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44236" w14:textId="1508096A" w:rsidR="001F0509" w:rsidRPr="0053742C" w:rsidRDefault="0081427C" w:rsidP="008732BC">
      <w:pPr>
        <w:pStyle w:val="paragraph"/>
        <w:spacing w:line="360" w:lineRule="auto"/>
        <w:textAlignment w:val="baseline"/>
        <w:rPr>
          <w:rFonts w:asciiTheme="minorHAnsi" w:hAnsiTheme="minorHAnsi" w:cstheme="minorHAnsi"/>
          <w:b/>
          <w:bCs/>
          <w:i/>
          <w:iCs/>
          <w:sz w:val="28"/>
          <w:szCs w:val="28"/>
          <w:lang w:val="en-US"/>
        </w:rPr>
      </w:pPr>
      <w:r w:rsidRPr="0053742C">
        <w:rPr>
          <w:rFonts w:asciiTheme="minorHAnsi" w:hAnsiTheme="minorHAnsi" w:cstheme="minorHAnsi"/>
          <w:b/>
          <w:bCs/>
          <w:sz w:val="28"/>
          <w:szCs w:val="28"/>
        </w:rPr>
        <w:t>Abstract</w:t>
      </w:r>
      <w:r w:rsidR="008732BC" w:rsidRPr="0053742C">
        <w:rPr>
          <w:rFonts w:asciiTheme="minorHAnsi" w:hAnsiTheme="minorHAnsi" w:cstheme="minorHAnsi"/>
          <w:b/>
          <w:bCs/>
          <w:sz w:val="28"/>
          <w:szCs w:val="28"/>
        </w:rPr>
        <w:t xml:space="preserve">: </w:t>
      </w:r>
      <w:r w:rsidR="0050277F" w:rsidRPr="0053742C">
        <w:rPr>
          <w:rFonts w:asciiTheme="minorHAnsi" w:hAnsiTheme="minorHAnsi" w:cstheme="minorHAnsi"/>
          <w:b/>
          <w:bCs/>
          <w:sz w:val="28"/>
          <w:szCs w:val="28"/>
        </w:rPr>
        <w:t xml:space="preserve"> I</w:t>
      </w:r>
      <w:r w:rsidR="008732BC" w:rsidRPr="0053742C">
        <w:rPr>
          <w:rStyle w:val="normaltextrun1"/>
          <w:rFonts w:asciiTheme="minorHAnsi" w:hAnsiTheme="minorHAnsi" w:cstheme="minorHAnsi"/>
          <w:b/>
          <w:bCs/>
          <w:sz w:val="28"/>
          <w:szCs w:val="28"/>
        </w:rPr>
        <w:t xml:space="preserve">nforming future nursing: </w:t>
      </w:r>
      <w:r w:rsidR="0050277F" w:rsidRPr="0053742C">
        <w:rPr>
          <w:rStyle w:val="normaltextrun1"/>
          <w:rFonts w:asciiTheme="minorHAnsi" w:hAnsiTheme="minorHAnsi" w:cstheme="minorHAnsi"/>
          <w:b/>
          <w:bCs/>
          <w:sz w:val="28"/>
          <w:szCs w:val="28"/>
        </w:rPr>
        <w:t>A</w:t>
      </w:r>
      <w:r w:rsidR="008732BC" w:rsidRPr="0053742C">
        <w:rPr>
          <w:rStyle w:val="normaltextrun1"/>
          <w:rFonts w:asciiTheme="minorHAnsi" w:hAnsiTheme="minorHAnsi" w:cstheme="minorHAnsi"/>
          <w:b/>
          <w:bCs/>
          <w:sz w:val="28"/>
          <w:szCs w:val="28"/>
        </w:rPr>
        <w:t xml:space="preserve">n exploration of respiratory teaching in the pre-registration nurse curriculum. </w:t>
      </w:r>
    </w:p>
    <w:p w14:paraId="5E25B16E" w14:textId="2E146AB9" w:rsidR="00303461" w:rsidRDefault="00242420" w:rsidP="007773A8">
      <w:pPr>
        <w:spacing w:line="240" w:lineRule="auto"/>
        <w:rPr>
          <w:rFonts w:cstheme="minorHAnsi"/>
          <w:b/>
          <w:bCs/>
          <w:sz w:val="24"/>
          <w:szCs w:val="24"/>
        </w:rPr>
      </w:pPr>
      <w:r>
        <w:rPr>
          <w:rFonts w:cstheme="minorHAnsi"/>
          <w:b/>
          <w:bCs/>
          <w:sz w:val="24"/>
          <w:szCs w:val="24"/>
        </w:rPr>
        <w:t>Aim/Objective</w:t>
      </w:r>
    </w:p>
    <w:p w14:paraId="604F08E8" w14:textId="381531B2" w:rsidR="005B502F" w:rsidRPr="005B502F" w:rsidRDefault="005B502F" w:rsidP="007773A8">
      <w:pPr>
        <w:spacing w:line="240" w:lineRule="auto"/>
        <w:rPr>
          <w:rFonts w:cstheme="minorHAnsi"/>
          <w:sz w:val="24"/>
          <w:szCs w:val="24"/>
        </w:rPr>
      </w:pPr>
      <w:r>
        <w:rPr>
          <w:rFonts w:cstheme="minorHAnsi"/>
          <w:sz w:val="24"/>
          <w:szCs w:val="24"/>
        </w:rPr>
        <w:t xml:space="preserve">The aim is to examine </w:t>
      </w:r>
      <w:r w:rsidR="00FE308B">
        <w:rPr>
          <w:rFonts w:cstheme="minorHAnsi"/>
          <w:sz w:val="24"/>
          <w:szCs w:val="24"/>
        </w:rPr>
        <w:t xml:space="preserve">and map </w:t>
      </w:r>
      <w:r>
        <w:rPr>
          <w:rFonts w:cstheme="minorHAnsi"/>
          <w:sz w:val="24"/>
          <w:szCs w:val="24"/>
        </w:rPr>
        <w:t xml:space="preserve">the </w:t>
      </w:r>
      <w:r w:rsidR="00FE308B">
        <w:rPr>
          <w:rFonts w:cstheme="minorHAnsi"/>
          <w:sz w:val="24"/>
          <w:szCs w:val="24"/>
        </w:rPr>
        <w:t xml:space="preserve">respiratory skills taught in the </w:t>
      </w:r>
      <w:r>
        <w:rPr>
          <w:rFonts w:cstheme="minorHAnsi"/>
          <w:sz w:val="24"/>
          <w:szCs w:val="24"/>
        </w:rPr>
        <w:t xml:space="preserve">pre-registration </w:t>
      </w:r>
      <w:r w:rsidR="00FE308B">
        <w:rPr>
          <w:rFonts w:cstheme="minorHAnsi"/>
          <w:sz w:val="24"/>
          <w:szCs w:val="24"/>
        </w:rPr>
        <w:t xml:space="preserve">nursing curriculum </w:t>
      </w:r>
      <w:r w:rsidR="00340D99">
        <w:rPr>
          <w:rFonts w:cstheme="minorHAnsi"/>
          <w:sz w:val="24"/>
          <w:szCs w:val="24"/>
        </w:rPr>
        <w:t>(2010).</w:t>
      </w:r>
    </w:p>
    <w:p w14:paraId="0A3CE0D2" w14:textId="1A9841EC" w:rsidR="00577040" w:rsidRDefault="001F0509" w:rsidP="007773A8">
      <w:pPr>
        <w:spacing w:line="240" w:lineRule="auto"/>
        <w:rPr>
          <w:rFonts w:cstheme="minorHAnsi"/>
          <w:b/>
          <w:bCs/>
          <w:sz w:val="24"/>
          <w:szCs w:val="24"/>
        </w:rPr>
      </w:pPr>
      <w:r w:rsidRPr="00532929">
        <w:rPr>
          <w:rFonts w:cstheme="minorHAnsi"/>
          <w:b/>
          <w:bCs/>
          <w:sz w:val="24"/>
          <w:szCs w:val="24"/>
        </w:rPr>
        <w:t>Background</w:t>
      </w:r>
    </w:p>
    <w:p w14:paraId="5C898B8A" w14:textId="33041ADF" w:rsidR="00FB78B1" w:rsidRPr="00577040" w:rsidRDefault="006217D0" w:rsidP="007773A8">
      <w:pPr>
        <w:spacing w:line="240" w:lineRule="auto"/>
        <w:rPr>
          <w:rFonts w:cstheme="minorHAnsi"/>
          <w:b/>
          <w:bCs/>
          <w:sz w:val="24"/>
          <w:szCs w:val="24"/>
        </w:rPr>
      </w:pPr>
      <w:r w:rsidRPr="00532929">
        <w:rPr>
          <w:rFonts w:eastAsia="Verdana" w:cstheme="minorHAnsi"/>
          <w:kern w:val="24"/>
          <w:sz w:val="24"/>
          <w:szCs w:val="24"/>
          <w:lang w:eastAsia="en-GB"/>
        </w:rPr>
        <w:t>Respiratory assessme</w:t>
      </w:r>
      <w:r w:rsidR="001F245A">
        <w:rPr>
          <w:rFonts w:eastAsia="Verdana" w:cstheme="minorHAnsi"/>
          <w:kern w:val="24"/>
          <w:sz w:val="24"/>
          <w:szCs w:val="24"/>
          <w:lang w:eastAsia="en-GB"/>
        </w:rPr>
        <w:t xml:space="preserve">nt and care are </w:t>
      </w:r>
      <w:r w:rsidRPr="00532929">
        <w:rPr>
          <w:rFonts w:eastAsia="Verdana" w:cstheme="minorHAnsi"/>
          <w:kern w:val="24"/>
          <w:sz w:val="24"/>
          <w:szCs w:val="24"/>
          <w:lang w:eastAsia="en-GB"/>
        </w:rPr>
        <w:t>fundamental</w:t>
      </w:r>
      <w:r w:rsidR="003F5EEE">
        <w:rPr>
          <w:rFonts w:eastAsia="Verdana" w:cstheme="minorHAnsi"/>
          <w:kern w:val="24"/>
          <w:sz w:val="24"/>
          <w:szCs w:val="24"/>
          <w:lang w:eastAsia="en-GB"/>
        </w:rPr>
        <w:t xml:space="preserve"> </w:t>
      </w:r>
      <w:r w:rsidR="00FD07A2">
        <w:rPr>
          <w:rFonts w:eastAsia="Verdana" w:cstheme="minorHAnsi"/>
          <w:kern w:val="24"/>
          <w:sz w:val="24"/>
          <w:szCs w:val="24"/>
          <w:lang w:eastAsia="en-GB"/>
        </w:rPr>
        <w:t xml:space="preserve">clinical </w:t>
      </w:r>
      <w:r w:rsidR="003F5EEE">
        <w:rPr>
          <w:rFonts w:eastAsia="Verdana" w:cstheme="minorHAnsi"/>
          <w:kern w:val="24"/>
          <w:sz w:val="24"/>
          <w:szCs w:val="24"/>
          <w:lang w:eastAsia="en-GB"/>
        </w:rPr>
        <w:t xml:space="preserve">skills </w:t>
      </w:r>
      <w:r w:rsidRPr="00532929">
        <w:rPr>
          <w:rFonts w:eastAsia="Verdana" w:cstheme="minorHAnsi"/>
          <w:kern w:val="24"/>
          <w:sz w:val="24"/>
          <w:szCs w:val="24"/>
          <w:lang w:eastAsia="en-GB"/>
        </w:rPr>
        <w:t>enabl</w:t>
      </w:r>
      <w:r w:rsidR="001D4EA0">
        <w:rPr>
          <w:rFonts w:eastAsia="Verdana" w:cstheme="minorHAnsi"/>
          <w:kern w:val="24"/>
          <w:sz w:val="24"/>
          <w:szCs w:val="24"/>
          <w:lang w:eastAsia="en-GB"/>
        </w:rPr>
        <w:t xml:space="preserve">ing </w:t>
      </w:r>
      <w:r w:rsidR="001F245A">
        <w:rPr>
          <w:rFonts w:eastAsia="Verdana" w:cstheme="minorHAnsi"/>
          <w:kern w:val="24"/>
          <w:sz w:val="24"/>
          <w:szCs w:val="24"/>
          <w:lang w:eastAsia="en-GB"/>
        </w:rPr>
        <w:t xml:space="preserve">nurses to </w:t>
      </w:r>
      <w:r w:rsidR="001F2733">
        <w:rPr>
          <w:rFonts w:eastAsia="Verdana" w:cstheme="minorHAnsi"/>
          <w:kern w:val="24"/>
          <w:sz w:val="24"/>
          <w:szCs w:val="24"/>
          <w:lang w:eastAsia="en-GB"/>
        </w:rPr>
        <w:t xml:space="preserve">treat and </w:t>
      </w:r>
      <w:r w:rsidR="0070520E">
        <w:rPr>
          <w:rFonts w:eastAsia="Verdana" w:cstheme="minorHAnsi"/>
          <w:kern w:val="24"/>
          <w:sz w:val="24"/>
          <w:szCs w:val="24"/>
          <w:lang w:eastAsia="en-GB"/>
        </w:rPr>
        <w:t>care</w:t>
      </w:r>
      <w:r w:rsidR="001F2733">
        <w:rPr>
          <w:rFonts w:eastAsia="Verdana" w:cstheme="minorHAnsi"/>
          <w:kern w:val="24"/>
          <w:sz w:val="24"/>
          <w:szCs w:val="24"/>
          <w:lang w:eastAsia="en-GB"/>
        </w:rPr>
        <w:t xml:space="preserve"> for people with</w:t>
      </w:r>
      <w:r w:rsidR="00D14E0A">
        <w:rPr>
          <w:rFonts w:eastAsia="Verdana" w:cstheme="minorHAnsi"/>
          <w:kern w:val="24"/>
          <w:sz w:val="24"/>
          <w:szCs w:val="24"/>
          <w:lang w:eastAsia="en-GB"/>
        </w:rPr>
        <w:t xml:space="preserve"> </w:t>
      </w:r>
      <w:r w:rsidR="0070520E">
        <w:rPr>
          <w:rFonts w:eastAsia="Verdana" w:cstheme="minorHAnsi"/>
          <w:kern w:val="24"/>
          <w:sz w:val="24"/>
          <w:szCs w:val="24"/>
          <w:lang w:eastAsia="en-GB"/>
        </w:rPr>
        <w:t>acute and chronic respiratory diseases</w:t>
      </w:r>
      <w:r w:rsidRPr="00532929">
        <w:rPr>
          <w:rFonts w:eastAsia="Verdana" w:cstheme="minorHAnsi"/>
          <w:kern w:val="24"/>
          <w:sz w:val="24"/>
          <w:szCs w:val="24"/>
          <w:lang w:eastAsia="en-GB"/>
        </w:rPr>
        <w:t xml:space="preserve">. </w:t>
      </w:r>
      <w:r w:rsidR="00327994" w:rsidRPr="00532929">
        <w:rPr>
          <w:rFonts w:eastAsia="Verdana" w:cstheme="minorHAnsi"/>
          <w:kern w:val="24"/>
          <w:sz w:val="24"/>
          <w:szCs w:val="24"/>
          <w:lang w:eastAsia="en-GB"/>
        </w:rPr>
        <w:t>T</w:t>
      </w:r>
      <w:r w:rsidRPr="00532929">
        <w:rPr>
          <w:rFonts w:eastAsia="Verdana" w:cstheme="minorHAnsi"/>
          <w:kern w:val="24"/>
          <w:sz w:val="24"/>
          <w:szCs w:val="24"/>
          <w:lang w:eastAsia="en-GB"/>
        </w:rPr>
        <w:t xml:space="preserve">he incidence of respiratory disease is </w:t>
      </w:r>
      <w:r w:rsidR="007773A8">
        <w:rPr>
          <w:rFonts w:eastAsia="Verdana" w:cstheme="minorHAnsi"/>
          <w:kern w:val="24"/>
          <w:sz w:val="24"/>
          <w:szCs w:val="24"/>
          <w:lang w:eastAsia="en-GB"/>
        </w:rPr>
        <w:t>rising,</w:t>
      </w:r>
      <w:r w:rsidR="00D03DCF">
        <w:rPr>
          <w:rFonts w:eastAsia="Verdana" w:cstheme="minorHAnsi"/>
          <w:kern w:val="24"/>
          <w:sz w:val="24"/>
          <w:szCs w:val="24"/>
          <w:lang w:eastAsia="en-GB"/>
        </w:rPr>
        <w:t xml:space="preserve"> globally,</w:t>
      </w:r>
      <w:r w:rsidR="00D14E0A">
        <w:rPr>
          <w:rFonts w:eastAsia="Verdana" w:cstheme="minorHAnsi"/>
          <w:kern w:val="24"/>
          <w:sz w:val="24"/>
          <w:szCs w:val="24"/>
          <w:lang w:eastAsia="en-GB"/>
        </w:rPr>
        <w:t xml:space="preserve"> and</w:t>
      </w:r>
      <w:r w:rsidR="00327994" w:rsidRPr="00532929">
        <w:rPr>
          <w:rFonts w:eastAsia="Verdana" w:cstheme="minorHAnsi"/>
          <w:kern w:val="24"/>
          <w:sz w:val="24"/>
          <w:szCs w:val="24"/>
          <w:lang w:eastAsia="en-GB"/>
        </w:rPr>
        <w:t xml:space="preserve"> </w:t>
      </w:r>
      <w:r w:rsidRPr="00532929">
        <w:rPr>
          <w:rFonts w:eastAsia="Times New Roman" w:cstheme="minorHAnsi"/>
          <w:sz w:val="24"/>
          <w:szCs w:val="24"/>
          <w:lang w:eastAsia="en-GB"/>
        </w:rPr>
        <w:t>m</w:t>
      </w:r>
      <w:r w:rsidR="001F245A">
        <w:rPr>
          <w:rFonts w:eastAsia="Verdana" w:cstheme="minorHAnsi"/>
          <w:kern w:val="24"/>
          <w:sz w:val="24"/>
          <w:szCs w:val="24"/>
          <w:lang w:eastAsia="en-GB"/>
        </w:rPr>
        <w:t>ost nurses will care for</w:t>
      </w:r>
      <w:r w:rsidRPr="00532929">
        <w:rPr>
          <w:rFonts w:eastAsia="Verdana" w:cstheme="minorHAnsi"/>
          <w:kern w:val="24"/>
          <w:sz w:val="24"/>
          <w:szCs w:val="24"/>
          <w:lang w:eastAsia="en-GB"/>
        </w:rPr>
        <w:t xml:space="preserve"> </w:t>
      </w:r>
      <w:r w:rsidR="00D14E0A" w:rsidRPr="00532929">
        <w:rPr>
          <w:rFonts w:eastAsia="Verdana" w:cstheme="minorHAnsi"/>
          <w:kern w:val="24"/>
          <w:sz w:val="24"/>
          <w:szCs w:val="24"/>
          <w:lang w:eastAsia="en-GB"/>
        </w:rPr>
        <w:t xml:space="preserve">respiratory </w:t>
      </w:r>
      <w:r w:rsidRPr="00532929">
        <w:rPr>
          <w:rFonts w:eastAsia="Verdana" w:cstheme="minorHAnsi"/>
          <w:kern w:val="24"/>
          <w:sz w:val="24"/>
          <w:szCs w:val="24"/>
          <w:lang w:eastAsia="en-GB"/>
        </w:rPr>
        <w:t>patients during t</w:t>
      </w:r>
      <w:r w:rsidR="007A49A7">
        <w:rPr>
          <w:rFonts w:eastAsia="Verdana" w:cstheme="minorHAnsi"/>
          <w:kern w:val="24"/>
          <w:sz w:val="24"/>
          <w:szCs w:val="24"/>
          <w:lang w:eastAsia="en-GB"/>
        </w:rPr>
        <w:t>hei</w:t>
      </w:r>
      <w:r w:rsidRPr="00532929">
        <w:rPr>
          <w:rFonts w:eastAsia="Verdana" w:cstheme="minorHAnsi"/>
          <w:kern w:val="24"/>
          <w:sz w:val="24"/>
          <w:szCs w:val="24"/>
          <w:lang w:eastAsia="en-GB"/>
        </w:rPr>
        <w:t xml:space="preserve">r career. </w:t>
      </w:r>
    </w:p>
    <w:p w14:paraId="23BB1044" w14:textId="1A8FCACC" w:rsidR="00C50147" w:rsidRPr="007773A8" w:rsidRDefault="001F245A" w:rsidP="007773A8">
      <w:pPr>
        <w:spacing w:after="0" w:line="240" w:lineRule="auto"/>
        <w:rPr>
          <w:rFonts w:eastAsia="Verdana" w:cstheme="minorHAnsi"/>
          <w:kern w:val="24"/>
          <w:sz w:val="24"/>
          <w:szCs w:val="24"/>
          <w:lang w:eastAsia="en-GB"/>
        </w:rPr>
      </w:pPr>
      <w:r>
        <w:rPr>
          <w:rFonts w:cstheme="minorHAnsi"/>
          <w:sz w:val="24"/>
          <w:szCs w:val="24"/>
        </w:rPr>
        <w:t>T</w:t>
      </w:r>
      <w:r w:rsidRPr="00532929">
        <w:rPr>
          <w:rFonts w:cstheme="minorHAnsi"/>
          <w:sz w:val="24"/>
          <w:szCs w:val="24"/>
        </w:rPr>
        <w:t xml:space="preserve">he extent of pre-registration respiratory specific education delivered in </w:t>
      </w:r>
      <w:r w:rsidR="00D14E0A">
        <w:rPr>
          <w:rFonts w:cstheme="minorHAnsi"/>
          <w:sz w:val="24"/>
          <w:szCs w:val="24"/>
        </w:rPr>
        <w:t xml:space="preserve">UK </w:t>
      </w:r>
      <w:r w:rsidR="0066417B">
        <w:rPr>
          <w:rFonts w:cstheme="minorHAnsi"/>
          <w:sz w:val="24"/>
          <w:szCs w:val="24"/>
        </w:rPr>
        <w:t>NMC (Nursing and Midwifery Council) approved</w:t>
      </w:r>
      <w:r w:rsidR="00FB78B1">
        <w:rPr>
          <w:rFonts w:cstheme="minorHAnsi"/>
          <w:sz w:val="24"/>
          <w:szCs w:val="24"/>
        </w:rPr>
        <w:t xml:space="preserve"> education institutions (</w:t>
      </w:r>
      <w:r w:rsidR="00EB394A">
        <w:rPr>
          <w:rFonts w:cstheme="minorHAnsi"/>
          <w:sz w:val="24"/>
          <w:szCs w:val="24"/>
        </w:rPr>
        <w:t>AEI</w:t>
      </w:r>
      <w:r w:rsidR="00FB78B1">
        <w:rPr>
          <w:rFonts w:cstheme="minorHAnsi"/>
          <w:sz w:val="24"/>
          <w:szCs w:val="24"/>
        </w:rPr>
        <w:t>s)</w:t>
      </w:r>
      <w:r>
        <w:rPr>
          <w:rFonts w:cstheme="minorHAnsi"/>
          <w:sz w:val="24"/>
          <w:szCs w:val="24"/>
        </w:rPr>
        <w:t xml:space="preserve"> </w:t>
      </w:r>
      <w:r w:rsidRPr="00532929">
        <w:rPr>
          <w:rFonts w:cstheme="minorHAnsi"/>
          <w:sz w:val="24"/>
          <w:szCs w:val="24"/>
        </w:rPr>
        <w:t>is currently unknown</w:t>
      </w:r>
      <w:r>
        <w:rPr>
          <w:rFonts w:cstheme="minorHAnsi"/>
          <w:sz w:val="24"/>
          <w:szCs w:val="24"/>
        </w:rPr>
        <w:t xml:space="preserve">. </w:t>
      </w:r>
      <w:r w:rsidR="00B917D5" w:rsidRPr="00532929">
        <w:rPr>
          <w:rFonts w:cstheme="minorHAnsi"/>
          <w:sz w:val="24"/>
          <w:szCs w:val="24"/>
        </w:rPr>
        <w:t xml:space="preserve">The move to the 2018 </w:t>
      </w:r>
      <w:r w:rsidR="00C50147">
        <w:rPr>
          <w:rFonts w:cstheme="minorHAnsi"/>
          <w:sz w:val="24"/>
          <w:szCs w:val="24"/>
        </w:rPr>
        <w:t xml:space="preserve">revised </w:t>
      </w:r>
      <w:r w:rsidR="00B917D5" w:rsidRPr="00532929">
        <w:rPr>
          <w:rFonts w:cstheme="minorHAnsi"/>
          <w:sz w:val="24"/>
          <w:szCs w:val="24"/>
        </w:rPr>
        <w:t xml:space="preserve">NMC standards </w:t>
      </w:r>
      <w:r w:rsidR="00C50147">
        <w:rPr>
          <w:rFonts w:cstheme="minorHAnsi"/>
          <w:sz w:val="24"/>
          <w:szCs w:val="24"/>
        </w:rPr>
        <w:t xml:space="preserve">for </w:t>
      </w:r>
      <w:r w:rsidR="00D14E0A" w:rsidRPr="00D14E0A">
        <w:rPr>
          <w:rFonts w:cstheme="minorHAnsi"/>
          <w:sz w:val="24"/>
          <w:szCs w:val="24"/>
        </w:rPr>
        <w:t xml:space="preserve">pre-registration </w:t>
      </w:r>
      <w:r w:rsidR="00C50147" w:rsidRPr="00C50147">
        <w:rPr>
          <w:rFonts w:cstheme="minorHAnsi"/>
          <w:sz w:val="24"/>
          <w:szCs w:val="24"/>
        </w:rPr>
        <w:t xml:space="preserve">nursing </w:t>
      </w:r>
      <w:r w:rsidR="00CF6DE4" w:rsidRPr="00532929">
        <w:rPr>
          <w:rFonts w:cstheme="minorHAnsi"/>
          <w:sz w:val="24"/>
          <w:szCs w:val="24"/>
        </w:rPr>
        <w:t xml:space="preserve">offers </w:t>
      </w:r>
      <w:r w:rsidR="00EB394A">
        <w:rPr>
          <w:rFonts w:cstheme="minorHAnsi"/>
          <w:sz w:val="24"/>
          <w:szCs w:val="24"/>
        </w:rPr>
        <w:t>AEI</w:t>
      </w:r>
      <w:r w:rsidR="00FB78B1">
        <w:rPr>
          <w:rFonts w:cstheme="minorHAnsi"/>
          <w:sz w:val="24"/>
          <w:szCs w:val="24"/>
        </w:rPr>
        <w:t>s</w:t>
      </w:r>
      <w:r w:rsidR="00213CEE">
        <w:rPr>
          <w:rFonts w:cstheme="minorHAnsi"/>
          <w:sz w:val="24"/>
          <w:szCs w:val="24"/>
        </w:rPr>
        <w:t xml:space="preserve"> </w:t>
      </w:r>
      <w:r>
        <w:rPr>
          <w:rFonts w:cstheme="minorHAnsi"/>
          <w:sz w:val="24"/>
          <w:szCs w:val="24"/>
        </w:rPr>
        <w:t xml:space="preserve">the opportunity to </w:t>
      </w:r>
      <w:r w:rsidR="00FB78B1">
        <w:rPr>
          <w:rFonts w:cstheme="minorHAnsi"/>
          <w:sz w:val="24"/>
          <w:szCs w:val="24"/>
        </w:rPr>
        <w:t xml:space="preserve">review provision </w:t>
      </w:r>
      <w:r w:rsidR="00C50147">
        <w:rPr>
          <w:rFonts w:cstheme="minorHAnsi"/>
          <w:sz w:val="24"/>
          <w:szCs w:val="24"/>
        </w:rPr>
        <w:t xml:space="preserve">of </w:t>
      </w:r>
      <w:r w:rsidR="00C50147" w:rsidRPr="00C50147">
        <w:rPr>
          <w:rFonts w:cstheme="minorHAnsi"/>
          <w:sz w:val="24"/>
          <w:szCs w:val="24"/>
        </w:rPr>
        <w:t>respiratory education</w:t>
      </w:r>
      <w:r w:rsidR="00CF6DE4" w:rsidRPr="00532929">
        <w:rPr>
          <w:rFonts w:cstheme="minorHAnsi"/>
          <w:sz w:val="24"/>
          <w:szCs w:val="24"/>
        </w:rPr>
        <w:t>.</w:t>
      </w:r>
      <w:r w:rsidR="0020661A">
        <w:rPr>
          <w:rFonts w:cstheme="minorHAnsi"/>
          <w:sz w:val="24"/>
          <w:szCs w:val="24"/>
        </w:rPr>
        <w:t xml:space="preserve"> </w:t>
      </w:r>
      <w:r w:rsidR="0020661A">
        <w:rPr>
          <w:rFonts w:eastAsia="Verdana" w:cstheme="minorHAnsi"/>
          <w:kern w:val="24"/>
          <w:sz w:val="24"/>
          <w:szCs w:val="24"/>
          <w:lang w:eastAsia="en-GB"/>
        </w:rPr>
        <w:t xml:space="preserve">This study </w:t>
      </w:r>
      <w:r w:rsidR="00356BEB">
        <w:rPr>
          <w:rFonts w:eastAsia="Verdana" w:cstheme="minorHAnsi"/>
          <w:kern w:val="24"/>
          <w:sz w:val="24"/>
          <w:szCs w:val="24"/>
          <w:lang w:eastAsia="en-GB"/>
        </w:rPr>
        <w:t>describes</w:t>
      </w:r>
      <w:r w:rsidR="005325BC">
        <w:rPr>
          <w:rFonts w:eastAsia="Verdana" w:cstheme="minorHAnsi"/>
          <w:kern w:val="24"/>
          <w:sz w:val="24"/>
          <w:szCs w:val="24"/>
          <w:lang w:eastAsia="en-GB"/>
        </w:rPr>
        <w:t xml:space="preserve"> </w:t>
      </w:r>
      <w:r w:rsidR="0020661A">
        <w:rPr>
          <w:rFonts w:eastAsia="Verdana" w:cstheme="minorHAnsi"/>
          <w:kern w:val="24"/>
          <w:sz w:val="24"/>
          <w:szCs w:val="24"/>
          <w:lang w:eastAsia="en-GB"/>
        </w:rPr>
        <w:t xml:space="preserve">respiratory education delivered to pre-registration nurses in </w:t>
      </w:r>
      <w:r w:rsidR="005325BC">
        <w:rPr>
          <w:rFonts w:eastAsia="Verdana" w:cstheme="minorHAnsi"/>
          <w:kern w:val="24"/>
          <w:sz w:val="24"/>
          <w:szCs w:val="24"/>
          <w:lang w:eastAsia="en-GB"/>
        </w:rPr>
        <w:t xml:space="preserve">UK </w:t>
      </w:r>
      <w:r w:rsidR="00EB394A">
        <w:rPr>
          <w:rFonts w:eastAsia="Verdana" w:cstheme="minorHAnsi"/>
          <w:kern w:val="24"/>
          <w:sz w:val="24"/>
          <w:szCs w:val="24"/>
          <w:lang w:eastAsia="en-GB"/>
        </w:rPr>
        <w:t>AEI</w:t>
      </w:r>
      <w:r w:rsidR="0020661A">
        <w:rPr>
          <w:rFonts w:eastAsia="Verdana" w:cstheme="minorHAnsi"/>
          <w:kern w:val="24"/>
          <w:sz w:val="24"/>
          <w:szCs w:val="24"/>
          <w:lang w:eastAsia="en-GB"/>
        </w:rPr>
        <w:t>s prior to implementation of the new NMC standards</w:t>
      </w:r>
      <w:r w:rsidR="00740F94">
        <w:rPr>
          <w:rFonts w:eastAsia="Verdana" w:cstheme="minorHAnsi"/>
          <w:kern w:val="24"/>
          <w:sz w:val="24"/>
          <w:szCs w:val="24"/>
          <w:lang w:eastAsia="en-GB"/>
        </w:rPr>
        <w:t>. Curri</w:t>
      </w:r>
      <w:r w:rsidR="0058573C">
        <w:rPr>
          <w:rFonts w:eastAsia="Verdana" w:cstheme="minorHAnsi"/>
          <w:kern w:val="24"/>
          <w:sz w:val="24"/>
          <w:szCs w:val="24"/>
          <w:lang w:eastAsia="en-GB"/>
        </w:rPr>
        <w:t>culum re-design can be adapted for the global nursing community.</w:t>
      </w:r>
      <w:r w:rsidR="0020661A">
        <w:rPr>
          <w:rFonts w:eastAsia="Verdana" w:cstheme="minorHAnsi"/>
          <w:kern w:val="24"/>
          <w:sz w:val="24"/>
          <w:szCs w:val="24"/>
          <w:lang w:eastAsia="en-GB"/>
        </w:rPr>
        <w:t xml:space="preserve"> </w:t>
      </w:r>
    </w:p>
    <w:p w14:paraId="7EE9710F" w14:textId="4259B4CF" w:rsidR="00636C64" w:rsidRDefault="00242420" w:rsidP="007773A8">
      <w:pPr>
        <w:spacing w:line="240" w:lineRule="auto"/>
        <w:rPr>
          <w:rFonts w:cstheme="minorHAnsi"/>
          <w:b/>
          <w:bCs/>
          <w:sz w:val="24"/>
          <w:szCs w:val="24"/>
        </w:rPr>
      </w:pPr>
      <w:r>
        <w:rPr>
          <w:rFonts w:cstheme="minorHAnsi"/>
          <w:b/>
          <w:bCs/>
          <w:sz w:val="24"/>
          <w:szCs w:val="24"/>
        </w:rPr>
        <w:t>Design</w:t>
      </w:r>
    </w:p>
    <w:p w14:paraId="067A2FEF" w14:textId="3ED82574" w:rsidR="00242420" w:rsidRPr="00FB4552" w:rsidRDefault="00FB4552" w:rsidP="007773A8">
      <w:pPr>
        <w:spacing w:line="240" w:lineRule="auto"/>
        <w:rPr>
          <w:rFonts w:cstheme="minorHAnsi"/>
          <w:sz w:val="24"/>
          <w:szCs w:val="24"/>
        </w:rPr>
      </w:pPr>
      <w:r>
        <w:rPr>
          <w:rFonts w:cstheme="minorHAnsi"/>
          <w:sz w:val="24"/>
          <w:szCs w:val="24"/>
        </w:rPr>
        <w:t>This is a freedom of information survey</w:t>
      </w:r>
      <w:r w:rsidR="00096DAA">
        <w:rPr>
          <w:rFonts w:cstheme="minorHAnsi"/>
          <w:sz w:val="24"/>
          <w:szCs w:val="24"/>
        </w:rPr>
        <w:t xml:space="preserve">; to gather, examine and map curriculum content. </w:t>
      </w:r>
    </w:p>
    <w:p w14:paraId="5A6BC017" w14:textId="1A5D0DDC" w:rsidR="001F0509" w:rsidRPr="00532929" w:rsidRDefault="00042035" w:rsidP="007773A8">
      <w:pPr>
        <w:spacing w:line="240" w:lineRule="auto"/>
        <w:rPr>
          <w:rFonts w:cstheme="minorHAnsi"/>
          <w:b/>
          <w:bCs/>
          <w:sz w:val="24"/>
          <w:szCs w:val="24"/>
        </w:rPr>
      </w:pPr>
      <w:r w:rsidRPr="00532929">
        <w:rPr>
          <w:rFonts w:cstheme="minorHAnsi"/>
          <w:b/>
          <w:bCs/>
          <w:sz w:val="24"/>
          <w:szCs w:val="24"/>
        </w:rPr>
        <w:t>Methods</w:t>
      </w:r>
    </w:p>
    <w:p w14:paraId="72B525D1" w14:textId="54C320AF" w:rsidR="007773A8" w:rsidRDefault="001D4EA0" w:rsidP="007773A8">
      <w:pPr>
        <w:spacing w:line="240" w:lineRule="auto"/>
        <w:rPr>
          <w:rFonts w:cstheme="minorHAnsi"/>
          <w:sz w:val="24"/>
          <w:szCs w:val="24"/>
        </w:rPr>
      </w:pPr>
      <w:r w:rsidRPr="00532929">
        <w:rPr>
          <w:rFonts w:cstheme="minorHAnsi"/>
          <w:sz w:val="24"/>
          <w:szCs w:val="24"/>
        </w:rPr>
        <w:t xml:space="preserve">A survey </w:t>
      </w:r>
      <w:r w:rsidR="002215EF">
        <w:rPr>
          <w:rFonts w:cstheme="minorHAnsi"/>
          <w:sz w:val="24"/>
          <w:szCs w:val="24"/>
        </w:rPr>
        <w:t xml:space="preserve">of UK </w:t>
      </w:r>
      <w:r w:rsidR="00EB394A">
        <w:rPr>
          <w:rFonts w:cstheme="minorHAnsi"/>
          <w:sz w:val="24"/>
          <w:szCs w:val="24"/>
        </w:rPr>
        <w:t>AEI</w:t>
      </w:r>
      <w:r w:rsidR="002215EF">
        <w:rPr>
          <w:rFonts w:cstheme="minorHAnsi"/>
          <w:sz w:val="24"/>
          <w:szCs w:val="24"/>
        </w:rPr>
        <w:t>s</w:t>
      </w:r>
      <w:r>
        <w:rPr>
          <w:rFonts w:cstheme="minorHAnsi"/>
          <w:sz w:val="24"/>
          <w:szCs w:val="24"/>
        </w:rPr>
        <w:t xml:space="preserve"> </w:t>
      </w:r>
      <w:r w:rsidRPr="00532929">
        <w:rPr>
          <w:rFonts w:cstheme="minorHAnsi"/>
          <w:sz w:val="24"/>
          <w:szCs w:val="24"/>
        </w:rPr>
        <w:t xml:space="preserve">was conducted to </w:t>
      </w:r>
      <w:r w:rsidR="00144BA9">
        <w:rPr>
          <w:rFonts w:cstheme="minorHAnsi"/>
          <w:sz w:val="24"/>
          <w:szCs w:val="24"/>
        </w:rPr>
        <w:t xml:space="preserve">initially </w:t>
      </w:r>
      <w:r w:rsidR="00FB78B1">
        <w:rPr>
          <w:rFonts w:cstheme="minorHAnsi"/>
          <w:sz w:val="24"/>
          <w:szCs w:val="24"/>
        </w:rPr>
        <w:t xml:space="preserve">scope </w:t>
      </w:r>
      <w:r w:rsidR="00D14E0A">
        <w:rPr>
          <w:rFonts w:cstheme="minorHAnsi"/>
          <w:sz w:val="24"/>
          <w:szCs w:val="24"/>
        </w:rPr>
        <w:t xml:space="preserve">provision </w:t>
      </w:r>
      <w:r w:rsidR="00FB78B1">
        <w:rPr>
          <w:rFonts w:cstheme="minorHAnsi"/>
          <w:sz w:val="24"/>
          <w:szCs w:val="24"/>
        </w:rPr>
        <w:t>of respiratory education for</w:t>
      </w:r>
      <w:r w:rsidR="00213CEE" w:rsidRPr="00532929">
        <w:rPr>
          <w:rFonts w:eastAsia="Verdana" w:cstheme="minorHAnsi"/>
          <w:kern w:val="24"/>
          <w:sz w:val="24"/>
          <w:szCs w:val="24"/>
          <w:lang w:eastAsia="en-GB"/>
        </w:rPr>
        <w:t xml:space="preserve"> pre-registration nursing programmes</w:t>
      </w:r>
      <w:r w:rsidR="00213CEE">
        <w:rPr>
          <w:rFonts w:eastAsia="Verdana" w:cstheme="minorHAnsi"/>
          <w:kern w:val="24"/>
          <w:sz w:val="24"/>
          <w:szCs w:val="24"/>
          <w:lang w:eastAsia="en-GB"/>
        </w:rPr>
        <w:t>.</w:t>
      </w:r>
      <w:r w:rsidRPr="00532929">
        <w:rPr>
          <w:rFonts w:cstheme="minorHAnsi"/>
          <w:sz w:val="24"/>
          <w:szCs w:val="24"/>
        </w:rPr>
        <w:t xml:space="preserve"> </w:t>
      </w:r>
      <w:r w:rsidR="00EB394A">
        <w:rPr>
          <w:rFonts w:cstheme="minorHAnsi"/>
          <w:spacing w:val="-2"/>
          <w:sz w:val="24"/>
          <w:szCs w:val="24"/>
        </w:rPr>
        <w:t>AEI</w:t>
      </w:r>
      <w:r w:rsidR="00FB78B1">
        <w:rPr>
          <w:rFonts w:cstheme="minorHAnsi"/>
          <w:spacing w:val="-2"/>
          <w:sz w:val="24"/>
          <w:szCs w:val="24"/>
        </w:rPr>
        <w:t>s</w:t>
      </w:r>
      <w:r w:rsidR="006217D0" w:rsidRPr="00532929">
        <w:rPr>
          <w:rFonts w:cstheme="minorHAnsi"/>
          <w:spacing w:val="-2"/>
          <w:sz w:val="24"/>
          <w:szCs w:val="24"/>
        </w:rPr>
        <w:t xml:space="preserve"> </w:t>
      </w:r>
      <w:r w:rsidR="0020661A">
        <w:rPr>
          <w:rFonts w:cstheme="minorHAnsi"/>
          <w:spacing w:val="-2"/>
          <w:sz w:val="24"/>
          <w:szCs w:val="24"/>
        </w:rPr>
        <w:t xml:space="preserve">were </w:t>
      </w:r>
      <w:r w:rsidR="00523500" w:rsidRPr="00532929">
        <w:rPr>
          <w:rFonts w:cstheme="minorHAnsi"/>
          <w:spacing w:val="-2"/>
          <w:sz w:val="24"/>
          <w:szCs w:val="24"/>
        </w:rPr>
        <w:t>email</w:t>
      </w:r>
      <w:r w:rsidR="0020661A">
        <w:rPr>
          <w:rFonts w:cstheme="minorHAnsi"/>
          <w:spacing w:val="-2"/>
          <w:sz w:val="24"/>
          <w:szCs w:val="24"/>
        </w:rPr>
        <w:t>ed</w:t>
      </w:r>
      <w:r w:rsidR="00523500" w:rsidRPr="00532929">
        <w:rPr>
          <w:rFonts w:cstheme="minorHAnsi"/>
          <w:spacing w:val="-2"/>
          <w:sz w:val="24"/>
          <w:szCs w:val="24"/>
        </w:rPr>
        <w:t xml:space="preserve"> a freedom of information (FOI) request and </w:t>
      </w:r>
      <w:r w:rsidR="00A41627">
        <w:rPr>
          <w:rFonts w:cstheme="minorHAnsi"/>
          <w:spacing w:val="-2"/>
          <w:sz w:val="24"/>
          <w:szCs w:val="24"/>
        </w:rPr>
        <w:t>provided information about the curriculum</w:t>
      </w:r>
      <w:r w:rsidR="0020661A">
        <w:rPr>
          <w:rFonts w:cstheme="minorHAnsi"/>
          <w:spacing w:val="-2"/>
          <w:sz w:val="24"/>
          <w:szCs w:val="24"/>
        </w:rPr>
        <w:t xml:space="preserve"> between April-</w:t>
      </w:r>
      <w:r w:rsidR="00523500" w:rsidRPr="00532929">
        <w:rPr>
          <w:rFonts w:cstheme="minorHAnsi"/>
          <w:spacing w:val="-2"/>
          <w:sz w:val="24"/>
          <w:szCs w:val="24"/>
        </w:rPr>
        <w:t xml:space="preserve">June 2019.  </w:t>
      </w:r>
    </w:p>
    <w:p w14:paraId="2A78BF9C" w14:textId="77777777" w:rsidR="007773A8" w:rsidRPr="007773A8" w:rsidRDefault="001F0509" w:rsidP="007773A8">
      <w:pPr>
        <w:spacing w:line="240" w:lineRule="auto"/>
        <w:rPr>
          <w:rFonts w:cstheme="minorHAnsi"/>
          <w:sz w:val="24"/>
          <w:szCs w:val="24"/>
        </w:rPr>
      </w:pPr>
      <w:r w:rsidRPr="00532929">
        <w:rPr>
          <w:rFonts w:cstheme="minorHAnsi"/>
          <w:b/>
          <w:bCs/>
          <w:sz w:val="24"/>
          <w:szCs w:val="24"/>
        </w:rPr>
        <w:t>Results</w:t>
      </w:r>
    </w:p>
    <w:p w14:paraId="755B80BC" w14:textId="3335A69E" w:rsidR="00A638B9" w:rsidRPr="007773A8" w:rsidRDefault="00D55E7C" w:rsidP="007773A8">
      <w:pPr>
        <w:spacing w:line="240" w:lineRule="auto"/>
        <w:rPr>
          <w:rFonts w:cstheme="minorHAnsi"/>
          <w:b/>
          <w:bCs/>
          <w:sz w:val="24"/>
          <w:szCs w:val="24"/>
        </w:rPr>
      </w:pPr>
      <w:r>
        <w:rPr>
          <w:rFonts w:cstheme="minorHAnsi"/>
          <w:bCs/>
          <w:sz w:val="24"/>
          <w:szCs w:val="24"/>
        </w:rPr>
        <w:t>Seventy-fiv</w:t>
      </w:r>
      <w:r w:rsidR="002D39D7">
        <w:rPr>
          <w:rFonts w:cstheme="minorHAnsi"/>
          <w:bCs/>
          <w:sz w:val="24"/>
          <w:szCs w:val="24"/>
        </w:rPr>
        <w:t>e</w:t>
      </w:r>
      <w:r w:rsidR="00991531">
        <w:rPr>
          <w:rFonts w:cstheme="minorHAnsi"/>
          <w:bCs/>
          <w:sz w:val="24"/>
          <w:szCs w:val="24"/>
        </w:rPr>
        <w:t xml:space="preserve"> </w:t>
      </w:r>
      <w:r w:rsidR="00A638B9">
        <w:rPr>
          <w:rFonts w:cstheme="minorHAnsi"/>
          <w:bCs/>
          <w:sz w:val="24"/>
          <w:szCs w:val="24"/>
        </w:rPr>
        <w:t xml:space="preserve">UK </w:t>
      </w:r>
      <w:r w:rsidR="00EB394A">
        <w:rPr>
          <w:rFonts w:cstheme="minorHAnsi"/>
          <w:bCs/>
          <w:sz w:val="24"/>
          <w:szCs w:val="24"/>
        </w:rPr>
        <w:t>AEI</w:t>
      </w:r>
      <w:r w:rsidR="00FB78B1">
        <w:rPr>
          <w:rFonts w:cstheme="minorHAnsi"/>
          <w:bCs/>
          <w:sz w:val="24"/>
          <w:szCs w:val="24"/>
        </w:rPr>
        <w:t>s providing</w:t>
      </w:r>
      <w:r w:rsidR="00D305FE" w:rsidRPr="00532929">
        <w:rPr>
          <w:rFonts w:cstheme="minorHAnsi"/>
          <w:bCs/>
          <w:sz w:val="24"/>
          <w:szCs w:val="24"/>
        </w:rPr>
        <w:t xml:space="preserve"> pre-registration </w:t>
      </w:r>
      <w:r w:rsidR="006217D0" w:rsidRPr="00532929">
        <w:rPr>
          <w:rFonts w:cstheme="minorHAnsi"/>
          <w:bCs/>
          <w:sz w:val="24"/>
          <w:szCs w:val="24"/>
        </w:rPr>
        <w:t xml:space="preserve">nursing </w:t>
      </w:r>
      <w:r w:rsidR="00D305FE" w:rsidRPr="00532929">
        <w:rPr>
          <w:rFonts w:cstheme="minorHAnsi"/>
          <w:bCs/>
          <w:sz w:val="24"/>
          <w:szCs w:val="24"/>
        </w:rPr>
        <w:t>programmes</w:t>
      </w:r>
      <w:r w:rsidR="00FB78B1">
        <w:rPr>
          <w:rFonts w:cstheme="minorHAnsi"/>
          <w:bCs/>
          <w:sz w:val="24"/>
          <w:szCs w:val="24"/>
        </w:rPr>
        <w:t xml:space="preserve"> responded</w:t>
      </w:r>
      <w:r w:rsidR="002D39D7">
        <w:rPr>
          <w:rFonts w:cstheme="minorHAnsi"/>
          <w:bCs/>
          <w:sz w:val="24"/>
          <w:szCs w:val="24"/>
        </w:rPr>
        <w:t xml:space="preserve">. </w:t>
      </w:r>
      <w:r w:rsidR="00D14E0A">
        <w:rPr>
          <w:rFonts w:cstheme="minorHAnsi"/>
          <w:bCs/>
          <w:sz w:val="24"/>
          <w:szCs w:val="24"/>
        </w:rPr>
        <w:t>Over</w:t>
      </w:r>
      <w:r w:rsidR="00FB78B1">
        <w:rPr>
          <w:rFonts w:cstheme="minorHAnsi"/>
          <w:bCs/>
          <w:sz w:val="24"/>
          <w:szCs w:val="24"/>
        </w:rPr>
        <w:t xml:space="preserve"> half of</w:t>
      </w:r>
      <w:r w:rsidR="00213CEE">
        <w:rPr>
          <w:rFonts w:cstheme="minorHAnsi"/>
          <w:bCs/>
          <w:sz w:val="24"/>
          <w:szCs w:val="24"/>
        </w:rPr>
        <w:t xml:space="preserve"> </w:t>
      </w:r>
      <w:r w:rsidR="00EB394A">
        <w:rPr>
          <w:rFonts w:cstheme="minorHAnsi"/>
          <w:bCs/>
          <w:sz w:val="24"/>
          <w:szCs w:val="24"/>
        </w:rPr>
        <w:t>AEI</w:t>
      </w:r>
      <w:r w:rsidR="00FB78B1">
        <w:rPr>
          <w:rFonts w:cstheme="minorHAnsi"/>
          <w:bCs/>
          <w:sz w:val="24"/>
          <w:szCs w:val="24"/>
        </w:rPr>
        <w:t>s</w:t>
      </w:r>
      <w:r w:rsidR="00A638B9" w:rsidRPr="00A638B9">
        <w:rPr>
          <w:rFonts w:cstheme="minorHAnsi"/>
          <w:bCs/>
          <w:sz w:val="24"/>
          <w:szCs w:val="24"/>
        </w:rPr>
        <w:t xml:space="preserve"> </w:t>
      </w:r>
      <w:r w:rsidR="00B25D02">
        <w:rPr>
          <w:rFonts w:cstheme="minorHAnsi"/>
          <w:bCs/>
          <w:sz w:val="24"/>
          <w:szCs w:val="24"/>
        </w:rPr>
        <w:t xml:space="preserve">dedicated </w:t>
      </w:r>
      <w:r w:rsidR="00A453F3">
        <w:rPr>
          <w:rFonts w:cstheme="minorHAnsi"/>
          <w:bCs/>
          <w:sz w:val="24"/>
          <w:szCs w:val="24"/>
        </w:rPr>
        <w:t xml:space="preserve">over </w:t>
      </w:r>
      <w:r w:rsidR="00A638B9" w:rsidRPr="00A638B9">
        <w:rPr>
          <w:rFonts w:cstheme="minorHAnsi"/>
          <w:bCs/>
          <w:sz w:val="24"/>
          <w:szCs w:val="24"/>
        </w:rPr>
        <w:t>4 hours</w:t>
      </w:r>
      <w:r w:rsidR="00113015">
        <w:rPr>
          <w:rFonts w:cstheme="minorHAnsi"/>
          <w:bCs/>
          <w:sz w:val="24"/>
          <w:szCs w:val="24"/>
        </w:rPr>
        <w:t xml:space="preserve"> </w:t>
      </w:r>
      <w:r w:rsidR="00B25D02">
        <w:rPr>
          <w:rFonts w:cstheme="minorHAnsi"/>
          <w:bCs/>
          <w:sz w:val="24"/>
          <w:szCs w:val="24"/>
        </w:rPr>
        <w:t xml:space="preserve">of </w:t>
      </w:r>
      <w:r w:rsidR="00A638B9">
        <w:rPr>
          <w:rFonts w:cstheme="minorHAnsi"/>
          <w:bCs/>
          <w:sz w:val="24"/>
          <w:szCs w:val="24"/>
        </w:rPr>
        <w:t xml:space="preserve">teaching </w:t>
      </w:r>
      <w:r w:rsidR="00A638B9" w:rsidRPr="00A638B9">
        <w:rPr>
          <w:rFonts w:cstheme="minorHAnsi"/>
          <w:bCs/>
          <w:sz w:val="24"/>
          <w:szCs w:val="24"/>
        </w:rPr>
        <w:t xml:space="preserve">respiratory anatomy and physiology (60.8%), respiratory pathophysiology (75.3%) and long- term respiratory conditions (60.3%).  Less than half (44.4%) spent </w:t>
      </w:r>
      <w:r w:rsidR="00314D6F">
        <w:rPr>
          <w:rFonts w:cstheme="minorHAnsi"/>
          <w:bCs/>
          <w:sz w:val="24"/>
          <w:szCs w:val="24"/>
        </w:rPr>
        <w:t xml:space="preserve">over </w:t>
      </w:r>
      <w:r w:rsidR="00A638B9" w:rsidRPr="00A638B9">
        <w:rPr>
          <w:rFonts w:cstheme="minorHAnsi"/>
          <w:bCs/>
          <w:sz w:val="24"/>
          <w:szCs w:val="24"/>
        </w:rPr>
        <w:t>4 hours </w:t>
      </w:r>
      <w:r w:rsidR="00213CEE">
        <w:rPr>
          <w:rFonts w:cstheme="minorHAnsi"/>
          <w:bCs/>
          <w:sz w:val="24"/>
          <w:szCs w:val="24"/>
        </w:rPr>
        <w:t xml:space="preserve">teaching </w:t>
      </w:r>
      <w:r w:rsidR="00A638B9" w:rsidRPr="00A638B9">
        <w:rPr>
          <w:rFonts w:cstheme="minorHAnsi"/>
          <w:bCs/>
          <w:sz w:val="24"/>
          <w:szCs w:val="24"/>
        </w:rPr>
        <w:t xml:space="preserve">respiratory health and prevention of respiratory disease.  Just </w:t>
      </w:r>
      <w:r w:rsidR="00D14E0A">
        <w:rPr>
          <w:rFonts w:cstheme="minorHAnsi"/>
          <w:bCs/>
          <w:sz w:val="24"/>
          <w:szCs w:val="24"/>
        </w:rPr>
        <w:t xml:space="preserve">over </w:t>
      </w:r>
      <w:r w:rsidR="00A638B9" w:rsidRPr="00A638B9">
        <w:rPr>
          <w:rFonts w:cstheme="minorHAnsi"/>
          <w:bCs/>
          <w:sz w:val="24"/>
          <w:szCs w:val="24"/>
        </w:rPr>
        <w:t xml:space="preserve">a third spent </w:t>
      </w:r>
      <w:r w:rsidR="00314D6F">
        <w:rPr>
          <w:rFonts w:cstheme="minorHAnsi"/>
          <w:bCs/>
          <w:sz w:val="24"/>
          <w:szCs w:val="24"/>
        </w:rPr>
        <w:t xml:space="preserve">over </w:t>
      </w:r>
      <w:r w:rsidR="00A638B9" w:rsidRPr="00A638B9">
        <w:rPr>
          <w:rFonts w:cstheme="minorHAnsi"/>
          <w:bCs/>
          <w:sz w:val="24"/>
          <w:szCs w:val="24"/>
        </w:rPr>
        <w:t xml:space="preserve">4 hours on respiratory pharmacology (33.8%), local and national </w:t>
      </w:r>
      <w:r w:rsidR="00DD5A52">
        <w:rPr>
          <w:rFonts w:cstheme="minorHAnsi"/>
          <w:bCs/>
          <w:sz w:val="24"/>
          <w:szCs w:val="24"/>
        </w:rPr>
        <w:t xml:space="preserve">respiratory </w:t>
      </w:r>
      <w:r w:rsidR="00A638B9" w:rsidRPr="00A638B9">
        <w:rPr>
          <w:rFonts w:cstheme="minorHAnsi"/>
          <w:bCs/>
          <w:sz w:val="24"/>
          <w:szCs w:val="24"/>
        </w:rPr>
        <w:t>guidelines (33.3%) and information on pulmonary rehabilitation and other interventions</w:t>
      </w:r>
      <w:r w:rsidR="00AE149B">
        <w:rPr>
          <w:rFonts w:cstheme="minorHAnsi"/>
          <w:bCs/>
          <w:sz w:val="24"/>
          <w:szCs w:val="24"/>
        </w:rPr>
        <w:t xml:space="preserve"> for the management of respiratory conditions</w:t>
      </w:r>
      <w:r w:rsidR="00FB78B1">
        <w:rPr>
          <w:rFonts w:cstheme="minorHAnsi"/>
          <w:bCs/>
          <w:sz w:val="24"/>
          <w:szCs w:val="24"/>
        </w:rPr>
        <w:t xml:space="preserve"> (35.2%). In m</w:t>
      </w:r>
      <w:r w:rsidR="00A638B9" w:rsidRPr="00A638B9">
        <w:rPr>
          <w:rFonts w:cstheme="minorHAnsi"/>
          <w:bCs/>
          <w:sz w:val="24"/>
          <w:szCs w:val="24"/>
        </w:rPr>
        <w:t xml:space="preserve">ost </w:t>
      </w:r>
      <w:r w:rsidR="00EB394A">
        <w:rPr>
          <w:rFonts w:cstheme="minorHAnsi"/>
          <w:bCs/>
          <w:sz w:val="24"/>
          <w:szCs w:val="24"/>
        </w:rPr>
        <w:t>AEI</w:t>
      </w:r>
      <w:r w:rsidR="00FB78B1">
        <w:rPr>
          <w:rFonts w:cstheme="minorHAnsi"/>
          <w:bCs/>
          <w:sz w:val="24"/>
          <w:szCs w:val="24"/>
        </w:rPr>
        <w:t>s,</w:t>
      </w:r>
      <w:r w:rsidR="00A638B9" w:rsidRPr="00A638B9">
        <w:rPr>
          <w:rFonts w:cstheme="minorHAnsi"/>
          <w:bCs/>
          <w:sz w:val="24"/>
          <w:szCs w:val="24"/>
        </w:rPr>
        <w:t xml:space="preserve"> skills lab</w:t>
      </w:r>
      <w:r w:rsidR="00FB78B1">
        <w:rPr>
          <w:rFonts w:cstheme="minorHAnsi"/>
          <w:bCs/>
          <w:sz w:val="24"/>
          <w:szCs w:val="24"/>
        </w:rPr>
        <w:t>oratorie</w:t>
      </w:r>
      <w:r w:rsidR="00A638B9" w:rsidRPr="00A638B9">
        <w:rPr>
          <w:rFonts w:cstheme="minorHAnsi"/>
          <w:bCs/>
          <w:sz w:val="24"/>
          <w:szCs w:val="24"/>
        </w:rPr>
        <w:t xml:space="preserve">s were used to teach respiratory </w:t>
      </w:r>
      <w:r w:rsidR="00213CEE" w:rsidRPr="00A638B9">
        <w:rPr>
          <w:rFonts w:cstheme="minorHAnsi"/>
          <w:bCs/>
          <w:sz w:val="24"/>
          <w:szCs w:val="24"/>
        </w:rPr>
        <w:t>skills</w:t>
      </w:r>
      <w:r w:rsidR="0020661A">
        <w:rPr>
          <w:rFonts w:cstheme="minorHAnsi"/>
          <w:bCs/>
          <w:sz w:val="24"/>
          <w:szCs w:val="24"/>
        </w:rPr>
        <w:t>. S</w:t>
      </w:r>
      <w:r w:rsidR="00FB78B1">
        <w:rPr>
          <w:rFonts w:cstheme="minorHAnsi"/>
          <w:bCs/>
          <w:sz w:val="24"/>
          <w:szCs w:val="24"/>
        </w:rPr>
        <w:t xml:space="preserve">tudent </w:t>
      </w:r>
      <w:r w:rsidR="00A638B9">
        <w:rPr>
          <w:rFonts w:cstheme="minorHAnsi"/>
          <w:bCs/>
          <w:sz w:val="24"/>
          <w:szCs w:val="24"/>
        </w:rPr>
        <w:t>c</w:t>
      </w:r>
      <w:r w:rsidR="00A638B9" w:rsidRPr="00A638B9">
        <w:rPr>
          <w:rFonts w:cstheme="minorHAnsi"/>
          <w:bCs/>
          <w:sz w:val="24"/>
          <w:szCs w:val="24"/>
        </w:rPr>
        <w:t>ompetence was not always assessed. </w:t>
      </w:r>
      <w:r w:rsidR="00213CEE">
        <w:rPr>
          <w:rFonts w:cstheme="minorHAnsi"/>
          <w:bCs/>
          <w:sz w:val="24"/>
          <w:szCs w:val="24"/>
        </w:rPr>
        <w:t>R</w:t>
      </w:r>
      <w:r w:rsidR="00A638B9" w:rsidRPr="00A638B9">
        <w:rPr>
          <w:rFonts w:cstheme="minorHAnsi"/>
          <w:bCs/>
          <w:sz w:val="24"/>
          <w:szCs w:val="24"/>
        </w:rPr>
        <w:t xml:space="preserve">espiratory learning </w:t>
      </w:r>
      <w:r w:rsidR="00A638B9">
        <w:rPr>
          <w:rFonts w:cstheme="minorHAnsi"/>
          <w:bCs/>
          <w:sz w:val="24"/>
          <w:szCs w:val="24"/>
        </w:rPr>
        <w:t xml:space="preserve">was reported to </w:t>
      </w:r>
      <w:r w:rsidR="00A638B9" w:rsidRPr="00A638B9">
        <w:rPr>
          <w:rFonts w:cstheme="minorHAnsi"/>
          <w:bCs/>
          <w:sz w:val="24"/>
          <w:szCs w:val="24"/>
        </w:rPr>
        <w:t>take place during practice placements, but this was variable</w:t>
      </w:r>
      <w:r w:rsidR="00A638B9">
        <w:rPr>
          <w:rFonts w:cstheme="minorHAnsi"/>
          <w:bCs/>
          <w:sz w:val="24"/>
          <w:szCs w:val="24"/>
        </w:rPr>
        <w:t xml:space="preserve">. </w:t>
      </w:r>
    </w:p>
    <w:p w14:paraId="5266ADEC" w14:textId="77777777" w:rsidR="001F0509" w:rsidRPr="00532929" w:rsidRDefault="001F0509" w:rsidP="007773A8">
      <w:pPr>
        <w:spacing w:line="240" w:lineRule="auto"/>
        <w:rPr>
          <w:rFonts w:cstheme="minorHAnsi"/>
          <w:b/>
          <w:bCs/>
          <w:sz w:val="24"/>
          <w:szCs w:val="24"/>
        </w:rPr>
      </w:pPr>
      <w:r w:rsidRPr="00532929">
        <w:rPr>
          <w:rFonts w:cstheme="minorHAnsi"/>
          <w:b/>
          <w:bCs/>
          <w:sz w:val="24"/>
          <w:szCs w:val="24"/>
        </w:rPr>
        <w:t>Conclusions</w:t>
      </w:r>
    </w:p>
    <w:p w14:paraId="490A6A7E" w14:textId="0DD47F1C" w:rsidR="00636C64" w:rsidRDefault="00A638B9" w:rsidP="007773A8">
      <w:pPr>
        <w:spacing w:line="240" w:lineRule="auto"/>
        <w:rPr>
          <w:rFonts w:eastAsia="Verdana" w:cstheme="minorHAnsi"/>
          <w:kern w:val="24"/>
          <w:sz w:val="24"/>
          <w:szCs w:val="24"/>
          <w:lang w:eastAsia="en-GB"/>
        </w:rPr>
      </w:pPr>
      <w:r w:rsidRPr="00532929">
        <w:rPr>
          <w:rFonts w:cstheme="minorHAnsi"/>
          <w:sz w:val="24"/>
          <w:szCs w:val="24"/>
        </w:rPr>
        <w:t xml:space="preserve">Variation </w:t>
      </w:r>
      <w:r w:rsidR="00D14E0A" w:rsidRPr="00532929">
        <w:rPr>
          <w:rFonts w:cstheme="minorHAnsi"/>
          <w:sz w:val="24"/>
          <w:szCs w:val="24"/>
        </w:rPr>
        <w:t xml:space="preserve">exists </w:t>
      </w:r>
      <w:r w:rsidRPr="00532929">
        <w:rPr>
          <w:rFonts w:cstheme="minorHAnsi"/>
          <w:sz w:val="24"/>
          <w:szCs w:val="24"/>
        </w:rPr>
        <w:t>i</w:t>
      </w:r>
      <w:r>
        <w:rPr>
          <w:rFonts w:cstheme="minorHAnsi"/>
          <w:sz w:val="24"/>
          <w:szCs w:val="24"/>
        </w:rPr>
        <w:t>n</w:t>
      </w:r>
      <w:r w:rsidRPr="00532929">
        <w:rPr>
          <w:rFonts w:cstheme="minorHAnsi"/>
          <w:sz w:val="24"/>
          <w:szCs w:val="24"/>
        </w:rPr>
        <w:t xml:space="preserve"> </w:t>
      </w:r>
      <w:r w:rsidR="00C50147">
        <w:rPr>
          <w:rFonts w:cstheme="minorHAnsi"/>
          <w:sz w:val="24"/>
          <w:szCs w:val="24"/>
        </w:rPr>
        <w:t xml:space="preserve">provision of </w:t>
      </w:r>
      <w:r w:rsidRPr="00532929">
        <w:rPr>
          <w:rFonts w:cstheme="minorHAnsi"/>
          <w:sz w:val="24"/>
          <w:szCs w:val="24"/>
        </w:rPr>
        <w:t xml:space="preserve">respiratory education </w:t>
      </w:r>
      <w:r w:rsidR="00D14E0A">
        <w:rPr>
          <w:rFonts w:cstheme="minorHAnsi"/>
          <w:sz w:val="24"/>
          <w:szCs w:val="24"/>
        </w:rPr>
        <w:t xml:space="preserve">in </w:t>
      </w:r>
      <w:r w:rsidR="00C50147">
        <w:rPr>
          <w:rFonts w:cstheme="minorHAnsi"/>
          <w:sz w:val="24"/>
          <w:szCs w:val="24"/>
        </w:rPr>
        <w:t>pre-registration nursing programme</w:t>
      </w:r>
      <w:r w:rsidR="00D14E0A">
        <w:rPr>
          <w:rFonts w:cstheme="minorHAnsi"/>
          <w:sz w:val="24"/>
          <w:szCs w:val="24"/>
        </w:rPr>
        <w:t>s</w:t>
      </w:r>
      <w:r w:rsidR="00C50147">
        <w:rPr>
          <w:rFonts w:cstheme="minorHAnsi"/>
          <w:sz w:val="24"/>
          <w:szCs w:val="24"/>
        </w:rPr>
        <w:t xml:space="preserve"> </w:t>
      </w:r>
      <w:r w:rsidRPr="00532929">
        <w:rPr>
          <w:rFonts w:cstheme="minorHAnsi"/>
          <w:sz w:val="24"/>
          <w:szCs w:val="24"/>
        </w:rPr>
        <w:t>across the UK</w:t>
      </w:r>
      <w:r>
        <w:rPr>
          <w:rFonts w:cstheme="minorHAnsi"/>
          <w:sz w:val="24"/>
          <w:szCs w:val="24"/>
        </w:rPr>
        <w:t xml:space="preserve">. </w:t>
      </w:r>
      <w:r w:rsidRPr="00532929">
        <w:rPr>
          <w:rFonts w:eastAsia="Verdana" w:cstheme="minorHAnsi"/>
          <w:kern w:val="24"/>
          <w:sz w:val="24"/>
          <w:szCs w:val="24"/>
          <w:lang w:eastAsia="en-GB"/>
        </w:rPr>
        <w:t>Whilst some respiratory topics appear to be cov</w:t>
      </w:r>
      <w:r w:rsidR="0020661A">
        <w:rPr>
          <w:rFonts w:eastAsia="Verdana" w:cstheme="minorHAnsi"/>
          <w:kern w:val="24"/>
          <w:sz w:val="24"/>
          <w:szCs w:val="24"/>
          <w:lang w:eastAsia="en-GB"/>
        </w:rPr>
        <w:t>ered adequately</w:t>
      </w:r>
      <w:r w:rsidR="00577040">
        <w:rPr>
          <w:rFonts w:eastAsia="Verdana" w:cstheme="minorHAnsi"/>
          <w:kern w:val="24"/>
          <w:sz w:val="24"/>
          <w:szCs w:val="24"/>
          <w:lang w:eastAsia="en-GB"/>
        </w:rPr>
        <w:t xml:space="preserve">, </w:t>
      </w:r>
      <w:r w:rsidR="0020661A">
        <w:rPr>
          <w:rFonts w:eastAsia="Verdana" w:cstheme="minorHAnsi"/>
          <w:kern w:val="24"/>
          <w:sz w:val="24"/>
          <w:szCs w:val="24"/>
          <w:lang w:eastAsia="en-GB"/>
        </w:rPr>
        <w:t>others</w:t>
      </w:r>
      <w:r w:rsidRPr="00532929">
        <w:rPr>
          <w:rFonts w:eastAsia="Verdana" w:cstheme="minorHAnsi"/>
          <w:kern w:val="24"/>
          <w:sz w:val="24"/>
          <w:szCs w:val="24"/>
          <w:lang w:eastAsia="en-GB"/>
        </w:rPr>
        <w:t xml:space="preserve"> </w:t>
      </w:r>
      <w:r w:rsidR="00D14E0A">
        <w:rPr>
          <w:rFonts w:eastAsia="Verdana" w:cstheme="minorHAnsi"/>
          <w:kern w:val="24"/>
          <w:sz w:val="24"/>
          <w:szCs w:val="24"/>
          <w:lang w:eastAsia="en-GB"/>
        </w:rPr>
        <w:t xml:space="preserve">have </w:t>
      </w:r>
      <w:r w:rsidR="0066417B">
        <w:rPr>
          <w:rFonts w:eastAsia="Verdana" w:cstheme="minorHAnsi"/>
          <w:kern w:val="24"/>
          <w:sz w:val="24"/>
          <w:szCs w:val="24"/>
          <w:lang w:eastAsia="en-GB"/>
        </w:rPr>
        <w:t xml:space="preserve">limited </w:t>
      </w:r>
      <w:r w:rsidRPr="00532929">
        <w:rPr>
          <w:rFonts w:eastAsia="Verdana" w:cstheme="minorHAnsi"/>
          <w:kern w:val="24"/>
          <w:sz w:val="24"/>
          <w:szCs w:val="24"/>
          <w:lang w:eastAsia="en-GB"/>
        </w:rPr>
        <w:t>time on knowledge and skills teaching</w:t>
      </w:r>
      <w:r w:rsidR="00213CEE">
        <w:rPr>
          <w:rFonts w:eastAsia="Verdana" w:cstheme="minorHAnsi"/>
          <w:kern w:val="24"/>
          <w:sz w:val="24"/>
          <w:szCs w:val="24"/>
          <w:lang w:eastAsia="en-GB"/>
        </w:rPr>
        <w:t>.</w:t>
      </w:r>
      <w:r w:rsidRPr="00532929">
        <w:rPr>
          <w:rFonts w:eastAsia="Verdana" w:cstheme="minorHAnsi"/>
          <w:kern w:val="24"/>
          <w:sz w:val="24"/>
          <w:szCs w:val="24"/>
          <w:lang w:eastAsia="en-GB"/>
        </w:rPr>
        <w:t xml:space="preserve"> </w:t>
      </w:r>
      <w:r>
        <w:rPr>
          <w:rFonts w:eastAsia="Verdana" w:cstheme="minorHAnsi"/>
          <w:kern w:val="24"/>
          <w:sz w:val="24"/>
          <w:szCs w:val="24"/>
          <w:lang w:eastAsia="en-GB"/>
        </w:rPr>
        <w:t xml:space="preserve">New standards and curricula offer </w:t>
      </w:r>
      <w:r w:rsidR="00EB394A">
        <w:rPr>
          <w:rFonts w:eastAsia="Verdana" w:cstheme="minorHAnsi"/>
          <w:kern w:val="24"/>
          <w:sz w:val="24"/>
          <w:szCs w:val="24"/>
          <w:lang w:eastAsia="en-GB"/>
        </w:rPr>
        <w:t>AEI</w:t>
      </w:r>
      <w:r w:rsidR="00FB78B1">
        <w:rPr>
          <w:rFonts w:eastAsia="Verdana" w:cstheme="minorHAnsi"/>
          <w:kern w:val="24"/>
          <w:sz w:val="24"/>
          <w:szCs w:val="24"/>
          <w:lang w:eastAsia="en-GB"/>
        </w:rPr>
        <w:t>s</w:t>
      </w:r>
      <w:r>
        <w:rPr>
          <w:rFonts w:eastAsia="Verdana" w:cstheme="minorHAnsi"/>
          <w:kern w:val="24"/>
          <w:sz w:val="24"/>
          <w:szCs w:val="24"/>
          <w:lang w:eastAsia="en-GB"/>
        </w:rPr>
        <w:t xml:space="preserve"> the opportunity to enhance </w:t>
      </w:r>
      <w:r w:rsidR="00213CEE">
        <w:rPr>
          <w:rFonts w:eastAsia="Verdana" w:cstheme="minorHAnsi"/>
          <w:kern w:val="24"/>
          <w:sz w:val="24"/>
          <w:szCs w:val="24"/>
          <w:lang w:eastAsia="en-GB"/>
        </w:rPr>
        <w:t xml:space="preserve">this provision. </w:t>
      </w:r>
      <w:r w:rsidR="009B6BC9">
        <w:rPr>
          <w:rFonts w:eastAsia="Verdana" w:cstheme="minorHAnsi"/>
          <w:kern w:val="24"/>
          <w:sz w:val="24"/>
          <w:szCs w:val="24"/>
          <w:lang w:eastAsia="en-GB"/>
        </w:rPr>
        <w:t xml:space="preserve">Adaptations can be </w:t>
      </w:r>
      <w:r w:rsidR="00392D40">
        <w:rPr>
          <w:rFonts w:eastAsia="Verdana" w:cstheme="minorHAnsi"/>
          <w:kern w:val="24"/>
          <w:sz w:val="24"/>
          <w:szCs w:val="24"/>
          <w:lang w:eastAsia="en-GB"/>
        </w:rPr>
        <w:t>made,</w:t>
      </w:r>
      <w:r w:rsidR="009B6BC9">
        <w:rPr>
          <w:rFonts w:eastAsia="Verdana" w:cstheme="minorHAnsi"/>
          <w:kern w:val="24"/>
          <w:sz w:val="24"/>
          <w:szCs w:val="24"/>
          <w:lang w:eastAsia="en-GB"/>
        </w:rPr>
        <w:t xml:space="preserve"> and the curriculum transferred to </w:t>
      </w:r>
      <w:r w:rsidR="00392D40">
        <w:rPr>
          <w:rFonts w:eastAsia="Verdana" w:cstheme="minorHAnsi"/>
          <w:kern w:val="24"/>
          <w:sz w:val="24"/>
          <w:szCs w:val="24"/>
          <w:lang w:eastAsia="en-GB"/>
        </w:rPr>
        <w:t>the global nursing workforce.</w:t>
      </w:r>
      <w:r w:rsidR="005E5AF4">
        <w:rPr>
          <w:rFonts w:eastAsia="Verdana" w:cstheme="minorHAnsi"/>
          <w:kern w:val="24"/>
          <w:sz w:val="24"/>
          <w:szCs w:val="24"/>
          <w:lang w:eastAsia="en-GB"/>
        </w:rPr>
        <w:t xml:space="preserve"> </w:t>
      </w:r>
    </w:p>
    <w:p w14:paraId="388C190A" w14:textId="2FA43359" w:rsidR="001F0509" w:rsidRPr="00636C64" w:rsidRDefault="001F0509" w:rsidP="007773A8">
      <w:pPr>
        <w:spacing w:line="240" w:lineRule="auto"/>
        <w:rPr>
          <w:rFonts w:eastAsia="Verdana" w:cstheme="minorHAnsi"/>
          <w:kern w:val="24"/>
          <w:sz w:val="24"/>
          <w:szCs w:val="24"/>
          <w:lang w:eastAsia="en-GB"/>
        </w:rPr>
      </w:pPr>
      <w:r w:rsidRPr="00532929">
        <w:rPr>
          <w:rFonts w:cstheme="minorHAnsi"/>
          <w:b/>
          <w:iCs/>
          <w:sz w:val="24"/>
          <w:szCs w:val="24"/>
        </w:rPr>
        <w:t>Keywords (4-8)</w:t>
      </w:r>
    </w:p>
    <w:p w14:paraId="66AEBE8B" w14:textId="491E2E46" w:rsidR="00C37D8C" w:rsidRPr="00532929" w:rsidRDefault="004A427E" w:rsidP="007773A8">
      <w:pPr>
        <w:spacing w:line="240" w:lineRule="auto"/>
        <w:rPr>
          <w:rFonts w:cstheme="minorHAnsi"/>
          <w:bCs/>
          <w:iCs/>
          <w:sz w:val="24"/>
          <w:szCs w:val="24"/>
        </w:rPr>
      </w:pPr>
      <w:r>
        <w:rPr>
          <w:rFonts w:cstheme="minorHAnsi"/>
          <w:bCs/>
          <w:iCs/>
          <w:sz w:val="24"/>
          <w:szCs w:val="24"/>
        </w:rPr>
        <w:t>R</w:t>
      </w:r>
      <w:r w:rsidR="0087046F" w:rsidRPr="00532929">
        <w:rPr>
          <w:rFonts w:cstheme="minorHAnsi"/>
          <w:bCs/>
          <w:iCs/>
          <w:sz w:val="24"/>
          <w:szCs w:val="24"/>
        </w:rPr>
        <w:t xml:space="preserve">espiratory education, nursing education, </w:t>
      </w:r>
      <w:r w:rsidR="00FC4CD0">
        <w:rPr>
          <w:rFonts w:cstheme="minorHAnsi"/>
          <w:bCs/>
          <w:iCs/>
          <w:sz w:val="24"/>
          <w:szCs w:val="24"/>
        </w:rPr>
        <w:t>Curriculum</w:t>
      </w:r>
      <w:r w:rsidR="00662344">
        <w:rPr>
          <w:rFonts w:cstheme="minorHAnsi"/>
          <w:bCs/>
          <w:iCs/>
          <w:sz w:val="24"/>
          <w:szCs w:val="24"/>
        </w:rPr>
        <w:t xml:space="preserve"> development, </w:t>
      </w:r>
      <w:r w:rsidR="00FC4CD0">
        <w:rPr>
          <w:rFonts w:cstheme="minorHAnsi"/>
          <w:bCs/>
          <w:iCs/>
          <w:sz w:val="24"/>
          <w:szCs w:val="24"/>
        </w:rPr>
        <w:t>Education review, respiratory care</w:t>
      </w:r>
      <w:r>
        <w:rPr>
          <w:rFonts w:cstheme="minorHAnsi"/>
          <w:bCs/>
          <w:iCs/>
          <w:sz w:val="24"/>
          <w:szCs w:val="24"/>
        </w:rPr>
        <w:t>.</w:t>
      </w:r>
    </w:p>
    <w:p w14:paraId="6FE8B1DA" w14:textId="77777777" w:rsidR="00636C64" w:rsidRPr="00D11A44" w:rsidRDefault="00636C64" w:rsidP="00636C64">
      <w:pPr>
        <w:spacing w:line="360" w:lineRule="auto"/>
        <w:rPr>
          <w:rFonts w:eastAsia="Times New Roman" w:cstheme="minorHAnsi"/>
          <w:color w:val="000000"/>
          <w:lang w:eastAsia="en-GB"/>
        </w:rPr>
      </w:pPr>
      <w:r w:rsidRPr="00130EC2">
        <w:rPr>
          <w:rFonts w:cstheme="minorHAnsi"/>
          <w:b/>
          <w:sz w:val="24"/>
          <w:szCs w:val="24"/>
          <w:shd w:val="clear" w:color="auto" w:fill="FFFFFF"/>
        </w:rPr>
        <w:t xml:space="preserve">Highlights </w:t>
      </w:r>
    </w:p>
    <w:p w14:paraId="4CFBE7FD" w14:textId="77777777" w:rsidR="00636C64" w:rsidRDefault="00636C64" w:rsidP="00636C64">
      <w:pPr>
        <w:spacing w:line="240" w:lineRule="auto"/>
        <w:rPr>
          <w:rFonts w:cstheme="minorHAnsi"/>
          <w:b/>
          <w:sz w:val="24"/>
          <w:szCs w:val="24"/>
          <w:shd w:val="clear" w:color="auto" w:fill="FFFFFF"/>
        </w:rPr>
      </w:pPr>
      <w:r>
        <w:rPr>
          <w:rFonts w:cstheme="minorHAnsi"/>
          <w:b/>
          <w:sz w:val="24"/>
          <w:szCs w:val="24"/>
          <w:shd w:val="clear" w:color="auto" w:fill="FFFFFF"/>
        </w:rPr>
        <w:lastRenderedPageBreak/>
        <w:t>T</w:t>
      </w:r>
      <w:r w:rsidRPr="00D14E0A">
        <w:rPr>
          <w:rFonts w:cstheme="minorHAnsi"/>
          <w:b/>
          <w:sz w:val="24"/>
          <w:szCs w:val="24"/>
          <w:shd w:val="clear" w:color="auto" w:fill="FFFFFF"/>
        </w:rPr>
        <w:t xml:space="preserve">eaching </w:t>
      </w:r>
      <w:r>
        <w:rPr>
          <w:rFonts w:cstheme="minorHAnsi"/>
          <w:b/>
          <w:sz w:val="24"/>
          <w:szCs w:val="24"/>
          <w:shd w:val="clear" w:color="auto" w:fill="FFFFFF"/>
        </w:rPr>
        <w:t xml:space="preserve">of </w:t>
      </w:r>
      <w:r w:rsidRPr="00D14E0A">
        <w:rPr>
          <w:rFonts w:cstheme="minorHAnsi"/>
          <w:b/>
          <w:sz w:val="24"/>
          <w:szCs w:val="24"/>
          <w:shd w:val="clear" w:color="auto" w:fill="FFFFFF"/>
        </w:rPr>
        <w:t xml:space="preserve">respiratory </w:t>
      </w:r>
      <w:r>
        <w:rPr>
          <w:rFonts w:cstheme="minorHAnsi"/>
          <w:b/>
          <w:sz w:val="24"/>
          <w:szCs w:val="24"/>
          <w:shd w:val="clear" w:color="auto" w:fill="FFFFFF"/>
        </w:rPr>
        <w:t>topics in</w:t>
      </w:r>
      <w:bookmarkStart w:id="0" w:name="_Hlk63958940"/>
      <w:r>
        <w:rPr>
          <w:rFonts w:cstheme="minorHAnsi"/>
          <w:b/>
          <w:sz w:val="24"/>
          <w:szCs w:val="24"/>
          <w:shd w:val="clear" w:color="auto" w:fill="FFFFFF"/>
        </w:rPr>
        <w:t xml:space="preserve"> UK pre-registration </w:t>
      </w:r>
      <w:bookmarkEnd w:id="0"/>
      <w:r>
        <w:rPr>
          <w:rFonts w:cstheme="minorHAnsi"/>
          <w:b/>
          <w:sz w:val="24"/>
          <w:szCs w:val="24"/>
          <w:shd w:val="clear" w:color="auto" w:fill="FFFFFF"/>
        </w:rPr>
        <w:t>nursing curriculum varies.</w:t>
      </w:r>
    </w:p>
    <w:p w14:paraId="76FFAF0C" w14:textId="77777777" w:rsidR="00636C64" w:rsidRDefault="00636C64" w:rsidP="00636C64">
      <w:pPr>
        <w:spacing w:line="240" w:lineRule="auto"/>
        <w:rPr>
          <w:rFonts w:cstheme="minorHAnsi"/>
          <w:b/>
          <w:sz w:val="24"/>
          <w:szCs w:val="24"/>
          <w:shd w:val="clear" w:color="auto" w:fill="FFFFFF"/>
        </w:rPr>
      </w:pPr>
      <w:r>
        <w:rPr>
          <w:rFonts w:cstheme="minorHAnsi"/>
          <w:b/>
          <w:sz w:val="24"/>
          <w:szCs w:val="24"/>
          <w:shd w:val="clear" w:color="auto" w:fill="FFFFFF"/>
        </w:rPr>
        <w:t xml:space="preserve">There appears to be overreliance on clinical placements to teach respiratory skills. </w:t>
      </w:r>
    </w:p>
    <w:p w14:paraId="49EB4CE7" w14:textId="77777777" w:rsidR="00636C64" w:rsidRDefault="00636C64" w:rsidP="00636C64">
      <w:pPr>
        <w:spacing w:line="240" w:lineRule="auto"/>
        <w:rPr>
          <w:rFonts w:cstheme="minorHAnsi"/>
          <w:b/>
          <w:sz w:val="24"/>
          <w:szCs w:val="24"/>
          <w:shd w:val="clear" w:color="auto" w:fill="FFFFFF"/>
        </w:rPr>
      </w:pPr>
      <w:r>
        <w:rPr>
          <w:rFonts w:cstheme="minorHAnsi"/>
          <w:b/>
          <w:sz w:val="24"/>
          <w:szCs w:val="24"/>
          <w:shd w:val="clear" w:color="auto" w:fill="FFFFFF"/>
        </w:rPr>
        <w:t xml:space="preserve">The curriculum has limited teaching on prevention of respiratory conditions. </w:t>
      </w:r>
    </w:p>
    <w:p w14:paraId="62F22956" w14:textId="77777777" w:rsidR="00636C64" w:rsidRDefault="00636C64" w:rsidP="00636C64">
      <w:pPr>
        <w:spacing w:line="240" w:lineRule="auto"/>
        <w:rPr>
          <w:rFonts w:cstheme="minorHAnsi"/>
          <w:b/>
          <w:sz w:val="24"/>
          <w:szCs w:val="24"/>
          <w:shd w:val="clear" w:color="auto" w:fill="FFFFFF"/>
        </w:rPr>
      </w:pPr>
      <w:r>
        <w:rPr>
          <w:rFonts w:cstheme="minorHAnsi"/>
          <w:b/>
          <w:sz w:val="24"/>
          <w:szCs w:val="24"/>
          <w:shd w:val="clear" w:color="auto" w:fill="FFFFFF"/>
        </w:rPr>
        <w:t xml:space="preserve">There is minimal teaching of non-pharmacological respiratory skills/interventions. </w:t>
      </w:r>
    </w:p>
    <w:p w14:paraId="7F28A5E6" w14:textId="53E27ED7" w:rsidR="00636C64" w:rsidRDefault="00636C64" w:rsidP="00636C64">
      <w:pPr>
        <w:spacing w:line="240" w:lineRule="auto"/>
        <w:rPr>
          <w:rFonts w:cstheme="minorHAnsi"/>
          <w:b/>
          <w:sz w:val="24"/>
          <w:szCs w:val="24"/>
          <w:shd w:val="clear" w:color="auto" w:fill="FFFFFF"/>
        </w:rPr>
      </w:pPr>
      <w:r>
        <w:rPr>
          <w:rFonts w:cstheme="minorHAnsi"/>
          <w:b/>
          <w:sz w:val="24"/>
          <w:szCs w:val="24"/>
          <w:shd w:val="clear" w:color="auto" w:fill="FFFFFF"/>
        </w:rPr>
        <w:t>Opportunities exist to embed range of respiratory skills in pre-registration nursing.</w:t>
      </w:r>
    </w:p>
    <w:p w14:paraId="3328EC07" w14:textId="43F38DED" w:rsidR="00D03DCF" w:rsidRDefault="00D03DCF" w:rsidP="00636C64">
      <w:pPr>
        <w:spacing w:line="240" w:lineRule="auto"/>
        <w:rPr>
          <w:rFonts w:cstheme="minorHAnsi"/>
          <w:b/>
          <w:sz w:val="24"/>
          <w:szCs w:val="24"/>
          <w:shd w:val="clear" w:color="auto" w:fill="FFFFFF"/>
        </w:rPr>
      </w:pPr>
    </w:p>
    <w:p w14:paraId="71989E94" w14:textId="33FE0365" w:rsidR="00D03DCF" w:rsidRDefault="00D03DCF" w:rsidP="00636C64">
      <w:pPr>
        <w:spacing w:line="240" w:lineRule="auto"/>
        <w:rPr>
          <w:rFonts w:cstheme="minorHAnsi"/>
          <w:b/>
          <w:sz w:val="24"/>
          <w:szCs w:val="24"/>
          <w:shd w:val="clear" w:color="auto" w:fill="FFFFFF"/>
        </w:rPr>
      </w:pPr>
      <w:r>
        <w:rPr>
          <w:rFonts w:cstheme="minorHAnsi"/>
          <w:b/>
          <w:sz w:val="24"/>
          <w:szCs w:val="24"/>
          <w:shd w:val="clear" w:color="auto" w:fill="FFFFFF"/>
        </w:rPr>
        <w:t>Tweetable Abstract</w:t>
      </w:r>
    </w:p>
    <w:p w14:paraId="32D5097E" w14:textId="05904BAD" w:rsidR="00D03DCF" w:rsidRPr="00D03DCF" w:rsidRDefault="00510D82" w:rsidP="00636C64">
      <w:pPr>
        <w:spacing w:line="240" w:lineRule="auto"/>
        <w:rPr>
          <w:rFonts w:cstheme="minorHAnsi"/>
          <w:bCs/>
          <w:sz w:val="24"/>
          <w:szCs w:val="24"/>
          <w:shd w:val="clear" w:color="auto" w:fill="FFFFFF"/>
        </w:rPr>
      </w:pPr>
      <w:r>
        <w:rPr>
          <w:rFonts w:cstheme="minorHAnsi"/>
          <w:bCs/>
          <w:sz w:val="24"/>
          <w:szCs w:val="24"/>
          <w:shd w:val="clear" w:color="auto" w:fill="FFFFFF"/>
        </w:rPr>
        <w:t xml:space="preserve">Gaps have been </w:t>
      </w:r>
      <w:r w:rsidR="001720B1">
        <w:rPr>
          <w:rFonts w:cstheme="minorHAnsi"/>
          <w:bCs/>
          <w:sz w:val="24"/>
          <w:szCs w:val="24"/>
          <w:shd w:val="clear" w:color="auto" w:fill="FFFFFF"/>
        </w:rPr>
        <w:t xml:space="preserve">identified in respiratory teaching pre-registration nurse education. </w:t>
      </w:r>
      <w:r w:rsidR="00535232">
        <w:rPr>
          <w:rFonts w:cstheme="minorHAnsi"/>
          <w:bCs/>
          <w:sz w:val="24"/>
          <w:szCs w:val="24"/>
          <w:shd w:val="clear" w:color="auto" w:fill="FFFFFF"/>
        </w:rPr>
        <w:t xml:space="preserve">Curriculum </w:t>
      </w:r>
      <w:r w:rsidR="00F34147">
        <w:rPr>
          <w:rFonts w:cstheme="minorHAnsi"/>
          <w:bCs/>
          <w:sz w:val="24"/>
          <w:szCs w:val="24"/>
          <w:shd w:val="clear" w:color="auto" w:fill="FFFFFF"/>
        </w:rPr>
        <w:t xml:space="preserve">redesign to focus on </w:t>
      </w:r>
      <w:r w:rsidR="00A2748D">
        <w:rPr>
          <w:rFonts w:cstheme="minorHAnsi"/>
          <w:bCs/>
          <w:sz w:val="24"/>
          <w:szCs w:val="24"/>
          <w:shd w:val="clear" w:color="auto" w:fill="FFFFFF"/>
        </w:rPr>
        <w:t xml:space="preserve">respiratory </w:t>
      </w:r>
      <w:r w:rsidR="00312F7A">
        <w:rPr>
          <w:rFonts w:cstheme="minorHAnsi"/>
          <w:bCs/>
          <w:sz w:val="24"/>
          <w:szCs w:val="24"/>
          <w:shd w:val="clear" w:color="auto" w:fill="FFFFFF"/>
        </w:rPr>
        <w:t>care</w:t>
      </w:r>
      <w:r w:rsidR="00535232">
        <w:rPr>
          <w:rFonts w:cstheme="minorHAnsi"/>
          <w:bCs/>
          <w:sz w:val="24"/>
          <w:szCs w:val="24"/>
          <w:shd w:val="clear" w:color="auto" w:fill="FFFFFF"/>
        </w:rPr>
        <w:t>.</w:t>
      </w:r>
    </w:p>
    <w:p w14:paraId="694DF713" w14:textId="1726D2EF" w:rsidR="004068A6" w:rsidRDefault="004B0301" w:rsidP="001F0509">
      <w:pPr>
        <w:jc w:val="both"/>
        <w:rPr>
          <w:rFonts w:cstheme="minorHAnsi"/>
          <w:b/>
          <w:sz w:val="24"/>
          <w:szCs w:val="24"/>
        </w:rPr>
      </w:pPr>
      <w:r>
        <w:rPr>
          <w:rFonts w:cstheme="minorHAnsi"/>
          <w:b/>
          <w:sz w:val="24"/>
          <w:szCs w:val="24"/>
        </w:rPr>
        <w:t xml:space="preserve">Abbreviations </w:t>
      </w:r>
    </w:p>
    <w:p w14:paraId="0A173F9E" w14:textId="184EF4EE" w:rsidR="0081427C" w:rsidRPr="004068A6" w:rsidRDefault="004068A6" w:rsidP="001F0509">
      <w:pPr>
        <w:jc w:val="both"/>
        <w:rPr>
          <w:rFonts w:eastAsiaTheme="minorEastAsia" w:cstheme="minorHAnsi"/>
          <w:b/>
          <w:bCs/>
          <w:color w:val="000000"/>
          <w:sz w:val="24"/>
          <w:szCs w:val="24"/>
          <w:lang w:eastAsia="en-GB"/>
        </w:rPr>
      </w:pPr>
      <w:r w:rsidRPr="004068A6">
        <w:rPr>
          <w:rFonts w:cstheme="minorHAnsi"/>
          <w:sz w:val="24"/>
          <w:szCs w:val="24"/>
        </w:rPr>
        <w:t>The paper does not contain any abbreviations</w:t>
      </w:r>
      <w:r w:rsidR="004B0301">
        <w:rPr>
          <w:rFonts w:cstheme="minorHAnsi"/>
          <w:sz w:val="24"/>
          <w:szCs w:val="24"/>
        </w:rPr>
        <w:t xml:space="preserve"> or </w:t>
      </w:r>
      <w:r w:rsidR="004B0301" w:rsidRPr="004068A6">
        <w:rPr>
          <w:rFonts w:cstheme="minorHAnsi"/>
          <w:sz w:val="24"/>
          <w:szCs w:val="24"/>
        </w:rPr>
        <w:t>acronyms</w:t>
      </w:r>
      <w:r w:rsidR="004B0301">
        <w:rPr>
          <w:rFonts w:cstheme="minorHAnsi"/>
          <w:sz w:val="24"/>
          <w:szCs w:val="24"/>
        </w:rPr>
        <w:t xml:space="preserve">, and abbreviations are </w:t>
      </w:r>
      <w:r w:rsidR="00DF4571">
        <w:rPr>
          <w:rFonts w:cstheme="minorHAnsi"/>
          <w:sz w:val="24"/>
          <w:szCs w:val="24"/>
        </w:rPr>
        <w:t>spelled out in full in the text.</w:t>
      </w:r>
      <w:r w:rsidR="0081427C" w:rsidRPr="004068A6">
        <w:rPr>
          <w:rFonts w:cstheme="minorHAnsi"/>
          <w:b/>
          <w:sz w:val="24"/>
          <w:szCs w:val="24"/>
        </w:rPr>
        <w:br w:type="page"/>
      </w:r>
    </w:p>
    <w:p w14:paraId="38F04D77" w14:textId="77777777" w:rsidR="00B54405" w:rsidRDefault="00B54405" w:rsidP="005E4248">
      <w:pPr>
        <w:pStyle w:val="Heading1"/>
        <w:rPr>
          <w:rFonts w:asciiTheme="minorHAnsi" w:hAnsiTheme="minorHAnsi" w:cstheme="minorHAnsi"/>
          <w:sz w:val="28"/>
          <w:szCs w:val="28"/>
        </w:rPr>
      </w:pPr>
      <w:r w:rsidRPr="005E4248">
        <w:rPr>
          <w:rFonts w:asciiTheme="minorHAnsi" w:hAnsiTheme="minorHAnsi" w:cstheme="minorHAnsi"/>
          <w:sz w:val="28"/>
          <w:szCs w:val="28"/>
        </w:rPr>
        <w:lastRenderedPageBreak/>
        <w:t>Introduction</w:t>
      </w:r>
    </w:p>
    <w:p w14:paraId="75D8A97D" w14:textId="77777777" w:rsidR="00984C77" w:rsidRPr="005E4248" w:rsidRDefault="00984C77" w:rsidP="005E4248">
      <w:pPr>
        <w:rPr>
          <w:lang w:eastAsia="en-GB"/>
        </w:rPr>
      </w:pPr>
    </w:p>
    <w:p w14:paraId="13EB29C2" w14:textId="1B978F17" w:rsidR="00FD2B15" w:rsidRDefault="000F7049" w:rsidP="00532929">
      <w:pPr>
        <w:spacing w:line="360" w:lineRule="auto"/>
        <w:jc w:val="both"/>
        <w:rPr>
          <w:rFonts w:eastAsia="Times New Roman" w:cstheme="minorHAnsi"/>
          <w:sz w:val="24"/>
          <w:szCs w:val="24"/>
          <w:lang w:eastAsia="en-GB"/>
        </w:rPr>
      </w:pPr>
      <w:r>
        <w:rPr>
          <w:rFonts w:eastAsia="Verdana" w:cstheme="minorHAnsi"/>
          <w:kern w:val="24"/>
          <w:sz w:val="24"/>
          <w:szCs w:val="24"/>
          <w:lang w:eastAsia="en-GB"/>
        </w:rPr>
        <w:t>T</w:t>
      </w:r>
      <w:r w:rsidR="007A35DA" w:rsidRPr="006E68A0">
        <w:rPr>
          <w:rFonts w:eastAsia="Verdana" w:cstheme="minorHAnsi"/>
          <w:kern w:val="24"/>
          <w:sz w:val="24"/>
          <w:szCs w:val="24"/>
          <w:lang w:eastAsia="en-GB"/>
        </w:rPr>
        <w:t>he incidence of respiratory disease is rising</w:t>
      </w:r>
      <w:r w:rsidR="00C44BCE">
        <w:rPr>
          <w:rFonts w:eastAsia="Verdana" w:cstheme="minorHAnsi"/>
          <w:kern w:val="24"/>
          <w:sz w:val="24"/>
          <w:szCs w:val="24"/>
          <w:lang w:eastAsia="en-GB"/>
        </w:rPr>
        <w:t xml:space="preserve"> globally</w:t>
      </w:r>
      <w:r w:rsidR="007A35DA" w:rsidRPr="006E68A0">
        <w:rPr>
          <w:rFonts w:eastAsia="Verdana" w:cstheme="minorHAnsi"/>
          <w:kern w:val="24"/>
          <w:sz w:val="24"/>
          <w:szCs w:val="24"/>
          <w:lang w:eastAsia="en-GB"/>
        </w:rPr>
        <w:t xml:space="preserve"> </w:t>
      </w:r>
      <w:r w:rsidR="007A35DA" w:rsidRPr="006E68A0">
        <w:rPr>
          <w:rFonts w:eastAsia="Verdana" w:cstheme="minorHAnsi"/>
          <w:kern w:val="24"/>
          <w:sz w:val="24"/>
          <w:szCs w:val="24"/>
          <w:lang w:eastAsia="en-GB"/>
        </w:rPr>
        <w:fldChar w:fldCharType="begin">
          <w:fldData xml:space="preserve">PEVuZE5vdGU+PENpdGU+PEF1dGhvcj5Mb3phbm88L0F1dGhvcj48WWVhcj4yMDEyPC9ZZWFyPjxS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</w:fldData>
        </w:fldChar>
      </w:r>
      <w:r w:rsidR="00517A1B">
        <w:rPr>
          <w:rFonts w:eastAsia="Verdana" w:cstheme="minorHAnsi"/>
          <w:kern w:val="24"/>
          <w:sz w:val="24"/>
          <w:szCs w:val="24"/>
          <w:lang w:eastAsia="en-GB"/>
        </w:rPr>
        <w:instrText xml:space="preserve"> ADDIN EN.CITE </w:instrText>
      </w:r>
      <w:r w:rsidR="00517A1B">
        <w:rPr>
          <w:rFonts w:eastAsia="Verdana" w:cstheme="minorHAnsi"/>
          <w:kern w:val="24"/>
          <w:sz w:val="24"/>
          <w:szCs w:val="24"/>
          <w:lang w:eastAsia="en-GB"/>
        </w:rPr>
        <w:fldChar w:fldCharType="begin">
          <w:fldData xml:space="preserve">PEVuZE5vdGU+PENpdGU+PEF1dGhvcj5Mb3phbm88L0F1dGhvcj48WWVhcj4yMDEyPC9ZZWFyPjxS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</w:fldData>
        </w:fldChar>
      </w:r>
      <w:r w:rsidR="00517A1B">
        <w:rPr>
          <w:rFonts w:eastAsia="Verdana" w:cstheme="minorHAnsi"/>
          <w:kern w:val="24"/>
          <w:sz w:val="24"/>
          <w:szCs w:val="24"/>
          <w:lang w:eastAsia="en-GB"/>
        </w:rPr>
        <w:instrText xml:space="preserve"> ADDIN EN.CITE.DATA </w:instrText>
      </w:r>
      <w:r w:rsidR="00517A1B">
        <w:rPr>
          <w:rFonts w:eastAsia="Verdana" w:cstheme="minorHAnsi"/>
          <w:kern w:val="24"/>
          <w:sz w:val="24"/>
          <w:szCs w:val="24"/>
          <w:lang w:eastAsia="en-GB"/>
        </w:rPr>
      </w:r>
      <w:r w:rsidR="00517A1B">
        <w:rPr>
          <w:rFonts w:eastAsia="Verdana" w:cstheme="minorHAnsi"/>
          <w:kern w:val="24"/>
          <w:sz w:val="24"/>
          <w:szCs w:val="24"/>
          <w:lang w:eastAsia="en-GB"/>
        </w:rPr>
        <w:fldChar w:fldCharType="end"/>
      </w:r>
      <w:r w:rsidR="007A35DA" w:rsidRPr="006E68A0">
        <w:rPr>
          <w:rFonts w:eastAsia="Verdana" w:cstheme="minorHAnsi"/>
          <w:kern w:val="24"/>
          <w:sz w:val="24"/>
          <w:szCs w:val="24"/>
          <w:lang w:eastAsia="en-GB"/>
        </w:rPr>
      </w:r>
      <w:r w:rsidR="007A35DA" w:rsidRPr="006E68A0">
        <w:rPr>
          <w:rFonts w:eastAsia="Verdana" w:cstheme="minorHAnsi"/>
          <w:kern w:val="24"/>
          <w:sz w:val="24"/>
          <w:szCs w:val="24"/>
          <w:lang w:eastAsia="en-GB"/>
        </w:rPr>
        <w:fldChar w:fldCharType="separate"/>
      </w:r>
      <w:r w:rsidR="00517A1B">
        <w:rPr>
          <w:rFonts w:eastAsia="Verdana" w:cstheme="minorHAnsi"/>
          <w:noProof/>
          <w:kern w:val="24"/>
          <w:sz w:val="24"/>
          <w:szCs w:val="24"/>
          <w:lang w:eastAsia="en-GB"/>
        </w:rPr>
        <w:t>(Lozano et al., 2012)</w:t>
      </w:r>
      <w:r w:rsidR="007A35DA" w:rsidRPr="006E68A0">
        <w:rPr>
          <w:rFonts w:eastAsia="Verdana" w:cstheme="minorHAnsi"/>
          <w:kern w:val="24"/>
          <w:sz w:val="24"/>
          <w:szCs w:val="24"/>
          <w:lang w:eastAsia="en-GB"/>
        </w:rPr>
        <w:fldChar w:fldCharType="end"/>
      </w:r>
      <w:r w:rsidR="00C44BCE">
        <w:rPr>
          <w:rFonts w:eastAsia="Verdana" w:cstheme="minorHAnsi"/>
          <w:kern w:val="24"/>
          <w:sz w:val="24"/>
          <w:szCs w:val="24"/>
          <w:lang w:eastAsia="en-GB"/>
        </w:rPr>
        <w:t xml:space="preserve">. In the UK, </w:t>
      </w:r>
      <w:r w:rsidR="007A35DA">
        <w:rPr>
          <w:rFonts w:eastAsia="Verdana" w:cstheme="minorHAnsi"/>
          <w:kern w:val="24"/>
          <w:sz w:val="24"/>
          <w:szCs w:val="24"/>
          <w:lang w:eastAsia="en-GB"/>
        </w:rPr>
        <w:t>there is a</w:t>
      </w:r>
      <w:r w:rsidR="007A35DA" w:rsidRPr="006E68A0">
        <w:rPr>
          <w:rFonts w:eastAsia="Times New Roman" w:cstheme="minorHAnsi"/>
          <w:sz w:val="24"/>
          <w:szCs w:val="24"/>
          <w:lang w:eastAsia="en-GB"/>
        </w:rPr>
        <w:t>n increasing number</w:t>
      </w:r>
      <w:r w:rsidR="007A35DA" w:rsidRPr="00153D00">
        <w:rPr>
          <w:rFonts w:eastAsia="Times New Roman" w:cstheme="minorHAnsi"/>
          <w:sz w:val="24"/>
          <w:szCs w:val="24"/>
          <w:lang w:eastAsia="en-GB"/>
        </w:rPr>
        <w:t xml:space="preserve"> of </w:t>
      </w:r>
      <w:r w:rsidR="00C44BCE">
        <w:rPr>
          <w:rFonts w:eastAsia="Times New Roman" w:cstheme="minorHAnsi"/>
          <w:sz w:val="24"/>
          <w:szCs w:val="24"/>
          <w:lang w:eastAsia="en-GB"/>
        </w:rPr>
        <w:t xml:space="preserve"> </w:t>
      </w:r>
      <w:r w:rsidR="007A35DA" w:rsidRPr="00153D00">
        <w:rPr>
          <w:rFonts w:eastAsia="Times New Roman" w:cstheme="minorHAnsi"/>
          <w:sz w:val="24"/>
          <w:szCs w:val="24"/>
          <w:lang w:eastAsia="en-GB"/>
        </w:rPr>
        <w:t>hospital admissions and</w:t>
      </w:r>
      <w:r w:rsidR="007A35DA">
        <w:rPr>
          <w:rFonts w:eastAsia="Times New Roman" w:cstheme="minorHAnsi"/>
          <w:sz w:val="24"/>
          <w:szCs w:val="24"/>
          <w:lang w:eastAsia="en-GB"/>
        </w:rPr>
        <w:t xml:space="preserve"> primary care</w:t>
      </w:r>
      <w:r>
        <w:rPr>
          <w:rFonts w:eastAsia="Times New Roman" w:cstheme="minorHAnsi"/>
          <w:sz w:val="24"/>
          <w:szCs w:val="24"/>
          <w:lang w:eastAsia="en-GB"/>
        </w:rPr>
        <w:t xml:space="preserve"> consultations owing</w:t>
      </w:r>
      <w:r w:rsidR="007A35DA" w:rsidRPr="00153D00">
        <w:rPr>
          <w:rFonts w:eastAsia="Times New Roman" w:cstheme="minorHAnsi"/>
          <w:sz w:val="24"/>
          <w:szCs w:val="24"/>
          <w:lang w:eastAsia="en-GB"/>
        </w:rPr>
        <w:t xml:space="preserve"> to respiratory conditions</w:t>
      </w:r>
      <w:r w:rsidR="002A7FAC">
        <w:rPr>
          <w:rFonts w:eastAsia="Times New Roman" w:cstheme="minorHAnsi"/>
          <w:sz w:val="24"/>
          <w:szCs w:val="24"/>
          <w:lang w:eastAsia="en-GB"/>
        </w:rPr>
        <w:t xml:space="preserve">, leading </w:t>
      </w:r>
      <w:r w:rsidR="007A35DA">
        <w:rPr>
          <w:rFonts w:eastAsia="Times New Roman" w:cstheme="minorHAnsi"/>
          <w:sz w:val="24"/>
          <w:szCs w:val="24"/>
          <w:lang w:eastAsia="en-GB"/>
        </w:rPr>
        <w:t xml:space="preserve">to the inclusion of respiratory disease </w:t>
      </w:r>
      <w:r>
        <w:rPr>
          <w:rFonts w:eastAsia="Times New Roman" w:cstheme="minorHAnsi"/>
          <w:sz w:val="24"/>
          <w:szCs w:val="24"/>
          <w:lang w:eastAsia="en-GB"/>
        </w:rPr>
        <w:t xml:space="preserve"> as a </w:t>
      </w:r>
      <w:r w:rsidRPr="005768AA">
        <w:rPr>
          <w:rFonts w:eastAsia="Times New Roman" w:cstheme="minorHAnsi"/>
          <w:sz w:val="24"/>
          <w:szCs w:val="24"/>
          <w:lang w:eastAsia="en-GB"/>
        </w:rPr>
        <w:t xml:space="preserve">clinical priority </w:t>
      </w:r>
      <w:r w:rsidR="007A35DA" w:rsidRPr="005768AA">
        <w:rPr>
          <w:rFonts w:eastAsia="Times New Roman" w:cstheme="minorHAnsi"/>
          <w:sz w:val="24"/>
          <w:szCs w:val="24"/>
          <w:lang w:eastAsia="en-GB"/>
        </w:rPr>
        <w:t xml:space="preserve">in </w:t>
      </w:r>
      <w:r w:rsidR="007425DC" w:rsidRPr="005768AA">
        <w:rPr>
          <w:rFonts w:eastAsia="Times New Roman" w:cstheme="minorHAnsi"/>
          <w:sz w:val="24"/>
          <w:szCs w:val="24"/>
          <w:lang w:eastAsia="en-GB"/>
        </w:rPr>
        <w:t xml:space="preserve">England’s </w:t>
      </w:r>
      <w:r w:rsidR="007A35DA" w:rsidRPr="005768AA">
        <w:rPr>
          <w:rFonts w:eastAsia="Times New Roman" w:cstheme="minorHAnsi"/>
          <w:sz w:val="24"/>
          <w:szCs w:val="24"/>
          <w:lang w:eastAsia="en-GB"/>
        </w:rPr>
        <w:t xml:space="preserve">NHS Long Term Plan </w:t>
      </w:r>
      <w:r w:rsidR="007A35DA" w:rsidRPr="005768AA">
        <w:rPr>
          <w:rFonts w:eastAsia="Times New Roman" w:cstheme="minorHAnsi"/>
          <w:sz w:val="24"/>
          <w:szCs w:val="24"/>
          <w:lang w:eastAsia="en-GB"/>
        </w:rPr>
        <w:fldChar w:fldCharType="begin"/>
      </w:r>
      <w:r w:rsidR="00517A1B">
        <w:rPr>
          <w:rFonts w:eastAsia="Times New Roman" w:cstheme="minorHAnsi"/>
          <w:sz w:val="24"/>
          <w:szCs w:val="24"/>
          <w:lang w:eastAsia="en-GB"/>
        </w:rPr>
        <w:instrText xml:space="preserve"> ADDIN EN.CITE &lt;EndNote&gt;&lt;Cite&gt;&lt;Author&gt;England&lt;/Author&gt;&lt;Year&gt;2019&lt;/Year&gt;&lt;RecNum&gt;1895&lt;/RecNum&gt;&lt;DisplayText&gt;(England, 2019)&lt;/DisplayText&gt;&lt;record&gt;&lt;rec-number&gt;1895&lt;/rec-number&gt;&lt;foreign-keys&gt;&lt;key app="EN" db-id="w22frd92nd0pdbeeadu5pt0ew9fadev0ww9d" timestamp="1605609238"&gt;1895&lt;/key&gt;&lt;/foreign-keys&gt;&lt;ref-type name="Report"&gt;27&lt;/ref-type&gt;&lt;contributors&gt;&lt;authors&gt;&lt;author&gt;NHS England&lt;/author&gt;&lt;/authors&gt;&lt;secondary-authors&gt;&lt;author&gt;NHS England&lt;/author&gt;&lt;/secondary-authors&gt;&lt;/contributors&gt;&lt;titles&gt;&lt;title&gt;The NHS Long Term Plan&lt;/title&gt;&lt;/titles&gt;&lt;dates&gt;&lt;year&gt;2019&lt;/year&gt;&lt;/dates&gt;&lt;publisher&gt;NHS&lt;/publisher&gt;&lt;urls&gt;&lt;related-urls&gt;&lt;url&gt;https://www.longtermplan.nhs.uk/&lt;/url&gt;&lt;/related-urls&gt;&lt;/urls&gt;&lt;/record&gt;&lt;/Cite&gt;&lt;/EndNote&gt;</w:instrText>
      </w:r>
      <w:r w:rsidR="007A35DA" w:rsidRPr="005768AA">
        <w:rPr>
          <w:rFonts w:eastAsia="Times New Roman" w:cstheme="minorHAnsi"/>
          <w:sz w:val="24"/>
          <w:szCs w:val="24"/>
          <w:lang w:eastAsia="en-GB"/>
        </w:rPr>
        <w:fldChar w:fldCharType="separate"/>
      </w:r>
      <w:r w:rsidR="00517A1B">
        <w:rPr>
          <w:rFonts w:eastAsia="Times New Roman" w:cstheme="minorHAnsi"/>
          <w:noProof/>
          <w:sz w:val="24"/>
          <w:szCs w:val="24"/>
          <w:lang w:eastAsia="en-GB"/>
        </w:rPr>
        <w:t>(England, 2019)</w:t>
      </w:r>
      <w:r w:rsidR="007A35DA" w:rsidRPr="005768AA">
        <w:rPr>
          <w:rFonts w:eastAsia="Times New Roman" w:cstheme="minorHAnsi"/>
          <w:sz w:val="24"/>
          <w:szCs w:val="24"/>
          <w:lang w:eastAsia="en-GB"/>
        </w:rPr>
        <w:fldChar w:fldCharType="end"/>
      </w:r>
      <w:r w:rsidR="007425DC" w:rsidRPr="005768AA">
        <w:rPr>
          <w:rFonts w:eastAsia="Times New Roman" w:cstheme="minorHAnsi"/>
          <w:sz w:val="24"/>
          <w:szCs w:val="24"/>
          <w:lang w:eastAsia="en-GB"/>
        </w:rPr>
        <w:t xml:space="preserve">, Scotland’s Respiratory care action plan </w:t>
      </w:r>
      <w:r w:rsidR="008B7A93" w:rsidRPr="005768AA">
        <w:rPr>
          <w:rFonts w:eastAsia="Times New Roman" w:cstheme="minorHAnsi"/>
          <w:sz w:val="24"/>
          <w:szCs w:val="24"/>
          <w:lang w:eastAsia="en-GB"/>
        </w:rPr>
        <w:fldChar w:fldCharType="begin"/>
      </w:r>
      <w:r w:rsidR="00517A1B">
        <w:rPr>
          <w:rFonts w:eastAsia="Times New Roman" w:cstheme="minorHAnsi"/>
          <w:sz w:val="24"/>
          <w:szCs w:val="24"/>
          <w:lang w:eastAsia="en-GB"/>
        </w:rPr>
        <w:instrText xml:space="preserve"> ADDIN EN.CITE &lt;EndNote&gt;&lt;Cite&gt;&lt;Author&gt;Gov.Scot.&lt;/Author&gt;&lt;Year&gt;2021&lt;/Year&gt;&lt;RecNum&gt;2135&lt;/RecNum&gt;&lt;DisplayText&gt;(Gov.Scot., 2021)&lt;/DisplayText&gt;&lt;record&gt;&lt;rec-number&gt;2135&lt;/rec-number&gt;&lt;foreign-keys&gt;&lt;key app="EN" db-id="9tawarawyx09viev9fkx0pssszwvxzv5tf2v" timestamp="1636023248"&gt;2135&lt;/key&gt;&lt;/foreign-keys&gt;&lt;ref-type name="Report"&gt;27&lt;/ref-type&gt;&lt;contributors&gt;&lt;authors&gt;&lt;author&gt;Gov.Scot.&lt;/author&gt;&lt;/authors&gt;&lt;secondary-authors&gt;&lt;author&gt;Scottish Government &lt;/author&gt;&lt;/secondary-authors&gt;&lt;subsidiary-authors&gt;&lt;author&gt;Healthcare quality and improvement directorate &lt;/author&gt;&lt;/subsidiary-authors&gt;&lt;/contributors&gt;&lt;titles&gt;&lt;title&gt;Respiratory Care-action plan:2021&lt;/title&gt;&lt;secondary-title&gt;Healthcare quality and improvement&lt;/secondary-title&gt;&lt;/titles&gt;&lt;dates&gt;&lt;year&gt;2021&lt;/year&gt;&lt;/dates&gt;&lt;pub-location&gt;Edinburgh, Scotland &lt;/pub-location&gt;&lt;publisher&gt;gov.scot &lt;/publisher&gt;&lt;urls&gt;&lt;related-urls&gt;&lt;url&gt;https://www.gov.scot/publications/respiratory-care-action-plan-scotland-2021-2026/&lt;/url&gt;&lt;/related-urls&gt;&lt;/urls&gt;&lt;/record&gt;&lt;/Cite&gt;&lt;/EndNote&gt;</w:instrText>
      </w:r>
      <w:r w:rsidR="008B7A93" w:rsidRPr="005768AA">
        <w:rPr>
          <w:rFonts w:eastAsia="Times New Roman" w:cstheme="minorHAnsi"/>
          <w:sz w:val="24"/>
          <w:szCs w:val="24"/>
          <w:lang w:eastAsia="en-GB"/>
        </w:rPr>
        <w:fldChar w:fldCharType="separate"/>
      </w:r>
      <w:r w:rsidR="00517A1B">
        <w:rPr>
          <w:rFonts w:eastAsia="Times New Roman" w:cstheme="minorHAnsi"/>
          <w:noProof/>
          <w:sz w:val="24"/>
          <w:szCs w:val="24"/>
          <w:lang w:eastAsia="en-GB"/>
        </w:rPr>
        <w:t>(Gov.Scot., 2021)</w:t>
      </w:r>
      <w:r w:rsidR="008B7A93" w:rsidRPr="005768AA">
        <w:rPr>
          <w:rFonts w:eastAsia="Times New Roman" w:cstheme="minorHAnsi"/>
          <w:sz w:val="24"/>
          <w:szCs w:val="24"/>
          <w:lang w:eastAsia="en-GB"/>
        </w:rPr>
        <w:fldChar w:fldCharType="end"/>
      </w:r>
      <w:r w:rsidR="007425DC" w:rsidRPr="005768AA">
        <w:rPr>
          <w:rFonts w:eastAsia="Times New Roman" w:cstheme="minorHAnsi"/>
          <w:sz w:val="24"/>
          <w:szCs w:val="24"/>
          <w:lang w:eastAsia="en-GB"/>
        </w:rPr>
        <w:t xml:space="preserve">,  </w:t>
      </w:r>
      <w:r w:rsidR="00D03F55" w:rsidRPr="005768AA">
        <w:rPr>
          <w:rFonts w:eastAsia="Times New Roman" w:cstheme="minorHAnsi"/>
          <w:sz w:val="24"/>
          <w:szCs w:val="24"/>
          <w:lang w:eastAsia="en-GB"/>
        </w:rPr>
        <w:t>Wales ‘Respiratory</w:t>
      </w:r>
      <w:r w:rsidR="007262BE" w:rsidRPr="005768AA">
        <w:rPr>
          <w:rFonts w:eastAsia="Times New Roman" w:cstheme="minorHAnsi"/>
          <w:sz w:val="24"/>
          <w:szCs w:val="24"/>
          <w:lang w:eastAsia="en-GB"/>
        </w:rPr>
        <w:t xml:space="preserve"> Health Delivery Plan</w:t>
      </w:r>
      <w:r w:rsidR="00D03F55" w:rsidRPr="005768AA">
        <w:rPr>
          <w:rFonts w:eastAsia="Times New Roman" w:cstheme="minorHAnsi"/>
          <w:sz w:val="24"/>
          <w:szCs w:val="24"/>
          <w:lang w:eastAsia="en-GB"/>
        </w:rPr>
        <w:t xml:space="preserve"> </w:t>
      </w:r>
      <w:r w:rsidR="00D03F55" w:rsidRPr="005768AA">
        <w:rPr>
          <w:rFonts w:eastAsia="Times New Roman" w:cstheme="minorHAnsi"/>
          <w:sz w:val="24"/>
          <w:szCs w:val="24"/>
          <w:lang w:eastAsia="en-GB"/>
        </w:rPr>
        <w:fldChar w:fldCharType="begin"/>
      </w:r>
      <w:r w:rsidR="00517A1B">
        <w:rPr>
          <w:rFonts w:eastAsia="Times New Roman" w:cstheme="minorHAnsi"/>
          <w:sz w:val="24"/>
          <w:szCs w:val="24"/>
          <w:lang w:eastAsia="en-GB"/>
        </w:rPr>
        <w:instrText xml:space="preserve"> ADDIN EN.CITE &lt;EndNote&gt;&lt;Cite&gt;&lt;Author&gt;Llywodraeth Cymru&lt;/Author&gt;&lt;Year&gt;2018&lt;/Year&gt;&lt;RecNum&gt;2140&lt;/RecNum&gt;&lt;DisplayText&gt;(Llywodraeth Cymru, 2018)&lt;/DisplayText&gt;&lt;record&gt;&lt;rec-number&gt;2140&lt;/rec-number&gt;&lt;foreign-keys&gt;&lt;key app="EN" db-id="9tawarawyx09viev9fkx0pssszwvxzv5tf2v" timestamp="1636026194"&gt;2140&lt;/key&gt;&lt;/foreign-keys&gt;&lt;ref-type name="Report"&gt;27&lt;/ref-type&gt;&lt;contributors&gt;&lt;authors&gt;&lt;author&gt;Llywodraeth Cymru,&lt;/author&gt;&lt;/authors&gt;&lt;secondary-authors&gt;&lt;author&gt;Welsh Government,&lt;/author&gt;&lt;/secondary-authors&gt;&lt;/contributors&gt;&lt;titles&gt;&lt;title&gt;POLICY AND STRATEGY: Respiratory health delivery plan 2018 to 2020&lt;/title&gt;&lt;/titles&gt;&lt;dates&gt;&lt;year&gt;2018&lt;/year&gt;&lt;/dates&gt;&lt;urls&gt;&lt;related-urls&gt;&lt;url&gt;https://gov.wales/respiratory-health-delivery-plan-2018-2020&lt;/url&gt;&lt;/related-urls&gt;&lt;/urls&gt;&lt;/record&gt;&lt;/Cite&gt;&lt;/EndNote&gt;</w:instrText>
      </w:r>
      <w:r w:rsidR="00D03F55" w:rsidRPr="005768AA">
        <w:rPr>
          <w:rFonts w:eastAsia="Times New Roman" w:cstheme="minorHAnsi"/>
          <w:sz w:val="24"/>
          <w:szCs w:val="24"/>
          <w:lang w:eastAsia="en-GB"/>
        </w:rPr>
        <w:fldChar w:fldCharType="separate"/>
      </w:r>
      <w:r w:rsidR="00517A1B">
        <w:rPr>
          <w:rFonts w:eastAsia="Times New Roman" w:cstheme="minorHAnsi"/>
          <w:noProof/>
          <w:sz w:val="24"/>
          <w:szCs w:val="24"/>
          <w:lang w:eastAsia="en-GB"/>
        </w:rPr>
        <w:t>(Llywodraeth Cymru, 2018)</w:t>
      </w:r>
      <w:r w:rsidR="00D03F55" w:rsidRPr="005768AA">
        <w:rPr>
          <w:rFonts w:eastAsia="Times New Roman" w:cstheme="minorHAnsi"/>
          <w:sz w:val="24"/>
          <w:szCs w:val="24"/>
          <w:lang w:eastAsia="en-GB"/>
        </w:rPr>
        <w:fldChar w:fldCharType="end"/>
      </w:r>
      <w:r w:rsidR="007425DC" w:rsidRPr="005768AA">
        <w:rPr>
          <w:rFonts w:eastAsia="Times New Roman" w:cstheme="minorHAnsi"/>
          <w:sz w:val="24"/>
          <w:szCs w:val="24"/>
          <w:lang w:eastAsia="en-GB"/>
        </w:rPr>
        <w:t xml:space="preserve">, and Northern Ireland’s </w:t>
      </w:r>
      <w:r w:rsidR="007262BE" w:rsidRPr="005768AA">
        <w:rPr>
          <w:rFonts w:eastAsia="Times New Roman" w:cstheme="minorHAnsi"/>
          <w:sz w:val="24"/>
          <w:szCs w:val="24"/>
          <w:lang w:eastAsia="en-GB"/>
        </w:rPr>
        <w:t>Respiratory Health and Wellbeing framework</w:t>
      </w:r>
      <w:r w:rsidR="00D03F55" w:rsidRPr="005768AA">
        <w:rPr>
          <w:rFonts w:eastAsia="Times New Roman" w:cstheme="minorHAnsi"/>
          <w:sz w:val="24"/>
          <w:szCs w:val="24"/>
          <w:lang w:eastAsia="en-GB"/>
        </w:rPr>
        <w:t xml:space="preserve"> </w:t>
      </w:r>
      <w:r w:rsidR="00D03F55" w:rsidRPr="005768AA">
        <w:rPr>
          <w:rFonts w:eastAsia="Times New Roman" w:cstheme="minorHAnsi"/>
          <w:sz w:val="24"/>
          <w:szCs w:val="24"/>
          <w:lang w:eastAsia="en-GB"/>
        </w:rPr>
        <w:fldChar w:fldCharType="begin"/>
      </w:r>
      <w:r w:rsidR="00517A1B">
        <w:rPr>
          <w:rFonts w:eastAsia="Times New Roman" w:cstheme="minorHAnsi"/>
          <w:sz w:val="24"/>
          <w:szCs w:val="24"/>
          <w:lang w:eastAsia="en-GB"/>
        </w:rPr>
        <w:instrText xml:space="preserve"> ADDIN EN.CITE &lt;EndNote&gt;&lt;Cite&gt;&lt;Author&gt;Northern Ireland Department of Health&lt;/Author&gt;&lt;Year&gt;2015&lt;/Year&gt;&lt;RecNum&gt;2139&lt;/RecNum&gt;&lt;DisplayText&gt;(Northern Ireland Department of Health, 2015)&lt;/DisplayText&gt;&lt;record&gt;&lt;rec-number&gt;2139&lt;/rec-number&gt;&lt;foreign-keys&gt;&lt;key app="EN" db-id="9tawarawyx09viev9fkx0pssszwvxzv5tf2v" timestamp="1636026052"&gt;2139&lt;/key&gt;&lt;/foreign-keys&gt;&lt;ref-type name="Report"&gt;27&lt;/ref-type&gt;&lt;contributors&gt;&lt;authors&gt;&lt;author&gt;Northern Ireland Department of Health,&lt;/author&gt;&lt;/authors&gt;&lt;/contributors&gt;&lt;titles&gt;&lt;title&gt;Service Framework for Respiratory Health and Wellbeing&lt;/title&gt;&lt;/titles&gt;&lt;dates&gt;&lt;year&gt;2015&lt;/year&gt;&lt;/dates&gt;&lt;urls&gt;&lt;related-urls&gt;&lt;url&gt;https://www.health-ni.gov.uk/sites/default/files/publications/dhssps/service-framework-respiratory-2015-18_0.pdf&lt;/url&gt;&lt;/related-urls&gt;&lt;/urls&gt;&lt;/record&gt;&lt;/Cite&gt;&lt;/EndNote&gt;</w:instrText>
      </w:r>
      <w:r w:rsidR="00D03F55" w:rsidRPr="005768AA">
        <w:rPr>
          <w:rFonts w:eastAsia="Times New Roman" w:cstheme="minorHAnsi"/>
          <w:sz w:val="24"/>
          <w:szCs w:val="24"/>
          <w:lang w:eastAsia="en-GB"/>
        </w:rPr>
        <w:fldChar w:fldCharType="separate"/>
      </w:r>
      <w:r w:rsidR="00517A1B">
        <w:rPr>
          <w:rFonts w:eastAsia="Times New Roman" w:cstheme="minorHAnsi"/>
          <w:noProof/>
          <w:sz w:val="24"/>
          <w:szCs w:val="24"/>
          <w:lang w:eastAsia="en-GB"/>
        </w:rPr>
        <w:t>(Northern Ireland Department of Health, 2015)</w:t>
      </w:r>
      <w:r w:rsidR="00D03F55" w:rsidRPr="005768AA">
        <w:rPr>
          <w:rFonts w:eastAsia="Times New Roman" w:cstheme="minorHAnsi"/>
          <w:sz w:val="24"/>
          <w:szCs w:val="24"/>
          <w:lang w:eastAsia="en-GB"/>
        </w:rPr>
        <w:fldChar w:fldCharType="end"/>
      </w:r>
      <w:r w:rsidR="007A35DA" w:rsidRPr="005768AA">
        <w:rPr>
          <w:rFonts w:eastAsia="Times New Roman" w:cstheme="minorHAnsi"/>
          <w:sz w:val="24"/>
          <w:szCs w:val="24"/>
          <w:lang w:eastAsia="en-GB"/>
        </w:rPr>
        <w:t>.</w:t>
      </w:r>
      <w:r w:rsidR="007A35DA">
        <w:rPr>
          <w:rFonts w:eastAsia="Times New Roman" w:cstheme="minorHAnsi"/>
          <w:sz w:val="24"/>
          <w:szCs w:val="24"/>
          <w:lang w:eastAsia="en-GB"/>
        </w:rPr>
        <w:t xml:space="preserve"> </w:t>
      </w:r>
      <w:r w:rsidR="00C44BCE">
        <w:rPr>
          <w:rFonts w:eastAsia="Times New Roman" w:cstheme="minorHAnsi"/>
          <w:sz w:val="24"/>
          <w:szCs w:val="24"/>
          <w:lang w:eastAsia="en-GB"/>
        </w:rPr>
        <w:t>Re</w:t>
      </w:r>
      <w:r>
        <w:rPr>
          <w:rFonts w:eastAsia="Times New Roman" w:cstheme="minorHAnsi"/>
          <w:sz w:val="24"/>
          <w:szCs w:val="24"/>
          <w:lang w:eastAsia="en-GB"/>
        </w:rPr>
        <w:t xml:space="preserve">spiratory disease places significant strain on seasonal healthcare provision </w:t>
      </w:r>
      <w:r w:rsidR="00C44BCE">
        <w:rPr>
          <w:rFonts w:eastAsia="Times New Roman" w:cstheme="minorHAnsi"/>
          <w:sz w:val="24"/>
          <w:szCs w:val="24"/>
          <w:lang w:eastAsia="en-GB"/>
        </w:rPr>
        <w:t xml:space="preserve">with </w:t>
      </w:r>
      <w:r>
        <w:rPr>
          <w:rFonts w:eastAsia="Times New Roman" w:cstheme="minorHAnsi"/>
          <w:sz w:val="24"/>
          <w:szCs w:val="24"/>
          <w:lang w:eastAsia="en-GB"/>
        </w:rPr>
        <w:t xml:space="preserve">twice as many respiratory admissions </w:t>
      </w:r>
      <w:r w:rsidR="00104191">
        <w:rPr>
          <w:rFonts w:eastAsia="Times New Roman" w:cstheme="minorHAnsi"/>
          <w:sz w:val="24"/>
          <w:szCs w:val="24"/>
          <w:lang w:eastAsia="en-GB"/>
        </w:rPr>
        <w:t>occurring</w:t>
      </w:r>
      <w:r>
        <w:rPr>
          <w:rFonts w:eastAsia="Times New Roman" w:cstheme="minorHAnsi"/>
          <w:sz w:val="24"/>
          <w:szCs w:val="24"/>
          <w:lang w:eastAsia="en-GB"/>
        </w:rPr>
        <w:t xml:space="preserve"> in December compared to August</w:t>
      </w:r>
      <w:r w:rsidR="0057076E">
        <w:rPr>
          <w:rFonts w:eastAsia="Times New Roman" w:cstheme="minorHAnsi"/>
          <w:sz w:val="24"/>
          <w:szCs w:val="24"/>
          <w:lang w:eastAsia="en-GB"/>
        </w:rPr>
        <w:t xml:space="preserve"> </w:t>
      </w:r>
      <w:r w:rsidR="0057076E">
        <w:rPr>
          <w:rFonts w:eastAsia="Times New Roman" w:cstheme="minorHAnsi"/>
          <w:sz w:val="24"/>
          <w:szCs w:val="24"/>
          <w:lang w:eastAsia="en-GB"/>
        </w:rPr>
        <w:fldChar w:fldCharType="begin"/>
      </w:r>
      <w:r w:rsidR="00517A1B">
        <w:rPr>
          <w:rFonts w:eastAsia="Times New Roman" w:cstheme="minorHAnsi"/>
          <w:sz w:val="24"/>
          <w:szCs w:val="24"/>
          <w:lang w:eastAsia="en-GB"/>
        </w:rPr>
        <w:instrText xml:space="preserve"> ADDIN EN.CITE &lt;EndNote&gt;&lt;Cite&gt;&lt;Author&gt;The British Lung Foundation&lt;/Author&gt;&lt;Year&gt;2017&lt;/Year&gt;&lt;RecNum&gt;1866&lt;/RecNum&gt;&lt;DisplayText&gt;(The British Lung Foundation, 2017)&lt;/DisplayText&gt;&lt;record&gt;&lt;rec-number&gt;1866&lt;/rec-number&gt;&lt;foreign-keys&gt;&lt;key app="EN" db-id="9tawarawyx09viev9fkx0pssszwvxzv5tf2v" timestamp="1610713513"&gt;1866&lt;/key&gt;&lt;/foreign-keys&gt;&lt;ref-type name="Web Page"&gt;12&lt;/ref-type&gt;&lt;contributors&gt;&lt;authors&gt;&lt;author&gt;The British Lung Foundation, BLF.&lt;/author&gt;&lt;/authors&gt;&lt;secondary-authors&gt;&lt;author&gt;BLF.ORG&lt;/author&gt;&lt;/secondary-authors&gt;&lt;/contributors&gt;&lt;titles&gt;&lt;title&gt;Out in the cold. Lung disease, the hidden driver of NHS winter pressure.&lt;/title&gt;&lt;secondary-title&gt;BLF Policy series &lt;/secondary-title&gt;&lt;/titles&gt;&lt;dates&gt;&lt;year&gt;2017&lt;/year&gt;&lt;/dates&gt;&lt;publisher&gt;BLF&lt;/publisher&gt;&lt;urls&gt;&lt;related-urls&gt;&lt;url&gt;https://cdn.shopify.com/s/files/1/0221/4446/files/Out_in_the_cold_Dec_2017.pdf?15282568839826487629&amp;amp;_ga=2.162587516.1521474390.1606746125-1902837507.1606746125&lt;/url&gt;&lt;/related-urls&gt;&lt;/urls&gt;&lt;custom1&gt;2021&lt;/custom1&gt;&lt;custom2&gt;january.2021&lt;/custom2&gt;&lt;/record&gt;&lt;/Cite&gt;&lt;/EndNote&gt;</w:instrText>
      </w:r>
      <w:r w:rsidR="0057076E">
        <w:rPr>
          <w:rFonts w:eastAsia="Times New Roman" w:cstheme="minorHAnsi"/>
          <w:sz w:val="24"/>
          <w:szCs w:val="24"/>
          <w:lang w:eastAsia="en-GB"/>
        </w:rPr>
        <w:fldChar w:fldCharType="separate"/>
      </w:r>
      <w:r w:rsidR="00517A1B">
        <w:rPr>
          <w:rFonts w:eastAsia="Times New Roman" w:cstheme="minorHAnsi"/>
          <w:noProof/>
          <w:sz w:val="24"/>
          <w:szCs w:val="24"/>
          <w:lang w:eastAsia="en-GB"/>
        </w:rPr>
        <w:t>(The British Lung Foundation, 2017)</w:t>
      </w:r>
      <w:r w:rsidR="0057076E">
        <w:rPr>
          <w:rFonts w:eastAsia="Times New Roman" w:cstheme="minorHAnsi"/>
          <w:sz w:val="24"/>
          <w:szCs w:val="24"/>
          <w:lang w:eastAsia="en-GB"/>
        </w:rPr>
        <w:fldChar w:fldCharType="end"/>
      </w:r>
      <w:r>
        <w:rPr>
          <w:rFonts w:eastAsia="Times New Roman" w:cstheme="minorHAnsi"/>
          <w:sz w:val="24"/>
          <w:szCs w:val="24"/>
          <w:lang w:eastAsia="en-GB"/>
        </w:rPr>
        <w:t xml:space="preserve">. </w:t>
      </w:r>
      <w:r w:rsidR="004A1B93">
        <w:rPr>
          <w:rFonts w:eastAsia="Times New Roman" w:cstheme="minorHAnsi"/>
          <w:sz w:val="24"/>
          <w:szCs w:val="24"/>
          <w:lang w:eastAsia="en-GB"/>
        </w:rPr>
        <w:t>A</w:t>
      </w:r>
      <w:r w:rsidR="002A7FAC">
        <w:rPr>
          <w:rFonts w:eastAsia="Verdana" w:cstheme="minorHAnsi"/>
          <w:kern w:val="24"/>
          <w:sz w:val="24"/>
          <w:szCs w:val="24"/>
          <w:lang w:eastAsia="en-GB"/>
        </w:rPr>
        <w:t>n aging population</w:t>
      </w:r>
      <w:r w:rsidR="00FE4000">
        <w:rPr>
          <w:rFonts w:eastAsia="Verdana" w:cstheme="minorHAnsi"/>
          <w:kern w:val="24"/>
          <w:sz w:val="24"/>
          <w:szCs w:val="24"/>
          <w:lang w:eastAsia="en-GB"/>
        </w:rPr>
        <w:t xml:space="preserve"> and </w:t>
      </w:r>
      <w:r w:rsidR="002A7FAC">
        <w:rPr>
          <w:rFonts w:eastAsia="Verdana" w:cstheme="minorHAnsi"/>
          <w:kern w:val="24"/>
          <w:sz w:val="24"/>
          <w:szCs w:val="24"/>
          <w:lang w:eastAsia="en-GB"/>
        </w:rPr>
        <w:t>a</w:t>
      </w:r>
      <w:r w:rsidR="004A1B93">
        <w:rPr>
          <w:rFonts w:eastAsia="Verdana" w:cstheme="minorHAnsi"/>
          <w:kern w:val="24"/>
          <w:sz w:val="24"/>
          <w:szCs w:val="24"/>
          <w:lang w:eastAsia="en-GB"/>
        </w:rPr>
        <w:t xml:space="preserve"> consequent</w:t>
      </w:r>
      <w:r w:rsidR="002A7FAC">
        <w:rPr>
          <w:rFonts w:eastAsia="Verdana" w:cstheme="minorHAnsi"/>
          <w:kern w:val="24"/>
          <w:sz w:val="24"/>
          <w:szCs w:val="24"/>
          <w:lang w:eastAsia="en-GB"/>
        </w:rPr>
        <w:t xml:space="preserve"> increase in long-term conditions and co-morbidities</w:t>
      </w:r>
      <w:r w:rsidR="004A1B93">
        <w:rPr>
          <w:rFonts w:eastAsia="Verdana" w:cstheme="minorHAnsi"/>
          <w:kern w:val="24"/>
          <w:sz w:val="24"/>
          <w:szCs w:val="24"/>
          <w:lang w:eastAsia="en-GB"/>
        </w:rPr>
        <w:t>, many of which are respiratory-</w:t>
      </w:r>
      <w:r w:rsidR="00A13415">
        <w:rPr>
          <w:rFonts w:eastAsia="Verdana" w:cstheme="minorHAnsi"/>
          <w:kern w:val="24"/>
          <w:sz w:val="24"/>
          <w:szCs w:val="24"/>
          <w:lang w:eastAsia="en-GB"/>
        </w:rPr>
        <w:t>related, requires</w:t>
      </w:r>
      <w:r w:rsidR="002A7FAC">
        <w:rPr>
          <w:rFonts w:eastAsia="Verdana" w:cstheme="minorHAnsi"/>
          <w:kern w:val="24"/>
          <w:sz w:val="24"/>
          <w:szCs w:val="24"/>
          <w:lang w:eastAsia="en-GB"/>
        </w:rPr>
        <w:t xml:space="preserve"> nurses to be able to provide safe and effective </w:t>
      </w:r>
      <w:r w:rsidR="004A1B93">
        <w:rPr>
          <w:rFonts w:eastAsia="Verdana" w:cstheme="minorHAnsi"/>
          <w:kern w:val="24"/>
          <w:sz w:val="24"/>
          <w:szCs w:val="24"/>
          <w:lang w:eastAsia="en-GB"/>
        </w:rPr>
        <w:t xml:space="preserve">respiratory </w:t>
      </w:r>
      <w:r w:rsidR="002A7FAC">
        <w:rPr>
          <w:rFonts w:eastAsia="Verdana" w:cstheme="minorHAnsi"/>
          <w:kern w:val="24"/>
          <w:sz w:val="24"/>
          <w:szCs w:val="24"/>
          <w:lang w:eastAsia="en-GB"/>
        </w:rPr>
        <w:t xml:space="preserve">care </w:t>
      </w:r>
      <w:r w:rsidR="004A1B93">
        <w:rPr>
          <w:rFonts w:eastAsia="Verdana" w:cstheme="minorHAnsi"/>
          <w:kern w:val="24"/>
          <w:sz w:val="24"/>
          <w:szCs w:val="24"/>
          <w:lang w:eastAsia="en-GB"/>
        </w:rPr>
        <w:t>to diverse patient population</w:t>
      </w:r>
      <w:r w:rsidR="002B279C">
        <w:rPr>
          <w:rFonts w:eastAsia="Verdana" w:cstheme="minorHAnsi"/>
          <w:kern w:val="24"/>
          <w:sz w:val="24"/>
          <w:szCs w:val="24"/>
          <w:lang w:eastAsia="en-GB"/>
        </w:rPr>
        <w:t>s</w:t>
      </w:r>
      <w:r w:rsidR="004A1B93">
        <w:rPr>
          <w:rFonts w:eastAsia="Verdana" w:cstheme="minorHAnsi"/>
          <w:kern w:val="24"/>
          <w:sz w:val="24"/>
          <w:szCs w:val="24"/>
          <w:lang w:eastAsia="en-GB"/>
        </w:rPr>
        <w:t xml:space="preserve">. </w:t>
      </w:r>
      <w:r w:rsidR="00A87B36">
        <w:rPr>
          <w:rFonts w:eastAsia="Verdana" w:cstheme="minorHAnsi"/>
          <w:kern w:val="24"/>
          <w:sz w:val="24"/>
          <w:szCs w:val="24"/>
          <w:lang w:eastAsia="en-GB"/>
        </w:rPr>
        <w:t>T</w:t>
      </w:r>
      <w:r w:rsidR="004A1B93">
        <w:rPr>
          <w:rFonts w:eastAsia="Verdana" w:cstheme="minorHAnsi"/>
          <w:kern w:val="24"/>
          <w:sz w:val="24"/>
          <w:szCs w:val="24"/>
          <w:lang w:eastAsia="en-GB"/>
        </w:rPr>
        <w:t>he</w:t>
      </w:r>
      <w:r w:rsidR="00AE0BA5">
        <w:rPr>
          <w:rFonts w:eastAsia="Verdana" w:cstheme="minorHAnsi"/>
          <w:kern w:val="24"/>
          <w:sz w:val="24"/>
          <w:szCs w:val="24"/>
          <w:lang w:eastAsia="en-GB"/>
        </w:rPr>
        <w:t xml:space="preserve"> novel</w:t>
      </w:r>
      <w:r w:rsidR="004A1B93">
        <w:rPr>
          <w:rFonts w:eastAsia="Verdana" w:cstheme="minorHAnsi"/>
          <w:kern w:val="24"/>
          <w:sz w:val="24"/>
          <w:szCs w:val="24"/>
          <w:lang w:eastAsia="en-GB"/>
        </w:rPr>
        <w:t xml:space="preserve"> </w:t>
      </w:r>
      <w:r w:rsidR="00AE0BA5">
        <w:rPr>
          <w:rFonts w:eastAsia="Verdana" w:cstheme="minorHAnsi"/>
          <w:kern w:val="24"/>
          <w:sz w:val="24"/>
          <w:szCs w:val="24"/>
          <w:lang w:eastAsia="en-GB"/>
        </w:rPr>
        <w:t>coronavirus disease (</w:t>
      </w:r>
      <w:r w:rsidR="004A1B93">
        <w:rPr>
          <w:rFonts w:eastAsia="Verdana" w:cstheme="minorHAnsi"/>
          <w:kern w:val="24"/>
          <w:sz w:val="24"/>
          <w:szCs w:val="24"/>
          <w:lang w:eastAsia="en-GB"/>
        </w:rPr>
        <w:t>COVID-19</w:t>
      </w:r>
      <w:r w:rsidR="00AE0BA5">
        <w:rPr>
          <w:rFonts w:eastAsia="Verdana" w:cstheme="minorHAnsi"/>
          <w:kern w:val="24"/>
          <w:sz w:val="24"/>
          <w:szCs w:val="24"/>
          <w:lang w:eastAsia="en-GB"/>
        </w:rPr>
        <w:t>) caused by the Severe Acute Respiratory Syndrome Coron</w:t>
      </w:r>
      <w:r w:rsidR="00A87B36">
        <w:rPr>
          <w:rFonts w:eastAsia="Verdana" w:cstheme="minorHAnsi"/>
          <w:kern w:val="24"/>
          <w:sz w:val="24"/>
          <w:szCs w:val="24"/>
          <w:lang w:eastAsia="en-GB"/>
        </w:rPr>
        <w:t>a</w:t>
      </w:r>
      <w:r w:rsidR="00AE0BA5">
        <w:rPr>
          <w:rFonts w:eastAsia="Verdana" w:cstheme="minorHAnsi"/>
          <w:kern w:val="24"/>
          <w:sz w:val="24"/>
          <w:szCs w:val="24"/>
          <w:lang w:eastAsia="en-GB"/>
        </w:rPr>
        <w:t>virus 2 has led to a rise in hospitalised patients with respiratory failure</w:t>
      </w:r>
      <w:r w:rsidR="00EE6A40">
        <w:rPr>
          <w:rFonts w:eastAsia="Verdana" w:cstheme="minorHAnsi"/>
          <w:kern w:val="24"/>
          <w:sz w:val="24"/>
          <w:szCs w:val="24"/>
          <w:lang w:eastAsia="en-GB"/>
        </w:rPr>
        <w:t xml:space="preserve"> </w:t>
      </w:r>
      <w:r w:rsidR="00EE6A40">
        <w:rPr>
          <w:rFonts w:eastAsia="Verdana" w:cstheme="minorHAnsi"/>
          <w:kern w:val="24"/>
          <w:sz w:val="24"/>
          <w:szCs w:val="24"/>
          <w:lang w:eastAsia="en-GB"/>
        </w:rPr>
        <w:fldChar w:fldCharType="begin"/>
      </w:r>
      <w:r w:rsidR="00517A1B">
        <w:rPr>
          <w:rFonts w:eastAsia="Verdana" w:cstheme="minorHAnsi"/>
          <w:kern w:val="24"/>
          <w:sz w:val="24"/>
          <w:szCs w:val="24"/>
          <w:lang w:eastAsia="en-GB"/>
        </w:rPr>
        <w:instrText xml:space="preserve"> ADDIN EN.CITE &lt;EndNote&gt;&lt;Cite&gt;&lt;Author&gt;ONS&lt;/Author&gt;&lt;Year&gt;2021&lt;/Year&gt;&lt;RecNum&gt;1940&lt;/RecNum&gt;&lt;DisplayText&gt;(ONS, 2021)&lt;/DisplayText&gt;&lt;record&gt;&lt;rec-number&gt;1940&lt;/rec-number&gt;&lt;foreign-keys&gt;&lt;key app="EN" db-id="9tawarawyx09viev9fkx0pssszwvxzv5tf2v" timestamp="1614430655"&gt;1940&lt;/key&gt;&lt;/foreign-keys&gt;&lt;ref-type name="Web Page"&gt;12&lt;/ref-type&gt;&lt;contributors&gt;&lt;authors&gt;&lt;author&gt;ONS&lt;/author&gt;&lt;/authors&gt;&lt;secondary-authors&gt;&lt;author&gt;Office for National Statistics &lt;/author&gt;&lt;/secondary-authors&gt;&lt;/contributors&gt;&lt;titles&gt;&lt;title&gt;Coronavirus (COVID-19) weekly insights: latest health indicators in England. &lt;/title&gt;&lt;secondary-title&gt;People population and community &lt;/secondary-title&gt;&lt;/titles&gt;&lt;volume&gt;2021&lt;/volume&gt;&lt;number&gt;27.02.2021&lt;/number&gt;&lt;dates&gt;&lt;year&gt;2021&lt;/year&gt;&lt;/dates&gt;&lt;urls&gt;&lt;related-urls&gt;&lt;url&gt;https://www.ons.gov.uk/peoplepopulationandcommunity/healthandsocialcare/conditionsanddiseases/articles/coronaviruscovid19weeklyinsights/latesthealthindicatorsinengland12february2021&lt;/url&gt;&lt;/related-urls&gt;&lt;/urls&gt;&lt;/record&gt;&lt;/Cite&gt;&lt;/EndNote&gt;</w:instrText>
      </w:r>
      <w:r w:rsidR="00EE6A40">
        <w:rPr>
          <w:rFonts w:eastAsia="Verdana" w:cstheme="minorHAnsi"/>
          <w:kern w:val="24"/>
          <w:sz w:val="24"/>
          <w:szCs w:val="24"/>
          <w:lang w:eastAsia="en-GB"/>
        </w:rPr>
        <w:fldChar w:fldCharType="separate"/>
      </w:r>
      <w:r w:rsidR="00517A1B">
        <w:rPr>
          <w:rFonts w:eastAsia="Verdana" w:cstheme="minorHAnsi"/>
          <w:noProof/>
          <w:kern w:val="24"/>
          <w:sz w:val="24"/>
          <w:szCs w:val="24"/>
          <w:lang w:eastAsia="en-GB"/>
        </w:rPr>
        <w:t>(ONS, 2021)</w:t>
      </w:r>
      <w:r w:rsidR="00EE6A40">
        <w:rPr>
          <w:rFonts w:eastAsia="Verdana" w:cstheme="minorHAnsi"/>
          <w:kern w:val="24"/>
          <w:sz w:val="24"/>
          <w:szCs w:val="24"/>
          <w:lang w:eastAsia="en-GB"/>
        </w:rPr>
        <w:fldChar w:fldCharType="end"/>
      </w:r>
      <w:r w:rsidR="00AE0BA5">
        <w:rPr>
          <w:rFonts w:eastAsia="Verdana" w:cstheme="minorHAnsi"/>
          <w:kern w:val="24"/>
          <w:sz w:val="24"/>
          <w:szCs w:val="24"/>
          <w:lang w:eastAsia="en-GB"/>
        </w:rPr>
        <w:t xml:space="preserve">. The long-term respiratory effects of COVID-19 are, as yet, unknown but evidence from previous coronavirus </w:t>
      </w:r>
      <w:r w:rsidR="00A87B36">
        <w:rPr>
          <w:rFonts w:eastAsia="Verdana" w:cstheme="minorHAnsi"/>
          <w:kern w:val="24"/>
          <w:sz w:val="24"/>
          <w:szCs w:val="24"/>
          <w:lang w:eastAsia="en-GB"/>
        </w:rPr>
        <w:t xml:space="preserve">epidemics such as severe acute respiratory syndrome (SARS) suggest that a subsection of patients will experience long-term respiratory complications </w:t>
      </w:r>
      <w:r w:rsidR="008A1D92">
        <w:rPr>
          <w:rFonts w:eastAsia="Verdana" w:cstheme="minorHAnsi"/>
          <w:kern w:val="24"/>
          <w:sz w:val="24"/>
          <w:szCs w:val="24"/>
          <w:lang w:eastAsia="en-GB"/>
        </w:rPr>
        <w:fldChar w:fldCharType="begin"/>
      </w:r>
      <w:r w:rsidR="00517A1B">
        <w:rPr>
          <w:rFonts w:eastAsia="Verdana" w:cstheme="minorHAnsi"/>
          <w:kern w:val="24"/>
          <w:sz w:val="24"/>
          <w:szCs w:val="24"/>
          <w:lang w:eastAsia="en-GB"/>
        </w:rPr>
        <w:instrText xml:space="preserve"> ADDIN EN.CITE &lt;EndNote&gt;&lt;Cite&gt;&lt;Author&gt;Fraser&lt;/Author&gt;&lt;Year&gt;2020&lt;/Year&gt;&lt;RecNum&gt;1867&lt;/RecNum&gt;&lt;DisplayText&gt;(Fraser, 2020)&lt;/DisplayText&gt;&lt;record&gt;&lt;rec-number&gt;1867&lt;/rec-number&gt;&lt;foreign-keys&gt;&lt;key app="EN" db-id="9tawarawyx09viev9fkx0pssszwvxzv5tf2v" timestamp="1610714096"&gt;1867&lt;/key&gt;&lt;/foreign-keys&gt;&lt;ref-type name="Journal Article"&gt;17&lt;/ref-type&gt;&lt;contributors&gt;&lt;authors&gt;&lt;author&gt;Fraser, Emily&lt;/author&gt;&lt;/authors&gt;&lt;/contributors&gt;&lt;titles&gt;&lt;title&gt;Long term respiratory complications of covid-19&lt;/title&gt;&lt;secondary-title&gt;BMJ&lt;/secondary-title&gt;&lt;/titles&gt;&lt;periodical&gt;&lt;full-title&gt;BMJ&lt;/full-title&gt;&lt;/periodical&gt;&lt;pages&gt;m3001&lt;/pages&gt;&lt;volume&gt;370&lt;/volume&gt;&lt;dates&gt;&lt;year&gt;2020&lt;/year&gt;&lt;/dates&gt;&lt;urls&gt;&lt;related-urls&gt;&lt;url&gt;http://www.bmj.com/content/370/bmj.m3001.abstract&lt;/url&gt;&lt;/related-urls&gt;&lt;/urls&gt;&lt;electronic-resource-num&gt;10.1136/bmj.m3001&lt;/electronic-resource-num&gt;&lt;/record&gt;&lt;/Cite&gt;&lt;/EndNote&gt;</w:instrText>
      </w:r>
      <w:r w:rsidR="008A1D92">
        <w:rPr>
          <w:rFonts w:eastAsia="Verdana" w:cstheme="minorHAnsi"/>
          <w:kern w:val="24"/>
          <w:sz w:val="24"/>
          <w:szCs w:val="24"/>
          <w:lang w:eastAsia="en-GB"/>
        </w:rPr>
        <w:fldChar w:fldCharType="separate"/>
      </w:r>
      <w:r w:rsidR="00517A1B">
        <w:rPr>
          <w:rFonts w:eastAsia="Verdana" w:cstheme="minorHAnsi"/>
          <w:noProof/>
          <w:kern w:val="24"/>
          <w:sz w:val="24"/>
          <w:szCs w:val="24"/>
          <w:lang w:eastAsia="en-GB"/>
        </w:rPr>
        <w:t>(Fraser, 2020)</w:t>
      </w:r>
      <w:r w:rsidR="008A1D92">
        <w:rPr>
          <w:rFonts w:eastAsia="Verdana" w:cstheme="minorHAnsi"/>
          <w:kern w:val="24"/>
          <w:sz w:val="24"/>
          <w:szCs w:val="24"/>
          <w:lang w:eastAsia="en-GB"/>
        </w:rPr>
        <w:fldChar w:fldCharType="end"/>
      </w:r>
      <w:r w:rsidR="00832E72">
        <w:rPr>
          <w:rFonts w:eastAsia="Verdana" w:cstheme="minorHAnsi"/>
          <w:kern w:val="24"/>
          <w:sz w:val="24"/>
          <w:szCs w:val="24"/>
          <w:lang w:eastAsia="en-GB"/>
        </w:rPr>
        <w:t xml:space="preserve"> </w:t>
      </w:r>
      <w:r w:rsidR="00A87B36">
        <w:rPr>
          <w:rFonts w:eastAsia="Verdana" w:cstheme="minorHAnsi"/>
          <w:kern w:val="24"/>
          <w:sz w:val="24"/>
          <w:szCs w:val="24"/>
          <w:lang w:eastAsia="en-GB"/>
        </w:rPr>
        <w:t>which may need management by respiratory specialists</w:t>
      </w:r>
      <w:r w:rsidR="002A7FAC">
        <w:rPr>
          <w:rFonts w:eastAsia="Verdana" w:cstheme="minorHAnsi"/>
          <w:kern w:val="24"/>
          <w:sz w:val="24"/>
          <w:szCs w:val="24"/>
          <w:lang w:eastAsia="en-GB"/>
        </w:rPr>
        <w:t xml:space="preserve"> </w:t>
      </w:r>
      <w:r w:rsidR="002A7FAC">
        <w:rPr>
          <w:rFonts w:eastAsia="Verdana" w:cstheme="minorHAnsi"/>
          <w:kern w:val="24"/>
          <w:sz w:val="24"/>
          <w:szCs w:val="24"/>
          <w:lang w:eastAsia="en-GB"/>
        </w:rPr>
        <w:fldChar w:fldCharType="begin"/>
      </w:r>
      <w:r w:rsidR="00517A1B">
        <w:rPr>
          <w:rFonts w:eastAsia="Verdana" w:cstheme="minorHAnsi"/>
          <w:kern w:val="24"/>
          <w:sz w:val="24"/>
          <w:szCs w:val="24"/>
          <w:lang w:eastAsia="en-GB"/>
        </w:rPr>
        <w:instrText xml:space="preserve"> ADDIN EN.CITE &lt;EndNote&gt;&lt;Cite&gt;&lt;Author&gt;Deitrick K&lt;/Author&gt;&lt;Year&gt;2020&lt;/Year&gt;&lt;RecNum&gt;1896&lt;/RecNum&gt;&lt;DisplayText&gt;(Deitrick K, 2020)&lt;/DisplayText&gt;&lt;record&gt;&lt;rec-number&gt;1896&lt;/rec-number&gt;&lt;foreign-keys&gt;&lt;key app="EN" db-id="w22frd92nd0pdbeeadu5pt0ew9fadev0ww9d" timestamp="1605609926"&gt;1896&lt;/key&gt;&lt;/foreign-keys&gt;&lt;ref-type name="Journal Article"&gt;17&lt;/ref-type&gt;&lt;contributors&gt;&lt;authors&gt;&lt;author&gt;Deitrick K, Adams J, Davis J&lt;/author&gt;&lt;/authors&gt;&lt;/contributors&gt;&lt;titles&gt;&lt;title&gt;Emergency Nursing Care of Patients With Novel Coronavirus Disease &lt;/title&gt;&lt;secondary-title&gt;Journal of Emergency Nursing &lt;/secondary-title&gt;&lt;/titles&gt;&lt;periodical&gt;&lt;full-title&gt;Journal of Emergency Nursing&lt;/full-title&gt;&lt;/periodical&gt;&lt;dates&gt;&lt;year&gt;2020&lt;/year&gt;&lt;/dates&gt;&lt;urls&gt;&lt;/urls&gt;&lt;electronic-resource-num&gt;10.1016/j.jen.2020.07.010&lt;/electronic-resource-num&gt;&lt;/record&gt;&lt;/Cite&gt;&lt;/EndNote&gt;</w:instrText>
      </w:r>
      <w:r w:rsidR="002A7FAC">
        <w:rPr>
          <w:rFonts w:eastAsia="Verdana" w:cstheme="minorHAnsi"/>
          <w:kern w:val="24"/>
          <w:sz w:val="24"/>
          <w:szCs w:val="24"/>
          <w:lang w:eastAsia="en-GB"/>
        </w:rPr>
        <w:fldChar w:fldCharType="separate"/>
      </w:r>
      <w:r w:rsidR="00517A1B">
        <w:rPr>
          <w:rFonts w:eastAsia="Verdana" w:cstheme="minorHAnsi"/>
          <w:noProof/>
          <w:kern w:val="24"/>
          <w:sz w:val="24"/>
          <w:szCs w:val="24"/>
          <w:lang w:eastAsia="en-GB"/>
        </w:rPr>
        <w:t>(Deitrick K, 2020)</w:t>
      </w:r>
      <w:r w:rsidR="002A7FAC">
        <w:rPr>
          <w:rFonts w:eastAsia="Verdana" w:cstheme="minorHAnsi"/>
          <w:kern w:val="24"/>
          <w:sz w:val="24"/>
          <w:szCs w:val="24"/>
          <w:lang w:eastAsia="en-GB"/>
        </w:rPr>
        <w:fldChar w:fldCharType="end"/>
      </w:r>
      <w:r w:rsidR="002A7FAC">
        <w:rPr>
          <w:rFonts w:eastAsia="Verdana" w:cstheme="minorHAnsi"/>
          <w:kern w:val="24"/>
          <w:sz w:val="24"/>
          <w:szCs w:val="24"/>
          <w:lang w:eastAsia="en-GB"/>
        </w:rPr>
        <w:t xml:space="preserve">.  </w:t>
      </w:r>
      <w:r w:rsidR="007A35DA">
        <w:rPr>
          <w:rFonts w:eastAsia="Times New Roman" w:cstheme="minorHAnsi"/>
          <w:sz w:val="24"/>
          <w:szCs w:val="24"/>
          <w:lang w:eastAsia="en-GB"/>
        </w:rPr>
        <w:t>As a result, m</w:t>
      </w:r>
      <w:r w:rsidR="007A35DA">
        <w:rPr>
          <w:rFonts w:eastAsia="Verdana" w:cstheme="minorHAnsi"/>
          <w:kern w:val="24"/>
          <w:sz w:val="24"/>
          <w:szCs w:val="24"/>
          <w:lang w:eastAsia="en-GB"/>
        </w:rPr>
        <w:t xml:space="preserve">ost </w:t>
      </w:r>
      <w:r w:rsidR="007A35DA" w:rsidRPr="006E68A0">
        <w:rPr>
          <w:rFonts w:eastAsia="Verdana" w:cstheme="minorHAnsi"/>
          <w:kern w:val="24"/>
          <w:sz w:val="24"/>
          <w:szCs w:val="24"/>
          <w:lang w:eastAsia="en-GB"/>
        </w:rPr>
        <w:t xml:space="preserve">nurses </w:t>
      </w:r>
      <w:r w:rsidR="00474610">
        <w:rPr>
          <w:rFonts w:eastAsia="Verdana" w:cstheme="minorHAnsi"/>
          <w:kern w:val="24"/>
          <w:sz w:val="24"/>
          <w:szCs w:val="24"/>
          <w:lang w:eastAsia="en-GB"/>
        </w:rPr>
        <w:t>will care for</w:t>
      </w:r>
      <w:r w:rsidR="007A35DA">
        <w:rPr>
          <w:rFonts w:eastAsia="Verdana" w:cstheme="minorHAnsi"/>
          <w:kern w:val="24"/>
          <w:sz w:val="24"/>
          <w:szCs w:val="24"/>
          <w:lang w:eastAsia="en-GB"/>
        </w:rPr>
        <w:t xml:space="preserve"> patients with either chronic or</w:t>
      </w:r>
      <w:r w:rsidR="00474610">
        <w:rPr>
          <w:rFonts w:eastAsia="Verdana" w:cstheme="minorHAnsi"/>
          <w:kern w:val="24"/>
          <w:sz w:val="24"/>
          <w:szCs w:val="24"/>
          <w:lang w:eastAsia="en-GB"/>
        </w:rPr>
        <w:t xml:space="preserve"> acute respiratory disease at some stage in</w:t>
      </w:r>
      <w:r w:rsidR="007A35DA">
        <w:rPr>
          <w:rFonts w:eastAsia="Verdana" w:cstheme="minorHAnsi"/>
          <w:kern w:val="24"/>
          <w:sz w:val="24"/>
          <w:szCs w:val="24"/>
          <w:lang w:eastAsia="en-GB"/>
        </w:rPr>
        <w:t xml:space="preserve"> </w:t>
      </w:r>
      <w:r w:rsidR="007A35DA" w:rsidRPr="006E68A0">
        <w:rPr>
          <w:rFonts w:eastAsia="Verdana" w:cstheme="minorHAnsi"/>
          <w:kern w:val="24"/>
          <w:sz w:val="24"/>
          <w:szCs w:val="24"/>
          <w:lang w:eastAsia="en-GB"/>
        </w:rPr>
        <w:t>their nursing care</w:t>
      </w:r>
      <w:r w:rsidR="007A35DA">
        <w:rPr>
          <w:rFonts w:eastAsia="Verdana" w:cstheme="minorHAnsi"/>
          <w:kern w:val="24"/>
          <w:sz w:val="24"/>
          <w:szCs w:val="24"/>
          <w:lang w:eastAsia="en-GB"/>
        </w:rPr>
        <w:t>er</w:t>
      </w:r>
      <w:r w:rsidR="007A35DA" w:rsidRPr="006E68A0">
        <w:rPr>
          <w:rFonts w:eastAsia="Verdana" w:cstheme="minorHAnsi"/>
          <w:kern w:val="24"/>
          <w:sz w:val="24"/>
          <w:szCs w:val="24"/>
          <w:lang w:eastAsia="en-GB"/>
        </w:rPr>
        <w:t xml:space="preserve">. </w:t>
      </w:r>
      <w:r w:rsidR="007A35DA">
        <w:rPr>
          <w:rFonts w:eastAsia="Verdana" w:cstheme="minorHAnsi"/>
          <w:kern w:val="24"/>
          <w:sz w:val="24"/>
          <w:szCs w:val="24"/>
          <w:lang w:eastAsia="en-GB"/>
        </w:rPr>
        <w:t>Respiratory assessment therefore can be regarded as a</w:t>
      </w:r>
      <w:r w:rsidR="007A35DA" w:rsidRPr="006E68A0">
        <w:rPr>
          <w:rFonts w:eastAsia="Verdana" w:cstheme="minorHAnsi"/>
          <w:kern w:val="24"/>
          <w:sz w:val="24"/>
          <w:szCs w:val="24"/>
          <w:lang w:eastAsia="en-GB"/>
        </w:rPr>
        <w:t xml:space="preserve"> fundamental </w:t>
      </w:r>
      <w:r w:rsidR="007A35DA">
        <w:rPr>
          <w:rFonts w:eastAsia="Verdana" w:cstheme="minorHAnsi"/>
          <w:kern w:val="24"/>
          <w:sz w:val="24"/>
          <w:szCs w:val="24"/>
          <w:lang w:eastAsia="en-GB"/>
        </w:rPr>
        <w:t xml:space="preserve">clinical </w:t>
      </w:r>
      <w:r w:rsidR="007A35DA" w:rsidRPr="006E68A0">
        <w:rPr>
          <w:rFonts w:eastAsia="Verdana" w:cstheme="minorHAnsi"/>
          <w:kern w:val="24"/>
          <w:sz w:val="24"/>
          <w:szCs w:val="24"/>
          <w:lang w:eastAsia="en-GB"/>
        </w:rPr>
        <w:t>skill required to assess basic deterioration</w:t>
      </w:r>
      <w:r w:rsidR="007A35DA">
        <w:rPr>
          <w:rFonts w:eastAsia="Verdana" w:cstheme="minorHAnsi"/>
          <w:kern w:val="24"/>
          <w:sz w:val="24"/>
          <w:szCs w:val="24"/>
          <w:lang w:eastAsia="en-GB"/>
        </w:rPr>
        <w:t xml:space="preserve"> in a multitude of patient presentations</w:t>
      </w:r>
      <w:r w:rsidR="007A35DA" w:rsidRPr="006E68A0">
        <w:rPr>
          <w:rFonts w:eastAsia="Verdana" w:cstheme="minorHAnsi"/>
          <w:kern w:val="24"/>
          <w:sz w:val="24"/>
          <w:szCs w:val="24"/>
          <w:lang w:eastAsia="en-GB"/>
        </w:rPr>
        <w:t xml:space="preserve">; </w:t>
      </w:r>
      <w:r w:rsidR="007A35DA">
        <w:rPr>
          <w:rFonts w:eastAsia="Verdana" w:cstheme="minorHAnsi"/>
          <w:kern w:val="24"/>
          <w:sz w:val="24"/>
          <w:szCs w:val="24"/>
          <w:lang w:eastAsia="en-GB"/>
        </w:rPr>
        <w:t xml:space="preserve">its prominence and common occurrence leading to </w:t>
      </w:r>
      <w:r w:rsidR="007A35DA" w:rsidRPr="006E68A0">
        <w:rPr>
          <w:rFonts w:eastAsia="Verdana" w:cstheme="minorHAnsi"/>
          <w:kern w:val="24"/>
          <w:sz w:val="24"/>
          <w:szCs w:val="24"/>
          <w:lang w:eastAsia="en-GB"/>
        </w:rPr>
        <w:t xml:space="preserve">a respiratory sub-section </w:t>
      </w:r>
      <w:r w:rsidR="004A1B93">
        <w:rPr>
          <w:rFonts w:eastAsia="Verdana" w:cstheme="minorHAnsi"/>
          <w:kern w:val="24"/>
          <w:sz w:val="24"/>
          <w:szCs w:val="24"/>
          <w:lang w:eastAsia="en-GB"/>
        </w:rPr>
        <w:t xml:space="preserve">of </w:t>
      </w:r>
      <w:r w:rsidR="007A35DA" w:rsidRPr="006E68A0">
        <w:rPr>
          <w:rFonts w:eastAsia="Verdana" w:cstheme="minorHAnsi"/>
          <w:kern w:val="24"/>
          <w:sz w:val="24"/>
          <w:szCs w:val="24"/>
          <w:lang w:eastAsia="en-GB"/>
        </w:rPr>
        <w:t xml:space="preserve">the </w:t>
      </w:r>
      <w:r w:rsidR="00E31AF1">
        <w:rPr>
          <w:rFonts w:eastAsia="Verdana" w:cstheme="minorHAnsi"/>
          <w:kern w:val="24"/>
          <w:sz w:val="24"/>
          <w:szCs w:val="24"/>
          <w:lang w:eastAsia="en-GB"/>
        </w:rPr>
        <w:t xml:space="preserve">UK </w:t>
      </w:r>
      <w:r w:rsidR="007A35DA" w:rsidRPr="006E68A0">
        <w:rPr>
          <w:rFonts w:eastAsia="Verdana" w:cstheme="minorHAnsi"/>
          <w:kern w:val="24"/>
          <w:sz w:val="24"/>
          <w:szCs w:val="24"/>
          <w:lang w:eastAsia="en-GB"/>
        </w:rPr>
        <w:t>National Early Warning System (NEWS)</w:t>
      </w:r>
      <w:r w:rsidR="007A35DA" w:rsidRPr="006E68A0">
        <w:rPr>
          <w:rFonts w:eastAsia="Verdana" w:cstheme="minorHAnsi"/>
          <w:kern w:val="24"/>
          <w:sz w:val="24"/>
          <w:szCs w:val="24"/>
          <w:lang w:eastAsia="en-GB"/>
        </w:rPr>
        <w:fldChar w:fldCharType="begin"/>
      </w:r>
      <w:r w:rsidR="00517A1B">
        <w:rPr>
          <w:rFonts w:eastAsia="Verdana" w:cstheme="minorHAnsi"/>
          <w:kern w:val="24"/>
          <w:sz w:val="24"/>
          <w:szCs w:val="24"/>
          <w:lang w:eastAsia="en-GB"/>
        </w:rPr>
        <w:instrText xml:space="preserve"> ADDIN EN.CITE &lt;EndNote&gt;&lt;Cite&gt;&lt;Author&gt;Viglinoa&lt;/Author&gt;&lt;Year&gt;2020&lt;/Year&gt;&lt;RecNum&gt;1879&lt;/RecNum&gt;&lt;DisplayText&gt;(Viglinoa, 2020)&lt;/DisplayText&gt;&lt;record&gt;&lt;rec-number&gt;1879&lt;/rec-number&gt;&lt;foreign-keys&gt;&lt;key app="EN" db-id="w22frd92nd0pdbeeadu5pt0ew9fadev0ww9d" timestamp="1603718387"&gt;1879&lt;/key&gt;&lt;/foreign-keys&gt;&lt;ref-type name="Journal Article"&gt;17&lt;/ref-type&gt;&lt;contributors&gt;&lt;authors&gt;&lt;author&gt;Viglinoa, D. L’her, E. Maltaisa, F. Maignan, M. Lellouchea, F.&lt;/author&gt;&lt;/authors&gt;&lt;/contributors&gt;&lt;titles&gt;&lt;title&gt;Evaluation of a new respiratory monitoring tool “Early Warning ScoreO2” for patients admitted at the emergency department with dyspnea&lt;/title&gt;&lt;secondary-title&gt;Resusitation &lt;/secondary-title&gt;&lt;/titles&gt;&lt;periodical&gt;&lt;full-title&gt;Resusitation&lt;/full-title&gt;&lt;/periodical&gt;&lt;volume&gt;148&lt;/volume&gt;&lt;dates&gt;&lt;year&gt;2020&lt;/year&gt;&lt;/dates&gt;&lt;urls&gt;&lt;related-urls&gt;&lt;url&gt;https://www.resuscitationjournal.com/article/S0300-9572(20)30020-4/fulltext&lt;/url&gt;&lt;/related-urls&gt;&lt;/urls&gt;&lt;electronic-resource-num&gt;10.1016/j.resuscitation.2020.01.004&lt;/electronic-resource-num&gt;&lt;/record&gt;&lt;/Cite&gt;&lt;/EndNote&gt;</w:instrText>
      </w:r>
      <w:r w:rsidR="007A35DA" w:rsidRPr="006E68A0">
        <w:rPr>
          <w:rFonts w:eastAsia="Verdana" w:cstheme="minorHAnsi"/>
          <w:kern w:val="24"/>
          <w:sz w:val="24"/>
          <w:szCs w:val="24"/>
          <w:lang w:eastAsia="en-GB"/>
        </w:rPr>
        <w:fldChar w:fldCharType="separate"/>
      </w:r>
      <w:r w:rsidR="00517A1B">
        <w:rPr>
          <w:rFonts w:eastAsia="Verdana" w:cstheme="minorHAnsi"/>
          <w:noProof/>
          <w:kern w:val="24"/>
          <w:sz w:val="24"/>
          <w:szCs w:val="24"/>
          <w:lang w:eastAsia="en-GB"/>
        </w:rPr>
        <w:t>(Viglinoa, 2020)</w:t>
      </w:r>
      <w:r w:rsidR="007A35DA" w:rsidRPr="006E68A0">
        <w:rPr>
          <w:rFonts w:eastAsia="Verdana" w:cstheme="minorHAnsi"/>
          <w:kern w:val="24"/>
          <w:sz w:val="24"/>
          <w:szCs w:val="24"/>
          <w:lang w:eastAsia="en-GB"/>
        </w:rPr>
        <w:fldChar w:fldCharType="end"/>
      </w:r>
      <w:r w:rsidR="007A35DA" w:rsidRPr="006E68A0">
        <w:rPr>
          <w:rFonts w:eastAsia="Verdana" w:cstheme="minorHAnsi"/>
          <w:kern w:val="24"/>
          <w:sz w:val="24"/>
          <w:szCs w:val="24"/>
          <w:lang w:eastAsia="en-GB"/>
        </w:rPr>
        <w:t>.</w:t>
      </w:r>
      <w:r w:rsidR="007A35DA" w:rsidRPr="00153D00">
        <w:rPr>
          <w:rFonts w:eastAsia="Times New Roman" w:cstheme="minorHAnsi"/>
          <w:sz w:val="24"/>
          <w:szCs w:val="24"/>
          <w:lang w:eastAsia="en-GB"/>
        </w:rPr>
        <w:t xml:space="preserve">  </w:t>
      </w:r>
    </w:p>
    <w:p w14:paraId="3152E8CD" w14:textId="2BEC9CC5" w:rsidR="00000B6A" w:rsidRDefault="003770E2" w:rsidP="00FD2B15">
      <w:pPr>
        <w:spacing w:after="0" w:line="360" w:lineRule="auto"/>
        <w:jc w:val="both"/>
        <w:rPr>
          <w:rFonts w:eastAsia="Verdana" w:cstheme="minorHAnsi"/>
          <w:kern w:val="24"/>
          <w:sz w:val="24"/>
          <w:szCs w:val="24"/>
          <w:lang w:eastAsia="en-GB"/>
        </w:rPr>
      </w:pPr>
      <w:r>
        <w:rPr>
          <w:rFonts w:eastAsia="Verdana" w:cstheme="minorHAnsi"/>
          <w:kern w:val="24"/>
          <w:sz w:val="24"/>
          <w:szCs w:val="24"/>
          <w:lang w:eastAsia="en-GB"/>
        </w:rPr>
        <w:t>In the UK</w:t>
      </w:r>
      <w:r w:rsidR="00152A5D">
        <w:rPr>
          <w:rFonts w:eastAsia="Verdana" w:cstheme="minorHAnsi"/>
          <w:kern w:val="24"/>
          <w:sz w:val="24"/>
          <w:szCs w:val="24"/>
          <w:lang w:eastAsia="en-GB"/>
        </w:rPr>
        <w:t>,</w:t>
      </w:r>
      <w:r>
        <w:rPr>
          <w:rFonts w:eastAsia="Verdana" w:cstheme="minorHAnsi"/>
          <w:kern w:val="24"/>
          <w:sz w:val="24"/>
          <w:szCs w:val="24"/>
          <w:lang w:eastAsia="en-GB"/>
        </w:rPr>
        <w:t xml:space="preserve"> </w:t>
      </w:r>
      <w:r w:rsidR="00152A5D">
        <w:rPr>
          <w:rFonts w:eastAsia="Verdana" w:cstheme="minorHAnsi"/>
          <w:kern w:val="24"/>
          <w:sz w:val="24"/>
          <w:szCs w:val="24"/>
          <w:lang w:eastAsia="en-GB"/>
        </w:rPr>
        <w:t xml:space="preserve">half of the </w:t>
      </w:r>
      <w:r w:rsidR="00FD2B15">
        <w:rPr>
          <w:rFonts w:eastAsia="Verdana" w:cstheme="minorHAnsi"/>
          <w:kern w:val="24"/>
          <w:sz w:val="24"/>
          <w:szCs w:val="24"/>
          <w:lang w:eastAsia="en-GB"/>
        </w:rPr>
        <w:t>current specialist respiratory nursing work</w:t>
      </w:r>
      <w:r w:rsidR="00152A5D">
        <w:rPr>
          <w:rFonts w:eastAsia="Verdana" w:cstheme="minorHAnsi"/>
          <w:kern w:val="24"/>
          <w:sz w:val="24"/>
          <w:szCs w:val="24"/>
          <w:lang w:eastAsia="en-GB"/>
        </w:rPr>
        <w:t>force are planning</w:t>
      </w:r>
      <w:r w:rsidR="00FD2B15">
        <w:rPr>
          <w:rFonts w:eastAsia="Verdana" w:cstheme="minorHAnsi"/>
          <w:kern w:val="24"/>
          <w:sz w:val="24"/>
          <w:szCs w:val="24"/>
          <w:lang w:eastAsia="en-GB"/>
        </w:rPr>
        <w:t xml:space="preserve"> to retire in the next 10 years </w:t>
      </w:r>
      <w:r w:rsidR="00FD2B15">
        <w:rPr>
          <w:rFonts w:eastAsia="Verdana" w:cstheme="minorHAnsi"/>
          <w:noProof/>
          <w:kern w:val="24"/>
          <w:sz w:val="24"/>
          <w:szCs w:val="24"/>
          <w:lang w:eastAsia="en-GB"/>
        </w:rPr>
        <w:t>(8)</w:t>
      </w:r>
      <w:r w:rsidR="00152A5D">
        <w:rPr>
          <w:rFonts w:eastAsia="Verdana" w:cstheme="minorHAnsi"/>
          <w:noProof/>
          <w:kern w:val="24"/>
          <w:sz w:val="24"/>
          <w:szCs w:val="24"/>
          <w:lang w:eastAsia="en-GB"/>
        </w:rPr>
        <w:t>.</w:t>
      </w:r>
      <w:r w:rsidR="00FD2B15">
        <w:rPr>
          <w:rFonts w:eastAsia="Verdana" w:cstheme="minorHAnsi"/>
          <w:kern w:val="24"/>
          <w:sz w:val="24"/>
          <w:szCs w:val="24"/>
          <w:lang w:eastAsia="en-GB"/>
        </w:rPr>
        <w:t xml:space="preserve"> </w:t>
      </w:r>
      <w:r w:rsidR="00152A5D">
        <w:rPr>
          <w:rFonts w:eastAsia="Verdana" w:cstheme="minorHAnsi"/>
          <w:kern w:val="24"/>
          <w:sz w:val="24"/>
          <w:szCs w:val="24"/>
          <w:lang w:eastAsia="en-GB"/>
        </w:rPr>
        <w:t>S</w:t>
      </w:r>
      <w:r w:rsidR="00FD2B15" w:rsidRPr="000C463B">
        <w:rPr>
          <w:rFonts w:eastAsia="Verdana" w:cstheme="minorHAnsi"/>
          <w:kern w:val="24"/>
          <w:sz w:val="24"/>
          <w:szCs w:val="24"/>
          <w:lang w:eastAsia="en-GB"/>
        </w:rPr>
        <w:t xml:space="preserve">uccession planning </w:t>
      </w:r>
      <w:r w:rsidR="00152A5D">
        <w:rPr>
          <w:rFonts w:eastAsia="Verdana" w:cstheme="minorHAnsi"/>
          <w:kern w:val="24"/>
          <w:sz w:val="24"/>
          <w:szCs w:val="24"/>
          <w:lang w:eastAsia="en-GB"/>
        </w:rPr>
        <w:t>is required</w:t>
      </w:r>
      <w:r w:rsidR="00FD2B15">
        <w:rPr>
          <w:rFonts w:eastAsia="Verdana" w:cstheme="minorHAnsi"/>
          <w:kern w:val="24"/>
          <w:sz w:val="24"/>
          <w:szCs w:val="24"/>
          <w:lang w:eastAsia="en-GB"/>
        </w:rPr>
        <w:t xml:space="preserve"> </w:t>
      </w:r>
      <w:r w:rsidR="00FD2B15" w:rsidRPr="000C463B">
        <w:rPr>
          <w:rFonts w:eastAsia="Verdana" w:cstheme="minorHAnsi"/>
          <w:kern w:val="24"/>
          <w:sz w:val="24"/>
          <w:szCs w:val="24"/>
          <w:lang w:eastAsia="en-GB"/>
        </w:rPr>
        <w:t xml:space="preserve">to ensure </w:t>
      </w:r>
      <w:r w:rsidR="00FD2B15">
        <w:rPr>
          <w:rFonts w:eastAsia="Verdana" w:cstheme="minorHAnsi"/>
          <w:kern w:val="24"/>
          <w:sz w:val="24"/>
          <w:szCs w:val="24"/>
          <w:lang w:eastAsia="en-GB"/>
        </w:rPr>
        <w:t>essential respiratory</w:t>
      </w:r>
      <w:r w:rsidR="000E6FF6">
        <w:rPr>
          <w:rFonts w:eastAsia="Verdana" w:cstheme="minorHAnsi"/>
          <w:kern w:val="24"/>
          <w:sz w:val="24"/>
          <w:szCs w:val="24"/>
          <w:lang w:eastAsia="en-GB"/>
        </w:rPr>
        <w:t xml:space="preserve"> nursing</w:t>
      </w:r>
      <w:r w:rsidR="00FD2B15">
        <w:rPr>
          <w:rFonts w:eastAsia="Verdana" w:cstheme="minorHAnsi"/>
          <w:kern w:val="24"/>
          <w:sz w:val="24"/>
          <w:szCs w:val="24"/>
          <w:lang w:eastAsia="en-GB"/>
        </w:rPr>
        <w:t xml:space="preserve"> skills are available</w:t>
      </w:r>
      <w:r w:rsidR="00FD2B15" w:rsidRPr="000C463B">
        <w:rPr>
          <w:rFonts w:eastAsia="Verdana" w:cstheme="minorHAnsi"/>
          <w:kern w:val="24"/>
          <w:sz w:val="24"/>
          <w:szCs w:val="24"/>
          <w:lang w:eastAsia="en-GB"/>
        </w:rPr>
        <w:t xml:space="preserve"> </w:t>
      </w:r>
      <w:r w:rsidR="00FD2B15">
        <w:rPr>
          <w:rFonts w:eastAsia="Verdana" w:cstheme="minorHAnsi"/>
          <w:kern w:val="24"/>
          <w:sz w:val="24"/>
          <w:szCs w:val="24"/>
          <w:lang w:eastAsia="en-GB"/>
        </w:rPr>
        <w:t>for</w:t>
      </w:r>
      <w:r w:rsidR="00FD2B15" w:rsidRPr="000C463B">
        <w:rPr>
          <w:rFonts w:eastAsia="Verdana" w:cstheme="minorHAnsi"/>
          <w:kern w:val="24"/>
          <w:sz w:val="24"/>
          <w:szCs w:val="24"/>
          <w:lang w:eastAsia="en-GB"/>
        </w:rPr>
        <w:t xml:space="preserve"> </w:t>
      </w:r>
      <w:r w:rsidR="00FD2B15">
        <w:rPr>
          <w:rFonts w:eastAsia="Verdana" w:cstheme="minorHAnsi"/>
          <w:kern w:val="24"/>
          <w:sz w:val="24"/>
          <w:szCs w:val="24"/>
          <w:lang w:eastAsia="en-GB"/>
        </w:rPr>
        <w:t xml:space="preserve">the </w:t>
      </w:r>
      <w:r w:rsidR="00FD2B15" w:rsidRPr="000C463B">
        <w:rPr>
          <w:rFonts w:eastAsia="Verdana" w:cstheme="minorHAnsi"/>
          <w:kern w:val="24"/>
          <w:sz w:val="24"/>
          <w:szCs w:val="24"/>
          <w:lang w:eastAsia="en-GB"/>
        </w:rPr>
        <w:t>future</w:t>
      </w:r>
      <w:r w:rsidR="00D857D5">
        <w:rPr>
          <w:rFonts w:eastAsia="Verdana" w:cstheme="minorHAnsi"/>
          <w:kern w:val="24"/>
          <w:sz w:val="24"/>
          <w:szCs w:val="24"/>
          <w:lang w:eastAsia="en-GB"/>
        </w:rPr>
        <w:t xml:space="preserve"> in </w:t>
      </w:r>
      <w:r w:rsidR="00C74F43">
        <w:rPr>
          <w:rFonts w:eastAsia="Verdana" w:cstheme="minorHAnsi"/>
          <w:kern w:val="24"/>
          <w:sz w:val="24"/>
          <w:szCs w:val="24"/>
          <w:lang w:eastAsia="en-GB"/>
        </w:rPr>
        <w:t xml:space="preserve">acute care settings, </w:t>
      </w:r>
      <w:r w:rsidR="00D857D5">
        <w:rPr>
          <w:rFonts w:eastAsia="Verdana" w:cstheme="minorHAnsi"/>
          <w:kern w:val="24"/>
          <w:sz w:val="24"/>
          <w:szCs w:val="24"/>
          <w:lang w:eastAsia="en-GB"/>
        </w:rPr>
        <w:t>health promotion, disease prevention and chronic disease</w:t>
      </w:r>
      <w:r w:rsidR="00A47A10">
        <w:rPr>
          <w:rFonts w:eastAsia="Verdana" w:cstheme="minorHAnsi"/>
          <w:kern w:val="24"/>
          <w:sz w:val="24"/>
          <w:szCs w:val="24"/>
          <w:lang w:eastAsia="en-GB"/>
        </w:rPr>
        <w:t xml:space="preserve"> management</w:t>
      </w:r>
      <w:r w:rsidR="00FD2B15" w:rsidRPr="000C463B">
        <w:rPr>
          <w:rFonts w:eastAsia="Verdana" w:cstheme="minorHAnsi"/>
          <w:kern w:val="24"/>
          <w:sz w:val="24"/>
          <w:szCs w:val="24"/>
          <w:lang w:eastAsia="en-GB"/>
        </w:rPr>
        <w:t>.</w:t>
      </w:r>
      <w:r w:rsidR="00152A5D">
        <w:rPr>
          <w:rFonts w:eastAsia="Verdana" w:cstheme="minorHAnsi"/>
          <w:kern w:val="24"/>
          <w:sz w:val="24"/>
          <w:szCs w:val="24"/>
          <w:lang w:eastAsia="en-GB"/>
        </w:rPr>
        <w:t xml:space="preserve"> As a response to this</w:t>
      </w:r>
      <w:r w:rsidR="00FD2B15">
        <w:rPr>
          <w:rFonts w:eastAsia="Verdana" w:cstheme="minorHAnsi"/>
          <w:kern w:val="24"/>
          <w:sz w:val="24"/>
          <w:szCs w:val="24"/>
          <w:lang w:eastAsia="en-GB"/>
        </w:rPr>
        <w:t>,</w:t>
      </w:r>
      <w:r w:rsidR="00152A5D">
        <w:rPr>
          <w:rFonts w:eastAsia="Verdana" w:cstheme="minorHAnsi"/>
          <w:kern w:val="24"/>
          <w:sz w:val="24"/>
          <w:szCs w:val="24"/>
          <w:lang w:eastAsia="en-GB"/>
        </w:rPr>
        <w:t xml:space="preserve"> UK-wide</w:t>
      </w:r>
      <w:r w:rsidR="00FD2B15">
        <w:rPr>
          <w:rFonts w:eastAsia="Verdana" w:cstheme="minorHAnsi"/>
          <w:kern w:val="24"/>
          <w:sz w:val="24"/>
          <w:szCs w:val="24"/>
          <w:lang w:eastAsia="en-GB"/>
        </w:rPr>
        <w:t xml:space="preserve"> professional r</w:t>
      </w:r>
      <w:r w:rsidR="00152A5D">
        <w:rPr>
          <w:rFonts w:eastAsia="Verdana" w:cstheme="minorHAnsi"/>
          <w:kern w:val="24"/>
          <w:sz w:val="24"/>
          <w:szCs w:val="24"/>
          <w:lang w:eastAsia="en-GB"/>
        </w:rPr>
        <w:t>espiratory bodies, such as t</w:t>
      </w:r>
      <w:r w:rsidR="00FD2B15">
        <w:rPr>
          <w:rFonts w:eastAsia="Verdana" w:cstheme="minorHAnsi"/>
          <w:kern w:val="24"/>
          <w:sz w:val="24"/>
          <w:szCs w:val="24"/>
          <w:lang w:eastAsia="en-GB"/>
        </w:rPr>
        <w:t>he British Thoracic Society</w:t>
      </w:r>
      <w:r w:rsidR="00152A5D">
        <w:rPr>
          <w:rFonts w:eastAsia="Verdana" w:cstheme="minorHAnsi"/>
          <w:kern w:val="24"/>
          <w:sz w:val="24"/>
          <w:szCs w:val="24"/>
          <w:lang w:eastAsia="en-GB"/>
        </w:rPr>
        <w:t xml:space="preserve"> (BTS)</w:t>
      </w:r>
      <w:r w:rsidR="007B101C">
        <w:rPr>
          <w:rFonts w:eastAsia="Verdana" w:cstheme="minorHAnsi"/>
          <w:kern w:val="24"/>
          <w:sz w:val="24"/>
          <w:szCs w:val="24"/>
          <w:lang w:eastAsia="en-GB"/>
        </w:rPr>
        <w:t xml:space="preserve"> </w:t>
      </w:r>
      <w:r w:rsidR="007B101C">
        <w:rPr>
          <w:rFonts w:eastAsia="Verdana" w:cstheme="minorHAnsi"/>
          <w:kern w:val="24"/>
          <w:sz w:val="24"/>
          <w:szCs w:val="24"/>
          <w:lang w:eastAsia="en-GB"/>
        </w:rPr>
        <w:fldChar w:fldCharType="begin"/>
      </w:r>
      <w:r w:rsidR="00517A1B">
        <w:rPr>
          <w:rFonts w:eastAsia="Verdana" w:cstheme="minorHAnsi"/>
          <w:kern w:val="24"/>
          <w:sz w:val="24"/>
          <w:szCs w:val="24"/>
          <w:lang w:eastAsia="en-GB"/>
        </w:rPr>
        <w:instrText xml:space="preserve"> ADDIN EN.CITE &lt;EndNote&gt;&lt;Cite&gt;&lt;Author&gt;Prigmore&lt;/Author&gt;&lt;Year&gt;2020&lt;/Year&gt;&lt;RecNum&gt;1943&lt;/RecNum&gt;&lt;DisplayText&gt;(Prigmore, 2020)&lt;/DisplayText&gt;&lt;record&gt;&lt;rec-number&gt;1943&lt;/rec-number&gt;&lt;foreign-keys&gt;&lt;key app="EN" db-id="9tawarawyx09viev9fkx0pssszwvxzv5tf2v" timestamp="1614433207"&gt;1943&lt;/key&gt;&lt;/foreign-keys&gt;&lt;ref-type name="Press Release"&gt;63&lt;/ref-type&gt;&lt;contributors&gt;&lt;authors&gt;&lt;author&gt;Prigmore, S. Morris,H. Armstrong, A. Hope, S. Heslop-Marshall, K. Pollington, J. &lt;/author&gt;&lt;/authors&gt;&lt;secondary-authors&gt;&lt;author&gt;BTS&lt;/author&gt;&lt;/secondary-authors&gt;&lt;/contributors&gt;&lt;titles&gt;&lt;title&gt;A professional development framework for respiratroy nursing. &lt;/title&gt;&lt;/titles&gt;&lt;dates&gt;&lt;year&gt;2020&lt;/year&gt;&lt;/dates&gt;&lt;pub-location&gt;UK&lt;/pub-location&gt;&lt;publisher&gt;British Thoracic Society Reports&lt;/publisher&gt;&lt;isbn&gt;ISSN 2040-2023&lt;/isbn&gt;&lt;urls&gt;&lt;related-urls&gt;&lt;url&gt;https://www.brit-thoracic.org.uk/media/455355/a-professional-development-framework-for-respiratory-nursing_may2020.pdf&lt;/url&gt;&lt;/related-urls&gt;&lt;/urls&gt;&lt;/record&gt;&lt;/Cite&gt;&lt;/EndNote&gt;</w:instrText>
      </w:r>
      <w:r w:rsidR="007B101C">
        <w:rPr>
          <w:rFonts w:eastAsia="Verdana" w:cstheme="minorHAnsi"/>
          <w:kern w:val="24"/>
          <w:sz w:val="24"/>
          <w:szCs w:val="24"/>
          <w:lang w:eastAsia="en-GB"/>
        </w:rPr>
        <w:fldChar w:fldCharType="separate"/>
      </w:r>
      <w:r w:rsidR="00517A1B">
        <w:rPr>
          <w:rFonts w:eastAsia="Verdana" w:cstheme="minorHAnsi"/>
          <w:noProof/>
          <w:kern w:val="24"/>
          <w:sz w:val="24"/>
          <w:szCs w:val="24"/>
          <w:lang w:eastAsia="en-GB"/>
        </w:rPr>
        <w:t>(Prigmore, 2020)</w:t>
      </w:r>
      <w:r w:rsidR="007B101C">
        <w:rPr>
          <w:rFonts w:eastAsia="Verdana" w:cstheme="minorHAnsi"/>
          <w:kern w:val="24"/>
          <w:sz w:val="24"/>
          <w:szCs w:val="24"/>
          <w:lang w:eastAsia="en-GB"/>
        </w:rPr>
        <w:fldChar w:fldCharType="end"/>
      </w:r>
      <w:r w:rsidR="00152A5D">
        <w:rPr>
          <w:rFonts w:eastAsia="Verdana" w:cstheme="minorHAnsi"/>
          <w:kern w:val="24"/>
          <w:sz w:val="24"/>
          <w:szCs w:val="24"/>
          <w:lang w:eastAsia="en-GB"/>
        </w:rPr>
        <w:t xml:space="preserve"> have developed an educational framework </w:t>
      </w:r>
      <w:r w:rsidR="00152A5D" w:rsidRPr="00153D00">
        <w:rPr>
          <w:rFonts w:eastAsia="Verdana" w:cstheme="minorHAnsi"/>
          <w:kern w:val="24"/>
          <w:sz w:val="24"/>
          <w:szCs w:val="24"/>
          <w:lang w:eastAsia="en-GB"/>
        </w:rPr>
        <w:t>including</w:t>
      </w:r>
      <w:r w:rsidR="00152A5D">
        <w:rPr>
          <w:rFonts w:eastAsia="Verdana" w:cstheme="minorHAnsi"/>
          <w:kern w:val="24"/>
          <w:sz w:val="24"/>
          <w:szCs w:val="24"/>
          <w:lang w:eastAsia="en-GB"/>
        </w:rPr>
        <w:t xml:space="preserve"> </w:t>
      </w:r>
      <w:r w:rsidR="00152A5D" w:rsidRPr="00153D00">
        <w:rPr>
          <w:rFonts w:eastAsia="Verdana" w:cstheme="minorHAnsi"/>
          <w:kern w:val="24"/>
          <w:sz w:val="24"/>
          <w:szCs w:val="24"/>
          <w:lang w:eastAsia="en-GB"/>
        </w:rPr>
        <w:t>core skills and knowledge</w:t>
      </w:r>
      <w:r w:rsidR="00152A5D">
        <w:rPr>
          <w:rFonts w:eastAsia="Verdana" w:cstheme="minorHAnsi"/>
          <w:kern w:val="24"/>
          <w:sz w:val="24"/>
          <w:szCs w:val="24"/>
          <w:lang w:eastAsia="en-GB"/>
        </w:rPr>
        <w:t xml:space="preserve"> needed for post-registration respiratory roles</w:t>
      </w:r>
      <w:r w:rsidR="00E31AF1">
        <w:rPr>
          <w:rFonts w:eastAsia="Verdana" w:cstheme="minorHAnsi"/>
          <w:kern w:val="24"/>
          <w:sz w:val="24"/>
          <w:szCs w:val="24"/>
          <w:lang w:eastAsia="en-GB"/>
        </w:rPr>
        <w:t>,</w:t>
      </w:r>
      <w:r w:rsidR="00152A5D">
        <w:rPr>
          <w:rFonts w:eastAsia="Verdana" w:cstheme="minorHAnsi"/>
          <w:kern w:val="24"/>
          <w:sz w:val="24"/>
          <w:szCs w:val="24"/>
          <w:lang w:eastAsia="en-GB"/>
        </w:rPr>
        <w:t xml:space="preserve"> ranging from Agenda for Change band</w:t>
      </w:r>
      <w:r w:rsidR="00152A5D" w:rsidRPr="00153D00">
        <w:rPr>
          <w:rFonts w:eastAsia="Verdana" w:cstheme="minorHAnsi"/>
          <w:kern w:val="24"/>
          <w:sz w:val="24"/>
          <w:szCs w:val="24"/>
          <w:lang w:eastAsia="en-GB"/>
        </w:rPr>
        <w:t xml:space="preserve"> 5</w:t>
      </w:r>
      <w:r w:rsidR="00152A5D">
        <w:rPr>
          <w:rFonts w:eastAsia="Verdana" w:cstheme="minorHAnsi"/>
          <w:kern w:val="24"/>
          <w:sz w:val="24"/>
          <w:szCs w:val="24"/>
          <w:lang w:eastAsia="en-GB"/>
        </w:rPr>
        <w:t xml:space="preserve"> (newly qualified)</w:t>
      </w:r>
      <w:r w:rsidR="007065C2">
        <w:rPr>
          <w:rFonts w:eastAsia="Verdana" w:cstheme="minorHAnsi"/>
          <w:kern w:val="24"/>
          <w:sz w:val="24"/>
          <w:szCs w:val="24"/>
          <w:lang w:eastAsia="en-GB"/>
        </w:rPr>
        <w:t xml:space="preserve"> </w:t>
      </w:r>
      <w:r w:rsidR="006923E3">
        <w:rPr>
          <w:rFonts w:eastAsia="Verdana" w:cstheme="minorHAnsi"/>
          <w:kern w:val="24"/>
          <w:sz w:val="24"/>
          <w:szCs w:val="24"/>
          <w:lang w:eastAsia="en-GB"/>
        </w:rPr>
        <w:t>(</w:t>
      </w:r>
      <w:r w:rsidR="007065C2" w:rsidRPr="006923E3">
        <w:rPr>
          <w:rFonts w:eastAsia="Verdana" w:cstheme="minorHAnsi"/>
          <w:b/>
          <w:bCs/>
          <w:kern w:val="24"/>
          <w:sz w:val="24"/>
          <w:szCs w:val="24"/>
          <w:lang w:eastAsia="en-GB"/>
        </w:rPr>
        <w:t>Tabl</w:t>
      </w:r>
      <w:r w:rsidR="006923E3" w:rsidRPr="006923E3">
        <w:rPr>
          <w:rFonts w:eastAsia="Verdana" w:cstheme="minorHAnsi"/>
          <w:b/>
          <w:bCs/>
          <w:kern w:val="24"/>
          <w:sz w:val="24"/>
          <w:szCs w:val="24"/>
          <w:lang w:eastAsia="en-GB"/>
        </w:rPr>
        <w:t>e 1</w:t>
      </w:r>
      <w:r w:rsidR="006923E3">
        <w:rPr>
          <w:rFonts w:eastAsia="Verdana" w:cstheme="minorHAnsi"/>
          <w:b/>
          <w:bCs/>
          <w:kern w:val="24"/>
          <w:sz w:val="24"/>
          <w:szCs w:val="24"/>
          <w:lang w:eastAsia="en-GB"/>
        </w:rPr>
        <w:t>)</w:t>
      </w:r>
      <w:r w:rsidR="00152A5D">
        <w:rPr>
          <w:rFonts w:eastAsia="Verdana" w:cstheme="minorHAnsi"/>
          <w:kern w:val="24"/>
          <w:sz w:val="24"/>
          <w:szCs w:val="24"/>
          <w:lang w:eastAsia="en-GB"/>
        </w:rPr>
        <w:t xml:space="preserve"> to </w:t>
      </w:r>
      <w:r w:rsidR="006923E3">
        <w:rPr>
          <w:rFonts w:eastAsia="Verdana" w:cstheme="minorHAnsi"/>
          <w:kern w:val="24"/>
          <w:sz w:val="24"/>
          <w:szCs w:val="24"/>
          <w:lang w:eastAsia="en-GB"/>
        </w:rPr>
        <w:t xml:space="preserve">band </w:t>
      </w:r>
      <w:r w:rsidR="00152A5D">
        <w:rPr>
          <w:rFonts w:eastAsia="Verdana" w:cstheme="minorHAnsi"/>
          <w:kern w:val="24"/>
          <w:sz w:val="24"/>
          <w:szCs w:val="24"/>
          <w:lang w:eastAsia="en-GB"/>
        </w:rPr>
        <w:t>8 (nurse consultant)</w:t>
      </w:r>
      <w:r w:rsidR="006923E3">
        <w:rPr>
          <w:rFonts w:eastAsia="Verdana" w:cstheme="minorHAnsi"/>
          <w:kern w:val="24"/>
          <w:sz w:val="24"/>
          <w:szCs w:val="24"/>
          <w:lang w:eastAsia="en-GB"/>
        </w:rPr>
        <w:t xml:space="preserve"> </w:t>
      </w:r>
      <w:r w:rsidR="006923E3" w:rsidRPr="006923E3">
        <w:rPr>
          <w:rFonts w:eastAsia="Verdana" w:cstheme="minorHAnsi"/>
          <w:b/>
          <w:bCs/>
          <w:kern w:val="24"/>
          <w:sz w:val="24"/>
          <w:szCs w:val="24"/>
          <w:lang w:eastAsia="en-GB"/>
        </w:rPr>
        <w:t>Table 1a</w:t>
      </w:r>
      <w:r w:rsidR="009676CD">
        <w:rPr>
          <w:rFonts w:eastAsia="Verdana" w:cstheme="minorHAnsi"/>
          <w:b/>
          <w:bCs/>
          <w:kern w:val="24"/>
          <w:sz w:val="24"/>
          <w:szCs w:val="24"/>
          <w:lang w:eastAsia="en-GB"/>
        </w:rPr>
        <w:t xml:space="preserve"> </w:t>
      </w:r>
      <w:r w:rsidR="009676CD">
        <w:rPr>
          <w:rFonts w:eastAsia="Verdana" w:cstheme="minorHAnsi"/>
          <w:b/>
          <w:bCs/>
          <w:kern w:val="24"/>
          <w:sz w:val="24"/>
          <w:szCs w:val="24"/>
          <w:lang w:eastAsia="en-GB"/>
        </w:rPr>
        <w:fldChar w:fldCharType="begin"/>
      </w:r>
      <w:r w:rsidR="00517A1B">
        <w:rPr>
          <w:rFonts w:eastAsia="Verdana" w:cstheme="minorHAnsi"/>
          <w:b/>
          <w:bCs/>
          <w:kern w:val="24"/>
          <w:sz w:val="24"/>
          <w:szCs w:val="24"/>
          <w:lang w:eastAsia="en-GB"/>
        </w:rPr>
        <w:instrText xml:space="preserve"> ADDIN EN.CITE &lt;EndNote&gt;&lt;Cite&gt;&lt;Author&gt;Prigmore&lt;/Author&gt;&lt;Year&gt;2020&lt;/Year&gt;&lt;RecNum&gt;1943&lt;/RecNum&gt;&lt;DisplayText&gt;(Prigmore, 2020)&lt;/DisplayText&gt;&lt;record&gt;&lt;rec-number&gt;1943&lt;/rec-number&gt;&lt;foreign-keys&gt;&lt;key app="EN" db-id="9tawarawyx09viev9fkx0pssszwvxzv5tf2v" timestamp="1614433207"&gt;1943&lt;/key&gt;&lt;/foreign-keys&gt;&lt;ref-type name="Press Release"&gt;63&lt;/ref-type&gt;&lt;contributors&gt;&lt;authors&gt;&lt;author&gt;Prigmore, S. Morris,H. Armstrong, A. Hope, S. Heslop-Marshall, K. Pollington, J. &lt;/author&gt;&lt;/authors&gt;&lt;secondary-authors&gt;&lt;author&gt;BTS&lt;/author&gt;&lt;/secondary-authors&gt;&lt;/contributors&gt;&lt;titles&gt;&lt;title&gt;A professional development framework for respiratroy nursing. &lt;/title&gt;&lt;/titles&gt;&lt;dates&gt;&lt;year&gt;2020&lt;/year&gt;&lt;/dates&gt;&lt;pub-location&gt;UK&lt;/pub-location&gt;&lt;publisher&gt;British Thoracic Society Reports&lt;/publisher&gt;&lt;isbn&gt;ISSN 2040-2023&lt;/isbn&gt;&lt;urls&gt;&lt;related-urls&gt;&lt;url&gt;https://www.brit-thoracic.org.uk/media/455355/a-professional-development-framework-for-respiratory-nursing_may2020.pdf&lt;/url&gt;&lt;/related-urls&gt;&lt;/urls&gt;&lt;/record&gt;&lt;/Cite&gt;&lt;/EndNote&gt;</w:instrText>
      </w:r>
      <w:r w:rsidR="009676CD">
        <w:rPr>
          <w:rFonts w:eastAsia="Verdana" w:cstheme="minorHAnsi"/>
          <w:b/>
          <w:bCs/>
          <w:kern w:val="24"/>
          <w:sz w:val="24"/>
          <w:szCs w:val="24"/>
          <w:lang w:eastAsia="en-GB"/>
        </w:rPr>
        <w:fldChar w:fldCharType="separate"/>
      </w:r>
      <w:r w:rsidR="00517A1B">
        <w:rPr>
          <w:rFonts w:eastAsia="Verdana" w:cstheme="minorHAnsi"/>
          <w:b/>
          <w:bCs/>
          <w:noProof/>
          <w:kern w:val="24"/>
          <w:sz w:val="24"/>
          <w:szCs w:val="24"/>
          <w:lang w:eastAsia="en-GB"/>
        </w:rPr>
        <w:t>(Prigmore, 2020)</w:t>
      </w:r>
      <w:r w:rsidR="009676CD">
        <w:rPr>
          <w:rFonts w:eastAsia="Verdana" w:cstheme="minorHAnsi"/>
          <w:b/>
          <w:bCs/>
          <w:kern w:val="24"/>
          <w:sz w:val="24"/>
          <w:szCs w:val="24"/>
          <w:lang w:eastAsia="en-GB"/>
        </w:rPr>
        <w:fldChar w:fldCharType="end"/>
      </w:r>
      <w:r w:rsidR="00FD2B15" w:rsidRPr="00153D00">
        <w:rPr>
          <w:rFonts w:eastAsia="Verdana" w:cstheme="minorHAnsi"/>
          <w:kern w:val="24"/>
          <w:sz w:val="24"/>
          <w:szCs w:val="24"/>
          <w:lang w:eastAsia="en-GB"/>
        </w:rPr>
        <w:t xml:space="preserve">.  </w:t>
      </w:r>
    </w:p>
    <w:p w14:paraId="437C0D18" w14:textId="3472C095" w:rsidR="00490BA6" w:rsidRPr="00102868" w:rsidRDefault="00102868" w:rsidP="00FD2B15">
      <w:pPr>
        <w:spacing w:after="0" w:line="360" w:lineRule="auto"/>
        <w:jc w:val="both"/>
        <w:rPr>
          <w:rFonts w:eastAsia="Verdana" w:cstheme="minorHAnsi"/>
          <w:i/>
          <w:iCs/>
          <w:kern w:val="24"/>
          <w:sz w:val="24"/>
          <w:szCs w:val="24"/>
          <w:lang w:eastAsia="en-GB"/>
        </w:rPr>
      </w:pPr>
      <w:r w:rsidRPr="00102868">
        <w:rPr>
          <w:rFonts w:eastAsia="Verdana" w:cstheme="minorHAnsi"/>
          <w:b/>
          <w:bCs/>
          <w:i/>
          <w:iCs/>
          <w:kern w:val="24"/>
          <w:sz w:val="24"/>
          <w:szCs w:val="24"/>
          <w:lang w:eastAsia="en-GB"/>
        </w:rPr>
        <w:t>Table 1a and Table 1b goes here.</w:t>
      </w:r>
    </w:p>
    <w:p w14:paraId="0DB02223" w14:textId="239F0699" w:rsidR="00751808" w:rsidRDefault="002215EF" w:rsidP="00751808">
      <w:pPr>
        <w:spacing w:after="0" w:line="360" w:lineRule="auto"/>
        <w:jc w:val="both"/>
        <w:rPr>
          <w:rFonts w:eastAsia="Times New Roman" w:cstheme="minorHAnsi"/>
          <w:sz w:val="24"/>
          <w:szCs w:val="24"/>
          <w:lang w:eastAsia="en-GB"/>
        </w:rPr>
      </w:pPr>
      <w:r>
        <w:rPr>
          <w:rFonts w:eastAsia="Verdana" w:cstheme="minorHAnsi"/>
          <w:kern w:val="24"/>
          <w:sz w:val="24"/>
          <w:szCs w:val="24"/>
          <w:lang w:eastAsia="en-GB"/>
        </w:rPr>
        <w:t xml:space="preserve">Despite this clear guidance on standards for post-registration education for respiratory nurse specialists, there is no clear guidance for pre-registration nurses. </w:t>
      </w:r>
      <w:r w:rsidR="00EF05D4">
        <w:rPr>
          <w:rFonts w:eastAsia="Verdana" w:cstheme="minorHAnsi"/>
          <w:kern w:val="24"/>
          <w:sz w:val="24"/>
          <w:szCs w:val="24"/>
          <w:lang w:eastAsia="en-GB"/>
        </w:rPr>
        <w:t>The 201</w:t>
      </w:r>
      <w:r w:rsidR="00994BC9">
        <w:rPr>
          <w:rFonts w:eastAsia="Verdana" w:cstheme="minorHAnsi"/>
          <w:kern w:val="24"/>
          <w:sz w:val="24"/>
          <w:szCs w:val="24"/>
          <w:lang w:eastAsia="en-GB"/>
        </w:rPr>
        <w:t>0</w:t>
      </w:r>
      <w:r w:rsidR="008B004E">
        <w:rPr>
          <w:rFonts w:eastAsia="Verdana" w:cstheme="minorHAnsi"/>
          <w:kern w:val="24"/>
          <w:sz w:val="24"/>
          <w:szCs w:val="24"/>
          <w:lang w:eastAsia="en-GB"/>
        </w:rPr>
        <w:t xml:space="preserve"> </w:t>
      </w:r>
      <w:r w:rsidR="003770E2">
        <w:rPr>
          <w:rFonts w:eastAsia="Verdana" w:cstheme="minorHAnsi"/>
          <w:kern w:val="24"/>
          <w:sz w:val="24"/>
          <w:szCs w:val="24"/>
          <w:lang w:eastAsia="en-GB"/>
        </w:rPr>
        <w:t>NMC standards for pre</w:t>
      </w:r>
      <w:r w:rsidR="003770E2" w:rsidRPr="003770E2">
        <w:rPr>
          <w:rFonts w:eastAsia="Verdana" w:cstheme="minorHAnsi"/>
          <w:kern w:val="24"/>
          <w:sz w:val="24"/>
          <w:szCs w:val="24"/>
          <w:lang w:eastAsia="en-GB"/>
        </w:rPr>
        <w:t>-registration nurs</w:t>
      </w:r>
      <w:r w:rsidR="003770E2">
        <w:rPr>
          <w:rFonts w:eastAsia="Verdana" w:cstheme="minorHAnsi"/>
          <w:kern w:val="24"/>
          <w:sz w:val="24"/>
          <w:szCs w:val="24"/>
          <w:lang w:eastAsia="en-GB"/>
        </w:rPr>
        <w:t>e education</w:t>
      </w:r>
      <w:r w:rsidR="00F63F28">
        <w:rPr>
          <w:rFonts w:eastAsia="Verdana" w:cstheme="minorHAnsi"/>
          <w:kern w:val="24"/>
          <w:sz w:val="24"/>
          <w:szCs w:val="24"/>
          <w:lang w:eastAsia="en-GB"/>
        </w:rPr>
        <w:t xml:space="preserve"> </w:t>
      </w:r>
      <w:r w:rsidR="00F63F28">
        <w:rPr>
          <w:rFonts w:eastAsia="Verdana" w:cstheme="minorHAnsi"/>
          <w:kern w:val="24"/>
          <w:sz w:val="24"/>
          <w:szCs w:val="24"/>
          <w:lang w:eastAsia="en-GB"/>
        </w:rPr>
        <w:fldChar w:fldCharType="begin"/>
      </w:r>
      <w:r w:rsidR="00517A1B">
        <w:rPr>
          <w:rFonts w:eastAsia="Verdana" w:cstheme="minorHAnsi"/>
          <w:kern w:val="24"/>
          <w:sz w:val="24"/>
          <w:szCs w:val="24"/>
          <w:lang w:eastAsia="en-GB"/>
        </w:rPr>
        <w:instrText xml:space="preserve"> ADDIN EN.CITE &lt;EndNote&gt;&lt;Cite&gt;&lt;Author&gt;NMC&lt;/Author&gt;&lt;Year&gt;2010&lt;/Year&gt;&lt;RecNum&gt;1869&lt;/RecNum&gt;&lt;DisplayText&gt;(NMC, 2010)&lt;/DisplayText&gt;&lt;record&gt;&lt;rec-number&gt;1869&lt;/rec-number&gt;&lt;foreign-keys&gt;&lt;key app="EN" db-id="9tawarawyx09viev9fkx0pssszwvxzv5tf2v" timestamp="1610715489"&gt;1869&lt;/key&gt;&lt;/foreign-keys&gt;&lt;ref-type name="Web Page"&gt;12&lt;/ref-type&gt;&lt;contributors&gt;&lt;authors&gt;&lt;author&gt;NMC&lt;/author&gt;&lt;/authors&gt;&lt;secondary-authors&gt;&lt;author&gt;NMC&lt;/author&gt;&lt;/secondary-authors&gt;&lt;/contributors&gt;&lt;titles&gt;&lt;title&gt;Standards for pre-registration nursing education. &lt;/title&gt;&lt;/titles&gt;&lt;dates&gt;&lt;year&gt;2010&lt;/year&gt;&lt;/dates&gt;&lt;pub-location&gt;NMC&lt;/pub-location&gt;&lt;urls&gt;&lt;related-urls&gt;&lt;url&gt;https://www.nmc.org.uk/globalassets/sitedocuments/standards/nmc-standards-for-pre-registration-nursing-education.pdf&lt;/url&gt;&lt;/related-urls&gt;&lt;/urls&gt;&lt;/record&gt;&lt;/Cite&gt;&lt;/EndNote&gt;</w:instrText>
      </w:r>
      <w:r w:rsidR="00F63F28">
        <w:rPr>
          <w:rFonts w:eastAsia="Verdana" w:cstheme="minorHAnsi"/>
          <w:kern w:val="24"/>
          <w:sz w:val="24"/>
          <w:szCs w:val="24"/>
          <w:lang w:eastAsia="en-GB"/>
        </w:rPr>
        <w:fldChar w:fldCharType="separate"/>
      </w:r>
      <w:r w:rsidR="00517A1B">
        <w:rPr>
          <w:rFonts w:eastAsia="Verdana" w:cstheme="minorHAnsi"/>
          <w:noProof/>
          <w:kern w:val="24"/>
          <w:sz w:val="24"/>
          <w:szCs w:val="24"/>
          <w:lang w:eastAsia="en-GB"/>
        </w:rPr>
        <w:t>(NMC, 2010)</w:t>
      </w:r>
      <w:r w:rsidR="00F63F28">
        <w:rPr>
          <w:rFonts w:eastAsia="Verdana" w:cstheme="minorHAnsi"/>
          <w:kern w:val="24"/>
          <w:sz w:val="24"/>
          <w:szCs w:val="24"/>
          <w:lang w:eastAsia="en-GB"/>
        </w:rPr>
        <w:fldChar w:fldCharType="end"/>
      </w:r>
      <w:r w:rsidR="005C1BF7">
        <w:rPr>
          <w:rFonts w:eastAsia="Verdana" w:cstheme="minorHAnsi"/>
          <w:kern w:val="24"/>
          <w:sz w:val="24"/>
          <w:szCs w:val="24"/>
          <w:lang w:eastAsia="en-GB"/>
        </w:rPr>
        <w:t xml:space="preserve"> </w:t>
      </w:r>
      <w:r w:rsidR="003770E2">
        <w:rPr>
          <w:rFonts w:eastAsia="Verdana" w:cstheme="minorHAnsi"/>
          <w:kern w:val="24"/>
          <w:sz w:val="24"/>
          <w:szCs w:val="24"/>
          <w:lang w:eastAsia="en-GB"/>
        </w:rPr>
        <w:t xml:space="preserve"> suggest values and proficiencies but </w:t>
      </w:r>
      <w:r w:rsidR="00E31AF1">
        <w:rPr>
          <w:rFonts w:eastAsia="Verdana" w:cstheme="minorHAnsi"/>
          <w:kern w:val="24"/>
          <w:sz w:val="24"/>
          <w:szCs w:val="24"/>
          <w:lang w:eastAsia="en-GB"/>
        </w:rPr>
        <w:t>do not specify what</w:t>
      </w:r>
      <w:r w:rsidR="00152A5D">
        <w:rPr>
          <w:rFonts w:eastAsia="Verdana" w:cstheme="minorHAnsi"/>
          <w:kern w:val="24"/>
          <w:sz w:val="24"/>
          <w:szCs w:val="24"/>
          <w:lang w:eastAsia="en-GB"/>
        </w:rPr>
        <w:t xml:space="preserve"> curricula should include</w:t>
      </w:r>
      <w:r w:rsidR="003770E2">
        <w:rPr>
          <w:rFonts w:eastAsia="Verdana" w:cstheme="minorHAnsi"/>
          <w:kern w:val="24"/>
          <w:sz w:val="24"/>
          <w:szCs w:val="24"/>
          <w:lang w:eastAsia="en-GB"/>
        </w:rPr>
        <w:t xml:space="preserve">. This has allowed </w:t>
      </w:r>
      <w:r w:rsidR="00184C84">
        <w:rPr>
          <w:rFonts w:eastAsia="Verdana" w:cstheme="minorHAnsi"/>
          <w:kern w:val="24"/>
          <w:sz w:val="24"/>
          <w:szCs w:val="24"/>
          <w:lang w:eastAsia="en-GB"/>
        </w:rPr>
        <w:t xml:space="preserve">Approved </w:t>
      </w:r>
      <w:r w:rsidR="00D1416F">
        <w:rPr>
          <w:rFonts w:eastAsia="Verdana" w:cstheme="minorHAnsi"/>
          <w:kern w:val="24"/>
          <w:sz w:val="24"/>
          <w:szCs w:val="24"/>
          <w:lang w:eastAsia="en-GB"/>
        </w:rPr>
        <w:t>Education Institutions (</w:t>
      </w:r>
      <w:r w:rsidR="00EB394A">
        <w:rPr>
          <w:rFonts w:eastAsia="Verdana" w:cstheme="minorHAnsi"/>
          <w:kern w:val="24"/>
          <w:sz w:val="24"/>
          <w:szCs w:val="24"/>
          <w:lang w:eastAsia="en-GB"/>
        </w:rPr>
        <w:t>AEI</w:t>
      </w:r>
      <w:r w:rsidR="003770E2">
        <w:rPr>
          <w:rFonts w:eastAsia="Verdana" w:cstheme="minorHAnsi"/>
          <w:kern w:val="24"/>
          <w:sz w:val="24"/>
          <w:szCs w:val="24"/>
          <w:lang w:eastAsia="en-GB"/>
        </w:rPr>
        <w:t>s</w:t>
      </w:r>
      <w:r w:rsidR="00D1416F">
        <w:rPr>
          <w:rFonts w:eastAsia="Verdana" w:cstheme="minorHAnsi"/>
          <w:kern w:val="24"/>
          <w:sz w:val="24"/>
          <w:szCs w:val="24"/>
          <w:lang w:eastAsia="en-GB"/>
        </w:rPr>
        <w:t>)</w:t>
      </w:r>
      <w:r w:rsidR="003770E2">
        <w:rPr>
          <w:rFonts w:eastAsia="Verdana" w:cstheme="minorHAnsi"/>
          <w:kern w:val="24"/>
          <w:sz w:val="24"/>
          <w:szCs w:val="24"/>
          <w:lang w:eastAsia="en-GB"/>
        </w:rPr>
        <w:t xml:space="preserve"> </w:t>
      </w:r>
      <w:r w:rsidR="00A47A10">
        <w:rPr>
          <w:rFonts w:eastAsia="Verdana" w:cstheme="minorHAnsi"/>
          <w:kern w:val="24"/>
          <w:sz w:val="24"/>
          <w:szCs w:val="24"/>
          <w:lang w:eastAsia="en-GB"/>
        </w:rPr>
        <w:t xml:space="preserve">who are NMC approved education providers </w:t>
      </w:r>
      <w:r w:rsidR="003770E2">
        <w:rPr>
          <w:rFonts w:eastAsia="Verdana" w:cstheme="minorHAnsi"/>
          <w:kern w:val="24"/>
          <w:sz w:val="24"/>
          <w:szCs w:val="24"/>
          <w:lang w:eastAsia="en-GB"/>
        </w:rPr>
        <w:t xml:space="preserve">to </w:t>
      </w:r>
      <w:r w:rsidR="003770E2">
        <w:rPr>
          <w:rFonts w:eastAsia="Verdana" w:cstheme="minorHAnsi"/>
          <w:kern w:val="24"/>
          <w:sz w:val="24"/>
          <w:szCs w:val="24"/>
          <w:lang w:eastAsia="en-GB"/>
        </w:rPr>
        <w:lastRenderedPageBreak/>
        <w:t xml:space="preserve">deliver curricula with differing content resulting in variation, the extent to which is currently unknown. </w:t>
      </w:r>
      <w:r w:rsidR="00E046AC">
        <w:rPr>
          <w:rFonts w:eastAsia="Times New Roman" w:cstheme="minorHAnsi"/>
          <w:sz w:val="24"/>
          <w:szCs w:val="24"/>
          <w:lang w:eastAsia="en-GB"/>
        </w:rPr>
        <w:t>Given th</w:t>
      </w:r>
      <w:r w:rsidR="00751808">
        <w:rPr>
          <w:rFonts w:eastAsia="Times New Roman" w:cstheme="minorHAnsi"/>
          <w:sz w:val="24"/>
          <w:szCs w:val="24"/>
          <w:lang w:eastAsia="en-GB"/>
        </w:rPr>
        <w:t>is</w:t>
      </w:r>
      <w:r w:rsidR="00152A5D">
        <w:rPr>
          <w:rFonts w:eastAsia="Times New Roman" w:cstheme="minorHAnsi"/>
          <w:sz w:val="24"/>
          <w:szCs w:val="24"/>
          <w:lang w:eastAsia="en-GB"/>
        </w:rPr>
        <w:t>,</w:t>
      </w:r>
      <w:r>
        <w:rPr>
          <w:rFonts w:eastAsia="Verdana" w:cstheme="minorHAnsi"/>
          <w:kern w:val="24"/>
          <w:sz w:val="24"/>
          <w:szCs w:val="24"/>
          <w:lang w:eastAsia="en-GB"/>
        </w:rPr>
        <w:t xml:space="preserve"> the content and the quality of the r</w:t>
      </w:r>
      <w:r w:rsidR="00BD7584">
        <w:rPr>
          <w:rFonts w:eastAsia="Verdana" w:cstheme="minorHAnsi"/>
          <w:kern w:val="24"/>
          <w:sz w:val="24"/>
          <w:szCs w:val="24"/>
          <w:lang w:eastAsia="en-GB"/>
        </w:rPr>
        <w:t xml:space="preserve">espiratory education </w:t>
      </w:r>
      <w:r w:rsidR="00D305FE">
        <w:rPr>
          <w:rFonts w:eastAsia="Verdana" w:cstheme="minorHAnsi"/>
          <w:kern w:val="24"/>
          <w:sz w:val="24"/>
          <w:szCs w:val="24"/>
          <w:lang w:eastAsia="en-GB"/>
        </w:rPr>
        <w:t xml:space="preserve">included in </w:t>
      </w:r>
      <w:r w:rsidR="00BD7584">
        <w:rPr>
          <w:rFonts w:eastAsia="Verdana" w:cstheme="minorHAnsi"/>
          <w:kern w:val="24"/>
          <w:sz w:val="24"/>
          <w:szCs w:val="24"/>
          <w:lang w:eastAsia="en-GB"/>
        </w:rPr>
        <w:t>pre-registration nurse</w:t>
      </w:r>
      <w:r w:rsidR="00D305FE">
        <w:rPr>
          <w:rFonts w:eastAsia="Verdana" w:cstheme="minorHAnsi"/>
          <w:kern w:val="24"/>
          <w:sz w:val="24"/>
          <w:szCs w:val="24"/>
          <w:lang w:eastAsia="en-GB"/>
        </w:rPr>
        <w:t xml:space="preserve"> </w:t>
      </w:r>
      <w:r w:rsidR="00BD7584">
        <w:rPr>
          <w:rFonts w:eastAsia="Verdana" w:cstheme="minorHAnsi"/>
          <w:kern w:val="24"/>
          <w:sz w:val="24"/>
          <w:szCs w:val="24"/>
          <w:lang w:eastAsia="en-GB"/>
        </w:rPr>
        <w:t>curricul</w:t>
      </w:r>
      <w:r w:rsidR="00D305FE">
        <w:rPr>
          <w:rFonts w:eastAsia="Verdana" w:cstheme="minorHAnsi"/>
          <w:kern w:val="24"/>
          <w:sz w:val="24"/>
          <w:szCs w:val="24"/>
          <w:lang w:eastAsia="en-GB"/>
        </w:rPr>
        <w:t>a</w:t>
      </w:r>
      <w:r>
        <w:rPr>
          <w:rFonts w:eastAsia="Verdana" w:cstheme="minorHAnsi"/>
          <w:kern w:val="24"/>
          <w:sz w:val="24"/>
          <w:szCs w:val="24"/>
          <w:lang w:eastAsia="en-GB"/>
        </w:rPr>
        <w:t xml:space="preserve"> is </w:t>
      </w:r>
      <w:r w:rsidR="00D1416F">
        <w:rPr>
          <w:rFonts w:eastAsia="Verdana" w:cstheme="minorHAnsi"/>
          <w:kern w:val="24"/>
          <w:sz w:val="24"/>
          <w:szCs w:val="24"/>
          <w:lang w:eastAsia="en-GB"/>
        </w:rPr>
        <w:t xml:space="preserve">also </w:t>
      </w:r>
      <w:r>
        <w:rPr>
          <w:rFonts w:eastAsia="Verdana" w:cstheme="minorHAnsi"/>
          <w:kern w:val="24"/>
          <w:sz w:val="24"/>
          <w:szCs w:val="24"/>
          <w:lang w:eastAsia="en-GB"/>
        </w:rPr>
        <w:t>unknown</w:t>
      </w:r>
      <w:r w:rsidR="00BD7584">
        <w:rPr>
          <w:rFonts w:eastAsia="Verdana" w:cstheme="minorHAnsi"/>
          <w:kern w:val="24"/>
          <w:sz w:val="24"/>
          <w:szCs w:val="24"/>
          <w:lang w:eastAsia="en-GB"/>
        </w:rPr>
        <w:t>.</w:t>
      </w:r>
      <w:r w:rsidR="00D305FE">
        <w:rPr>
          <w:rFonts w:eastAsia="Verdana" w:cstheme="minorHAnsi"/>
          <w:kern w:val="24"/>
          <w:sz w:val="24"/>
          <w:szCs w:val="24"/>
          <w:lang w:eastAsia="en-GB"/>
        </w:rPr>
        <w:t xml:space="preserve"> </w:t>
      </w:r>
      <w:r w:rsidR="00D1416F">
        <w:rPr>
          <w:rFonts w:eastAsia="Verdana" w:cstheme="minorHAnsi"/>
          <w:kern w:val="24"/>
          <w:sz w:val="24"/>
          <w:szCs w:val="24"/>
          <w:lang w:eastAsia="en-GB"/>
        </w:rPr>
        <w:t>Revised</w:t>
      </w:r>
      <w:r w:rsidR="00272AFC">
        <w:rPr>
          <w:rFonts w:eastAsia="Times New Roman" w:cstheme="minorHAnsi"/>
          <w:sz w:val="24"/>
          <w:szCs w:val="24"/>
          <w:lang w:eastAsia="en-GB"/>
        </w:rPr>
        <w:t xml:space="preserve"> </w:t>
      </w:r>
      <w:r w:rsidR="00751808" w:rsidRPr="00FD2B15">
        <w:rPr>
          <w:rFonts w:eastAsia="Times New Roman" w:cstheme="minorHAnsi"/>
          <w:sz w:val="24"/>
          <w:szCs w:val="24"/>
          <w:lang w:eastAsia="en-GB"/>
        </w:rPr>
        <w:t>pre-registration nursing standards</w:t>
      </w:r>
      <w:r w:rsidR="00D1416F">
        <w:rPr>
          <w:rFonts w:eastAsia="Times New Roman" w:cstheme="minorHAnsi"/>
          <w:sz w:val="24"/>
          <w:szCs w:val="24"/>
          <w:lang w:eastAsia="en-GB"/>
        </w:rPr>
        <w:t xml:space="preserve"> published in 2018</w:t>
      </w:r>
      <w:r w:rsidR="00B72A32">
        <w:rPr>
          <w:rFonts w:eastAsia="Times New Roman" w:cstheme="minorHAnsi"/>
          <w:sz w:val="24"/>
          <w:szCs w:val="24"/>
          <w:lang w:eastAsia="en-GB"/>
        </w:rPr>
        <w:t xml:space="preserve"> </w:t>
      </w:r>
      <w:r w:rsidR="005C1BF7">
        <w:rPr>
          <w:rFonts w:eastAsia="Times New Roman" w:cstheme="minorHAnsi"/>
          <w:sz w:val="24"/>
          <w:szCs w:val="24"/>
          <w:lang w:eastAsia="en-GB"/>
        </w:rPr>
        <w:fldChar w:fldCharType="begin"/>
      </w:r>
      <w:r w:rsidR="00517A1B">
        <w:rPr>
          <w:rFonts w:eastAsia="Times New Roman" w:cstheme="minorHAnsi"/>
          <w:sz w:val="24"/>
          <w:szCs w:val="24"/>
          <w:lang w:eastAsia="en-GB"/>
        </w:rPr>
        <w:instrText xml:space="preserve"> ADDIN EN.CITE &lt;EndNote&gt;&lt;Cite&gt;&lt;Author&gt;NMC&lt;/Author&gt;&lt;Year&gt;2018 &lt;/Year&gt;&lt;RecNum&gt;1870&lt;/RecNum&gt;&lt;DisplayText&gt;(NMC, 2018 )&lt;/DisplayText&gt;&lt;record&gt;&lt;rec-number&gt;1870&lt;/rec-number&gt;&lt;foreign-keys&gt;&lt;key app="EN" db-id="9tawarawyx09viev9fkx0pssszwvxzv5tf2v" timestamp="1610715607"&gt;1870&lt;/key&gt;&lt;/foreign-keys&gt;&lt;ref-type name="Web Page"&gt;12&lt;/ref-type&gt;&lt;contributors&gt;&lt;authors&gt;&lt;author&gt;NMC&lt;/author&gt;&lt;/authors&gt;&lt;secondary-authors&gt;&lt;author&gt;NMC&lt;/author&gt;&lt;/secondary-authors&gt;&lt;/contributors&gt;&lt;titles&gt;&lt;title&gt;Standards frameowrk for nursing and midwifery education&lt;/title&gt;&lt;secondary-title&gt;Standards for education and training &lt;/secondary-title&gt;&lt;/titles&gt;&lt;dates&gt;&lt;year&gt;2018 &lt;/year&gt;&lt;/dates&gt;&lt;publisher&gt;Nursing and Midwifery Council &lt;/publisher&gt;&lt;urls&gt;&lt;related-urls&gt;&lt;url&gt;https://www.nmc.org.uk/standards-for-education-and-training/standards-framework-for-nursing-and-midwifery-education/&lt;/url&gt;&lt;/related-urls&gt;&lt;/urls&gt;&lt;/record&gt;&lt;/Cite&gt;&lt;/EndNote&gt;</w:instrText>
      </w:r>
      <w:r w:rsidR="005C1BF7">
        <w:rPr>
          <w:rFonts w:eastAsia="Times New Roman" w:cstheme="minorHAnsi"/>
          <w:sz w:val="24"/>
          <w:szCs w:val="24"/>
          <w:lang w:eastAsia="en-GB"/>
        </w:rPr>
        <w:fldChar w:fldCharType="separate"/>
      </w:r>
      <w:r w:rsidR="00517A1B">
        <w:rPr>
          <w:rFonts w:eastAsia="Times New Roman" w:cstheme="minorHAnsi"/>
          <w:noProof/>
          <w:sz w:val="24"/>
          <w:szCs w:val="24"/>
          <w:lang w:eastAsia="en-GB"/>
        </w:rPr>
        <w:t>(NMC, 2018 )</w:t>
      </w:r>
      <w:r w:rsidR="005C1BF7">
        <w:rPr>
          <w:rFonts w:eastAsia="Times New Roman" w:cstheme="minorHAnsi"/>
          <w:sz w:val="24"/>
          <w:szCs w:val="24"/>
          <w:lang w:eastAsia="en-GB"/>
        </w:rPr>
        <w:fldChar w:fldCharType="end"/>
      </w:r>
      <w:r w:rsidR="00751808">
        <w:rPr>
          <w:rFonts w:eastAsia="Times New Roman" w:cstheme="minorHAnsi"/>
          <w:sz w:val="24"/>
          <w:szCs w:val="24"/>
          <w:lang w:eastAsia="en-GB"/>
        </w:rPr>
        <w:t xml:space="preserve"> </w:t>
      </w:r>
      <w:r w:rsidR="00751808" w:rsidRPr="00464759">
        <w:rPr>
          <w:rFonts w:eastAsia="Verdana" w:cstheme="minorHAnsi"/>
          <w:kern w:val="24"/>
          <w:sz w:val="24"/>
          <w:szCs w:val="24"/>
          <w:lang w:eastAsia="en-GB"/>
        </w:rPr>
        <w:t>ha</w:t>
      </w:r>
      <w:r w:rsidR="00751808">
        <w:rPr>
          <w:rFonts w:eastAsia="Verdana" w:cstheme="minorHAnsi"/>
          <w:kern w:val="24"/>
          <w:sz w:val="24"/>
          <w:szCs w:val="24"/>
          <w:lang w:eastAsia="en-GB"/>
        </w:rPr>
        <w:t>ve</w:t>
      </w:r>
      <w:r w:rsidR="00751808" w:rsidRPr="00464759">
        <w:rPr>
          <w:rFonts w:eastAsia="Verdana" w:cstheme="minorHAnsi"/>
          <w:kern w:val="24"/>
          <w:sz w:val="24"/>
          <w:szCs w:val="24"/>
          <w:lang w:eastAsia="en-GB"/>
        </w:rPr>
        <w:t xml:space="preserve"> necessitated a revision of the existing nursing curricula in the UK and, consequently, a requirement to revalidate all existing programmes. </w:t>
      </w:r>
      <w:r w:rsidR="00751808" w:rsidRPr="005768AA">
        <w:rPr>
          <w:rFonts w:eastAsia="Verdana" w:cstheme="minorHAnsi"/>
          <w:kern w:val="24"/>
          <w:sz w:val="24"/>
          <w:szCs w:val="24"/>
          <w:lang w:eastAsia="en-GB"/>
        </w:rPr>
        <w:t xml:space="preserve">This </w:t>
      </w:r>
      <w:r w:rsidR="00751808" w:rsidRPr="005768AA">
        <w:rPr>
          <w:rFonts w:eastAsia="Times New Roman" w:cstheme="minorHAnsi"/>
          <w:sz w:val="24"/>
          <w:szCs w:val="24"/>
          <w:lang w:eastAsia="en-GB"/>
        </w:rPr>
        <w:t xml:space="preserve">offers </w:t>
      </w:r>
      <w:r w:rsidR="00585352" w:rsidRPr="005768AA">
        <w:rPr>
          <w:rFonts w:eastAsia="Times New Roman" w:cstheme="minorHAnsi"/>
          <w:sz w:val="24"/>
          <w:szCs w:val="24"/>
          <w:lang w:eastAsia="en-GB"/>
        </w:rPr>
        <w:t xml:space="preserve">a degree of autonomy </w:t>
      </w:r>
      <w:r w:rsidR="00751808" w:rsidRPr="005768AA">
        <w:rPr>
          <w:rFonts w:eastAsia="Times New Roman" w:cstheme="minorHAnsi"/>
          <w:sz w:val="24"/>
          <w:szCs w:val="24"/>
          <w:lang w:eastAsia="en-GB"/>
        </w:rPr>
        <w:t>for</w:t>
      </w:r>
      <w:r w:rsidRPr="005768AA">
        <w:rPr>
          <w:rFonts w:eastAsia="Times New Roman" w:cstheme="minorHAnsi"/>
          <w:sz w:val="24"/>
          <w:szCs w:val="24"/>
          <w:lang w:eastAsia="en-GB"/>
        </w:rPr>
        <w:t xml:space="preserve"> </w:t>
      </w:r>
      <w:r w:rsidR="00A47A10" w:rsidRPr="005768AA">
        <w:rPr>
          <w:rFonts w:eastAsia="Times New Roman" w:cstheme="minorHAnsi"/>
          <w:sz w:val="24"/>
          <w:szCs w:val="24"/>
          <w:lang w:eastAsia="en-GB"/>
        </w:rPr>
        <w:t>NMC AEIs</w:t>
      </w:r>
      <w:r w:rsidR="00751808" w:rsidRPr="005768AA">
        <w:rPr>
          <w:rFonts w:eastAsia="Times New Roman" w:cstheme="minorHAnsi"/>
          <w:sz w:val="24"/>
          <w:szCs w:val="24"/>
          <w:lang w:eastAsia="en-GB"/>
        </w:rPr>
        <w:t xml:space="preserve"> to</w:t>
      </w:r>
      <w:r w:rsidRPr="005768AA">
        <w:rPr>
          <w:rFonts w:eastAsia="Times New Roman" w:cstheme="minorHAnsi"/>
          <w:sz w:val="24"/>
          <w:szCs w:val="24"/>
          <w:lang w:eastAsia="en-GB"/>
        </w:rPr>
        <w:t xml:space="preserve"> review the </w:t>
      </w:r>
      <w:r w:rsidR="00585352" w:rsidRPr="005768AA">
        <w:rPr>
          <w:rFonts w:eastAsia="Times New Roman" w:cstheme="minorHAnsi"/>
          <w:sz w:val="24"/>
          <w:szCs w:val="24"/>
          <w:lang w:eastAsia="en-GB"/>
        </w:rPr>
        <w:t xml:space="preserve">design and </w:t>
      </w:r>
      <w:r w:rsidRPr="005768AA">
        <w:rPr>
          <w:rFonts w:eastAsia="Times New Roman" w:cstheme="minorHAnsi"/>
          <w:sz w:val="24"/>
          <w:szCs w:val="24"/>
          <w:lang w:eastAsia="en-GB"/>
        </w:rPr>
        <w:t xml:space="preserve">provision of pre-registration </w:t>
      </w:r>
      <w:r w:rsidR="00585352" w:rsidRPr="005768AA">
        <w:rPr>
          <w:rFonts w:eastAsia="Times New Roman" w:cstheme="minorHAnsi"/>
          <w:sz w:val="24"/>
          <w:szCs w:val="24"/>
          <w:lang w:eastAsia="en-GB"/>
        </w:rPr>
        <w:t xml:space="preserve">curricula to incorporate minimal standards for </w:t>
      </w:r>
      <w:r w:rsidRPr="005768AA">
        <w:rPr>
          <w:rFonts w:eastAsia="Times New Roman" w:cstheme="minorHAnsi"/>
          <w:sz w:val="24"/>
          <w:szCs w:val="24"/>
          <w:lang w:eastAsia="en-GB"/>
        </w:rPr>
        <w:t>respiratory education</w:t>
      </w:r>
      <w:r w:rsidR="00751808" w:rsidRPr="005768AA">
        <w:rPr>
          <w:rFonts w:eastAsia="Times New Roman" w:cstheme="minorHAnsi"/>
          <w:sz w:val="24"/>
          <w:szCs w:val="24"/>
          <w:lang w:eastAsia="en-GB"/>
        </w:rPr>
        <w:t xml:space="preserve"> </w:t>
      </w:r>
      <w:r w:rsidR="00585352" w:rsidRPr="005768AA">
        <w:rPr>
          <w:rFonts w:eastAsia="Times New Roman" w:cstheme="minorHAnsi"/>
          <w:sz w:val="24"/>
          <w:szCs w:val="24"/>
          <w:lang w:eastAsia="en-GB"/>
        </w:rPr>
        <w:t>and skills</w:t>
      </w:r>
      <w:r w:rsidR="00CA1CC1" w:rsidRPr="005768AA">
        <w:rPr>
          <w:rFonts w:eastAsia="Times New Roman" w:cstheme="minorHAnsi"/>
          <w:sz w:val="24"/>
          <w:szCs w:val="24"/>
          <w:lang w:eastAsia="en-GB"/>
        </w:rPr>
        <w:t>,</w:t>
      </w:r>
      <w:r w:rsidR="00585352" w:rsidRPr="005768AA">
        <w:rPr>
          <w:rFonts w:eastAsia="Times New Roman" w:cstheme="minorHAnsi"/>
          <w:sz w:val="24"/>
          <w:szCs w:val="24"/>
          <w:lang w:eastAsia="en-GB"/>
        </w:rPr>
        <w:t xml:space="preserve"> </w:t>
      </w:r>
      <w:r w:rsidR="00751808" w:rsidRPr="005768AA">
        <w:rPr>
          <w:rFonts w:eastAsia="Times New Roman" w:cstheme="minorHAnsi"/>
          <w:sz w:val="24"/>
          <w:szCs w:val="24"/>
          <w:lang w:eastAsia="en-GB"/>
        </w:rPr>
        <w:t xml:space="preserve">and for </w:t>
      </w:r>
      <w:r w:rsidRPr="005768AA">
        <w:rPr>
          <w:rFonts w:eastAsia="Times New Roman" w:cstheme="minorHAnsi"/>
          <w:sz w:val="24"/>
          <w:szCs w:val="24"/>
          <w:lang w:eastAsia="en-GB"/>
        </w:rPr>
        <w:t>national professional respiratory bodies</w:t>
      </w:r>
      <w:r w:rsidR="00751808" w:rsidRPr="005768AA">
        <w:rPr>
          <w:rFonts w:eastAsia="Times New Roman" w:cstheme="minorHAnsi"/>
          <w:sz w:val="24"/>
          <w:szCs w:val="24"/>
          <w:lang w:eastAsia="en-GB"/>
        </w:rPr>
        <w:t xml:space="preserve"> to lobby for upskilling of the </w:t>
      </w:r>
      <w:r w:rsidRPr="005768AA">
        <w:rPr>
          <w:rFonts w:eastAsia="Times New Roman" w:cstheme="minorHAnsi"/>
          <w:sz w:val="24"/>
          <w:szCs w:val="24"/>
          <w:lang w:eastAsia="en-GB"/>
        </w:rPr>
        <w:t xml:space="preserve">pre-registration </w:t>
      </w:r>
      <w:r w:rsidR="00751808" w:rsidRPr="005768AA">
        <w:rPr>
          <w:rFonts w:eastAsia="Times New Roman" w:cstheme="minorHAnsi"/>
          <w:sz w:val="24"/>
          <w:szCs w:val="24"/>
          <w:lang w:eastAsia="en-GB"/>
        </w:rPr>
        <w:t>nursing workforce.</w:t>
      </w:r>
      <w:r w:rsidR="00751808">
        <w:rPr>
          <w:rFonts w:eastAsia="Times New Roman" w:cstheme="minorHAnsi"/>
          <w:sz w:val="24"/>
          <w:szCs w:val="24"/>
          <w:lang w:eastAsia="en-GB"/>
        </w:rPr>
        <w:t xml:space="preserve"> </w:t>
      </w:r>
    </w:p>
    <w:p w14:paraId="391A613F" w14:textId="55E317BB" w:rsidR="006549C7" w:rsidRDefault="00585352" w:rsidP="006549C7">
      <w:pPr>
        <w:spacing w:after="0" w:line="360" w:lineRule="auto"/>
        <w:jc w:val="both"/>
        <w:rPr>
          <w:rFonts w:eastAsia="Verdana" w:cstheme="minorHAnsi"/>
          <w:kern w:val="24"/>
          <w:sz w:val="24"/>
          <w:szCs w:val="24"/>
          <w:lang w:eastAsia="en-GB"/>
        </w:rPr>
      </w:pPr>
      <w:r>
        <w:rPr>
          <w:rFonts w:eastAsia="Verdana" w:cstheme="minorHAnsi"/>
          <w:kern w:val="24"/>
          <w:sz w:val="24"/>
          <w:szCs w:val="24"/>
          <w:lang w:eastAsia="en-GB"/>
        </w:rPr>
        <w:t xml:space="preserve">In order to determine the extent of respiratory content in the pre-registration nursing curricula nationally, and to inform the development and implementation of future programmes, this </w:t>
      </w:r>
      <w:r w:rsidR="00094CE3">
        <w:rPr>
          <w:rFonts w:eastAsia="Verdana" w:cstheme="minorHAnsi"/>
          <w:kern w:val="24"/>
          <w:sz w:val="24"/>
          <w:szCs w:val="24"/>
          <w:lang w:eastAsia="en-GB"/>
        </w:rPr>
        <w:t>study aimed to s</w:t>
      </w:r>
      <w:r w:rsidR="002215EF">
        <w:rPr>
          <w:rFonts w:eastAsia="Verdana" w:cstheme="minorHAnsi"/>
          <w:kern w:val="24"/>
          <w:sz w:val="24"/>
          <w:szCs w:val="24"/>
          <w:lang w:eastAsia="en-GB"/>
        </w:rPr>
        <w:t xml:space="preserve">cope what components of respiratory </w:t>
      </w:r>
      <w:r w:rsidR="000E6FF6">
        <w:rPr>
          <w:rFonts w:eastAsia="Verdana" w:cstheme="minorHAnsi"/>
          <w:kern w:val="24"/>
          <w:sz w:val="24"/>
          <w:szCs w:val="24"/>
          <w:lang w:eastAsia="en-GB"/>
        </w:rPr>
        <w:t>skills and knowledge</w:t>
      </w:r>
      <w:r w:rsidR="002215EF">
        <w:rPr>
          <w:rFonts w:eastAsia="Verdana" w:cstheme="minorHAnsi"/>
          <w:kern w:val="24"/>
          <w:sz w:val="24"/>
          <w:szCs w:val="24"/>
          <w:lang w:eastAsia="en-GB"/>
        </w:rPr>
        <w:t xml:space="preserve"> were delivered to pre-registration nurses in </w:t>
      </w:r>
      <w:r w:rsidR="00EB394A">
        <w:rPr>
          <w:rFonts w:eastAsia="Verdana" w:cstheme="minorHAnsi"/>
          <w:kern w:val="24"/>
          <w:sz w:val="24"/>
          <w:szCs w:val="24"/>
          <w:lang w:eastAsia="en-GB"/>
        </w:rPr>
        <w:t>AEI</w:t>
      </w:r>
      <w:r w:rsidR="002B279C">
        <w:rPr>
          <w:rFonts w:eastAsia="Verdana" w:cstheme="minorHAnsi"/>
          <w:kern w:val="24"/>
          <w:sz w:val="24"/>
          <w:szCs w:val="24"/>
          <w:lang w:eastAsia="en-GB"/>
        </w:rPr>
        <w:t>s</w:t>
      </w:r>
      <w:r w:rsidR="002215EF">
        <w:rPr>
          <w:rFonts w:eastAsia="Verdana" w:cstheme="minorHAnsi"/>
          <w:kern w:val="24"/>
          <w:sz w:val="24"/>
          <w:szCs w:val="24"/>
          <w:lang w:eastAsia="en-GB"/>
        </w:rPr>
        <w:t xml:space="preserve"> across the UK prior to implementation of the </w:t>
      </w:r>
      <w:r w:rsidR="004C28A7">
        <w:rPr>
          <w:rFonts w:eastAsia="Verdana" w:cstheme="minorHAnsi"/>
          <w:kern w:val="24"/>
          <w:sz w:val="24"/>
          <w:szCs w:val="24"/>
          <w:lang w:eastAsia="en-GB"/>
        </w:rPr>
        <w:t>2018</w:t>
      </w:r>
      <w:r w:rsidR="002215EF">
        <w:rPr>
          <w:rFonts w:eastAsia="Verdana" w:cstheme="minorHAnsi"/>
          <w:kern w:val="24"/>
          <w:sz w:val="24"/>
          <w:szCs w:val="24"/>
          <w:lang w:eastAsia="en-GB"/>
        </w:rPr>
        <w:t xml:space="preserve"> NMC standards. </w:t>
      </w:r>
      <w:r w:rsidR="007401CD">
        <w:rPr>
          <w:rFonts w:eastAsia="Verdana" w:cstheme="minorHAnsi"/>
          <w:kern w:val="24"/>
          <w:sz w:val="24"/>
          <w:szCs w:val="24"/>
          <w:lang w:eastAsia="en-GB"/>
        </w:rPr>
        <w:t xml:space="preserve">Although this is a UK based study, the </w:t>
      </w:r>
      <w:r w:rsidR="00CD5D34">
        <w:rPr>
          <w:rFonts w:eastAsia="Verdana" w:cstheme="minorHAnsi"/>
          <w:kern w:val="24"/>
          <w:sz w:val="24"/>
          <w:szCs w:val="24"/>
          <w:lang w:eastAsia="en-GB"/>
        </w:rPr>
        <w:t xml:space="preserve">exploration and reporting of the curriculum components can </w:t>
      </w:r>
      <w:r w:rsidR="00C94E88">
        <w:rPr>
          <w:rFonts w:eastAsia="Verdana" w:cstheme="minorHAnsi"/>
          <w:kern w:val="24"/>
          <w:sz w:val="24"/>
          <w:szCs w:val="24"/>
          <w:lang w:eastAsia="en-GB"/>
        </w:rPr>
        <w:t xml:space="preserve">be </w:t>
      </w:r>
      <w:r w:rsidR="00D052D9">
        <w:rPr>
          <w:rFonts w:eastAsia="Verdana" w:cstheme="minorHAnsi"/>
          <w:kern w:val="24"/>
          <w:sz w:val="24"/>
          <w:szCs w:val="24"/>
          <w:lang w:eastAsia="en-GB"/>
        </w:rPr>
        <w:t>helpful to guide other investigations from across the globe. The recommendations and suggested teaching components</w:t>
      </w:r>
      <w:r w:rsidR="007F4A57">
        <w:rPr>
          <w:rFonts w:eastAsia="Verdana" w:cstheme="minorHAnsi"/>
          <w:kern w:val="24"/>
          <w:sz w:val="24"/>
          <w:szCs w:val="24"/>
          <w:lang w:eastAsia="en-GB"/>
        </w:rPr>
        <w:t xml:space="preserve"> for respiratory education have a global resonance, as the importance of respiratory teaching has been brought to the fore through the COVID-19 global pandemic. </w:t>
      </w:r>
    </w:p>
    <w:p w14:paraId="44118122" w14:textId="77777777" w:rsidR="00FF6072" w:rsidRDefault="00FF6072" w:rsidP="00153D00">
      <w:pPr>
        <w:spacing w:after="0" w:line="360" w:lineRule="auto"/>
        <w:jc w:val="both"/>
        <w:rPr>
          <w:rFonts w:eastAsia="Times New Roman" w:cstheme="minorHAnsi"/>
          <w:sz w:val="24"/>
          <w:szCs w:val="24"/>
          <w:lang w:eastAsia="en-GB"/>
        </w:rPr>
      </w:pPr>
    </w:p>
    <w:p w14:paraId="54066324" w14:textId="77777777" w:rsidR="00367DB9" w:rsidRDefault="00367DB9">
      <w:pPr>
        <w:rPr>
          <w:rFonts w:cstheme="minorHAnsi"/>
          <w:b/>
          <w:color w:val="000000"/>
          <w:sz w:val="28"/>
          <w:szCs w:val="28"/>
        </w:rPr>
      </w:pPr>
      <w:r>
        <w:rPr>
          <w:rFonts w:cstheme="minorHAnsi"/>
          <w:b/>
          <w:color w:val="000000"/>
          <w:sz w:val="28"/>
          <w:szCs w:val="28"/>
        </w:rPr>
        <w:br w:type="page"/>
      </w:r>
    </w:p>
    <w:p w14:paraId="6E93C79F" w14:textId="0097A0F4" w:rsidR="00B54405" w:rsidRPr="00AE41E0" w:rsidRDefault="00B54405" w:rsidP="00AC635F">
      <w:pPr>
        <w:autoSpaceDE w:val="0"/>
        <w:autoSpaceDN w:val="0"/>
        <w:adjustRightInd w:val="0"/>
        <w:spacing w:line="360" w:lineRule="auto"/>
        <w:jc w:val="both"/>
        <w:rPr>
          <w:rFonts w:cstheme="minorHAnsi"/>
          <w:b/>
          <w:color w:val="000000"/>
          <w:sz w:val="28"/>
          <w:szCs w:val="28"/>
        </w:rPr>
      </w:pPr>
      <w:r w:rsidRPr="001F2507">
        <w:rPr>
          <w:rFonts w:cstheme="minorHAnsi"/>
          <w:b/>
          <w:color w:val="000000"/>
          <w:sz w:val="28"/>
          <w:szCs w:val="28"/>
        </w:rPr>
        <w:lastRenderedPageBreak/>
        <w:t xml:space="preserve">Methods </w:t>
      </w:r>
    </w:p>
    <w:p w14:paraId="4F53A641" w14:textId="55B662D3" w:rsidR="00D743EE" w:rsidRDefault="00A4697A" w:rsidP="005F0F32">
      <w:pPr>
        <w:spacing w:after="0" w:line="360" w:lineRule="auto"/>
        <w:jc w:val="both"/>
        <w:rPr>
          <w:rFonts w:eastAsia="Times New Roman" w:cstheme="minorHAnsi"/>
          <w:sz w:val="24"/>
          <w:szCs w:val="24"/>
          <w:lang w:eastAsia="en-GB"/>
        </w:rPr>
      </w:pPr>
      <w:r>
        <w:rPr>
          <w:rFonts w:eastAsia="Verdana" w:cstheme="minorHAnsi"/>
          <w:kern w:val="24"/>
          <w:sz w:val="24"/>
          <w:szCs w:val="24"/>
          <w:lang w:eastAsia="en-GB"/>
        </w:rPr>
        <w:t xml:space="preserve">UK </w:t>
      </w:r>
      <w:r w:rsidR="00EB394A">
        <w:rPr>
          <w:rFonts w:eastAsia="Verdana" w:cstheme="minorHAnsi"/>
          <w:kern w:val="24"/>
          <w:sz w:val="24"/>
          <w:szCs w:val="24"/>
          <w:lang w:eastAsia="en-GB"/>
        </w:rPr>
        <w:t>AEI</w:t>
      </w:r>
      <w:r>
        <w:rPr>
          <w:rFonts w:eastAsia="Verdana" w:cstheme="minorHAnsi"/>
          <w:kern w:val="24"/>
          <w:sz w:val="24"/>
          <w:szCs w:val="24"/>
          <w:lang w:eastAsia="en-GB"/>
        </w:rPr>
        <w:t>’s offering</w:t>
      </w:r>
      <w:r w:rsidR="00546EB5" w:rsidRPr="00A75CA0">
        <w:rPr>
          <w:rFonts w:eastAsia="Times New Roman" w:cstheme="minorHAnsi"/>
          <w:sz w:val="24"/>
          <w:szCs w:val="24"/>
          <w:lang w:eastAsia="en-GB"/>
        </w:rPr>
        <w:t xml:space="preserve"> pre-registration nursing were identified through</w:t>
      </w:r>
      <w:r w:rsidR="002B279C">
        <w:rPr>
          <w:rFonts w:eastAsia="Times New Roman" w:cstheme="minorHAnsi"/>
          <w:sz w:val="24"/>
          <w:szCs w:val="24"/>
          <w:lang w:eastAsia="en-GB"/>
        </w:rPr>
        <w:t xml:space="preserve"> their</w:t>
      </w:r>
      <w:r w:rsidR="00B02572">
        <w:rPr>
          <w:rFonts w:eastAsia="Times New Roman" w:cstheme="minorHAnsi"/>
          <w:sz w:val="24"/>
          <w:szCs w:val="24"/>
          <w:lang w:eastAsia="en-GB"/>
        </w:rPr>
        <w:t xml:space="preserve"> </w:t>
      </w:r>
      <w:r w:rsidR="00546EB5" w:rsidRPr="00A75CA0">
        <w:rPr>
          <w:rFonts w:eastAsia="Times New Roman" w:cstheme="minorHAnsi"/>
          <w:sz w:val="24"/>
          <w:szCs w:val="24"/>
          <w:lang w:eastAsia="en-GB"/>
        </w:rPr>
        <w:t>website</w:t>
      </w:r>
      <w:r w:rsidR="000E1A81">
        <w:rPr>
          <w:rFonts w:eastAsia="Times New Roman" w:cstheme="minorHAnsi"/>
          <w:sz w:val="24"/>
          <w:szCs w:val="24"/>
          <w:lang w:eastAsia="en-GB"/>
        </w:rPr>
        <w:t>s</w:t>
      </w:r>
      <w:r w:rsidR="001265FD">
        <w:rPr>
          <w:rFonts w:eastAsia="Times New Roman" w:cstheme="minorHAnsi"/>
          <w:sz w:val="24"/>
          <w:szCs w:val="24"/>
          <w:lang w:eastAsia="en-GB"/>
        </w:rPr>
        <w:t xml:space="preserve">. </w:t>
      </w:r>
      <w:r w:rsidR="00744A4D">
        <w:rPr>
          <w:rFonts w:eastAsia="Times New Roman" w:cstheme="minorHAnsi"/>
          <w:sz w:val="24"/>
          <w:szCs w:val="24"/>
          <w:lang w:eastAsia="en-GB"/>
        </w:rPr>
        <w:t xml:space="preserve">The 75 </w:t>
      </w:r>
      <w:r w:rsidR="00EB394A">
        <w:rPr>
          <w:rFonts w:eastAsia="Times New Roman" w:cstheme="minorHAnsi"/>
          <w:sz w:val="24"/>
          <w:szCs w:val="24"/>
          <w:lang w:eastAsia="en-GB"/>
        </w:rPr>
        <w:t>AEI</w:t>
      </w:r>
      <w:r w:rsidR="00317037">
        <w:rPr>
          <w:rFonts w:eastAsia="Times New Roman" w:cstheme="minorHAnsi"/>
          <w:sz w:val="24"/>
          <w:szCs w:val="24"/>
          <w:lang w:eastAsia="en-GB"/>
        </w:rPr>
        <w:t>s</w:t>
      </w:r>
      <w:r w:rsidR="00744A4D">
        <w:rPr>
          <w:rFonts w:eastAsia="Times New Roman" w:cstheme="minorHAnsi"/>
          <w:sz w:val="24"/>
          <w:szCs w:val="24"/>
          <w:lang w:eastAsia="en-GB"/>
        </w:rPr>
        <w:t xml:space="preserve"> were the most established </w:t>
      </w:r>
      <w:r w:rsidR="00281D98">
        <w:rPr>
          <w:rFonts w:eastAsia="Times New Roman" w:cstheme="minorHAnsi"/>
          <w:sz w:val="24"/>
          <w:szCs w:val="24"/>
          <w:lang w:eastAsia="en-GB"/>
        </w:rPr>
        <w:t>( delivering nur</w:t>
      </w:r>
      <w:r w:rsidR="00E5311D">
        <w:rPr>
          <w:rFonts w:eastAsia="Times New Roman" w:cstheme="minorHAnsi"/>
          <w:sz w:val="24"/>
          <w:szCs w:val="24"/>
          <w:lang w:eastAsia="en-GB"/>
        </w:rPr>
        <w:t xml:space="preserve">se education for three years or </w:t>
      </w:r>
      <w:r w:rsidR="00281D98">
        <w:rPr>
          <w:rFonts w:eastAsia="Times New Roman" w:cstheme="minorHAnsi"/>
          <w:sz w:val="24"/>
          <w:szCs w:val="24"/>
          <w:lang w:eastAsia="en-GB"/>
        </w:rPr>
        <w:t>more</w:t>
      </w:r>
      <w:r w:rsidR="00352546">
        <w:rPr>
          <w:rFonts w:eastAsia="Times New Roman" w:cstheme="minorHAnsi"/>
          <w:sz w:val="24"/>
          <w:szCs w:val="24"/>
          <w:lang w:eastAsia="en-GB"/>
        </w:rPr>
        <w:t xml:space="preserve">) </w:t>
      </w:r>
      <w:r w:rsidR="00880DC4">
        <w:rPr>
          <w:rFonts w:eastAsia="Times New Roman" w:cstheme="minorHAnsi"/>
          <w:sz w:val="24"/>
          <w:szCs w:val="24"/>
          <w:lang w:eastAsia="en-GB"/>
        </w:rPr>
        <w:t xml:space="preserve">in their nursing education </w:t>
      </w:r>
      <w:r w:rsidR="00744A4D">
        <w:rPr>
          <w:rFonts w:eastAsia="Times New Roman" w:cstheme="minorHAnsi"/>
          <w:sz w:val="24"/>
          <w:szCs w:val="24"/>
          <w:lang w:eastAsia="en-GB"/>
        </w:rPr>
        <w:t xml:space="preserve">and </w:t>
      </w:r>
      <w:r w:rsidR="00880DC4">
        <w:rPr>
          <w:rFonts w:eastAsia="Times New Roman" w:cstheme="minorHAnsi"/>
          <w:sz w:val="24"/>
          <w:szCs w:val="24"/>
          <w:lang w:eastAsia="en-GB"/>
        </w:rPr>
        <w:t xml:space="preserve">therefore </w:t>
      </w:r>
      <w:r w:rsidR="00744A4D">
        <w:rPr>
          <w:rFonts w:eastAsia="Times New Roman" w:cstheme="minorHAnsi"/>
          <w:sz w:val="24"/>
          <w:szCs w:val="24"/>
          <w:lang w:eastAsia="en-GB"/>
        </w:rPr>
        <w:t xml:space="preserve">able to provide </w:t>
      </w:r>
      <w:r w:rsidR="00880DC4">
        <w:rPr>
          <w:rFonts w:eastAsia="Times New Roman" w:cstheme="minorHAnsi"/>
          <w:sz w:val="24"/>
          <w:szCs w:val="24"/>
          <w:lang w:eastAsia="en-GB"/>
        </w:rPr>
        <w:t xml:space="preserve">retrospective </w:t>
      </w:r>
      <w:r w:rsidR="00744A4D">
        <w:rPr>
          <w:rFonts w:eastAsia="Times New Roman" w:cstheme="minorHAnsi"/>
          <w:sz w:val="24"/>
          <w:szCs w:val="24"/>
          <w:lang w:eastAsia="en-GB"/>
        </w:rPr>
        <w:t>educational audit data from previous cohorts of students and curricul</w:t>
      </w:r>
      <w:r w:rsidR="00317037">
        <w:rPr>
          <w:rFonts w:eastAsia="Times New Roman" w:cstheme="minorHAnsi"/>
          <w:sz w:val="24"/>
          <w:szCs w:val="24"/>
          <w:lang w:eastAsia="en-GB"/>
        </w:rPr>
        <w:t>a</w:t>
      </w:r>
      <w:r w:rsidR="00744A4D">
        <w:rPr>
          <w:rFonts w:eastAsia="Times New Roman" w:cstheme="minorHAnsi"/>
          <w:sz w:val="24"/>
          <w:szCs w:val="24"/>
          <w:lang w:eastAsia="en-GB"/>
        </w:rPr>
        <w:t>.</w:t>
      </w:r>
      <w:r w:rsidR="00546EB5" w:rsidRPr="00A75CA0">
        <w:rPr>
          <w:rFonts w:eastAsia="Times New Roman" w:cstheme="minorHAnsi"/>
          <w:sz w:val="24"/>
          <w:szCs w:val="24"/>
          <w:lang w:eastAsia="en-GB"/>
        </w:rPr>
        <w:t xml:space="preserve"> </w:t>
      </w:r>
    </w:p>
    <w:p w14:paraId="50A0A077" w14:textId="50FA0CCC" w:rsidR="003D16A6" w:rsidRDefault="006D1066" w:rsidP="005F0F32">
      <w:pPr>
        <w:spacing w:after="0" w:line="360" w:lineRule="auto"/>
        <w:jc w:val="both"/>
        <w:rPr>
          <w:sz w:val="24"/>
          <w:szCs w:val="24"/>
        </w:rPr>
      </w:pPr>
      <w:r>
        <w:rPr>
          <w:rFonts w:eastAsia="Times New Roman" w:cstheme="minorHAnsi"/>
          <w:sz w:val="24"/>
          <w:szCs w:val="24"/>
          <w:lang w:eastAsia="en-GB"/>
        </w:rPr>
        <w:t xml:space="preserve">AEIs were approached, rather than clinical </w:t>
      </w:r>
      <w:r w:rsidR="00B16149">
        <w:rPr>
          <w:rFonts w:eastAsia="Times New Roman" w:cstheme="minorHAnsi"/>
          <w:sz w:val="24"/>
          <w:szCs w:val="24"/>
          <w:lang w:eastAsia="en-GB"/>
        </w:rPr>
        <w:t>providers</w:t>
      </w:r>
      <w:r>
        <w:rPr>
          <w:rFonts w:eastAsia="Times New Roman" w:cstheme="minorHAnsi"/>
          <w:sz w:val="24"/>
          <w:szCs w:val="24"/>
          <w:lang w:eastAsia="en-GB"/>
        </w:rPr>
        <w:t xml:space="preserve">, as they all have established links with clinical practice, and are responsible for the design of the curriculum. The selected </w:t>
      </w:r>
      <w:r>
        <w:rPr>
          <w:rFonts w:cstheme="minorHAnsi"/>
          <w:spacing w:val="-2"/>
          <w:sz w:val="24"/>
          <w:szCs w:val="24"/>
        </w:rPr>
        <w:t>i</w:t>
      </w:r>
      <w:r w:rsidR="00546EB5" w:rsidRPr="00A75CA0">
        <w:rPr>
          <w:rFonts w:cstheme="minorHAnsi"/>
          <w:spacing w:val="-2"/>
          <w:sz w:val="24"/>
          <w:szCs w:val="24"/>
        </w:rPr>
        <w:t xml:space="preserve">nstitutions </w:t>
      </w:r>
      <w:r w:rsidR="00E80693" w:rsidRPr="00A75CA0">
        <w:rPr>
          <w:rFonts w:cstheme="minorHAnsi"/>
          <w:spacing w:val="-2"/>
          <w:sz w:val="24"/>
          <w:szCs w:val="24"/>
        </w:rPr>
        <w:t xml:space="preserve">were </w:t>
      </w:r>
      <w:r w:rsidR="002B279C">
        <w:rPr>
          <w:rFonts w:cstheme="minorHAnsi"/>
          <w:spacing w:val="-2"/>
          <w:sz w:val="24"/>
          <w:szCs w:val="24"/>
        </w:rPr>
        <w:t>emailed</w:t>
      </w:r>
      <w:r w:rsidR="00E80693" w:rsidRPr="00A75CA0">
        <w:rPr>
          <w:rFonts w:cstheme="minorHAnsi"/>
          <w:spacing w:val="-2"/>
          <w:sz w:val="24"/>
          <w:szCs w:val="24"/>
        </w:rPr>
        <w:t xml:space="preserve"> </w:t>
      </w:r>
      <w:r w:rsidR="001028DD">
        <w:rPr>
          <w:rFonts w:cstheme="minorHAnsi"/>
          <w:spacing w:val="-2"/>
          <w:sz w:val="24"/>
          <w:szCs w:val="24"/>
        </w:rPr>
        <w:t>using</w:t>
      </w:r>
      <w:r w:rsidR="002B279C">
        <w:rPr>
          <w:rFonts w:cstheme="minorHAnsi"/>
          <w:spacing w:val="-2"/>
          <w:sz w:val="24"/>
          <w:szCs w:val="24"/>
        </w:rPr>
        <w:t xml:space="preserve"> a F</w:t>
      </w:r>
      <w:r w:rsidR="004E10F0">
        <w:rPr>
          <w:rFonts w:cstheme="minorHAnsi"/>
          <w:spacing w:val="-2"/>
          <w:sz w:val="24"/>
          <w:szCs w:val="24"/>
        </w:rPr>
        <w:t>reedom of Information</w:t>
      </w:r>
      <w:r w:rsidR="002B279C">
        <w:rPr>
          <w:rFonts w:cstheme="minorHAnsi"/>
          <w:spacing w:val="-2"/>
          <w:sz w:val="24"/>
          <w:szCs w:val="24"/>
        </w:rPr>
        <w:t xml:space="preserve"> </w:t>
      </w:r>
      <w:r w:rsidR="00A47A10">
        <w:rPr>
          <w:rFonts w:cstheme="minorHAnsi"/>
          <w:spacing w:val="-2"/>
          <w:sz w:val="24"/>
          <w:szCs w:val="24"/>
        </w:rPr>
        <w:t xml:space="preserve">(FOI) </w:t>
      </w:r>
      <w:r w:rsidR="003530EB" w:rsidRPr="00A75CA0">
        <w:rPr>
          <w:rFonts w:cstheme="minorHAnsi"/>
          <w:spacing w:val="-2"/>
          <w:sz w:val="24"/>
          <w:szCs w:val="24"/>
        </w:rPr>
        <w:t xml:space="preserve">request </w:t>
      </w:r>
      <w:r w:rsidR="002B279C">
        <w:rPr>
          <w:rFonts w:cstheme="minorHAnsi"/>
          <w:spacing w:val="-2"/>
          <w:sz w:val="24"/>
          <w:szCs w:val="24"/>
        </w:rPr>
        <w:t>between April-</w:t>
      </w:r>
      <w:r w:rsidR="00C43E2D">
        <w:rPr>
          <w:rFonts w:cstheme="minorHAnsi"/>
          <w:spacing w:val="-2"/>
          <w:sz w:val="24"/>
          <w:szCs w:val="24"/>
        </w:rPr>
        <w:t>June 2019</w:t>
      </w:r>
      <w:r w:rsidR="00653B5B">
        <w:rPr>
          <w:rFonts w:cstheme="minorHAnsi"/>
          <w:spacing w:val="-2"/>
          <w:sz w:val="24"/>
          <w:szCs w:val="24"/>
        </w:rPr>
        <w:t xml:space="preserve"> </w:t>
      </w:r>
      <w:r w:rsidR="00653B5B" w:rsidRPr="00A75CA0">
        <w:rPr>
          <w:rFonts w:cstheme="minorHAnsi"/>
          <w:spacing w:val="-2"/>
          <w:sz w:val="24"/>
          <w:szCs w:val="24"/>
        </w:rPr>
        <w:t xml:space="preserve">and asked to </w:t>
      </w:r>
      <w:r w:rsidR="00A41627">
        <w:rPr>
          <w:rFonts w:cstheme="minorHAnsi"/>
          <w:spacing w:val="-2"/>
          <w:sz w:val="24"/>
          <w:szCs w:val="24"/>
        </w:rPr>
        <w:t>provide information about the curriculum</w:t>
      </w:r>
      <w:r w:rsidR="003D16A6" w:rsidRPr="00A75CA0">
        <w:rPr>
          <w:rFonts w:cstheme="minorHAnsi"/>
          <w:spacing w:val="-2"/>
          <w:sz w:val="24"/>
          <w:szCs w:val="24"/>
        </w:rPr>
        <w:t xml:space="preserve">. </w:t>
      </w:r>
      <w:r w:rsidR="00E80693" w:rsidRPr="00A75CA0">
        <w:rPr>
          <w:rFonts w:cstheme="minorHAnsi"/>
          <w:spacing w:val="-2"/>
          <w:sz w:val="24"/>
          <w:szCs w:val="24"/>
        </w:rPr>
        <w:t xml:space="preserve"> (Appendix </w:t>
      </w:r>
      <w:r w:rsidR="00702E9C">
        <w:rPr>
          <w:rFonts w:cstheme="minorHAnsi"/>
          <w:spacing w:val="-2"/>
          <w:sz w:val="24"/>
          <w:szCs w:val="24"/>
        </w:rPr>
        <w:t>2</w:t>
      </w:r>
      <w:r w:rsidR="00E80693" w:rsidRPr="00A75CA0">
        <w:rPr>
          <w:rFonts w:cstheme="minorHAnsi"/>
          <w:spacing w:val="-2"/>
          <w:sz w:val="24"/>
          <w:szCs w:val="24"/>
        </w:rPr>
        <w:t>)</w:t>
      </w:r>
      <w:r w:rsidR="00546EB5" w:rsidRPr="00A75CA0">
        <w:rPr>
          <w:rFonts w:cstheme="minorHAnsi"/>
          <w:spacing w:val="-2"/>
          <w:sz w:val="24"/>
          <w:szCs w:val="24"/>
        </w:rPr>
        <w:t>.</w:t>
      </w:r>
      <w:r w:rsidR="000E1A81">
        <w:rPr>
          <w:rFonts w:cstheme="minorHAnsi"/>
          <w:spacing w:val="-2"/>
          <w:sz w:val="24"/>
          <w:szCs w:val="24"/>
        </w:rPr>
        <w:t xml:space="preserve"> </w:t>
      </w:r>
      <w:r w:rsidR="00546EB5" w:rsidRPr="00A75CA0">
        <w:rPr>
          <w:rFonts w:cstheme="minorHAnsi"/>
          <w:spacing w:val="-2"/>
          <w:sz w:val="24"/>
          <w:szCs w:val="24"/>
        </w:rPr>
        <w:t xml:space="preserve">  </w:t>
      </w:r>
      <w:r w:rsidR="004E10F0" w:rsidRPr="004E10F0">
        <w:rPr>
          <w:sz w:val="24"/>
          <w:szCs w:val="24"/>
        </w:rPr>
        <w:t xml:space="preserve"> </w:t>
      </w:r>
      <w:r w:rsidR="00317037">
        <w:rPr>
          <w:sz w:val="24"/>
          <w:szCs w:val="24"/>
        </w:rPr>
        <w:t>A</w:t>
      </w:r>
      <w:r w:rsidR="004E10F0" w:rsidRPr="004E10F0">
        <w:rPr>
          <w:sz w:val="24"/>
          <w:szCs w:val="24"/>
        </w:rPr>
        <w:t xml:space="preserve">n appropriate FOI contact was </w:t>
      </w:r>
      <w:r w:rsidR="00BE41F1" w:rsidRPr="004E10F0">
        <w:rPr>
          <w:sz w:val="24"/>
          <w:szCs w:val="24"/>
        </w:rPr>
        <w:t>identified</w:t>
      </w:r>
      <w:r w:rsidR="00317037">
        <w:rPr>
          <w:sz w:val="24"/>
          <w:szCs w:val="24"/>
        </w:rPr>
        <w:t xml:space="preserve"> for each AEI</w:t>
      </w:r>
      <w:r w:rsidR="00BE41F1" w:rsidRPr="004E10F0">
        <w:rPr>
          <w:sz w:val="24"/>
          <w:szCs w:val="24"/>
        </w:rPr>
        <w:t>,</w:t>
      </w:r>
      <w:r w:rsidR="004E10F0" w:rsidRPr="004E10F0">
        <w:rPr>
          <w:sz w:val="24"/>
          <w:szCs w:val="24"/>
        </w:rPr>
        <w:t xml:space="preserve"> and the FOI request submitted (</w:t>
      </w:r>
      <w:r w:rsidR="00702E9C">
        <w:rPr>
          <w:sz w:val="24"/>
          <w:szCs w:val="24"/>
        </w:rPr>
        <w:t>A</w:t>
      </w:r>
      <w:r w:rsidR="004E10F0" w:rsidRPr="004E10F0">
        <w:rPr>
          <w:sz w:val="24"/>
          <w:szCs w:val="24"/>
        </w:rPr>
        <w:t xml:space="preserve">ppendix </w:t>
      </w:r>
      <w:r w:rsidR="00702E9C">
        <w:rPr>
          <w:sz w:val="24"/>
          <w:szCs w:val="24"/>
        </w:rPr>
        <w:t>2</w:t>
      </w:r>
      <w:r w:rsidR="004E10F0" w:rsidRPr="004E10F0">
        <w:rPr>
          <w:sz w:val="24"/>
          <w:szCs w:val="24"/>
        </w:rPr>
        <w:t xml:space="preserve">). </w:t>
      </w:r>
      <w:r w:rsidR="00317037">
        <w:rPr>
          <w:sz w:val="24"/>
          <w:szCs w:val="24"/>
        </w:rPr>
        <w:t>AEI</w:t>
      </w:r>
      <w:r w:rsidR="004E10F0" w:rsidRPr="004E10F0">
        <w:rPr>
          <w:sz w:val="24"/>
          <w:szCs w:val="24"/>
        </w:rPr>
        <w:t xml:space="preserve"> had 30 days to respond to the request</w:t>
      </w:r>
      <w:r w:rsidR="00317037">
        <w:rPr>
          <w:sz w:val="24"/>
          <w:szCs w:val="24"/>
        </w:rPr>
        <w:t>;</w:t>
      </w:r>
      <w:r w:rsidR="00BE41F1">
        <w:rPr>
          <w:sz w:val="24"/>
          <w:szCs w:val="24"/>
        </w:rPr>
        <w:t xml:space="preserve"> all 75 Universities</w:t>
      </w:r>
      <w:r w:rsidR="00FE5296">
        <w:rPr>
          <w:sz w:val="24"/>
          <w:szCs w:val="24"/>
        </w:rPr>
        <w:t xml:space="preserve"> that were approached,</w:t>
      </w:r>
      <w:r w:rsidR="00BE41F1">
        <w:rPr>
          <w:sz w:val="24"/>
          <w:szCs w:val="24"/>
        </w:rPr>
        <w:t xml:space="preserve"> responded. </w:t>
      </w:r>
    </w:p>
    <w:p w14:paraId="3D38CAF3" w14:textId="77777777" w:rsidR="00317037" w:rsidRPr="004E10F0" w:rsidRDefault="00317037" w:rsidP="005F0F32">
      <w:pPr>
        <w:spacing w:after="0" w:line="360" w:lineRule="auto"/>
        <w:jc w:val="both"/>
        <w:rPr>
          <w:rFonts w:cstheme="minorHAnsi"/>
          <w:spacing w:val="-2"/>
          <w:sz w:val="24"/>
          <w:szCs w:val="24"/>
        </w:rPr>
      </w:pPr>
    </w:p>
    <w:p w14:paraId="46CE9E53" w14:textId="77777777" w:rsidR="002038B2" w:rsidRPr="00A75CA0" w:rsidRDefault="00546EB5" w:rsidP="005F0F32">
      <w:pPr>
        <w:spacing w:after="0" w:line="360" w:lineRule="auto"/>
        <w:jc w:val="both"/>
        <w:rPr>
          <w:rFonts w:cstheme="minorHAnsi"/>
          <w:spacing w:val="-2"/>
          <w:sz w:val="24"/>
          <w:szCs w:val="24"/>
        </w:rPr>
      </w:pPr>
      <w:r w:rsidRPr="00A75CA0">
        <w:rPr>
          <w:rFonts w:cstheme="minorHAnsi"/>
          <w:spacing w:val="-2"/>
          <w:sz w:val="24"/>
          <w:szCs w:val="24"/>
        </w:rPr>
        <w:t xml:space="preserve">The first </w:t>
      </w:r>
      <w:r w:rsidR="00765455">
        <w:rPr>
          <w:rFonts w:cstheme="minorHAnsi"/>
          <w:spacing w:val="-2"/>
          <w:sz w:val="24"/>
          <w:szCs w:val="24"/>
        </w:rPr>
        <w:t>question</w:t>
      </w:r>
      <w:r w:rsidR="00317037">
        <w:rPr>
          <w:rFonts w:cstheme="minorHAnsi"/>
          <w:spacing w:val="-2"/>
          <w:sz w:val="24"/>
          <w:szCs w:val="24"/>
        </w:rPr>
        <w:t xml:space="preserve"> in the FOI request</w:t>
      </w:r>
      <w:r w:rsidR="00765455">
        <w:rPr>
          <w:rFonts w:cstheme="minorHAnsi"/>
          <w:spacing w:val="-2"/>
          <w:sz w:val="24"/>
          <w:szCs w:val="24"/>
        </w:rPr>
        <w:t xml:space="preserve"> </w:t>
      </w:r>
      <w:r w:rsidRPr="00A75CA0">
        <w:rPr>
          <w:rFonts w:cstheme="minorHAnsi"/>
          <w:spacing w:val="-2"/>
          <w:sz w:val="24"/>
          <w:szCs w:val="24"/>
        </w:rPr>
        <w:t xml:space="preserve">focussed on </w:t>
      </w:r>
      <w:r w:rsidR="001028DD">
        <w:rPr>
          <w:rFonts w:cstheme="minorHAnsi"/>
          <w:spacing w:val="-2"/>
          <w:sz w:val="24"/>
          <w:szCs w:val="24"/>
        </w:rPr>
        <w:t>the time spent during the pre-registration nursing programme delivering specific topics including:</w:t>
      </w:r>
      <w:r w:rsidRPr="00A75CA0">
        <w:rPr>
          <w:rFonts w:cstheme="minorHAnsi"/>
          <w:spacing w:val="-2"/>
          <w:sz w:val="24"/>
          <w:szCs w:val="24"/>
        </w:rPr>
        <w:t xml:space="preserve"> respiratory anatomy and physiology, respiratory pharmacology, local</w:t>
      </w:r>
      <w:r w:rsidR="006F6B75">
        <w:rPr>
          <w:rFonts w:cstheme="minorHAnsi"/>
          <w:spacing w:val="-2"/>
          <w:sz w:val="24"/>
          <w:szCs w:val="24"/>
        </w:rPr>
        <w:t xml:space="preserve"> and </w:t>
      </w:r>
      <w:r w:rsidRPr="00A75CA0">
        <w:rPr>
          <w:rFonts w:cstheme="minorHAnsi"/>
          <w:spacing w:val="-2"/>
          <w:sz w:val="24"/>
          <w:szCs w:val="24"/>
        </w:rPr>
        <w:t xml:space="preserve">national </w:t>
      </w:r>
      <w:r w:rsidR="0064664D" w:rsidRPr="00A75CA0">
        <w:rPr>
          <w:rFonts w:cstheme="minorHAnsi"/>
          <w:spacing w:val="-2"/>
          <w:sz w:val="24"/>
          <w:szCs w:val="24"/>
        </w:rPr>
        <w:t xml:space="preserve">respiratory policy and </w:t>
      </w:r>
      <w:r w:rsidRPr="00A75CA0">
        <w:rPr>
          <w:rFonts w:cstheme="minorHAnsi"/>
          <w:spacing w:val="-2"/>
          <w:sz w:val="24"/>
          <w:szCs w:val="24"/>
        </w:rPr>
        <w:t xml:space="preserve">guidelines, information around pulmonary rehabilitation and other </w:t>
      </w:r>
      <w:r w:rsidR="003C16D6" w:rsidRPr="00A75CA0">
        <w:rPr>
          <w:rFonts w:cstheme="minorHAnsi"/>
          <w:spacing w:val="-2"/>
          <w:sz w:val="24"/>
          <w:szCs w:val="24"/>
        </w:rPr>
        <w:t>specific</w:t>
      </w:r>
      <w:r w:rsidR="0064664D" w:rsidRPr="00A75CA0">
        <w:rPr>
          <w:rFonts w:cstheme="minorHAnsi"/>
          <w:spacing w:val="-2"/>
          <w:sz w:val="24"/>
          <w:szCs w:val="24"/>
        </w:rPr>
        <w:t xml:space="preserve"> respiratory inte</w:t>
      </w:r>
      <w:r w:rsidR="00EA39CE" w:rsidRPr="00A75CA0">
        <w:rPr>
          <w:rFonts w:cstheme="minorHAnsi"/>
          <w:spacing w:val="-2"/>
          <w:sz w:val="24"/>
          <w:szCs w:val="24"/>
        </w:rPr>
        <w:t xml:space="preserve">rventions. </w:t>
      </w:r>
      <w:r w:rsidR="000E6FF6">
        <w:rPr>
          <w:rFonts w:cstheme="minorHAnsi"/>
          <w:spacing w:val="-2"/>
          <w:sz w:val="24"/>
          <w:szCs w:val="24"/>
        </w:rPr>
        <w:t>O</w:t>
      </w:r>
      <w:r w:rsidR="00B568E6">
        <w:rPr>
          <w:rFonts w:cstheme="minorHAnsi"/>
          <w:spacing w:val="-2"/>
          <w:sz w:val="24"/>
          <w:szCs w:val="24"/>
        </w:rPr>
        <w:t xml:space="preserve">pen </w:t>
      </w:r>
      <w:r w:rsidR="001F2507">
        <w:rPr>
          <w:rFonts w:cstheme="minorHAnsi"/>
          <w:spacing w:val="-2"/>
          <w:sz w:val="24"/>
          <w:szCs w:val="24"/>
        </w:rPr>
        <w:t>supplementary question</w:t>
      </w:r>
      <w:r w:rsidR="000E6FF6">
        <w:rPr>
          <w:rFonts w:cstheme="minorHAnsi"/>
          <w:spacing w:val="-2"/>
          <w:sz w:val="24"/>
          <w:szCs w:val="24"/>
        </w:rPr>
        <w:t>s</w:t>
      </w:r>
      <w:r w:rsidR="001F2507">
        <w:rPr>
          <w:rFonts w:cstheme="minorHAnsi"/>
          <w:spacing w:val="-2"/>
          <w:sz w:val="24"/>
          <w:szCs w:val="24"/>
        </w:rPr>
        <w:t xml:space="preserve"> asked whether this content was taught</w:t>
      </w:r>
      <w:r w:rsidR="00CF631A">
        <w:rPr>
          <w:rFonts w:cstheme="minorHAnsi"/>
          <w:spacing w:val="-2"/>
          <w:sz w:val="24"/>
          <w:szCs w:val="24"/>
        </w:rPr>
        <w:t>,</w:t>
      </w:r>
      <w:r w:rsidR="001F2507">
        <w:rPr>
          <w:rFonts w:cstheme="minorHAnsi"/>
          <w:spacing w:val="-2"/>
          <w:sz w:val="24"/>
          <w:szCs w:val="24"/>
        </w:rPr>
        <w:t xml:space="preserve"> was the content examined</w:t>
      </w:r>
      <w:r w:rsidR="00CF631A">
        <w:rPr>
          <w:rFonts w:cstheme="minorHAnsi"/>
          <w:spacing w:val="-2"/>
          <w:sz w:val="24"/>
          <w:szCs w:val="24"/>
        </w:rPr>
        <w:t>,</w:t>
      </w:r>
      <w:r w:rsidR="001F2507">
        <w:rPr>
          <w:rFonts w:cstheme="minorHAnsi"/>
          <w:spacing w:val="-2"/>
          <w:sz w:val="24"/>
          <w:szCs w:val="24"/>
        </w:rPr>
        <w:t xml:space="preserve"> and </w:t>
      </w:r>
      <w:r w:rsidR="00CF631A">
        <w:rPr>
          <w:rFonts w:cstheme="minorHAnsi"/>
          <w:spacing w:val="-2"/>
          <w:sz w:val="24"/>
          <w:szCs w:val="24"/>
        </w:rPr>
        <w:t xml:space="preserve">how was </w:t>
      </w:r>
      <w:r w:rsidR="001F2507">
        <w:rPr>
          <w:rFonts w:cstheme="minorHAnsi"/>
          <w:spacing w:val="-2"/>
          <w:sz w:val="24"/>
          <w:szCs w:val="24"/>
        </w:rPr>
        <w:t>knowledge assessed.</w:t>
      </w:r>
    </w:p>
    <w:p w14:paraId="15F20D88" w14:textId="6F56BEF7" w:rsidR="007F4A57" w:rsidRDefault="00546EB5" w:rsidP="00546EB5">
      <w:pPr>
        <w:pStyle w:val="NormalWeb"/>
        <w:spacing w:line="360" w:lineRule="auto"/>
        <w:jc w:val="both"/>
        <w:rPr>
          <w:rFonts w:asciiTheme="minorHAnsi" w:hAnsiTheme="minorHAnsi" w:cstheme="minorHAnsi"/>
          <w:spacing w:val="-2"/>
        </w:rPr>
      </w:pPr>
      <w:r w:rsidRPr="00A75CA0">
        <w:rPr>
          <w:rFonts w:asciiTheme="minorHAnsi" w:hAnsiTheme="minorHAnsi" w:cstheme="minorHAnsi"/>
          <w:spacing w:val="-2"/>
        </w:rPr>
        <w:t xml:space="preserve">The </w:t>
      </w:r>
      <w:r w:rsidR="00415C14" w:rsidRPr="00A75CA0">
        <w:rPr>
          <w:rFonts w:asciiTheme="minorHAnsi" w:hAnsiTheme="minorHAnsi" w:cstheme="minorHAnsi"/>
          <w:spacing w:val="-2"/>
        </w:rPr>
        <w:t xml:space="preserve">second </w:t>
      </w:r>
      <w:r w:rsidR="00765455">
        <w:rPr>
          <w:rFonts w:asciiTheme="minorHAnsi" w:hAnsiTheme="minorHAnsi" w:cstheme="minorHAnsi"/>
          <w:spacing w:val="-2"/>
        </w:rPr>
        <w:t>question</w:t>
      </w:r>
      <w:r w:rsidR="00765455" w:rsidRPr="00A75CA0">
        <w:rPr>
          <w:rFonts w:asciiTheme="minorHAnsi" w:hAnsiTheme="minorHAnsi" w:cstheme="minorHAnsi"/>
          <w:spacing w:val="-2"/>
        </w:rPr>
        <w:t xml:space="preserve"> </w:t>
      </w:r>
      <w:r w:rsidRPr="00A75CA0">
        <w:rPr>
          <w:rFonts w:asciiTheme="minorHAnsi" w:hAnsiTheme="minorHAnsi" w:cstheme="minorHAnsi"/>
          <w:spacing w:val="-2"/>
        </w:rPr>
        <w:t>focussed on respiratory specific skills (pulse, respiratory rate, pulse oximetry, chest examination, peak flow, spirometry, inhaler technique, chest clearance</w:t>
      </w:r>
      <w:r w:rsidR="002B279C">
        <w:rPr>
          <w:rFonts w:asciiTheme="minorHAnsi" w:hAnsiTheme="minorHAnsi" w:cstheme="minorHAnsi"/>
          <w:spacing w:val="-2"/>
        </w:rPr>
        <w:t xml:space="preserve"> etc)</w:t>
      </w:r>
      <w:r w:rsidR="000E6FF6">
        <w:rPr>
          <w:rFonts w:asciiTheme="minorHAnsi" w:hAnsiTheme="minorHAnsi" w:cstheme="minorHAnsi"/>
          <w:spacing w:val="-2"/>
        </w:rPr>
        <w:t>,</w:t>
      </w:r>
      <w:r w:rsidR="002B279C">
        <w:rPr>
          <w:rFonts w:asciiTheme="minorHAnsi" w:hAnsiTheme="minorHAnsi" w:cstheme="minorHAnsi"/>
          <w:spacing w:val="-2"/>
        </w:rPr>
        <w:t xml:space="preserve"> where these skills were</w:t>
      </w:r>
      <w:r w:rsidRPr="00A75CA0">
        <w:rPr>
          <w:rFonts w:asciiTheme="minorHAnsi" w:hAnsiTheme="minorHAnsi" w:cstheme="minorHAnsi"/>
          <w:spacing w:val="-2"/>
        </w:rPr>
        <w:t xml:space="preserve"> taught (ward, skills </w:t>
      </w:r>
      <w:r w:rsidR="00681A60">
        <w:rPr>
          <w:rFonts w:asciiTheme="minorHAnsi" w:hAnsiTheme="minorHAnsi" w:cstheme="minorHAnsi"/>
          <w:spacing w:val="-2"/>
        </w:rPr>
        <w:t>laboratory</w:t>
      </w:r>
      <w:r w:rsidRPr="00A75CA0">
        <w:rPr>
          <w:rFonts w:asciiTheme="minorHAnsi" w:hAnsiTheme="minorHAnsi" w:cstheme="minorHAnsi"/>
          <w:spacing w:val="-2"/>
        </w:rPr>
        <w:t xml:space="preserve">, class) and whether </w:t>
      </w:r>
      <w:r w:rsidR="00CF3C2D" w:rsidRPr="00A75CA0">
        <w:rPr>
          <w:rFonts w:asciiTheme="minorHAnsi" w:hAnsiTheme="minorHAnsi" w:cstheme="minorHAnsi"/>
          <w:spacing w:val="-2"/>
        </w:rPr>
        <w:t xml:space="preserve">or not </w:t>
      </w:r>
      <w:r w:rsidRPr="00A75CA0">
        <w:rPr>
          <w:rFonts w:asciiTheme="minorHAnsi" w:hAnsiTheme="minorHAnsi" w:cstheme="minorHAnsi"/>
          <w:spacing w:val="-2"/>
        </w:rPr>
        <w:t>competence was assessed</w:t>
      </w:r>
      <w:r w:rsidR="00CF3C2D" w:rsidRPr="00A75CA0">
        <w:rPr>
          <w:rFonts w:asciiTheme="minorHAnsi" w:hAnsiTheme="minorHAnsi" w:cstheme="minorHAnsi"/>
          <w:spacing w:val="-2"/>
        </w:rPr>
        <w:t>, either theoretically, in simulation or in clinical practice.</w:t>
      </w:r>
      <w:r w:rsidRPr="00A75CA0">
        <w:rPr>
          <w:rFonts w:asciiTheme="minorHAnsi" w:hAnsiTheme="minorHAnsi" w:cstheme="minorHAnsi"/>
          <w:spacing w:val="-2"/>
        </w:rPr>
        <w:t xml:space="preserve"> </w:t>
      </w:r>
      <w:r w:rsidR="001F2507">
        <w:rPr>
          <w:rFonts w:asciiTheme="minorHAnsi" w:hAnsiTheme="minorHAnsi" w:cstheme="minorHAnsi"/>
          <w:spacing w:val="-2"/>
        </w:rPr>
        <w:t xml:space="preserve">  Participants w</w:t>
      </w:r>
      <w:r w:rsidR="00AC635F">
        <w:rPr>
          <w:rFonts w:asciiTheme="minorHAnsi" w:hAnsiTheme="minorHAnsi" w:cstheme="minorHAnsi"/>
          <w:spacing w:val="-2"/>
        </w:rPr>
        <w:t>ere</w:t>
      </w:r>
      <w:r w:rsidR="001F2507">
        <w:rPr>
          <w:rFonts w:asciiTheme="minorHAnsi" w:hAnsiTheme="minorHAnsi" w:cstheme="minorHAnsi"/>
          <w:spacing w:val="-2"/>
        </w:rPr>
        <w:t xml:space="preserve"> also invited to provide free text comments on any other relevant information. </w:t>
      </w:r>
    </w:p>
    <w:p w14:paraId="38801BCD" w14:textId="77777777" w:rsidR="006F6B75" w:rsidRPr="001F2507" w:rsidRDefault="006F6B75" w:rsidP="006F6B75">
      <w:pPr>
        <w:pStyle w:val="Heading1"/>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Ethical considerations </w:t>
      </w:r>
    </w:p>
    <w:p w14:paraId="6863239B" w14:textId="2F7FA529" w:rsidR="003C1026" w:rsidRDefault="002110B1" w:rsidP="00546EB5">
      <w:pPr>
        <w:pStyle w:val="NormalWeb"/>
        <w:spacing w:line="360" w:lineRule="auto"/>
        <w:jc w:val="both"/>
        <w:rPr>
          <w:rFonts w:asciiTheme="minorHAnsi" w:hAnsiTheme="minorHAnsi" w:cstheme="minorHAnsi"/>
          <w:spacing w:val="-2"/>
        </w:rPr>
      </w:pPr>
      <w:r>
        <w:rPr>
          <w:rFonts w:asciiTheme="minorHAnsi" w:hAnsiTheme="minorHAnsi" w:cstheme="minorHAnsi"/>
          <w:spacing w:val="-2"/>
        </w:rPr>
        <w:t>The study was ethically approved</w:t>
      </w:r>
      <w:r w:rsidR="00702E9C">
        <w:rPr>
          <w:rFonts w:asciiTheme="minorHAnsi" w:hAnsiTheme="minorHAnsi" w:cstheme="minorHAnsi"/>
          <w:spacing w:val="-2"/>
        </w:rPr>
        <w:t xml:space="preserve"> </w:t>
      </w:r>
      <w:r w:rsidR="005325BC">
        <w:rPr>
          <w:rFonts w:asciiTheme="minorHAnsi" w:hAnsiTheme="minorHAnsi" w:cstheme="minorHAnsi"/>
          <w:spacing w:val="-2"/>
        </w:rPr>
        <w:t xml:space="preserve">by the </w:t>
      </w:r>
      <w:r w:rsidR="00297EAA">
        <w:rPr>
          <w:rFonts w:asciiTheme="minorHAnsi" w:hAnsiTheme="minorHAnsi" w:cstheme="minorHAnsi"/>
          <w:spacing w:val="-2"/>
        </w:rPr>
        <w:t xml:space="preserve">host university organisation </w:t>
      </w:r>
      <w:r w:rsidR="005325BC">
        <w:rPr>
          <w:rFonts w:asciiTheme="minorHAnsi" w:hAnsiTheme="minorHAnsi" w:cstheme="minorHAnsi"/>
          <w:spacing w:val="-2"/>
        </w:rPr>
        <w:t>(</w:t>
      </w:r>
      <w:r w:rsidR="005325BC" w:rsidRPr="005325BC">
        <w:rPr>
          <w:rFonts w:asciiTheme="minorHAnsi" w:hAnsiTheme="minorHAnsi" w:cstheme="minorHAnsi"/>
          <w:spacing w:val="-2"/>
        </w:rPr>
        <w:t>HLS/NCH/18/009</w:t>
      </w:r>
      <w:r w:rsidR="005325BC">
        <w:rPr>
          <w:rFonts w:asciiTheme="minorHAnsi" w:hAnsiTheme="minorHAnsi" w:cstheme="minorHAnsi"/>
          <w:spacing w:val="-2"/>
        </w:rPr>
        <w:t>, 11/1/2019)</w:t>
      </w:r>
      <w:r w:rsidR="00702E9C">
        <w:rPr>
          <w:rFonts w:asciiTheme="minorHAnsi" w:hAnsiTheme="minorHAnsi" w:cstheme="minorHAnsi"/>
          <w:spacing w:val="-2"/>
        </w:rPr>
        <w:t>.</w:t>
      </w:r>
    </w:p>
    <w:p w14:paraId="054B60B0" w14:textId="77777777" w:rsidR="00D45B83" w:rsidRDefault="00E80693" w:rsidP="00FC242A">
      <w:pPr>
        <w:pStyle w:val="Heading1"/>
        <w:rPr>
          <w:rFonts w:asciiTheme="minorHAnsi" w:eastAsia="Times New Roman" w:hAnsiTheme="minorHAnsi" w:cstheme="minorHAnsi"/>
          <w:sz w:val="24"/>
          <w:szCs w:val="24"/>
        </w:rPr>
      </w:pPr>
      <w:r w:rsidRPr="001F2507">
        <w:rPr>
          <w:rFonts w:asciiTheme="minorHAnsi" w:eastAsia="Times New Roman" w:hAnsiTheme="minorHAnsi" w:cstheme="minorHAnsi"/>
          <w:sz w:val="24"/>
          <w:szCs w:val="24"/>
        </w:rPr>
        <w:t xml:space="preserve">Data </w:t>
      </w:r>
      <w:r w:rsidR="00FC242A" w:rsidRPr="001F2507">
        <w:rPr>
          <w:rFonts w:asciiTheme="minorHAnsi" w:eastAsia="Times New Roman" w:hAnsiTheme="minorHAnsi" w:cstheme="minorHAnsi"/>
          <w:sz w:val="24"/>
          <w:szCs w:val="24"/>
        </w:rPr>
        <w:t>Analysis</w:t>
      </w:r>
      <w:r w:rsidR="00D45B83">
        <w:rPr>
          <w:rFonts w:asciiTheme="minorHAnsi" w:eastAsia="Times New Roman" w:hAnsiTheme="minorHAnsi" w:cstheme="minorHAnsi"/>
          <w:sz w:val="24"/>
          <w:szCs w:val="24"/>
        </w:rPr>
        <w:t xml:space="preserve"> </w:t>
      </w:r>
    </w:p>
    <w:p w14:paraId="37C90266" w14:textId="77777777" w:rsidR="00D45B83" w:rsidRDefault="00D45B83" w:rsidP="00FC242A">
      <w:pPr>
        <w:pStyle w:val="Heading1"/>
        <w:rPr>
          <w:rFonts w:asciiTheme="minorHAnsi" w:eastAsia="Times New Roman" w:hAnsiTheme="minorHAnsi" w:cstheme="minorHAnsi"/>
          <w:sz w:val="24"/>
          <w:szCs w:val="24"/>
        </w:rPr>
      </w:pPr>
    </w:p>
    <w:p w14:paraId="356DE151" w14:textId="77777777" w:rsidR="00530A46" w:rsidRDefault="003D16A6" w:rsidP="00546EB5">
      <w:pPr>
        <w:autoSpaceDE w:val="0"/>
        <w:autoSpaceDN w:val="0"/>
        <w:adjustRightInd w:val="0"/>
        <w:spacing w:line="360" w:lineRule="auto"/>
        <w:jc w:val="both"/>
        <w:rPr>
          <w:rFonts w:eastAsia="Times New Roman" w:cstheme="minorHAnsi"/>
          <w:spacing w:val="-2"/>
          <w:sz w:val="24"/>
          <w:szCs w:val="24"/>
          <w:lang w:eastAsia="en-GB"/>
        </w:rPr>
      </w:pPr>
      <w:r>
        <w:rPr>
          <w:rFonts w:eastAsia="Times New Roman" w:cstheme="minorHAnsi"/>
          <w:spacing w:val="-2"/>
          <w:sz w:val="24"/>
          <w:szCs w:val="24"/>
          <w:lang w:eastAsia="en-GB"/>
        </w:rPr>
        <w:t>Data were</w:t>
      </w:r>
      <w:r w:rsidR="00E80693">
        <w:rPr>
          <w:rFonts w:eastAsia="Times New Roman" w:cstheme="minorHAnsi"/>
          <w:spacing w:val="-2"/>
          <w:sz w:val="24"/>
          <w:szCs w:val="24"/>
          <w:lang w:eastAsia="en-GB"/>
        </w:rPr>
        <w:t xml:space="preserve"> anonymised as part of the data entry process.  </w:t>
      </w:r>
      <w:r>
        <w:rPr>
          <w:rFonts w:eastAsia="Times New Roman" w:cstheme="minorHAnsi"/>
          <w:spacing w:val="-2"/>
          <w:sz w:val="24"/>
          <w:szCs w:val="24"/>
          <w:lang w:eastAsia="en-GB"/>
        </w:rPr>
        <w:t>D</w:t>
      </w:r>
      <w:r w:rsidR="00E80693" w:rsidRPr="00F770CE">
        <w:rPr>
          <w:rFonts w:eastAsia="Times New Roman" w:cstheme="minorHAnsi"/>
          <w:spacing w:val="-2"/>
          <w:sz w:val="24"/>
          <w:szCs w:val="24"/>
          <w:lang w:eastAsia="en-GB"/>
        </w:rPr>
        <w:t>ata w</w:t>
      </w:r>
      <w:r>
        <w:rPr>
          <w:rFonts w:eastAsia="Times New Roman" w:cstheme="minorHAnsi"/>
          <w:spacing w:val="-2"/>
          <w:sz w:val="24"/>
          <w:szCs w:val="24"/>
          <w:lang w:eastAsia="en-GB"/>
        </w:rPr>
        <w:t>ere</w:t>
      </w:r>
      <w:r w:rsidR="00E80693" w:rsidRPr="00F770CE">
        <w:rPr>
          <w:rFonts w:eastAsia="Times New Roman" w:cstheme="minorHAnsi"/>
          <w:spacing w:val="-2"/>
          <w:sz w:val="24"/>
          <w:szCs w:val="24"/>
          <w:lang w:eastAsia="en-GB"/>
        </w:rPr>
        <w:t xml:space="preserve"> entered and analysed </w:t>
      </w:r>
      <w:r>
        <w:rPr>
          <w:rFonts w:eastAsia="Times New Roman" w:cstheme="minorHAnsi"/>
          <w:spacing w:val="-2"/>
          <w:sz w:val="24"/>
          <w:szCs w:val="24"/>
          <w:lang w:eastAsia="en-GB"/>
        </w:rPr>
        <w:t>by the lead author</w:t>
      </w:r>
      <w:r w:rsidR="00530A46">
        <w:rPr>
          <w:rFonts w:eastAsia="Times New Roman" w:cstheme="minorHAnsi"/>
          <w:spacing w:val="-2"/>
          <w:sz w:val="24"/>
          <w:szCs w:val="24"/>
          <w:lang w:eastAsia="en-GB"/>
        </w:rPr>
        <w:t xml:space="preserve"> (NR)</w:t>
      </w:r>
      <w:r w:rsidRPr="00F770CE">
        <w:rPr>
          <w:rFonts w:eastAsia="Times New Roman" w:cstheme="minorHAnsi"/>
          <w:spacing w:val="-2"/>
          <w:sz w:val="24"/>
          <w:szCs w:val="24"/>
          <w:lang w:eastAsia="en-GB"/>
        </w:rPr>
        <w:t xml:space="preserve"> </w:t>
      </w:r>
      <w:r w:rsidR="00E80693" w:rsidRPr="00F770CE">
        <w:rPr>
          <w:rFonts w:eastAsia="Times New Roman" w:cstheme="minorHAnsi"/>
          <w:spacing w:val="-2"/>
          <w:sz w:val="24"/>
          <w:szCs w:val="24"/>
          <w:lang w:eastAsia="en-GB"/>
        </w:rPr>
        <w:t xml:space="preserve">using SPSS (IBM, Version 25.0).  </w:t>
      </w:r>
      <w:r>
        <w:rPr>
          <w:rFonts w:eastAsia="Times New Roman" w:cstheme="minorHAnsi"/>
          <w:spacing w:val="-2"/>
          <w:sz w:val="24"/>
          <w:szCs w:val="24"/>
          <w:lang w:eastAsia="en-GB"/>
        </w:rPr>
        <w:t>Frequencies and means were used to analyse the data descriptively.</w:t>
      </w:r>
      <w:r w:rsidR="00546EB5" w:rsidRPr="00F770CE">
        <w:rPr>
          <w:rFonts w:eastAsia="Times New Roman" w:cstheme="minorHAnsi"/>
          <w:spacing w:val="-2"/>
          <w:sz w:val="24"/>
          <w:szCs w:val="24"/>
          <w:lang w:eastAsia="en-GB"/>
        </w:rPr>
        <w:t xml:space="preserve"> </w:t>
      </w:r>
      <w:r w:rsidR="001F2507">
        <w:rPr>
          <w:rFonts w:eastAsia="Times New Roman" w:cstheme="minorHAnsi"/>
          <w:spacing w:val="-2"/>
          <w:sz w:val="24"/>
          <w:szCs w:val="24"/>
          <w:lang w:eastAsia="en-GB"/>
        </w:rPr>
        <w:t xml:space="preserve"> </w:t>
      </w:r>
    </w:p>
    <w:p w14:paraId="0C5F6A0F" w14:textId="3E781617" w:rsidR="00367DB9" w:rsidRPr="00A714D7" w:rsidRDefault="001F2507" w:rsidP="00A714D7">
      <w:pPr>
        <w:autoSpaceDE w:val="0"/>
        <w:autoSpaceDN w:val="0"/>
        <w:adjustRightInd w:val="0"/>
        <w:spacing w:line="360" w:lineRule="auto"/>
        <w:jc w:val="both"/>
        <w:rPr>
          <w:rFonts w:eastAsia="Times New Roman" w:cstheme="minorHAnsi"/>
          <w:i/>
          <w:spacing w:val="-2"/>
          <w:sz w:val="24"/>
          <w:szCs w:val="24"/>
          <w:lang w:eastAsia="en-GB"/>
        </w:rPr>
      </w:pPr>
      <w:r>
        <w:rPr>
          <w:rFonts w:eastAsia="Times New Roman" w:cstheme="minorHAnsi"/>
          <w:spacing w:val="-2"/>
          <w:sz w:val="24"/>
          <w:szCs w:val="24"/>
          <w:lang w:eastAsia="en-GB"/>
        </w:rPr>
        <w:t>Free text responses were thematically analysed</w:t>
      </w:r>
      <w:r w:rsidR="00A340A1">
        <w:rPr>
          <w:rFonts w:eastAsia="Times New Roman" w:cstheme="minorHAnsi"/>
          <w:spacing w:val="-2"/>
          <w:sz w:val="24"/>
          <w:szCs w:val="24"/>
          <w:lang w:eastAsia="en-GB"/>
        </w:rPr>
        <w:t xml:space="preserve"> </w:t>
      </w:r>
      <w:r w:rsidR="00A340A1">
        <w:rPr>
          <w:rFonts w:eastAsia="Times New Roman" w:cstheme="minorHAnsi"/>
          <w:spacing w:val="-2"/>
          <w:sz w:val="24"/>
          <w:szCs w:val="24"/>
          <w:lang w:eastAsia="en-GB"/>
        </w:rPr>
        <w:fldChar w:fldCharType="begin"/>
      </w:r>
      <w:r w:rsidR="00517A1B">
        <w:rPr>
          <w:rFonts w:eastAsia="Times New Roman" w:cstheme="minorHAnsi"/>
          <w:spacing w:val="-2"/>
          <w:sz w:val="24"/>
          <w:szCs w:val="24"/>
          <w:lang w:eastAsia="en-GB"/>
        </w:rPr>
        <w:instrText xml:space="preserve"> ADDIN EN.CITE &lt;EndNote&gt;&lt;Cite&gt;&lt;Author&gt;Braun&lt;/Author&gt;&lt;Year&gt;2006&lt;/Year&gt;&lt;RecNum&gt;1802&lt;/RecNum&gt;&lt;DisplayText&gt;(Braun &amp;amp; Clarke, 2006)&lt;/DisplayText&gt;&lt;record&gt;&lt;rec-number&gt;1802&lt;/rec-number&gt;&lt;foreign-keys&gt;&lt;key app="EN" db-id="9tawarawyx09viev9fkx0pssszwvxzv5tf2v" timestamp="1607185478"&gt;1802&lt;/key&gt;&lt;/foreign-keys&gt;&lt;ref-type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section&gt;77&lt;/section&gt;&lt;dates&gt;&lt;year&gt;2006&lt;/year&gt;&lt;/dates&gt;&lt;isbn&gt;1478-0887&amp;#xD;1478-0895&lt;/isbn&gt;&lt;urls&gt;&lt;/urls&gt;&lt;electronic-resource-num&gt;10.1191/1478088706qp063oa&lt;/electronic-resource-num&gt;&lt;/record&gt;&lt;/Cite&gt;&lt;/EndNote&gt;</w:instrText>
      </w:r>
      <w:r w:rsidR="00A340A1">
        <w:rPr>
          <w:rFonts w:eastAsia="Times New Roman" w:cstheme="minorHAnsi"/>
          <w:spacing w:val="-2"/>
          <w:sz w:val="24"/>
          <w:szCs w:val="24"/>
          <w:lang w:eastAsia="en-GB"/>
        </w:rPr>
        <w:fldChar w:fldCharType="separate"/>
      </w:r>
      <w:r w:rsidR="00517A1B">
        <w:rPr>
          <w:rFonts w:eastAsia="Times New Roman" w:cstheme="minorHAnsi"/>
          <w:noProof/>
          <w:spacing w:val="-2"/>
          <w:sz w:val="24"/>
          <w:szCs w:val="24"/>
          <w:lang w:eastAsia="en-GB"/>
        </w:rPr>
        <w:t>(Braun &amp; Clarke, 2006)</w:t>
      </w:r>
      <w:r w:rsidR="00A340A1">
        <w:rPr>
          <w:rFonts w:eastAsia="Times New Roman" w:cstheme="minorHAnsi"/>
          <w:spacing w:val="-2"/>
          <w:sz w:val="24"/>
          <w:szCs w:val="24"/>
          <w:lang w:eastAsia="en-GB"/>
        </w:rPr>
        <w:fldChar w:fldCharType="end"/>
      </w:r>
      <w:r w:rsidR="00A340A1">
        <w:rPr>
          <w:rFonts w:eastAsia="Times New Roman" w:cstheme="minorHAnsi"/>
          <w:spacing w:val="-2"/>
          <w:sz w:val="24"/>
          <w:szCs w:val="24"/>
          <w:lang w:eastAsia="en-GB"/>
        </w:rPr>
        <w:t xml:space="preserve">. </w:t>
      </w:r>
      <w:r w:rsidR="001954B4" w:rsidRPr="001954B4">
        <w:t xml:space="preserve"> </w:t>
      </w:r>
      <w:r w:rsidR="001954B4">
        <w:t>T</w:t>
      </w:r>
      <w:r w:rsidR="001954B4" w:rsidRPr="001954B4">
        <w:rPr>
          <w:rFonts w:eastAsia="Times New Roman" w:cstheme="minorHAnsi"/>
          <w:spacing w:val="-2"/>
          <w:sz w:val="24"/>
          <w:szCs w:val="24"/>
          <w:lang w:eastAsia="en-GB"/>
        </w:rPr>
        <w:t xml:space="preserve">his </w:t>
      </w:r>
      <w:r w:rsidR="001954B4">
        <w:rPr>
          <w:rFonts w:eastAsia="Times New Roman" w:cstheme="minorHAnsi"/>
          <w:spacing w:val="-2"/>
          <w:sz w:val="24"/>
          <w:szCs w:val="24"/>
          <w:lang w:eastAsia="en-GB"/>
        </w:rPr>
        <w:t xml:space="preserve">inductive approach </w:t>
      </w:r>
      <w:r w:rsidR="001954B4" w:rsidRPr="001954B4">
        <w:rPr>
          <w:rFonts w:eastAsia="Times New Roman" w:cstheme="minorHAnsi"/>
          <w:spacing w:val="-2"/>
          <w:sz w:val="24"/>
          <w:szCs w:val="24"/>
          <w:lang w:eastAsia="en-GB"/>
        </w:rPr>
        <w:t>require</w:t>
      </w:r>
      <w:r w:rsidR="001954B4">
        <w:rPr>
          <w:rFonts w:eastAsia="Times New Roman" w:cstheme="minorHAnsi"/>
          <w:spacing w:val="-2"/>
          <w:sz w:val="24"/>
          <w:szCs w:val="24"/>
          <w:lang w:eastAsia="en-GB"/>
        </w:rPr>
        <w:t>d</w:t>
      </w:r>
      <w:r w:rsidR="001954B4" w:rsidRPr="001954B4">
        <w:rPr>
          <w:rFonts w:eastAsia="Times New Roman" w:cstheme="minorHAnsi"/>
          <w:spacing w:val="-2"/>
          <w:sz w:val="24"/>
          <w:szCs w:val="24"/>
          <w:lang w:eastAsia="en-GB"/>
        </w:rPr>
        <w:t xml:space="preserve"> the researcher</w:t>
      </w:r>
      <w:r w:rsidR="009F6939">
        <w:rPr>
          <w:rFonts w:eastAsia="Times New Roman" w:cstheme="minorHAnsi"/>
          <w:spacing w:val="-2"/>
          <w:sz w:val="24"/>
          <w:szCs w:val="24"/>
          <w:lang w:eastAsia="en-GB"/>
        </w:rPr>
        <w:t>s</w:t>
      </w:r>
      <w:r w:rsidR="001954B4">
        <w:rPr>
          <w:rFonts w:eastAsia="Times New Roman" w:cstheme="minorHAnsi"/>
          <w:spacing w:val="-2"/>
          <w:sz w:val="24"/>
          <w:szCs w:val="24"/>
          <w:lang w:eastAsia="en-GB"/>
        </w:rPr>
        <w:t xml:space="preserve"> (CK</w:t>
      </w:r>
      <w:r w:rsidR="009F6939">
        <w:rPr>
          <w:rFonts w:eastAsia="Times New Roman" w:cstheme="minorHAnsi"/>
          <w:spacing w:val="-2"/>
          <w:sz w:val="24"/>
          <w:szCs w:val="24"/>
          <w:lang w:eastAsia="en-GB"/>
        </w:rPr>
        <w:t>/KL</w:t>
      </w:r>
      <w:r w:rsidR="001954B4">
        <w:rPr>
          <w:rFonts w:eastAsia="Times New Roman" w:cstheme="minorHAnsi"/>
          <w:spacing w:val="-2"/>
          <w:sz w:val="24"/>
          <w:szCs w:val="24"/>
          <w:lang w:eastAsia="en-GB"/>
        </w:rPr>
        <w:t>)</w:t>
      </w:r>
      <w:r w:rsidR="001954B4" w:rsidRPr="001954B4">
        <w:rPr>
          <w:rFonts w:eastAsia="Times New Roman" w:cstheme="minorHAnsi"/>
          <w:spacing w:val="-2"/>
          <w:sz w:val="24"/>
          <w:szCs w:val="24"/>
          <w:lang w:eastAsia="en-GB"/>
        </w:rPr>
        <w:t xml:space="preserve"> to</w:t>
      </w:r>
      <w:r w:rsidR="00E31AF1">
        <w:rPr>
          <w:rFonts w:eastAsia="Times New Roman" w:cstheme="minorHAnsi"/>
          <w:spacing w:val="-2"/>
          <w:sz w:val="24"/>
          <w:szCs w:val="24"/>
          <w:lang w:eastAsia="en-GB"/>
        </w:rPr>
        <w:t xml:space="preserve"> familiarise</w:t>
      </w:r>
      <w:r w:rsidR="009F6939">
        <w:rPr>
          <w:rFonts w:eastAsia="Times New Roman" w:cstheme="minorHAnsi"/>
          <w:spacing w:val="-2"/>
          <w:sz w:val="24"/>
          <w:szCs w:val="24"/>
          <w:lang w:eastAsia="en-GB"/>
        </w:rPr>
        <w:t xml:space="preserve"> themselves</w:t>
      </w:r>
      <w:r w:rsidR="00E31AF1">
        <w:rPr>
          <w:rFonts w:eastAsia="Times New Roman" w:cstheme="minorHAnsi"/>
          <w:spacing w:val="-2"/>
          <w:sz w:val="24"/>
          <w:szCs w:val="24"/>
          <w:lang w:eastAsia="en-GB"/>
        </w:rPr>
        <w:t xml:space="preserve"> with the</w:t>
      </w:r>
      <w:r w:rsidR="001954B4" w:rsidRPr="001954B4">
        <w:rPr>
          <w:rFonts w:eastAsia="Times New Roman" w:cstheme="minorHAnsi"/>
          <w:spacing w:val="-2"/>
          <w:sz w:val="24"/>
          <w:szCs w:val="24"/>
          <w:lang w:eastAsia="en-GB"/>
        </w:rPr>
        <w:t xml:space="preserve"> data</w:t>
      </w:r>
      <w:r w:rsidR="009F6939">
        <w:rPr>
          <w:rFonts w:eastAsia="Times New Roman" w:cstheme="minorHAnsi"/>
          <w:spacing w:val="-2"/>
          <w:sz w:val="24"/>
          <w:szCs w:val="24"/>
          <w:lang w:eastAsia="en-GB"/>
        </w:rPr>
        <w:t>. Both researchers read and independently coded the data. Once coded, the data were organised into “meaningful groups”</w:t>
      </w:r>
      <w:r w:rsidR="00E31AF1">
        <w:rPr>
          <w:rFonts w:eastAsia="Times New Roman" w:cstheme="minorHAnsi"/>
          <w:spacing w:val="-2"/>
          <w:sz w:val="24"/>
          <w:szCs w:val="24"/>
          <w:lang w:eastAsia="en-GB"/>
        </w:rPr>
        <w:t xml:space="preserve"> </w:t>
      </w:r>
      <w:r w:rsidR="009F6939">
        <w:rPr>
          <w:rFonts w:eastAsia="Times New Roman" w:cstheme="minorHAnsi"/>
          <w:spacing w:val="-2"/>
          <w:sz w:val="24"/>
          <w:szCs w:val="24"/>
          <w:lang w:eastAsia="en-GB"/>
        </w:rPr>
        <w:t xml:space="preserve">reflecting repeated patterns identified by the researchers. Finally, the two researchers discussed the themes generated from the data (13). </w:t>
      </w:r>
      <w:r w:rsidR="001954B4">
        <w:rPr>
          <w:rFonts w:eastAsia="Times New Roman" w:cstheme="minorHAnsi"/>
          <w:spacing w:val="-2"/>
          <w:sz w:val="24"/>
          <w:szCs w:val="24"/>
          <w:lang w:eastAsia="en-GB"/>
        </w:rPr>
        <w:t xml:space="preserve"> </w:t>
      </w:r>
      <w:r w:rsidR="00367DB9">
        <w:rPr>
          <w:rFonts w:cstheme="minorHAnsi"/>
          <w:sz w:val="28"/>
          <w:szCs w:val="28"/>
        </w:rPr>
        <w:br w:type="page"/>
      </w:r>
    </w:p>
    <w:p w14:paraId="453AF009" w14:textId="7744257F" w:rsidR="00B54405" w:rsidRPr="00FE5F5F" w:rsidRDefault="00E80693" w:rsidP="00FE5F5F">
      <w:pPr>
        <w:pStyle w:val="Heading1"/>
        <w:rPr>
          <w:rFonts w:asciiTheme="minorHAnsi" w:eastAsia="Times New Roman" w:hAnsiTheme="minorHAnsi" w:cstheme="minorHAnsi"/>
          <w:sz w:val="28"/>
          <w:szCs w:val="28"/>
        </w:rPr>
      </w:pPr>
      <w:r>
        <w:rPr>
          <w:rFonts w:asciiTheme="minorHAnsi" w:hAnsiTheme="minorHAnsi" w:cstheme="minorHAnsi"/>
          <w:sz w:val="28"/>
          <w:szCs w:val="28"/>
        </w:rPr>
        <w:lastRenderedPageBreak/>
        <w:t>Results</w:t>
      </w:r>
    </w:p>
    <w:p w14:paraId="01176B6E" w14:textId="141329D0" w:rsidR="00F770CE" w:rsidRDefault="00415AD0" w:rsidP="00546EB5">
      <w:pPr>
        <w:pStyle w:val="NormalWeb"/>
        <w:spacing w:line="360" w:lineRule="auto"/>
        <w:jc w:val="both"/>
        <w:rPr>
          <w:rFonts w:asciiTheme="minorHAnsi" w:hAnsiTheme="minorHAnsi" w:cstheme="minorHAnsi"/>
          <w:b/>
          <w:color w:val="000000"/>
        </w:rPr>
      </w:pPr>
      <w:r>
        <w:rPr>
          <w:rFonts w:asciiTheme="minorHAnsi" w:hAnsiTheme="minorHAnsi" w:cstheme="minorHAnsi"/>
          <w:color w:val="000000"/>
        </w:rPr>
        <w:t>The F</w:t>
      </w:r>
      <w:r w:rsidR="00B11679">
        <w:rPr>
          <w:rFonts w:asciiTheme="minorHAnsi" w:hAnsiTheme="minorHAnsi" w:cstheme="minorHAnsi"/>
          <w:color w:val="000000"/>
        </w:rPr>
        <w:t>OI</w:t>
      </w:r>
      <w:r>
        <w:rPr>
          <w:rFonts w:asciiTheme="minorHAnsi" w:hAnsiTheme="minorHAnsi" w:cstheme="minorHAnsi"/>
          <w:color w:val="000000"/>
        </w:rPr>
        <w:t xml:space="preserve"> </w:t>
      </w:r>
      <w:r w:rsidR="001A0350">
        <w:rPr>
          <w:rFonts w:asciiTheme="minorHAnsi" w:hAnsiTheme="minorHAnsi" w:cstheme="minorHAnsi"/>
          <w:color w:val="000000"/>
        </w:rPr>
        <w:t>request</w:t>
      </w:r>
      <w:r>
        <w:rPr>
          <w:rFonts w:asciiTheme="minorHAnsi" w:hAnsiTheme="minorHAnsi" w:cstheme="minorHAnsi"/>
          <w:color w:val="000000"/>
        </w:rPr>
        <w:t xml:space="preserve"> from the participating </w:t>
      </w:r>
      <w:r w:rsidR="001A0350">
        <w:rPr>
          <w:rFonts w:asciiTheme="minorHAnsi" w:hAnsiTheme="minorHAnsi" w:cstheme="minorHAnsi"/>
          <w:color w:val="000000"/>
        </w:rPr>
        <w:t xml:space="preserve">UK </w:t>
      </w:r>
      <w:r w:rsidR="00317037">
        <w:rPr>
          <w:rFonts w:asciiTheme="minorHAnsi" w:hAnsiTheme="minorHAnsi" w:cstheme="minorHAnsi"/>
          <w:color w:val="000000"/>
        </w:rPr>
        <w:t>AEIs</w:t>
      </w:r>
      <w:r w:rsidR="001A0350">
        <w:rPr>
          <w:rFonts w:asciiTheme="minorHAnsi" w:hAnsiTheme="minorHAnsi" w:cstheme="minorHAnsi"/>
          <w:color w:val="000000"/>
        </w:rPr>
        <w:t xml:space="preserve"> (</w:t>
      </w:r>
      <w:r w:rsidR="00E80693">
        <w:rPr>
          <w:rFonts w:asciiTheme="minorHAnsi" w:hAnsiTheme="minorHAnsi" w:cstheme="minorHAnsi"/>
          <w:color w:val="000000"/>
        </w:rPr>
        <w:t>n=</w:t>
      </w:r>
      <w:r w:rsidR="001A0350">
        <w:rPr>
          <w:rFonts w:asciiTheme="minorHAnsi" w:hAnsiTheme="minorHAnsi" w:cstheme="minorHAnsi"/>
          <w:color w:val="000000"/>
        </w:rPr>
        <w:t>75</w:t>
      </w:r>
      <w:r w:rsidR="00AE5ACB">
        <w:rPr>
          <w:rFonts w:asciiTheme="minorHAnsi" w:hAnsiTheme="minorHAnsi" w:cstheme="minorHAnsi"/>
          <w:color w:val="000000"/>
        </w:rPr>
        <w:t>)</w:t>
      </w:r>
      <w:r w:rsidR="001A0350">
        <w:rPr>
          <w:rFonts w:asciiTheme="minorHAnsi" w:hAnsiTheme="minorHAnsi" w:cstheme="minorHAnsi"/>
          <w:color w:val="000000"/>
        </w:rPr>
        <w:t xml:space="preserve"> yielded varied results across the curriculum. </w:t>
      </w:r>
      <w:r w:rsidR="00350D3D" w:rsidRPr="00F770CE">
        <w:rPr>
          <w:rFonts w:asciiTheme="minorHAnsi" w:hAnsiTheme="minorHAnsi" w:cstheme="minorHAnsi"/>
          <w:color w:val="000000"/>
        </w:rPr>
        <w:t>57</w:t>
      </w:r>
      <w:r w:rsidR="00317037">
        <w:rPr>
          <w:rFonts w:asciiTheme="minorHAnsi" w:hAnsiTheme="minorHAnsi" w:cstheme="minorHAnsi"/>
          <w:color w:val="000000"/>
        </w:rPr>
        <w:t xml:space="preserve"> were in</w:t>
      </w:r>
      <w:r w:rsidR="00B02572">
        <w:rPr>
          <w:rFonts w:asciiTheme="minorHAnsi" w:hAnsiTheme="minorHAnsi" w:cstheme="minorHAnsi"/>
          <w:color w:val="000000"/>
        </w:rPr>
        <w:t xml:space="preserve"> </w:t>
      </w:r>
      <w:r w:rsidR="00350D3D" w:rsidRPr="00F770CE">
        <w:rPr>
          <w:rFonts w:asciiTheme="minorHAnsi" w:hAnsiTheme="minorHAnsi" w:cstheme="minorHAnsi"/>
          <w:color w:val="000000"/>
        </w:rPr>
        <w:t>England, 11-Scotland, 5-Wales, 2-Northern Ireland</w:t>
      </w:r>
      <w:r w:rsidR="00317037">
        <w:rPr>
          <w:rFonts w:asciiTheme="minorHAnsi" w:hAnsiTheme="minorHAnsi" w:cstheme="minorHAnsi"/>
          <w:color w:val="000000"/>
        </w:rPr>
        <w:t>. T</w:t>
      </w:r>
      <w:r w:rsidR="00350D3D">
        <w:rPr>
          <w:rFonts w:asciiTheme="minorHAnsi" w:hAnsiTheme="minorHAnsi" w:cstheme="minorHAnsi"/>
          <w:color w:val="000000"/>
        </w:rPr>
        <w:t xml:space="preserve">he results are summarised </w:t>
      </w:r>
      <w:r w:rsidR="00350D3D" w:rsidRPr="00D07BB2">
        <w:rPr>
          <w:rFonts w:asciiTheme="minorHAnsi" w:hAnsiTheme="minorHAnsi" w:cstheme="minorHAnsi"/>
          <w:color w:val="000000"/>
        </w:rPr>
        <w:t xml:space="preserve">in </w:t>
      </w:r>
      <w:r w:rsidR="00350D3D" w:rsidRPr="00977C4D">
        <w:rPr>
          <w:rFonts w:asciiTheme="minorHAnsi" w:hAnsiTheme="minorHAnsi" w:cstheme="minorHAnsi"/>
          <w:b/>
          <w:color w:val="000000"/>
        </w:rPr>
        <w:t>Tables</w:t>
      </w:r>
      <w:r w:rsidR="00D07BB2" w:rsidRPr="00977C4D">
        <w:rPr>
          <w:rFonts w:asciiTheme="minorHAnsi" w:hAnsiTheme="minorHAnsi" w:cstheme="minorHAnsi"/>
          <w:b/>
          <w:color w:val="000000"/>
        </w:rPr>
        <w:t xml:space="preserve"> </w:t>
      </w:r>
      <w:r w:rsidR="00B82D6D">
        <w:rPr>
          <w:rFonts w:asciiTheme="minorHAnsi" w:hAnsiTheme="minorHAnsi" w:cstheme="minorHAnsi"/>
          <w:b/>
          <w:color w:val="000000"/>
        </w:rPr>
        <w:t>2</w:t>
      </w:r>
      <w:r w:rsidR="00D07BB2" w:rsidRPr="00977C4D">
        <w:rPr>
          <w:rFonts w:asciiTheme="minorHAnsi" w:hAnsiTheme="minorHAnsi" w:cstheme="minorHAnsi"/>
          <w:b/>
          <w:color w:val="000000"/>
        </w:rPr>
        <w:t xml:space="preserve"> and </w:t>
      </w:r>
      <w:r w:rsidR="00B82D6D">
        <w:rPr>
          <w:rFonts w:asciiTheme="minorHAnsi" w:hAnsiTheme="minorHAnsi" w:cstheme="minorHAnsi"/>
          <w:b/>
          <w:color w:val="000000"/>
        </w:rPr>
        <w:t>3</w:t>
      </w:r>
      <w:r w:rsidR="00D07BB2" w:rsidRPr="00977C4D">
        <w:rPr>
          <w:rFonts w:asciiTheme="minorHAnsi" w:hAnsiTheme="minorHAnsi" w:cstheme="minorHAnsi"/>
          <w:b/>
          <w:color w:val="000000"/>
        </w:rPr>
        <w:t>.</w:t>
      </w:r>
    </w:p>
    <w:p w14:paraId="344E85E5" w14:textId="594EC279" w:rsidR="00B82D6D" w:rsidRPr="00B82D6D" w:rsidRDefault="00B82D6D" w:rsidP="00546EB5">
      <w:pPr>
        <w:pStyle w:val="NormalWeb"/>
        <w:spacing w:line="360" w:lineRule="auto"/>
        <w:jc w:val="both"/>
        <w:rPr>
          <w:rFonts w:asciiTheme="minorHAnsi" w:hAnsiTheme="minorHAnsi" w:cstheme="minorHAnsi"/>
          <w:i/>
          <w:iCs/>
          <w:color w:val="000000"/>
        </w:rPr>
      </w:pPr>
      <w:r>
        <w:rPr>
          <w:rFonts w:asciiTheme="minorHAnsi" w:hAnsiTheme="minorHAnsi" w:cstheme="minorHAnsi"/>
          <w:b/>
          <w:i/>
          <w:iCs/>
          <w:color w:val="000000"/>
        </w:rPr>
        <w:t>Tables 2 and 3 go here.</w:t>
      </w:r>
    </w:p>
    <w:p w14:paraId="7A810C7C" w14:textId="68ABE539" w:rsidR="00F770CE" w:rsidRDefault="00451BFD" w:rsidP="00546EB5">
      <w:pPr>
        <w:pStyle w:val="NormalWeb"/>
        <w:spacing w:line="360" w:lineRule="auto"/>
        <w:jc w:val="both"/>
        <w:rPr>
          <w:rFonts w:asciiTheme="minorHAnsi" w:hAnsiTheme="minorHAnsi" w:cstheme="minorHAnsi"/>
          <w:color w:val="000000"/>
        </w:rPr>
      </w:pPr>
      <w:r w:rsidRPr="00977C4D">
        <w:rPr>
          <w:rFonts w:asciiTheme="minorHAnsi" w:hAnsiTheme="minorHAnsi" w:cstheme="minorHAnsi"/>
          <w:b/>
          <w:bCs/>
          <w:color w:val="000000"/>
        </w:rPr>
        <w:t xml:space="preserve">Table </w:t>
      </w:r>
      <w:r w:rsidR="00490BA6">
        <w:rPr>
          <w:rFonts w:asciiTheme="minorHAnsi" w:hAnsiTheme="minorHAnsi" w:cstheme="minorHAnsi"/>
          <w:b/>
          <w:bCs/>
          <w:color w:val="000000"/>
        </w:rPr>
        <w:t>2</w:t>
      </w:r>
      <w:r w:rsidR="00E80693">
        <w:rPr>
          <w:rFonts w:asciiTheme="minorHAnsi" w:hAnsiTheme="minorHAnsi" w:cstheme="minorHAnsi"/>
          <w:color w:val="000000"/>
        </w:rPr>
        <w:t xml:space="preserve"> </w:t>
      </w:r>
      <w:r w:rsidR="00095B7B">
        <w:rPr>
          <w:rFonts w:asciiTheme="minorHAnsi" w:hAnsiTheme="minorHAnsi" w:cstheme="minorHAnsi"/>
          <w:color w:val="000000"/>
        </w:rPr>
        <w:t>shows the</w:t>
      </w:r>
      <w:r>
        <w:rPr>
          <w:rFonts w:asciiTheme="minorHAnsi" w:hAnsiTheme="minorHAnsi" w:cstheme="minorHAnsi"/>
          <w:color w:val="000000"/>
        </w:rPr>
        <w:t xml:space="preserve"> percentage of </w:t>
      </w:r>
      <w:r w:rsidR="00EB394A">
        <w:rPr>
          <w:rFonts w:asciiTheme="minorHAnsi" w:hAnsiTheme="minorHAnsi" w:cstheme="minorHAnsi"/>
          <w:color w:val="000000"/>
        </w:rPr>
        <w:t>AEI</w:t>
      </w:r>
      <w:r w:rsidR="00FB78B1">
        <w:rPr>
          <w:rFonts w:asciiTheme="minorHAnsi" w:hAnsiTheme="minorHAnsi" w:cstheme="minorHAnsi"/>
          <w:color w:val="000000"/>
        </w:rPr>
        <w:t>s</w:t>
      </w:r>
      <w:r w:rsidR="00E564A8">
        <w:rPr>
          <w:rFonts w:asciiTheme="minorHAnsi" w:hAnsiTheme="minorHAnsi" w:cstheme="minorHAnsi"/>
          <w:color w:val="000000"/>
        </w:rPr>
        <w:t xml:space="preserve"> de</w:t>
      </w:r>
      <w:r w:rsidR="00681A60">
        <w:rPr>
          <w:rFonts w:asciiTheme="minorHAnsi" w:hAnsiTheme="minorHAnsi" w:cstheme="minorHAnsi"/>
          <w:color w:val="000000"/>
        </w:rPr>
        <w:t>dicating</w:t>
      </w:r>
      <w:r w:rsidR="00C576B7">
        <w:rPr>
          <w:rFonts w:asciiTheme="minorHAnsi" w:hAnsiTheme="minorHAnsi" w:cstheme="minorHAnsi"/>
          <w:color w:val="000000"/>
        </w:rPr>
        <w:t xml:space="preserve"> four</w:t>
      </w:r>
      <w:r w:rsidR="00681A60">
        <w:rPr>
          <w:rFonts w:asciiTheme="minorHAnsi" w:hAnsiTheme="minorHAnsi" w:cstheme="minorHAnsi"/>
          <w:color w:val="000000"/>
        </w:rPr>
        <w:t xml:space="preserve"> hours or more </w:t>
      </w:r>
      <w:r w:rsidR="00E564A8">
        <w:rPr>
          <w:rFonts w:asciiTheme="minorHAnsi" w:hAnsiTheme="minorHAnsi" w:cstheme="minorHAnsi"/>
          <w:color w:val="000000"/>
        </w:rPr>
        <w:t>to respiratory education.</w:t>
      </w:r>
      <w:r w:rsidR="00D57064">
        <w:rPr>
          <w:rFonts w:asciiTheme="minorHAnsi" w:hAnsiTheme="minorHAnsi" w:cstheme="minorHAnsi"/>
          <w:color w:val="000000"/>
        </w:rPr>
        <w:t xml:space="preserve"> Four hours was selected </w:t>
      </w:r>
      <w:r w:rsidR="00EB5BA8">
        <w:rPr>
          <w:rFonts w:asciiTheme="minorHAnsi" w:hAnsiTheme="minorHAnsi" w:cstheme="minorHAnsi"/>
          <w:color w:val="000000"/>
        </w:rPr>
        <w:t>as benchmark</w:t>
      </w:r>
      <w:r w:rsidR="00D57064">
        <w:rPr>
          <w:rFonts w:asciiTheme="minorHAnsi" w:hAnsiTheme="minorHAnsi" w:cstheme="minorHAnsi"/>
          <w:color w:val="000000"/>
        </w:rPr>
        <w:t xml:space="preserve"> </w:t>
      </w:r>
      <w:r w:rsidR="0017193A">
        <w:rPr>
          <w:rFonts w:asciiTheme="minorHAnsi" w:hAnsiTheme="minorHAnsi" w:cstheme="minorHAnsi"/>
          <w:color w:val="000000"/>
        </w:rPr>
        <w:t>as it indicates a set proportion of dedicated teaching time (at least half a day).</w:t>
      </w:r>
      <w:r w:rsidR="00C576B7">
        <w:rPr>
          <w:rFonts w:asciiTheme="minorHAnsi" w:hAnsiTheme="minorHAnsi" w:cstheme="minorHAnsi"/>
          <w:color w:val="000000"/>
        </w:rPr>
        <w:t xml:space="preserve"> </w:t>
      </w:r>
      <w:r w:rsidR="00E564A8">
        <w:rPr>
          <w:rFonts w:asciiTheme="minorHAnsi" w:hAnsiTheme="minorHAnsi" w:cstheme="minorHAnsi"/>
          <w:color w:val="000000"/>
        </w:rPr>
        <w:t xml:space="preserve"> </w:t>
      </w:r>
      <w:r w:rsidR="00E95200">
        <w:rPr>
          <w:rFonts w:asciiTheme="minorHAnsi" w:hAnsiTheme="minorHAnsi" w:cstheme="minorHAnsi"/>
          <w:color w:val="000000"/>
        </w:rPr>
        <w:t>R</w:t>
      </w:r>
      <w:r w:rsidR="00AC38CD" w:rsidRPr="00F770CE">
        <w:rPr>
          <w:rFonts w:asciiTheme="minorHAnsi" w:hAnsiTheme="minorHAnsi" w:cstheme="minorHAnsi"/>
          <w:color w:val="000000"/>
        </w:rPr>
        <w:t xml:space="preserve">espiratory </w:t>
      </w:r>
      <w:r w:rsidR="00810F25" w:rsidRPr="00F770CE">
        <w:rPr>
          <w:rFonts w:asciiTheme="minorHAnsi" w:hAnsiTheme="minorHAnsi" w:cstheme="minorHAnsi"/>
          <w:color w:val="000000"/>
        </w:rPr>
        <w:t xml:space="preserve">pathophysiology </w:t>
      </w:r>
      <w:r w:rsidR="00E95200">
        <w:rPr>
          <w:rFonts w:asciiTheme="minorHAnsi" w:hAnsiTheme="minorHAnsi" w:cstheme="minorHAnsi"/>
          <w:color w:val="000000"/>
        </w:rPr>
        <w:t>had the large</w:t>
      </w:r>
      <w:r w:rsidR="00681A60">
        <w:rPr>
          <w:rFonts w:asciiTheme="minorHAnsi" w:hAnsiTheme="minorHAnsi" w:cstheme="minorHAnsi"/>
          <w:color w:val="000000"/>
        </w:rPr>
        <w:t>st</w:t>
      </w:r>
      <w:r w:rsidR="00E95200">
        <w:rPr>
          <w:rFonts w:asciiTheme="minorHAnsi" w:hAnsiTheme="minorHAnsi" w:cstheme="minorHAnsi"/>
          <w:color w:val="000000"/>
        </w:rPr>
        <w:t xml:space="preserve"> </w:t>
      </w:r>
      <w:r w:rsidR="00810F25">
        <w:rPr>
          <w:rFonts w:asciiTheme="minorHAnsi" w:hAnsiTheme="minorHAnsi" w:cstheme="minorHAnsi"/>
          <w:color w:val="000000"/>
        </w:rPr>
        <w:t>percentage</w:t>
      </w:r>
      <w:r w:rsidR="00E95200">
        <w:rPr>
          <w:rFonts w:asciiTheme="minorHAnsi" w:hAnsiTheme="minorHAnsi" w:cstheme="minorHAnsi"/>
          <w:color w:val="000000"/>
        </w:rPr>
        <w:t xml:space="preserve"> of teaching time</w:t>
      </w:r>
      <w:r w:rsidR="00681A60">
        <w:rPr>
          <w:rFonts w:asciiTheme="minorHAnsi" w:hAnsiTheme="minorHAnsi" w:cstheme="minorHAnsi"/>
          <w:color w:val="000000"/>
        </w:rPr>
        <w:t>:</w:t>
      </w:r>
      <w:r w:rsidR="00810F25" w:rsidRPr="00810F25">
        <w:rPr>
          <w:rFonts w:asciiTheme="minorHAnsi" w:hAnsiTheme="minorHAnsi" w:cstheme="minorHAnsi"/>
          <w:color w:val="000000"/>
        </w:rPr>
        <w:t xml:space="preserve"> </w:t>
      </w:r>
      <w:r w:rsidR="0081427C">
        <w:rPr>
          <w:rFonts w:asciiTheme="minorHAnsi" w:hAnsiTheme="minorHAnsi" w:cstheme="minorHAnsi"/>
          <w:color w:val="000000"/>
        </w:rPr>
        <w:t>72</w:t>
      </w:r>
      <w:r w:rsidR="00810F25">
        <w:rPr>
          <w:rFonts w:asciiTheme="minorHAnsi" w:hAnsiTheme="minorHAnsi" w:cstheme="minorHAnsi"/>
          <w:color w:val="000000"/>
        </w:rPr>
        <w:t>%</w:t>
      </w:r>
      <w:r w:rsidR="008571F4">
        <w:rPr>
          <w:rFonts w:asciiTheme="minorHAnsi" w:hAnsiTheme="minorHAnsi" w:cstheme="minorHAnsi"/>
          <w:color w:val="000000"/>
        </w:rPr>
        <w:t xml:space="preserve"> </w:t>
      </w:r>
      <w:r w:rsidR="0081427C">
        <w:rPr>
          <w:rFonts w:asciiTheme="minorHAnsi" w:hAnsiTheme="minorHAnsi" w:cstheme="minorHAnsi"/>
          <w:color w:val="000000"/>
        </w:rPr>
        <w:t>(54/75</w:t>
      </w:r>
      <w:r w:rsidR="003D77D9">
        <w:rPr>
          <w:rFonts w:asciiTheme="minorHAnsi" w:hAnsiTheme="minorHAnsi" w:cstheme="minorHAnsi"/>
          <w:color w:val="000000"/>
        </w:rPr>
        <w:t xml:space="preserve">) </w:t>
      </w:r>
      <w:r w:rsidR="00681A60">
        <w:rPr>
          <w:rFonts w:asciiTheme="minorHAnsi" w:hAnsiTheme="minorHAnsi" w:cstheme="minorHAnsi"/>
          <w:color w:val="000000"/>
        </w:rPr>
        <w:t>of</w:t>
      </w:r>
      <w:r w:rsidR="008571F4">
        <w:rPr>
          <w:rFonts w:asciiTheme="minorHAnsi" w:hAnsiTheme="minorHAnsi" w:cstheme="minorHAnsi"/>
          <w:color w:val="000000"/>
        </w:rPr>
        <w:t xml:space="preserve"> </w:t>
      </w:r>
      <w:r w:rsidR="00EB394A">
        <w:rPr>
          <w:rFonts w:asciiTheme="minorHAnsi" w:hAnsiTheme="minorHAnsi" w:cstheme="minorHAnsi"/>
          <w:color w:val="000000"/>
        </w:rPr>
        <w:t>AEI</w:t>
      </w:r>
      <w:r w:rsidR="00FB78B1">
        <w:rPr>
          <w:rFonts w:asciiTheme="minorHAnsi" w:hAnsiTheme="minorHAnsi" w:cstheme="minorHAnsi"/>
          <w:color w:val="000000"/>
        </w:rPr>
        <w:t>s</w:t>
      </w:r>
      <w:r w:rsidR="008571F4">
        <w:rPr>
          <w:rFonts w:asciiTheme="minorHAnsi" w:hAnsiTheme="minorHAnsi" w:cstheme="minorHAnsi"/>
          <w:color w:val="000000"/>
        </w:rPr>
        <w:t xml:space="preserve"> dedicat</w:t>
      </w:r>
      <w:r w:rsidR="005C7B2E">
        <w:rPr>
          <w:rFonts w:asciiTheme="minorHAnsi" w:hAnsiTheme="minorHAnsi" w:cstheme="minorHAnsi"/>
          <w:color w:val="000000"/>
        </w:rPr>
        <w:t>ed</w:t>
      </w:r>
      <w:r w:rsidR="008571F4">
        <w:rPr>
          <w:rFonts w:asciiTheme="minorHAnsi" w:hAnsiTheme="minorHAnsi" w:cstheme="minorHAnsi"/>
          <w:color w:val="000000"/>
        </w:rPr>
        <w:t xml:space="preserve"> more than 4 hours to this</w:t>
      </w:r>
      <w:r w:rsidR="00B11679">
        <w:rPr>
          <w:rFonts w:asciiTheme="minorHAnsi" w:hAnsiTheme="minorHAnsi" w:cstheme="minorHAnsi"/>
          <w:color w:val="000000"/>
        </w:rPr>
        <w:t xml:space="preserve"> </w:t>
      </w:r>
      <w:r w:rsidR="002B6032">
        <w:rPr>
          <w:rFonts w:asciiTheme="minorHAnsi" w:hAnsiTheme="minorHAnsi" w:cstheme="minorHAnsi"/>
          <w:color w:val="000000"/>
        </w:rPr>
        <w:t>aspect</w:t>
      </w:r>
      <w:r w:rsidR="008571F4">
        <w:rPr>
          <w:rFonts w:asciiTheme="minorHAnsi" w:hAnsiTheme="minorHAnsi" w:cstheme="minorHAnsi"/>
          <w:color w:val="000000"/>
        </w:rPr>
        <w:t>.</w:t>
      </w:r>
      <w:r w:rsidR="005C7B2E">
        <w:rPr>
          <w:rFonts w:asciiTheme="minorHAnsi" w:hAnsiTheme="minorHAnsi" w:cstheme="minorHAnsi"/>
          <w:color w:val="000000"/>
        </w:rPr>
        <w:t xml:space="preserve"> </w:t>
      </w:r>
      <w:r w:rsidR="00681A60">
        <w:rPr>
          <w:rFonts w:asciiTheme="minorHAnsi" w:hAnsiTheme="minorHAnsi" w:cstheme="minorHAnsi"/>
          <w:color w:val="000000"/>
        </w:rPr>
        <w:t>60%</w:t>
      </w:r>
      <w:r w:rsidR="005C7B2E">
        <w:rPr>
          <w:rFonts w:asciiTheme="minorHAnsi" w:hAnsiTheme="minorHAnsi" w:cstheme="minorHAnsi"/>
          <w:color w:val="000000"/>
        </w:rPr>
        <w:t xml:space="preserve"> </w:t>
      </w:r>
      <w:r w:rsidR="0081427C">
        <w:rPr>
          <w:rFonts w:asciiTheme="minorHAnsi" w:hAnsiTheme="minorHAnsi" w:cstheme="minorHAnsi"/>
          <w:color w:val="000000"/>
        </w:rPr>
        <w:t>(45/75</w:t>
      </w:r>
      <w:r w:rsidR="003D77D9">
        <w:rPr>
          <w:rFonts w:asciiTheme="minorHAnsi" w:hAnsiTheme="minorHAnsi" w:cstheme="minorHAnsi"/>
          <w:color w:val="000000"/>
        </w:rPr>
        <w:t xml:space="preserve">) </w:t>
      </w:r>
      <w:r w:rsidR="005C7B2E">
        <w:rPr>
          <w:rFonts w:asciiTheme="minorHAnsi" w:hAnsiTheme="minorHAnsi" w:cstheme="minorHAnsi"/>
          <w:color w:val="000000"/>
        </w:rPr>
        <w:t xml:space="preserve">of </w:t>
      </w:r>
      <w:r w:rsidR="00EB394A">
        <w:rPr>
          <w:rFonts w:asciiTheme="minorHAnsi" w:hAnsiTheme="minorHAnsi" w:cstheme="minorHAnsi"/>
          <w:color w:val="000000"/>
        </w:rPr>
        <w:t>AEI</w:t>
      </w:r>
      <w:r w:rsidR="00FB78B1">
        <w:rPr>
          <w:rFonts w:asciiTheme="minorHAnsi" w:hAnsiTheme="minorHAnsi" w:cstheme="minorHAnsi"/>
          <w:color w:val="000000"/>
        </w:rPr>
        <w:t>s</w:t>
      </w:r>
      <w:r w:rsidR="005C7B2E">
        <w:rPr>
          <w:rFonts w:asciiTheme="minorHAnsi" w:hAnsiTheme="minorHAnsi" w:cstheme="minorHAnsi"/>
          <w:color w:val="000000"/>
        </w:rPr>
        <w:t xml:space="preserve"> allocated </w:t>
      </w:r>
      <w:r w:rsidR="001C122B">
        <w:rPr>
          <w:rFonts w:asciiTheme="minorHAnsi" w:hAnsiTheme="minorHAnsi" w:cstheme="minorHAnsi"/>
          <w:color w:val="000000"/>
        </w:rPr>
        <w:t xml:space="preserve">over </w:t>
      </w:r>
      <w:r w:rsidR="00EB5BA8">
        <w:rPr>
          <w:rFonts w:asciiTheme="minorHAnsi" w:hAnsiTheme="minorHAnsi" w:cstheme="minorHAnsi"/>
          <w:color w:val="000000"/>
        </w:rPr>
        <w:t xml:space="preserve">four </w:t>
      </w:r>
      <w:r w:rsidR="001C122B">
        <w:rPr>
          <w:rFonts w:asciiTheme="minorHAnsi" w:hAnsiTheme="minorHAnsi" w:cstheme="minorHAnsi"/>
          <w:color w:val="000000"/>
        </w:rPr>
        <w:t xml:space="preserve">hours to teaching </w:t>
      </w:r>
      <w:r w:rsidR="00C77B02">
        <w:rPr>
          <w:rFonts w:asciiTheme="minorHAnsi" w:hAnsiTheme="minorHAnsi" w:cstheme="minorHAnsi"/>
          <w:color w:val="000000"/>
        </w:rPr>
        <w:t xml:space="preserve">respiratory </w:t>
      </w:r>
      <w:r w:rsidR="00810F25" w:rsidRPr="00F770CE">
        <w:rPr>
          <w:rFonts w:asciiTheme="minorHAnsi" w:hAnsiTheme="minorHAnsi" w:cstheme="minorHAnsi"/>
          <w:color w:val="000000"/>
        </w:rPr>
        <w:t>anatomy and physiology</w:t>
      </w:r>
      <w:r w:rsidR="00810F25">
        <w:rPr>
          <w:rFonts w:asciiTheme="minorHAnsi" w:hAnsiTheme="minorHAnsi" w:cstheme="minorHAnsi"/>
          <w:color w:val="000000"/>
        </w:rPr>
        <w:t xml:space="preserve"> </w:t>
      </w:r>
      <w:r w:rsidR="00095B7B">
        <w:rPr>
          <w:rFonts w:asciiTheme="minorHAnsi" w:hAnsiTheme="minorHAnsi" w:cstheme="minorHAnsi"/>
          <w:color w:val="000000"/>
        </w:rPr>
        <w:t xml:space="preserve">and </w:t>
      </w:r>
      <w:r w:rsidR="0081427C">
        <w:rPr>
          <w:rFonts w:asciiTheme="minorHAnsi" w:hAnsiTheme="minorHAnsi" w:cstheme="minorHAnsi"/>
          <w:color w:val="000000"/>
        </w:rPr>
        <w:t>59</w:t>
      </w:r>
      <w:r w:rsidR="00095B7B">
        <w:rPr>
          <w:rFonts w:asciiTheme="minorHAnsi" w:hAnsiTheme="minorHAnsi" w:cstheme="minorHAnsi"/>
          <w:color w:val="000000"/>
        </w:rPr>
        <w:t>%</w:t>
      </w:r>
      <w:r w:rsidR="0081427C">
        <w:rPr>
          <w:rFonts w:asciiTheme="minorHAnsi" w:hAnsiTheme="minorHAnsi" w:cstheme="minorHAnsi"/>
          <w:color w:val="000000"/>
        </w:rPr>
        <w:t xml:space="preserve"> (44/75</w:t>
      </w:r>
      <w:r w:rsidR="003D77D9">
        <w:rPr>
          <w:rFonts w:asciiTheme="minorHAnsi" w:hAnsiTheme="minorHAnsi" w:cstheme="minorHAnsi"/>
          <w:color w:val="000000"/>
        </w:rPr>
        <w:t>)</w:t>
      </w:r>
      <w:r w:rsidR="00095B7B">
        <w:rPr>
          <w:rFonts w:asciiTheme="minorHAnsi" w:hAnsiTheme="minorHAnsi" w:cstheme="minorHAnsi"/>
          <w:color w:val="000000"/>
        </w:rPr>
        <w:t xml:space="preserve"> </w:t>
      </w:r>
      <w:r w:rsidR="001C122B">
        <w:rPr>
          <w:rFonts w:asciiTheme="minorHAnsi" w:hAnsiTheme="minorHAnsi" w:cstheme="minorHAnsi"/>
          <w:color w:val="000000"/>
        </w:rPr>
        <w:t xml:space="preserve">of </w:t>
      </w:r>
      <w:r w:rsidR="00EB394A">
        <w:rPr>
          <w:rFonts w:asciiTheme="minorHAnsi" w:hAnsiTheme="minorHAnsi" w:cstheme="minorHAnsi"/>
          <w:color w:val="000000"/>
        </w:rPr>
        <w:t>AEI</w:t>
      </w:r>
      <w:r w:rsidR="00FB78B1">
        <w:rPr>
          <w:rFonts w:asciiTheme="minorHAnsi" w:hAnsiTheme="minorHAnsi" w:cstheme="minorHAnsi"/>
          <w:color w:val="000000"/>
        </w:rPr>
        <w:t>s</w:t>
      </w:r>
      <w:r w:rsidR="001C122B">
        <w:rPr>
          <w:rFonts w:asciiTheme="minorHAnsi" w:hAnsiTheme="minorHAnsi" w:cstheme="minorHAnsi"/>
          <w:color w:val="000000"/>
        </w:rPr>
        <w:t xml:space="preserve"> allocated </w:t>
      </w:r>
      <w:r w:rsidR="00E95200">
        <w:rPr>
          <w:rFonts w:asciiTheme="minorHAnsi" w:hAnsiTheme="minorHAnsi" w:cstheme="minorHAnsi"/>
          <w:color w:val="000000"/>
        </w:rPr>
        <w:t xml:space="preserve">time </w:t>
      </w:r>
      <w:r w:rsidR="001C122B">
        <w:rPr>
          <w:rFonts w:asciiTheme="minorHAnsi" w:hAnsiTheme="minorHAnsi" w:cstheme="minorHAnsi"/>
          <w:color w:val="000000"/>
        </w:rPr>
        <w:t xml:space="preserve">to </w:t>
      </w:r>
      <w:r w:rsidR="00E95200">
        <w:rPr>
          <w:rFonts w:asciiTheme="minorHAnsi" w:hAnsiTheme="minorHAnsi" w:cstheme="minorHAnsi"/>
          <w:color w:val="000000"/>
        </w:rPr>
        <w:t xml:space="preserve">teaching </w:t>
      </w:r>
      <w:r w:rsidR="00AC38CD" w:rsidRPr="00F770CE">
        <w:rPr>
          <w:rFonts w:asciiTheme="minorHAnsi" w:hAnsiTheme="minorHAnsi" w:cstheme="minorHAnsi"/>
          <w:color w:val="000000"/>
        </w:rPr>
        <w:t xml:space="preserve">long- term respiratory conditions.  </w:t>
      </w:r>
      <w:r w:rsidR="00D07BB2">
        <w:rPr>
          <w:rFonts w:asciiTheme="minorHAnsi" w:hAnsiTheme="minorHAnsi" w:cstheme="minorHAnsi"/>
          <w:color w:val="000000"/>
        </w:rPr>
        <w:t>Less than half (43%</w:t>
      </w:r>
      <w:r w:rsidR="003D77D9">
        <w:rPr>
          <w:rFonts w:asciiTheme="minorHAnsi" w:hAnsiTheme="minorHAnsi" w:cstheme="minorHAnsi"/>
          <w:color w:val="000000"/>
        </w:rPr>
        <w:t>, 32/</w:t>
      </w:r>
      <w:r w:rsidR="0081427C">
        <w:rPr>
          <w:rFonts w:asciiTheme="minorHAnsi" w:hAnsiTheme="minorHAnsi" w:cstheme="minorHAnsi"/>
          <w:color w:val="000000"/>
        </w:rPr>
        <w:t>75</w:t>
      </w:r>
      <w:r w:rsidR="00D07BB2">
        <w:rPr>
          <w:rFonts w:asciiTheme="minorHAnsi" w:hAnsiTheme="minorHAnsi" w:cstheme="minorHAnsi"/>
          <w:color w:val="000000"/>
        </w:rPr>
        <w:t xml:space="preserve">) spent more than </w:t>
      </w:r>
      <w:r w:rsidR="00EB5BA8">
        <w:rPr>
          <w:rFonts w:asciiTheme="minorHAnsi" w:hAnsiTheme="minorHAnsi" w:cstheme="minorHAnsi"/>
          <w:color w:val="000000"/>
        </w:rPr>
        <w:t>four</w:t>
      </w:r>
      <w:r w:rsidR="00AC38CD" w:rsidRPr="00F770CE">
        <w:rPr>
          <w:rFonts w:asciiTheme="minorHAnsi" w:hAnsiTheme="minorHAnsi" w:cstheme="minorHAnsi"/>
          <w:color w:val="000000"/>
        </w:rPr>
        <w:t xml:space="preserve"> hours on respiratory health and prevention of respiratory dise</w:t>
      </w:r>
      <w:r w:rsidR="00D07BB2">
        <w:rPr>
          <w:rFonts w:asciiTheme="minorHAnsi" w:hAnsiTheme="minorHAnsi" w:cstheme="minorHAnsi"/>
          <w:color w:val="000000"/>
        </w:rPr>
        <w:t xml:space="preserve">ase.  Just </w:t>
      </w:r>
      <w:r w:rsidR="0081427C">
        <w:rPr>
          <w:rFonts w:asciiTheme="minorHAnsi" w:hAnsiTheme="minorHAnsi" w:cstheme="minorHAnsi"/>
          <w:color w:val="000000"/>
        </w:rPr>
        <w:t>under a</w:t>
      </w:r>
      <w:r w:rsidR="00D07BB2">
        <w:rPr>
          <w:rFonts w:asciiTheme="minorHAnsi" w:hAnsiTheme="minorHAnsi" w:cstheme="minorHAnsi"/>
          <w:color w:val="000000"/>
        </w:rPr>
        <w:t xml:space="preserve"> third spent more than </w:t>
      </w:r>
      <w:r w:rsidR="00EB5BA8">
        <w:rPr>
          <w:rFonts w:asciiTheme="minorHAnsi" w:hAnsiTheme="minorHAnsi" w:cstheme="minorHAnsi"/>
          <w:color w:val="000000"/>
        </w:rPr>
        <w:t>four</w:t>
      </w:r>
      <w:r w:rsidR="00AC38CD" w:rsidRPr="00F770CE">
        <w:rPr>
          <w:rFonts w:asciiTheme="minorHAnsi" w:hAnsiTheme="minorHAnsi" w:cstheme="minorHAnsi"/>
          <w:color w:val="000000"/>
        </w:rPr>
        <w:t xml:space="preserve"> hours</w:t>
      </w:r>
      <w:r w:rsidR="0081427C">
        <w:rPr>
          <w:rFonts w:asciiTheme="minorHAnsi" w:hAnsiTheme="minorHAnsi" w:cstheme="minorHAnsi"/>
          <w:color w:val="000000"/>
        </w:rPr>
        <w:t xml:space="preserve"> on respiratory pharmacology (32</w:t>
      </w:r>
      <w:r w:rsidR="00AC38CD" w:rsidRPr="00F770CE">
        <w:rPr>
          <w:rFonts w:asciiTheme="minorHAnsi" w:hAnsiTheme="minorHAnsi" w:cstheme="minorHAnsi"/>
          <w:color w:val="000000"/>
        </w:rPr>
        <w:t>%</w:t>
      </w:r>
      <w:r w:rsidR="0081427C">
        <w:rPr>
          <w:rFonts w:asciiTheme="minorHAnsi" w:hAnsiTheme="minorHAnsi" w:cstheme="minorHAnsi"/>
          <w:color w:val="000000"/>
        </w:rPr>
        <w:t>, 24/75</w:t>
      </w:r>
      <w:r w:rsidR="00AC38CD" w:rsidRPr="00F770CE">
        <w:rPr>
          <w:rFonts w:asciiTheme="minorHAnsi" w:hAnsiTheme="minorHAnsi" w:cstheme="minorHAnsi"/>
          <w:color w:val="000000"/>
        </w:rPr>
        <w:t>), l</w:t>
      </w:r>
      <w:r w:rsidR="0081427C">
        <w:rPr>
          <w:rFonts w:asciiTheme="minorHAnsi" w:hAnsiTheme="minorHAnsi" w:cstheme="minorHAnsi"/>
          <w:color w:val="000000"/>
        </w:rPr>
        <w:t xml:space="preserve">ocal and national </w:t>
      </w:r>
      <w:r w:rsidR="00681A60">
        <w:rPr>
          <w:rFonts w:asciiTheme="minorHAnsi" w:hAnsiTheme="minorHAnsi" w:cstheme="minorHAnsi"/>
          <w:color w:val="000000"/>
        </w:rPr>
        <w:t xml:space="preserve">respiratory </w:t>
      </w:r>
      <w:r w:rsidR="0081427C">
        <w:rPr>
          <w:rFonts w:asciiTheme="minorHAnsi" w:hAnsiTheme="minorHAnsi" w:cstheme="minorHAnsi"/>
          <w:color w:val="000000"/>
        </w:rPr>
        <w:t>guidelines (32</w:t>
      </w:r>
      <w:r w:rsidR="00AC38CD" w:rsidRPr="00F770CE">
        <w:rPr>
          <w:rFonts w:asciiTheme="minorHAnsi" w:hAnsiTheme="minorHAnsi" w:cstheme="minorHAnsi"/>
          <w:color w:val="000000"/>
        </w:rPr>
        <w:t>%</w:t>
      </w:r>
      <w:r w:rsidR="003D77D9">
        <w:rPr>
          <w:rFonts w:asciiTheme="minorHAnsi" w:hAnsiTheme="minorHAnsi" w:cstheme="minorHAnsi"/>
          <w:color w:val="000000"/>
        </w:rPr>
        <w:t>, 24/72</w:t>
      </w:r>
      <w:r w:rsidR="00AC38CD" w:rsidRPr="00F770CE">
        <w:rPr>
          <w:rFonts w:asciiTheme="minorHAnsi" w:hAnsiTheme="minorHAnsi" w:cstheme="minorHAnsi"/>
          <w:color w:val="000000"/>
        </w:rPr>
        <w:t>) and information on pulmonary rehabilitation and other interventions (</w:t>
      </w:r>
      <w:r w:rsidR="0081427C">
        <w:rPr>
          <w:rFonts w:asciiTheme="minorHAnsi" w:hAnsiTheme="minorHAnsi" w:cstheme="minorHAnsi"/>
          <w:color w:val="000000"/>
        </w:rPr>
        <w:t>31</w:t>
      </w:r>
      <w:r w:rsidR="00AC38CD" w:rsidRPr="00F770CE">
        <w:rPr>
          <w:rFonts w:asciiTheme="minorHAnsi" w:hAnsiTheme="minorHAnsi" w:cstheme="minorHAnsi"/>
          <w:color w:val="000000"/>
        </w:rPr>
        <w:t>%</w:t>
      </w:r>
      <w:r w:rsidR="0081427C">
        <w:rPr>
          <w:rFonts w:asciiTheme="minorHAnsi" w:hAnsiTheme="minorHAnsi" w:cstheme="minorHAnsi"/>
          <w:color w:val="000000"/>
        </w:rPr>
        <w:t>, 23/75</w:t>
      </w:r>
      <w:r w:rsidR="00AC38CD" w:rsidRPr="00F770CE">
        <w:rPr>
          <w:rFonts w:asciiTheme="minorHAnsi" w:hAnsiTheme="minorHAnsi" w:cstheme="minorHAnsi"/>
          <w:color w:val="000000"/>
        </w:rPr>
        <w:t xml:space="preserve">).  </w:t>
      </w:r>
    </w:p>
    <w:p w14:paraId="43C8F3B9" w14:textId="5DE18F0C" w:rsidR="00F770CE" w:rsidRDefault="005E3A44" w:rsidP="00546EB5">
      <w:pPr>
        <w:pStyle w:val="NormalWeb"/>
        <w:spacing w:line="360" w:lineRule="auto"/>
        <w:jc w:val="both"/>
        <w:rPr>
          <w:rFonts w:asciiTheme="minorHAnsi" w:hAnsiTheme="minorHAnsi" w:cstheme="minorHAnsi"/>
          <w:color w:val="000000"/>
        </w:rPr>
      </w:pPr>
      <w:r w:rsidRPr="00346357">
        <w:rPr>
          <w:rFonts w:asciiTheme="minorHAnsi" w:hAnsiTheme="minorHAnsi" w:cstheme="minorHAnsi"/>
          <w:b/>
          <w:bCs/>
          <w:color w:val="000000"/>
        </w:rPr>
        <w:t xml:space="preserve">Table </w:t>
      </w:r>
      <w:r w:rsidR="00490BA6">
        <w:rPr>
          <w:rFonts w:asciiTheme="minorHAnsi" w:hAnsiTheme="minorHAnsi" w:cstheme="minorHAnsi"/>
          <w:b/>
          <w:bCs/>
          <w:color w:val="000000"/>
        </w:rPr>
        <w:t>3</w:t>
      </w:r>
      <w:r>
        <w:rPr>
          <w:rFonts w:asciiTheme="minorHAnsi" w:hAnsiTheme="minorHAnsi" w:cstheme="minorHAnsi"/>
          <w:color w:val="000000"/>
        </w:rPr>
        <w:t xml:space="preserve"> displays how respiratory specific skills </w:t>
      </w:r>
      <w:r w:rsidR="000E6FF6">
        <w:rPr>
          <w:rFonts w:asciiTheme="minorHAnsi" w:hAnsiTheme="minorHAnsi" w:cstheme="minorHAnsi"/>
          <w:color w:val="000000"/>
        </w:rPr>
        <w:t>were</w:t>
      </w:r>
      <w:r>
        <w:rPr>
          <w:rFonts w:asciiTheme="minorHAnsi" w:hAnsiTheme="minorHAnsi" w:cstheme="minorHAnsi"/>
          <w:color w:val="000000"/>
        </w:rPr>
        <w:t xml:space="preserve"> taught </w:t>
      </w:r>
      <w:r w:rsidR="00A046DD">
        <w:rPr>
          <w:rFonts w:asciiTheme="minorHAnsi" w:hAnsiTheme="minorHAnsi" w:cstheme="minorHAnsi"/>
          <w:color w:val="000000"/>
        </w:rPr>
        <w:t>with</w:t>
      </w:r>
      <w:r>
        <w:rPr>
          <w:rFonts w:asciiTheme="minorHAnsi" w:hAnsiTheme="minorHAnsi" w:cstheme="minorHAnsi"/>
          <w:color w:val="000000"/>
        </w:rPr>
        <w:t>in pre-registr</w:t>
      </w:r>
      <w:r w:rsidR="001D3FB9">
        <w:rPr>
          <w:rFonts w:asciiTheme="minorHAnsi" w:hAnsiTheme="minorHAnsi" w:cstheme="minorHAnsi"/>
          <w:color w:val="000000"/>
        </w:rPr>
        <w:t>ation programmes</w:t>
      </w:r>
      <w:r w:rsidR="00A046DD">
        <w:rPr>
          <w:rFonts w:asciiTheme="minorHAnsi" w:hAnsiTheme="minorHAnsi" w:cstheme="minorHAnsi"/>
          <w:color w:val="000000"/>
        </w:rPr>
        <w:t xml:space="preserve">: </w:t>
      </w:r>
      <w:r w:rsidR="001D3FB9">
        <w:rPr>
          <w:rFonts w:asciiTheme="minorHAnsi" w:hAnsiTheme="minorHAnsi" w:cstheme="minorHAnsi"/>
          <w:color w:val="000000"/>
        </w:rPr>
        <w:t xml:space="preserve">on placement, </w:t>
      </w:r>
      <w:r w:rsidR="00A046DD">
        <w:rPr>
          <w:rFonts w:asciiTheme="minorHAnsi" w:hAnsiTheme="minorHAnsi" w:cstheme="minorHAnsi"/>
          <w:color w:val="000000"/>
        </w:rPr>
        <w:t xml:space="preserve">in </w:t>
      </w:r>
      <w:r w:rsidR="001D3FB9">
        <w:rPr>
          <w:rFonts w:asciiTheme="minorHAnsi" w:hAnsiTheme="minorHAnsi" w:cstheme="minorHAnsi"/>
          <w:color w:val="000000"/>
        </w:rPr>
        <w:t xml:space="preserve">the skills </w:t>
      </w:r>
      <w:r w:rsidR="00681A60">
        <w:rPr>
          <w:rFonts w:asciiTheme="minorHAnsi" w:hAnsiTheme="minorHAnsi" w:cstheme="minorHAnsi"/>
          <w:color w:val="000000"/>
        </w:rPr>
        <w:t>laboratory</w:t>
      </w:r>
      <w:r w:rsidR="00A046DD">
        <w:rPr>
          <w:rFonts w:asciiTheme="minorHAnsi" w:hAnsiTheme="minorHAnsi" w:cstheme="minorHAnsi"/>
          <w:color w:val="000000"/>
        </w:rPr>
        <w:t>,</w:t>
      </w:r>
      <w:r w:rsidR="001D3FB9">
        <w:rPr>
          <w:rFonts w:asciiTheme="minorHAnsi" w:hAnsiTheme="minorHAnsi" w:cstheme="minorHAnsi"/>
          <w:color w:val="000000"/>
        </w:rPr>
        <w:t xml:space="preserve"> and in class</w:t>
      </w:r>
      <w:r w:rsidR="00681A60">
        <w:rPr>
          <w:rFonts w:asciiTheme="minorHAnsi" w:hAnsiTheme="minorHAnsi" w:cstheme="minorHAnsi"/>
          <w:color w:val="000000"/>
        </w:rPr>
        <w:t>rooms</w:t>
      </w:r>
      <w:r w:rsidR="001D3FB9">
        <w:rPr>
          <w:rFonts w:asciiTheme="minorHAnsi" w:hAnsiTheme="minorHAnsi" w:cstheme="minorHAnsi"/>
          <w:color w:val="000000"/>
        </w:rPr>
        <w:t>. Respiratory rate, pulse oximetry, o</w:t>
      </w:r>
      <w:r w:rsidR="00B568E6">
        <w:rPr>
          <w:rFonts w:asciiTheme="minorHAnsi" w:hAnsiTheme="minorHAnsi" w:cstheme="minorHAnsi"/>
          <w:color w:val="000000"/>
        </w:rPr>
        <w:t>xygen administration and relief</w:t>
      </w:r>
      <w:r w:rsidR="002855E1">
        <w:rPr>
          <w:rFonts w:asciiTheme="minorHAnsi" w:hAnsiTheme="minorHAnsi" w:cstheme="minorHAnsi"/>
          <w:color w:val="000000"/>
        </w:rPr>
        <w:t xml:space="preserve"> of</w:t>
      </w:r>
      <w:r w:rsidR="002855E1" w:rsidRPr="002855E1">
        <w:rPr>
          <w:rFonts w:asciiTheme="minorHAnsi" w:hAnsiTheme="minorHAnsi" w:cstheme="minorHAnsi"/>
          <w:color w:val="000000"/>
        </w:rPr>
        <w:t xml:space="preserve"> </w:t>
      </w:r>
      <w:r w:rsidR="002855E1">
        <w:rPr>
          <w:rFonts w:asciiTheme="minorHAnsi" w:hAnsiTheme="minorHAnsi" w:cstheme="minorHAnsi"/>
          <w:color w:val="000000"/>
        </w:rPr>
        <w:t xml:space="preserve">breathlessness </w:t>
      </w:r>
      <w:r w:rsidR="000E6FF6">
        <w:rPr>
          <w:rFonts w:asciiTheme="minorHAnsi" w:hAnsiTheme="minorHAnsi" w:cstheme="minorHAnsi"/>
          <w:color w:val="000000"/>
        </w:rPr>
        <w:t>were</w:t>
      </w:r>
      <w:r w:rsidR="001D3FB9">
        <w:rPr>
          <w:rFonts w:asciiTheme="minorHAnsi" w:hAnsiTheme="minorHAnsi" w:cstheme="minorHAnsi"/>
          <w:color w:val="000000"/>
        </w:rPr>
        <w:t xml:space="preserve"> taught in all three </w:t>
      </w:r>
      <w:r w:rsidR="00A046DD">
        <w:rPr>
          <w:rFonts w:asciiTheme="minorHAnsi" w:hAnsiTheme="minorHAnsi" w:cstheme="minorHAnsi"/>
          <w:color w:val="000000"/>
        </w:rPr>
        <w:t xml:space="preserve">settings </w:t>
      </w:r>
      <w:r w:rsidR="001D3FB9">
        <w:rPr>
          <w:rFonts w:asciiTheme="minorHAnsi" w:hAnsiTheme="minorHAnsi" w:cstheme="minorHAnsi"/>
          <w:color w:val="000000"/>
        </w:rPr>
        <w:t xml:space="preserve">(practice placement, skills </w:t>
      </w:r>
      <w:r w:rsidR="00681A60">
        <w:rPr>
          <w:rFonts w:asciiTheme="minorHAnsi" w:hAnsiTheme="minorHAnsi" w:cstheme="minorHAnsi"/>
          <w:color w:val="000000"/>
        </w:rPr>
        <w:t>laboratory</w:t>
      </w:r>
      <w:r w:rsidR="001D3FB9">
        <w:rPr>
          <w:rFonts w:asciiTheme="minorHAnsi" w:hAnsiTheme="minorHAnsi" w:cstheme="minorHAnsi"/>
          <w:color w:val="000000"/>
        </w:rPr>
        <w:t xml:space="preserve">, classroom) in </w:t>
      </w:r>
      <w:r w:rsidR="0081427C">
        <w:rPr>
          <w:rFonts w:asciiTheme="minorHAnsi" w:hAnsiTheme="minorHAnsi" w:cstheme="minorHAnsi"/>
          <w:color w:val="000000"/>
        </w:rPr>
        <w:t xml:space="preserve">over 70% of the </w:t>
      </w:r>
      <w:r w:rsidR="00651A82">
        <w:rPr>
          <w:rFonts w:asciiTheme="minorHAnsi" w:hAnsiTheme="minorHAnsi" w:cstheme="minorHAnsi"/>
          <w:color w:val="000000"/>
        </w:rPr>
        <w:t>A</w:t>
      </w:r>
      <w:r w:rsidR="00FB78B1">
        <w:rPr>
          <w:rFonts w:asciiTheme="minorHAnsi" w:hAnsiTheme="minorHAnsi" w:cstheme="minorHAnsi"/>
          <w:color w:val="000000"/>
        </w:rPr>
        <w:t>EIs</w:t>
      </w:r>
      <w:r w:rsidR="001D3FB9">
        <w:rPr>
          <w:rFonts w:asciiTheme="minorHAnsi" w:hAnsiTheme="minorHAnsi" w:cstheme="minorHAnsi"/>
          <w:color w:val="000000"/>
        </w:rPr>
        <w:t xml:space="preserve">.  </w:t>
      </w:r>
      <w:r>
        <w:rPr>
          <w:rFonts w:asciiTheme="minorHAnsi" w:hAnsiTheme="minorHAnsi" w:cstheme="minorHAnsi"/>
          <w:color w:val="000000"/>
        </w:rPr>
        <w:t xml:space="preserve"> </w:t>
      </w:r>
      <w:r w:rsidR="00AC38CD" w:rsidRPr="00F770CE">
        <w:rPr>
          <w:rFonts w:asciiTheme="minorHAnsi" w:hAnsiTheme="minorHAnsi" w:cstheme="minorHAnsi"/>
          <w:color w:val="000000"/>
        </w:rPr>
        <w:t xml:space="preserve">Most </w:t>
      </w:r>
      <w:r w:rsidR="00651A82">
        <w:rPr>
          <w:rFonts w:asciiTheme="minorHAnsi" w:hAnsiTheme="minorHAnsi" w:cstheme="minorHAnsi"/>
          <w:color w:val="000000"/>
        </w:rPr>
        <w:t>A</w:t>
      </w:r>
      <w:r w:rsidR="00FB78B1">
        <w:rPr>
          <w:rFonts w:asciiTheme="minorHAnsi" w:hAnsiTheme="minorHAnsi" w:cstheme="minorHAnsi"/>
          <w:color w:val="000000"/>
        </w:rPr>
        <w:t>EIs</w:t>
      </w:r>
      <w:r w:rsidR="00AC38CD" w:rsidRPr="00F770CE">
        <w:rPr>
          <w:rFonts w:asciiTheme="minorHAnsi" w:hAnsiTheme="minorHAnsi" w:cstheme="minorHAnsi"/>
          <w:color w:val="000000"/>
        </w:rPr>
        <w:t xml:space="preserve"> reported that skills </w:t>
      </w:r>
      <w:r w:rsidR="00681A60">
        <w:rPr>
          <w:rFonts w:asciiTheme="minorHAnsi" w:hAnsiTheme="minorHAnsi" w:cstheme="minorHAnsi"/>
          <w:color w:val="000000"/>
        </w:rPr>
        <w:t>laboratories</w:t>
      </w:r>
      <w:r w:rsidR="00AC38CD" w:rsidRPr="00F770CE">
        <w:rPr>
          <w:rFonts w:asciiTheme="minorHAnsi" w:hAnsiTheme="minorHAnsi" w:cstheme="minorHAnsi"/>
          <w:color w:val="000000"/>
        </w:rPr>
        <w:t xml:space="preserve"> were used to teach respiratory</w:t>
      </w:r>
      <w:r w:rsidR="009C3660">
        <w:rPr>
          <w:rFonts w:asciiTheme="minorHAnsi" w:hAnsiTheme="minorHAnsi" w:cstheme="minorHAnsi"/>
          <w:color w:val="000000"/>
        </w:rPr>
        <w:t xml:space="preserve"> skills:  respiratory rate (90.7%), pulse oximetry (90.7</w:t>
      </w:r>
      <w:r w:rsidR="00AC38CD" w:rsidRPr="00F770CE">
        <w:rPr>
          <w:rFonts w:asciiTheme="minorHAnsi" w:hAnsiTheme="minorHAnsi" w:cstheme="minorHAnsi"/>
          <w:color w:val="000000"/>
        </w:rPr>
        <w:t>%), oxygen admin</w:t>
      </w:r>
      <w:r w:rsidR="009C3660">
        <w:rPr>
          <w:rFonts w:asciiTheme="minorHAnsi" w:hAnsiTheme="minorHAnsi" w:cstheme="minorHAnsi"/>
          <w:color w:val="000000"/>
        </w:rPr>
        <w:t>istration (89.3%), and peak flow (77.3</w:t>
      </w:r>
      <w:r w:rsidR="00AC38CD" w:rsidRPr="00F770CE">
        <w:rPr>
          <w:rFonts w:asciiTheme="minorHAnsi" w:hAnsiTheme="minorHAnsi" w:cstheme="minorHAnsi"/>
          <w:color w:val="000000"/>
        </w:rPr>
        <w:t xml:space="preserve">%).  Fewer </w:t>
      </w:r>
      <w:r w:rsidR="00EB394A">
        <w:rPr>
          <w:rFonts w:asciiTheme="minorHAnsi" w:hAnsiTheme="minorHAnsi" w:cstheme="minorHAnsi"/>
          <w:color w:val="000000"/>
        </w:rPr>
        <w:t>AEI</w:t>
      </w:r>
      <w:r w:rsidR="00FB78B1">
        <w:rPr>
          <w:rFonts w:asciiTheme="minorHAnsi" w:hAnsiTheme="minorHAnsi" w:cstheme="minorHAnsi"/>
          <w:color w:val="000000"/>
        </w:rPr>
        <w:t>s</w:t>
      </w:r>
      <w:r w:rsidR="00AC38CD" w:rsidRPr="00F770CE">
        <w:rPr>
          <w:rFonts w:asciiTheme="minorHAnsi" w:hAnsiTheme="minorHAnsi" w:cstheme="minorHAnsi"/>
          <w:color w:val="000000"/>
        </w:rPr>
        <w:t xml:space="preserve"> </w:t>
      </w:r>
      <w:r w:rsidR="00E90284">
        <w:rPr>
          <w:rFonts w:asciiTheme="minorHAnsi" w:hAnsiTheme="minorHAnsi" w:cstheme="minorHAnsi"/>
          <w:color w:val="000000"/>
        </w:rPr>
        <w:t xml:space="preserve">used the skills </w:t>
      </w:r>
      <w:r w:rsidR="00681A60">
        <w:rPr>
          <w:rFonts w:asciiTheme="minorHAnsi" w:hAnsiTheme="minorHAnsi" w:cstheme="minorHAnsi"/>
          <w:color w:val="000000"/>
        </w:rPr>
        <w:t>laboratories</w:t>
      </w:r>
      <w:r w:rsidR="00E90284">
        <w:rPr>
          <w:rFonts w:asciiTheme="minorHAnsi" w:hAnsiTheme="minorHAnsi" w:cstheme="minorHAnsi"/>
          <w:color w:val="000000"/>
        </w:rPr>
        <w:t xml:space="preserve"> to teach blood</w:t>
      </w:r>
      <w:r w:rsidR="00AC38CD" w:rsidRPr="00F770CE">
        <w:rPr>
          <w:rFonts w:asciiTheme="minorHAnsi" w:hAnsiTheme="minorHAnsi" w:cstheme="minorHAnsi"/>
          <w:color w:val="000000"/>
        </w:rPr>
        <w:t xml:space="preserve"> gas analysis (</w:t>
      </w:r>
      <w:r w:rsidR="009C3660">
        <w:rPr>
          <w:rFonts w:asciiTheme="minorHAnsi" w:hAnsiTheme="minorHAnsi" w:cstheme="minorHAnsi"/>
          <w:color w:val="000000"/>
        </w:rPr>
        <w:t>36.0</w:t>
      </w:r>
      <w:r w:rsidR="00AC38CD" w:rsidRPr="00F770CE">
        <w:rPr>
          <w:rFonts w:asciiTheme="minorHAnsi" w:hAnsiTheme="minorHAnsi" w:cstheme="minorHAnsi"/>
          <w:color w:val="000000"/>
        </w:rPr>
        <w:t>%), chest examination (</w:t>
      </w:r>
      <w:r w:rsidR="009C3660">
        <w:rPr>
          <w:rFonts w:asciiTheme="minorHAnsi" w:hAnsiTheme="minorHAnsi" w:cstheme="minorHAnsi"/>
          <w:color w:val="000000"/>
        </w:rPr>
        <w:t>61.3%), chest drains (29.3%), NIV (26.7</w:t>
      </w:r>
      <w:r w:rsidR="00E90284">
        <w:rPr>
          <w:rFonts w:asciiTheme="minorHAnsi" w:hAnsiTheme="minorHAnsi" w:cstheme="minorHAnsi"/>
          <w:color w:val="000000"/>
        </w:rPr>
        <w:t>%) or spirometry (</w:t>
      </w:r>
      <w:r w:rsidR="009C3660">
        <w:rPr>
          <w:rFonts w:asciiTheme="minorHAnsi" w:hAnsiTheme="minorHAnsi" w:cstheme="minorHAnsi"/>
          <w:color w:val="000000"/>
        </w:rPr>
        <w:t>24.0</w:t>
      </w:r>
      <w:r w:rsidR="00AC38CD" w:rsidRPr="00F770CE">
        <w:rPr>
          <w:rFonts w:asciiTheme="minorHAnsi" w:hAnsiTheme="minorHAnsi" w:cstheme="minorHAnsi"/>
          <w:color w:val="000000"/>
        </w:rPr>
        <w:t>%).  </w:t>
      </w:r>
      <w:r w:rsidR="00EB394A">
        <w:rPr>
          <w:rFonts w:asciiTheme="minorHAnsi" w:hAnsiTheme="minorHAnsi" w:cstheme="minorHAnsi"/>
          <w:color w:val="000000"/>
        </w:rPr>
        <w:t>AEI</w:t>
      </w:r>
      <w:r w:rsidR="00E526AF">
        <w:rPr>
          <w:rFonts w:asciiTheme="minorHAnsi" w:hAnsiTheme="minorHAnsi" w:cstheme="minorHAnsi"/>
          <w:color w:val="000000"/>
        </w:rPr>
        <w:t xml:space="preserve">’s reported that </w:t>
      </w:r>
      <w:r w:rsidR="005A4CC4">
        <w:rPr>
          <w:rFonts w:asciiTheme="minorHAnsi" w:hAnsiTheme="minorHAnsi" w:cstheme="minorHAnsi"/>
          <w:color w:val="000000"/>
        </w:rPr>
        <w:t>several</w:t>
      </w:r>
      <w:r w:rsidR="00E526AF">
        <w:rPr>
          <w:rFonts w:asciiTheme="minorHAnsi" w:hAnsiTheme="minorHAnsi" w:cstheme="minorHAnsi"/>
          <w:color w:val="000000"/>
        </w:rPr>
        <w:t xml:space="preserve"> respiratory skills were taught and assessed primarily </w:t>
      </w:r>
      <w:r w:rsidR="00E90284">
        <w:rPr>
          <w:rFonts w:asciiTheme="minorHAnsi" w:hAnsiTheme="minorHAnsi" w:cstheme="minorHAnsi"/>
          <w:color w:val="000000"/>
        </w:rPr>
        <w:t>on practice placement</w:t>
      </w:r>
      <w:r w:rsidR="00416BCA">
        <w:rPr>
          <w:rFonts w:asciiTheme="minorHAnsi" w:hAnsiTheme="minorHAnsi" w:cstheme="minorHAnsi"/>
          <w:color w:val="000000"/>
        </w:rPr>
        <w:t xml:space="preserve"> or </w:t>
      </w:r>
      <w:r w:rsidR="00E31AF1">
        <w:rPr>
          <w:rFonts w:asciiTheme="minorHAnsi" w:hAnsiTheme="minorHAnsi" w:cstheme="minorHAnsi"/>
          <w:color w:val="000000"/>
        </w:rPr>
        <w:t>objective structured clinical examination (</w:t>
      </w:r>
      <w:r w:rsidR="00416BCA">
        <w:rPr>
          <w:rFonts w:asciiTheme="minorHAnsi" w:hAnsiTheme="minorHAnsi" w:cstheme="minorHAnsi"/>
          <w:color w:val="000000"/>
        </w:rPr>
        <w:t>OSCE</w:t>
      </w:r>
      <w:r w:rsidR="00E31AF1">
        <w:rPr>
          <w:rFonts w:asciiTheme="minorHAnsi" w:hAnsiTheme="minorHAnsi" w:cstheme="minorHAnsi"/>
          <w:color w:val="000000"/>
        </w:rPr>
        <w:t>)</w:t>
      </w:r>
      <w:r w:rsidR="007A3704">
        <w:rPr>
          <w:rFonts w:asciiTheme="minorHAnsi" w:hAnsiTheme="minorHAnsi" w:cstheme="minorHAnsi"/>
          <w:color w:val="000000"/>
        </w:rPr>
        <w:t xml:space="preserve">. </w:t>
      </w:r>
      <w:r w:rsidR="00B568E6">
        <w:rPr>
          <w:rFonts w:asciiTheme="minorHAnsi" w:hAnsiTheme="minorHAnsi" w:cstheme="minorHAnsi"/>
          <w:color w:val="000000"/>
        </w:rPr>
        <w:t xml:space="preserve"> </w:t>
      </w:r>
      <w:r w:rsidR="00651A82">
        <w:rPr>
          <w:rFonts w:asciiTheme="minorHAnsi" w:hAnsiTheme="minorHAnsi" w:cstheme="minorHAnsi"/>
          <w:color w:val="000000"/>
        </w:rPr>
        <w:t>A</w:t>
      </w:r>
      <w:r w:rsidR="00EB394A">
        <w:rPr>
          <w:rFonts w:asciiTheme="minorHAnsi" w:hAnsiTheme="minorHAnsi" w:cstheme="minorHAnsi"/>
          <w:color w:val="000000"/>
        </w:rPr>
        <w:t>EI</w:t>
      </w:r>
      <w:r w:rsidR="00FB78B1">
        <w:rPr>
          <w:rFonts w:asciiTheme="minorHAnsi" w:hAnsiTheme="minorHAnsi" w:cstheme="minorHAnsi"/>
          <w:color w:val="000000"/>
        </w:rPr>
        <w:t>s</w:t>
      </w:r>
      <w:r w:rsidR="00B568E6">
        <w:rPr>
          <w:rFonts w:asciiTheme="minorHAnsi" w:hAnsiTheme="minorHAnsi" w:cstheme="minorHAnsi"/>
          <w:color w:val="000000"/>
        </w:rPr>
        <w:t xml:space="preserve"> reported</w:t>
      </w:r>
      <w:r w:rsidR="00E90284">
        <w:rPr>
          <w:rFonts w:asciiTheme="minorHAnsi" w:hAnsiTheme="minorHAnsi" w:cstheme="minorHAnsi"/>
          <w:color w:val="000000"/>
        </w:rPr>
        <w:t xml:space="preserve"> </w:t>
      </w:r>
      <w:r w:rsidR="007A3704">
        <w:rPr>
          <w:rFonts w:asciiTheme="minorHAnsi" w:hAnsiTheme="minorHAnsi" w:cstheme="minorHAnsi"/>
          <w:color w:val="000000"/>
        </w:rPr>
        <w:t xml:space="preserve">that </w:t>
      </w:r>
      <w:r w:rsidR="00E90284">
        <w:rPr>
          <w:rFonts w:asciiTheme="minorHAnsi" w:hAnsiTheme="minorHAnsi" w:cstheme="minorHAnsi"/>
          <w:color w:val="000000"/>
        </w:rPr>
        <w:t>respiratory rate</w:t>
      </w:r>
      <w:r w:rsidR="00362B4C">
        <w:rPr>
          <w:rFonts w:asciiTheme="minorHAnsi" w:hAnsiTheme="minorHAnsi" w:cstheme="minorHAnsi"/>
          <w:color w:val="000000"/>
        </w:rPr>
        <w:t xml:space="preserve"> (</w:t>
      </w:r>
      <w:r w:rsidR="009C3660">
        <w:rPr>
          <w:rFonts w:asciiTheme="minorHAnsi" w:hAnsiTheme="minorHAnsi" w:cstheme="minorHAnsi"/>
          <w:color w:val="000000"/>
        </w:rPr>
        <w:t>86.7</w:t>
      </w:r>
      <w:r w:rsidR="00362B4C">
        <w:rPr>
          <w:rFonts w:asciiTheme="minorHAnsi" w:hAnsiTheme="minorHAnsi" w:cstheme="minorHAnsi"/>
          <w:color w:val="000000"/>
        </w:rPr>
        <w:t>%)</w:t>
      </w:r>
      <w:r w:rsidR="00E90284">
        <w:rPr>
          <w:rFonts w:asciiTheme="minorHAnsi" w:hAnsiTheme="minorHAnsi" w:cstheme="minorHAnsi"/>
          <w:color w:val="000000"/>
        </w:rPr>
        <w:t>, pulse oximetry</w:t>
      </w:r>
      <w:r w:rsidR="00362B4C">
        <w:rPr>
          <w:rFonts w:asciiTheme="minorHAnsi" w:hAnsiTheme="minorHAnsi" w:cstheme="minorHAnsi"/>
          <w:color w:val="000000"/>
        </w:rPr>
        <w:t xml:space="preserve"> (</w:t>
      </w:r>
      <w:r w:rsidR="009C3660">
        <w:rPr>
          <w:rFonts w:asciiTheme="minorHAnsi" w:hAnsiTheme="minorHAnsi" w:cstheme="minorHAnsi"/>
          <w:color w:val="000000"/>
        </w:rPr>
        <w:t>81.3</w:t>
      </w:r>
      <w:r w:rsidR="00362B4C">
        <w:rPr>
          <w:rFonts w:asciiTheme="minorHAnsi" w:hAnsiTheme="minorHAnsi" w:cstheme="minorHAnsi"/>
          <w:color w:val="000000"/>
        </w:rPr>
        <w:t>%)</w:t>
      </w:r>
      <w:r w:rsidR="00E90284">
        <w:rPr>
          <w:rFonts w:asciiTheme="minorHAnsi" w:hAnsiTheme="minorHAnsi" w:cstheme="minorHAnsi"/>
          <w:color w:val="000000"/>
        </w:rPr>
        <w:t>, respiratory scoring tools</w:t>
      </w:r>
      <w:r w:rsidR="009C3660">
        <w:rPr>
          <w:rFonts w:asciiTheme="minorHAnsi" w:hAnsiTheme="minorHAnsi" w:cstheme="minorHAnsi"/>
          <w:color w:val="000000"/>
        </w:rPr>
        <w:t xml:space="preserve"> (72.0</w:t>
      </w:r>
      <w:r w:rsidR="00362B4C">
        <w:rPr>
          <w:rFonts w:asciiTheme="minorHAnsi" w:hAnsiTheme="minorHAnsi" w:cstheme="minorHAnsi"/>
          <w:color w:val="000000"/>
        </w:rPr>
        <w:t>%)</w:t>
      </w:r>
      <w:r w:rsidR="00E90284">
        <w:rPr>
          <w:rFonts w:asciiTheme="minorHAnsi" w:hAnsiTheme="minorHAnsi" w:cstheme="minorHAnsi"/>
          <w:color w:val="000000"/>
        </w:rPr>
        <w:t>, peak flow</w:t>
      </w:r>
      <w:r w:rsidR="00362B4C">
        <w:rPr>
          <w:rFonts w:asciiTheme="minorHAnsi" w:hAnsiTheme="minorHAnsi" w:cstheme="minorHAnsi"/>
          <w:color w:val="000000"/>
        </w:rPr>
        <w:t xml:space="preserve"> (</w:t>
      </w:r>
      <w:r w:rsidR="009C3660">
        <w:rPr>
          <w:rFonts w:asciiTheme="minorHAnsi" w:hAnsiTheme="minorHAnsi" w:cstheme="minorHAnsi"/>
          <w:color w:val="000000"/>
        </w:rPr>
        <w:t>72.0</w:t>
      </w:r>
      <w:r w:rsidR="00362B4C">
        <w:rPr>
          <w:rFonts w:asciiTheme="minorHAnsi" w:hAnsiTheme="minorHAnsi" w:cstheme="minorHAnsi"/>
          <w:color w:val="000000"/>
        </w:rPr>
        <w:t>%), oxygen administration (8</w:t>
      </w:r>
      <w:r w:rsidR="009C3660">
        <w:rPr>
          <w:rFonts w:asciiTheme="minorHAnsi" w:hAnsiTheme="minorHAnsi" w:cstheme="minorHAnsi"/>
          <w:color w:val="000000"/>
        </w:rPr>
        <w:t>0.0</w:t>
      </w:r>
      <w:r w:rsidR="00362B4C">
        <w:rPr>
          <w:rFonts w:asciiTheme="minorHAnsi" w:hAnsiTheme="minorHAnsi" w:cstheme="minorHAnsi"/>
          <w:color w:val="000000"/>
        </w:rPr>
        <w:t>%) and relief of breathlessness (</w:t>
      </w:r>
      <w:r w:rsidR="009C3660">
        <w:rPr>
          <w:rFonts w:asciiTheme="minorHAnsi" w:hAnsiTheme="minorHAnsi" w:cstheme="minorHAnsi"/>
          <w:color w:val="000000"/>
        </w:rPr>
        <w:t>73.3</w:t>
      </w:r>
      <w:r w:rsidR="00460237">
        <w:rPr>
          <w:rFonts w:asciiTheme="minorHAnsi" w:hAnsiTheme="minorHAnsi" w:cstheme="minorHAnsi"/>
          <w:color w:val="000000"/>
        </w:rPr>
        <w:t xml:space="preserve">%) were </w:t>
      </w:r>
      <w:r w:rsidR="005A4CC4">
        <w:rPr>
          <w:rFonts w:asciiTheme="minorHAnsi" w:hAnsiTheme="minorHAnsi" w:cstheme="minorHAnsi"/>
          <w:color w:val="000000"/>
        </w:rPr>
        <w:t>primarily taught and assessed in clinical placement</w:t>
      </w:r>
      <w:r w:rsidR="00416BCA">
        <w:rPr>
          <w:rFonts w:asciiTheme="minorHAnsi" w:hAnsiTheme="minorHAnsi" w:cstheme="minorHAnsi"/>
          <w:color w:val="000000"/>
        </w:rPr>
        <w:t xml:space="preserve"> or OSCE</w:t>
      </w:r>
      <w:r w:rsidR="00460237">
        <w:rPr>
          <w:rFonts w:asciiTheme="minorHAnsi" w:hAnsiTheme="minorHAnsi" w:cstheme="minorHAnsi"/>
          <w:color w:val="000000"/>
        </w:rPr>
        <w:t>. I</w:t>
      </w:r>
      <w:r w:rsidR="00362B4C">
        <w:rPr>
          <w:rFonts w:asciiTheme="minorHAnsi" w:hAnsiTheme="minorHAnsi" w:cstheme="minorHAnsi"/>
          <w:color w:val="000000"/>
        </w:rPr>
        <w:t>nhaler technique (</w:t>
      </w:r>
      <w:r w:rsidR="009C3660">
        <w:rPr>
          <w:rFonts w:asciiTheme="minorHAnsi" w:hAnsiTheme="minorHAnsi" w:cstheme="minorHAnsi"/>
          <w:color w:val="000000"/>
        </w:rPr>
        <w:t>66.7</w:t>
      </w:r>
      <w:r w:rsidR="00362B4C">
        <w:rPr>
          <w:rFonts w:asciiTheme="minorHAnsi" w:hAnsiTheme="minorHAnsi" w:cstheme="minorHAnsi"/>
          <w:color w:val="000000"/>
        </w:rPr>
        <w:t>%), chest examination (</w:t>
      </w:r>
      <w:r w:rsidR="009C3660">
        <w:rPr>
          <w:rFonts w:asciiTheme="minorHAnsi" w:hAnsiTheme="minorHAnsi" w:cstheme="minorHAnsi"/>
          <w:color w:val="000000"/>
        </w:rPr>
        <w:t>61.0</w:t>
      </w:r>
      <w:r w:rsidR="00362B4C">
        <w:rPr>
          <w:rFonts w:asciiTheme="minorHAnsi" w:hAnsiTheme="minorHAnsi" w:cstheme="minorHAnsi"/>
          <w:color w:val="000000"/>
        </w:rPr>
        <w:t>%), blood gas analysis (</w:t>
      </w:r>
      <w:r w:rsidR="009C3660">
        <w:rPr>
          <w:rFonts w:asciiTheme="minorHAnsi" w:hAnsiTheme="minorHAnsi" w:cstheme="minorHAnsi"/>
          <w:color w:val="000000"/>
        </w:rPr>
        <w:t>53.3</w:t>
      </w:r>
      <w:r w:rsidR="00362B4C">
        <w:rPr>
          <w:rFonts w:asciiTheme="minorHAnsi" w:hAnsiTheme="minorHAnsi" w:cstheme="minorHAnsi"/>
          <w:color w:val="000000"/>
        </w:rPr>
        <w:t>%), smoking cessation (</w:t>
      </w:r>
      <w:r w:rsidR="009C3660">
        <w:rPr>
          <w:rFonts w:asciiTheme="minorHAnsi" w:hAnsiTheme="minorHAnsi" w:cstheme="minorHAnsi"/>
          <w:color w:val="000000"/>
        </w:rPr>
        <w:t>53.3</w:t>
      </w:r>
      <w:r w:rsidR="00362B4C">
        <w:rPr>
          <w:rFonts w:asciiTheme="minorHAnsi" w:hAnsiTheme="minorHAnsi" w:cstheme="minorHAnsi"/>
          <w:color w:val="000000"/>
        </w:rPr>
        <w:t>%) and chest drains (</w:t>
      </w:r>
      <w:r w:rsidR="009C3660">
        <w:rPr>
          <w:rFonts w:asciiTheme="minorHAnsi" w:hAnsiTheme="minorHAnsi" w:cstheme="minorHAnsi"/>
          <w:color w:val="000000"/>
        </w:rPr>
        <w:t>54.7</w:t>
      </w:r>
      <w:r w:rsidR="00362B4C">
        <w:rPr>
          <w:rFonts w:asciiTheme="minorHAnsi" w:hAnsiTheme="minorHAnsi" w:cstheme="minorHAnsi"/>
          <w:color w:val="000000"/>
        </w:rPr>
        <w:t>%) were lower</w:t>
      </w:r>
      <w:r w:rsidR="00A046DD">
        <w:rPr>
          <w:rFonts w:asciiTheme="minorHAnsi" w:hAnsiTheme="minorHAnsi" w:cstheme="minorHAnsi"/>
          <w:color w:val="000000"/>
        </w:rPr>
        <w:t xml:space="preserve">. </w:t>
      </w:r>
      <w:r w:rsidR="00362B4C">
        <w:rPr>
          <w:rFonts w:asciiTheme="minorHAnsi" w:hAnsiTheme="minorHAnsi" w:cstheme="minorHAnsi"/>
          <w:color w:val="000000"/>
        </w:rPr>
        <w:t xml:space="preserve"> </w:t>
      </w:r>
    </w:p>
    <w:p w14:paraId="0F3ADD32" w14:textId="0C0FD02C" w:rsidR="00317037" w:rsidRDefault="00362B4C" w:rsidP="000C4FD7">
      <w:pPr>
        <w:pStyle w:val="NormalWeb"/>
        <w:spacing w:line="360" w:lineRule="auto"/>
        <w:jc w:val="both"/>
        <w:rPr>
          <w:rFonts w:asciiTheme="minorHAnsi" w:hAnsiTheme="minorHAnsi" w:cstheme="minorHAnsi"/>
          <w:color w:val="000000"/>
        </w:rPr>
      </w:pPr>
      <w:r w:rsidRPr="003E3446">
        <w:rPr>
          <w:rFonts w:asciiTheme="minorHAnsi" w:hAnsiTheme="minorHAnsi" w:cstheme="minorHAnsi"/>
          <w:b/>
          <w:bCs/>
          <w:color w:val="000000"/>
        </w:rPr>
        <w:t xml:space="preserve">Table </w:t>
      </w:r>
      <w:r w:rsidR="00490BA6">
        <w:rPr>
          <w:rFonts w:asciiTheme="minorHAnsi" w:hAnsiTheme="minorHAnsi" w:cstheme="minorHAnsi"/>
          <w:b/>
          <w:bCs/>
          <w:color w:val="000000"/>
        </w:rPr>
        <w:t>4</w:t>
      </w:r>
      <w:r w:rsidR="00D96357">
        <w:rPr>
          <w:rFonts w:asciiTheme="minorHAnsi" w:hAnsiTheme="minorHAnsi" w:cstheme="minorHAnsi"/>
          <w:color w:val="000000"/>
        </w:rPr>
        <w:t xml:space="preserve"> shows that across the </w:t>
      </w:r>
      <w:r w:rsidR="00EB394A">
        <w:rPr>
          <w:rFonts w:asciiTheme="minorHAnsi" w:hAnsiTheme="minorHAnsi" w:cstheme="minorHAnsi"/>
          <w:color w:val="000000"/>
        </w:rPr>
        <w:t>AEI</w:t>
      </w:r>
      <w:r w:rsidR="00FB78B1">
        <w:rPr>
          <w:rFonts w:asciiTheme="minorHAnsi" w:hAnsiTheme="minorHAnsi" w:cstheme="minorHAnsi"/>
          <w:color w:val="000000"/>
        </w:rPr>
        <w:t>s</w:t>
      </w:r>
      <w:r w:rsidR="00D96357">
        <w:rPr>
          <w:rFonts w:asciiTheme="minorHAnsi" w:hAnsiTheme="minorHAnsi" w:cstheme="minorHAnsi"/>
          <w:color w:val="000000"/>
        </w:rPr>
        <w:t xml:space="preserve"> (over </w:t>
      </w:r>
      <w:r w:rsidR="00460237">
        <w:rPr>
          <w:rFonts w:asciiTheme="minorHAnsi" w:hAnsiTheme="minorHAnsi" w:cstheme="minorHAnsi"/>
          <w:color w:val="000000"/>
        </w:rPr>
        <w:t>65</w:t>
      </w:r>
      <w:r w:rsidR="00D96357">
        <w:rPr>
          <w:rFonts w:asciiTheme="minorHAnsi" w:hAnsiTheme="minorHAnsi" w:cstheme="minorHAnsi"/>
          <w:color w:val="000000"/>
        </w:rPr>
        <w:t>% of respondents), respiratory rate and pulse oximetry are assessed on placement and in the</w:t>
      </w:r>
      <w:r w:rsidR="00317037">
        <w:rPr>
          <w:rFonts w:asciiTheme="minorHAnsi" w:hAnsiTheme="minorHAnsi" w:cstheme="minorHAnsi"/>
          <w:color w:val="000000"/>
        </w:rPr>
        <w:t xml:space="preserve"> AEI</w:t>
      </w:r>
      <w:r w:rsidR="00B02572">
        <w:rPr>
          <w:rFonts w:asciiTheme="minorHAnsi" w:hAnsiTheme="minorHAnsi" w:cstheme="minorHAnsi"/>
          <w:color w:val="000000"/>
        </w:rPr>
        <w:t xml:space="preserve"> </w:t>
      </w:r>
      <w:r w:rsidR="00D96357">
        <w:rPr>
          <w:rFonts w:asciiTheme="minorHAnsi" w:hAnsiTheme="minorHAnsi" w:cstheme="minorHAnsi"/>
          <w:color w:val="000000"/>
        </w:rPr>
        <w:t xml:space="preserve">environment.  This is not the same for the other skills listed.  </w:t>
      </w:r>
      <w:r w:rsidR="000C4FD7">
        <w:rPr>
          <w:rFonts w:asciiTheme="minorHAnsi" w:hAnsiTheme="minorHAnsi" w:cstheme="minorHAnsi"/>
          <w:color w:val="000000"/>
        </w:rPr>
        <w:t xml:space="preserve"> </w:t>
      </w:r>
    </w:p>
    <w:p w14:paraId="60448A99" w14:textId="431B164B" w:rsidR="00AF7065" w:rsidRDefault="006B395C" w:rsidP="000C4FD7">
      <w:pPr>
        <w:pStyle w:val="NormalWeb"/>
        <w:spacing w:line="360" w:lineRule="auto"/>
        <w:jc w:val="both"/>
        <w:rPr>
          <w:rFonts w:asciiTheme="minorHAnsi" w:hAnsiTheme="minorHAnsi" w:cstheme="minorHAnsi"/>
          <w:i/>
          <w:iCs/>
        </w:rPr>
      </w:pPr>
      <w:r>
        <w:rPr>
          <w:rFonts w:asciiTheme="minorHAnsi" w:hAnsiTheme="minorHAnsi" w:cstheme="minorHAnsi"/>
        </w:rPr>
        <w:lastRenderedPageBreak/>
        <w:t xml:space="preserve">The </w:t>
      </w:r>
      <w:r w:rsidR="001954B4">
        <w:rPr>
          <w:rFonts w:asciiTheme="minorHAnsi" w:hAnsiTheme="minorHAnsi" w:cstheme="minorHAnsi"/>
        </w:rPr>
        <w:t xml:space="preserve">inductive </w:t>
      </w:r>
      <w:r>
        <w:rPr>
          <w:rFonts w:asciiTheme="minorHAnsi" w:hAnsiTheme="minorHAnsi" w:cstheme="minorHAnsi"/>
        </w:rPr>
        <w:t xml:space="preserve">thematic analysis </w:t>
      </w:r>
      <w:r w:rsidR="007A3A9E">
        <w:rPr>
          <w:rFonts w:asciiTheme="minorHAnsi" w:hAnsiTheme="minorHAnsi" w:cstheme="minorHAnsi"/>
        </w:rPr>
        <w:t xml:space="preserve"> </w:t>
      </w:r>
      <w:r w:rsidR="007A3A9E">
        <w:rPr>
          <w:rFonts w:asciiTheme="minorHAnsi" w:hAnsiTheme="minorHAnsi" w:cstheme="minorHAnsi"/>
        </w:rPr>
        <w:fldChar w:fldCharType="begin"/>
      </w:r>
      <w:r w:rsidR="00517A1B">
        <w:rPr>
          <w:rFonts w:asciiTheme="minorHAnsi" w:hAnsiTheme="minorHAnsi" w:cstheme="minorHAnsi"/>
        </w:rPr>
        <w:instrText xml:space="preserve"> ADDIN EN.CITE &lt;EndNote&gt;&lt;Cite&gt;&lt;Author&gt;Braun&lt;/Author&gt;&lt;Year&gt;2006&lt;/Year&gt;&lt;RecNum&gt;1802&lt;/RecNum&gt;&lt;DisplayText&gt;(Braun &amp;amp; Clarke, 2006)&lt;/DisplayText&gt;&lt;record&gt;&lt;rec-number&gt;1802&lt;/rec-number&gt;&lt;foreign-keys&gt;&lt;key app="EN" db-id="9tawarawyx09viev9fkx0pssszwvxzv5tf2v" timestamp="1607185478"&gt;1802&lt;/key&gt;&lt;/foreign-keys&gt;&lt;ref-type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section&gt;77&lt;/section&gt;&lt;dates&gt;&lt;year&gt;2006&lt;/year&gt;&lt;/dates&gt;&lt;isbn&gt;1478-0887&amp;#xD;1478-0895&lt;/isbn&gt;&lt;urls&gt;&lt;/urls&gt;&lt;electronic-resource-num&gt;10.1191/1478088706qp063oa&lt;/electronic-resource-num&gt;&lt;/record&gt;&lt;/Cite&gt;&lt;/EndNote&gt;</w:instrText>
      </w:r>
      <w:r w:rsidR="007A3A9E">
        <w:rPr>
          <w:rFonts w:asciiTheme="minorHAnsi" w:hAnsiTheme="minorHAnsi" w:cstheme="minorHAnsi"/>
        </w:rPr>
        <w:fldChar w:fldCharType="separate"/>
      </w:r>
      <w:r w:rsidR="00517A1B">
        <w:rPr>
          <w:rFonts w:asciiTheme="minorHAnsi" w:hAnsiTheme="minorHAnsi" w:cstheme="minorHAnsi"/>
          <w:noProof/>
        </w:rPr>
        <w:t>(Braun &amp; Clarke, 2006)</w:t>
      </w:r>
      <w:r w:rsidR="007A3A9E">
        <w:rPr>
          <w:rFonts w:asciiTheme="minorHAnsi" w:hAnsiTheme="minorHAnsi" w:cstheme="minorHAnsi"/>
        </w:rPr>
        <w:fldChar w:fldCharType="end"/>
      </w:r>
      <w:r w:rsidR="007A3A9E">
        <w:rPr>
          <w:rFonts w:asciiTheme="minorHAnsi" w:hAnsiTheme="minorHAnsi" w:cstheme="minorHAnsi"/>
        </w:rPr>
        <w:t xml:space="preserve"> </w:t>
      </w:r>
      <w:r w:rsidR="00F7791C">
        <w:rPr>
          <w:rFonts w:asciiTheme="minorHAnsi" w:hAnsiTheme="minorHAnsi" w:cstheme="minorHAnsi"/>
        </w:rPr>
        <w:t xml:space="preserve">of the open comments </w:t>
      </w:r>
      <w:r>
        <w:rPr>
          <w:rFonts w:asciiTheme="minorHAnsi" w:hAnsiTheme="minorHAnsi" w:cstheme="minorHAnsi"/>
        </w:rPr>
        <w:t>yielded</w:t>
      </w:r>
      <w:r w:rsidR="00AF7065" w:rsidRPr="00FE0AC0">
        <w:rPr>
          <w:rFonts w:asciiTheme="minorHAnsi" w:hAnsiTheme="minorHAnsi" w:cstheme="minorHAnsi"/>
        </w:rPr>
        <w:t xml:space="preserve"> the following</w:t>
      </w:r>
      <w:r w:rsidR="00333D1D">
        <w:rPr>
          <w:rFonts w:asciiTheme="minorHAnsi" w:hAnsiTheme="minorHAnsi" w:cstheme="minorHAnsi"/>
        </w:rPr>
        <w:t xml:space="preserve"> three</w:t>
      </w:r>
      <w:r w:rsidR="008B1293">
        <w:rPr>
          <w:rFonts w:asciiTheme="minorHAnsi" w:hAnsiTheme="minorHAnsi" w:cstheme="minorHAnsi"/>
        </w:rPr>
        <w:t xml:space="preserve"> themes</w:t>
      </w:r>
      <w:r w:rsidR="00AF7065" w:rsidRPr="00FE0AC0">
        <w:rPr>
          <w:rFonts w:asciiTheme="minorHAnsi" w:hAnsiTheme="minorHAnsi" w:cstheme="minorHAnsi"/>
        </w:rPr>
        <w:t xml:space="preserve">: </w:t>
      </w:r>
      <w:r w:rsidR="00460237">
        <w:rPr>
          <w:rFonts w:asciiTheme="minorHAnsi" w:hAnsiTheme="minorHAnsi" w:cstheme="minorHAnsi"/>
        </w:rPr>
        <w:t xml:space="preserve"> </w:t>
      </w:r>
      <w:r w:rsidR="006943E8">
        <w:rPr>
          <w:rFonts w:asciiTheme="minorHAnsi" w:hAnsiTheme="minorHAnsi" w:cstheme="minorHAnsi"/>
          <w:i/>
          <w:iCs/>
        </w:rPr>
        <w:t>r</w:t>
      </w:r>
      <w:r w:rsidR="00AF7065" w:rsidRPr="00D305FE">
        <w:rPr>
          <w:rFonts w:asciiTheme="minorHAnsi" w:hAnsiTheme="minorHAnsi" w:cstheme="minorHAnsi"/>
          <w:i/>
          <w:iCs/>
        </w:rPr>
        <w:t xml:space="preserve">espiratory </w:t>
      </w:r>
      <w:r w:rsidR="006943E8">
        <w:rPr>
          <w:rFonts w:asciiTheme="minorHAnsi" w:hAnsiTheme="minorHAnsi" w:cstheme="minorHAnsi"/>
          <w:i/>
          <w:iCs/>
        </w:rPr>
        <w:t>learning as part of the core curriculum, respiratory learning as</w:t>
      </w:r>
      <w:r w:rsidR="00460237" w:rsidRPr="00D305FE">
        <w:rPr>
          <w:rFonts w:asciiTheme="minorHAnsi" w:hAnsiTheme="minorHAnsi" w:cstheme="minorHAnsi"/>
          <w:i/>
          <w:iCs/>
        </w:rPr>
        <w:t xml:space="preserve"> </w:t>
      </w:r>
      <w:r w:rsidR="006943E8">
        <w:rPr>
          <w:rFonts w:asciiTheme="minorHAnsi" w:hAnsiTheme="minorHAnsi" w:cstheme="minorHAnsi"/>
          <w:i/>
          <w:iCs/>
        </w:rPr>
        <w:t>o</w:t>
      </w:r>
      <w:r w:rsidR="00333D1D">
        <w:rPr>
          <w:rFonts w:asciiTheme="minorHAnsi" w:hAnsiTheme="minorHAnsi" w:cstheme="minorHAnsi"/>
          <w:i/>
          <w:iCs/>
        </w:rPr>
        <w:t>ptional choice and</w:t>
      </w:r>
      <w:r w:rsidR="00460237" w:rsidRPr="00D305FE">
        <w:rPr>
          <w:rFonts w:asciiTheme="minorHAnsi" w:hAnsiTheme="minorHAnsi" w:cstheme="minorHAnsi"/>
          <w:i/>
          <w:iCs/>
        </w:rPr>
        <w:t xml:space="preserve"> </w:t>
      </w:r>
      <w:r w:rsidR="006943E8">
        <w:rPr>
          <w:rFonts w:asciiTheme="minorHAnsi" w:hAnsiTheme="minorHAnsi" w:cstheme="minorHAnsi"/>
          <w:i/>
          <w:iCs/>
        </w:rPr>
        <w:t>p</w:t>
      </w:r>
      <w:r w:rsidR="00AF7065" w:rsidRPr="00D305FE">
        <w:rPr>
          <w:rFonts w:asciiTheme="minorHAnsi" w:hAnsiTheme="minorHAnsi" w:cstheme="minorHAnsi"/>
          <w:i/>
          <w:iCs/>
        </w:rPr>
        <w:t xml:space="preserve">ractice placement </w:t>
      </w:r>
      <w:r w:rsidR="006943E8">
        <w:rPr>
          <w:rFonts w:asciiTheme="minorHAnsi" w:hAnsiTheme="minorHAnsi" w:cstheme="minorHAnsi"/>
          <w:i/>
          <w:iCs/>
        </w:rPr>
        <w:t>central to respiratory learning</w:t>
      </w:r>
      <w:r w:rsidR="00AF7065" w:rsidRPr="00D305FE">
        <w:rPr>
          <w:rFonts w:asciiTheme="minorHAnsi" w:hAnsiTheme="minorHAnsi" w:cstheme="minorHAnsi"/>
          <w:i/>
          <w:iCs/>
        </w:rPr>
        <w:t xml:space="preserve"> </w:t>
      </w:r>
    </w:p>
    <w:p w14:paraId="133A2834" w14:textId="4C513580" w:rsidR="00B82D6D" w:rsidRPr="00B82D6D" w:rsidRDefault="00B82D6D" w:rsidP="000C4FD7">
      <w:pPr>
        <w:pStyle w:val="NormalWeb"/>
        <w:spacing w:line="360" w:lineRule="auto"/>
        <w:jc w:val="both"/>
        <w:rPr>
          <w:rFonts w:asciiTheme="minorHAnsi" w:hAnsiTheme="minorHAnsi" w:cstheme="minorHAnsi"/>
          <w:b/>
          <w:bCs/>
          <w:color w:val="000000"/>
        </w:rPr>
      </w:pPr>
      <w:r>
        <w:rPr>
          <w:rFonts w:asciiTheme="minorHAnsi" w:hAnsiTheme="minorHAnsi" w:cstheme="minorHAnsi"/>
          <w:b/>
          <w:bCs/>
          <w:i/>
          <w:iCs/>
        </w:rPr>
        <w:t xml:space="preserve">Table 4 </w:t>
      </w:r>
      <w:r w:rsidR="002C077C">
        <w:rPr>
          <w:rFonts w:asciiTheme="minorHAnsi" w:hAnsiTheme="minorHAnsi" w:cstheme="minorHAnsi"/>
          <w:b/>
          <w:bCs/>
          <w:i/>
          <w:iCs/>
        </w:rPr>
        <w:t xml:space="preserve">goes </w:t>
      </w:r>
      <w:r>
        <w:rPr>
          <w:rFonts w:asciiTheme="minorHAnsi" w:hAnsiTheme="minorHAnsi" w:cstheme="minorHAnsi"/>
          <w:b/>
          <w:bCs/>
          <w:i/>
          <w:iCs/>
        </w:rPr>
        <w:t>here.</w:t>
      </w:r>
    </w:p>
    <w:p w14:paraId="4085FBB4" w14:textId="77777777" w:rsidR="00AF7065" w:rsidRPr="00460237" w:rsidRDefault="00460237" w:rsidP="00460237">
      <w:pPr>
        <w:pStyle w:val="NoSpacing"/>
        <w:spacing w:line="360" w:lineRule="auto"/>
        <w:jc w:val="both"/>
        <w:rPr>
          <w:rFonts w:asciiTheme="minorHAnsi" w:hAnsiTheme="minorHAnsi" w:cstheme="minorHAnsi"/>
          <w:szCs w:val="24"/>
          <w:u w:val="single"/>
        </w:rPr>
      </w:pPr>
      <w:r w:rsidRPr="00460237">
        <w:rPr>
          <w:rFonts w:asciiTheme="minorHAnsi" w:hAnsiTheme="minorHAnsi" w:cstheme="minorHAnsi"/>
          <w:szCs w:val="24"/>
          <w:u w:val="single"/>
        </w:rPr>
        <w:t xml:space="preserve">Respiratory </w:t>
      </w:r>
      <w:r w:rsidR="006943E8">
        <w:rPr>
          <w:rFonts w:asciiTheme="minorHAnsi" w:hAnsiTheme="minorHAnsi" w:cstheme="minorHAnsi"/>
          <w:szCs w:val="24"/>
          <w:u w:val="single"/>
        </w:rPr>
        <w:t>learning as part of core curriculum</w:t>
      </w:r>
      <w:r w:rsidRPr="00460237">
        <w:rPr>
          <w:rFonts w:asciiTheme="minorHAnsi" w:hAnsiTheme="minorHAnsi" w:cstheme="minorHAnsi"/>
          <w:szCs w:val="24"/>
          <w:u w:val="single"/>
        </w:rPr>
        <w:t xml:space="preserve"> </w:t>
      </w:r>
    </w:p>
    <w:p w14:paraId="4FE79C42" w14:textId="151C55C1" w:rsidR="00333D1D" w:rsidRPr="00DA5E40" w:rsidRDefault="00333D1D" w:rsidP="00B02572">
      <w:pPr>
        <w:pStyle w:val="NoSpacing"/>
        <w:spacing w:line="360" w:lineRule="auto"/>
        <w:jc w:val="both"/>
        <w:rPr>
          <w:rFonts w:asciiTheme="minorHAnsi" w:hAnsiTheme="minorHAnsi" w:cstheme="minorHAnsi"/>
          <w:i/>
          <w:iCs/>
          <w:sz w:val="22"/>
        </w:rPr>
      </w:pPr>
      <w:r>
        <w:rPr>
          <w:rFonts w:asciiTheme="minorHAnsi" w:hAnsiTheme="minorHAnsi" w:cstheme="minorHAnsi"/>
          <w:bCs/>
          <w:szCs w:val="24"/>
        </w:rPr>
        <w:t>Anatomy and</w:t>
      </w:r>
      <w:r w:rsidRPr="003F04C4">
        <w:rPr>
          <w:rFonts w:asciiTheme="minorHAnsi" w:hAnsiTheme="minorHAnsi" w:cstheme="minorHAnsi"/>
          <w:bCs/>
          <w:szCs w:val="24"/>
        </w:rPr>
        <w:t xml:space="preserve"> Physiology seem</w:t>
      </w:r>
      <w:r>
        <w:rPr>
          <w:rFonts w:asciiTheme="minorHAnsi" w:hAnsiTheme="minorHAnsi" w:cstheme="minorHAnsi"/>
          <w:bCs/>
          <w:szCs w:val="24"/>
        </w:rPr>
        <w:t>ed</w:t>
      </w:r>
      <w:r w:rsidRPr="003F04C4">
        <w:rPr>
          <w:rFonts w:asciiTheme="minorHAnsi" w:hAnsiTheme="minorHAnsi" w:cstheme="minorHAnsi"/>
          <w:bCs/>
          <w:szCs w:val="24"/>
        </w:rPr>
        <w:t xml:space="preserve"> well covered and assessed by means of MCQs</w:t>
      </w:r>
      <w:r>
        <w:rPr>
          <w:rFonts w:asciiTheme="minorHAnsi" w:hAnsiTheme="minorHAnsi" w:cstheme="minorHAnsi"/>
          <w:bCs/>
          <w:szCs w:val="24"/>
        </w:rPr>
        <w:t xml:space="preserve"> (multi choice questions)</w:t>
      </w:r>
      <w:r w:rsidRPr="003F04C4">
        <w:rPr>
          <w:rFonts w:asciiTheme="minorHAnsi" w:hAnsiTheme="minorHAnsi" w:cstheme="minorHAnsi"/>
          <w:bCs/>
          <w:szCs w:val="24"/>
        </w:rPr>
        <w:t xml:space="preserve">, unseen exams, </w:t>
      </w:r>
      <w:r>
        <w:rPr>
          <w:rFonts w:asciiTheme="minorHAnsi" w:hAnsiTheme="minorHAnsi" w:cstheme="minorHAnsi"/>
          <w:bCs/>
          <w:szCs w:val="24"/>
        </w:rPr>
        <w:t xml:space="preserve">and </w:t>
      </w:r>
      <w:r w:rsidRPr="003F04C4">
        <w:rPr>
          <w:rFonts w:asciiTheme="minorHAnsi" w:hAnsiTheme="minorHAnsi" w:cstheme="minorHAnsi"/>
          <w:bCs/>
          <w:szCs w:val="24"/>
        </w:rPr>
        <w:t xml:space="preserve">OSCEs. Pharmacology was featured but detail was lacking, some </w:t>
      </w:r>
      <w:r>
        <w:rPr>
          <w:rFonts w:asciiTheme="minorHAnsi" w:hAnsiTheme="minorHAnsi" w:cstheme="minorHAnsi"/>
          <w:bCs/>
          <w:szCs w:val="24"/>
        </w:rPr>
        <w:t xml:space="preserve">learning was </w:t>
      </w:r>
      <w:r w:rsidRPr="003F04C4">
        <w:rPr>
          <w:rFonts w:asciiTheme="minorHAnsi" w:hAnsiTheme="minorHAnsi" w:cstheme="minorHAnsi"/>
          <w:bCs/>
          <w:szCs w:val="24"/>
        </w:rPr>
        <w:t xml:space="preserve">self-directed. Public </w:t>
      </w:r>
      <w:r>
        <w:rPr>
          <w:rFonts w:asciiTheme="minorHAnsi" w:hAnsiTheme="minorHAnsi" w:cstheme="minorHAnsi"/>
          <w:bCs/>
          <w:szCs w:val="24"/>
        </w:rPr>
        <w:t>h</w:t>
      </w:r>
      <w:r w:rsidRPr="003F04C4">
        <w:rPr>
          <w:rFonts w:asciiTheme="minorHAnsi" w:hAnsiTheme="minorHAnsi" w:cstheme="minorHAnsi"/>
          <w:bCs/>
          <w:szCs w:val="24"/>
        </w:rPr>
        <w:t xml:space="preserve">ealth and prevention approaches </w:t>
      </w:r>
      <w:r>
        <w:rPr>
          <w:rFonts w:asciiTheme="minorHAnsi" w:hAnsiTheme="minorHAnsi" w:cstheme="minorHAnsi"/>
          <w:bCs/>
          <w:szCs w:val="24"/>
        </w:rPr>
        <w:t xml:space="preserve">were not commonly mentioned, with only two references to </w:t>
      </w:r>
      <w:r w:rsidRPr="003F04C4">
        <w:rPr>
          <w:rFonts w:asciiTheme="minorHAnsi" w:hAnsiTheme="minorHAnsi" w:cstheme="minorHAnsi"/>
          <w:bCs/>
          <w:szCs w:val="24"/>
        </w:rPr>
        <w:t>smoking cessation</w:t>
      </w:r>
      <w:r>
        <w:rPr>
          <w:rFonts w:asciiTheme="minorHAnsi" w:hAnsiTheme="minorHAnsi" w:cstheme="minorHAnsi"/>
          <w:bCs/>
          <w:szCs w:val="24"/>
        </w:rPr>
        <w:t xml:space="preserve"> and two</w:t>
      </w:r>
      <w:r w:rsidRPr="003F04C4">
        <w:rPr>
          <w:rFonts w:asciiTheme="minorHAnsi" w:hAnsiTheme="minorHAnsi" w:cstheme="minorHAnsi"/>
          <w:bCs/>
          <w:szCs w:val="24"/>
        </w:rPr>
        <w:t xml:space="preserve"> reference</w:t>
      </w:r>
      <w:r>
        <w:rPr>
          <w:rFonts w:asciiTheme="minorHAnsi" w:hAnsiTheme="minorHAnsi" w:cstheme="minorHAnsi"/>
          <w:bCs/>
          <w:szCs w:val="24"/>
        </w:rPr>
        <w:t xml:space="preserve">s to </w:t>
      </w:r>
      <w:r w:rsidRPr="003F04C4">
        <w:rPr>
          <w:rFonts w:asciiTheme="minorHAnsi" w:hAnsiTheme="minorHAnsi" w:cstheme="minorHAnsi"/>
          <w:bCs/>
          <w:szCs w:val="24"/>
        </w:rPr>
        <w:t>flu vaccination. Spiral curriculum</w:t>
      </w:r>
      <w:r>
        <w:rPr>
          <w:rFonts w:asciiTheme="minorHAnsi" w:hAnsiTheme="minorHAnsi" w:cstheme="minorHAnsi"/>
          <w:bCs/>
          <w:szCs w:val="24"/>
        </w:rPr>
        <w:t xml:space="preserve"> (a curriculum that builds on the depth of teaching in same subject area)</w:t>
      </w:r>
      <w:r w:rsidRPr="003F04C4">
        <w:rPr>
          <w:rFonts w:asciiTheme="minorHAnsi" w:hAnsiTheme="minorHAnsi" w:cstheme="minorHAnsi"/>
          <w:bCs/>
          <w:szCs w:val="24"/>
        </w:rPr>
        <w:t xml:space="preserve"> </w:t>
      </w:r>
      <w:r>
        <w:rPr>
          <w:rFonts w:cstheme="minorHAnsi"/>
          <w:bCs/>
          <w:szCs w:val="24"/>
        </w:rPr>
        <w:fldChar w:fldCharType="begin"/>
      </w:r>
      <w:r w:rsidR="00517A1B">
        <w:rPr>
          <w:rFonts w:cstheme="minorHAnsi"/>
          <w:bCs/>
          <w:szCs w:val="24"/>
        </w:rPr>
        <w:instrText xml:space="preserve"> ADDIN EN.CITE &lt;EndNote&gt;&lt;Cite&gt;&lt;Author&gt;Harden&lt;/Author&gt;&lt;Year&gt;1999&lt;/Year&gt;&lt;RecNum&gt;1942&lt;/RecNum&gt;&lt;DisplayText&gt;(Harden, 1999)&lt;/DisplayText&gt;&lt;record&gt;&lt;rec-number&gt;1942&lt;/rec-number&gt;&lt;foreign-keys&gt;&lt;key app="EN" db-id="9tawarawyx09viev9fkx0pssszwvxzv5tf2v" timestamp="1614432433"&gt;1942&lt;/key&gt;&lt;/foreign-keys&gt;&lt;ref-type name="Journal Article"&gt;17&lt;/ref-type&gt;&lt;contributors&gt;&lt;authors&gt;&lt;author&gt;Harden, R. M.&lt;/author&gt;&lt;/authors&gt;&lt;/contributors&gt;&lt;titles&gt;&lt;title&gt;What is a spiral curriculum?&lt;/title&gt;&lt;secondary-title&gt;Medical Teacher&lt;/secondary-title&gt;&lt;/titles&gt;&lt;periodical&gt;&lt;full-title&gt;Medical Teacher&lt;/full-title&gt;&lt;/periodical&gt;&lt;pages&gt;141-143&lt;/pages&gt;&lt;volume&gt;21&lt;/volume&gt;&lt;number&gt;2&lt;/number&gt;&lt;dates&gt;&lt;year&gt;1999&lt;/year&gt;&lt;pub-dates&gt;&lt;date&gt;1999/01/01&lt;/date&gt;&lt;/pub-dates&gt;&lt;/dates&gt;&lt;publisher&gt;Taylor &amp;amp; Francis&lt;/publisher&gt;&lt;isbn&gt;0142-159X&lt;/isbn&gt;&lt;urls&gt;&lt;related-urls&gt;&lt;url&gt;https://doi.org/10.1080/01421599979752&lt;/url&gt;&lt;/related-urls&gt;&lt;/urls&gt;&lt;electronic-resource-num&gt;10.1080/01421599979752&lt;/electronic-resource-num&gt;&lt;/record&gt;&lt;/Cite&gt;&lt;/EndNote&gt;</w:instrText>
      </w:r>
      <w:r>
        <w:rPr>
          <w:rFonts w:cstheme="minorHAnsi"/>
          <w:bCs/>
          <w:szCs w:val="24"/>
        </w:rPr>
        <w:fldChar w:fldCharType="separate"/>
      </w:r>
      <w:r w:rsidR="00517A1B">
        <w:rPr>
          <w:rFonts w:cstheme="minorHAnsi"/>
          <w:bCs/>
          <w:noProof/>
          <w:szCs w:val="24"/>
        </w:rPr>
        <w:t>(Harden, 1999)</w:t>
      </w:r>
      <w:r>
        <w:rPr>
          <w:rFonts w:cstheme="minorHAnsi"/>
          <w:bCs/>
          <w:szCs w:val="24"/>
        </w:rPr>
        <w:fldChar w:fldCharType="end"/>
      </w:r>
      <w:r>
        <w:rPr>
          <w:rFonts w:asciiTheme="minorHAnsi" w:hAnsiTheme="minorHAnsi" w:cstheme="minorHAnsi"/>
          <w:bCs/>
          <w:szCs w:val="24"/>
        </w:rPr>
        <w:t xml:space="preserve"> was referred to by a few providers</w:t>
      </w:r>
      <w:r w:rsidR="00E5311D">
        <w:rPr>
          <w:rFonts w:asciiTheme="minorHAnsi" w:hAnsiTheme="minorHAnsi" w:cstheme="minorHAnsi"/>
          <w:bCs/>
          <w:szCs w:val="24"/>
        </w:rPr>
        <w:t>,</w:t>
      </w:r>
      <w:r>
        <w:rPr>
          <w:rFonts w:asciiTheme="minorHAnsi" w:hAnsiTheme="minorHAnsi" w:cstheme="minorHAnsi"/>
          <w:bCs/>
          <w:szCs w:val="24"/>
        </w:rPr>
        <w:t xml:space="preserve"> with the </w:t>
      </w:r>
      <w:r w:rsidRPr="003F04C4">
        <w:rPr>
          <w:rFonts w:asciiTheme="minorHAnsi" w:hAnsiTheme="minorHAnsi" w:cstheme="minorHAnsi"/>
          <w:bCs/>
          <w:szCs w:val="24"/>
        </w:rPr>
        <w:t>respiratory theme revisited throughout the three years</w:t>
      </w:r>
      <w:r>
        <w:rPr>
          <w:rFonts w:asciiTheme="minorHAnsi" w:hAnsiTheme="minorHAnsi" w:cstheme="minorHAnsi"/>
          <w:bCs/>
          <w:szCs w:val="24"/>
        </w:rPr>
        <w:t>. O</w:t>
      </w:r>
      <w:r w:rsidRPr="00AF7065">
        <w:rPr>
          <w:rFonts w:asciiTheme="minorHAnsi" w:hAnsiTheme="minorHAnsi" w:cstheme="minorHAnsi"/>
          <w:szCs w:val="24"/>
        </w:rPr>
        <w:t xml:space="preserve">verall emphasis </w:t>
      </w:r>
      <w:r>
        <w:rPr>
          <w:rFonts w:asciiTheme="minorHAnsi" w:hAnsiTheme="minorHAnsi" w:cstheme="minorHAnsi"/>
          <w:szCs w:val="24"/>
        </w:rPr>
        <w:t xml:space="preserve">was </w:t>
      </w:r>
      <w:r w:rsidRPr="00AF7065">
        <w:rPr>
          <w:rFonts w:asciiTheme="minorHAnsi" w:hAnsiTheme="minorHAnsi" w:cstheme="minorHAnsi"/>
          <w:szCs w:val="24"/>
        </w:rPr>
        <w:t>on clinical skills acquisition, often related to curriculum content, practice placement and assessments</w:t>
      </w:r>
    </w:p>
    <w:p w14:paraId="036279C8" w14:textId="77777777" w:rsidR="00333D1D" w:rsidRDefault="00333D1D" w:rsidP="00460237">
      <w:pPr>
        <w:pStyle w:val="NoSpacing"/>
        <w:spacing w:line="360" w:lineRule="auto"/>
        <w:jc w:val="both"/>
        <w:rPr>
          <w:rFonts w:asciiTheme="minorHAnsi" w:hAnsiTheme="minorHAnsi" w:cstheme="minorHAnsi"/>
          <w:bCs/>
          <w:szCs w:val="24"/>
        </w:rPr>
      </w:pPr>
    </w:p>
    <w:p w14:paraId="73E68D0C" w14:textId="77777777" w:rsidR="0046481F" w:rsidRDefault="00AF7065" w:rsidP="00460237">
      <w:pPr>
        <w:pStyle w:val="NoSpacing"/>
        <w:spacing w:line="360" w:lineRule="auto"/>
        <w:jc w:val="both"/>
        <w:rPr>
          <w:rFonts w:asciiTheme="minorHAnsi" w:hAnsiTheme="minorHAnsi" w:cstheme="minorHAnsi"/>
          <w:bCs/>
          <w:szCs w:val="24"/>
        </w:rPr>
      </w:pPr>
      <w:r w:rsidRPr="00AF7065">
        <w:rPr>
          <w:rFonts w:asciiTheme="minorHAnsi" w:hAnsiTheme="minorHAnsi" w:cstheme="minorHAnsi"/>
          <w:bCs/>
          <w:szCs w:val="24"/>
        </w:rPr>
        <w:t xml:space="preserve">The use of </w:t>
      </w:r>
      <w:r>
        <w:rPr>
          <w:rFonts w:asciiTheme="minorHAnsi" w:hAnsiTheme="minorHAnsi" w:cstheme="minorHAnsi"/>
          <w:bCs/>
          <w:szCs w:val="24"/>
        </w:rPr>
        <w:t>a</w:t>
      </w:r>
      <w:r w:rsidRPr="00AF7065">
        <w:rPr>
          <w:rFonts w:asciiTheme="minorHAnsi" w:hAnsiTheme="minorHAnsi" w:cstheme="minorHAnsi"/>
          <w:bCs/>
          <w:szCs w:val="24"/>
        </w:rPr>
        <w:t xml:space="preserve">cute respiratory </w:t>
      </w:r>
      <w:r w:rsidR="00D1338A">
        <w:rPr>
          <w:rFonts w:asciiTheme="minorHAnsi" w:hAnsiTheme="minorHAnsi" w:cstheme="minorHAnsi"/>
          <w:bCs/>
          <w:szCs w:val="24"/>
        </w:rPr>
        <w:t xml:space="preserve">patient </w:t>
      </w:r>
      <w:r w:rsidRPr="00AF7065">
        <w:rPr>
          <w:rFonts w:asciiTheme="minorHAnsi" w:hAnsiTheme="minorHAnsi" w:cstheme="minorHAnsi"/>
          <w:bCs/>
          <w:szCs w:val="24"/>
        </w:rPr>
        <w:t>presentation</w:t>
      </w:r>
      <w:r w:rsidR="00D1338A">
        <w:rPr>
          <w:rFonts w:asciiTheme="minorHAnsi" w:hAnsiTheme="minorHAnsi" w:cstheme="minorHAnsi"/>
          <w:bCs/>
          <w:szCs w:val="24"/>
        </w:rPr>
        <w:t xml:space="preserve"> and a</w:t>
      </w:r>
      <w:r w:rsidRPr="00AF7065">
        <w:rPr>
          <w:rFonts w:asciiTheme="minorHAnsi" w:hAnsiTheme="minorHAnsi" w:cstheme="minorHAnsi"/>
          <w:bCs/>
          <w:szCs w:val="24"/>
        </w:rPr>
        <w:t xml:space="preserve">ssessment </w:t>
      </w:r>
      <w:r>
        <w:rPr>
          <w:rFonts w:asciiTheme="minorHAnsi" w:hAnsiTheme="minorHAnsi" w:cstheme="minorHAnsi"/>
          <w:bCs/>
          <w:szCs w:val="24"/>
        </w:rPr>
        <w:t xml:space="preserve">were </w:t>
      </w:r>
      <w:r w:rsidRPr="00AF7065">
        <w:rPr>
          <w:rFonts w:asciiTheme="minorHAnsi" w:hAnsiTheme="minorHAnsi" w:cstheme="minorHAnsi"/>
          <w:bCs/>
          <w:szCs w:val="24"/>
        </w:rPr>
        <w:t>popular scenarios</w:t>
      </w:r>
      <w:r>
        <w:rPr>
          <w:rFonts w:asciiTheme="minorHAnsi" w:hAnsiTheme="minorHAnsi" w:cstheme="minorHAnsi"/>
          <w:bCs/>
          <w:szCs w:val="24"/>
        </w:rPr>
        <w:t xml:space="preserve"> used to teach respiratory skills, this included </w:t>
      </w:r>
      <w:r w:rsidRPr="00AF7065">
        <w:rPr>
          <w:rFonts w:asciiTheme="minorHAnsi" w:hAnsiTheme="minorHAnsi" w:cstheme="minorHAnsi"/>
          <w:bCs/>
          <w:szCs w:val="24"/>
        </w:rPr>
        <w:t>reference to respiratory failure and</w:t>
      </w:r>
      <w:r>
        <w:rPr>
          <w:rFonts w:asciiTheme="minorHAnsi" w:hAnsiTheme="minorHAnsi" w:cstheme="minorHAnsi"/>
          <w:bCs/>
          <w:szCs w:val="24"/>
        </w:rPr>
        <w:t xml:space="preserve"> non-invasive ventilation. </w:t>
      </w:r>
      <w:r w:rsidRPr="00AF7065">
        <w:rPr>
          <w:rFonts w:asciiTheme="minorHAnsi" w:hAnsiTheme="minorHAnsi" w:cstheme="minorHAnsi"/>
          <w:bCs/>
          <w:szCs w:val="24"/>
        </w:rPr>
        <w:t>The importance of respiratory assessment and understanding was recognised</w:t>
      </w:r>
      <w:r>
        <w:rPr>
          <w:rFonts w:asciiTheme="minorHAnsi" w:hAnsiTheme="minorHAnsi" w:cstheme="minorHAnsi"/>
          <w:bCs/>
          <w:szCs w:val="24"/>
        </w:rPr>
        <w:t xml:space="preserve"> but some </w:t>
      </w:r>
      <w:r w:rsidR="00EB394A">
        <w:rPr>
          <w:rFonts w:asciiTheme="minorHAnsi" w:hAnsiTheme="minorHAnsi" w:cstheme="minorHAnsi"/>
          <w:bCs/>
          <w:szCs w:val="24"/>
        </w:rPr>
        <w:t>AEI</w:t>
      </w:r>
      <w:r w:rsidR="00FB78B1">
        <w:rPr>
          <w:rFonts w:asciiTheme="minorHAnsi" w:hAnsiTheme="minorHAnsi" w:cstheme="minorHAnsi"/>
          <w:bCs/>
          <w:szCs w:val="24"/>
        </w:rPr>
        <w:t>s</w:t>
      </w:r>
      <w:r>
        <w:rPr>
          <w:rFonts w:asciiTheme="minorHAnsi" w:hAnsiTheme="minorHAnsi" w:cstheme="minorHAnsi"/>
          <w:bCs/>
          <w:szCs w:val="24"/>
        </w:rPr>
        <w:t xml:space="preserve"> cited </w:t>
      </w:r>
      <w:r w:rsidR="004A0828">
        <w:rPr>
          <w:rFonts w:asciiTheme="minorHAnsi" w:hAnsiTheme="minorHAnsi" w:cstheme="minorHAnsi"/>
          <w:bCs/>
          <w:szCs w:val="24"/>
        </w:rPr>
        <w:t xml:space="preserve">only </w:t>
      </w:r>
      <w:r>
        <w:rPr>
          <w:rFonts w:asciiTheme="minorHAnsi" w:hAnsiTheme="minorHAnsi" w:cstheme="minorHAnsi"/>
          <w:bCs/>
          <w:szCs w:val="24"/>
        </w:rPr>
        <w:t>one-hour</w:t>
      </w:r>
      <w:r w:rsidRPr="00AF7065">
        <w:rPr>
          <w:rFonts w:asciiTheme="minorHAnsi" w:hAnsiTheme="minorHAnsi" w:cstheme="minorHAnsi"/>
          <w:bCs/>
          <w:szCs w:val="24"/>
        </w:rPr>
        <w:t xml:space="preserve"> key lecture</w:t>
      </w:r>
      <w:r>
        <w:rPr>
          <w:rFonts w:asciiTheme="minorHAnsi" w:hAnsiTheme="minorHAnsi" w:cstheme="minorHAnsi"/>
          <w:bCs/>
          <w:szCs w:val="24"/>
        </w:rPr>
        <w:t xml:space="preserve">s </w:t>
      </w:r>
      <w:r w:rsidR="001954B4">
        <w:rPr>
          <w:rFonts w:asciiTheme="minorHAnsi" w:hAnsiTheme="minorHAnsi" w:cstheme="minorHAnsi"/>
          <w:bCs/>
          <w:szCs w:val="24"/>
        </w:rPr>
        <w:t xml:space="preserve">during the whole programme </w:t>
      </w:r>
      <w:r>
        <w:rPr>
          <w:rFonts w:asciiTheme="minorHAnsi" w:hAnsiTheme="minorHAnsi" w:cstheme="minorHAnsi"/>
          <w:bCs/>
          <w:szCs w:val="24"/>
        </w:rPr>
        <w:t xml:space="preserve">concerning some </w:t>
      </w:r>
      <w:r w:rsidR="004A0828">
        <w:rPr>
          <w:rFonts w:asciiTheme="minorHAnsi" w:hAnsiTheme="minorHAnsi" w:cstheme="minorHAnsi"/>
          <w:bCs/>
          <w:szCs w:val="24"/>
        </w:rPr>
        <w:t>essential topic</w:t>
      </w:r>
      <w:r w:rsidR="00317037">
        <w:rPr>
          <w:rFonts w:asciiTheme="minorHAnsi" w:hAnsiTheme="minorHAnsi" w:cstheme="minorHAnsi"/>
          <w:bCs/>
          <w:szCs w:val="24"/>
        </w:rPr>
        <w:t>s</w:t>
      </w:r>
      <w:r w:rsidR="004A0828">
        <w:rPr>
          <w:rFonts w:asciiTheme="minorHAnsi" w:hAnsiTheme="minorHAnsi" w:cstheme="minorHAnsi"/>
          <w:bCs/>
          <w:szCs w:val="24"/>
        </w:rPr>
        <w:t xml:space="preserve"> </w:t>
      </w:r>
      <w:r>
        <w:rPr>
          <w:rFonts w:asciiTheme="minorHAnsi" w:hAnsiTheme="minorHAnsi" w:cstheme="minorHAnsi"/>
          <w:bCs/>
          <w:szCs w:val="24"/>
        </w:rPr>
        <w:t xml:space="preserve">such as </w:t>
      </w:r>
      <w:r w:rsidRPr="00AF7065">
        <w:rPr>
          <w:rFonts w:asciiTheme="minorHAnsi" w:hAnsiTheme="minorHAnsi" w:cstheme="minorHAnsi"/>
          <w:bCs/>
          <w:szCs w:val="24"/>
        </w:rPr>
        <w:t xml:space="preserve">oxygen </w:t>
      </w:r>
      <w:r w:rsidR="00DA5E40" w:rsidRPr="00AF7065">
        <w:rPr>
          <w:rFonts w:asciiTheme="minorHAnsi" w:hAnsiTheme="minorHAnsi" w:cstheme="minorHAnsi"/>
          <w:bCs/>
          <w:szCs w:val="24"/>
        </w:rPr>
        <w:t>delivery</w:t>
      </w:r>
      <w:r w:rsidR="00DA5E40">
        <w:rPr>
          <w:rFonts w:asciiTheme="minorHAnsi" w:hAnsiTheme="minorHAnsi" w:cstheme="minorHAnsi"/>
          <w:bCs/>
          <w:szCs w:val="24"/>
        </w:rPr>
        <w:t>.</w:t>
      </w:r>
      <w:r w:rsidR="0046481F">
        <w:rPr>
          <w:rFonts w:asciiTheme="minorHAnsi" w:hAnsiTheme="minorHAnsi" w:cstheme="minorHAnsi"/>
          <w:bCs/>
          <w:szCs w:val="24"/>
        </w:rPr>
        <w:t xml:space="preserve"> </w:t>
      </w:r>
    </w:p>
    <w:p w14:paraId="6EBE09AE" w14:textId="77777777" w:rsidR="00DA5E40" w:rsidRDefault="00DA5E40" w:rsidP="00460237">
      <w:pPr>
        <w:pStyle w:val="NoSpacing"/>
        <w:spacing w:line="360" w:lineRule="auto"/>
        <w:jc w:val="both"/>
        <w:rPr>
          <w:rFonts w:asciiTheme="minorHAnsi" w:hAnsiTheme="minorHAnsi" w:cstheme="minorHAnsi"/>
          <w:bCs/>
          <w:szCs w:val="24"/>
        </w:rPr>
      </w:pPr>
    </w:p>
    <w:p w14:paraId="0B865006" w14:textId="1404638F" w:rsidR="0046481F" w:rsidRDefault="0046481F" w:rsidP="0016320F">
      <w:pPr>
        <w:pStyle w:val="NoSpacing"/>
        <w:spacing w:line="360" w:lineRule="auto"/>
        <w:ind w:left="720"/>
        <w:jc w:val="both"/>
        <w:rPr>
          <w:rFonts w:asciiTheme="minorHAnsi" w:hAnsiTheme="minorHAnsi" w:cstheme="minorHAnsi"/>
          <w:bCs/>
          <w:i/>
          <w:iCs/>
          <w:szCs w:val="24"/>
        </w:rPr>
      </w:pPr>
      <w:r>
        <w:rPr>
          <w:rFonts w:asciiTheme="minorHAnsi" w:hAnsiTheme="minorHAnsi" w:cstheme="minorHAnsi"/>
          <w:bCs/>
          <w:i/>
          <w:iCs/>
          <w:szCs w:val="24"/>
        </w:rPr>
        <w:t>‘</w:t>
      </w:r>
      <w:r w:rsidR="00317037">
        <w:rPr>
          <w:rFonts w:asciiTheme="minorHAnsi" w:hAnsiTheme="minorHAnsi" w:cstheme="minorHAnsi"/>
          <w:bCs/>
          <w:i/>
          <w:iCs/>
          <w:szCs w:val="24"/>
        </w:rPr>
        <w:t>T</w:t>
      </w:r>
      <w:r>
        <w:rPr>
          <w:rFonts w:asciiTheme="minorHAnsi" w:hAnsiTheme="minorHAnsi" w:cstheme="minorHAnsi"/>
          <w:bCs/>
          <w:i/>
          <w:iCs/>
          <w:szCs w:val="24"/>
        </w:rPr>
        <w:t xml:space="preserve">hey have a </w:t>
      </w:r>
      <w:r w:rsidR="0016320F">
        <w:rPr>
          <w:rFonts w:asciiTheme="minorHAnsi" w:hAnsiTheme="minorHAnsi" w:cstheme="minorHAnsi"/>
          <w:bCs/>
          <w:i/>
          <w:iCs/>
          <w:szCs w:val="24"/>
        </w:rPr>
        <w:t>one-hour</w:t>
      </w:r>
      <w:r>
        <w:rPr>
          <w:rFonts w:asciiTheme="minorHAnsi" w:hAnsiTheme="minorHAnsi" w:cstheme="minorHAnsi"/>
          <w:bCs/>
          <w:i/>
          <w:iCs/>
          <w:szCs w:val="24"/>
        </w:rPr>
        <w:t xml:space="preserve"> key lecture on respiratory assessment which includes an introduction to NIV</w:t>
      </w:r>
      <w:r w:rsidR="0016320F">
        <w:rPr>
          <w:rFonts w:asciiTheme="minorHAnsi" w:hAnsiTheme="minorHAnsi" w:cstheme="minorHAnsi"/>
          <w:bCs/>
          <w:i/>
          <w:iCs/>
          <w:szCs w:val="24"/>
        </w:rPr>
        <w:t xml:space="preserve"> </w:t>
      </w:r>
      <w:r w:rsidR="0016320F" w:rsidRPr="0016320F">
        <w:rPr>
          <w:rFonts w:asciiTheme="minorHAnsi" w:hAnsiTheme="minorHAnsi" w:cstheme="minorHAnsi"/>
          <w:bCs/>
          <w:szCs w:val="24"/>
        </w:rPr>
        <w:t>(non-invasive ventilation)</w:t>
      </w:r>
      <w:r>
        <w:rPr>
          <w:rFonts w:asciiTheme="minorHAnsi" w:hAnsiTheme="minorHAnsi" w:cstheme="minorHAnsi"/>
          <w:bCs/>
          <w:i/>
          <w:iCs/>
          <w:szCs w:val="24"/>
        </w:rPr>
        <w:t xml:space="preserve">, </w:t>
      </w:r>
      <w:r w:rsidR="0016320F">
        <w:rPr>
          <w:rFonts w:asciiTheme="minorHAnsi" w:hAnsiTheme="minorHAnsi" w:cstheme="minorHAnsi"/>
          <w:bCs/>
          <w:i/>
          <w:iCs/>
          <w:szCs w:val="24"/>
        </w:rPr>
        <w:t xml:space="preserve">tracheostomy and oxygen delivery.’ </w:t>
      </w:r>
    </w:p>
    <w:p w14:paraId="3AB8BABD" w14:textId="77777777" w:rsidR="00AF7065" w:rsidRPr="0046481F" w:rsidRDefault="0046481F" w:rsidP="0046481F">
      <w:pPr>
        <w:pStyle w:val="NoSpacing"/>
        <w:spacing w:line="360" w:lineRule="auto"/>
        <w:ind w:firstLine="720"/>
        <w:jc w:val="both"/>
        <w:rPr>
          <w:rFonts w:asciiTheme="minorHAnsi" w:hAnsiTheme="minorHAnsi" w:cstheme="minorHAnsi"/>
          <w:bCs/>
          <w:i/>
          <w:iCs/>
          <w:szCs w:val="24"/>
        </w:rPr>
      </w:pPr>
      <w:r w:rsidRPr="0046481F">
        <w:rPr>
          <w:rFonts w:asciiTheme="minorHAnsi" w:hAnsiTheme="minorHAnsi" w:cstheme="minorHAnsi"/>
          <w:bCs/>
          <w:i/>
          <w:iCs/>
          <w:szCs w:val="24"/>
        </w:rPr>
        <w:t xml:space="preserve">‘The students have 1.5 </w:t>
      </w:r>
      <w:r w:rsidR="006943E8">
        <w:rPr>
          <w:rFonts w:asciiTheme="minorHAnsi" w:hAnsiTheme="minorHAnsi" w:cstheme="minorHAnsi"/>
          <w:bCs/>
          <w:i/>
          <w:iCs/>
          <w:szCs w:val="24"/>
        </w:rPr>
        <w:t>h</w:t>
      </w:r>
      <w:r w:rsidRPr="0046481F">
        <w:rPr>
          <w:rFonts w:asciiTheme="minorHAnsi" w:hAnsiTheme="minorHAnsi" w:cstheme="minorHAnsi"/>
          <w:bCs/>
          <w:i/>
          <w:iCs/>
          <w:szCs w:val="24"/>
        </w:rPr>
        <w:t>ours lecture on life sciences relating to the respiratory syste</w:t>
      </w:r>
      <w:r>
        <w:rPr>
          <w:rFonts w:asciiTheme="minorHAnsi" w:hAnsiTheme="minorHAnsi" w:cstheme="minorHAnsi"/>
          <w:bCs/>
          <w:i/>
          <w:iCs/>
          <w:szCs w:val="24"/>
        </w:rPr>
        <w:t>m</w:t>
      </w:r>
      <w:r w:rsidRPr="0046481F">
        <w:rPr>
          <w:rFonts w:asciiTheme="minorHAnsi" w:hAnsiTheme="minorHAnsi" w:cstheme="minorHAnsi"/>
          <w:bCs/>
          <w:i/>
          <w:iCs/>
          <w:szCs w:val="24"/>
        </w:rPr>
        <w:t>.’</w:t>
      </w:r>
      <w:r w:rsidR="00607647">
        <w:rPr>
          <w:rFonts w:asciiTheme="minorHAnsi" w:hAnsiTheme="minorHAnsi" w:cstheme="minorHAnsi"/>
          <w:bCs/>
          <w:i/>
          <w:iCs/>
          <w:szCs w:val="24"/>
        </w:rPr>
        <w:t xml:space="preserve"> [ID89]</w:t>
      </w:r>
    </w:p>
    <w:p w14:paraId="5BE0C637" w14:textId="77777777" w:rsidR="00333D1D" w:rsidRDefault="00333D1D" w:rsidP="00460237">
      <w:pPr>
        <w:pStyle w:val="NoSpacing"/>
        <w:spacing w:line="360" w:lineRule="auto"/>
        <w:jc w:val="both"/>
        <w:rPr>
          <w:rFonts w:asciiTheme="minorHAnsi" w:hAnsiTheme="minorHAnsi" w:cstheme="minorHAnsi"/>
          <w:szCs w:val="24"/>
          <w:u w:val="single"/>
        </w:rPr>
      </w:pPr>
    </w:p>
    <w:p w14:paraId="592118DA" w14:textId="77777777" w:rsidR="00AF7065" w:rsidRPr="00460237" w:rsidRDefault="006943E8" w:rsidP="00460237">
      <w:pPr>
        <w:pStyle w:val="NoSpacing"/>
        <w:spacing w:line="360" w:lineRule="auto"/>
        <w:jc w:val="both"/>
        <w:rPr>
          <w:rFonts w:asciiTheme="minorHAnsi" w:hAnsiTheme="minorHAnsi" w:cstheme="minorHAnsi"/>
          <w:szCs w:val="24"/>
          <w:u w:val="single"/>
        </w:rPr>
      </w:pPr>
      <w:r>
        <w:rPr>
          <w:rFonts w:asciiTheme="minorHAnsi" w:hAnsiTheme="minorHAnsi" w:cstheme="minorHAnsi"/>
          <w:szCs w:val="24"/>
          <w:u w:val="single"/>
        </w:rPr>
        <w:t>Respiratory learning as o</w:t>
      </w:r>
      <w:r w:rsidR="00460237" w:rsidRPr="00460237">
        <w:rPr>
          <w:rFonts w:asciiTheme="minorHAnsi" w:hAnsiTheme="minorHAnsi" w:cstheme="minorHAnsi"/>
          <w:szCs w:val="24"/>
          <w:u w:val="single"/>
        </w:rPr>
        <w:t xml:space="preserve">ptional  </w:t>
      </w:r>
    </w:p>
    <w:p w14:paraId="65C33A1C" w14:textId="77777777" w:rsidR="00C34A19" w:rsidRDefault="001954B4" w:rsidP="00460237">
      <w:pPr>
        <w:pStyle w:val="NoSpacing"/>
        <w:spacing w:line="360" w:lineRule="auto"/>
        <w:jc w:val="both"/>
        <w:rPr>
          <w:rFonts w:asciiTheme="minorHAnsi" w:hAnsiTheme="minorHAnsi" w:cstheme="minorHAnsi"/>
          <w:szCs w:val="24"/>
        </w:rPr>
      </w:pPr>
      <w:r>
        <w:rPr>
          <w:rFonts w:asciiTheme="minorHAnsi" w:hAnsiTheme="minorHAnsi" w:cstheme="minorHAnsi"/>
          <w:szCs w:val="24"/>
        </w:rPr>
        <w:t>A r</w:t>
      </w:r>
      <w:r w:rsidR="00AF7065" w:rsidRPr="00AF7065">
        <w:rPr>
          <w:rFonts w:asciiTheme="minorHAnsi" w:hAnsiTheme="minorHAnsi" w:cstheme="minorHAnsi"/>
          <w:szCs w:val="24"/>
        </w:rPr>
        <w:t xml:space="preserve">espiratory focus </w:t>
      </w:r>
      <w:r w:rsidR="00AF7065">
        <w:rPr>
          <w:rFonts w:asciiTheme="minorHAnsi" w:hAnsiTheme="minorHAnsi" w:cstheme="minorHAnsi"/>
          <w:szCs w:val="24"/>
        </w:rPr>
        <w:t xml:space="preserve">was often highlighted as </w:t>
      </w:r>
      <w:r w:rsidR="00AF7065" w:rsidRPr="00AF7065">
        <w:rPr>
          <w:rFonts w:asciiTheme="minorHAnsi" w:hAnsiTheme="minorHAnsi" w:cstheme="minorHAnsi"/>
          <w:szCs w:val="24"/>
        </w:rPr>
        <w:t xml:space="preserve">an option </w:t>
      </w:r>
      <w:r w:rsidR="004A0828">
        <w:rPr>
          <w:rFonts w:asciiTheme="minorHAnsi" w:hAnsiTheme="minorHAnsi" w:cstheme="minorHAnsi"/>
          <w:szCs w:val="24"/>
        </w:rPr>
        <w:t xml:space="preserve">rather than mandatory </w:t>
      </w:r>
      <w:r w:rsidR="00AF7065">
        <w:rPr>
          <w:rFonts w:asciiTheme="minorHAnsi" w:hAnsiTheme="minorHAnsi" w:cstheme="minorHAnsi"/>
          <w:szCs w:val="24"/>
        </w:rPr>
        <w:t xml:space="preserve">in teaching patient </w:t>
      </w:r>
      <w:r w:rsidR="00AF7065" w:rsidRPr="00AF7065">
        <w:rPr>
          <w:rFonts w:asciiTheme="minorHAnsi" w:hAnsiTheme="minorHAnsi" w:cstheme="minorHAnsi"/>
          <w:szCs w:val="24"/>
        </w:rPr>
        <w:t>assessment. Words such as: ‘</w:t>
      </w:r>
      <w:r w:rsidR="00AF7065" w:rsidRPr="004A0828">
        <w:rPr>
          <w:rFonts w:asciiTheme="minorHAnsi" w:hAnsiTheme="minorHAnsi" w:cstheme="minorHAnsi"/>
          <w:i/>
          <w:iCs/>
          <w:szCs w:val="24"/>
        </w:rPr>
        <w:t>may’; ‘could’; ‘choice’; ‘possibility’; ‘opportunity to select’</w:t>
      </w:r>
      <w:r w:rsidR="00AF7065">
        <w:rPr>
          <w:rFonts w:asciiTheme="minorHAnsi" w:hAnsiTheme="minorHAnsi" w:cstheme="minorHAnsi"/>
          <w:szCs w:val="24"/>
        </w:rPr>
        <w:t xml:space="preserve"> were </w:t>
      </w:r>
      <w:r w:rsidR="00AF7065" w:rsidRPr="00AF7065">
        <w:rPr>
          <w:rFonts w:asciiTheme="minorHAnsi" w:hAnsiTheme="minorHAnsi" w:cstheme="minorHAnsi"/>
          <w:szCs w:val="24"/>
        </w:rPr>
        <w:t xml:space="preserve">used commonly. </w:t>
      </w:r>
      <w:r w:rsidR="006943E8">
        <w:rPr>
          <w:rFonts w:asciiTheme="minorHAnsi" w:hAnsiTheme="minorHAnsi" w:cstheme="minorHAnsi"/>
          <w:szCs w:val="24"/>
        </w:rPr>
        <w:t xml:space="preserve">In some institutions, students appeared to be able to choose whether to study respiratory care. Indeed, in some cases, lecturers themselves appeared to be able to choose </w:t>
      </w:r>
      <w:r w:rsidR="00DA5E40">
        <w:rPr>
          <w:rFonts w:asciiTheme="minorHAnsi" w:hAnsiTheme="minorHAnsi" w:cstheme="minorHAnsi"/>
          <w:szCs w:val="24"/>
        </w:rPr>
        <w:t>whether</w:t>
      </w:r>
      <w:r w:rsidR="006943E8">
        <w:rPr>
          <w:rFonts w:asciiTheme="minorHAnsi" w:hAnsiTheme="minorHAnsi" w:cstheme="minorHAnsi"/>
          <w:szCs w:val="24"/>
        </w:rPr>
        <w:t xml:space="preserve"> to include respiratory care as part of the curriculum. </w:t>
      </w:r>
      <w:r w:rsidR="00AF7065" w:rsidRPr="00AF7065">
        <w:rPr>
          <w:rFonts w:asciiTheme="minorHAnsi" w:hAnsiTheme="minorHAnsi" w:cstheme="minorHAnsi"/>
          <w:szCs w:val="24"/>
        </w:rPr>
        <w:t xml:space="preserve">Respiratory </w:t>
      </w:r>
      <w:r w:rsidR="003F04C4">
        <w:rPr>
          <w:rFonts w:asciiTheme="minorHAnsi" w:hAnsiTheme="minorHAnsi" w:cstheme="minorHAnsi"/>
          <w:szCs w:val="24"/>
        </w:rPr>
        <w:t xml:space="preserve">disease was </w:t>
      </w:r>
      <w:r w:rsidR="00AF7065" w:rsidRPr="00AF7065">
        <w:rPr>
          <w:rFonts w:asciiTheme="minorHAnsi" w:hAnsiTheme="minorHAnsi" w:cstheme="minorHAnsi"/>
          <w:szCs w:val="24"/>
        </w:rPr>
        <w:t xml:space="preserve">often classed under </w:t>
      </w:r>
      <w:r w:rsidR="00AF7065" w:rsidRPr="00AF7065">
        <w:rPr>
          <w:rFonts w:asciiTheme="minorHAnsi" w:hAnsiTheme="minorHAnsi" w:cstheme="minorHAnsi"/>
          <w:bCs/>
          <w:szCs w:val="24"/>
        </w:rPr>
        <w:t>‘Long Term Condition</w:t>
      </w:r>
      <w:r w:rsidR="003F04C4">
        <w:rPr>
          <w:rFonts w:asciiTheme="minorHAnsi" w:hAnsiTheme="minorHAnsi" w:cstheme="minorHAnsi"/>
          <w:bCs/>
          <w:szCs w:val="24"/>
        </w:rPr>
        <w:t>s</w:t>
      </w:r>
      <w:r w:rsidR="00AF7065" w:rsidRPr="00AF7065">
        <w:rPr>
          <w:rFonts w:asciiTheme="minorHAnsi" w:hAnsiTheme="minorHAnsi" w:cstheme="minorHAnsi"/>
          <w:bCs/>
          <w:szCs w:val="24"/>
        </w:rPr>
        <w:t>’</w:t>
      </w:r>
      <w:r w:rsidR="00AF7065" w:rsidRPr="00AF7065">
        <w:rPr>
          <w:rFonts w:asciiTheme="minorHAnsi" w:hAnsiTheme="minorHAnsi" w:cstheme="minorHAnsi"/>
          <w:szCs w:val="24"/>
        </w:rPr>
        <w:t xml:space="preserve"> </w:t>
      </w:r>
      <w:r w:rsidR="003F04C4">
        <w:rPr>
          <w:rFonts w:asciiTheme="minorHAnsi" w:hAnsiTheme="minorHAnsi" w:cstheme="minorHAnsi"/>
          <w:szCs w:val="24"/>
        </w:rPr>
        <w:t xml:space="preserve">(LTCs) and </w:t>
      </w:r>
      <w:r w:rsidR="00AF7065" w:rsidRPr="00AF7065">
        <w:rPr>
          <w:rFonts w:asciiTheme="minorHAnsi" w:hAnsiTheme="minorHAnsi" w:cstheme="minorHAnsi"/>
          <w:szCs w:val="24"/>
        </w:rPr>
        <w:t>therefore taught alongside</w:t>
      </w:r>
      <w:r w:rsidR="006943E8">
        <w:rPr>
          <w:rFonts w:asciiTheme="minorHAnsi" w:hAnsiTheme="minorHAnsi" w:cstheme="minorHAnsi"/>
          <w:szCs w:val="24"/>
        </w:rPr>
        <w:t>, for example</w:t>
      </w:r>
      <w:r w:rsidR="00AF7065" w:rsidRPr="00AF7065">
        <w:rPr>
          <w:rFonts w:asciiTheme="minorHAnsi" w:hAnsiTheme="minorHAnsi" w:cstheme="minorHAnsi"/>
          <w:szCs w:val="24"/>
        </w:rPr>
        <w:t xml:space="preserve"> diabetes. Case studies </w:t>
      </w:r>
      <w:r w:rsidR="003F04C4">
        <w:rPr>
          <w:rFonts w:asciiTheme="minorHAnsi" w:hAnsiTheme="minorHAnsi" w:cstheme="minorHAnsi"/>
          <w:szCs w:val="24"/>
        </w:rPr>
        <w:t xml:space="preserve">were </w:t>
      </w:r>
      <w:r w:rsidR="00AF7065" w:rsidRPr="00AF7065">
        <w:rPr>
          <w:rFonts w:asciiTheme="minorHAnsi" w:hAnsiTheme="minorHAnsi" w:cstheme="minorHAnsi"/>
          <w:szCs w:val="24"/>
        </w:rPr>
        <w:t xml:space="preserve">used to link disease, </w:t>
      </w:r>
      <w:r w:rsidR="00DA5E40" w:rsidRPr="00AF7065">
        <w:rPr>
          <w:rFonts w:asciiTheme="minorHAnsi" w:hAnsiTheme="minorHAnsi" w:cstheme="minorHAnsi"/>
          <w:szCs w:val="24"/>
        </w:rPr>
        <w:t>pharmacology,</w:t>
      </w:r>
      <w:r w:rsidR="00AF7065" w:rsidRPr="00AF7065">
        <w:rPr>
          <w:rFonts w:asciiTheme="minorHAnsi" w:hAnsiTheme="minorHAnsi" w:cstheme="minorHAnsi"/>
          <w:szCs w:val="24"/>
        </w:rPr>
        <w:t xml:space="preserve"> and prevention but again ‘choice’ emphasised </w:t>
      </w:r>
      <w:r w:rsidR="003F04C4">
        <w:rPr>
          <w:rFonts w:asciiTheme="minorHAnsi" w:hAnsiTheme="minorHAnsi" w:cstheme="minorHAnsi"/>
          <w:szCs w:val="24"/>
        </w:rPr>
        <w:t xml:space="preserve">that </w:t>
      </w:r>
      <w:r w:rsidR="00AF7065" w:rsidRPr="00AF7065">
        <w:rPr>
          <w:rFonts w:asciiTheme="minorHAnsi" w:hAnsiTheme="minorHAnsi" w:cstheme="minorHAnsi"/>
          <w:szCs w:val="24"/>
        </w:rPr>
        <w:t xml:space="preserve">respiratory </w:t>
      </w:r>
      <w:r w:rsidR="003F04C4">
        <w:rPr>
          <w:rFonts w:asciiTheme="minorHAnsi" w:hAnsiTheme="minorHAnsi" w:cstheme="minorHAnsi"/>
          <w:szCs w:val="24"/>
        </w:rPr>
        <w:t xml:space="preserve">was often </w:t>
      </w:r>
      <w:r w:rsidR="00AF7065" w:rsidRPr="00AF7065">
        <w:rPr>
          <w:rFonts w:asciiTheme="minorHAnsi" w:hAnsiTheme="minorHAnsi" w:cstheme="minorHAnsi"/>
          <w:szCs w:val="24"/>
        </w:rPr>
        <w:t>‘optional’</w:t>
      </w:r>
      <w:r w:rsidR="00C34A19">
        <w:rPr>
          <w:rFonts w:asciiTheme="minorHAnsi" w:hAnsiTheme="minorHAnsi" w:cstheme="minorHAnsi"/>
          <w:szCs w:val="24"/>
        </w:rPr>
        <w:t xml:space="preserve">: </w:t>
      </w:r>
    </w:p>
    <w:p w14:paraId="0D9938FD" w14:textId="77777777" w:rsidR="00DA5E40" w:rsidRDefault="00DA5E40" w:rsidP="00460237">
      <w:pPr>
        <w:pStyle w:val="NoSpacing"/>
        <w:spacing w:line="360" w:lineRule="auto"/>
        <w:jc w:val="both"/>
        <w:rPr>
          <w:rFonts w:asciiTheme="minorHAnsi" w:hAnsiTheme="minorHAnsi" w:cstheme="minorHAnsi"/>
          <w:szCs w:val="24"/>
        </w:rPr>
      </w:pPr>
    </w:p>
    <w:p w14:paraId="4A2BFC34" w14:textId="77777777" w:rsidR="00DA5E40" w:rsidRDefault="0046481F" w:rsidP="0046481F">
      <w:pPr>
        <w:pStyle w:val="NoSpacing"/>
        <w:spacing w:line="360" w:lineRule="auto"/>
        <w:ind w:left="720"/>
        <w:jc w:val="both"/>
        <w:rPr>
          <w:rFonts w:cstheme="minorHAnsi"/>
          <w:i/>
          <w:iCs/>
          <w:szCs w:val="24"/>
        </w:rPr>
      </w:pPr>
      <w:r w:rsidRPr="0046481F">
        <w:rPr>
          <w:rFonts w:asciiTheme="minorHAnsi" w:hAnsiTheme="minorHAnsi" w:cstheme="minorHAnsi"/>
          <w:i/>
          <w:iCs/>
          <w:szCs w:val="24"/>
        </w:rPr>
        <w:lastRenderedPageBreak/>
        <w:t>‘</w:t>
      </w:r>
      <w:r w:rsidR="00DA5E40" w:rsidRPr="0046481F">
        <w:rPr>
          <w:rFonts w:asciiTheme="minorHAnsi" w:hAnsiTheme="minorHAnsi" w:cstheme="minorHAnsi"/>
          <w:i/>
          <w:iCs/>
          <w:szCs w:val="24"/>
        </w:rPr>
        <w:t>So,</w:t>
      </w:r>
      <w:r w:rsidRPr="0046481F">
        <w:rPr>
          <w:rFonts w:asciiTheme="minorHAnsi" w:hAnsiTheme="minorHAnsi" w:cstheme="minorHAnsi"/>
          <w:i/>
          <w:iCs/>
          <w:szCs w:val="24"/>
        </w:rPr>
        <w:t xml:space="preserve"> while we do</w:t>
      </w:r>
      <w:r>
        <w:rPr>
          <w:rFonts w:asciiTheme="minorHAnsi" w:hAnsiTheme="minorHAnsi" w:cstheme="minorHAnsi"/>
          <w:i/>
          <w:iCs/>
          <w:szCs w:val="24"/>
        </w:rPr>
        <w:t xml:space="preserve"> not</w:t>
      </w:r>
      <w:r w:rsidRPr="0046481F">
        <w:rPr>
          <w:rFonts w:asciiTheme="minorHAnsi" w:hAnsiTheme="minorHAnsi" w:cstheme="minorHAnsi"/>
          <w:i/>
          <w:iCs/>
          <w:szCs w:val="24"/>
        </w:rPr>
        <w:t xml:space="preserve"> teach specifically on respiratory</w:t>
      </w:r>
      <w:r>
        <w:rPr>
          <w:rFonts w:asciiTheme="minorHAnsi" w:hAnsiTheme="minorHAnsi" w:cstheme="minorHAnsi"/>
          <w:i/>
          <w:iCs/>
          <w:szCs w:val="24"/>
        </w:rPr>
        <w:t>,</w:t>
      </w:r>
      <w:r w:rsidRPr="0046481F">
        <w:rPr>
          <w:rFonts w:asciiTheme="minorHAnsi" w:hAnsiTheme="minorHAnsi" w:cstheme="minorHAnsi"/>
          <w:i/>
          <w:iCs/>
          <w:szCs w:val="24"/>
        </w:rPr>
        <w:t xml:space="preserve"> the student may choose something like air pollution.</w:t>
      </w:r>
      <w:r>
        <w:rPr>
          <w:rFonts w:asciiTheme="minorHAnsi" w:hAnsiTheme="minorHAnsi" w:cstheme="minorHAnsi"/>
          <w:i/>
          <w:iCs/>
          <w:szCs w:val="24"/>
        </w:rPr>
        <w:t>’</w:t>
      </w:r>
      <w:r w:rsidR="00A02854">
        <w:rPr>
          <w:rFonts w:cstheme="minorHAnsi"/>
          <w:i/>
          <w:iCs/>
          <w:szCs w:val="24"/>
        </w:rPr>
        <w:t xml:space="preserve"> [ID3]</w:t>
      </w:r>
    </w:p>
    <w:p w14:paraId="14773CDF" w14:textId="77777777" w:rsidR="0046481F" w:rsidRDefault="0046481F" w:rsidP="0046481F">
      <w:pPr>
        <w:pStyle w:val="NoSpacing"/>
        <w:spacing w:line="360" w:lineRule="auto"/>
        <w:ind w:left="720"/>
        <w:jc w:val="both"/>
        <w:rPr>
          <w:rFonts w:asciiTheme="minorHAnsi" w:hAnsiTheme="minorHAnsi" w:cstheme="minorHAnsi"/>
          <w:i/>
          <w:iCs/>
          <w:szCs w:val="24"/>
        </w:rPr>
      </w:pPr>
      <w:r>
        <w:rPr>
          <w:rFonts w:asciiTheme="minorHAnsi" w:hAnsiTheme="minorHAnsi" w:cstheme="minorHAnsi"/>
          <w:i/>
          <w:iCs/>
          <w:szCs w:val="24"/>
        </w:rPr>
        <w:t xml:space="preserve">‘Respiratory </w:t>
      </w:r>
      <w:r w:rsidRPr="0046481F">
        <w:rPr>
          <w:rFonts w:asciiTheme="minorHAnsi" w:hAnsiTheme="minorHAnsi" w:cstheme="minorHAnsi"/>
          <w:b/>
          <w:bCs/>
          <w:i/>
          <w:iCs/>
          <w:szCs w:val="24"/>
        </w:rPr>
        <w:t>may</w:t>
      </w:r>
      <w:r>
        <w:rPr>
          <w:rFonts w:asciiTheme="minorHAnsi" w:hAnsiTheme="minorHAnsi" w:cstheme="minorHAnsi"/>
          <w:i/>
          <w:iCs/>
          <w:szCs w:val="24"/>
        </w:rPr>
        <w:t xml:space="preserve"> be a question in the exam.’</w:t>
      </w:r>
      <w:r w:rsidR="00E32DDC">
        <w:rPr>
          <w:rFonts w:asciiTheme="minorHAnsi" w:hAnsiTheme="minorHAnsi" w:cstheme="minorHAnsi"/>
          <w:i/>
          <w:iCs/>
          <w:szCs w:val="24"/>
        </w:rPr>
        <w:t xml:space="preserve"> [ID2]</w:t>
      </w:r>
    </w:p>
    <w:p w14:paraId="3D66F2A8" w14:textId="77777777" w:rsidR="00DA5E40" w:rsidRPr="0046481F" w:rsidRDefault="00DA5E40" w:rsidP="0046481F">
      <w:pPr>
        <w:pStyle w:val="NoSpacing"/>
        <w:spacing w:line="360" w:lineRule="auto"/>
        <w:ind w:left="720"/>
        <w:jc w:val="both"/>
        <w:rPr>
          <w:rFonts w:asciiTheme="minorHAnsi" w:hAnsiTheme="minorHAnsi" w:cstheme="minorHAnsi"/>
          <w:i/>
          <w:iCs/>
          <w:szCs w:val="24"/>
        </w:rPr>
      </w:pPr>
    </w:p>
    <w:p w14:paraId="3177E0FD" w14:textId="77777777" w:rsidR="00AF7065" w:rsidRPr="00460237" w:rsidRDefault="00460237" w:rsidP="00460237">
      <w:pPr>
        <w:pStyle w:val="NoSpacing"/>
        <w:spacing w:line="360" w:lineRule="auto"/>
        <w:jc w:val="both"/>
        <w:rPr>
          <w:rFonts w:asciiTheme="minorHAnsi" w:hAnsiTheme="minorHAnsi" w:cstheme="minorHAnsi"/>
          <w:szCs w:val="24"/>
          <w:u w:val="single"/>
        </w:rPr>
      </w:pPr>
      <w:r w:rsidRPr="00460237">
        <w:rPr>
          <w:rFonts w:asciiTheme="minorHAnsi" w:hAnsiTheme="minorHAnsi" w:cstheme="minorHAnsi"/>
          <w:szCs w:val="24"/>
          <w:u w:val="single"/>
        </w:rPr>
        <w:t xml:space="preserve">Practice </w:t>
      </w:r>
      <w:r w:rsidR="006943E8">
        <w:rPr>
          <w:rFonts w:asciiTheme="minorHAnsi" w:hAnsiTheme="minorHAnsi" w:cstheme="minorHAnsi"/>
          <w:szCs w:val="24"/>
          <w:u w:val="single"/>
        </w:rPr>
        <w:t>p</w:t>
      </w:r>
      <w:r w:rsidRPr="00460237">
        <w:rPr>
          <w:rFonts w:asciiTheme="minorHAnsi" w:hAnsiTheme="minorHAnsi" w:cstheme="minorHAnsi"/>
          <w:szCs w:val="24"/>
          <w:u w:val="single"/>
        </w:rPr>
        <w:t>lacements</w:t>
      </w:r>
      <w:r w:rsidR="006943E8">
        <w:rPr>
          <w:rFonts w:asciiTheme="minorHAnsi" w:hAnsiTheme="minorHAnsi" w:cstheme="minorHAnsi"/>
          <w:szCs w:val="24"/>
          <w:u w:val="single"/>
        </w:rPr>
        <w:t xml:space="preserve"> central to respiratory learning</w:t>
      </w:r>
    </w:p>
    <w:p w14:paraId="5EFF0819" w14:textId="46426CD1" w:rsidR="00AF7065" w:rsidRDefault="00AF7065" w:rsidP="00460237">
      <w:pPr>
        <w:pStyle w:val="NoSpacing"/>
        <w:spacing w:line="360" w:lineRule="auto"/>
        <w:jc w:val="both"/>
        <w:rPr>
          <w:rFonts w:asciiTheme="minorHAnsi" w:hAnsiTheme="minorHAnsi" w:cstheme="minorHAnsi"/>
          <w:szCs w:val="24"/>
        </w:rPr>
      </w:pPr>
      <w:r w:rsidRPr="003F04C4">
        <w:rPr>
          <w:rFonts w:asciiTheme="minorHAnsi" w:hAnsiTheme="minorHAnsi" w:cstheme="minorHAnsi"/>
          <w:bCs/>
          <w:szCs w:val="24"/>
        </w:rPr>
        <w:t xml:space="preserve">Practice placements </w:t>
      </w:r>
      <w:r w:rsidR="003F04C4" w:rsidRPr="003F04C4">
        <w:rPr>
          <w:rFonts w:asciiTheme="minorHAnsi" w:hAnsiTheme="minorHAnsi" w:cstheme="minorHAnsi"/>
          <w:bCs/>
          <w:szCs w:val="24"/>
        </w:rPr>
        <w:t>were</w:t>
      </w:r>
      <w:r w:rsidR="003F04C4">
        <w:rPr>
          <w:rFonts w:asciiTheme="minorHAnsi" w:hAnsiTheme="minorHAnsi" w:cstheme="minorHAnsi"/>
          <w:szCs w:val="24"/>
        </w:rPr>
        <w:t xml:space="preserve"> </w:t>
      </w:r>
      <w:r w:rsidRPr="00AF7065">
        <w:rPr>
          <w:rFonts w:asciiTheme="minorHAnsi" w:hAnsiTheme="minorHAnsi" w:cstheme="minorHAnsi"/>
          <w:szCs w:val="24"/>
        </w:rPr>
        <w:t>often cited as where ‘</w:t>
      </w:r>
      <w:r w:rsidRPr="004A0828">
        <w:rPr>
          <w:rFonts w:asciiTheme="minorHAnsi" w:hAnsiTheme="minorHAnsi" w:cstheme="minorHAnsi"/>
          <w:i/>
          <w:iCs/>
          <w:szCs w:val="24"/>
        </w:rPr>
        <w:t>respiratory learning takes place</w:t>
      </w:r>
      <w:r w:rsidR="003F04C4">
        <w:rPr>
          <w:rFonts w:asciiTheme="minorHAnsi" w:hAnsiTheme="minorHAnsi" w:cstheme="minorHAnsi"/>
          <w:szCs w:val="24"/>
        </w:rPr>
        <w:t>’</w:t>
      </w:r>
      <w:r w:rsidRPr="00AF7065">
        <w:rPr>
          <w:rFonts w:asciiTheme="minorHAnsi" w:hAnsiTheme="minorHAnsi" w:cstheme="minorHAnsi"/>
          <w:szCs w:val="24"/>
        </w:rPr>
        <w:t xml:space="preserve"> but that</w:t>
      </w:r>
      <w:r w:rsidR="007E2966">
        <w:rPr>
          <w:rFonts w:asciiTheme="minorHAnsi" w:hAnsiTheme="minorHAnsi" w:cstheme="minorHAnsi"/>
          <w:szCs w:val="24"/>
        </w:rPr>
        <w:t xml:space="preserve"> </w:t>
      </w:r>
      <w:r w:rsidR="003F04C4" w:rsidRPr="00AF7065">
        <w:rPr>
          <w:rFonts w:asciiTheme="minorHAnsi" w:hAnsiTheme="minorHAnsi" w:cstheme="minorHAnsi"/>
          <w:szCs w:val="24"/>
        </w:rPr>
        <w:t>depend</w:t>
      </w:r>
      <w:r w:rsidR="006943E8">
        <w:rPr>
          <w:rFonts w:asciiTheme="minorHAnsi" w:hAnsiTheme="minorHAnsi" w:cstheme="minorHAnsi"/>
          <w:szCs w:val="24"/>
        </w:rPr>
        <w:t>ed</w:t>
      </w:r>
      <w:r w:rsidRPr="00AF7065">
        <w:rPr>
          <w:rFonts w:asciiTheme="minorHAnsi" w:hAnsiTheme="minorHAnsi" w:cstheme="minorHAnsi"/>
          <w:szCs w:val="24"/>
        </w:rPr>
        <w:t xml:space="preserve"> on the placement and what exposure students ha</w:t>
      </w:r>
      <w:r w:rsidR="003F04C4">
        <w:rPr>
          <w:rFonts w:asciiTheme="minorHAnsi" w:hAnsiTheme="minorHAnsi" w:cstheme="minorHAnsi"/>
          <w:szCs w:val="24"/>
        </w:rPr>
        <w:t>d.</w:t>
      </w:r>
      <w:r w:rsidRPr="00AF7065">
        <w:rPr>
          <w:rFonts w:asciiTheme="minorHAnsi" w:hAnsiTheme="minorHAnsi" w:cstheme="minorHAnsi"/>
          <w:szCs w:val="24"/>
        </w:rPr>
        <w:t xml:space="preserve"> Use of the PAD </w:t>
      </w:r>
      <w:r w:rsidR="003F04C4">
        <w:rPr>
          <w:rFonts w:asciiTheme="minorHAnsi" w:hAnsiTheme="minorHAnsi" w:cstheme="minorHAnsi"/>
          <w:szCs w:val="24"/>
        </w:rPr>
        <w:t xml:space="preserve">(Practice Assessment Document) </w:t>
      </w:r>
      <w:r w:rsidRPr="00AF7065">
        <w:rPr>
          <w:rFonts w:asciiTheme="minorHAnsi" w:hAnsiTheme="minorHAnsi" w:cstheme="minorHAnsi"/>
          <w:szCs w:val="24"/>
        </w:rPr>
        <w:t xml:space="preserve">to embed respiratory skills assessment </w:t>
      </w:r>
      <w:r w:rsidR="003F04C4">
        <w:rPr>
          <w:rFonts w:asciiTheme="minorHAnsi" w:hAnsiTheme="minorHAnsi" w:cstheme="minorHAnsi"/>
          <w:szCs w:val="24"/>
        </w:rPr>
        <w:t xml:space="preserve">was cited </w:t>
      </w:r>
      <w:r w:rsidRPr="00AF7065">
        <w:rPr>
          <w:rFonts w:asciiTheme="minorHAnsi" w:hAnsiTheme="minorHAnsi" w:cstheme="minorHAnsi"/>
          <w:szCs w:val="24"/>
        </w:rPr>
        <w:t>but little detail</w:t>
      </w:r>
      <w:r w:rsidR="003F04C4">
        <w:rPr>
          <w:rFonts w:asciiTheme="minorHAnsi" w:hAnsiTheme="minorHAnsi" w:cstheme="minorHAnsi"/>
          <w:szCs w:val="24"/>
        </w:rPr>
        <w:t xml:space="preserve"> given regarding </w:t>
      </w:r>
      <w:r w:rsidR="004A0828">
        <w:rPr>
          <w:rFonts w:asciiTheme="minorHAnsi" w:hAnsiTheme="minorHAnsi" w:cstheme="minorHAnsi"/>
          <w:szCs w:val="24"/>
        </w:rPr>
        <w:t>a systematic</w:t>
      </w:r>
      <w:r w:rsidR="003F04C4">
        <w:rPr>
          <w:rFonts w:asciiTheme="minorHAnsi" w:hAnsiTheme="minorHAnsi" w:cstheme="minorHAnsi"/>
          <w:szCs w:val="24"/>
        </w:rPr>
        <w:t xml:space="preserve"> approach to this.</w:t>
      </w:r>
      <w:r w:rsidRPr="00AF7065">
        <w:rPr>
          <w:rFonts w:asciiTheme="minorHAnsi" w:hAnsiTheme="minorHAnsi" w:cstheme="minorHAnsi"/>
          <w:szCs w:val="24"/>
        </w:rPr>
        <w:t xml:space="preserve"> </w:t>
      </w:r>
      <w:r w:rsidR="003F04C4">
        <w:rPr>
          <w:rFonts w:asciiTheme="minorHAnsi" w:hAnsiTheme="minorHAnsi" w:cstheme="minorHAnsi"/>
          <w:szCs w:val="24"/>
        </w:rPr>
        <w:t xml:space="preserve">There was a </w:t>
      </w:r>
      <w:r w:rsidRPr="00AF7065">
        <w:rPr>
          <w:rFonts w:asciiTheme="minorHAnsi" w:hAnsiTheme="minorHAnsi" w:cstheme="minorHAnsi"/>
          <w:szCs w:val="24"/>
        </w:rPr>
        <w:t>reliance on practice for exposure to</w:t>
      </w:r>
      <w:r w:rsidR="003F04C4">
        <w:rPr>
          <w:rFonts w:asciiTheme="minorHAnsi" w:hAnsiTheme="minorHAnsi" w:cstheme="minorHAnsi"/>
          <w:szCs w:val="24"/>
        </w:rPr>
        <w:t xml:space="preserve"> specific </w:t>
      </w:r>
      <w:r w:rsidR="004A0828">
        <w:rPr>
          <w:rFonts w:asciiTheme="minorHAnsi" w:hAnsiTheme="minorHAnsi" w:cstheme="minorHAnsi"/>
          <w:szCs w:val="24"/>
        </w:rPr>
        <w:t xml:space="preserve">extended </w:t>
      </w:r>
      <w:r w:rsidR="003F04C4">
        <w:rPr>
          <w:rFonts w:asciiTheme="minorHAnsi" w:hAnsiTheme="minorHAnsi" w:cstheme="minorHAnsi"/>
          <w:szCs w:val="24"/>
        </w:rPr>
        <w:t xml:space="preserve">skills such as </w:t>
      </w:r>
      <w:r w:rsidRPr="00AF7065">
        <w:rPr>
          <w:rFonts w:asciiTheme="minorHAnsi" w:hAnsiTheme="minorHAnsi" w:cstheme="minorHAnsi"/>
          <w:szCs w:val="24"/>
        </w:rPr>
        <w:t xml:space="preserve">blood gas analysis, spirometry etc. </w:t>
      </w:r>
      <w:r w:rsidR="00FB1057">
        <w:rPr>
          <w:rFonts w:asciiTheme="minorHAnsi" w:hAnsiTheme="minorHAnsi" w:cstheme="minorHAnsi"/>
          <w:szCs w:val="24"/>
        </w:rPr>
        <w:t>experience</w:t>
      </w:r>
      <w:r w:rsidR="003F04C4">
        <w:rPr>
          <w:rFonts w:asciiTheme="minorHAnsi" w:hAnsiTheme="minorHAnsi" w:cstheme="minorHAnsi"/>
          <w:szCs w:val="24"/>
        </w:rPr>
        <w:t xml:space="preserve"> </w:t>
      </w:r>
      <w:r w:rsidR="00FB1057">
        <w:rPr>
          <w:rFonts w:asciiTheme="minorHAnsi" w:hAnsiTheme="minorHAnsi" w:cstheme="minorHAnsi"/>
          <w:szCs w:val="24"/>
        </w:rPr>
        <w:t xml:space="preserve">of </w:t>
      </w:r>
      <w:r w:rsidR="003F04C4">
        <w:rPr>
          <w:rFonts w:asciiTheme="minorHAnsi" w:hAnsiTheme="minorHAnsi" w:cstheme="minorHAnsi"/>
          <w:szCs w:val="24"/>
        </w:rPr>
        <w:t xml:space="preserve">which was not always monitored or recorded. </w:t>
      </w:r>
      <w:r w:rsidRPr="00AF7065">
        <w:rPr>
          <w:rFonts w:asciiTheme="minorHAnsi" w:hAnsiTheme="minorHAnsi" w:cstheme="minorHAnsi"/>
          <w:szCs w:val="24"/>
        </w:rPr>
        <w:t xml:space="preserve">Simulation of clinical skills included respiratory but again </w:t>
      </w:r>
      <w:r w:rsidR="003F04C4">
        <w:rPr>
          <w:rFonts w:asciiTheme="minorHAnsi" w:hAnsiTheme="minorHAnsi" w:cstheme="minorHAnsi"/>
          <w:szCs w:val="24"/>
        </w:rPr>
        <w:t xml:space="preserve">there was a </w:t>
      </w:r>
      <w:r w:rsidRPr="00AF7065">
        <w:rPr>
          <w:rFonts w:asciiTheme="minorHAnsi" w:hAnsiTheme="minorHAnsi" w:cstheme="minorHAnsi"/>
          <w:szCs w:val="24"/>
        </w:rPr>
        <w:t>choice from LTC</w:t>
      </w:r>
      <w:r w:rsidR="003F04C4">
        <w:rPr>
          <w:rFonts w:asciiTheme="minorHAnsi" w:hAnsiTheme="minorHAnsi" w:cstheme="minorHAnsi"/>
          <w:szCs w:val="24"/>
        </w:rPr>
        <w:t>s</w:t>
      </w:r>
      <w:r w:rsidR="00FB1057">
        <w:rPr>
          <w:rFonts w:asciiTheme="minorHAnsi" w:hAnsiTheme="minorHAnsi" w:cstheme="minorHAnsi"/>
          <w:szCs w:val="24"/>
        </w:rPr>
        <w:t xml:space="preserve"> therefore inclusion was not mandated</w:t>
      </w:r>
      <w:r w:rsidRPr="00AF7065">
        <w:rPr>
          <w:rFonts w:asciiTheme="minorHAnsi" w:hAnsiTheme="minorHAnsi" w:cstheme="minorHAnsi"/>
          <w:szCs w:val="24"/>
        </w:rPr>
        <w:t>.</w:t>
      </w:r>
    </w:p>
    <w:p w14:paraId="78E69E24" w14:textId="77777777" w:rsidR="00D10D93" w:rsidRDefault="00D10D93" w:rsidP="00460237">
      <w:pPr>
        <w:pStyle w:val="NoSpacing"/>
        <w:spacing w:line="360" w:lineRule="auto"/>
        <w:jc w:val="both"/>
        <w:rPr>
          <w:rFonts w:asciiTheme="minorHAnsi" w:hAnsiTheme="minorHAnsi" w:cstheme="minorHAnsi"/>
          <w:szCs w:val="24"/>
        </w:rPr>
      </w:pPr>
    </w:p>
    <w:p w14:paraId="424DBCF8" w14:textId="77777777" w:rsidR="0016320F" w:rsidRPr="0016320F" w:rsidRDefault="0016320F" w:rsidP="0016320F">
      <w:pPr>
        <w:pStyle w:val="NoSpacing"/>
        <w:spacing w:line="360" w:lineRule="auto"/>
        <w:ind w:left="720"/>
        <w:jc w:val="both"/>
        <w:rPr>
          <w:rFonts w:asciiTheme="minorHAnsi" w:hAnsiTheme="minorHAnsi" w:cstheme="minorHAnsi"/>
          <w:i/>
          <w:iCs/>
          <w:szCs w:val="24"/>
        </w:rPr>
      </w:pPr>
      <w:r w:rsidRPr="0016320F">
        <w:rPr>
          <w:rFonts w:asciiTheme="minorHAnsi" w:hAnsiTheme="minorHAnsi" w:cstheme="minorHAnsi"/>
          <w:i/>
          <w:iCs/>
          <w:szCs w:val="24"/>
        </w:rPr>
        <w:t xml:space="preserve">‘These will depend on the students’ exposure, for example a student on placement in intensive care will look at blood gas analysis and tracheostomy and a student in GP practice is likely to experience spirometry and smoking cessation.’ </w:t>
      </w:r>
      <w:r w:rsidR="00870CD8">
        <w:rPr>
          <w:rFonts w:asciiTheme="minorHAnsi" w:hAnsiTheme="minorHAnsi" w:cstheme="minorHAnsi"/>
          <w:i/>
          <w:iCs/>
          <w:szCs w:val="24"/>
        </w:rPr>
        <w:t xml:space="preserve"> [ID25]</w:t>
      </w:r>
    </w:p>
    <w:p w14:paraId="3B575388" w14:textId="77777777" w:rsidR="0046481F" w:rsidRPr="000C4FD7" w:rsidRDefault="0046481F" w:rsidP="00460237">
      <w:pPr>
        <w:pStyle w:val="NoSpacing"/>
        <w:spacing w:line="360" w:lineRule="auto"/>
        <w:jc w:val="both"/>
        <w:rPr>
          <w:rFonts w:asciiTheme="minorHAnsi" w:hAnsiTheme="minorHAnsi" w:cstheme="minorHAnsi"/>
          <w:szCs w:val="24"/>
        </w:rPr>
      </w:pPr>
    </w:p>
    <w:p w14:paraId="12035129" w14:textId="77777777" w:rsidR="00367DB9" w:rsidRDefault="00367DB9">
      <w:pPr>
        <w:rPr>
          <w:rFonts w:eastAsia="Times New Roman" w:cstheme="minorHAnsi"/>
          <w:b/>
          <w:sz w:val="28"/>
          <w:szCs w:val="28"/>
          <w:lang w:eastAsia="en-GB"/>
        </w:rPr>
      </w:pPr>
      <w:r>
        <w:rPr>
          <w:rFonts w:cstheme="minorHAnsi"/>
          <w:b/>
          <w:sz w:val="28"/>
          <w:szCs w:val="28"/>
        </w:rPr>
        <w:br w:type="page"/>
      </w:r>
    </w:p>
    <w:p w14:paraId="202C4F4A" w14:textId="45957702" w:rsidR="00513D64" w:rsidRPr="0016320F" w:rsidRDefault="00B54405" w:rsidP="008513FC">
      <w:pPr>
        <w:pStyle w:val="NormalWeb"/>
        <w:spacing w:line="360" w:lineRule="auto"/>
        <w:jc w:val="both"/>
        <w:rPr>
          <w:rFonts w:asciiTheme="minorHAnsi" w:hAnsiTheme="minorHAnsi" w:cstheme="minorHAnsi"/>
          <w:b/>
          <w:sz w:val="28"/>
          <w:szCs w:val="28"/>
        </w:rPr>
      </w:pPr>
      <w:r w:rsidRPr="0016320F">
        <w:rPr>
          <w:rFonts w:asciiTheme="minorHAnsi" w:hAnsiTheme="minorHAnsi" w:cstheme="minorHAnsi"/>
          <w:b/>
          <w:sz w:val="28"/>
          <w:szCs w:val="28"/>
        </w:rPr>
        <w:lastRenderedPageBreak/>
        <w:t xml:space="preserve">Discussion </w:t>
      </w:r>
    </w:p>
    <w:p w14:paraId="5EEA9D47" w14:textId="25762365" w:rsidR="005630BE" w:rsidRPr="0016320F" w:rsidRDefault="00135B93" w:rsidP="00484E7C">
      <w:pPr>
        <w:spacing w:after="0" w:line="360" w:lineRule="auto"/>
        <w:jc w:val="both"/>
        <w:rPr>
          <w:rFonts w:eastAsia="Verdana" w:cstheme="minorHAnsi"/>
          <w:kern w:val="24"/>
          <w:sz w:val="24"/>
          <w:szCs w:val="24"/>
          <w:lang w:eastAsia="en-GB"/>
        </w:rPr>
      </w:pPr>
      <w:r>
        <w:rPr>
          <w:rFonts w:eastAsia="Verdana" w:cstheme="minorHAnsi"/>
          <w:kern w:val="24"/>
          <w:sz w:val="24"/>
          <w:szCs w:val="24"/>
          <w:lang w:eastAsia="en-GB"/>
        </w:rPr>
        <w:t>T</w:t>
      </w:r>
      <w:r w:rsidR="001D6A63" w:rsidRPr="0016320F">
        <w:rPr>
          <w:rFonts w:eastAsia="Verdana" w:cstheme="minorHAnsi"/>
          <w:kern w:val="24"/>
          <w:sz w:val="24"/>
          <w:szCs w:val="24"/>
          <w:lang w:eastAsia="en-GB"/>
        </w:rPr>
        <w:t>his is the first study to scope the</w:t>
      </w:r>
      <w:r w:rsidR="00B11820" w:rsidRPr="0016320F">
        <w:rPr>
          <w:rFonts w:eastAsia="Verdana" w:cstheme="minorHAnsi"/>
          <w:kern w:val="24"/>
          <w:sz w:val="24"/>
          <w:szCs w:val="24"/>
          <w:lang w:eastAsia="en-GB"/>
        </w:rPr>
        <w:t xml:space="preserve"> components of respiratory </w:t>
      </w:r>
      <w:r w:rsidR="00B50E99">
        <w:rPr>
          <w:rFonts w:eastAsia="Verdana" w:cstheme="minorHAnsi"/>
          <w:kern w:val="24"/>
          <w:sz w:val="24"/>
          <w:szCs w:val="24"/>
          <w:lang w:eastAsia="en-GB"/>
        </w:rPr>
        <w:t>education</w:t>
      </w:r>
      <w:r w:rsidR="00C62128">
        <w:rPr>
          <w:rFonts w:eastAsia="Verdana" w:cstheme="minorHAnsi"/>
          <w:kern w:val="24"/>
          <w:sz w:val="24"/>
          <w:szCs w:val="24"/>
          <w:lang w:eastAsia="en-GB"/>
        </w:rPr>
        <w:t xml:space="preserve"> </w:t>
      </w:r>
      <w:r w:rsidR="00B11820" w:rsidRPr="0016320F">
        <w:rPr>
          <w:rFonts w:eastAsia="Verdana" w:cstheme="minorHAnsi"/>
          <w:kern w:val="24"/>
          <w:sz w:val="24"/>
          <w:szCs w:val="24"/>
          <w:lang w:eastAsia="en-GB"/>
        </w:rPr>
        <w:t xml:space="preserve">delivered to pre-registration nurses in </w:t>
      </w:r>
      <w:r w:rsidR="00B50E99">
        <w:rPr>
          <w:rFonts w:eastAsia="Verdana" w:cstheme="minorHAnsi"/>
          <w:kern w:val="24"/>
          <w:sz w:val="24"/>
          <w:szCs w:val="24"/>
          <w:lang w:eastAsia="en-GB"/>
        </w:rPr>
        <w:t xml:space="preserve">UK </w:t>
      </w:r>
      <w:r w:rsidR="00EB394A">
        <w:rPr>
          <w:rFonts w:eastAsia="Verdana" w:cstheme="minorHAnsi"/>
          <w:kern w:val="24"/>
          <w:sz w:val="24"/>
          <w:szCs w:val="24"/>
          <w:lang w:eastAsia="en-GB"/>
        </w:rPr>
        <w:t>AEI</w:t>
      </w:r>
      <w:r w:rsidR="00B11820" w:rsidRPr="0016320F">
        <w:rPr>
          <w:rFonts w:eastAsia="Verdana" w:cstheme="minorHAnsi"/>
          <w:kern w:val="24"/>
          <w:sz w:val="24"/>
          <w:szCs w:val="24"/>
          <w:lang w:eastAsia="en-GB"/>
        </w:rPr>
        <w:t>s</w:t>
      </w:r>
      <w:r w:rsidR="00B50E99">
        <w:rPr>
          <w:rFonts w:eastAsia="Verdana" w:cstheme="minorHAnsi"/>
          <w:kern w:val="24"/>
          <w:sz w:val="24"/>
          <w:szCs w:val="24"/>
          <w:lang w:eastAsia="en-GB"/>
        </w:rPr>
        <w:t>,</w:t>
      </w:r>
      <w:r w:rsidR="00B11820" w:rsidRPr="0016320F">
        <w:rPr>
          <w:rFonts w:eastAsia="Verdana" w:cstheme="minorHAnsi"/>
          <w:kern w:val="24"/>
          <w:sz w:val="24"/>
          <w:szCs w:val="24"/>
          <w:lang w:eastAsia="en-GB"/>
        </w:rPr>
        <w:t xml:space="preserve"> prior to </w:t>
      </w:r>
      <w:r w:rsidR="0016320F">
        <w:rPr>
          <w:rFonts w:eastAsia="Verdana" w:cstheme="minorHAnsi"/>
          <w:kern w:val="24"/>
          <w:sz w:val="24"/>
          <w:szCs w:val="24"/>
          <w:lang w:eastAsia="en-GB"/>
        </w:rPr>
        <w:t xml:space="preserve">the </w:t>
      </w:r>
      <w:r w:rsidR="00B11820" w:rsidRPr="0016320F">
        <w:rPr>
          <w:rFonts w:eastAsia="Verdana" w:cstheme="minorHAnsi"/>
          <w:kern w:val="24"/>
          <w:sz w:val="24"/>
          <w:szCs w:val="24"/>
          <w:lang w:eastAsia="en-GB"/>
        </w:rPr>
        <w:t xml:space="preserve">implementation of the </w:t>
      </w:r>
      <w:r w:rsidR="00241DA1" w:rsidRPr="0016320F">
        <w:rPr>
          <w:rFonts w:eastAsia="Verdana" w:cstheme="minorHAnsi"/>
          <w:kern w:val="24"/>
          <w:sz w:val="24"/>
          <w:szCs w:val="24"/>
          <w:lang w:eastAsia="en-GB"/>
        </w:rPr>
        <w:t xml:space="preserve">2018 </w:t>
      </w:r>
      <w:r w:rsidR="00B11820" w:rsidRPr="0016320F">
        <w:rPr>
          <w:rFonts w:eastAsia="Verdana" w:cstheme="minorHAnsi"/>
          <w:kern w:val="24"/>
          <w:sz w:val="24"/>
          <w:szCs w:val="24"/>
          <w:lang w:eastAsia="en-GB"/>
        </w:rPr>
        <w:t xml:space="preserve">NMC </w:t>
      </w:r>
      <w:r w:rsidR="00241DA1" w:rsidRPr="0016320F">
        <w:rPr>
          <w:rFonts w:eastAsia="Verdana" w:cstheme="minorHAnsi"/>
          <w:kern w:val="24"/>
          <w:sz w:val="24"/>
          <w:szCs w:val="24"/>
          <w:lang w:eastAsia="en-GB"/>
        </w:rPr>
        <w:t xml:space="preserve">pre-registration nursing </w:t>
      </w:r>
      <w:r w:rsidR="00B11820" w:rsidRPr="0016320F">
        <w:rPr>
          <w:rFonts w:eastAsia="Verdana" w:cstheme="minorHAnsi"/>
          <w:kern w:val="24"/>
          <w:sz w:val="24"/>
          <w:szCs w:val="24"/>
          <w:lang w:eastAsia="en-GB"/>
        </w:rPr>
        <w:t xml:space="preserve">standards. </w:t>
      </w:r>
      <w:r>
        <w:rPr>
          <w:rFonts w:eastAsia="Verdana" w:cstheme="minorHAnsi"/>
          <w:kern w:val="24"/>
          <w:sz w:val="24"/>
          <w:szCs w:val="24"/>
          <w:lang w:eastAsia="en-GB"/>
        </w:rPr>
        <w:t xml:space="preserve">This study </w:t>
      </w:r>
      <w:r w:rsidR="00E24EF2">
        <w:rPr>
          <w:rFonts w:eastAsia="Verdana" w:cstheme="minorHAnsi"/>
          <w:kern w:val="24"/>
          <w:sz w:val="24"/>
          <w:szCs w:val="24"/>
          <w:lang w:eastAsia="en-GB"/>
        </w:rPr>
        <w:t>emphasises</w:t>
      </w:r>
      <w:r>
        <w:rPr>
          <w:rFonts w:eastAsia="Verdana" w:cstheme="minorHAnsi"/>
          <w:kern w:val="24"/>
          <w:sz w:val="24"/>
          <w:szCs w:val="24"/>
          <w:lang w:eastAsia="en-GB"/>
        </w:rPr>
        <w:t xml:space="preserve"> the variation</w:t>
      </w:r>
      <w:r w:rsidR="00F1325F" w:rsidRPr="0016320F">
        <w:rPr>
          <w:rFonts w:eastAsia="Verdana" w:cstheme="minorHAnsi"/>
          <w:kern w:val="24"/>
          <w:sz w:val="24"/>
          <w:szCs w:val="24"/>
          <w:lang w:eastAsia="en-GB"/>
        </w:rPr>
        <w:t xml:space="preserve"> in the d</w:t>
      </w:r>
      <w:r w:rsidR="00333D1D">
        <w:rPr>
          <w:rFonts w:eastAsia="Verdana" w:cstheme="minorHAnsi"/>
          <w:kern w:val="24"/>
          <w:sz w:val="24"/>
          <w:szCs w:val="24"/>
          <w:lang w:eastAsia="en-GB"/>
        </w:rPr>
        <w:t>elivery of teaching</w:t>
      </w:r>
      <w:r w:rsidR="00F1325F" w:rsidRPr="0016320F">
        <w:rPr>
          <w:rFonts w:eastAsia="Verdana" w:cstheme="minorHAnsi"/>
          <w:kern w:val="24"/>
          <w:sz w:val="24"/>
          <w:szCs w:val="24"/>
          <w:lang w:eastAsia="en-GB"/>
        </w:rPr>
        <w:t xml:space="preserve"> respiratory </w:t>
      </w:r>
      <w:r w:rsidR="00B85BB6">
        <w:rPr>
          <w:rFonts w:eastAsia="Verdana" w:cstheme="minorHAnsi"/>
          <w:kern w:val="24"/>
          <w:sz w:val="24"/>
          <w:szCs w:val="24"/>
          <w:lang w:eastAsia="en-GB"/>
        </w:rPr>
        <w:t>theory</w:t>
      </w:r>
      <w:r w:rsidR="00F1325F" w:rsidRPr="0016320F">
        <w:rPr>
          <w:rFonts w:eastAsia="Verdana" w:cstheme="minorHAnsi"/>
          <w:kern w:val="24"/>
          <w:sz w:val="24"/>
          <w:szCs w:val="24"/>
          <w:lang w:eastAsia="en-GB"/>
        </w:rPr>
        <w:t xml:space="preserve"> and skills</w:t>
      </w:r>
      <w:r w:rsidR="00B85BB6">
        <w:rPr>
          <w:rFonts w:eastAsia="Verdana" w:cstheme="minorHAnsi"/>
          <w:kern w:val="24"/>
          <w:sz w:val="24"/>
          <w:szCs w:val="24"/>
          <w:lang w:eastAsia="en-GB"/>
        </w:rPr>
        <w:t xml:space="preserve"> </w:t>
      </w:r>
      <w:r w:rsidR="00F1325F" w:rsidRPr="0016320F">
        <w:rPr>
          <w:rFonts w:eastAsia="Verdana" w:cstheme="minorHAnsi"/>
          <w:kern w:val="24"/>
          <w:sz w:val="24"/>
          <w:szCs w:val="24"/>
          <w:lang w:eastAsia="en-GB"/>
        </w:rPr>
        <w:t xml:space="preserve">in </w:t>
      </w:r>
      <w:r w:rsidR="00B85BB6">
        <w:rPr>
          <w:rFonts w:eastAsia="Verdana" w:cstheme="minorHAnsi"/>
          <w:kern w:val="24"/>
          <w:sz w:val="24"/>
          <w:szCs w:val="24"/>
          <w:lang w:eastAsia="en-GB"/>
        </w:rPr>
        <w:t xml:space="preserve">UK </w:t>
      </w:r>
      <w:r w:rsidR="0016320F">
        <w:rPr>
          <w:rFonts w:eastAsia="Verdana" w:cstheme="minorHAnsi"/>
          <w:kern w:val="24"/>
          <w:sz w:val="24"/>
          <w:szCs w:val="24"/>
          <w:lang w:eastAsia="en-GB"/>
        </w:rPr>
        <w:t>A</w:t>
      </w:r>
      <w:r w:rsidR="00F1325F" w:rsidRPr="0016320F">
        <w:rPr>
          <w:rFonts w:eastAsia="Verdana" w:cstheme="minorHAnsi"/>
          <w:kern w:val="24"/>
          <w:sz w:val="24"/>
          <w:szCs w:val="24"/>
          <w:lang w:eastAsia="en-GB"/>
        </w:rPr>
        <w:t xml:space="preserve">EIs. </w:t>
      </w:r>
    </w:p>
    <w:p w14:paraId="69A08D00" w14:textId="63E8C28F" w:rsidR="00F1325F" w:rsidRPr="005630BE" w:rsidRDefault="00F62A33" w:rsidP="00484E7C">
      <w:pPr>
        <w:spacing w:after="0" w:line="360" w:lineRule="auto"/>
        <w:jc w:val="both"/>
        <w:rPr>
          <w:rFonts w:cstheme="minorHAnsi"/>
          <w:sz w:val="24"/>
          <w:szCs w:val="24"/>
        </w:rPr>
      </w:pPr>
      <w:r>
        <w:rPr>
          <w:rFonts w:eastAsia="Verdana" w:cstheme="minorHAnsi"/>
          <w:kern w:val="24"/>
          <w:sz w:val="24"/>
          <w:szCs w:val="24"/>
        </w:rPr>
        <w:t xml:space="preserve">Overall, there is </w:t>
      </w:r>
      <w:r w:rsidR="00B9310E" w:rsidRPr="0016320F">
        <w:rPr>
          <w:rFonts w:eastAsia="Verdana" w:cstheme="minorHAnsi"/>
          <w:kern w:val="24"/>
          <w:sz w:val="24"/>
          <w:szCs w:val="24"/>
        </w:rPr>
        <w:t xml:space="preserve">a lack of </w:t>
      </w:r>
      <w:r w:rsidR="00D55E7C" w:rsidRPr="0016320F">
        <w:rPr>
          <w:rFonts w:eastAsia="Verdana" w:cstheme="minorHAnsi"/>
          <w:kern w:val="24"/>
          <w:sz w:val="24"/>
          <w:szCs w:val="24"/>
        </w:rPr>
        <w:t xml:space="preserve">consistent teaching and assessment of </w:t>
      </w:r>
      <w:r w:rsidR="00B9310E" w:rsidRPr="0016320F">
        <w:rPr>
          <w:rFonts w:eastAsia="Verdana" w:cstheme="minorHAnsi"/>
          <w:kern w:val="24"/>
          <w:sz w:val="24"/>
          <w:szCs w:val="24"/>
        </w:rPr>
        <w:t xml:space="preserve">fundamental respiratory skills in the core </w:t>
      </w:r>
      <w:r w:rsidR="00D55E7C" w:rsidRPr="0016320F">
        <w:rPr>
          <w:rFonts w:eastAsia="Verdana" w:cstheme="minorHAnsi"/>
          <w:kern w:val="24"/>
          <w:sz w:val="24"/>
          <w:szCs w:val="24"/>
        </w:rPr>
        <w:t xml:space="preserve">pre-registration nursing </w:t>
      </w:r>
      <w:r w:rsidR="00B9310E" w:rsidRPr="0016320F">
        <w:rPr>
          <w:rFonts w:eastAsia="Verdana" w:cstheme="minorHAnsi"/>
          <w:kern w:val="24"/>
          <w:sz w:val="24"/>
          <w:szCs w:val="24"/>
        </w:rPr>
        <w:t xml:space="preserve">curricula. </w:t>
      </w:r>
      <w:r w:rsidR="00D55E7C" w:rsidRPr="0016320F">
        <w:rPr>
          <w:rFonts w:eastAsia="Verdana" w:cstheme="minorHAnsi"/>
          <w:kern w:val="24"/>
          <w:sz w:val="24"/>
          <w:szCs w:val="24"/>
        </w:rPr>
        <w:t>Concerningly, s</w:t>
      </w:r>
      <w:r w:rsidR="00B11820" w:rsidRPr="0016320F">
        <w:rPr>
          <w:rFonts w:eastAsia="Verdana" w:cstheme="minorHAnsi"/>
          <w:kern w:val="24"/>
          <w:sz w:val="24"/>
          <w:szCs w:val="24"/>
        </w:rPr>
        <w:t xml:space="preserve">ome </w:t>
      </w:r>
      <w:r w:rsidR="00EB394A">
        <w:rPr>
          <w:rFonts w:eastAsia="Verdana" w:cstheme="minorHAnsi"/>
          <w:kern w:val="24"/>
          <w:sz w:val="24"/>
          <w:szCs w:val="24"/>
        </w:rPr>
        <w:t>AEI</w:t>
      </w:r>
      <w:r w:rsidR="00B11820" w:rsidRPr="0016320F">
        <w:rPr>
          <w:rFonts w:eastAsia="Verdana" w:cstheme="minorHAnsi"/>
          <w:kern w:val="24"/>
          <w:sz w:val="24"/>
          <w:szCs w:val="24"/>
        </w:rPr>
        <w:t>s did not report teaching core respiratory skills</w:t>
      </w:r>
      <w:r w:rsidR="00D55E7C" w:rsidRPr="0016320F">
        <w:rPr>
          <w:rFonts w:eastAsia="Verdana" w:cstheme="minorHAnsi"/>
          <w:kern w:val="24"/>
          <w:sz w:val="24"/>
          <w:szCs w:val="24"/>
        </w:rPr>
        <w:t xml:space="preserve"> at all</w:t>
      </w:r>
      <w:r w:rsidR="00B11820" w:rsidRPr="0016320F">
        <w:rPr>
          <w:rFonts w:eastAsia="Verdana" w:cstheme="minorHAnsi"/>
          <w:kern w:val="24"/>
          <w:sz w:val="24"/>
          <w:szCs w:val="24"/>
        </w:rPr>
        <w:t xml:space="preserve">, including recognised fundamental respiratory skills such as measuring respiratory rate and </w:t>
      </w:r>
      <w:r w:rsidR="00333D1D">
        <w:rPr>
          <w:rFonts w:eastAsia="Verdana" w:cstheme="minorHAnsi"/>
          <w:kern w:val="24"/>
          <w:sz w:val="24"/>
          <w:szCs w:val="24"/>
        </w:rPr>
        <w:t xml:space="preserve">using </w:t>
      </w:r>
      <w:r w:rsidR="00B11820" w:rsidRPr="0016320F">
        <w:rPr>
          <w:rFonts w:eastAsia="Verdana" w:cstheme="minorHAnsi"/>
          <w:kern w:val="24"/>
          <w:sz w:val="24"/>
          <w:szCs w:val="24"/>
        </w:rPr>
        <w:t>pulse oximetry</w:t>
      </w:r>
      <w:r w:rsidR="00333D1D">
        <w:rPr>
          <w:rFonts w:eastAsia="Verdana" w:cstheme="minorHAnsi"/>
          <w:kern w:val="24"/>
          <w:sz w:val="24"/>
          <w:szCs w:val="24"/>
        </w:rPr>
        <w:t xml:space="preserve"> correctly</w:t>
      </w:r>
      <w:r w:rsidR="00B11820" w:rsidRPr="0016320F">
        <w:rPr>
          <w:rFonts w:eastAsia="Verdana" w:cstheme="minorHAnsi"/>
          <w:kern w:val="24"/>
          <w:sz w:val="24"/>
          <w:szCs w:val="24"/>
        </w:rPr>
        <w:t xml:space="preserve">. </w:t>
      </w:r>
      <w:r w:rsidR="00333D1D" w:rsidRPr="0016320F">
        <w:rPr>
          <w:rFonts w:cstheme="minorHAnsi"/>
          <w:sz w:val="24"/>
          <w:szCs w:val="24"/>
        </w:rPr>
        <w:t xml:space="preserve">Measuring respiratory rate is acknowledged to be a core nursing skill, often  the first predictor of clinical deterioration, yet evidence suggests that it is an under-reported sign, often estimated by nurses </w:t>
      </w:r>
      <w:r w:rsidR="00333D1D" w:rsidRPr="00B72A32">
        <w:rPr>
          <w:rFonts w:cstheme="minorHAnsi"/>
          <w:sz w:val="24"/>
          <w:szCs w:val="24"/>
        </w:rPr>
        <w:fldChar w:fldCharType="begin"/>
      </w:r>
      <w:r w:rsidR="00517A1B">
        <w:rPr>
          <w:rFonts w:cstheme="minorHAnsi"/>
          <w:sz w:val="24"/>
          <w:szCs w:val="24"/>
        </w:rPr>
        <w:instrText xml:space="preserve"> ADDIN EN.CITE &lt;EndNote&gt;&lt;Cite&gt;&lt;Author&gt;Flenady&lt;/Author&gt;&lt;Year&gt;2017&lt;/Year&gt;&lt;RecNum&gt;1900&lt;/RecNum&gt;&lt;DisplayText&gt;(Flenady, 2017)&lt;/DisplayText&gt;&lt;record&gt;&lt;rec-number&gt;1900&lt;/rec-number&gt;&lt;foreign-keys&gt;&lt;key app="EN" db-id="w22frd92nd0pdbeeadu5pt0ew9fadev0ww9d" timestamp="1606219965"&gt;1900&lt;/key&gt;&lt;/foreign-keys&gt;&lt;ref-type name="Journal Article"&gt;17&lt;/ref-type&gt;&lt;contributors&gt;&lt;authors&gt;&lt;author&gt;Flenady, T. Dwyer, T. Applegarth, J. &lt;/author&gt;&lt;/authors&gt;&lt;/contributors&gt;&lt;titles&gt;&lt;title&gt;Accurate respiratory rates count: So should you!&lt;/title&gt;&lt;secondary-title&gt;Australasian Emergency Nursing Journal&lt;/secondary-title&gt;&lt;/titles&gt;&lt;periodical&gt;&lt;full-title&gt;Australasian Emergency Nursing Journal&lt;/full-title&gt;&lt;/periodical&gt;&lt;pages&gt;45-47&lt;/pages&gt;&lt;volume&gt;20&lt;/volume&gt;&lt;number&gt;1&lt;/number&gt;&lt;dates&gt;&lt;year&gt;2017&lt;/year&gt;&lt;/dates&gt;&lt;urls&gt;&lt;/urls&gt;&lt;electronic-resource-num&gt;https://doi.org/10.1016/j.aenj.2016.12.003&lt;/electronic-resource-num&gt;&lt;/record&gt;&lt;/Cite&gt;&lt;/EndNote&gt;</w:instrText>
      </w:r>
      <w:r w:rsidR="00333D1D" w:rsidRPr="00B72A32">
        <w:rPr>
          <w:rFonts w:cstheme="minorHAnsi"/>
          <w:sz w:val="24"/>
          <w:szCs w:val="24"/>
        </w:rPr>
        <w:fldChar w:fldCharType="separate"/>
      </w:r>
      <w:r w:rsidR="00517A1B">
        <w:rPr>
          <w:rFonts w:cstheme="minorHAnsi"/>
          <w:noProof/>
          <w:sz w:val="24"/>
          <w:szCs w:val="24"/>
        </w:rPr>
        <w:t>(Flenady, 2017)</w:t>
      </w:r>
      <w:r w:rsidR="00333D1D" w:rsidRPr="00B72A32">
        <w:rPr>
          <w:rFonts w:cstheme="minorHAnsi"/>
          <w:sz w:val="24"/>
          <w:szCs w:val="24"/>
        </w:rPr>
        <w:fldChar w:fldCharType="end"/>
      </w:r>
      <w:r w:rsidR="00333D1D" w:rsidRPr="0016320F">
        <w:rPr>
          <w:rFonts w:cstheme="minorHAnsi"/>
          <w:sz w:val="24"/>
          <w:szCs w:val="24"/>
        </w:rPr>
        <w:t xml:space="preserve"> and poor monitoring continues to raise concerns </w:t>
      </w:r>
      <w:r w:rsidR="00333D1D" w:rsidRPr="00B72A32">
        <w:rPr>
          <w:rFonts w:cstheme="minorHAnsi"/>
          <w:sz w:val="24"/>
          <w:szCs w:val="24"/>
        </w:rPr>
        <w:fldChar w:fldCharType="begin"/>
      </w:r>
      <w:r w:rsidR="00517A1B">
        <w:rPr>
          <w:rFonts w:cstheme="minorHAnsi"/>
          <w:sz w:val="24"/>
          <w:szCs w:val="24"/>
        </w:rPr>
        <w:instrText xml:space="preserve"> ADDIN EN.CITE &lt;EndNote&gt;&lt;Cite&gt;&lt;Author&gt;(UK)&lt;/Author&gt;&lt;Year&gt;2015&lt;/Year&gt;&lt;RecNum&gt;1899&lt;/RecNum&gt;&lt;DisplayText&gt;((UK), 2015)&lt;/DisplayText&gt;&lt;record&gt;&lt;rec-number&gt;1899&lt;/rec-number&gt;&lt;foreign-keys&gt;&lt;key app="EN" db-id="w22frd92nd0pdbeeadu5pt0ew9fadev0ww9d" timestamp="1606219768"&gt;1899&lt;/key&gt;&lt;/foreign-keys&gt;&lt;ref-type name="Standard"&gt;58&lt;/ref-type&gt;&lt;contributors&gt;&lt;authors&gt;&lt;author&gt;Resuscitation Council (UK)&lt;/author&gt;&lt;/authors&gt;&lt;/contributors&gt;&lt;titles&gt;&lt;title&gt;The ABCDE Approach&lt;/title&gt;&lt;/titles&gt;&lt;dates&gt;&lt;year&gt;2015&lt;/year&gt;&lt;/dates&gt;&lt;urls&gt;&lt;/urls&gt;&lt;/record&gt;&lt;/Cite&gt;&lt;/EndNote&gt;</w:instrText>
      </w:r>
      <w:r w:rsidR="00333D1D" w:rsidRPr="00B72A32">
        <w:rPr>
          <w:rFonts w:cstheme="minorHAnsi"/>
          <w:sz w:val="24"/>
          <w:szCs w:val="24"/>
        </w:rPr>
        <w:fldChar w:fldCharType="separate"/>
      </w:r>
      <w:r w:rsidR="00517A1B">
        <w:rPr>
          <w:rFonts w:cstheme="minorHAnsi"/>
          <w:noProof/>
          <w:sz w:val="24"/>
          <w:szCs w:val="24"/>
        </w:rPr>
        <w:t>((UK), 2015)</w:t>
      </w:r>
      <w:r w:rsidR="00333D1D" w:rsidRPr="00B72A32">
        <w:rPr>
          <w:rFonts w:cstheme="minorHAnsi"/>
          <w:sz w:val="24"/>
          <w:szCs w:val="24"/>
        </w:rPr>
        <w:fldChar w:fldCharType="end"/>
      </w:r>
      <w:r w:rsidR="00333D1D" w:rsidRPr="0016320F">
        <w:rPr>
          <w:rFonts w:cstheme="minorHAnsi"/>
          <w:sz w:val="24"/>
          <w:szCs w:val="24"/>
        </w:rPr>
        <w:t>.</w:t>
      </w:r>
      <w:r w:rsidR="00B11820" w:rsidRPr="0016320F">
        <w:rPr>
          <w:rFonts w:cstheme="minorHAnsi"/>
          <w:sz w:val="24"/>
          <w:szCs w:val="24"/>
        </w:rPr>
        <w:t xml:space="preserve">Whilst most </w:t>
      </w:r>
      <w:r w:rsidR="00EB394A">
        <w:rPr>
          <w:rFonts w:cstheme="minorHAnsi"/>
          <w:sz w:val="24"/>
          <w:szCs w:val="24"/>
        </w:rPr>
        <w:t>AEI</w:t>
      </w:r>
      <w:r w:rsidR="00B11820" w:rsidRPr="0016320F">
        <w:rPr>
          <w:rFonts w:cstheme="minorHAnsi"/>
          <w:sz w:val="24"/>
          <w:szCs w:val="24"/>
        </w:rPr>
        <w:t>s did report teaching these fundamental skills, it was unclear what the intensity and/or frequency of such teaching was</w:t>
      </w:r>
      <w:r w:rsidR="00D55E7C" w:rsidRPr="0016320F">
        <w:rPr>
          <w:rFonts w:cstheme="minorHAnsi"/>
          <w:sz w:val="24"/>
          <w:szCs w:val="24"/>
        </w:rPr>
        <w:t xml:space="preserve"> and what assessment was performed</w:t>
      </w:r>
      <w:r w:rsidR="00B11820" w:rsidRPr="0016320F">
        <w:rPr>
          <w:rFonts w:cstheme="minorHAnsi"/>
          <w:sz w:val="24"/>
          <w:szCs w:val="24"/>
        </w:rPr>
        <w:t xml:space="preserve">. </w:t>
      </w:r>
      <w:r w:rsidR="00F1325F" w:rsidRPr="0016320F">
        <w:rPr>
          <w:rFonts w:cstheme="minorHAnsi"/>
          <w:sz w:val="24"/>
          <w:szCs w:val="24"/>
        </w:rPr>
        <w:t xml:space="preserve">As most </w:t>
      </w:r>
      <w:r w:rsidR="00EB394A">
        <w:rPr>
          <w:rFonts w:cstheme="minorHAnsi"/>
          <w:color w:val="000000"/>
          <w:sz w:val="24"/>
          <w:szCs w:val="24"/>
        </w:rPr>
        <w:t>AEI</w:t>
      </w:r>
      <w:r w:rsidR="00F1325F" w:rsidRPr="0016320F">
        <w:rPr>
          <w:rFonts w:cstheme="minorHAnsi"/>
          <w:color w:val="000000"/>
          <w:sz w:val="24"/>
          <w:szCs w:val="24"/>
        </w:rPr>
        <w:t xml:space="preserve">s reported that respiratory learning often takes place during practice placements, this </w:t>
      </w:r>
      <w:r w:rsidR="00333D1D">
        <w:rPr>
          <w:rFonts w:cstheme="minorHAnsi"/>
          <w:color w:val="000000"/>
          <w:sz w:val="24"/>
          <w:szCs w:val="24"/>
        </w:rPr>
        <w:t>learning</w:t>
      </w:r>
      <w:r w:rsidR="00F1325F" w:rsidRPr="0016320F">
        <w:rPr>
          <w:rFonts w:cstheme="minorHAnsi"/>
          <w:color w:val="000000"/>
          <w:sz w:val="24"/>
          <w:szCs w:val="24"/>
        </w:rPr>
        <w:t xml:space="preserve"> </w:t>
      </w:r>
      <w:r w:rsidR="00E5311D">
        <w:rPr>
          <w:rFonts w:cstheme="minorHAnsi"/>
          <w:color w:val="000000"/>
          <w:sz w:val="24"/>
          <w:szCs w:val="24"/>
        </w:rPr>
        <w:t xml:space="preserve">may </w:t>
      </w:r>
      <w:r w:rsidR="00F1325F" w:rsidRPr="0016320F">
        <w:rPr>
          <w:rFonts w:cstheme="minorHAnsi"/>
          <w:color w:val="000000"/>
          <w:sz w:val="24"/>
          <w:szCs w:val="24"/>
        </w:rPr>
        <w:t>therefore be variable dependent on the area and acuity of the clinical placement, the student and mentor interactions and suitable learning opportunities, adding to the variation</w:t>
      </w:r>
      <w:r w:rsidR="00F1325F" w:rsidRPr="005630BE">
        <w:rPr>
          <w:rFonts w:cstheme="minorHAnsi"/>
          <w:color w:val="000000"/>
          <w:sz w:val="24"/>
          <w:szCs w:val="24"/>
        </w:rPr>
        <w:t xml:space="preserve"> and inconsistency amongst individuals, </w:t>
      </w:r>
      <w:r w:rsidR="00EB394A">
        <w:rPr>
          <w:rFonts w:cstheme="minorHAnsi"/>
          <w:color w:val="000000"/>
          <w:sz w:val="24"/>
          <w:szCs w:val="24"/>
        </w:rPr>
        <w:t>AEI</w:t>
      </w:r>
      <w:r w:rsidR="00F1325F" w:rsidRPr="005630BE">
        <w:rPr>
          <w:rFonts w:cstheme="minorHAnsi"/>
          <w:color w:val="000000"/>
          <w:sz w:val="24"/>
          <w:szCs w:val="24"/>
        </w:rPr>
        <w:t>s and regions</w:t>
      </w:r>
      <w:r w:rsidR="00E51129">
        <w:rPr>
          <w:rFonts w:cstheme="minorHAnsi"/>
          <w:color w:val="000000"/>
          <w:sz w:val="24"/>
          <w:szCs w:val="24"/>
        </w:rPr>
        <w:t xml:space="preserve">. </w:t>
      </w:r>
    </w:p>
    <w:p w14:paraId="4F4E1B88" w14:textId="7051608C" w:rsidR="00D1338A" w:rsidRPr="007114EA" w:rsidRDefault="000622E7" w:rsidP="00D1338A">
      <w:pPr>
        <w:spacing w:after="0" w:line="360" w:lineRule="auto"/>
        <w:jc w:val="both"/>
        <w:rPr>
          <w:rFonts w:eastAsia="Times New Roman" w:cstheme="minorHAnsi"/>
          <w:sz w:val="24"/>
          <w:szCs w:val="24"/>
          <w:lang w:eastAsia="en-GB"/>
        </w:rPr>
      </w:pPr>
      <w:r w:rsidRPr="0050066E">
        <w:rPr>
          <w:rFonts w:cstheme="minorHAnsi"/>
          <w:sz w:val="24"/>
          <w:szCs w:val="24"/>
        </w:rPr>
        <w:t xml:space="preserve">Perhaps </w:t>
      </w:r>
      <w:r w:rsidR="00014BAA">
        <w:rPr>
          <w:rFonts w:cstheme="minorHAnsi"/>
          <w:sz w:val="24"/>
          <w:szCs w:val="24"/>
        </w:rPr>
        <w:t>un</w:t>
      </w:r>
      <w:r w:rsidRPr="0050066E">
        <w:rPr>
          <w:rFonts w:cstheme="minorHAnsi"/>
          <w:sz w:val="24"/>
          <w:szCs w:val="24"/>
        </w:rPr>
        <w:t xml:space="preserve">surprisingly, topics such as anatomy and pathophysiology featured in the curricula of most providers, although not all. Enabling students to understand basic science can be regarded as a foundation </w:t>
      </w:r>
      <w:r w:rsidR="00014BAA">
        <w:rPr>
          <w:rFonts w:cstheme="minorHAnsi"/>
          <w:sz w:val="24"/>
          <w:szCs w:val="24"/>
        </w:rPr>
        <w:t xml:space="preserve">for the application </w:t>
      </w:r>
      <w:r w:rsidRPr="0050066E">
        <w:rPr>
          <w:rFonts w:cstheme="minorHAnsi"/>
          <w:sz w:val="24"/>
          <w:szCs w:val="24"/>
        </w:rPr>
        <w:t>knowledge and</w:t>
      </w:r>
      <w:r w:rsidR="00014BAA">
        <w:rPr>
          <w:rFonts w:cstheme="minorHAnsi"/>
          <w:sz w:val="24"/>
          <w:szCs w:val="24"/>
        </w:rPr>
        <w:t>, consequently, for the development of respiratory skills,</w:t>
      </w:r>
      <w:r w:rsidR="00B379DF">
        <w:rPr>
          <w:rFonts w:cstheme="minorHAnsi"/>
          <w:sz w:val="24"/>
          <w:szCs w:val="24"/>
        </w:rPr>
        <w:t xml:space="preserve"> although approaches to teaching and learning basic sciences have been identified as inconsistent and problematic</w:t>
      </w:r>
      <w:r w:rsidR="00821296">
        <w:rPr>
          <w:rFonts w:cstheme="minorHAnsi"/>
          <w:sz w:val="24"/>
          <w:szCs w:val="24"/>
        </w:rPr>
        <w:t xml:space="preserve"> </w:t>
      </w:r>
      <w:r w:rsidR="00821296">
        <w:rPr>
          <w:rFonts w:cstheme="minorHAnsi"/>
          <w:sz w:val="24"/>
          <w:szCs w:val="24"/>
        </w:rPr>
        <w:fldChar w:fldCharType="begin"/>
      </w:r>
      <w:r w:rsidR="00517A1B">
        <w:rPr>
          <w:rFonts w:cstheme="minorHAnsi"/>
          <w:sz w:val="24"/>
          <w:szCs w:val="24"/>
        </w:rPr>
        <w:instrText xml:space="preserve"> ADDIN EN.CITE &lt;EndNote&gt;&lt;Cite&gt;&lt;Author&gt;McVicar&lt;/Author&gt;&lt;Year&gt;2014&lt;/Year&gt;&lt;RecNum&gt;1871&lt;/RecNum&gt;&lt;DisplayText&gt;(McVicar, 2014)&lt;/DisplayText&gt;&lt;record&gt;&lt;rec-number&gt;1871&lt;/rec-number&gt;&lt;foreign-keys&gt;&lt;key app="EN" db-id="9tawarawyx09viev9fkx0pssszwvxzv5tf2v" timestamp="1610897700"&gt;1871&lt;/key&gt;&lt;/foreign-keys&gt;&lt;ref-type name="Journal Article"&gt;17&lt;/ref-type&gt;&lt;contributors&gt;&lt;authors&gt;&lt;author&gt;McVicar, A. Andrew, S.  Kemble, R.&lt;/author&gt;&lt;/authors&gt;&lt;/contributors&gt;&lt;titles&gt;&lt;title&gt;Biosciences within the pre-registration (pre-requisite) curriculum: An integrative literature review of curriculum interventions 1990–2012&lt;/title&gt;&lt;secondary-title&gt;Nurse Education Today &lt;/secondary-title&gt;&lt;/titles&gt;&lt;pages&gt;560-568&lt;/pages&gt;&lt;volume&gt;34&lt;/volume&gt;&lt;number&gt;4&lt;/number&gt;&lt;dates&gt;&lt;year&gt;2014&lt;/year&gt;&lt;/dates&gt;&lt;urls&gt;&lt;related-urls&gt;&lt;url&gt;https://www.sciencedirect.com/science/article/abs/pii/S0260691713003031?via%3Dihub&lt;/url&gt;&lt;/related-urls&gt;&lt;/urls&gt;&lt;/record&gt;&lt;/Cite&gt;&lt;/EndNote&gt;</w:instrText>
      </w:r>
      <w:r w:rsidR="00821296">
        <w:rPr>
          <w:rFonts w:cstheme="minorHAnsi"/>
          <w:sz w:val="24"/>
          <w:szCs w:val="24"/>
        </w:rPr>
        <w:fldChar w:fldCharType="separate"/>
      </w:r>
      <w:r w:rsidR="00517A1B">
        <w:rPr>
          <w:rFonts w:cstheme="minorHAnsi"/>
          <w:noProof/>
          <w:sz w:val="24"/>
          <w:szCs w:val="24"/>
        </w:rPr>
        <w:t>(McVicar, 2014)</w:t>
      </w:r>
      <w:r w:rsidR="00821296">
        <w:rPr>
          <w:rFonts w:cstheme="minorHAnsi"/>
          <w:sz w:val="24"/>
          <w:szCs w:val="24"/>
        </w:rPr>
        <w:fldChar w:fldCharType="end"/>
      </w:r>
      <w:r w:rsidRPr="0050066E">
        <w:rPr>
          <w:rFonts w:cstheme="minorHAnsi"/>
          <w:sz w:val="24"/>
          <w:szCs w:val="24"/>
        </w:rPr>
        <w:t xml:space="preserve">. </w:t>
      </w:r>
      <w:r w:rsidR="0047072A">
        <w:rPr>
          <w:rFonts w:eastAsia="Verdana" w:cstheme="minorHAnsi"/>
          <w:kern w:val="24"/>
          <w:sz w:val="24"/>
          <w:szCs w:val="24"/>
          <w:lang w:eastAsia="en-GB"/>
        </w:rPr>
        <w:t xml:space="preserve">Similarly, in </w:t>
      </w:r>
      <w:r w:rsidR="00014BAA">
        <w:rPr>
          <w:rFonts w:eastAsia="Verdana" w:cstheme="minorHAnsi"/>
          <w:kern w:val="24"/>
          <w:sz w:val="24"/>
          <w:szCs w:val="24"/>
          <w:lang w:eastAsia="en-GB"/>
        </w:rPr>
        <w:t>this</w:t>
      </w:r>
      <w:r w:rsidR="0047072A">
        <w:rPr>
          <w:rFonts w:eastAsia="Verdana" w:cstheme="minorHAnsi"/>
          <w:kern w:val="24"/>
          <w:sz w:val="24"/>
          <w:szCs w:val="24"/>
          <w:lang w:eastAsia="en-GB"/>
        </w:rPr>
        <w:t xml:space="preserve"> study checking competence </w:t>
      </w:r>
      <w:r w:rsidR="00014BAA">
        <w:rPr>
          <w:rFonts w:eastAsia="Verdana" w:cstheme="minorHAnsi"/>
          <w:kern w:val="24"/>
          <w:sz w:val="24"/>
          <w:szCs w:val="24"/>
          <w:lang w:eastAsia="en-GB"/>
        </w:rPr>
        <w:t>of</w:t>
      </w:r>
      <w:r w:rsidR="0047072A">
        <w:rPr>
          <w:rFonts w:eastAsia="Verdana" w:cstheme="minorHAnsi"/>
          <w:kern w:val="24"/>
          <w:sz w:val="24"/>
          <w:szCs w:val="24"/>
          <w:lang w:eastAsia="en-GB"/>
        </w:rPr>
        <w:t xml:space="preserve"> inhaler technique was only reported to be performed by approximately 30% of respondents. Many patients are unable to use their inhalers effectively</w:t>
      </w:r>
      <w:r w:rsidR="00014BAA">
        <w:rPr>
          <w:rFonts w:eastAsia="Verdana" w:cstheme="minorHAnsi"/>
          <w:kern w:val="24"/>
          <w:sz w:val="24"/>
          <w:szCs w:val="24"/>
          <w:lang w:eastAsia="en-GB"/>
        </w:rPr>
        <w:t>. I</w:t>
      </w:r>
      <w:r w:rsidR="0047072A">
        <w:rPr>
          <w:rFonts w:eastAsia="Verdana" w:cstheme="minorHAnsi"/>
          <w:kern w:val="24"/>
          <w:sz w:val="24"/>
          <w:szCs w:val="24"/>
          <w:lang w:eastAsia="en-GB"/>
        </w:rPr>
        <w:t xml:space="preserve">nadequate inhaler technique </w:t>
      </w:r>
      <w:r w:rsidR="00014BAA">
        <w:rPr>
          <w:rFonts w:eastAsia="Verdana" w:cstheme="minorHAnsi"/>
          <w:kern w:val="24"/>
          <w:sz w:val="24"/>
          <w:szCs w:val="24"/>
          <w:lang w:eastAsia="en-GB"/>
        </w:rPr>
        <w:t>reduce</w:t>
      </w:r>
      <w:r w:rsidR="0047072A">
        <w:rPr>
          <w:rFonts w:eastAsia="Verdana" w:cstheme="minorHAnsi"/>
          <w:kern w:val="24"/>
          <w:sz w:val="24"/>
          <w:szCs w:val="24"/>
          <w:lang w:eastAsia="en-GB"/>
        </w:rPr>
        <w:t xml:space="preserve">s the amount of drug administered to </w:t>
      </w:r>
      <w:r w:rsidR="00014BAA">
        <w:rPr>
          <w:rFonts w:eastAsia="Verdana" w:cstheme="minorHAnsi"/>
          <w:kern w:val="24"/>
          <w:sz w:val="24"/>
          <w:szCs w:val="24"/>
          <w:lang w:eastAsia="en-GB"/>
        </w:rPr>
        <w:t>patients</w:t>
      </w:r>
      <w:r w:rsidR="0047072A">
        <w:rPr>
          <w:rFonts w:eastAsia="Verdana" w:cstheme="minorHAnsi"/>
          <w:kern w:val="24"/>
          <w:sz w:val="24"/>
          <w:szCs w:val="24"/>
          <w:lang w:eastAsia="en-GB"/>
        </w:rPr>
        <w:t>, leading to poor disease control, reduced quality of life and increased healthcare u</w:t>
      </w:r>
      <w:r w:rsidR="00014BAA">
        <w:rPr>
          <w:rFonts w:eastAsia="Verdana" w:cstheme="minorHAnsi"/>
          <w:kern w:val="24"/>
          <w:sz w:val="24"/>
          <w:szCs w:val="24"/>
          <w:lang w:eastAsia="en-GB"/>
        </w:rPr>
        <w:t>tilisation</w:t>
      </w:r>
      <w:r w:rsidR="00A01CF8">
        <w:rPr>
          <w:rFonts w:eastAsia="Verdana" w:cstheme="minorHAnsi"/>
          <w:kern w:val="24"/>
          <w:sz w:val="24"/>
          <w:szCs w:val="24"/>
          <w:lang w:eastAsia="en-GB"/>
        </w:rPr>
        <w:t xml:space="preserve"> </w:t>
      </w:r>
      <w:r w:rsidR="00E33A7C">
        <w:rPr>
          <w:rFonts w:eastAsia="Verdana" w:cstheme="minorHAnsi"/>
          <w:kern w:val="24"/>
          <w:sz w:val="24"/>
          <w:szCs w:val="24"/>
          <w:lang w:eastAsia="en-GB"/>
        </w:rPr>
        <w:fldChar w:fldCharType="begin"/>
      </w:r>
      <w:r w:rsidR="00517A1B">
        <w:rPr>
          <w:rFonts w:eastAsia="Verdana" w:cstheme="minorHAnsi"/>
          <w:kern w:val="24"/>
          <w:sz w:val="24"/>
          <w:szCs w:val="24"/>
          <w:lang w:eastAsia="en-GB"/>
        </w:rPr>
        <w:instrText xml:space="preserve"> ADDIN EN.CITE &lt;EndNote&gt;&lt;Cite&gt;&lt;Author&gt;Lavorini&lt;/Author&gt;&lt;Year&gt;2008&lt;/Year&gt;&lt;RecNum&gt;1950&lt;/RecNum&gt;&lt;DisplayText&gt;(Lavorini et al., 2008)&lt;/DisplayText&gt;&lt;record&gt;&lt;rec-number&gt;1950&lt;/rec-number&gt;&lt;foreign-keys&gt;&lt;key app="EN" db-id="9tawarawyx09viev9fkx0pssszwvxzv5tf2v" timestamp="1614720565"&gt;1950&lt;/key&gt;&lt;/foreign-keys&gt;&lt;ref-type name="Journal Article"&gt;17&lt;/ref-type&gt;&lt;contributors&gt;&lt;authors&gt;&lt;author&gt;Lavorini, Federico&lt;/author&gt;&lt;author&gt;Magnan, Antoine&lt;/author&gt;&lt;author&gt;Christophe Dubus, Jean&lt;/author&gt;&lt;author&gt;Voshaar, Thomas&lt;/author&gt;&lt;author&gt;Corbetta, Lorenzo&lt;/author&gt;&lt;author&gt;Broeders, Marielle&lt;/author&gt;&lt;author&gt;Dekhuijzen, Richard&lt;/author&gt;&lt;author&gt;Sanchis, Joaquin&lt;/author&gt;&lt;author&gt;Viejo, Jose L.&lt;/author&gt;&lt;author&gt;Barnes, Peter&lt;/author&gt;&lt;author&gt;Corrigan, Chris&lt;/author&gt;&lt;author&gt;Levy, Mark&lt;/author&gt;&lt;author&gt;Crompton, Graham K.&lt;/author&gt;&lt;/authors&gt;&lt;/contributors&gt;&lt;titles&gt;&lt;title&gt;Effect of incorrect use of dry powder inhalers on management of patients with asthma and COPD&lt;/title&gt;&lt;secondary-title&gt;Respiratory Medicine&lt;/secondary-title&gt;&lt;/titles&gt;&lt;periodical&gt;&lt;full-title&gt;Respiratory Medicine&lt;/full-title&gt;&lt;/periodical&gt;&lt;pages&gt;593-604&lt;/pages&gt;&lt;volume&gt;102&lt;/volume&gt;&lt;number&gt;4&lt;/number&gt;&lt;keywords&gt;&lt;keyword&gt;Dry powder inhaler&lt;/keyword&gt;&lt;keyword&gt;Inhalation technique&lt;/keyword&gt;&lt;keyword&gt;Asthma&lt;/keyword&gt;&lt;keyword&gt;COPD&lt;/keyword&gt;&lt;/keywords&gt;&lt;dates&gt;&lt;year&gt;2008&lt;/year&gt;&lt;pub-dates&gt;&lt;date&gt;2008/04/01/&lt;/date&gt;&lt;/pub-dates&gt;&lt;/dates&gt;&lt;isbn&gt;0954-6111&lt;/isbn&gt;&lt;urls&gt;&lt;related-urls&gt;&lt;url&gt;https://www.sciencedirect.com/science/article/pii/S0954611107004477&lt;/url&gt;&lt;/related-urls&gt;&lt;/urls&gt;&lt;electronic-resource-num&gt;https://doi.org/10.1016/j.rmed.2007.11.003&lt;/electronic-resource-num&gt;&lt;/record&gt;&lt;/Cite&gt;&lt;/EndNote&gt;</w:instrText>
      </w:r>
      <w:r w:rsidR="00E33A7C">
        <w:rPr>
          <w:rFonts w:eastAsia="Verdana" w:cstheme="minorHAnsi"/>
          <w:kern w:val="24"/>
          <w:sz w:val="24"/>
          <w:szCs w:val="24"/>
          <w:lang w:eastAsia="en-GB"/>
        </w:rPr>
        <w:fldChar w:fldCharType="separate"/>
      </w:r>
      <w:r w:rsidR="00517A1B">
        <w:rPr>
          <w:rFonts w:eastAsia="Verdana" w:cstheme="minorHAnsi"/>
          <w:noProof/>
          <w:kern w:val="24"/>
          <w:sz w:val="24"/>
          <w:szCs w:val="24"/>
          <w:lang w:eastAsia="en-GB"/>
        </w:rPr>
        <w:t>(Lavorini et al., 2008)</w:t>
      </w:r>
      <w:r w:rsidR="00E33A7C">
        <w:rPr>
          <w:rFonts w:eastAsia="Verdana" w:cstheme="minorHAnsi"/>
          <w:kern w:val="24"/>
          <w:sz w:val="24"/>
          <w:szCs w:val="24"/>
          <w:lang w:eastAsia="en-GB"/>
        </w:rPr>
        <w:fldChar w:fldCharType="end"/>
      </w:r>
      <w:r w:rsidR="0047072A">
        <w:rPr>
          <w:rFonts w:eastAsia="Verdana" w:cstheme="minorHAnsi"/>
          <w:kern w:val="24"/>
          <w:sz w:val="24"/>
          <w:szCs w:val="24"/>
          <w:lang w:eastAsia="en-GB"/>
        </w:rPr>
        <w:t>.  In an observational study</w:t>
      </w:r>
      <w:r w:rsidR="00014BAA">
        <w:rPr>
          <w:rFonts w:eastAsia="Verdana" w:cstheme="minorHAnsi"/>
          <w:kern w:val="24"/>
          <w:sz w:val="24"/>
          <w:szCs w:val="24"/>
          <w:lang w:eastAsia="en-GB"/>
        </w:rPr>
        <w:t>,</w:t>
      </w:r>
      <w:r w:rsidR="0047072A">
        <w:rPr>
          <w:rFonts w:eastAsia="Verdana" w:cstheme="minorHAnsi"/>
          <w:kern w:val="24"/>
          <w:sz w:val="24"/>
          <w:szCs w:val="24"/>
          <w:lang w:eastAsia="en-GB"/>
        </w:rPr>
        <w:t xml:space="preserve"> only 7% of healthcare professionals recognised all the necessary steps to teach inhaler technique</w:t>
      </w:r>
      <w:r w:rsidR="00014BAA">
        <w:rPr>
          <w:rFonts w:eastAsia="Verdana" w:cstheme="minorHAnsi"/>
          <w:kern w:val="24"/>
          <w:sz w:val="24"/>
          <w:szCs w:val="24"/>
          <w:lang w:eastAsia="en-GB"/>
        </w:rPr>
        <w:t>,</w:t>
      </w:r>
      <w:r w:rsidR="0047072A">
        <w:rPr>
          <w:rFonts w:eastAsia="Verdana" w:cstheme="minorHAnsi"/>
          <w:kern w:val="24"/>
          <w:sz w:val="24"/>
          <w:szCs w:val="24"/>
          <w:lang w:eastAsia="en-GB"/>
        </w:rPr>
        <w:t xml:space="preserve"> though 75% said they were involved in teaching </w:t>
      </w:r>
      <w:r w:rsidR="00014BAA">
        <w:rPr>
          <w:rFonts w:eastAsia="Verdana" w:cstheme="minorHAnsi"/>
          <w:kern w:val="24"/>
          <w:sz w:val="24"/>
          <w:szCs w:val="24"/>
          <w:lang w:eastAsia="en-GB"/>
        </w:rPr>
        <w:t xml:space="preserve">inhaler technique </w:t>
      </w:r>
      <w:r w:rsidR="0047072A">
        <w:rPr>
          <w:rFonts w:eastAsia="Verdana" w:cstheme="minorHAnsi"/>
          <w:kern w:val="24"/>
          <w:sz w:val="24"/>
          <w:szCs w:val="24"/>
          <w:lang w:eastAsia="en-GB"/>
        </w:rPr>
        <w:t>to patients</w:t>
      </w:r>
      <w:r w:rsidR="00E33A7C">
        <w:rPr>
          <w:rFonts w:eastAsia="Verdana" w:cstheme="minorHAnsi"/>
          <w:kern w:val="24"/>
          <w:sz w:val="24"/>
          <w:szCs w:val="24"/>
          <w:lang w:eastAsia="en-GB"/>
        </w:rPr>
        <w:t xml:space="preserve"> </w:t>
      </w:r>
      <w:r w:rsidR="00E33A7C">
        <w:rPr>
          <w:rFonts w:eastAsia="Verdana" w:cstheme="minorHAnsi"/>
          <w:kern w:val="24"/>
          <w:sz w:val="24"/>
          <w:szCs w:val="24"/>
          <w:lang w:eastAsia="en-GB"/>
        </w:rPr>
        <w:fldChar w:fldCharType="begin"/>
      </w:r>
      <w:r w:rsidR="00517A1B">
        <w:rPr>
          <w:rFonts w:eastAsia="Verdana" w:cstheme="minorHAnsi"/>
          <w:kern w:val="24"/>
          <w:sz w:val="24"/>
          <w:szCs w:val="24"/>
          <w:lang w:eastAsia="en-GB"/>
        </w:rPr>
        <w:instrText xml:space="preserve"> ADDIN EN.CITE &lt;EndNote&gt;&lt;Cite&gt;&lt;Author&gt;Baverstock M&lt;/Author&gt;&lt;Year&gt;2010&lt;/Year&gt;&lt;RecNum&gt;1951&lt;/RecNum&gt;&lt;DisplayText&gt;(Baverstock M, 2010)&lt;/DisplayText&gt;&lt;record&gt;&lt;rec-number&gt;1951&lt;/rec-number&gt;&lt;foreign-keys&gt;&lt;key app="EN" db-id="9tawarawyx09viev9fkx0pssszwvxzv5tf2v" timestamp="1614720799"&gt;1951&lt;/key&gt;&lt;/foreign-keys&gt;&lt;ref-type name="Journal Article"&gt;17&lt;/ref-type&gt;&lt;contributors&gt;&lt;authors&gt;&lt;author&gt;Baverstock M, Woodhall N, Maarman V&lt;/author&gt;&lt;/authors&gt;&lt;/contributors&gt;&lt;titles&gt;&lt;title&gt;P94 Do healthcare professionals have sufficient knowledge of inhaler techniques in order to educate their patients effectively in their use&lt;/title&gt;&lt;secondary-title&gt;Thorax &lt;/secondary-title&gt;&lt;/titles&gt;&lt;pages&gt;A117-A118&lt;/pages&gt;&lt;volume&gt;65&lt;/volume&gt;&lt;dates&gt;&lt;year&gt;2010&lt;/year&gt;&lt;/dates&gt;&lt;urls&gt;&lt;/urls&gt;&lt;/record&gt;&lt;/Cite&gt;&lt;/EndNote&gt;</w:instrText>
      </w:r>
      <w:r w:rsidR="00E33A7C">
        <w:rPr>
          <w:rFonts w:eastAsia="Verdana" w:cstheme="minorHAnsi"/>
          <w:kern w:val="24"/>
          <w:sz w:val="24"/>
          <w:szCs w:val="24"/>
          <w:lang w:eastAsia="en-GB"/>
        </w:rPr>
        <w:fldChar w:fldCharType="separate"/>
      </w:r>
      <w:r w:rsidR="00517A1B">
        <w:rPr>
          <w:rFonts w:eastAsia="Verdana" w:cstheme="minorHAnsi"/>
          <w:noProof/>
          <w:kern w:val="24"/>
          <w:sz w:val="24"/>
          <w:szCs w:val="24"/>
          <w:lang w:eastAsia="en-GB"/>
        </w:rPr>
        <w:t>(Baverstock M, 2010)</w:t>
      </w:r>
      <w:r w:rsidR="00E33A7C">
        <w:rPr>
          <w:rFonts w:eastAsia="Verdana" w:cstheme="minorHAnsi"/>
          <w:kern w:val="24"/>
          <w:sz w:val="24"/>
          <w:szCs w:val="24"/>
          <w:lang w:eastAsia="en-GB"/>
        </w:rPr>
        <w:fldChar w:fldCharType="end"/>
      </w:r>
      <w:r w:rsidR="00014BAA">
        <w:rPr>
          <w:rFonts w:eastAsia="Verdana" w:cstheme="minorHAnsi"/>
          <w:kern w:val="24"/>
          <w:sz w:val="24"/>
          <w:szCs w:val="24"/>
          <w:lang w:eastAsia="en-GB"/>
        </w:rPr>
        <w:t>. C</w:t>
      </w:r>
      <w:r w:rsidR="00151D7D">
        <w:rPr>
          <w:rFonts w:eastAsia="Verdana" w:cstheme="minorHAnsi"/>
          <w:kern w:val="24"/>
          <w:sz w:val="24"/>
          <w:szCs w:val="24"/>
          <w:lang w:eastAsia="en-GB"/>
        </w:rPr>
        <w:t>learly</w:t>
      </w:r>
      <w:r w:rsidR="00014BAA">
        <w:rPr>
          <w:rFonts w:eastAsia="Verdana" w:cstheme="minorHAnsi"/>
          <w:kern w:val="24"/>
          <w:sz w:val="24"/>
          <w:szCs w:val="24"/>
          <w:lang w:eastAsia="en-GB"/>
        </w:rPr>
        <w:t xml:space="preserve">, </w:t>
      </w:r>
      <w:r w:rsidR="003321E3">
        <w:rPr>
          <w:rFonts w:eastAsia="Verdana" w:cstheme="minorHAnsi"/>
          <w:kern w:val="24"/>
          <w:sz w:val="24"/>
          <w:szCs w:val="24"/>
          <w:lang w:eastAsia="en-GB"/>
        </w:rPr>
        <w:t>to</w:t>
      </w:r>
      <w:r w:rsidR="00151D7D">
        <w:rPr>
          <w:rFonts w:eastAsia="Verdana" w:cstheme="minorHAnsi"/>
          <w:kern w:val="24"/>
          <w:sz w:val="24"/>
          <w:szCs w:val="24"/>
          <w:lang w:eastAsia="en-GB"/>
        </w:rPr>
        <w:t xml:space="preserve"> educate patients adequately</w:t>
      </w:r>
      <w:r w:rsidR="00014BAA">
        <w:rPr>
          <w:rFonts w:eastAsia="Verdana" w:cstheme="minorHAnsi"/>
          <w:kern w:val="24"/>
          <w:sz w:val="24"/>
          <w:szCs w:val="24"/>
          <w:lang w:eastAsia="en-GB"/>
        </w:rPr>
        <w:t>,</w:t>
      </w:r>
      <w:r w:rsidR="00151D7D">
        <w:rPr>
          <w:rFonts w:eastAsia="Verdana" w:cstheme="minorHAnsi"/>
          <w:kern w:val="24"/>
          <w:sz w:val="24"/>
          <w:szCs w:val="24"/>
          <w:lang w:eastAsia="en-GB"/>
        </w:rPr>
        <w:t xml:space="preserve"> nurses themselves need to be competent in this</w:t>
      </w:r>
      <w:r w:rsidR="00014BAA">
        <w:rPr>
          <w:rFonts w:eastAsia="Verdana" w:cstheme="minorHAnsi"/>
          <w:kern w:val="24"/>
          <w:sz w:val="24"/>
          <w:szCs w:val="24"/>
          <w:lang w:eastAsia="en-GB"/>
        </w:rPr>
        <w:t xml:space="preserve"> fundamental</w:t>
      </w:r>
      <w:r w:rsidR="00151D7D">
        <w:rPr>
          <w:rFonts w:eastAsia="Verdana" w:cstheme="minorHAnsi"/>
          <w:kern w:val="24"/>
          <w:sz w:val="24"/>
          <w:szCs w:val="24"/>
          <w:lang w:eastAsia="en-GB"/>
        </w:rPr>
        <w:t xml:space="preserve"> respiratory skill. </w:t>
      </w:r>
    </w:p>
    <w:p w14:paraId="028304C8" w14:textId="4E5BC004" w:rsidR="0016320F" w:rsidRPr="00055BF4" w:rsidRDefault="00D1338A" w:rsidP="001F0509">
      <w:pPr>
        <w:pStyle w:val="NormalWeb"/>
        <w:spacing w:line="360" w:lineRule="auto"/>
        <w:jc w:val="both"/>
        <w:rPr>
          <w:rFonts w:asciiTheme="minorHAnsi" w:hAnsiTheme="minorHAnsi" w:cstheme="minorHAnsi"/>
        </w:rPr>
      </w:pPr>
      <w:r>
        <w:rPr>
          <w:rFonts w:asciiTheme="minorHAnsi" w:hAnsiTheme="minorHAnsi" w:cstheme="minorHAnsi"/>
        </w:rPr>
        <w:t xml:space="preserve">With regards to ‘specialist skills’ such as </w:t>
      </w:r>
      <w:r>
        <w:rPr>
          <w:rFonts w:asciiTheme="minorHAnsi" w:eastAsia="Verdana" w:hAnsiTheme="minorHAnsi" w:cstheme="minorHAnsi"/>
          <w:kern w:val="24"/>
        </w:rPr>
        <w:t xml:space="preserve">chest examination, </w:t>
      </w:r>
      <w:r w:rsidR="00D41BF6" w:rsidRPr="007114EA">
        <w:rPr>
          <w:rFonts w:asciiTheme="minorHAnsi" w:eastAsia="Verdana" w:hAnsiTheme="minorHAnsi" w:cstheme="minorHAnsi"/>
          <w:kern w:val="24"/>
        </w:rPr>
        <w:t>spirometry,</w:t>
      </w:r>
      <w:r w:rsidRPr="007114EA">
        <w:rPr>
          <w:rFonts w:asciiTheme="minorHAnsi" w:eastAsia="Verdana" w:hAnsiTheme="minorHAnsi" w:cstheme="minorHAnsi"/>
          <w:kern w:val="24"/>
        </w:rPr>
        <w:t xml:space="preserve"> and blood gas analysis</w:t>
      </w:r>
      <w:r w:rsidR="0050066E">
        <w:rPr>
          <w:rFonts w:asciiTheme="minorHAnsi" w:hAnsiTheme="minorHAnsi" w:cstheme="minorHAnsi"/>
        </w:rPr>
        <w:t>, few</w:t>
      </w:r>
      <w:r w:rsidR="00D96357">
        <w:rPr>
          <w:rFonts w:asciiTheme="minorHAnsi" w:hAnsiTheme="minorHAnsi" w:cstheme="minorHAnsi"/>
        </w:rPr>
        <w:t xml:space="preserve"> </w:t>
      </w:r>
      <w:r w:rsidR="00EB394A">
        <w:rPr>
          <w:rFonts w:asciiTheme="minorHAnsi" w:hAnsiTheme="minorHAnsi" w:cstheme="minorHAnsi"/>
        </w:rPr>
        <w:t>AEI</w:t>
      </w:r>
      <w:r w:rsidR="00FB78B1">
        <w:rPr>
          <w:rFonts w:asciiTheme="minorHAnsi" w:hAnsiTheme="minorHAnsi" w:cstheme="minorHAnsi"/>
        </w:rPr>
        <w:t>s</w:t>
      </w:r>
      <w:r w:rsidR="00D96357">
        <w:rPr>
          <w:rFonts w:asciiTheme="minorHAnsi" w:hAnsiTheme="minorHAnsi" w:cstheme="minorHAnsi"/>
        </w:rPr>
        <w:t xml:space="preserve"> taught these </w:t>
      </w:r>
      <w:r w:rsidR="00B379DF">
        <w:rPr>
          <w:rFonts w:asciiTheme="minorHAnsi" w:hAnsiTheme="minorHAnsi" w:cstheme="minorHAnsi"/>
        </w:rPr>
        <w:t xml:space="preserve">extended </w:t>
      </w:r>
      <w:r w:rsidR="00D96357">
        <w:rPr>
          <w:rFonts w:asciiTheme="minorHAnsi" w:hAnsiTheme="minorHAnsi" w:cstheme="minorHAnsi"/>
        </w:rPr>
        <w:t xml:space="preserve">skills to pre-registration nurses.  </w:t>
      </w:r>
      <w:r w:rsidR="00BD4E5D">
        <w:rPr>
          <w:rFonts w:asciiTheme="minorHAnsi" w:hAnsiTheme="minorHAnsi" w:cstheme="minorHAnsi"/>
        </w:rPr>
        <w:t xml:space="preserve">This would support the approach advocated by the </w:t>
      </w:r>
      <w:r w:rsidR="00BD4E5D" w:rsidRPr="00BD4E5D">
        <w:rPr>
          <w:rFonts w:asciiTheme="minorHAnsi" w:hAnsiTheme="minorHAnsi" w:cstheme="minorHAnsi"/>
        </w:rPr>
        <w:t>professional development framework for respiratory nursing</w:t>
      </w:r>
      <w:r w:rsidR="00BD4E5D">
        <w:rPr>
          <w:rFonts w:asciiTheme="minorHAnsi" w:hAnsiTheme="minorHAnsi" w:cstheme="minorHAnsi"/>
        </w:rPr>
        <w:t xml:space="preserve"> </w:t>
      </w:r>
      <w:r w:rsidR="00911F41">
        <w:rPr>
          <w:rFonts w:asciiTheme="minorHAnsi" w:hAnsiTheme="minorHAnsi" w:cstheme="minorHAnsi"/>
        </w:rPr>
        <w:fldChar w:fldCharType="begin"/>
      </w:r>
      <w:r w:rsidR="00517A1B">
        <w:rPr>
          <w:rFonts w:asciiTheme="minorHAnsi" w:hAnsiTheme="minorHAnsi" w:cstheme="minorHAnsi"/>
        </w:rPr>
        <w:instrText xml:space="preserve"> ADDIN EN.CITE &lt;EndNote&gt;&lt;Cite&gt;&lt;Author&gt;Prigmore&lt;/Author&gt;&lt;Year&gt;2020&lt;/Year&gt;&lt;RecNum&gt;1943&lt;/RecNum&gt;&lt;DisplayText&gt;(Prigmore, 2020)&lt;/DisplayText&gt;&lt;record&gt;&lt;rec-number&gt;1943&lt;/rec-number&gt;&lt;foreign-keys&gt;&lt;key app="EN" db-id="9tawarawyx09viev9fkx0pssszwvxzv5tf2v" timestamp="1614433207"&gt;1943&lt;/key&gt;&lt;/foreign-keys&gt;&lt;ref-type name="Press Release"&gt;63&lt;/ref-type&gt;&lt;contributors&gt;&lt;authors&gt;&lt;author&gt;Prigmore, S. Morris,H. Armstrong, A. Hope, S. Heslop-Marshall, K. Pollington, J. &lt;/author&gt;&lt;/authors&gt;&lt;secondary-authors&gt;&lt;author&gt;BTS&lt;/author&gt;&lt;/secondary-authors&gt;&lt;/contributors&gt;&lt;titles&gt;&lt;title&gt;A professional development framework for respiratroy nursing. &lt;/title&gt;&lt;/titles&gt;&lt;dates&gt;&lt;year&gt;2020&lt;/year&gt;&lt;/dates&gt;&lt;pub-location&gt;UK&lt;/pub-location&gt;&lt;publisher&gt;British Thoracic Society Reports&lt;/publisher&gt;&lt;isbn&gt;ISSN 2040-2023&lt;/isbn&gt;&lt;urls&gt;&lt;related-urls&gt;&lt;url&gt;https://www.brit-thoracic.org.uk/media/455355/a-professional-development-framework-for-respiratory-nursing_may2020.pdf&lt;/url&gt;&lt;/related-urls&gt;&lt;/urls&gt;&lt;/record&gt;&lt;/Cite&gt;&lt;/EndNote&gt;</w:instrText>
      </w:r>
      <w:r w:rsidR="00911F41">
        <w:rPr>
          <w:rFonts w:asciiTheme="minorHAnsi" w:hAnsiTheme="minorHAnsi" w:cstheme="minorHAnsi"/>
        </w:rPr>
        <w:fldChar w:fldCharType="separate"/>
      </w:r>
      <w:r w:rsidR="00517A1B">
        <w:rPr>
          <w:rFonts w:asciiTheme="minorHAnsi" w:hAnsiTheme="minorHAnsi" w:cstheme="minorHAnsi"/>
          <w:noProof/>
        </w:rPr>
        <w:t>(Prigmore, 2020)</w:t>
      </w:r>
      <w:r w:rsidR="00911F41">
        <w:rPr>
          <w:rFonts w:asciiTheme="minorHAnsi" w:hAnsiTheme="minorHAnsi" w:cstheme="minorHAnsi"/>
        </w:rPr>
        <w:fldChar w:fldCharType="end"/>
      </w:r>
      <w:r w:rsidR="00BD4E5D">
        <w:rPr>
          <w:rFonts w:asciiTheme="minorHAnsi" w:hAnsiTheme="minorHAnsi" w:cstheme="minorHAnsi"/>
        </w:rPr>
        <w:t xml:space="preserve"> which maps out the further development of such skills as registered nurses progress through their careers. </w:t>
      </w:r>
      <w:r w:rsidR="00513D64">
        <w:rPr>
          <w:rFonts w:asciiTheme="minorHAnsi" w:hAnsiTheme="minorHAnsi" w:cstheme="minorHAnsi"/>
          <w:color w:val="000000"/>
        </w:rPr>
        <w:t xml:space="preserve">The findings from this study </w:t>
      </w:r>
      <w:r w:rsidR="00513D64">
        <w:rPr>
          <w:rFonts w:asciiTheme="minorHAnsi" w:hAnsiTheme="minorHAnsi" w:cstheme="minorHAnsi"/>
          <w:color w:val="000000"/>
        </w:rPr>
        <w:lastRenderedPageBreak/>
        <w:t>suggested that c</w:t>
      </w:r>
      <w:r w:rsidR="00513D64" w:rsidRPr="00F770CE">
        <w:rPr>
          <w:rFonts w:asciiTheme="minorHAnsi" w:hAnsiTheme="minorHAnsi" w:cstheme="minorHAnsi"/>
          <w:color w:val="000000"/>
        </w:rPr>
        <w:t xml:space="preserve">ompetence in </w:t>
      </w:r>
      <w:r w:rsidR="00513D64">
        <w:rPr>
          <w:rFonts w:asciiTheme="minorHAnsi" w:hAnsiTheme="minorHAnsi" w:cstheme="minorHAnsi"/>
          <w:color w:val="000000"/>
        </w:rPr>
        <w:t xml:space="preserve">acquisition of these core respiratory </w:t>
      </w:r>
      <w:r w:rsidR="00513D64" w:rsidRPr="00F770CE">
        <w:rPr>
          <w:rFonts w:asciiTheme="minorHAnsi" w:hAnsiTheme="minorHAnsi" w:cstheme="minorHAnsi"/>
          <w:color w:val="000000"/>
        </w:rPr>
        <w:t>skills was not always assessed</w:t>
      </w:r>
      <w:r w:rsidR="00513D64">
        <w:rPr>
          <w:rFonts w:asciiTheme="minorHAnsi" w:hAnsiTheme="minorHAnsi" w:cstheme="minorHAnsi"/>
          <w:color w:val="000000"/>
        </w:rPr>
        <w:t>, either in a theoretical way (i.e. examination) or in a practical way (i.e. skills simulation).</w:t>
      </w:r>
    </w:p>
    <w:p w14:paraId="775B0DFF" w14:textId="13BD6F98" w:rsidR="00D1338A" w:rsidRPr="00AF7065" w:rsidRDefault="00D1338A" w:rsidP="0050066E">
      <w:pPr>
        <w:pStyle w:val="NoSpacing"/>
        <w:spacing w:line="360" w:lineRule="auto"/>
        <w:rPr>
          <w:rFonts w:asciiTheme="minorHAnsi" w:hAnsiTheme="minorHAnsi" w:cstheme="minorHAnsi"/>
          <w:i/>
          <w:szCs w:val="24"/>
        </w:rPr>
      </w:pPr>
      <w:r w:rsidRPr="00AF7065">
        <w:rPr>
          <w:rFonts w:asciiTheme="minorHAnsi" w:hAnsiTheme="minorHAnsi" w:cstheme="minorHAnsi"/>
          <w:b/>
          <w:szCs w:val="24"/>
        </w:rPr>
        <w:t xml:space="preserve">What wasn’t </w:t>
      </w:r>
      <w:r>
        <w:rPr>
          <w:rFonts w:asciiTheme="minorHAnsi" w:hAnsiTheme="minorHAnsi" w:cstheme="minorHAnsi"/>
          <w:b/>
          <w:szCs w:val="24"/>
        </w:rPr>
        <w:t xml:space="preserve">in the </w:t>
      </w:r>
      <w:r w:rsidR="00FC212F">
        <w:rPr>
          <w:rFonts w:asciiTheme="minorHAnsi" w:hAnsiTheme="minorHAnsi" w:cstheme="minorHAnsi"/>
          <w:b/>
          <w:szCs w:val="24"/>
        </w:rPr>
        <w:t xml:space="preserve">UK </w:t>
      </w:r>
      <w:r>
        <w:rPr>
          <w:rFonts w:asciiTheme="minorHAnsi" w:hAnsiTheme="minorHAnsi" w:cstheme="minorHAnsi"/>
          <w:b/>
          <w:szCs w:val="24"/>
        </w:rPr>
        <w:t>curriculum?</w:t>
      </w:r>
      <w:r w:rsidRPr="00AF7065">
        <w:rPr>
          <w:rFonts w:asciiTheme="minorHAnsi" w:hAnsiTheme="minorHAnsi" w:cstheme="minorHAnsi"/>
          <w:b/>
          <w:szCs w:val="24"/>
        </w:rPr>
        <w:t xml:space="preserve"> </w:t>
      </w:r>
    </w:p>
    <w:p w14:paraId="7B34E952" w14:textId="20960CBB" w:rsidR="00F0381D" w:rsidRDefault="00BD4E5D" w:rsidP="000C4FD7">
      <w:pPr>
        <w:pStyle w:val="NoSpacing"/>
        <w:spacing w:line="360" w:lineRule="auto"/>
        <w:jc w:val="both"/>
        <w:rPr>
          <w:rFonts w:asciiTheme="minorHAnsi" w:hAnsiTheme="minorHAnsi" w:cstheme="minorHAnsi"/>
          <w:szCs w:val="24"/>
        </w:rPr>
      </w:pPr>
      <w:r>
        <w:rPr>
          <w:rFonts w:asciiTheme="minorHAnsi" w:hAnsiTheme="minorHAnsi" w:cstheme="minorHAnsi"/>
          <w:szCs w:val="24"/>
        </w:rPr>
        <w:t xml:space="preserve">Highlighting what was not taught within the </w:t>
      </w:r>
      <w:r w:rsidR="00FC212F">
        <w:rPr>
          <w:rFonts w:asciiTheme="minorHAnsi" w:hAnsiTheme="minorHAnsi" w:cstheme="minorHAnsi"/>
          <w:szCs w:val="24"/>
        </w:rPr>
        <w:t xml:space="preserve">UK </w:t>
      </w:r>
      <w:r>
        <w:rPr>
          <w:rFonts w:asciiTheme="minorHAnsi" w:hAnsiTheme="minorHAnsi" w:cstheme="minorHAnsi"/>
          <w:szCs w:val="24"/>
        </w:rPr>
        <w:t xml:space="preserve">curricula was as revealing as what was </w:t>
      </w:r>
      <w:r w:rsidR="00F1325F">
        <w:rPr>
          <w:rFonts w:asciiTheme="minorHAnsi" w:hAnsiTheme="minorHAnsi" w:cstheme="minorHAnsi"/>
          <w:szCs w:val="24"/>
        </w:rPr>
        <w:t>included</w:t>
      </w:r>
      <w:r>
        <w:rPr>
          <w:rFonts w:asciiTheme="minorHAnsi" w:hAnsiTheme="minorHAnsi" w:cstheme="minorHAnsi"/>
          <w:szCs w:val="24"/>
        </w:rPr>
        <w:t>. For instance, t</w:t>
      </w:r>
      <w:r w:rsidR="00D1338A" w:rsidRPr="00D1338A">
        <w:rPr>
          <w:rFonts w:asciiTheme="minorHAnsi" w:hAnsiTheme="minorHAnsi" w:cstheme="minorHAnsi"/>
          <w:szCs w:val="24"/>
        </w:rPr>
        <w:t xml:space="preserve">here was no mention of morbidity, </w:t>
      </w:r>
      <w:r w:rsidR="005630BE" w:rsidRPr="00D1338A">
        <w:rPr>
          <w:rFonts w:asciiTheme="minorHAnsi" w:hAnsiTheme="minorHAnsi" w:cstheme="minorHAnsi"/>
          <w:szCs w:val="24"/>
        </w:rPr>
        <w:t>assessment,</w:t>
      </w:r>
      <w:r w:rsidR="00D1338A" w:rsidRPr="00D1338A">
        <w:rPr>
          <w:rFonts w:asciiTheme="minorHAnsi" w:hAnsiTheme="minorHAnsi" w:cstheme="minorHAnsi"/>
          <w:szCs w:val="24"/>
        </w:rPr>
        <w:t xml:space="preserve"> or interventions </w:t>
      </w:r>
      <w:r w:rsidR="00D1338A">
        <w:rPr>
          <w:rFonts w:asciiTheme="minorHAnsi" w:hAnsiTheme="minorHAnsi" w:cstheme="minorHAnsi"/>
          <w:szCs w:val="24"/>
        </w:rPr>
        <w:t xml:space="preserve">with regards to </w:t>
      </w:r>
      <w:r w:rsidR="00F0381D">
        <w:rPr>
          <w:rFonts w:asciiTheme="minorHAnsi" w:hAnsiTheme="minorHAnsi" w:cstheme="minorHAnsi"/>
          <w:szCs w:val="24"/>
        </w:rPr>
        <w:t xml:space="preserve">the </w:t>
      </w:r>
      <w:r w:rsidR="00F0381D" w:rsidRPr="00D1338A">
        <w:rPr>
          <w:rFonts w:asciiTheme="minorHAnsi" w:hAnsiTheme="minorHAnsi" w:cstheme="minorHAnsi"/>
          <w:szCs w:val="24"/>
        </w:rPr>
        <w:t>psychological</w:t>
      </w:r>
      <w:r w:rsidR="00F0381D">
        <w:rPr>
          <w:rFonts w:asciiTheme="minorHAnsi" w:hAnsiTheme="minorHAnsi" w:cstheme="minorHAnsi"/>
          <w:szCs w:val="24"/>
        </w:rPr>
        <w:t xml:space="preserve"> status or consequences of living with respiratory disease. This is concerning given the prevalence of anxiety and depression in this patient population</w:t>
      </w:r>
      <w:r w:rsidR="00EC05A3">
        <w:rPr>
          <w:rFonts w:asciiTheme="minorHAnsi" w:hAnsiTheme="minorHAnsi" w:cstheme="minorHAnsi"/>
          <w:szCs w:val="24"/>
        </w:rPr>
        <w:t xml:space="preserve"> </w:t>
      </w:r>
      <w:r w:rsidR="00EC05A3">
        <w:rPr>
          <w:rFonts w:asciiTheme="minorHAnsi" w:hAnsiTheme="minorHAnsi" w:cstheme="minorHAnsi"/>
          <w:szCs w:val="24"/>
        </w:rPr>
        <w:fldChar w:fldCharType="begin"/>
      </w:r>
      <w:r w:rsidR="00517A1B">
        <w:rPr>
          <w:rFonts w:asciiTheme="minorHAnsi" w:hAnsiTheme="minorHAnsi" w:cstheme="minorHAnsi"/>
          <w:szCs w:val="24"/>
        </w:rPr>
        <w:instrText xml:space="preserve"> ADDIN EN.CITE &lt;EndNote&gt;&lt;Cite&gt;&lt;Author&gt;R Kellner&lt;/Author&gt;&lt;Year&gt;1992&lt;/Year&gt;&lt;RecNum&gt;1901&lt;/RecNum&gt;&lt;DisplayText&gt;(R Kellner, 1992)&lt;/DisplayText&gt;&lt;record&gt;&lt;rec-number&gt;1901&lt;/rec-number&gt;&lt;foreign-keys&gt;&lt;key app="EN" db-id="w22frd92nd0pdbeeadu5pt0ew9fadev0ww9d" timestamp="1606220078"&gt;1901&lt;/key&gt;&lt;/foreign-keys&gt;&lt;ref-type name="Journal Article"&gt;17&lt;/ref-type&gt;&lt;contributors&gt;&lt;authors&gt;&lt;author&gt;R Kellner, J Samet, D Pathak&lt;/author&gt;&lt;/authors&gt;&lt;/contributors&gt;&lt;titles&gt;&lt;title&gt;Dyspnea, anxiety, and depression in chronic respiratory impairment.&lt;/title&gt;&lt;secondary-title&gt;General Hospital Psychiatry  &lt;/secondary-title&gt;&lt;/titles&gt;&lt;periodical&gt;&lt;full-title&gt;General Hospital Psychiatry&lt;/full-title&gt;&lt;/periodical&gt;&lt;pages&gt;20-28&lt;/pages&gt;&lt;volume&gt;14&lt;/volume&gt;&lt;dates&gt;&lt;year&gt;1992&lt;/year&gt;&lt;/dates&gt;&lt;urls&gt;&lt;/urls&gt;&lt;electronic-resource-num&gt;https://doi.org/10.1016/0163-8343(92)90022-3.&lt;/electronic-resource-num&gt;&lt;/record&gt;&lt;/Cite&gt;&lt;/EndNote&gt;</w:instrText>
      </w:r>
      <w:r w:rsidR="00EC05A3">
        <w:rPr>
          <w:rFonts w:asciiTheme="minorHAnsi" w:hAnsiTheme="minorHAnsi" w:cstheme="minorHAnsi"/>
          <w:szCs w:val="24"/>
        </w:rPr>
        <w:fldChar w:fldCharType="separate"/>
      </w:r>
      <w:r w:rsidR="00517A1B">
        <w:rPr>
          <w:rFonts w:asciiTheme="minorHAnsi" w:hAnsiTheme="minorHAnsi" w:cstheme="minorHAnsi"/>
          <w:noProof/>
          <w:szCs w:val="24"/>
        </w:rPr>
        <w:t>(R Kellner, 1992)</w:t>
      </w:r>
      <w:r w:rsidR="00EC05A3">
        <w:rPr>
          <w:rFonts w:asciiTheme="minorHAnsi" w:hAnsiTheme="minorHAnsi" w:cstheme="minorHAnsi"/>
          <w:szCs w:val="24"/>
        </w:rPr>
        <w:fldChar w:fldCharType="end"/>
      </w:r>
      <w:r w:rsidR="00F0381D">
        <w:rPr>
          <w:rFonts w:asciiTheme="minorHAnsi" w:hAnsiTheme="minorHAnsi" w:cstheme="minorHAnsi"/>
          <w:szCs w:val="24"/>
        </w:rPr>
        <w:t xml:space="preserve">. </w:t>
      </w:r>
      <w:r w:rsidR="00EC05A3">
        <w:rPr>
          <w:rFonts w:asciiTheme="minorHAnsi" w:hAnsiTheme="minorHAnsi" w:cstheme="minorHAnsi"/>
          <w:szCs w:val="24"/>
        </w:rPr>
        <w:t>Similarly,</w:t>
      </w:r>
      <w:r w:rsidR="00F0381D">
        <w:rPr>
          <w:rFonts w:asciiTheme="minorHAnsi" w:hAnsiTheme="minorHAnsi" w:cstheme="minorHAnsi"/>
          <w:szCs w:val="24"/>
        </w:rPr>
        <w:t xml:space="preserve"> there was n</w:t>
      </w:r>
      <w:r w:rsidR="00D1338A" w:rsidRPr="00D1338A">
        <w:rPr>
          <w:rFonts w:asciiTheme="minorHAnsi" w:hAnsiTheme="minorHAnsi" w:cstheme="minorHAnsi"/>
          <w:szCs w:val="24"/>
        </w:rPr>
        <w:t xml:space="preserve">o mention of symptom </w:t>
      </w:r>
      <w:r w:rsidR="00F0381D">
        <w:rPr>
          <w:rFonts w:asciiTheme="minorHAnsi" w:hAnsiTheme="minorHAnsi" w:cstheme="minorHAnsi"/>
          <w:szCs w:val="24"/>
        </w:rPr>
        <w:t xml:space="preserve">burden or </w:t>
      </w:r>
      <w:r w:rsidR="00D1338A" w:rsidRPr="00D1338A">
        <w:rPr>
          <w:rFonts w:asciiTheme="minorHAnsi" w:hAnsiTheme="minorHAnsi" w:cstheme="minorHAnsi"/>
          <w:szCs w:val="24"/>
        </w:rPr>
        <w:t>management</w:t>
      </w:r>
      <w:r w:rsidR="00F0381D">
        <w:rPr>
          <w:rFonts w:asciiTheme="minorHAnsi" w:hAnsiTheme="minorHAnsi" w:cstheme="minorHAnsi"/>
          <w:szCs w:val="24"/>
        </w:rPr>
        <w:t>. Patients with respiratory presentations commonly present with cough, dyspnoea and fatigue, all significant manifestations that can impact on quality of life and daily activities</w:t>
      </w:r>
      <w:r w:rsidR="00417C39">
        <w:rPr>
          <w:rFonts w:asciiTheme="minorHAnsi" w:hAnsiTheme="minorHAnsi" w:cstheme="minorHAnsi"/>
          <w:szCs w:val="24"/>
        </w:rPr>
        <w:t xml:space="preserve"> </w:t>
      </w:r>
      <w:r w:rsidR="00C2178F">
        <w:rPr>
          <w:rFonts w:asciiTheme="minorHAnsi" w:hAnsiTheme="minorHAnsi" w:cstheme="minorHAnsi"/>
          <w:szCs w:val="24"/>
        </w:rPr>
        <w:fldChar w:fldCharType="begin">
          <w:fldData xml:space="preserve">PEVuZE5vdGU+PENpdGU+PEF1dGhvcj5CbG9vbTwvQXV0aG9yPjxZZWFyPjIwMjA8L1llYXI+PFJl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</w:fldData>
        </w:fldChar>
      </w:r>
      <w:r w:rsidR="00517A1B">
        <w:rPr>
          <w:rFonts w:asciiTheme="minorHAnsi" w:hAnsiTheme="minorHAnsi" w:cstheme="minorHAnsi"/>
          <w:szCs w:val="24"/>
        </w:rPr>
        <w:instrText xml:space="preserve"> ADDIN EN.CITE </w:instrText>
      </w:r>
      <w:r w:rsidR="00517A1B">
        <w:rPr>
          <w:rFonts w:asciiTheme="minorHAnsi" w:hAnsiTheme="minorHAnsi" w:cstheme="minorHAnsi"/>
          <w:szCs w:val="24"/>
        </w:rPr>
        <w:fldChar w:fldCharType="begin">
          <w:fldData xml:space="preserve">PEVuZE5vdGU+PENpdGU+PEF1dGhvcj5CbG9vbTwvQXV0aG9yPjxZZWFyPjIwMjA8L1llYXI+PFJl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</w:fldData>
        </w:fldChar>
      </w:r>
      <w:r w:rsidR="00517A1B">
        <w:rPr>
          <w:rFonts w:asciiTheme="minorHAnsi" w:hAnsiTheme="minorHAnsi" w:cstheme="minorHAnsi"/>
          <w:szCs w:val="24"/>
        </w:rPr>
        <w:instrText xml:space="preserve"> ADDIN EN.CITE.DATA </w:instrText>
      </w:r>
      <w:r w:rsidR="00517A1B">
        <w:rPr>
          <w:rFonts w:asciiTheme="minorHAnsi" w:hAnsiTheme="minorHAnsi" w:cstheme="minorHAnsi"/>
          <w:szCs w:val="24"/>
        </w:rPr>
      </w:r>
      <w:r w:rsidR="00517A1B">
        <w:rPr>
          <w:rFonts w:asciiTheme="minorHAnsi" w:hAnsiTheme="minorHAnsi" w:cstheme="minorHAnsi"/>
          <w:szCs w:val="24"/>
        </w:rPr>
        <w:fldChar w:fldCharType="end"/>
      </w:r>
      <w:r w:rsidR="00C2178F">
        <w:rPr>
          <w:rFonts w:asciiTheme="minorHAnsi" w:hAnsiTheme="minorHAnsi" w:cstheme="minorHAnsi"/>
          <w:szCs w:val="24"/>
        </w:rPr>
      </w:r>
      <w:r w:rsidR="00C2178F">
        <w:rPr>
          <w:rFonts w:asciiTheme="minorHAnsi" w:hAnsiTheme="minorHAnsi" w:cstheme="minorHAnsi"/>
          <w:szCs w:val="24"/>
        </w:rPr>
        <w:fldChar w:fldCharType="separate"/>
      </w:r>
      <w:r w:rsidR="00517A1B">
        <w:rPr>
          <w:rFonts w:asciiTheme="minorHAnsi" w:hAnsiTheme="minorHAnsi" w:cstheme="minorHAnsi"/>
          <w:noProof/>
          <w:szCs w:val="24"/>
        </w:rPr>
        <w:t>(Bloom et al., 2020; Donaldson &amp; Wedzicha, 2013)</w:t>
      </w:r>
      <w:r w:rsidR="00C2178F">
        <w:rPr>
          <w:rFonts w:asciiTheme="minorHAnsi" w:hAnsiTheme="minorHAnsi" w:cstheme="minorHAnsi"/>
          <w:szCs w:val="24"/>
        </w:rPr>
        <w:fldChar w:fldCharType="end"/>
      </w:r>
      <w:r w:rsidR="00F0381D">
        <w:rPr>
          <w:rFonts w:asciiTheme="minorHAnsi" w:hAnsiTheme="minorHAnsi" w:cstheme="minorHAnsi"/>
          <w:szCs w:val="24"/>
        </w:rPr>
        <w:t>. Overall</w:t>
      </w:r>
      <w:r w:rsidR="00151D7D">
        <w:rPr>
          <w:rFonts w:asciiTheme="minorHAnsi" w:hAnsiTheme="minorHAnsi" w:cstheme="minorHAnsi"/>
          <w:szCs w:val="24"/>
        </w:rPr>
        <w:t>,</w:t>
      </w:r>
      <w:r w:rsidR="00F0381D">
        <w:rPr>
          <w:rFonts w:asciiTheme="minorHAnsi" w:hAnsiTheme="minorHAnsi" w:cstheme="minorHAnsi"/>
          <w:szCs w:val="24"/>
        </w:rPr>
        <w:t xml:space="preserve"> </w:t>
      </w:r>
      <w:r w:rsidR="00BF0BE5">
        <w:rPr>
          <w:rFonts w:asciiTheme="minorHAnsi" w:hAnsiTheme="minorHAnsi" w:cstheme="minorHAnsi"/>
          <w:szCs w:val="24"/>
        </w:rPr>
        <w:t>curricula</w:t>
      </w:r>
      <w:r w:rsidR="00F0381D">
        <w:rPr>
          <w:rFonts w:asciiTheme="minorHAnsi" w:hAnsiTheme="minorHAnsi" w:cstheme="minorHAnsi"/>
          <w:szCs w:val="24"/>
        </w:rPr>
        <w:t xml:space="preserve"> appeared to lack a ‘patient centred’ approach to teaching and learning, </w:t>
      </w:r>
      <w:r w:rsidR="001F0509">
        <w:rPr>
          <w:rFonts w:asciiTheme="minorHAnsi" w:hAnsiTheme="minorHAnsi" w:cstheme="minorHAnsi"/>
          <w:szCs w:val="24"/>
        </w:rPr>
        <w:t>more commonly focussing</w:t>
      </w:r>
      <w:r w:rsidR="00D1338A" w:rsidRPr="00F0381D">
        <w:rPr>
          <w:rFonts w:asciiTheme="minorHAnsi" w:hAnsiTheme="minorHAnsi" w:cstheme="minorHAnsi"/>
          <w:szCs w:val="24"/>
        </w:rPr>
        <w:t xml:space="preserve"> on pharmacology and medical management</w:t>
      </w:r>
      <w:r w:rsidR="00F0381D">
        <w:rPr>
          <w:rFonts w:asciiTheme="minorHAnsi" w:hAnsiTheme="minorHAnsi" w:cstheme="minorHAnsi"/>
          <w:szCs w:val="24"/>
        </w:rPr>
        <w:t xml:space="preserve">. </w:t>
      </w:r>
      <w:r w:rsidR="00014BAA" w:rsidRPr="003321E3">
        <w:rPr>
          <w:rFonts w:asciiTheme="minorHAnsi" w:hAnsiTheme="minorHAnsi" w:cstheme="minorHAnsi"/>
          <w:szCs w:val="24"/>
        </w:rPr>
        <w:t xml:space="preserve">Notably, however, </w:t>
      </w:r>
      <w:r w:rsidR="00014BAA" w:rsidRPr="003321E3">
        <w:rPr>
          <w:rFonts w:asciiTheme="minorHAnsi" w:eastAsia="Verdana" w:hAnsiTheme="minorHAnsi" w:cstheme="minorHAnsi"/>
          <w:kern w:val="24"/>
          <w:szCs w:val="24"/>
          <w:lang w:eastAsia="en-GB"/>
        </w:rPr>
        <w:t xml:space="preserve">respiratory health and prevention of respiratory disease was not a significant part of the curriculum in over half of the </w:t>
      </w:r>
      <w:r w:rsidR="00EB394A" w:rsidRPr="003321E3">
        <w:rPr>
          <w:rFonts w:asciiTheme="minorHAnsi" w:eastAsia="Verdana" w:hAnsiTheme="minorHAnsi" w:cstheme="minorHAnsi"/>
          <w:kern w:val="24"/>
          <w:szCs w:val="24"/>
          <w:lang w:eastAsia="en-GB"/>
        </w:rPr>
        <w:t>AEI</w:t>
      </w:r>
      <w:r w:rsidR="00014BAA" w:rsidRPr="003321E3">
        <w:rPr>
          <w:rFonts w:asciiTheme="minorHAnsi" w:eastAsia="Verdana" w:hAnsiTheme="minorHAnsi" w:cstheme="minorHAnsi"/>
          <w:kern w:val="24"/>
          <w:szCs w:val="24"/>
          <w:lang w:eastAsia="en-GB"/>
        </w:rPr>
        <w:t xml:space="preserve">s, </w:t>
      </w:r>
      <w:r w:rsidR="00014BAA" w:rsidRPr="005768AA">
        <w:rPr>
          <w:rFonts w:asciiTheme="minorHAnsi" w:eastAsia="Verdana" w:hAnsiTheme="minorHAnsi" w:cstheme="minorHAnsi"/>
          <w:kern w:val="24"/>
          <w:szCs w:val="24"/>
          <w:lang w:eastAsia="en-GB"/>
        </w:rPr>
        <w:t xml:space="preserve">despite being a  feature of </w:t>
      </w:r>
      <w:r w:rsidR="00E5311D" w:rsidRPr="005768AA">
        <w:rPr>
          <w:rFonts w:asciiTheme="minorHAnsi" w:eastAsia="Verdana" w:hAnsiTheme="minorHAnsi" w:cstheme="minorHAnsi"/>
          <w:kern w:val="24"/>
          <w:szCs w:val="24"/>
          <w:lang w:eastAsia="en-GB"/>
        </w:rPr>
        <w:t>health policy in all four of the devolved UK nations</w:t>
      </w:r>
      <w:r w:rsidR="00014BAA" w:rsidRPr="005768AA">
        <w:rPr>
          <w:rFonts w:asciiTheme="minorHAnsi" w:eastAsia="Verdana" w:hAnsiTheme="minorHAnsi" w:cstheme="minorHAnsi"/>
          <w:kern w:val="24"/>
          <w:szCs w:val="24"/>
          <w:lang w:eastAsia="en-GB"/>
        </w:rPr>
        <w:t xml:space="preserve"> </w:t>
      </w:r>
      <w:r w:rsidR="00014BAA" w:rsidRPr="005768AA">
        <w:rPr>
          <w:rFonts w:asciiTheme="minorHAnsi" w:eastAsia="Verdana" w:hAnsiTheme="minorHAnsi" w:cstheme="minorHAnsi"/>
          <w:kern w:val="24"/>
          <w:szCs w:val="24"/>
          <w:lang w:eastAsia="en-GB"/>
        </w:rPr>
        <w:fldChar w:fldCharType="begin"/>
      </w:r>
      <w:r w:rsidR="00517A1B">
        <w:rPr>
          <w:rFonts w:asciiTheme="minorHAnsi" w:eastAsia="Verdana" w:hAnsiTheme="minorHAnsi" w:cstheme="minorHAnsi"/>
          <w:kern w:val="24"/>
          <w:szCs w:val="24"/>
          <w:lang w:eastAsia="en-GB"/>
        </w:rPr>
        <w:instrText xml:space="preserve"> ADDIN EN.CITE &lt;EndNote&gt;&lt;Cite&gt;&lt;Author&gt;England&lt;/Author&gt;&lt;Year&gt;2019&lt;/Year&gt;&lt;RecNum&gt;1895&lt;/RecNum&gt;&lt;DisplayText&gt;(England, 2019)&lt;/DisplayText&gt;&lt;record&gt;&lt;rec-number&gt;1895&lt;/rec-number&gt;&lt;foreign-keys&gt;&lt;key app="EN" db-id="w22frd92nd0pdbeeadu5pt0ew9fadev0ww9d" timestamp="1605609238"&gt;1895&lt;/key&gt;&lt;/foreign-keys&gt;&lt;ref-type name="Report"&gt;27&lt;/ref-type&gt;&lt;contributors&gt;&lt;authors&gt;&lt;author&gt;NHS England&lt;/author&gt;&lt;/authors&gt;&lt;secondary-authors&gt;&lt;author&gt;NHS England&lt;/author&gt;&lt;/secondary-authors&gt;&lt;/contributors&gt;&lt;titles&gt;&lt;title&gt;The NHS Long Term Plan&lt;/title&gt;&lt;/titles&gt;&lt;dates&gt;&lt;year&gt;2019&lt;/year&gt;&lt;/dates&gt;&lt;publisher&gt;NHS&lt;/publisher&gt;&lt;urls&gt;&lt;related-urls&gt;&lt;url&gt;https://www.longtermplan.nhs.uk/&lt;/url&gt;&lt;/related-urls&gt;&lt;/urls&gt;&lt;/record&gt;&lt;/Cite&gt;&lt;/EndNote&gt;</w:instrText>
      </w:r>
      <w:r w:rsidR="00014BAA" w:rsidRPr="005768AA">
        <w:rPr>
          <w:rFonts w:asciiTheme="minorHAnsi" w:eastAsia="Verdana" w:hAnsiTheme="minorHAnsi" w:cstheme="minorHAnsi"/>
          <w:kern w:val="24"/>
          <w:szCs w:val="24"/>
          <w:lang w:eastAsia="en-GB"/>
        </w:rPr>
        <w:fldChar w:fldCharType="separate"/>
      </w:r>
      <w:r w:rsidR="00517A1B">
        <w:rPr>
          <w:rFonts w:asciiTheme="minorHAnsi" w:eastAsia="Verdana" w:hAnsiTheme="minorHAnsi" w:cstheme="minorHAnsi"/>
          <w:noProof/>
          <w:kern w:val="24"/>
          <w:szCs w:val="24"/>
          <w:lang w:eastAsia="en-GB"/>
        </w:rPr>
        <w:t>(England, 2019)</w:t>
      </w:r>
      <w:r w:rsidR="00014BAA" w:rsidRPr="005768AA">
        <w:rPr>
          <w:rFonts w:asciiTheme="minorHAnsi" w:eastAsia="Verdana" w:hAnsiTheme="minorHAnsi" w:cstheme="minorHAnsi"/>
          <w:kern w:val="24"/>
          <w:szCs w:val="24"/>
          <w:lang w:eastAsia="en-GB"/>
        </w:rPr>
        <w:fldChar w:fldCharType="end"/>
      </w:r>
      <w:r w:rsidR="00014BAA" w:rsidRPr="005768AA">
        <w:rPr>
          <w:rFonts w:asciiTheme="minorHAnsi" w:eastAsia="Verdana" w:hAnsiTheme="minorHAnsi" w:cstheme="minorHAnsi"/>
          <w:kern w:val="24"/>
          <w:szCs w:val="24"/>
          <w:lang w:eastAsia="en-GB"/>
        </w:rPr>
        <w:t>.</w:t>
      </w:r>
      <w:r w:rsidR="00014BAA" w:rsidRPr="003321E3">
        <w:rPr>
          <w:rFonts w:asciiTheme="minorHAnsi" w:eastAsia="Verdana" w:hAnsiTheme="minorHAnsi" w:cstheme="minorHAnsi"/>
          <w:kern w:val="24"/>
          <w:szCs w:val="24"/>
          <w:lang w:eastAsia="en-GB"/>
        </w:rPr>
        <w:t xml:space="preserve"> </w:t>
      </w:r>
      <w:r w:rsidR="00F0381D">
        <w:rPr>
          <w:rFonts w:asciiTheme="minorHAnsi" w:hAnsiTheme="minorHAnsi" w:cstheme="minorHAnsi"/>
          <w:szCs w:val="24"/>
        </w:rPr>
        <w:t>There was v</w:t>
      </w:r>
      <w:r w:rsidR="00D1338A" w:rsidRPr="00F0381D">
        <w:rPr>
          <w:rFonts w:asciiTheme="minorHAnsi" w:hAnsiTheme="minorHAnsi" w:cstheme="minorHAnsi"/>
          <w:szCs w:val="24"/>
        </w:rPr>
        <w:t xml:space="preserve">ery little </w:t>
      </w:r>
      <w:r>
        <w:rPr>
          <w:rFonts w:asciiTheme="minorHAnsi" w:hAnsiTheme="minorHAnsi" w:cstheme="minorHAnsi"/>
          <w:szCs w:val="24"/>
        </w:rPr>
        <w:t xml:space="preserve">taught </w:t>
      </w:r>
      <w:r w:rsidR="00D1338A" w:rsidRPr="00F0381D">
        <w:rPr>
          <w:rFonts w:asciiTheme="minorHAnsi" w:hAnsiTheme="minorHAnsi" w:cstheme="minorHAnsi"/>
          <w:szCs w:val="24"/>
        </w:rPr>
        <w:t xml:space="preserve">on </w:t>
      </w:r>
      <w:r w:rsidR="007B1BB9" w:rsidRPr="00F0381D">
        <w:rPr>
          <w:rFonts w:asciiTheme="minorHAnsi" w:hAnsiTheme="minorHAnsi" w:cstheme="minorHAnsi"/>
          <w:szCs w:val="24"/>
        </w:rPr>
        <w:t>prevention</w:t>
      </w:r>
      <w:r w:rsidR="007B1BB9">
        <w:rPr>
          <w:rFonts w:asciiTheme="minorHAnsi" w:hAnsiTheme="minorHAnsi" w:cstheme="minorHAnsi"/>
          <w:szCs w:val="24"/>
        </w:rPr>
        <w:t>: even</w:t>
      </w:r>
      <w:r w:rsidR="00D1338A" w:rsidRPr="00F0381D">
        <w:rPr>
          <w:rFonts w:asciiTheme="minorHAnsi" w:hAnsiTheme="minorHAnsi" w:cstheme="minorHAnsi"/>
          <w:szCs w:val="24"/>
        </w:rPr>
        <w:t xml:space="preserve"> smoking cessation</w:t>
      </w:r>
      <w:r w:rsidR="00513D64">
        <w:rPr>
          <w:rFonts w:asciiTheme="minorHAnsi" w:hAnsiTheme="minorHAnsi" w:cstheme="minorHAnsi"/>
          <w:szCs w:val="24"/>
        </w:rPr>
        <w:t>,</w:t>
      </w:r>
      <w:r w:rsidR="00D1338A" w:rsidRPr="00F0381D">
        <w:rPr>
          <w:rFonts w:asciiTheme="minorHAnsi" w:hAnsiTheme="minorHAnsi" w:cstheme="minorHAnsi"/>
          <w:szCs w:val="24"/>
        </w:rPr>
        <w:t xml:space="preserve"> </w:t>
      </w:r>
      <w:r w:rsidR="00513D64">
        <w:rPr>
          <w:rFonts w:asciiTheme="minorHAnsi" w:hAnsiTheme="minorHAnsi" w:cstheme="minorHAnsi"/>
          <w:szCs w:val="24"/>
        </w:rPr>
        <w:t xml:space="preserve">a key component of public health messaging, </w:t>
      </w:r>
      <w:r w:rsidR="00D1338A" w:rsidRPr="00F0381D">
        <w:rPr>
          <w:rFonts w:asciiTheme="minorHAnsi" w:hAnsiTheme="minorHAnsi" w:cstheme="minorHAnsi"/>
          <w:szCs w:val="24"/>
        </w:rPr>
        <w:t>was optional</w:t>
      </w:r>
      <w:r w:rsidR="005630BE">
        <w:rPr>
          <w:rFonts w:asciiTheme="minorHAnsi" w:hAnsiTheme="minorHAnsi" w:cstheme="minorHAnsi"/>
          <w:szCs w:val="24"/>
        </w:rPr>
        <w:t xml:space="preserve"> </w:t>
      </w:r>
      <w:r>
        <w:rPr>
          <w:rFonts w:asciiTheme="minorHAnsi" w:hAnsiTheme="minorHAnsi" w:cstheme="minorHAnsi"/>
          <w:szCs w:val="24"/>
        </w:rPr>
        <w:t>(4).</w:t>
      </w:r>
    </w:p>
    <w:p w14:paraId="37E7DF1B" w14:textId="77777777" w:rsidR="00014BAA" w:rsidRDefault="00014BAA" w:rsidP="000C4FD7">
      <w:pPr>
        <w:pStyle w:val="NoSpacing"/>
        <w:spacing w:line="360" w:lineRule="auto"/>
        <w:jc w:val="both"/>
        <w:rPr>
          <w:rFonts w:asciiTheme="minorHAnsi" w:hAnsiTheme="minorHAnsi" w:cstheme="minorHAnsi"/>
          <w:szCs w:val="24"/>
        </w:rPr>
      </w:pPr>
    </w:p>
    <w:p w14:paraId="5566F370" w14:textId="1FF8B5EF" w:rsidR="00014BAA" w:rsidRDefault="00F0381D" w:rsidP="0050066E">
      <w:pPr>
        <w:pStyle w:val="NoSpacing"/>
        <w:spacing w:line="360" w:lineRule="auto"/>
        <w:jc w:val="both"/>
        <w:rPr>
          <w:rFonts w:asciiTheme="minorHAnsi" w:hAnsiTheme="minorHAnsi" w:cstheme="minorHAnsi"/>
          <w:szCs w:val="24"/>
        </w:rPr>
      </w:pPr>
      <w:r>
        <w:rPr>
          <w:rFonts w:asciiTheme="minorHAnsi" w:hAnsiTheme="minorHAnsi" w:cstheme="minorHAnsi"/>
          <w:szCs w:val="24"/>
        </w:rPr>
        <w:t>M</w:t>
      </w:r>
      <w:r w:rsidR="00014BAA">
        <w:rPr>
          <w:rFonts w:asciiTheme="minorHAnsi" w:hAnsiTheme="minorHAnsi" w:cstheme="minorHAnsi"/>
          <w:szCs w:val="24"/>
        </w:rPr>
        <w:t>any</w:t>
      </w:r>
      <w:r>
        <w:rPr>
          <w:rFonts w:asciiTheme="minorHAnsi" w:hAnsiTheme="minorHAnsi" w:cstheme="minorHAnsi"/>
          <w:szCs w:val="24"/>
        </w:rPr>
        <w:t xml:space="preserve"> chronic respiratory conditions are degenerative and life limiting, it was therefore </w:t>
      </w:r>
      <w:r w:rsidR="006C7139">
        <w:rPr>
          <w:rFonts w:asciiTheme="minorHAnsi" w:hAnsiTheme="minorHAnsi" w:cstheme="minorHAnsi"/>
          <w:szCs w:val="24"/>
        </w:rPr>
        <w:t>disappointing t</w:t>
      </w:r>
      <w:r>
        <w:rPr>
          <w:rFonts w:asciiTheme="minorHAnsi" w:hAnsiTheme="minorHAnsi" w:cstheme="minorHAnsi"/>
          <w:szCs w:val="24"/>
        </w:rPr>
        <w:t>hat p</w:t>
      </w:r>
      <w:r w:rsidR="00D1338A" w:rsidRPr="00F0381D">
        <w:rPr>
          <w:rFonts w:asciiTheme="minorHAnsi" w:hAnsiTheme="minorHAnsi" w:cstheme="minorHAnsi"/>
          <w:szCs w:val="24"/>
        </w:rPr>
        <w:t xml:space="preserve">alliative care </w:t>
      </w:r>
      <w:r>
        <w:rPr>
          <w:rFonts w:asciiTheme="minorHAnsi" w:hAnsiTheme="minorHAnsi" w:cstheme="minorHAnsi"/>
          <w:szCs w:val="24"/>
        </w:rPr>
        <w:t>and end of life care for respiratory patients was</w:t>
      </w:r>
      <w:r w:rsidR="001A3FF6">
        <w:rPr>
          <w:rFonts w:asciiTheme="minorHAnsi" w:hAnsiTheme="minorHAnsi" w:cstheme="minorHAnsi"/>
          <w:szCs w:val="24"/>
        </w:rPr>
        <w:t xml:space="preserve"> also</w:t>
      </w:r>
      <w:r>
        <w:rPr>
          <w:rFonts w:asciiTheme="minorHAnsi" w:hAnsiTheme="minorHAnsi" w:cstheme="minorHAnsi"/>
          <w:szCs w:val="24"/>
        </w:rPr>
        <w:t xml:space="preserve"> not featured. </w:t>
      </w:r>
      <w:r w:rsidR="00CD535C">
        <w:rPr>
          <w:rFonts w:asciiTheme="minorHAnsi" w:hAnsiTheme="minorHAnsi" w:cstheme="minorHAnsi"/>
          <w:szCs w:val="24"/>
        </w:rPr>
        <w:t>P</w:t>
      </w:r>
      <w:r w:rsidR="00CD535C" w:rsidRPr="00CD535C">
        <w:rPr>
          <w:rFonts w:asciiTheme="minorHAnsi" w:hAnsiTheme="minorHAnsi" w:cstheme="minorHAnsi"/>
          <w:szCs w:val="24"/>
        </w:rPr>
        <w:t>alliative care</w:t>
      </w:r>
      <w:r w:rsidR="006C7139">
        <w:rPr>
          <w:rFonts w:asciiTheme="minorHAnsi" w:hAnsiTheme="minorHAnsi" w:cstheme="minorHAnsi"/>
          <w:szCs w:val="24"/>
        </w:rPr>
        <w:t>, or end of life care,</w:t>
      </w:r>
      <w:r w:rsidR="00CD535C" w:rsidRPr="00CD535C">
        <w:rPr>
          <w:rFonts w:asciiTheme="minorHAnsi" w:hAnsiTheme="minorHAnsi" w:cstheme="minorHAnsi"/>
          <w:szCs w:val="24"/>
        </w:rPr>
        <w:t xml:space="preserve"> </w:t>
      </w:r>
      <w:r w:rsidR="00CD535C">
        <w:rPr>
          <w:rFonts w:asciiTheme="minorHAnsi" w:hAnsiTheme="minorHAnsi" w:cstheme="minorHAnsi"/>
          <w:szCs w:val="24"/>
        </w:rPr>
        <w:t xml:space="preserve">for respiratory patients has been shown to </w:t>
      </w:r>
      <w:r w:rsidR="00CD535C" w:rsidRPr="00CD535C">
        <w:rPr>
          <w:rFonts w:asciiTheme="minorHAnsi" w:hAnsiTheme="minorHAnsi" w:cstheme="minorHAnsi"/>
          <w:szCs w:val="24"/>
        </w:rPr>
        <w:t>alleviat</w:t>
      </w:r>
      <w:r w:rsidR="00CD535C">
        <w:rPr>
          <w:rFonts w:asciiTheme="minorHAnsi" w:hAnsiTheme="minorHAnsi" w:cstheme="minorHAnsi"/>
          <w:szCs w:val="24"/>
        </w:rPr>
        <w:t xml:space="preserve">e </w:t>
      </w:r>
      <w:r w:rsidR="00CD535C" w:rsidRPr="00CD535C">
        <w:rPr>
          <w:rFonts w:asciiTheme="minorHAnsi" w:hAnsiTheme="minorHAnsi" w:cstheme="minorHAnsi"/>
          <w:szCs w:val="24"/>
        </w:rPr>
        <w:t>symptoms and enhance quality</w:t>
      </w:r>
      <w:r w:rsidR="00CD535C">
        <w:rPr>
          <w:rFonts w:asciiTheme="minorHAnsi" w:hAnsiTheme="minorHAnsi" w:cstheme="minorHAnsi"/>
          <w:szCs w:val="24"/>
        </w:rPr>
        <w:t xml:space="preserve"> of </w:t>
      </w:r>
      <w:r w:rsidR="00CD535C" w:rsidRPr="00CD535C">
        <w:rPr>
          <w:rFonts w:asciiTheme="minorHAnsi" w:hAnsiTheme="minorHAnsi" w:cstheme="minorHAnsi"/>
          <w:szCs w:val="24"/>
        </w:rPr>
        <w:t xml:space="preserve">life </w:t>
      </w:r>
      <w:r w:rsidR="00CD535C">
        <w:rPr>
          <w:rFonts w:asciiTheme="minorHAnsi" w:hAnsiTheme="minorHAnsi" w:cstheme="minorHAnsi"/>
          <w:szCs w:val="24"/>
        </w:rPr>
        <w:t>and</w:t>
      </w:r>
      <w:r w:rsidR="00CD535C" w:rsidRPr="00CD535C">
        <w:rPr>
          <w:rFonts w:asciiTheme="minorHAnsi" w:hAnsiTheme="minorHAnsi" w:cstheme="minorHAnsi"/>
          <w:szCs w:val="24"/>
        </w:rPr>
        <w:t xml:space="preserve"> </w:t>
      </w:r>
      <w:r w:rsidR="00CD535C">
        <w:rPr>
          <w:rFonts w:asciiTheme="minorHAnsi" w:hAnsiTheme="minorHAnsi" w:cstheme="minorHAnsi"/>
          <w:szCs w:val="24"/>
        </w:rPr>
        <w:t xml:space="preserve">therefore should be incorporated </w:t>
      </w:r>
      <w:r w:rsidR="00CD535C" w:rsidRPr="00CD535C">
        <w:rPr>
          <w:rFonts w:asciiTheme="minorHAnsi" w:hAnsiTheme="minorHAnsi" w:cstheme="minorHAnsi"/>
          <w:szCs w:val="24"/>
        </w:rPr>
        <w:t xml:space="preserve">early in the </w:t>
      </w:r>
      <w:r w:rsidR="00CD535C">
        <w:rPr>
          <w:rFonts w:asciiTheme="minorHAnsi" w:hAnsiTheme="minorHAnsi" w:cstheme="minorHAnsi"/>
          <w:szCs w:val="24"/>
        </w:rPr>
        <w:t>patient’s care pathway</w:t>
      </w:r>
      <w:r w:rsidR="0035197C">
        <w:rPr>
          <w:rFonts w:asciiTheme="minorHAnsi" w:hAnsiTheme="minorHAnsi" w:cstheme="minorHAnsi"/>
          <w:szCs w:val="24"/>
        </w:rPr>
        <w:t xml:space="preserve"> </w:t>
      </w:r>
      <w:r w:rsidR="0035197C">
        <w:rPr>
          <w:rFonts w:asciiTheme="minorHAnsi" w:hAnsiTheme="minorHAnsi" w:cstheme="minorHAnsi"/>
          <w:szCs w:val="24"/>
        </w:rPr>
        <w:fldChar w:fldCharType="begin"/>
      </w:r>
      <w:r w:rsidR="00517A1B">
        <w:rPr>
          <w:rFonts w:asciiTheme="minorHAnsi" w:hAnsiTheme="minorHAnsi" w:cstheme="minorHAnsi"/>
          <w:szCs w:val="24"/>
        </w:rPr>
        <w:instrText xml:space="preserve"> ADDIN EN.CITE &lt;EndNote&gt;&lt;Cite&gt;&lt;Author&gt;Narsavage&lt;/Author&gt;&lt;Year&gt;2017&lt;/Year&gt;&lt;RecNum&gt;1872&lt;/RecNum&gt;&lt;DisplayText&gt;(Narsavage et al., 2017)&lt;/DisplayText&gt;&lt;record&gt;&lt;rec-number&gt;1872&lt;/rec-number&gt;&lt;foreign-keys&gt;&lt;key app="EN" db-id="9tawarawyx09viev9fkx0pssszwvxzv5tf2v" timestamp="1610897925"&gt;1872&lt;/key&gt;&lt;/foreign-keys&gt;&lt;ref-type name="Journal Article"&gt;17&lt;/ref-type&gt;&lt;contributors&gt;&lt;authors&gt;&lt;author&gt;Narsavage, Georgia L.&lt;/author&gt;&lt;author&gt;Chen, Yea-Jyh&lt;/author&gt;&lt;author&gt;Korn, Bettina&lt;/author&gt;&lt;author&gt;Elk, Ronit&lt;/author&gt;&lt;/authors&gt;&lt;/contributors&gt;&lt;titles&gt;&lt;title&gt;The potential of palliative care for patients with respiratory diseases&lt;/title&gt;&lt;secondary-title&gt;Breathe&lt;/secondary-title&gt;&lt;/titles&gt;&lt;periodical&gt;&lt;full-title&gt;Breathe&lt;/full-title&gt;&lt;/periodical&gt;&lt;pages&gt;278&lt;/pages&gt;&lt;volume&gt;13&lt;/volume&gt;&lt;number&gt;4&lt;/number&gt;&lt;dates&gt;&lt;year&gt;2017&lt;/year&gt;&lt;/dates&gt;&lt;urls&gt;&lt;related-urls&gt;&lt;url&gt;http://breathe.ersjournals.com/content/13/4/278.abstract&lt;/url&gt;&lt;/related-urls&gt;&lt;/urls&gt;&lt;electronic-resource-num&gt;10.1183/20734735.014217&lt;/electronic-resource-num&gt;&lt;/record&gt;&lt;/Cite&gt;&lt;/EndNote&gt;</w:instrText>
      </w:r>
      <w:r w:rsidR="0035197C">
        <w:rPr>
          <w:rFonts w:asciiTheme="minorHAnsi" w:hAnsiTheme="minorHAnsi" w:cstheme="minorHAnsi"/>
          <w:szCs w:val="24"/>
        </w:rPr>
        <w:fldChar w:fldCharType="separate"/>
      </w:r>
      <w:r w:rsidR="00517A1B">
        <w:rPr>
          <w:rFonts w:asciiTheme="minorHAnsi" w:hAnsiTheme="minorHAnsi" w:cstheme="minorHAnsi"/>
          <w:noProof/>
          <w:szCs w:val="24"/>
        </w:rPr>
        <w:t>(Narsavage et al., 2017)</w:t>
      </w:r>
      <w:r w:rsidR="0035197C">
        <w:rPr>
          <w:rFonts w:asciiTheme="minorHAnsi" w:hAnsiTheme="minorHAnsi" w:cstheme="minorHAnsi"/>
          <w:szCs w:val="24"/>
        </w:rPr>
        <w:fldChar w:fldCharType="end"/>
      </w:r>
      <w:r w:rsidR="00CD535C">
        <w:rPr>
          <w:rFonts w:asciiTheme="minorHAnsi" w:hAnsiTheme="minorHAnsi" w:cstheme="minorHAnsi"/>
          <w:szCs w:val="24"/>
        </w:rPr>
        <w:t xml:space="preserve">. </w:t>
      </w:r>
    </w:p>
    <w:p w14:paraId="6995E75A" w14:textId="77777777" w:rsidR="00014BAA" w:rsidRDefault="00014BAA" w:rsidP="0050066E">
      <w:pPr>
        <w:pStyle w:val="NoSpacing"/>
        <w:spacing w:line="360" w:lineRule="auto"/>
        <w:jc w:val="both"/>
        <w:rPr>
          <w:rFonts w:asciiTheme="minorHAnsi" w:hAnsiTheme="minorHAnsi" w:cstheme="minorHAnsi"/>
          <w:szCs w:val="24"/>
        </w:rPr>
      </w:pPr>
    </w:p>
    <w:p w14:paraId="01860F72" w14:textId="2F5CA98E" w:rsidR="00A377F2" w:rsidRPr="0050277F" w:rsidRDefault="00430B49" w:rsidP="0050277F">
      <w:pPr>
        <w:pStyle w:val="NoSpacing"/>
        <w:spacing w:line="360" w:lineRule="auto"/>
        <w:jc w:val="both"/>
        <w:rPr>
          <w:rFonts w:asciiTheme="minorHAnsi" w:hAnsiTheme="minorHAnsi" w:cstheme="minorHAnsi"/>
          <w:szCs w:val="24"/>
        </w:rPr>
      </w:pPr>
      <w:r>
        <w:rPr>
          <w:rFonts w:asciiTheme="minorHAnsi" w:hAnsiTheme="minorHAnsi" w:cstheme="minorHAnsi"/>
          <w:szCs w:val="24"/>
        </w:rPr>
        <w:t xml:space="preserve"> </w:t>
      </w:r>
      <w:r w:rsidR="00CD535C">
        <w:rPr>
          <w:rFonts w:asciiTheme="minorHAnsi" w:hAnsiTheme="minorHAnsi" w:cstheme="minorHAnsi"/>
          <w:szCs w:val="24"/>
        </w:rPr>
        <w:t>There was a</w:t>
      </w:r>
      <w:r w:rsidR="00ED3466">
        <w:rPr>
          <w:rFonts w:asciiTheme="minorHAnsi" w:hAnsiTheme="minorHAnsi" w:cstheme="minorHAnsi"/>
          <w:szCs w:val="24"/>
        </w:rPr>
        <w:t>lso</w:t>
      </w:r>
      <w:r w:rsidR="00F0381D">
        <w:rPr>
          <w:rFonts w:asciiTheme="minorHAnsi" w:hAnsiTheme="minorHAnsi" w:cstheme="minorHAnsi"/>
          <w:szCs w:val="24"/>
        </w:rPr>
        <w:t xml:space="preserve"> no </w:t>
      </w:r>
      <w:r w:rsidR="00D1338A" w:rsidRPr="00F0381D">
        <w:rPr>
          <w:rFonts w:asciiTheme="minorHAnsi" w:hAnsiTheme="minorHAnsi" w:cstheme="minorHAnsi"/>
          <w:szCs w:val="24"/>
        </w:rPr>
        <w:t xml:space="preserve">direct mention of research knowledge skills </w:t>
      </w:r>
      <w:r w:rsidR="00F0381D">
        <w:rPr>
          <w:rFonts w:asciiTheme="minorHAnsi" w:hAnsiTheme="minorHAnsi" w:cstheme="minorHAnsi"/>
          <w:szCs w:val="24"/>
        </w:rPr>
        <w:t xml:space="preserve">or </w:t>
      </w:r>
      <w:r w:rsidR="00CD535C">
        <w:rPr>
          <w:rFonts w:asciiTheme="minorHAnsi" w:hAnsiTheme="minorHAnsi" w:cstheme="minorHAnsi"/>
          <w:szCs w:val="24"/>
        </w:rPr>
        <w:t>evidence-based</w:t>
      </w:r>
      <w:r w:rsidR="00F0381D">
        <w:rPr>
          <w:rFonts w:asciiTheme="minorHAnsi" w:hAnsiTheme="minorHAnsi" w:cstheme="minorHAnsi"/>
          <w:szCs w:val="24"/>
        </w:rPr>
        <w:t xml:space="preserve"> practice and with only 33% of </w:t>
      </w:r>
      <w:r w:rsidR="00151D7D">
        <w:rPr>
          <w:rFonts w:asciiTheme="minorHAnsi" w:hAnsiTheme="minorHAnsi" w:cstheme="minorHAnsi"/>
          <w:szCs w:val="24"/>
        </w:rPr>
        <w:t>A</w:t>
      </w:r>
      <w:r w:rsidR="00FB78B1">
        <w:rPr>
          <w:rFonts w:asciiTheme="minorHAnsi" w:hAnsiTheme="minorHAnsi" w:cstheme="minorHAnsi"/>
          <w:szCs w:val="24"/>
        </w:rPr>
        <w:t>EIs</w:t>
      </w:r>
      <w:r w:rsidR="00F0381D">
        <w:rPr>
          <w:rFonts w:asciiTheme="minorHAnsi" w:hAnsiTheme="minorHAnsi" w:cstheme="minorHAnsi"/>
          <w:szCs w:val="24"/>
        </w:rPr>
        <w:t xml:space="preserve"> referencing </w:t>
      </w:r>
      <w:r w:rsidR="00F1325F">
        <w:rPr>
          <w:rFonts w:asciiTheme="minorHAnsi" w:hAnsiTheme="minorHAnsi" w:cstheme="minorHAnsi"/>
          <w:szCs w:val="24"/>
        </w:rPr>
        <w:t xml:space="preserve">clinical </w:t>
      </w:r>
      <w:r w:rsidR="00F0381D">
        <w:rPr>
          <w:rFonts w:asciiTheme="minorHAnsi" w:hAnsiTheme="minorHAnsi" w:cstheme="minorHAnsi"/>
          <w:szCs w:val="24"/>
        </w:rPr>
        <w:t>guidelines</w:t>
      </w:r>
      <w:r w:rsidR="00513D64">
        <w:rPr>
          <w:rFonts w:asciiTheme="minorHAnsi" w:hAnsiTheme="minorHAnsi" w:cstheme="minorHAnsi"/>
          <w:szCs w:val="24"/>
        </w:rPr>
        <w:t>,</w:t>
      </w:r>
      <w:r w:rsidR="00F0381D">
        <w:rPr>
          <w:rFonts w:asciiTheme="minorHAnsi" w:hAnsiTheme="minorHAnsi" w:cstheme="minorHAnsi"/>
          <w:szCs w:val="24"/>
        </w:rPr>
        <w:t xml:space="preserve"> this appears to be </w:t>
      </w:r>
      <w:r w:rsidR="00ED3466">
        <w:rPr>
          <w:rFonts w:asciiTheme="minorHAnsi" w:hAnsiTheme="minorHAnsi" w:cstheme="minorHAnsi"/>
          <w:szCs w:val="24"/>
        </w:rPr>
        <w:t xml:space="preserve">an important omission </w:t>
      </w:r>
      <w:r w:rsidR="00151D7D">
        <w:rPr>
          <w:rFonts w:asciiTheme="minorHAnsi" w:hAnsiTheme="minorHAnsi" w:cstheme="minorHAnsi"/>
          <w:szCs w:val="24"/>
        </w:rPr>
        <w:t xml:space="preserve">needed </w:t>
      </w:r>
      <w:r w:rsidR="00ED3466">
        <w:rPr>
          <w:rFonts w:asciiTheme="minorHAnsi" w:hAnsiTheme="minorHAnsi" w:cstheme="minorHAnsi"/>
          <w:szCs w:val="24"/>
        </w:rPr>
        <w:t xml:space="preserve">to underpin teaching of respiratory skills and knowledge. </w:t>
      </w:r>
      <w:r w:rsidR="00CD535C">
        <w:rPr>
          <w:rFonts w:asciiTheme="minorHAnsi" w:hAnsiTheme="minorHAnsi" w:cstheme="minorHAnsi"/>
          <w:szCs w:val="24"/>
        </w:rPr>
        <w:t>Building research confidence in the pre-registration nursing workforce is required to promote safe, effective and innovative practice which is needed at all career levels</w:t>
      </w:r>
      <w:r w:rsidR="009116B8">
        <w:rPr>
          <w:rFonts w:asciiTheme="minorHAnsi" w:hAnsiTheme="minorHAnsi" w:cstheme="minorHAnsi"/>
          <w:szCs w:val="24"/>
        </w:rPr>
        <w:fldChar w:fldCharType="begin"/>
      </w:r>
      <w:r w:rsidR="00517A1B">
        <w:rPr>
          <w:rFonts w:asciiTheme="minorHAnsi" w:hAnsiTheme="minorHAnsi" w:cstheme="minorHAnsi"/>
          <w:szCs w:val="24"/>
        </w:rPr>
        <w:instrText xml:space="preserve"> ADDIN EN.CITE &lt;EndNote&gt;&lt;Cite&gt;&lt;Author&gt;McCormack&lt;/Author&gt;&lt;Year&gt;2019&lt;/Year&gt;&lt;RecNum&gt;1873&lt;/RecNum&gt;&lt;DisplayText&gt;(McCormack, 2019)&lt;/DisplayText&gt;&lt;record&gt;&lt;rec-number&gt;1873&lt;/rec-number&gt;&lt;foreign-keys&gt;&lt;key app="EN" db-id="9tawarawyx09viev9fkx0pssszwvxzv5tf2v" timestamp="1610898245"&gt;1873&lt;/key&gt;&lt;/foreign-keys&gt;&lt;ref-type name="Web Page"&gt;12&lt;/ref-type&gt;&lt;contributors&gt;&lt;authors&gt;&lt;author&gt;McCormack, B. Baltrucks, D and Cooke, D. &lt;/author&gt;&lt;/authors&gt;&lt;secondary-authors&gt;&lt;author&gt;The Council of Deans &lt;/author&gt;&lt;/secondary-authors&gt;&lt;/contributors&gt;&lt;titles&gt;&lt;title&gt;Becoming research confident: Research in pre-registration curricula for nursing, midwifery and allied health programmes in the UK.&lt;/title&gt;&lt;/titles&gt;&lt;dates&gt;&lt;year&gt;2019&lt;/year&gt;&lt;/dates&gt;&lt;urls&gt;&lt;related-urls&gt;&lt;url&gt;https://councilofdeans.org.uk/wp-content/uploads/2019/05/CODH.RIPR_.report_v3-002.pdf&lt;/url&gt;&lt;/related-urls&gt;&lt;/urls&gt;&lt;/record&gt;&lt;/Cite&gt;&lt;/EndNote&gt;</w:instrText>
      </w:r>
      <w:r w:rsidR="009116B8">
        <w:rPr>
          <w:rFonts w:asciiTheme="minorHAnsi" w:hAnsiTheme="minorHAnsi" w:cstheme="minorHAnsi"/>
          <w:szCs w:val="24"/>
        </w:rPr>
        <w:fldChar w:fldCharType="separate"/>
      </w:r>
      <w:r w:rsidR="00517A1B">
        <w:rPr>
          <w:rFonts w:asciiTheme="minorHAnsi" w:hAnsiTheme="minorHAnsi" w:cstheme="minorHAnsi"/>
          <w:noProof/>
          <w:szCs w:val="24"/>
        </w:rPr>
        <w:t>(McCormack, 2019)</w:t>
      </w:r>
      <w:r w:rsidR="009116B8">
        <w:rPr>
          <w:rFonts w:asciiTheme="minorHAnsi" w:hAnsiTheme="minorHAnsi" w:cstheme="minorHAnsi"/>
          <w:szCs w:val="24"/>
        </w:rPr>
        <w:fldChar w:fldCharType="end"/>
      </w:r>
      <w:r w:rsidR="009116B8">
        <w:rPr>
          <w:rFonts w:asciiTheme="minorHAnsi" w:hAnsiTheme="minorHAnsi" w:cstheme="minorHAnsi"/>
          <w:szCs w:val="24"/>
        </w:rPr>
        <w:t>.</w:t>
      </w:r>
    </w:p>
    <w:p w14:paraId="744CFA3E" w14:textId="77777777" w:rsidR="00CD6427" w:rsidRDefault="00271E39" w:rsidP="00ED3466">
      <w:pPr>
        <w:pStyle w:val="NormalWeb"/>
        <w:spacing w:line="360" w:lineRule="auto"/>
        <w:jc w:val="both"/>
        <w:rPr>
          <w:rFonts w:asciiTheme="minorHAnsi" w:hAnsiTheme="minorHAnsi" w:cstheme="minorHAnsi"/>
          <w:b/>
          <w:bCs/>
        </w:rPr>
      </w:pPr>
      <w:r w:rsidRPr="00CD535C">
        <w:rPr>
          <w:rFonts w:asciiTheme="minorHAnsi" w:hAnsiTheme="minorHAnsi" w:cstheme="minorHAnsi"/>
          <w:b/>
          <w:bCs/>
        </w:rPr>
        <w:t xml:space="preserve">Strengths and limitations  </w:t>
      </w:r>
    </w:p>
    <w:p w14:paraId="732C2D5B" w14:textId="50E4CB02" w:rsidR="00513D64" w:rsidRPr="00CD6427" w:rsidRDefault="00977092" w:rsidP="00ED3466">
      <w:pPr>
        <w:pStyle w:val="NormalWeb"/>
        <w:spacing w:line="360" w:lineRule="auto"/>
        <w:jc w:val="both"/>
        <w:rPr>
          <w:rFonts w:asciiTheme="minorHAnsi" w:hAnsiTheme="minorHAnsi" w:cstheme="minorHAnsi"/>
          <w:b/>
          <w:bCs/>
        </w:rPr>
      </w:pPr>
      <w:r w:rsidRPr="007B63D6">
        <w:rPr>
          <w:rFonts w:asciiTheme="minorHAnsi" w:hAnsiTheme="minorHAnsi" w:cstheme="minorHAnsi"/>
        </w:rPr>
        <w:t>This study was able to scope</w:t>
      </w:r>
      <w:r w:rsidR="00581228">
        <w:rPr>
          <w:rFonts w:asciiTheme="minorHAnsi" w:hAnsiTheme="minorHAnsi" w:cstheme="minorHAnsi"/>
        </w:rPr>
        <w:t xml:space="preserve"> comprehensively</w:t>
      </w:r>
      <w:r w:rsidRPr="007B63D6">
        <w:rPr>
          <w:rFonts w:asciiTheme="minorHAnsi" w:hAnsiTheme="minorHAnsi" w:cstheme="minorHAnsi"/>
        </w:rPr>
        <w:t xml:space="preserve"> the provision of respiratory education to </w:t>
      </w:r>
      <w:r w:rsidR="00C50147">
        <w:rPr>
          <w:rFonts w:asciiTheme="minorHAnsi" w:hAnsiTheme="minorHAnsi" w:cstheme="minorHAnsi"/>
        </w:rPr>
        <w:t xml:space="preserve">pre-registration </w:t>
      </w:r>
      <w:r w:rsidRPr="007B63D6">
        <w:rPr>
          <w:rFonts w:asciiTheme="minorHAnsi" w:hAnsiTheme="minorHAnsi" w:cstheme="minorHAnsi"/>
        </w:rPr>
        <w:t xml:space="preserve">nursing students owing to its 100% response rate from </w:t>
      </w:r>
      <w:r w:rsidR="00C96CD4">
        <w:rPr>
          <w:rFonts w:asciiTheme="minorHAnsi" w:hAnsiTheme="minorHAnsi" w:cstheme="minorHAnsi"/>
        </w:rPr>
        <w:t xml:space="preserve">the 75 </w:t>
      </w:r>
      <w:r w:rsidRPr="007B63D6">
        <w:rPr>
          <w:rFonts w:asciiTheme="minorHAnsi" w:hAnsiTheme="minorHAnsi" w:cstheme="minorHAnsi"/>
        </w:rPr>
        <w:t xml:space="preserve">UK </w:t>
      </w:r>
      <w:r w:rsidR="00EB394A">
        <w:rPr>
          <w:rFonts w:asciiTheme="minorHAnsi" w:hAnsiTheme="minorHAnsi" w:cstheme="minorHAnsi"/>
        </w:rPr>
        <w:t>AEI</w:t>
      </w:r>
      <w:r w:rsidRPr="007B63D6">
        <w:rPr>
          <w:rFonts w:asciiTheme="minorHAnsi" w:hAnsiTheme="minorHAnsi" w:cstheme="minorHAnsi"/>
        </w:rPr>
        <w:t>s</w:t>
      </w:r>
      <w:r w:rsidR="00C96CD4">
        <w:rPr>
          <w:rFonts w:asciiTheme="minorHAnsi" w:hAnsiTheme="minorHAnsi" w:cstheme="minorHAnsi"/>
        </w:rPr>
        <w:t xml:space="preserve"> approached for the survey</w:t>
      </w:r>
      <w:r w:rsidRPr="007B63D6">
        <w:rPr>
          <w:rFonts w:asciiTheme="minorHAnsi" w:hAnsiTheme="minorHAnsi" w:cstheme="minorHAnsi"/>
        </w:rPr>
        <w:t>.</w:t>
      </w:r>
      <w:r w:rsidR="006C2369">
        <w:rPr>
          <w:rFonts w:asciiTheme="minorHAnsi" w:hAnsiTheme="minorHAnsi" w:cstheme="minorHAnsi"/>
        </w:rPr>
        <w:t xml:space="preserve"> </w:t>
      </w:r>
      <w:r w:rsidRPr="007B63D6">
        <w:rPr>
          <w:rFonts w:asciiTheme="minorHAnsi" w:hAnsiTheme="minorHAnsi" w:cstheme="minorHAnsi"/>
        </w:rPr>
        <w:t xml:space="preserve">Responses were complete with significant numbers of additional open comments. </w:t>
      </w:r>
    </w:p>
    <w:p w14:paraId="03448CEF" w14:textId="4494C9CC" w:rsidR="00E51129" w:rsidRPr="00CD6427" w:rsidRDefault="00977092" w:rsidP="00C32A3E">
      <w:pPr>
        <w:pStyle w:val="NormalWeb"/>
        <w:spacing w:line="360" w:lineRule="auto"/>
        <w:jc w:val="both"/>
        <w:rPr>
          <w:rFonts w:asciiTheme="minorHAnsi" w:hAnsiTheme="minorHAnsi" w:cstheme="minorHAnsi"/>
        </w:rPr>
      </w:pPr>
      <w:r w:rsidRPr="007B63D6">
        <w:rPr>
          <w:rFonts w:asciiTheme="minorHAnsi" w:hAnsiTheme="minorHAnsi" w:cstheme="minorHAnsi"/>
        </w:rPr>
        <w:lastRenderedPageBreak/>
        <w:t xml:space="preserve">In common with all studies using FOI </w:t>
      </w:r>
      <w:r w:rsidR="00AA4847">
        <w:rPr>
          <w:rFonts w:asciiTheme="minorHAnsi" w:hAnsiTheme="minorHAnsi" w:cstheme="minorHAnsi"/>
        </w:rPr>
        <w:t>requests</w:t>
      </w:r>
      <w:r w:rsidRPr="007B63D6">
        <w:rPr>
          <w:rFonts w:asciiTheme="minorHAnsi" w:hAnsiTheme="minorHAnsi" w:cstheme="minorHAnsi"/>
        </w:rPr>
        <w:t>, this study was limited by its reliance on the accuracy of data provided, as it was impossible to crosscheck these data against other sources</w:t>
      </w:r>
      <w:r w:rsidR="001B5FEE">
        <w:rPr>
          <w:rFonts w:asciiTheme="minorHAnsi" w:hAnsiTheme="minorHAnsi" w:cstheme="minorHAnsi"/>
        </w:rPr>
        <w:t xml:space="preserve"> </w:t>
      </w:r>
      <w:r w:rsidR="001B5FEE">
        <w:rPr>
          <w:rFonts w:asciiTheme="minorHAnsi" w:hAnsiTheme="minorHAnsi" w:cstheme="minorHAnsi"/>
        </w:rPr>
        <w:fldChar w:fldCharType="begin"/>
      </w:r>
      <w:r w:rsidR="00517A1B">
        <w:rPr>
          <w:rFonts w:asciiTheme="minorHAnsi" w:hAnsiTheme="minorHAnsi" w:cstheme="minorHAnsi"/>
        </w:rPr>
        <w:instrText xml:space="preserve"> ADDIN EN.CITE &lt;EndNote&gt;&lt;Cite&gt;&lt;Author&gt;Mackridge&lt;/Author&gt;&lt;Year&gt;2017&lt;/Year&gt;&lt;RecNum&gt;1874&lt;/RecNum&gt;&lt;DisplayText&gt;(Mackridge et al., 2017)&lt;/DisplayText&gt;&lt;record&gt;&lt;rec-number&gt;1874&lt;/rec-number&gt;&lt;foreign-keys&gt;&lt;key app="EN" db-id="9tawarawyx09viev9fkx0pssszwvxzv5tf2v" timestamp="1610898830"&gt;1874&lt;/key&gt;&lt;/foreign-keys&gt;&lt;ref-type name="Journal Article"&gt;17&lt;/ref-type&gt;&lt;contributors&gt;&lt;authors&gt;&lt;author&gt;Mackridge, Adam John&lt;/author&gt;&lt;author&gt;Gray, Nicola Jane&lt;/author&gt;&lt;author&gt;Krska, Janet&lt;/author&gt;&lt;/authors&gt;&lt;/contributors&gt;&lt;titles&gt;&lt;title&gt;A cross-sectional study using freedom of information requests to evaluate variation in local authority commissioning of community pharmacy public health services in England&lt;/title&gt;&lt;secondary-title&gt;BMJ Open&lt;/secondary-title&gt;&lt;/titles&gt;&lt;periodical&gt;&lt;full-title&gt;BMJ Open&lt;/full-title&gt;&lt;/periodical&gt;&lt;pages&gt;e015511&lt;/pages&gt;&lt;volume&gt;7&lt;/volume&gt;&lt;number&gt;7&lt;/number&gt;&lt;dates&gt;&lt;year&gt;2017&lt;/year&gt;&lt;/dates&gt;&lt;urls&gt;&lt;related-urls&gt;&lt;url&gt;http://bmjopen.bmj.com/content/7/7/e015511.abstract&lt;/url&gt;&lt;/related-urls&gt;&lt;/urls&gt;&lt;electronic-resource-num&gt;10.1136/bmjopen-2016-015511&lt;/electronic-resource-num&gt;&lt;/record&gt;&lt;/Cite&gt;&lt;/EndNote&gt;</w:instrText>
      </w:r>
      <w:r w:rsidR="001B5FEE">
        <w:rPr>
          <w:rFonts w:asciiTheme="minorHAnsi" w:hAnsiTheme="minorHAnsi" w:cstheme="minorHAnsi"/>
        </w:rPr>
        <w:fldChar w:fldCharType="separate"/>
      </w:r>
      <w:r w:rsidR="00517A1B">
        <w:rPr>
          <w:rFonts w:asciiTheme="minorHAnsi" w:hAnsiTheme="minorHAnsi" w:cstheme="minorHAnsi"/>
          <w:noProof/>
        </w:rPr>
        <w:t>(Mackridge et al., 2017)</w:t>
      </w:r>
      <w:r w:rsidR="001B5FEE">
        <w:rPr>
          <w:rFonts w:asciiTheme="minorHAnsi" w:hAnsiTheme="minorHAnsi" w:cstheme="minorHAnsi"/>
        </w:rPr>
        <w:fldChar w:fldCharType="end"/>
      </w:r>
      <w:r w:rsidRPr="007B63D6">
        <w:rPr>
          <w:rFonts w:asciiTheme="minorHAnsi" w:hAnsiTheme="minorHAnsi" w:cstheme="minorHAnsi"/>
        </w:rPr>
        <w:t xml:space="preserve">. Furthermore, in the case of this study, this was </w:t>
      </w:r>
      <w:r w:rsidR="00AA4847">
        <w:rPr>
          <w:rFonts w:asciiTheme="minorHAnsi" w:hAnsiTheme="minorHAnsi" w:cstheme="minorHAnsi"/>
        </w:rPr>
        <w:t xml:space="preserve">often </w:t>
      </w:r>
      <w:r w:rsidRPr="007B63D6">
        <w:rPr>
          <w:rFonts w:asciiTheme="minorHAnsi" w:hAnsiTheme="minorHAnsi" w:cstheme="minorHAnsi"/>
        </w:rPr>
        <w:t xml:space="preserve">provided from a single individual in </w:t>
      </w:r>
      <w:r w:rsidR="00156AB5">
        <w:rPr>
          <w:rFonts w:asciiTheme="minorHAnsi" w:hAnsiTheme="minorHAnsi" w:cstheme="minorHAnsi"/>
        </w:rPr>
        <w:t xml:space="preserve">each </w:t>
      </w:r>
      <w:r w:rsidR="00EB394A">
        <w:rPr>
          <w:rFonts w:asciiTheme="minorHAnsi" w:hAnsiTheme="minorHAnsi" w:cstheme="minorHAnsi"/>
        </w:rPr>
        <w:t>AEI</w:t>
      </w:r>
      <w:r w:rsidRPr="007B63D6">
        <w:rPr>
          <w:rFonts w:asciiTheme="minorHAnsi" w:hAnsiTheme="minorHAnsi" w:cstheme="minorHAnsi"/>
        </w:rPr>
        <w:t xml:space="preserve"> and therefore </w:t>
      </w:r>
      <w:r w:rsidR="001D6A63" w:rsidRPr="007B63D6">
        <w:rPr>
          <w:rFonts w:asciiTheme="minorHAnsi" w:hAnsiTheme="minorHAnsi" w:cstheme="minorHAnsi"/>
        </w:rPr>
        <w:t xml:space="preserve">may not have captured the full scope of provision. </w:t>
      </w:r>
      <w:r w:rsidR="00E51129">
        <w:rPr>
          <w:rFonts w:asciiTheme="minorHAnsi" w:hAnsiTheme="minorHAnsi" w:cstheme="minorHAnsi"/>
        </w:rPr>
        <w:t>Further limitations</w:t>
      </w:r>
      <w:r w:rsidR="008B5A4A">
        <w:rPr>
          <w:rFonts w:asciiTheme="minorHAnsi" w:hAnsiTheme="minorHAnsi" w:cstheme="minorHAnsi"/>
        </w:rPr>
        <w:t>, aligned with the nature of a FOI data request, include the qualitative narrative th</w:t>
      </w:r>
      <w:r w:rsidR="00E5311D">
        <w:rPr>
          <w:rFonts w:asciiTheme="minorHAnsi" w:hAnsiTheme="minorHAnsi" w:cstheme="minorHAnsi"/>
        </w:rPr>
        <w:t>at would</w:t>
      </w:r>
      <w:r w:rsidR="008B5A4A">
        <w:rPr>
          <w:rFonts w:asciiTheme="minorHAnsi" w:hAnsiTheme="minorHAnsi" w:cstheme="minorHAnsi"/>
        </w:rPr>
        <w:t xml:space="preserve"> explore the curriculum detail. </w:t>
      </w:r>
      <w:r w:rsidR="003942E1">
        <w:rPr>
          <w:rFonts w:asciiTheme="minorHAnsi" w:hAnsiTheme="minorHAnsi" w:cstheme="minorHAnsi"/>
        </w:rPr>
        <w:t>So,</w:t>
      </w:r>
      <w:r w:rsidR="007B015B">
        <w:rPr>
          <w:rFonts w:asciiTheme="minorHAnsi" w:hAnsiTheme="minorHAnsi" w:cstheme="minorHAnsi"/>
        </w:rPr>
        <w:t xml:space="preserve"> the study is missing detail with regards to </w:t>
      </w:r>
      <w:r w:rsidR="007B015B" w:rsidRPr="007B015B">
        <w:rPr>
          <w:rFonts w:asciiTheme="minorHAnsi" w:hAnsiTheme="minorHAnsi" w:cstheme="minorHAnsi"/>
        </w:rPr>
        <w:t xml:space="preserve">exactly </w:t>
      </w:r>
      <w:r w:rsidR="007B015B">
        <w:rPr>
          <w:rFonts w:asciiTheme="minorHAnsi" w:hAnsiTheme="minorHAnsi" w:cstheme="minorHAnsi"/>
        </w:rPr>
        <w:t xml:space="preserve">where </w:t>
      </w:r>
      <w:r w:rsidR="007B015B" w:rsidRPr="007B015B">
        <w:rPr>
          <w:rFonts w:asciiTheme="minorHAnsi" w:hAnsiTheme="minorHAnsi" w:cstheme="minorHAnsi"/>
        </w:rPr>
        <w:t>in the curricula these study hours fall, whether they are entirely mandated or optional and who teaches them</w:t>
      </w:r>
      <w:r w:rsidR="007B015B">
        <w:rPr>
          <w:rFonts w:asciiTheme="minorHAnsi" w:hAnsiTheme="minorHAnsi" w:cstheme="minorHAnsi"/>
        </w:rPr>
        <w:t xml:space="preserve">. </w:t>
      </w:r>
      <w:r w:rsidR="007B015B" w:rsidRPr="007B015B">
        <w:rPr>
          <w:rFonts w:asciiTheme="minorHAnsi" w:hAnsiTheme="minorHAnsi" w:cstheme="minorHAnsi"/>
        </w:rPr>
        <w:t xml:space="preserve">This is important </w:t>
      </w:r>
      <w:r w:rsidR="00B13DC9">
        <w:rPr>
          <w:rFonts w:asciiTheme="minorHAnsi" w:hAnsiTheme="minorHAnsi" w:cstheme="minorHAnsi"/>
        </w:rPr>
        <w:t>to aid in the development of future curricul</w:t>
      </w:r>
      <w:r w:rsidR="00E5311D">
        <w:rPr>
          <w:rFonts w:asciiTheme="minorHAnsi" w:hAnsiTheme="minorHAnsi" w:cstheme="minorHAnsi"/>
        </w:rPr>
        <w:t>a</w:t>
      </w:r>
      <w:r w:rsidR="00B13DC9">
        <w:rPr>
          <w:rFonts w:asciiTheme="minorHAnsi" w:hAnsiTheme="minorHAnsi" w:cstheme="minorHAnsi"/>
        </w:rPr>
        <w:t xml:space="preserve"> aimed at building</w:t>
      </w:r>
      <w:r w:rsidR="007B015B" w:rsidRPr="007B015B">
        <w:rPr>
          <w:rFonts w:asciiTheme="minorHAnsi" w:hAnsiTheme="minorHAnsi" w:cstheme="minorHAnsi"/>
        </w:rPr>
        <w:t xml:space="preserve"> specialist and core skills. </w:t>
      </w:r>
      <w:r w:rsidR="003942E1">
        <w:rPr>
          <w:rFonts w:asciiTheme="minorHAnsi" w:hAnsiTheme="minorHAnsi" w:cstheme="minorHAnsi"/>
        </w:rPr>
        <w:t>Therefore,</w:t>
      </w:r>
      <w:r w:rsidR="00B13DC9">
        <w:rPr>
          <w:rFonts w:asciiTheme="minorHAnsi" w:hAnsiTheme="minorHAnsi" w:cstheme="minorHAnsi"/>
        </w:rPr>
        <w:t xml:space="preserve"> a qualitative</w:t>
      </w:r>
      <w:r w:rsidR="00CD6427">
        <w:rPr>
          <w:rFonts w:asciiTheme="minorHAnsi" w:hAnsiTheme="minorHAnsi" w:cstheme="minorHAnsi"/>
        </w:rPr>
        <w:t xml:space="preserve"> follow up study to AEIs may be required. </w:t>
      </w:r>
    </w:p>
    <w:p w14:paraId="15819CD5" w14:textId="77777777" w:rsidR="00367DB9" w:rsidRDefault="00367DB9">
      <w:pPr>
        <w:rPr>
          <w:rFonts w:eastAsiaTheme="minorEastAsia" w:cstheme="minorHAnsi"/>
          <w:b/>
          <w:bCs/>
          <w:color w:val="000000"/>
          <w:sz w:val="28"/>
          <w:szCs w:val="28"/>
          <w:lang w:eastAsia="en-GB"/>
        </w:rPr>
      </w:pPr>
      <w:r>
        <w:rPr>
          <w:rFonts w:cstheme="minorHAnsi"/>
          <w:sz w:val="28"/>
          <w:szCs w:val="28"/>
        </w:rPr>
        <w:br w:type="page"/>
      </w:r>
    </w:p>
    <w:p w14:paraId="01D0B6DA" w14:textId="66E25FC9" w:rsidR="00B54405" w:rsidRPr="00E826E5" w:rsidRDefault="00B54405" w:rsidP="00E826E5">
      <w:pPr>
        <w:pStyle w:val="Heading1"/>
        <w:rPr>
          <w:rFonts w:asciiTheme="minorHAnsi" w:hAnsiTheme="minorHAnsi" w:cstheme="minorHAnsi"/>
          <w:sz w:val="28"/>
          <w:szCs w:val="28"/>
        </w:rPr>
      </w:pPr>
      <w:r w:rsidRPr="00E826E5">
        <w:rPr>
          <w:rFonts w:asciiTheme="minorHAnsi" w:hAnsiTheme="minorHAnsi" w:cstheme="minorHAnsi"/>
          <w:sz w:val="28"/>
          <w:szCs w:val="28"/>
        </w:rPr>
        <w:lastRenderedPageBreak/>
        <w:t>Conclusions</w:t>
      </w:r>
    </w:p>
    <w:p w14:paraId="049346FF" w14:textId="58BEE30B" w:rsidR="00ED3466" w:rsidRDefault="00AA4847" w:rsidP="000E7153">
      <w:pPr>
        <w:spacing w:line="360" w:lineRule="auto"/>
        <w:jc w:val="both"/>
        <w:rPr>
          <w:rFonts w:eastAsia="Verdana" w:cstheme="minorHAnsi"/>
          <w:kern w:val="24"/>
          <w:sz w:val="24"/>
          <w:szCs w:val="24"/>
          <w:lang w:eastAsia="en-GB"/>
        </w:rPr>
      </w:pPr>
      <w:r>
        <w:rPr>
          <w:rFonts w:eastAsia="Verdana" w:cstheme="minorHAnsi"/>
          <w:kern w:val="24"/>
          <w:sz w:val="24"/>
          <w:szCs w:val="24"/>
          <w:lang w:eastAsia="en-GB"/>
        </w:rPr>
        <w:t>The</w:t>
      </w:r>
      <w:r w:rsidR="00014BAA">
        <w:rPr>
          <w:rFonts w:eastAsia="Verdana" w:cstheme="minorHAnsi"/>
          <w:kern w:val="24"/>
          <w:sz w:val="24"/>
          <w:szCs w:val="24"/>
          <w:lang w:eastAsia="en-GB"/>
        </w:rPr>
        <w:t xml:space="preserve"> </w:t>
      </w:r>
      <w:r w:rsidR="00B145CE">
        <w:rPr>
          <w:rFonts w:eastAsia="Verdana" w:cstheme="minorHAnsi"/>
          <w:kern w:val="24"/>
          <w:sz w:val="24"/>
          <w:szCs w:val="24"/>
          <w:lang w:eastAsia="en-GB"/>
        </w:rPr>
        <w:t xml:space="preserve">global </w:t>
      </w:r>
      <w:r w:rsidR="00014BAA">
        <w:rPr>
          <w:rFonts w:eastAsia="Verdana" w:cstheme="minorHAnsi"/>
          <w:kern w:val="24"/>
          <w:sz w:val="24"/>
          <w:szCs w:val="24"/>
          <w:lang w:eastAsia="en-GB"/>
        </w:rPr>
        <w:t>nursing workforce needs to be</w:t>
      </w:r>
      <w:r>
        <w:rPr>
          <w:rFonts w:eastAsia="Verdana" w:cstheme="minorHAnsi"/>
          <w:kern w:val="24"/>
          <w:sz w:val="24"/>
          <w:szCs w:val="24"/>
          <w:lang w:eastAsia="en-GB"/>
        </w:rPr>
        <w:t xml:space="preserve"> skilled in </w:t>
      </w:r>
      <w:r w:rsidR="00014BAA">
        <w:rPr>
          <w:rFonts w:eastAsia="Verdana" w:cstheme="minorHAnsi"/>
          <w:kern w:val="24"/>
          <w:sz w:val="24"/>
          <w:szCs w:val="24"/>
          <w:lang w:eastAsia="en-GB"/>
        </w:rPr>
        <w:t>assessing and treating</w:t>
      </w:r>
      <w:r>
        <w:rPr>
          <w:rFonts w:eastAsia="Verdana" w:cstheme="minorHAnsi"/>
          <w:kern w:val="24"/>
          <w:sz w:val="24"/>
          <w:szCs w:val="24"/>
          <w:lang w:eastAsia="en-GB"/>
        </w:rPr>
        <w:t xml:space="preserve"> people presenting with </w:t>
      </w:r>
      <w:r w:rsidR="00014BAA">
        <w:rPr>
          <w:rFonts w:eastAsia="Verdana" w:cstheme="minorHAnsi"/>
          <w:kern w:val="24"/>
          <w:sz w:val="24"/>
          <w:szCs w:val="24"/>
          <w:lang w:eastAsia="en-GB"/>
        </w:rPr>
        <w:t xml:space="preserve">acute </w:t>
      </w:r>
      <w:r>
        <w:rPr>
          <w:rFonts w:eastAsia="Verdana" w:cstheme="minorHAnsi"/>
          <w:kern w:val="24"/>
          <w:sz w:val="24"/>
          <w:szCs w:val="24"/>
          <w:lang w:eastAsia="en-GB"/>
        </w:rPr>
        <w:t xml:space="preserve">respiratory symptoms and </w:t>
      </w:r>
      <w:r w:rsidR="00014BAA">
        <w:rPr>
          <w:rFonts w:eastAsia="Verdana" w:cstheme="minorHAnsi"/>
          <w:kern w:val="24"/>
          <w:sz w:val="24"/>
          <w:szCs w:val="24"/>
          <w:lang w:eastAsia="en-GB"/>
        </w:rPr>
        <w:t xml:space="preserve">supporting the </w:t>
      </w:r>
      <w:r w:rsidR="009B110E">
        <w:rPr>
          <w:rFonts w:eastAsia="Verdana" w:cstheme="minorHAnsi"/>
          <w:kern w:val="24"/>
          <w:sz w:val="24"/>
          <w:szCs w:val="24"/>
          <w:lang w:eastAsia="en-GB"/>
        </w:rPr>
        <w:t>self-management</w:t>
      </w:r>
      <w:r w:rsidR="00014BAA">
        <w:rPr>
          <w:rFonts w:eastAsia="Verdana" w:cstheme="minorHAnsi"/>
          <w:kern w:val="24"/>
          <w:sz w:val="24"/>
          <w:szCs w:val="24"/>
          <w:lang w:eastAsia="en-GB"/>
        </w:rPr>
        <w:t xml:space="preserve"> and care of people living with chronic respiratory </w:t>
      </w:r>
      <w:r>
        <w:rPr>
          <w:rFonts w:eastAsia="Verdana" w:cstheme="minorHAnsi"/>
          <w:kern w:val="24"/>
          <w:sz w:val="24"/>
          <w:szCs w:val="24"/>
          <w:lang w:eastAsia="en-GB"/>
        </w:rPr>
        <w:t>conditions</w:t>
      </w:r>
      <w:r w:rsidR="00014BAA">
        <w:rPr>
          <w:rFonts w:eastAsia="Verdana" w:cstheme="minorHAnsi"/>
          <w:kern w:val="24"/>
          <w:sz w:val="24"/>
          <w:szCs w:val="24"/>
          <w:lang w:eastAsia="en-GB"/>
        </w:rPr>
        <w:t xml:space="preserve">. The COVID-19 </w:t>
      </w:r>
      <w:r w:rsidR="00B145CE">
        <w:rPr>
          <w:rFonts w:eastAsia="Verdana" w:cstheme="minorHAnsi"/>
          <w:kern w:val="24"/>
          <w:sz w:val="24"/>
          <w:szCs w:val="24"/>
          <w:lang w:eastAsia="en-GB"/>
        </w:rPr>
        <w:t xml:space="preserve">global </w:t>
      </w:r>
      <w:r w:rsidR="00014BAA">
        <w:rPr>
          <w:rFonts w:eastAsia="Verdana" w:cstheme="minorHAnsi"/>
          <w:kern w:val="24"/>
          <w:sz w:val="24"/>
          <w:szCs w:val="24"/>
          <w:lang w:eastAsia="en-GB"/>
        </w:rPr>
        <w:t>pandemic has emphasised the importance of this</w:t>
      </w:r>
      <w:r>
        <w:rPr>
          <w:rFonts w:eastAsia="Verdana" w:cstheme="minorHAnsi"/>
          <w:kern w:val="24"/>
          <w:sz w:val="24"/>
          <w:szCs w:val="24"/>
          <w:lang w:eastAsia="en-GB"/>
        </w:rPr>
        <w:t xml:space="preserve">. </w:t>
      </w:r>
      <w:r w:rsidR="00014BAA">
        <w:rPr>
          <w:rFonts w:eastAsia="Verdana" w:cstheme="minorHAnsi"/>
          <w:kern w:val="24"/>
          <w:sz w:val="24"/>
          <w:szCs w:val="24"/>
          <w:lang w:eastAsia="en-GB"/>
        </w:rPr>
        <w:t>Fundamental</w:t>
      </w:r>
      <w:r w:rsidR="000E7153" w:rsidRPr="00E23AE1">
        <w:rPr>
          <w:rFonts w:eastAsia="Verdana" w:cstheme="minorHAnsi"/>
          <w:kern w:val="24"/>
          <w:sz w:val="24"/>
          <w:szCs w:val="24"/>
          <w:lang w:eastAsia="en-GB"/>
        </w:rPr>
        <w:t xml:space="preserve"> respiratory skills </w:t>
      </w:r>
      <w:r>
        <w:rPr>
          <w:rFonts w:eastAsia="Verdana" w:cstheme="minorHAnsi"/>
          <w:kern w:val="24"/>
          <w:sz w:val="24"/>
          <w:szCs w:val="24"/>
          <w:lang w:eastAsia="en-GB"/>
        </w:rPr>
        <w:t xml:space="preserve">therefore </w:t>
      </w:r>
      <w:r w:rsidR="000E7153" w:rsidRPr="00E23AE1">
        <w:rPr>
          <w:rFonts w:eastAsia="Verdana" w:cstheme="minorHAnsi"/>
          <w:kern w:val="24"/>
          <w:sz w:val="24"/>
          <w:szCs w:val="24"/>
          <w:lang w:eastAsia="en-GB"/>
        </w:rPr>
        <w:t xml:space="preserve">need to be embedded </w:t>
      </w:r>
      <w:r w:rsidR="00B145CE">
        <w:rPr>
          <w:rFonts w:eastAsia="Verdana" w:cstheme="minorHAnsi"/>
          <w:kern w:val="24"/>
          <w:sz w:val="24"/>
          <w:szCs w:val="24"/>
          <w:lang w:eastAsia="en-GB"/>
        </w:rPr>
        <w:t xml:space="preserve">worldwide </w:t>
      </w:r>
      <w:r w:rsidR="00513D64">
        <w:rPr>
          <w:rFonts w:eastAsia="Verdana" w:cstheme="minorHAnsi"/>
          <w:kern w:val="24"/>
          <w:sz w:val="24"/>
          <w:szCs w:val="24"/>
          <w:lang w:eastAsia="en-GB"/>
        </w:rPr>
        <w:t xml:space="preserve">in </w:t>
      </w:r>
      <w:r>
        <w:rPr>
          <w:rFonts w:eastAsia="Verdana" w:cstheme="minorHAnsi"/>
          <w:kern w:val="24"/>
          <w:sz w:val="24"/>
          <w:szCs w:val="24"/>
          <w:lang w:eastAsia="en-GB"/>
        </w:rPr>
        <w:t xml:space="preserve">pre-registration </w:t>
      </w:r>
      <w:r w:rsidR="00513D64">
        <w:rPr>
          <w:rFonts w:eastAsia="Verdana" w:cstheme="minorHAnsi"/>
          <w:kern w:val="24"/>
          <w:sz w:val="24"/>
          <w:szCs w:val="24"/>
          <w:lang w:eastAsia="en-GB"/>
        </w:rPr>
        <w:t xml:space="preserve">curricula </w:t>
      </w:r>
      <w:r w:rsidR="000E7153" w:rsidRPr="00E23AE1">
        <w:rPr>
          <w:rFonts w:eastAsia="Verdana" w:cstheme="minorHAnsi"/>
          <w:kern w:val="24"/>
          <w:sz w:val="24"/>
          <w:szCs w:val="24"/>
          <w:lang w:eastAsia="en-GB"/>
        </w:rPr>
        <w:t xml:space="preserve">to ensure nurses are adequately trained </w:t>
      </w:r>
      <w:r w:rsidR="00151D7D" w:rsidRPr="00E23AE1">
        <w:rPr>
          <w:rFonts w:eastAsia="Verdana" w:cstheme="minorHAnsi"/>
          <w:kern w:val="24"/>
          <w:sz w:val="24"/>
          <w:szCs w:val="24"/>
          <w:lang w:eastAsia="en-GB"/>
        </w:rPr>
        <w:t xml:space="preserve">on qualification </w:t>
      </w:r>
      <w:r w:rsidR="000E7153" w:rsidRPr="00E23AE1">
        <w:rPr>
          <w:rFonts w:eastAsia="Verdana" w:cstheme="minorHAnsi"/>
          <w:kern w:val="24"/>
          <w:sz w:val="24"/>
          <w:szCs w:val="24"/>
          <w:lang w:eastAsia="en-GB"/>
        </w:rPr>
        <w:t>to care for patients </w:t>
      </w:r>
      <w:r w:rsidR="00151D7D">
        <w:rPr>
          <w:rFonts w:eastAsia="Verdana" w:cstheme="minorHAnsi"/>
          <w:kern w:val="24"/>
          <w:sz w:val="24"/>
          <w:szCs w:val="24"/>
          <w:lang w:eastAsia="en-GB"/>
        </w:rPr>
        <w:t>with respiratory presentations and conditions</w:t>
      </w:r>
      <w:r w:rsidR="000E7153" w:rsidRPr="00E23AE1">
        <w:rPr>
          <w:rFonts w:eastAsia="Verdana" w:cstheme="minorHAnsi"/>
          <w:kern w:val="24"/>
          <w:sz w:val="24"/>
          <w:szCs w:val="24"/>
          <w:lang w:eastAsia="en-GB"/>
        </w:rPr>
        <w:t>.</w:t>
      </w:r>
      <w:r w:rsidR="000E7153">
        <w:rPr>
          <w:rFonts w:eastAsia="Verdana" w:cstheme="minorHAnsi"/>
          <w:kern w:val="24"/>
          <w:sz w:val="24"/>
          <w:szCs w:val="24"/>
          <w:lang w:eastAsia="en-GB"/>
        </w:rPr>
        <w:t xml:space="preserve"> </w:t>
      </w:r>
      <w:r w:rsidR="00ED3466">
        <w:rPr>
          <w:rFonts w:eastAsia="Verdana" w:cstheme="minorHAnsi"/>
          <w:kern w:val="24"/>
          <w:sz w:val="24"/>
          <w:szCs w:val="24"/>
          <w:lang w:eastAsia="en-GB"/>
        </w:rPr>
        <w:t>The new standards for</w:t>
      </w:r>
      <w:r w:rsidR="00ED3466" w:rsidRPr="00494B72">
        <w:rPr>
          <w:rFonts w:eastAsia="Verdana" w:cstheme="minorHAnsi"/>
          <w:kern w:val="24"/>
          <w:sz w:val="24"/>
          <w:szCs w:val="24"/>
          <w:lang w:eastAsia="en-GB"/>
        </w:rPr>
        <w:t xml:space="preserve"> pre-registration nursing programmes</w:t>
      </w:r>
      <w:r w:rsidR="00643DE5">
        <w:rPr>
          <w:rFonts w:eastAsia="Verdana" w:cstheme="minorHAnsi"/>
          <w:kern w:val="24"/>
          <w:sz w:val="24"/>
          <w:szCs w:val="24"/>
          <w:lang w:eastAsia="en-GB"/>
        </w:rPr>
        <w:t xml:space="preserve"> in the UK</w:t>
      </w:r>
      <w:r w:rsidR="00D958C1">
        <w:rPr>
          <w:rFonts w:eastAsia="Verdana" w:cstheme="minorHAnsi"/>
          <w:kern w:val="24"/>
          <w:sz w:val="24"/>
          <w:szCs w:val="24"/>
          <w:lang w:eastAsia="en-GB"/>
        </w:rPr>
        <w:t xml:space="preserve"> </w:t>
      </w:r>
      <w:r w:rsidR="00D958C1">
        <w:rPr>
          <w:rFonts w:eastAsia="Verdana" w:cstheme="minorHAnsi"/>
          <w:kern w:val="24"/>
          <w:sz w:val="24"/>
          <w:szCs w:val="24"/>
          <w:lang w:eastAsia="en-GB"/>
        </w:rPr>
        <w:fldChar w:fldCharType="begin"/>
      </w:r>
      <w:r w:rsidR="00517A1B">
        <w:rPr>
          <w:rFonts w:eastAsia="Verdana" w:cstheme="minorHAnsi"/>
          <w:kern w:val="24"/>
          <w:sz w:val="24"/>
          <w:szCs w:val="24"/>
          <w:lang w:eastAsia="en-GB"/>
        </w:rPr>
        <w:instrText xml:space="preserve"> ADDIN EN.CITE &lt;EndNote&gt;&lt;Cite&gt;&lt;Author&gt;NMC&lt;/Author&gt;&lt;Year&gt;2018&lt;/Year&gt;&lt;RecNum&gt;1876&lt;/RecNum&gt;&lt;DisplayText&gt;(NMC, 2018)&lt;/DisplayText&gt;&lt;record&gt;&lt;rec-number&gt;1876&lt;/rec-number&gt;&lt;foreign-keys&gt;&lt;key app="EN" db-id="w22frd92nd0pdbeeadu5pt0ew9fadev0ww9d" timestamp="1603714195"&gt;1876&lt;/key&gt;&lt;/foreign-keys&gt;&lt;ref-type name="Web Page"&gt;12&lt;/ref-type&gt;&lt;contributors&gt;&lt;authors&gt;&lt;author&gt;NMC &lt;/author&gt;&lt;/authors&gt;&lt;secondary-authors&gt;&lt;author&gt;The Nursing and Midwifery Council &lt;/author&gt;&lt;/secondary-authors&gt;&lt;/contributors&gt;&lt;titles&gt;&lt;title&gt;Realising Professionalism: Standards for education and training. &lt;/title&gt;&lt;secondary-title&gt;Part 3: Standards for pre-registration nursing programmes.&lt;/secondary-title&gt;&lt;/titles&gt;&lt;dates&gt;&lt;year&gt;2018&lt;/year&gt;&lt;/dates&gt;&lt;urls&gt;&lt;related-urls&gt;&lt;url&gt;https://www.nmc.org.uk/standards/standards-for-nurses/standards-for-pre-registration-nursing-programmes/&lt;/url&gt;&lt;/related-urls&gt;&lt;/urls&gt;&lt;custom2&gt;26/10/2020&lt;/custom2&gt;&lt;/record&gt;&lt;/Cite&gt;&lt;/EndNote&gt;</w:instrText>
      </w:r>
      <w:r w:rsidR="00D958C1">
        <w:rPr>
          <w:rFonts w:eastAsia="Verdana" w:cstheme="minorHAnsi"/>
          <w:kern w:val="24"/>
          <w:sz w:val="24"/>
          <w:szCs w:val="24"/>
          <w:lang w:eastAsia="en-GB"/>
        </w:rPr>
        <w:fldChar w:fldCharType="separate"/>
      </w:r>
      <w:r w:rsidR="00517A1B">
        <w:rPr>
          <w:rFonts w:eastAsia="Verdana" w:cstheme="minorHAnsi"/>
          <w:noProof/>
          <w:kern w:val="24"/>
          <w:sz w:val="24"/>
          <w:szCs w:val="24"/>
          <w:lang w:eastAsia="en-GB"/>
        </w:rPr>
        <w:t>(NMC, 2018)</w:t>
      </w:r>
      <w:r w:rsidR="00D958C1">
        <w:rPr>
          <w:rFonts w:eastAsia="Verdana" w:cstheme="minorHAnsi"/>
          <w:kern w:val="24"/>
          <w:sz w:val="24"/>
          <w:szCs w:val="24"/>
          <w:lang w:eastAsia="en-GB"/>
        </w:rPr>
        <w:fldChar w:fldCharType="end"/>
      </w:r>
      <w:r w:rsidR="00ED3466">
        <w:rPr>
          <w:rFonts w:eastAsia="Verdana" w:cstheme="minorHAnsi"/>
          <w:kern w:val="24"/>
          <w:sz w:val="24"/>
          <w:szCs w:val="24"/>
          <w:lang w:eastAsia="en-GB"/>
        </w:rPr>
        <w:t xml:space="preserve"> offers an opportunity to providers of pre-registration nursing programmes </w:t>
      </w:r>
      <w:r>
        <w:rPr>
          <w:rFonts w:eastAsia="Verdana" w:cstheme="minorHAnsi"/>
          <w:kern w:val="24"/>
          <w:sz w:val="24"/>
          <w:szCs w:val="24"/>
          <w:lang w:eastAsia="en-GB"/>
        </w:rPr>
        <w:t xml:space="preserve">to </w:t>
      </w:r>
      <w:r w:rsidR="00D41BF6" w:rsidRPr="00664C79">
        <w:rPr>
          <w:rFonts w:eastAsia="Verdana" w:cstheme="minorHAnsi"/>
          <w:kern w:val="24"/>
          <w:sz w:val="24"/>
          <w:szCs w:val="24"/>
          <w:lang w:eastAsia="en-GB"/>
        </w:rPr>
        <w:t>flexibly</w:t>
      </w:r>
      <w:r w:rsidR="00ED3466" w:rsidRPr="00664C79">
        <w:rPr>
          <w:rFonts w:eastAsia="Verdana" w:cstheme="minorHAnsi"/>
          <w:kern w:val="24"/>
          <w:sz w:val="24"/>
          <w:szCs w:val="24"/>
          <w:lang w:eastAsia="en-GB"/>
        </w:rPr>
        <w:t xml:space="preserve"> design their own curricul</w:t>
      </w:r>
      <w:r w:rsidR="00513D64">
        <w:rPr>
          <w:rFonts w:eastAsia="Verdana" w:cstheme="minorHAnsi"/>
          <w:kern w:val="24"/>
          <w:sz w:val="24"/>
          <w:szCs w:val="24"/>
          <w:lang w:eastAsia="en-GB"/>
        </w:rPr>
        <w:t>a</w:t>
      </w:r>
      <w:r w:rsidR="000E7153">
        <w:rPr>
          <w:rFonts w:eastAsia="Verdana" w:cstheme="minorHAnsi"/>
          <w:kern w:val="24"/>
          <w:sz w:val="24"/>
          <w:szCs w:val="24"/>
          <w:lang w:eastAsia="en-GB"/>
        </w:rPr>
        <w:t xml:space="preserve"> </w:t>
      </w:r>
      <w:r w:rsidR="00ED3466" w:rsidRPr="00664C79">
        <w:rPr>
          <w:rFonts w:eastAsia="Verdana" w:cstheme="minorHAnsi"/>
          <w:kern w:val="24"/>
          <w:sz w:val="24"/>
          <w:szCs w:val="24"/>
          <w:lang w:eastAsia="en-GB"/>
        </w:rPr>
        <w:t>and the autonomy to decide on the proportion of generic and field</w:t>
      </w:r>
      <w:r w:rsidR="00ED3466">
        <w:rPr>
          <w:rFonts w:eastAsia="Verdana" w:cstheme="minorHAnsi"/>
          <w:kern w:val="24"/>
          <w:sz w:val="24"/>
          <w:szCs w:val="24"/>
          <w:lang w:eastAsia="en-GB"/>
        </w:rPr>
        <w:t xml:space="preserve"> </w:t>
      </w:r>
      <w:r w:rsidR="00ED3466" w:rsidRPr="00664C79">
        <w:rPr>
          <w:rFonts w:eastAsia="Verdana" w:cstheme="minorHAnsi"/>
          <w:kern w:val="24"/>
          <w:sz w:val="24"/>
          <w:szCs w:val="24"/>
          <w:lang w:eastAsia="en-GB"/>
        </w:rPr>
        <w:t>specific hours provided</w:t>
      </w:r>
      <w:r w:rsidR="00ED3466">
        <w:rPr>
          <w:rFonts w:eastAsia="Verdana" w:cstheme="minorHAnsi"/>
          <w:kern w:val="24"/>
          <w:sz w:val="24"/>
          <w:szCs w:val="24"/>
          <w:lang w:eastAsia="en-GB"/>
        </w:rPr>
        <w:t xml:space="preserve">. </w:t>
      </w:r>
    </w:p>
    <w:p w14:paraId="4CF2D655" w14:textId="27EC9909" w:rsidR="007A0F5A" w:rsidRDefault="000E7153" w:rsidP="00636C64">
      <w:pPr>
        <w:spacing w:line="360" w:lineRule="auto"/>
        <w:jc w:val="both"/>
        <w:rPr>
          <w:rFonts w:eastAsia="Verdana" w:cstheme="minorHAnsi"/>
          <w:kern w:val="24"/>
          <w:sz w:val="24"/>
          <w:szCs w:val="24"/>
          <w:lang w:eastAsia="en-GB"/>
        </w:rPr>
      </w:pPr>
      <w:r w:rsidRPr="00E23AE1">
        <w:rPr>
          <w:rFonts w:eastAsia="Verdana" w:cstheme="minorHAnsi"/>
          <w:kern w:val="24"/>
          <w:sz w:val="24"/>
          <w:szCs w:val="24"/>
          <w:lang w:eastAsia="en-GB"/>
        </w:rPr>
        <w:t xml:space="preserve">This study </w:t>
      </w:r>
      <w:r w:rsidR="00442465">
        <w:rPr>
          <w:rFonts w:eastAsia="Verdana" w:cstheme="minorHAnsi"/>
          <w:kern w:val="24"/>
          <w:sz w:val="24"/>
          <w:szCs w:val="24"/>
          <w:lang w:eastAsia="en-GB"/>
        </w:rPr>
        <w:t xml:space="preserve">is the first to demonstrate </w:t>
      </w:r>
      <w:r w:rsidRPr="00E23AE1">
        <w:rPr>
          <w:rFonts w:eastAsia="Verdana" w:cstheme="minorHAnsi"/>
          <w:kern w:val="24"/>
          <w:sz w:val="24"/>
          <w:szCs w:val="24"/>
          <w:lang w:eastAsia="en-GB"/>
        </w:rPr>
        <w:t xml:space="preserve">that </w:t>
      </w:r>
      <w:r>
        <w:rPr>
          <w:rFonts w:eastAsia="Verdana" w:cstheme="minorHAnsi"/>
          <w:kern w:val="24"/>
          <w:sz w:val="24"/>
          <w:szCs w:val="24"/>
          <w:lang w:eastAsia="en-GB"/>
        </w:rPr>
        <w:t xml:space="preserve">many </w:t>
      </w:r>
      <w:r w:rsidRPr="00E23AE1">
        <w:rPr>
          <w:rFonts w:eastAsia="Verdana" w:cstheme="minorHAnsi"/>
          <w:kern w:val="24"/>
          <w:sz w:val="24"/>
          <w:szCs w:val="24"/>
          <w:lang w:eastAsia="en-GB"/>
        </w:rPr>
        <w:t xml:space="preserve">UK </w:t>
      </w:r>
      <w:r w:rsidR="00581228">
        <w:rPr>
          <w:rFonts w:eastAsia="Verdana" w:cstheme="minorHAnsi"/>
          <w:kern w:val="24"/>
          <w:sz w:val="24"/>
          <w:szCs w:val="24"/>
          <w:lang w:eastAsia="en-GB"/>
        </w:rPr>
        <w:t>AEI</w:t>
      </w:r>
      <w:r w:rsidR="00FB78B1">
        <w:rPr>
          <w:rFonts w:eastAsia="Verdana" w:cstheme="minorHAnsi"/>
          <w:kern w:val="24"/>
          <w:sz w:val="24"/>
          <w:szCs w:val="24"/>
          <w:lang w:eastAsia="en-GB"/>
        </w:rPr>
        <w:t>s</w:t>
      </w:r>
      <w:r w:rsidRPr="00E23AE1">
        <w:rPr>
          <w:rFonts w:eastAsia="Verdana" w:cstheme="minorHAnsi"/>
          <w:kern w:val="24"/>
          <w:sz w:val="24"/>
          <w:szCs w:val="24"/>
          <w:lang w:eastAsia="en-GB"/>
        </w:rPr>
        <w:t xml:space="preserve"> </w:t>
      </w:r>
      <w:r w:rsidR="00AA4847">
        <w:rPr>
          <w:rFonts w:eastAsia="Verdana" w:cstheme="minorHAnsi"/>
          <w:kern w:val="24"/>
          <w:sz w:val="24"/>
          <w:szCs w:val="24"/>
          <w:lang w:eastAsia="en-GB"/>
        </w:rPr>
        <w:t xml:space="preserve">do </w:t>
      </w:r>
      <w:r w:rsidRPr="00E23AE1">
        <w:rPr>
          <w:rFonts w:eastAsia="Verdana" w:cstheme="minorHAnsi"/>
          <w:kern w:val="24"/>
          <w:sz w:val="24"/>
          <w:szCs w:val="24"/>
          <w:lang w:eastAsia="en-GB"/>
        </w:rPr>
        <w:t xml:space="preserve">not include fundamental elements of respiratory </w:t>
      </w:r>
      <w:r w:rsidR="00AA4847">
        <w:rPr>
          <w:rFonts w:eastAsia="Verdana" w:cstheme="minorHAnsi"/>
          <w:kern w:val="24"/>
          <w:sz w:val="24"/>
          <w:szCs w:val="24"/>
          <w:lang w:eastAsia="en-GB"/>
        </w:rPr>
        <w:t xml:space="preserve">skills and </w:t>
      </w:r>
      <w:r w:rsidR="00442465">
        <w:rPr>
          <w:rFonts w:eastAsia="Verdana" w:cstheme="minorHAnsi"/>
          <w:kern w:val="24"/>
          <w:sz w:val="24"/>
          <w:szCs w:val="24"/>
          <w:lang w:eastAsia="en-GB"/>
        </w:rPr>
        <w:t>knowledge</w:t>
      </w:r>
      <w:r w:rsidRPr="00E23AE1">
        <w:rPr>
          <w:rFonts w:eastAsia="Verdana" w:cstheme="minorHAnsi"/>
          <w:kern w:val="24"/>
          <w:sz w:val="24"/>
          <w:szCs w:val="24"/>
          <w:lang w:eastAsia="en-GB"/>
        </w:rPr>
        <w:t xml:space="preserve"> in their curriculum.</w:t>
      </w:r>
      <w:r w:rsidR="00014BAA">
        <w:rPr>
          <w:rFonts w:eastAsia="Verdana" w:cstheme="minorHAnsi"/>
          <w:kern w:val="24"/>
          <w:sz w:val="24"/>
          <w:szCs w:val="24"/>
          <w:lang w:eastAsia="en-GB"/>
        </w:rPr>
        <w:t xml:space="preserve"> We recommend that, as a minimum, </w:t>
      </w:r>
      <w:r w:rsidR="00442465">
        <w:rPr>
          <w:rFonts w:eastAsia="Verdana" w:cstheme="minorHAnsi"/>
          <w:kern w:val="24"/>
          <w:sz w:val="24"/>
          <w:szCs w:val="24"/>
          <w:lang w:eastAsia="en-GB"/>
        </w:rPr>
        <w:t xml:space="preserve">AEIs should equip pre-registration nurses with the core clinical skills for Band 5 newly qualified nurses set out in Table 1. We call on </w:t>
      </w:r>
      <w:r w:rsidR="00C43E2D">
        <w:rPr>
          <w:rFonts w:eastAsia="Verdana" w:cstheme="minorHAnsi"/>
          <w:kern w:val="24"/>
          <w:sz w:val="24"/>
          <w:szCs w:val="24"/>
          <w:lang w:eastAsia="en-GB"/>
        </w:rPr>
        <w:t>professional respiratory</w:t>
      </w:r>
      <w:r w:rsidR="009052F8">
        <w:rPr>
          <w:rFonts w:eastAsia="Verdana" w:cstheme="minorHAnsi"/>
          <w:kern w:val="24"/>
          <w:sz w:val="24"/>
          <w:szCs w:val="24"/>
          <w:lang w:eastAsia="en-GB"/>
        </w:rPr>
        <w:t xml:space="preserve"> o</w:t>
      </w:r>
      <w:r w:rsidR="00E23AE1" w:rsidRPr="00E23AE1">
        <w:rPr>
          <w:rFonts w:eastAsia="Verdana" w:cstheme="minorHAnsi"/>
          <w:kern w:val="24"/>
          <w:sz w:val="24"/>
          <w:szCs w:val="24"/>
          <w:lang w:eastAsia="en-GB"/>
        </w:rPr>
        <w:t xml:space="preserve">rganisations such as </w:t>
      </w:r>
      <w:r w:rsidR="00C43E2D">
        <w:rPr>
          <w:rFonts w:eastAsia="Verdana" w:cstheme="minorHAnsi"/>
          <w:kern w:val="24"/>
          <w:sz w:val="24"/>
          <w:szCs w:val="24"/>
          <w:lang w:eastAsia="en-GB"/>
        </w:rPr>
        <w:t xml:space="preserve">the Association for Respiratory Nurse Specialists and the British Thoracic Society </w:t>
      </w:r>
      <w:r w:rsidR="009052F8">
        <w:rPr>
          <w:rFonts w:eastAsia="Verdana" w:cstheme="minorHAnsi"/>
          <w:kern w:val="24"/>
          <w:sz w:val="24"/>
          <w:szCs w:val="24"/>
          <w:lang w:eastAsia="en-GB"/>
        </w:rPr>
        <w:t>to</w:t>
      </w:r>
      <w:r w:rsidR="00E23AE1" w:rsidRPr="00E23AE1">
        <w:rPr>
          <w:rFonts w:eastAsia="Verdana" w:cstheme="minorHAnsi"/>
          <w:kern w:val="24"/>
          <w:sz w:val="24"/>
          <w:szCs w:val="24"/>
          <w:lang w:eastAsia="en-GB"/>
        </w:rPr>
        <w:t xml:space="preserve"> lobby </w:t>
      </w:r>
      <w:r w:rsidR="00EB394A">
        <w:rPr>
          <w:rFonts w:eastAsia="Verdana" w:cstheme="minorHAnsi"/>
          <w:kern w:val="24"/>
          <w:sz w:val="24"/>
          <w:szCs w:val="24"/>
          <w:lang w:eastAsia="en-GB"/>
        </w:rPr>
        <w:t>AEI</w:t>
      </w:r>
      <w:r w:rsidR="00FB78B1">
        <w:rPr>
          <w:rFonts w:eastAsia="Verdana" w:cstheme="minorHAnsi"/>
          <w:kern w:val="24"/>
          <w:sz w:val="24"/>
          <w:szCs w:val="24"/>
          <w:lang w:eastAsia="en-GB"/>
        </w:rPr>
        <w:t>s</w:t>
      </w:r>
      <w:r w:rsidR="009052F8">
        <w:rPr>
          <w:rFonts w:eastAsia="Verdana" w:cstheme="minorHAnsi"/>
          <w:kern w:val="24"/>
          <w:sz w:val="24"/>
          <w:szCs w:val="24"/>
          <w:lang w:eastAsia="en-GB"/>
        </w:rPr>
        <w:t xml:space="preserve"> </w:t>
      </w:r>
      <w:r w:rsidR="001D6A63">
        <w:rPr>
          <w:rFonts w:eastAsia="Verdana" w:cstheme="minorHAnsi"/>
          <w:kern w:val="24"/>
          <w:sz w:val="24"/>
          <w:szCs w:val="24"/>
          <w:lang w:eastAsia="en-GB"/>
        </w:rPr>
        <w:t xml:space="preserve">to embed fundamental respiratory skills in the new curricula. </w:t>
      </w:r>
    </w:p>
    <w:p w14:paraId="600AD170" w14:textId="77777777" w:rsidR="007A0F5A" w:rsidRDefault="007A0F5A" w:rsidP="007A0F5A">
      <w:pPr>
        <w:pStyle w:val="Heading2"/>
        <w:rPr>
          <w:rFonts w:asciiTheme="minorHAnsi" w:eastAsia="Verdana" w:hAnsiTheme="minorHAnsi" w:cstheme="minorHAnsi"/>
          <w:i w:val="0"/>
          <w:iCs w:val="0"/>
          <w:sz w:val="24"/>
          <w:szCs w:val="24"/>
        </w:rPr>
      </w:pPr>
      <w:r>
        <w:rPr>
          <w:rFonts w:asciiTheme="minorHAnsi" w:eastAsia="Verdana" w:hAnsiTheme="minorHAnsi" w:cstheme="minorHAnsi"/>
          <w:i w:val="0"/>
          <w:iCs w:val="0"/>
          <w:sz w:val="24"/>
          <w:szCs w:val="24"/>
        </w:rPr>
        <w:t>Funding statement</w:t>
      </w:r>
    </w:p>
    <w:p w14:paraId="33D22522" w14:textId="77777777" w:rsidR="007A0F5A" w:rsidRDefault="007A0F5A" w:rsidP="007A0F5A">
      <w:pPr>
        <w:pStyle w:val="Heading2"/>
        <w:rPr>
          <w:rFonts w:asciiTheme="minorHAnsi" w:eastAsia="Verdana" w:hAnsiTheme="minorHAnsi" w:cstheme="minorHAnsi"/>
          <w:i w:val="0"/>
          <w:iCs w:val="0"/>
          <w:sz w:val="24"/>
          <w:szCs w:val="24"/>
        </w:rPr>
      </w:pPr>
    </w:p>
    <w:p w14:paraId="623D8844" w14:textId="51709697" w:rsidR="00E43DF4" w:rsidRDefault="007A0F5A" w:rsidP="007A0F5A">
      <w:pPr>
        <w:pStyle w:val="Heading2"/>
        <w:rPr>
          <w:rFonts w:asciiTheme="minorHAnsi" w:eastAsia="Verdana" w:hAnsiTheme="minorHAnsi" w:cstheme="minorHAnsi"/>
          <w:b w:val="0"/>
          <w:bCs w:val="0"/>
          <w:i w:val="0"/>
          <w:iCs w:val="0"/>
          <w:sz w:val="24"/>
          <w:szCs w:val="24"/>
        </w:rPr>
      </w:pPr>
      <w:r>
        <w:rPr>
          <w:rFonts w:asciiTheme="minorHAnsi" w:eastAsia="Verdana" w:hAnsiTheme="minorHAnsi" w:cstheme="minorHAnsi"/>
          <w:b w:val="0"/>
          <w:bCs w:val="0"/>
          <w:i w:val="0"/>
          <w:iCs w:val="0"/>
          <w:sz w:val="24"/>
          <w:szCs w:val="24"/>
        </w:rPr>
        <w:t xml:space="preserve">No funding was received for the study; but the study was </w:t>
      </w:r>
      <w:r w:rsidR="00E43DF4">
        <w:rPr>
          <w:rFonts w:asciiTheme="minorHAnsi" w:eastAsia="Verdana" w:hAnsiTheme="minorHAnsi" w:cstheme="minorHAnsi"/>
          <w:b w:val="0"/>
          <w:bCs w:val="0"/>
          <w:i w:val="0"/>
          <w:iCs w:val="0"/>
          <w:sz w:val="24"/>
          <w:szCs w:val="24"/>
        </w:rPr>
        <w:t>delivered on behalf of the Association of Respiratory Nurse Specialists</w:t>
      </w:r>
      <w:r w:rsidR="00643DE5">
        <w:rPr>
          <w:rFonts w:asciiTheme="minorHAnsi" w:eastAsia="Verdana" w:hAnsiTheme="minorHAnsi" w:cstheme="minorHAnsi"/>
          <w:b w:val="0"/>
          <w:bCs w:val="0"/>
          <w:i w:val="0"/>
          <w:iCs w:val="0"/>
          <w:sz w:val="24"/>
          <w:szCs w:val="24"/>
        </w:rPr>
        <w:t xml:space="preserve"> (UK)</w:t>
      </w:r>
      <w:r w:rsidR="00E43DF4">
        <w:rPr>
          <w:rFonts w:asciiTheme="minorHAnsi" w:eastAsia="Verdana" w:hAnsiTheme="minorHAnsi" w:cstheme="minorHAnsi"/>
          <w:b w:val="0"/>
          <w:bCs w:val="0"/>
          <w:i w:val="0"/>
          <w:iCs w:val="0"/>
          <w:sz w:val="24"/>
          <w:szCs w:val="24"/>
        </w:rPr>
        <w:t>.</w:t>
      </w:r>
    </w:p>
    <w:p w14:paraId="0C7F3570" w14:textId="0731AFD4" w:rsidR="00E43DF4" w:rsidRDefault="00E43DF4" w:rsidP="00E43DF4">
      <w:pPr>
        <w:rPr>
          <w:lang w:eastAsia="en-GB"/>
        </w:rPr>
      </w:pPr>
    </w:p>
    <w:p w14:paraId="18331CF4" w14:textId="06B5414D" w:rsidR="00E43DF4" w:rsidRDefault="00910FBE" w:rsidP="00E43DF4">
      <w:pPr>
        <w:pStyle w:val="Heading2"/>
        <w:rPr>
          <w:rFonts w:asciiTheme="minorHAnsi" w:hAnsiTheme="minorHAnsi" w:cstheme="minorHAnsi"/>
          <w:i w:val="0"/>
          <w:iCs w:val="0"/>
          <w:sz w:val="24"/>
          <w:szCs w:val="24"/>
        </w:rPr>
      </w:pPr>
      <w:r>
        <w:rPr>
          <w:rFonts w:asciiTheme="minorHAnsi" w:hAnsiTheme="minorHAnsi" w:cstheme="minorHAnsi"/>
          <w:i w:val="0"/>
          <w:iCs w:val="0"/>
          <w:sz w:val="24"/>
          <w:szCs w:val="24"/>
        </w:rPr>
        <w:t>Conflict of interest statement</w:t>
      </w:r>
    </w:p>
    <w:p w14:paraId="7296D128" w14:textId="1EE2CF7D" w:rsidR="00910FBE" w:rsidRDefault="00910FBE" w:rsidP="00910FBE">
      <w:pPr>
        <w:rPr>
          <w:lang w:eastAsia="en-GB"/>
        </w:rPr>
      </w:pPr>
    </w:p>
    <w:p w14:paraId="7E3EADDF" w14:textId="0C1A5393" w:rsidR="00910FBE" w:rsidRDefault="001B4195" w:rsidP="00910FBE">
      <w:pPr>
        <w:rPr>
          <w:rFonts w:cstheme="minorHAnsi"/>
          <w:sz w:val="24"/>
          <w:szCs w:val="24"/>
        </w:rPr>
      </w:pPr>
      <w:r w:rsidRPr="001B4195">
        <w:rPr>
          <w:rFonts w:cstheme="minorHAnsi"/>
          <w:sz w:val="24"/>
          <w:szCs w:val="24"/>
        </w:rPr>
        <w:t>Conflicts of interest: non</w:t>
      </w:r>
      <w:r>
        <w:rPr>
          <w:rFonts w:cstheme="minorHAnsi"/>
          <w:sz w:val="24"/>
          <w:szCs w:val="24"/>
        </w:rPr>
        <w:t>e</w:t>
      </w:r>
    </w:p>
    <w:p w14:paraId="6904ECBE" w14:textId="77777777" w:rsidR="001B4195" w:rsidRPr="001B4195" w:rsidRDefault="001B4195" w:rsidP="00910FBE">
      <w:pPr>
        <w:rPr>
          <w:rFonts w:cstheme="minorHAnsi"/>
          <w:sz w:val="24"/>
          <w:szCs w:val="24"/>
          <w:lang w:eastAsia="en-GB"/>
        </w:rPr>
      </w:pPr>
    </w:p>
    <w:p w14:paraId="6AE4146B" w14:textId="77777777" w:rsidR="00E43DF4" w:rsidRDefault="00E43DF4" w:rsidP="007A0F5A">
      <w:pPr>
        <w:pStyle w:val="Heading2"/>
        <w:rPr>
          <w:rFonts w:asciiTheme="minorHAnsi" w:eastAsia="Verdana" w:hAnsiTheme="minorHAnsi" w:cstheme="minorHAnsi"/>
          <w:b w:val="0"/>
          <w:bCs w:val="0"/>
          <w:i w:val="0"/>
          <w:iCs w:val="0"/>
          <w:sz w:val="24"/>
          <w:szCs w:val="24"/>
        </w:rPr>
      </w:pPr>
    </w:p>
    <w:p w14:paraId="73E2F87A" w14:textId="6DA19528" w:rsidR="00E23AE1" w:rsidRPr="00636C64" w:rsidRDefault="00451BFD" w:rsidP="007A0F5A">
      <w:pPr>
        <w:pStyle w:val="Heading2"/>
        <w:rPr>
          <w:rFonts w:eastAsia="Times New Roman"/>
        </w:rPr>
        <w:sectPr w:rsidR="00E23AE1" w:rsidRPr="00636C64" w:rsidSect="00636C64">
          <w:footerReference w:type="default" r:id="rId11"/>
          <w:pgSz w:w="11906" w:h="16838"/>
          <w:pgMar w:top="720" w:right="720" w:bottom="720" w:left="720" w:header="708" w:footer="708" w:gutter="0"/>
          <w:cols w:space="708"/>
          <w:docGrid w:linePitch="360"/>
        </w:sectPr>
      </w:pPr>
      <w:r>
        <w:rPr>
          <w:rFonts w:eastAsia="Verdana"/>
        </w:rPr>
        <w:br w:type="page"/>
      </w:r>
    </w:p>
    <w:p w14:paraId="65634FF6" w14:textId="77777777" w:rsidR="00AC0AFE" w:rsidRPr="00E826E5" w:rsidRDefault="00B54405" w:rsidP="00E826E5">
      <w:pPr>
        <w:pStyle w:val="Heading1"/>
        <w:rPr>
          <w:rFonts w:asciiTheme="minorHAnsi" w:hAnsiTheme="minorHAnsi" w:cstheme="minorHAnsi"/>
          <w:sz w:val="28"/>
          <w:szCs w:val="28"/>
        </w:rPr>
      </w:pPr>
      <w:r w:rsidRPr="00E826E5">
        <w:rPr>
          <w:rFonts w:asciiTheme="minorHAnsi" w:hAnsiTheme="minorHAnsi" w:cstheme="minorHAnsi"/>
          <w:sz w:val="28"/>
          <w:szCs w:val="28"/>
        </w:rPr>
        <w:lastRenderedPageBreak/>
        <w:t>References</w:t>
      </w:r>
    </w:p>
    <w:p w14:paraId="2DFF8315" w14:textId="77777777" w:rsidR="00AC0AFE" w:rsidRDefault="00AC0AFE" w:rsidP="00546EB5">
      <w:pPr>
        <w:spacing w:line="360" w:lineRule="auto"/>
        <w:rPr>
          <w:rFonts w:cstheme="minorHAnsi"/>
        </w:rPr>
      </w:pPr>
    </w:p>
    <w:p w14:paraId="44A23443" w14:textId="77777777" w:rsidR="00B61B15" w:rsidRPr="001D150B" w:rsidRDefault="00AC0AFE" w:rsidP="00B61B15">
      <w:pPr>
        <w:pStyle w:val="EndNoteBibliography"/>
        <w:spacing w:after="0"/>
        <w:ind w:left="720" w:hanging="720"/>
        <w:rPr>
          <w:lang w:val="nl-NL"/>
        </w:rPr>
      </w:pPr>
      <w:r>
        <w:rPr>
          <w:rFonts w:cstheme="minorHAnsi"/>
        </w:rPr>
        <w:fldChar w:fldCharType="begin"/>
      </w:r>
      <w:r w:rsidRPr="006217D0">
        <w:rPr>
          <w:rFonts w:cstheme="minorHAnsi"/>
        </w:rPr>
        <w:instrText xml:space="preserve"> ADDIN EN.REFLIST </w:instrText>
      </w:r>
      <w:r>
        <w:rPr>
          <w:rFonts w:cstheme="minorHAnsi"/>
        </w:rPr>
        <w:fldChar w:fldCharType="separate"/>
      </w:r>
      <w:r w:rsidR="00B61B15" w:rsidRPr="00B61B15">
        <w:t xml:space="preserve">(UK), R. C. (2015). The ABCDE Approach. </w:t>
      </w:r>
      <w:r w:rsidR="00B61B15" w:rsidRPr="001D150B">
        <w:rPr>
          <w:lang w:val="nl-NL"/>
        </w:rPr>
        <w:t>In.</w:t>
      </w:r>
    </w:p>
    <w:p w14:paraId="48E15409" w14:textId="77777777" w:rsidR="00B61B15" w:rsidRPr="00B61B15" w:rsidRDefault="00B61B15" w:rsidP="00B61B15">
      <w:pPr>
        <w:pStyle w:val="EndNoteBibliography"/>
        <w:spacing w:after="0"/>
        <w:ind w:left="720" w:hanging="720"/>
      </w:pPr>
      <w:r w:rsidRPr="001D150B">
        <w:rPr>
          <w:lang w:val="nl-NL"/>
        </w:rPr>
        <w:t xml:space="preserve">Baverstock M, W. N., Maarman V. (2010). </w:t>
      </w:r>
      <w:r w:rsidRPr="00B61B15">
        <w:t xml:space="preserve">P94 Do healthcare professionals have sufficient knowledge of inhaler techniques in order to educate their patients effectively in their use. </w:t>
      </w:r>
      <w:r w:rsidRPr="00B61B15">
        <w:rPr>
          <w:i/>
        </w:rPr>
        <w:t>Thorax 65</w:t>
      </w:r>
      <w:r w:rsidRPr="00B61B15">
        <w:t xml:space="preserve">, A117-A118. </w:t>
      </w:r>
    </w:p>
    <w:p w14:paraId="286EF81C" w14:textId="429518FB" w:rsidR="00B61B15" w:rsidRPr="00B61B15" w:rsidRDefault="00B61B15" w:rsidP="00B61B15">
      <w:pPr>
        <w:pStyle w:val="EndNoteBibliography"/>
        <w:spacing w:after="0"/>
        <w:ind w:left="720" w:hanging="720"/>
      </w:pPr>
      <w:r w:rsidRPr="00B61B15">
        <w:t xml:space="preserve">Bloom, I., Welch, L., Vassilev, I., Rogers, A., Jameson, K., Cooper, C., Robinson, S., &amp; Baird, J. (2020). Findings from an exploration of a social network intervention to promote diet quality and health behaviours in adults with COPD: a feasibility study [Article]. </w:t>
      </w:r>
      <w:r w:rsidRPr="00B61B15">
        <w:rPr>
          <w:i/>
        </w:rPr>
        <w:t>Pilot and Feasibility Studies</w:t>
      </w:r>
      <w:r w:rsidRPr="00B61B15">
        <w:t>,</w:t>
      </w:r>
      <w:r w:rsidRPr="00B61B15">
        <w:rPr>
          <w:i/>
        </w:rPr>
        <w:t xml:space="preserve"> 6</w:t>
      </w:r>
      <w:r w:rsidRPr="00B61B15">
        <w:t xml:space="preserve">. </w:t>
      </w:r>
      <w:hyperlink r:id="rId12" w:history="1">
        <w:r w:rsidRPr="00B61B15">
          <w:rPr>
            <w:rStyle w:val="Hyperlink"/>
          </w:rPr>
          <w:t>https://doi.org/10.1186/s40814-020-0553-z</w:t>
        </w:r>
      </w:hyperlink>
      <w:r w:rsidRPr="00B61B15">
        <w:t xml:space="preserve"> </w:t>
      </w:r>
    </w:p>
    <w:p w14:paraId="270994C5" w14:textId="549AD290" w:rsidR="00B61B15" w:rsidRPr="00B61B15" w:rsidRDefault="00B61B15" w:rsidP="00B61B15">
      <w:pPr>
        <w:pStyle w:val="EndNoteBibliography"/>
        <w:spacing w:after="0"/>
        <w:ind w:left="720" w:hanging="720"/>
      </w:pPr>
      <w:r w:rsidRPr="00B61B15">
        <w:t xml:space="preserve">Braun, V., &amp; Clarke, V. (2006). Using thematic analysis in psychology. </w:t>
      </w:r>
      <w:r w:rsidRPr="00B61B15">
        <w:rPr>
          <w:i/>
        </w:rPr>
        <w:t>Qualitative Research in Psychology</w:t>
      </w:r>
      <w:r w:rsidRPr="00B61B15">
        <w:t>,</w:t>
      </w:r>
      <w:r w:rsidRPr="00B61B15">
        <w:rPr>
          <w:i/>
        </w:rPr>
        <w:t xml:space="preserve"> 3</w:t>
      </w:r>
      <w:r w:rsidRPr="00B61B15">
        <w:t xml:space="preserve">(2), 77-101. </w:t>
      </w:r>
      <w:hyperlink r:id="rId13" w:history="1">
        <w:r w:rsidRPr="00B61B15">
          <w:rPr>
            <w:rStyle w:val="Hyperlink"/>
          </w:rPr>
          <w:t>https://doi.org/10.1191/1478088706qp063oa</w:t>
        </w:r>
      </w:hyperlink>
      <w:r w:rsidRPr="00B61B15">
        <w:t xml:space="preserve"> </w:t>
      </w:r>
    </w:p>
    <w:p w14:paraId="58498EEF" w14:textId="39F49839" w:rsidR="00B61B15" w:rsidRPr="00B61B15" w:rsidRDefault="00B61B15" w:rsidP="00B61B15">
      <w:pPr>
        <w:pStyle w:val="EndNoteBibliography"/>
        <w:spacing w:after="0"/>
        <w:ind w:left="720" w:hanging="720"/>
      </w:pPr>
      <w:r w:rsidRPr="00B61B15">
        <w:t xml:space="preserve">Deitrick K, A. J., Davis J. (2020). Emergency Nursing Care of Patients With Novel Coronavirus Disease </w:t>
      </w:r>
      <w:r w:rsidRPr="00B61B15">
        <w:rPr>
          <w:i/>
        </w:rPr>
        <w:t>Journal of Emergency Nursing</w:t>
      </w:r>
      <w:r w:rsidRPr="00B61B15">
        <w:t xml:space="preserve">. </w:t>
      </w:r>
      <w:hyperlink r:id="rId14" w:history="1">
        <w:r w:rsidRPr="00B61B15">
          <w:rPr>
            <w:rStyle w:val="Hyperlink"/>
          </w:rPr>
          <w:t>https://doi.org/10.1016/j.jen.2020.07.010</w:t>
        </w:r>
      </w:hyperlink>
      <w:r w:rsidRPr="00B61B15">
        <w:t xml:space="preserve"> </w:t>
      </w:r>
    </w:p>
    <w:p w14:paraId="0C2BA256" w14:textId="468128D9" w:rsidR="00B61B15" w:rsidRPr="00B61B15" w:rsidRDefault="00B61B15" w:rsidP="00B61B15">
      <w:pPr>
        <w:pStyle w:val="EndNoteBibliography"/>
        <w:spacing w:after="0"/>
        <w:ind w:left="720" w:hanging="720"/>
      </w:pPr>
      <w:r w:rsidRPr="00B61B15">
        <w:t xml:space="preserve">Donaldson, G. C., &amp; Wedzicha, J. A. (2013). Deprivation, winter season, and COPD exacerbations. </w:t>
      </w:r>
      <w:r w:rsidRPr="00B61B15">
        <w:rPr>
          <w:i/>
        </w:rPr>
        <w:t>Primary care respiratory journal</w:t>
      </w:r>
      <w:r w:rsidRPr="00B61B15">
        <w:t>,</w:t>
      </w:r>
      <w:r w:rsidRPr="00B61B15">
        <w:rPr>
          <w:i/>
        </w:rPr>
        <w:t xml:space="preserve"> 22</w:t>
      </w:r>
      <w:r w:rsidRPr="00B61B15">
        <w:t xml:space="preserve">(3), 264-265. </w:t>
      </w:r>
      <w:hyperlink r:id="rId15" w:history="1">
        <w:r w:rsidRPr="00B61B15">
          <w:rPr>
            <w:rStyle w:val="Hyperlink"/>
          </w:rPr>
          <w:t>https://doi.org/10.4104/pcrj.2013.00078</w:t>
        </w:r>
      </w:hyperlink>
      <w:r w:rsidRPr="00B61B15">
        <w:t xml:space="preserve"> </w:t>
      </w:r>
    </w:p>
    <w:p w14:paraId="627D158C" w14:textId="01C244D9" w:rsidR="00B61B15" w:rsidRPr="00B61B15" w:rsidRDefault="00B61B15" w:rsidP="00B61B15">
      <w:pPr>
        <w:pStyle w:val="EndNoteBibliography"/>
        <w:spacing w:after="0"/>
        <w:ind w:left="720" w:hanging="720"/>
      </w:pPr>
      <w:r w:rsidRPr="00B61B15">
        <w:t xml:space="preserve">England, N. (2019). </w:t>
      </w:r>
      <w:r w:rsidRPr="00B61B15">
        <w:rPr>
          <w:i/>
        </w:rPr>
        <w:t>The NHS Long Term Plan</w:t>
      </w:r>
      <w:r w:rsidRPr="00B61B15">
        <w:t xml:space="preserve">. </w:t>
      </w:r>
      <w:hyperlink r:id="rId16" w:history="1">
        <w:r w:rsidRPr="00B61B15">
          <w:rPr>
            <w:rStyle w:val="Hyperlink"/>
          </w:rPr>
          <w:t>https://www.longtermplan.nhs.uk/</w:t>
        </w:r>
      </w:hyperlink>
    </w:p>
    <w:p w14:paraId="36EA6E41" w14:textId="25B466CB" w:rsidR="00B61B15" w:rsidRPr="00B61B15" w:rsidRDefault="00B61B15" w:rsidP="00B61B15">
      <w:pPr>
        <w:pStyle w:val="EndNoteBibliography"/>
        <w:spacing w:after="0"/>
        <w:ind w:left="720" w:hanging="720"/>
      </w:pPr>
      <w:r w:rsidRPr="00B61B15">
        <w:t xml:space="preserve">Flenady, T. D., T. Applegarth, J. . (2017). Accurate respiratory rates count: So should you! </w:t>
      </w:r>
      <w:r w:rsidRPr="00B61B15">
        <w:rPr>
          <w:i/>
        </w:rPr>
        <w:t>Australasian Emergency Nursing Journal</w:t>
      </w:r>
      <w:r w:rsidRPr="00B61B15">
        <w:t>,</w:t>
      </w:r>
      <w:r w:rsidRPr="00B61B15">
        <w:rPr>
          <w:i/>
        </w:rPr>
        <w:t xml:space="preserve"> 20</w:t>
      </w:r>
      <w:r w:rsidRPr="00B61B15">
        <w:t xml:space="preserve">(1), 45-47. </w:t>
      </w:r>
      <w:hyperlink r:id="rId17" w:history="1">
        <w:r w:rsidRPr="00B61B15">
          <w:rPr>
            <w:rStyle w:val="Hyperlink"/>
          </w:rPr>
          <w:t>https://doi.org/https://doi.org/10.1016/j.aenj.2016.12.003</w:t>
        </w:r>
      </w:hyperlink>
      <w:r w:rsidRPr="00B61B15">
        <w:t xml:space="preserve"> </w:t>
      </w:r>
    </w:p>
    <w:p w14:paraId="0E2EE1E5" w14:textId="161A58AA" w:rsidR="00B61B15" w:rsidRPr="00B61B15" w:rsidRDefault="00B61B15" w:rsidP="00B61B15">
      <w:pPr>
        <w:pStyle w:val="EndNoteBibliography"/>
        <w:spacing w:after="0"/>
        <w:ind w:left="720" w:hanging="720"/>
      </w:pPr>
      <w:r w:rsidRPr="00B61B15">
        <w:t xml:space="preserve">Fraser, E. (2020). Long term respiratory complications of covid-19. </w:t>
      </w:r>
      <w:r w:rsidRPr="00B61B15">
        <w:rPr>
          <w:i/>
        </w:rPr>
        <w:t>BMJ</w:t>
      </w:r>
      <w:r w:rsidRPr="00B61B15">
        <w:t>,</w:t>
      </w:r>
      <w:r w:rsidRPr="00B61B15">
        <w:rPr>
          <w:i/>
        </w:rPr>
        <w:t xml:space="preserve"> 370</w:t>
      </w:r>
      <w:r w:rsidRPr="00B61B15">
        <w:t xml:space="preserve">, m3001. </w:t>
      </w:r>
      <w:hyperlink r:id="rId18" w:history="1">
        <w:r w:rsidRPr="00B61B15">
          <w:rPr>
            <w:rStyle w:val="Hyperlink"/>
          </w:rPr>
          <w:t>https://doi.org/10.1136/bmj.m3001</w:t>
        </w:r>
      </w:hyperlink>
      <w:r w:rsidRPr="00B61B15">
        <w:t xml:space="preserve"> </w:t>
      </w:r>
    </w:p>
    <w:p w14:paraId="689C5541" w14:textId="6963362A" w:rsidR="00B61B15" w:rsidRPr="00B61B15" w:rsidRDefault="00B61B15" w:rsidP="00B61B15">
      <w:pPr>
        <w:pStyle w:val="EndNoteBibliography"/>
        <w:spacing w:after="0"/>
        <w:ind w:left="720" w:hanging="720"/>
      </w:pPr>
      <w:r w:rsidRPr="00B61B15">
        <w:t xml:space="preserve">Gov.Scot. (2021). </w:t>
      </w:r>
      <w:r w:rsidRPr="00B61B15">
        <w:rPr>
          <w:i/>
        </w:rPr>
        <w:t>Respiratory Care-action plan:2021</w:t>
      </w:r>
      <w:r w:rsidRPr="00B61B15">
        <w:t xml:space="preserve"> (Healthcare quality and improvement, Issue. </w:t>
      </w:r>
      <w:hyperlink r:id="rId19" w:history="1">
        <w:r w:rsidRPr="00B61B15">
          <w:rPr>
            <w:rStyle w:val="Hyperlink"/>
          </w:rPr>
          <w:t>https://www.gov.scot/publications/respiratory-care-action-plan-scotland-2021-2026/</w:t>
        </w:r>
      </w:hyperlink>
    </w:p>
    <w:p w14:paraId="22CB7975" w14:textId="6E814EBB" w:rsidR="00B61B15" w:rsidRPr="00B61B15" w:rsidRDefault="00B61B15" w:rsidP="00B61B15">
      <w:pPr>
        <w:pStyle w:val="EndNoteBibliography"/>
        <w:spacing w:after="0"/>
        <w:ind w:left="720" w:hanging="720"/>
      </w:pPr>
      <w:r w:rsidRPr="00B61B15">
        <w:t xml:space="preserve">Harden, R. M. (1999). What is a spiral curriculum? </w:t>
      </w:r>
      <w:r w:rsidRPr="00B61B15">
        <w:rPr>
          <w:i/>
        </w:rPr>
        <w:t>Medical Teacher</w:t>
      </w:r>
      <w:r w:rsidRPr="00B61B15">
        <w:t>,</w:t>
      </w:r>
      <w:r w:rsidRPr="00B61B15">
        <w:rPr>
          <w:i/>
        </w:rPr>
        <w:t xml:space="preserve"> 21</w:t>
      </w:r>
      <w:r w:rsidRPr="00B61B15">
        <w:t xml:space="preserve">(2), 141-143. </w:t>
      </w:r>
      <w:hyperlink r:id="rId20" w:history="1">
        <w:r w:rsidRPr="00B61B15">
          <w:rPr>
            <w:rStyle w:val="Hyperlink"/>
          </w:rPr>
          <w:t>https://doi.org/10.1080/01421599979752</w:t>
        </w:r>
      </w:hyperlink>
      <w:r w:rsidRPr="00B61B15">
        <w:t xml:space="preserve"> </w:t>
      </w:r>
    </w:p>
    <w:p w14:paraId="7904BF7C" w14:textId="7FA1C29F" w:rsidR="00B61B15" w:rsidRPr="00B61B15" w:rsidRDefault="00B61B15" w:rsidP="00B61B15">
      <w:pPr>
        <w:pStyle w:val="EndNoteBibliography"/>
        <w:spacing w:after="0"/>
        <w:ind w:left="720" w:hanging="720"/>
      </w:pPr>
      <w:r w:rsidRPr="00B61B15">
        <w:t xml:space="preserve">Lavorini, F., Magnan, A., Christophe Dubus, J., Voshaar, T., Corbetta, L., Broeders, M., Dekhuijzen, R., Sanchis, J., Viejo, J. L., Barnes, P., Corrigan, C., Levy, M., &amp; Crompton, G. K. (2008). Effect of incorrect use of dry powder inhalers on management of patients with asthma and COPD. </w:t>
      </w:r>
      <w:r w:rsidRPr="00B61B15">
        <w:rPr>
          <w:i/>
        </w:rPr>
        <w:t>Respiratory Medicine</w:t>
      </w:r>
      <w:r w:rsidRPr="00B61B15">
        <w:t>,</w:t>
      </w:r>
      <w:r w:rsidRPr="00B61B15">
        <w:rPr>
          <w:i/>
        </w:rPr>
        <w:t xml:space="preserve"> 102</w:t>
      </w:r>
      <w:r w:rsidRPr="00B61B15">
        <w:t xml:space="preserve">(4), 593-604. </w:t>
      </w:r>
      <w:hyperlink r:id="rId21" w:history="1">
        <w:r w:rsidRPr="00B61B15">
          <w:rPr>
            <w:rStyle w:val="Hyperlink"/>
          </w:rPr>
          <w:t>https://doi.org/https://doi.org/10.1016/j.rmed.2007.11.003</w:t>
        </w:r>
      </w:hyperlink>
      <w:r w:rsidRPr="00B61B15">
        <w:t xml:space="preserve"> </w:t>
      </w:r>
    </w:p>
    <w:p w14:paraId="2E53A1EA" w14:textId="4DFA8943" w:rsidR="00B61B15" w:rsidRPr="00B61B15" w:rsidRDefault="00B61B15" w:rsidP="00B61B15">
      <w:pPr>
        <w:pStyle w:val="EndNoteBibliography"/>
        <w:spacing w:after="0"/>
        <w:ind w:left="720" w:hanging="720"/>
      </w:pPr>
      <w:r w:rsidRPr="00B61B15">
        <w:t xml:space="preserve">Llywodraeth Cymru. (2018). </w:t>
      </w:r>
      <w:r w:rsidRPr="00B61B15">
        <w:rPr>
          <w:i/>
        </w:rPr>
        <w:t>POLICY AND STRATEGY: Respiratory health delivery plan 2018 to 2020</w:t>
      </w:r>
      <w:r w:rsidRPr="00B61B15">
        <w:t xml:space="preserve">. </w:t>
      </w:r>
      <w:hyperlink r:id="rId22" w:history="1">
        <w:r w:rsidRPr="00B61B15">
          <w:rPr>
            <w:rStyle w:val="Hyperlink"/>
          </w:rPr>
          <w:t>https://gov.wales/respiratory-health-delivery-plan-2018-2020</w:t>
        </w:r>
      </w:hyperlink>
    </w:p>
    <w:p w14:paraId="35067219" w14:textId="61C127CB" w:rsidR="00B61B15" w:rsidRPr="00B61B15" w:rsidRDefault="00B61B15" w:rsidP="00B61B15">
      <w:pPr>
        <w:pStyle w:val="EndNoteBibliography"/>
        <w:spacing w:after="0"/>
        <w:ind w:left="720" w:hanging="720"/>
      </w:pPr>
      <w:r w:rsidRPr="00B61B15">
        <w:t xml:space="preserve">Lozano, R., Naghavi, M., Foreman, K., Lim, S., Shibuya, K., Aboyans, V., Abraham, J., Adair, T., Aggarwal, R., Ahn, S. Y., Alvarado, M., Anderson, H. R., Anderson, L. M., Andrews, K. G., Atkinson, C., Baddour, L. M., Barker-Collo, S., Bartels, D. H., Bell, M. L., Benjamin, E. J., Bennett, D., Bhalla, K., Bikbov, B., Bin Abdulhak, A., Birbeck, G., Blyth, F., Bolliger, I., Boufous, S., Bucello, C., Burch, M., Burney, P., Carapetis, J., Chen, H., Chou, D., Chugh, S. S., Coffeng, L. E., Colan, S. D., Colquhoun, S., Colson, K. E., Condon, J., Connor, M. D., Cooper, L. T., Corriere, M., Cortinovis, M., de Vaccaro, K. C., Couser, W., Cowie, B. C., Criqui, M. H., Cross, M., Dabhadkar, K. C., Dahodwala, N., De Leo, D., Degenhardt, L., Delossantos, A., Denenberg, J., Des Jarlais, D. C., Dharmaratne, S. D., Dorsey, E. R., Driscoll, T., Duber, H., Ebel, B., Erwin, P. J., Espindola, P., Ezzati, M., Feigin, V., Flaxman, A. D., Forouzanfar, M. H., Fowkes, F. G. R., Franklin, R., Fransen, M., Freeman, M. K., Gabriel, S. E., Gakidou, E., Gaspari, F., Gillum, R. F., Gonzalez-Medina, D., Halasa, Y. A., Haring, D., Harrison, J. E., Havmoeller, R., Hay, R. J., Hoen, B., Hotez, P. J., Hoy, D., Jacobsen, K. H., James, S. L., Jasrasaria, R., Jayaraman, S., Johns, N., Karthikeyan, G., Kassebaum, N., Keren, A., Khoo, J.-P., Knowlton, L. M., Kobusingye, O., Koranteng, A., Krishnamurthi, R., Lipnick, M., Lipshultz, S. E., Ohno, S. L., Mabweijano, J., MacIntyre, M. F., Mallinger, L., March, L., Marks, G. B., Marks, R., Matsumori, A., Matzopoulos, R., Mayosi, B. M., McAnulty, J. H., McDermott, M. M., McGrath, J., Mensah, G. </w:t>
      </w:r>
      <w:r w:rsidRPr="00B61B15">
        <w:lastRenderedPageBreak/>
        <w:t xml:space="preserve">A., Merriman, T. R., Michaud, C., Miller, M., Miller, T. R., Mock, C., Mocumbi, A. O., Mokdad, A. A., Moran, A., Mulholland, K., Nair, M. N., Naldi, L., Narayan, K. M. V., Nasseri, K., Norman, P., O'Donnell, M., Omer, S. B., Ortblad, K., Osborne, R., Ozgediz, D., Pahari, B., Pandian, J. D., Rivero, A. P., Padilla, R. P., Perez-Ruiz, F., Perico, N., Phillips, D., Pierce, K., Pope, C. A., 3rd, Porrini, E., Pourmalek, F., Raju, M., Ranganathan, D., Rehm, J. T., Rein, D. B., Remuzzi, G., Rivara, F. P., Roberts, T., De León, F. R., Rosenfeld, L. C., Rushton, L., Sacco, R. L., Salomon, J. A., Sampson, U., Sanman, E., Schwebel, D. C., Segui-Gomez, M., Shepard, D. S., Singh, D., Singleton, J., Sliwa, K., Smith, E., Steer, A., Taylor, J. A., Thomas, B., Tleyjeh, I. M., Towbin, J. A., Truelsen, T., Undurraga, E. A., Venketasubramanian, N., Vijayakumar, L., Vos, T., Wagner, G. R., Wang, M., Wang, W., Watt, K., Weinstock, M. A., Weintraub, R., Wilkinson, J. D., Woolf, A. D., Wulf, S., Yeh, P.-H., Yip, P., Zabetian, A., Zheng, Z.-J., Lopez, A. D., Murray, C. J. L., AlMazroa, M. A., &amp; Memish, Z. A. (2012). Global and regional mortality from 235 causes of death for 20 age groups in 1990 and 2010: a systematic analysis for the Global Burden of Disease Study 2010. </w:t>
      </w:r>
      <w:r w:rsidRPr="00B61B15">
        <w:rPr>
          <w:i/>
        </w:rPr>
        <w:t>Lancet</w:t>
      </w:r>
      <w:r w:rsidRPr="00B61B15">
        <w:t>,</w:t>
      </w:r>
      <w:r w:rsidRPr="00B61B15">
        <w:rPr>
          <w:i/>
        </w:rPr>
        <w:t xml:space="preserve"> 380</w:t>
      </w:r>
      <w:r w:rsidRPr="00B61B15">
        <w:t xml:space="preserve">(9859), 2095-2128. </w:t>
      </w:r>
      <w:hyperlink r:id="rId23" w:history="1">
        <w:r w:rsidRPr="00B61B15">
          <w:rPr>
            <w:rStyle w:val="Hyperlink"/>
          </w:rPr>
          <w:t>https://doi.org/10.1016/S0140-6736(12)61728-0</w:t>
        </w:r>
      </w:hyperlink>
      <w:r w:rsidRPr="00B61B15">
        <w:t xml:space="preserve"> </w:t>
      </w:r>
    </w:p>
    <w:p w14:paraId="0300C0EC" w14:textId="1896F852" w:rsidR="00B61B15" w:rsidRPr="00B61B15" w:rsidRDefault="00B61B15" w:rsidP="00B61B15">
      <w:pPr>
        <w:pStyle w:val="EndNoteBibliography"/>
        <w:spacing w:after="0"/>
        <w:ind w:left="720" w:hanging="720"/>
      </w:pPr>
      <w:r w:rsidRPr="00B61B15">
        <w:t xml:space="preserve">Mackridge, A. J., Gray, N. J., &amp; Krska, J. (2017). A cross-sectional study using freedom of information requests to evaluate variation in local authority commissioning of community pharmacy public health services in England. </w:t>
      </w:r>
      <w:r w:rsidRPr="00B61B15">
        <w:rPr>
          <w:i/>
        </w:rPr>
        <w:t>BMJ Open</w:t>
      </w:r>
      <w:r w:rsidRPr="00B61B15">
        <w:t>,</w:t>
      </w:r>
      <w:r w:rsidRPr="00B61B15">
        <w:rPr>
          <w:i/>
        </w:rPr>
        <w:t xml:space="preserve"> 7</w:t>
      </w:r>
      <w:r w:rsidRPr="00B61B15">
        <w:t xml:space="preserve">(7), e015511. </w:t>
      </w:r>
      <w:hyperlink r:id="rId24" w:history="1">
        <w:r w:rsidRPr="00B61B15">
          <w:rPr>
            <w:rStyle w:val="Hyperlink"/>
          </w:rPr>
          <w:t>https://doi.org/10.1136/bmjopen-2016-015511</w:t>
        </w:r>
      </w:hyperlink>
      <w:r w:rsidRPr="00B61B15">
        <w:t xml:space="preserve"> </w:t>
      </w:r>
    </w:p>
    <w:p w14:paraId="7F173997" w14:textId="79A5D95C" w:rsidR="00B61B15" w:rsidRPr="00B61B15" w:rsidRDefault="00B61B15" w:rsidP="00B61B15">
      <w:pPr>
        <w:pStyle w:val="EndNoteBibliography"/>
        <w:spacing w:after="0"/>
        <w:ind w:left="720" w:hanging="720"/>
      </w:pPr>
      <w:r w:rsidRPr="00B61B15">
        <w:t xml:space="preserve">McCormack, B. B., D and Cooke, D. . (2019). </w:t>
      </w:r>
      <w:r w:rsidRPr="00B61B15">
        <w:rPr>
          <w:i/>
        </w:rPr>
        <w:t>Becoming research confident: Research in pre-registration curricula for nursing, midwifery and allied health programmes in the UK.</w:t>
      </w:r>
      <w:r w:rsidRPr="00B61B15">
        <w:t xml:space="preserve"> </w:t>
      </w:r>
      <w:hyperlink r:id="rId25" w:history="1">
        <w:r w:rsidRPr="00B61B15">
          <w:rPr>
            <w:rStyle w:val="Hyperlink"/>
          </w:rPr>
          <w:t>https://councilofdeans.org.uk/wp-content/uploads/2019/05/CODH.RIPR_.report_v3-002.pdf</w:t>
        </w:r>
      </w:hyperlink>
    </w:p>
    <w:p w14:paraId="41B46547" w14:textId="189089D5" w:rsidR="00B61B15" w:rsidRPr="00B61B15" w:rsidRDefault="00B61B15" w:rsidP="00B61B15">
      <w:pPr>
        <w:pStyle w:val="EndNoteBibliography"/>
        <w:spacing w:after="0"/>
        <w:ind w:left="720" w:hanging="720"/>
      </w:pPr>
      <w:r w:rsidRPr="001D150B">
        <w:rPr>
          <w:lang w:val="fr-FR"/>
        </w:rPr>
        <w:t xml:space="preserve">McVicar, A. A., S.  Kemble, R. (2014). </w:t>
      </w:r>
      <w:r w:rsidRPr="00B61B15">
        <w:t xml:space="preserve">Biosciences within the pre-registration (pre-requisite) curriculum: An integrative literature review of curriculum interventions 1990–2012. </w:t>
      </w:r>
      <w:r w:rsidRPr="00B61B15">
        <w:rPr>
          <w:i/>
        </w:rPr>
        <w:t>Nurse Education Today 34</w:t>
      </w:r>
      <w:r w:rsidRPr="00B61B15">
        <w:t xml:space="preserve">(4), 560-568. </w:t>
      </w:r>
      <w:hyperlink r:id="rId26" w:history="1">
        <w:r w:rsidRPr="00B61B15">
          <w:rPr>
            <w:rStyle w:val="Hyperlink"/>
          </w:rPr>
          <w:t>https://www.sciencedirect.com/science/article/abs/pii/S0260691713003031?via%3Dihub</w:t>
        </w:r>
      </w:hyperlink>
      <w:r w:rsidRPr="00B61B15">
        <w:t xml:space="preserve"> </w:t>
      </w:r>
    </w:p>
    <w:p w14:paraId="06C3C1C9" w14:textId="7265475F" w:rsidR="00B61B15" w:rsidRPr="00B61B15" w:rsidRDefault="00B61B15" w:rsidP="00B61B15">
      <w:pPr>
        <w:pStyle w:val="EndNoteBibliography"/>
        <w:spacing w:after="0"/>
        <w:ind w:left="720" w:hanging="720"/>
      </w:pPr>
      <w:r w:rsidRPr="00B61B15">
        <w:t xml:space="preserve">Narsavage, G. L., Chen, Y.-J., Korn, B., &amp; Elk, R. (2017). The potential of palliative care for patients with respiratory diseases. </w:t>
      </w:r>
      <w:r w:rsidRPr="00B61B15">
        <w:rPr>
          <w:i/>
        </w:rPr>
        <w:t>Breathe</w:t>
      </w:r>
      <w:r w:rsidRPr="00B61B15">
        <w:t>,</w:t>
      </w:r>
      <w:r w:rsidRPr="00B61B15">
        <w:rPr>
          <w:i/>
        </w:rPr>
        <w:t xml:space="preserve"> 13</w:t>
      </w:r>
      <w:r w:rsidRPr="00B61B15">
        <w:t xml:space="preserve">(4), 278. </w:t>
      </w:r>
      <w:hyperlink r:id="rId27" w:history="1">
        <w:r w:rsidRPr="00B61B15">
          <w:rPr>
            <w:rStyle w:val="Hyperlink"/>
          </w:rPr>
          <w:t>https://doi.org/10.1183/20734735.014217</w:t>
        </w:r>
      </w:hyperlink>
      <w:r w:rsidRPr="00B61B15">
        <w:t xml:space="preserve"> </w:t>
      </w:r>
    </w:p>
    <w:p w14:paraId="29B3452E" w14:textId="101CC001" w:rsidR="00B61B15" w:rsidRPr="00B61B15" w:rsidRDefault="00B61B15" w:rsidP="00B61B15">
      <w:pPr>
        <w:pStyle w:val="EndNoteBibliography"/>
        <w:spacing w:after="0"/>
        <w:ind w:left="720" w:hanging="720"/>
      </w:pPr>
      <w:r w:rsidRPr="00B61B15">
        <w:t xml:space="preserve">NMC. (2010). </w:t>
      </w:r>
      <w:r w:rsidRPr="00B61B15">
        <w:rPr>
          <w:i/>
        </w:rPr>
        <w:t xml:space="preserve">Standards for pre-registration nursing education. </w:t>
      </w:r>
      <w:r w:rsidRPr="00B61B15">
        <w:t xml:space="preserve">. </w:t>
      </w:r>
      <w:hyperlink r:id="rId28" w:history="1">
        <w:r w:rsidRPr="00B61B15">
          <w:rPr>
            <w:rStyle w:val="Hyperlink"/>
          </w:rPr>
          <w:t>https://www.nmc.org.uk/globalassets/sitedocuments/standards/nmc-standards-for-pre-registration-nursing-education.pdf</w:t>
        </w:r>
      </w:hyperlink>
    </w:p>
    <w:p w14:paraId="3A629127" w14:textId="181C2386" w:rsidR="00B61B15" w:rsidRPr="00B61B15" w:rsidRDefault="00B61B15" w:rsidP="00B61B15">
      <w:pPr>
        <w:pStyle w:val="EndNoteBibliography"/>
        <w:spacing w:after="0"/>
        <w:ind w:left="720" w:hanging="720"/>
      </w:pPr>
      <w:r w:rsidRPr="00B61B15">
        <w:t xml:space="preserve">NMC. (2018). </w:t>
      </w:r>
      <w:r w:rsidRPr="00B61B15">
        <w:rPr>
          <w:i/>
        </w:rPr>
        <w:t xml:space="preserve">Realising Professionalism: Standards for education and training. </w:t>
      </w:r>
      <w:r w:rsidRPr="00B61B15">
        <w:t xml:space="preserve">. </w:t>
      </w:r>
      <w:hyperlink r:id="rId29" w:history="1">
        <w:r w:rsidRPr="00B61B15">
          <w:rPr>
            <w:rStyle w:val="Hyperlink"/>
          </w:rPr>
          <w:t>https://www.nmc.org.uk/standards/standards-for-nurses/standards-for-pre-registration-nursing-programmes/</w:t>
        </w:r>
      </w:hyperlink>
    </w:p>
    <w:p w14:paraId="1006B239" w14:textId="34303C02" w:rsidR="00B61B15" w:rsidRPr="00B61B15" w:rsidRDefault="00B61B15" w:rsidP="00B61B15">
      <w:pPr>
        <w:pStyle w:val="EndNoteBibliography"/>
        <w:spacing w:after="0"/>
        <w:ind w:left="720" w:hanging="720"/>
      </w:pPr>
      <w:r w:rsidRPr="00B61B15">
        <w:t xml:space="preserve">NMC. (2018 ). </w:t>
      </w:r>
      <w:r w:rsidRPr="00B61B15">
        <w:rPr>
          <w:i/>
        </w:rPr>
        <w:t>Standards frameowrk for nursing and midwifery education</w:t>
      </w:r>
      <w:r w:rsidRPr="00B61B15">
        <w:t xml:space="preserve">. Nursing and Midwifery Council </w:t>
      </w:r>
      <w:hyperlink r:id="rId30" w:history="1">
        <w:r w:rsidRPr="00B61B15">
          <w:rPr>
            <w:rStyle w:val="Hyperlink"/>
          </w:rPr>
          <w:t>https://www.nmc.org.uk/standards-for-education-and-training/standards-framework-for-nursing-and-midwifery-education/</w:t>
        </w:r>
      </w:hyperlink>
    </w:p>
    <w:p w14:paraId="06A534CF" w14:textId="02F7D89A" w:rsidR="00B61B15" w:rsidRPr="00B61B15" w:rsidRDefault="00B61B15" w:rsidP="00B61B15">
      <w:pPr>
        <w:pStyle w:val="EndNoteBibliography"/>
        <w:spacing w:after="0"/>
        <w:ind w:left="720" w:hanging="720"/>
      </w:pPr>
      <w:r w:rsidRPr="00B61B15">
        <w:t xml:space="preserve">Northern Ireland Department of Health. (2015). </w:t>
      </w:r>
      <w:r w:rsidRPr="00B61B15">
        <w:rPr>
          <w:i/>
        </w:rPr>
        <w:t>Service Framework for Respiratory Health and Wellbeing</w:t>
      </w:r>
      <w:r w:rsidRPr="00B61B15">
        <w:t xml:space="preserve">. </w:t>
      </w:r>
      <w:hyperlink r:id="rId31" w:history="1">
        <w:r w:rsidRPr="00B61B15">
          <w:rPr>
            <w:rStyle w:val="Hyperlink"/>
          </w:rPr>
          <w:t>https://www.health-ni.gov.uk/sites/default/files/publications/dhssps/service-framework-respiratory-2015-18_0.pdf</w:t>
        </w:r>
      </w:hyperlink>
    </w:p>
    <w:p w14:paraId="6D85DA03" w14:textId="6B7DEED9" w:rsidR="00B61B15" w:rsidRPr="00B61B15" w:rsidRDefault="00B61B15" w:rsidP="00B61B15">
      <w:pPr>
        <w:pStyle w:val="EndNoteBibliography"/>
        <w:spacing w:after="0"/>
        <w:ind w:left="720" w:hanging="720"/>
      </w:pPr>
      <w:r w:rsidRPr="00B61B15">
        <w:t xml:space="preserve">ONS. (2021). </w:t>
      </w:r>
      <w:r w:rsidRPr="00B61B15">
        <w:rPr>
          <w:i/>
        </w:rPr>
        <w:t xml:space="preserve">Coronavirus (COVID-19) weekly insights: latest health indicators in England. </w:t>
      </w:r>
      <w:r w:rsidRPr="00B61B15">
        <w:t xml:space="preserve">. Retrieved 27.02.2021 from </w:t>
      </w:r>
      <w:hyperlink r:id="rId32" w:history="1">
        <w:r w:rsidRPr="00B61B15">
          <w:rPr>
            <w:rStyle w:val="Hyperlink"/>
          </w:rPr>
          <w:t>https://www.ons.gov.uk/peoplepopulationandcommunity/healthandsocialcare/conditionsanddiseases/articles/coronaviruscovid19weeklyinsights/latesthealthindicatorsinengland12february2021</w:t>
        </w:r>
      </w:hyperlink>
    </w:p>
    <w:p w14:paraId="675A7A09" w14:textId="57E74AA7" w:rsidR="00B61B15" w:rsidRPr="00B61B15" w:rsidRDefault="00B61B15" w:rsidP="00B61B15">
      <w:pPr>
        <w:pStyle w:val="EndNoteBibliography"/>
        <w:spacing w:after="0"/>
        <w:ind w:left="720" w:hanging="720"/>
      </w:pPr>
      <w:r w:rsidRPr="00B61B15">
        <w:t xml:space="preserve">Prigmore, S. M., H. Armstrong, A. Hope, S. Heslop-Marshall, K. Pollington, J. . (2020). </w:t>
      </w:r>
      <w:r w:rsidRPr="00B61B15">
        <w:rPr>
          <w:i/>
        </w:rPr>
        <w:t xml:space="preserve">A professional development framework for respiratroy nursing. </w:t>
      </w:r>
      <w:hyperlink r:id="rId33" w:history="1">
        <w:r w:rsidRPr="00B61B15">
          <w:rPr>
            <w:rStyle w:val="Hyperlink"/>
          </w:rPr>
          <w:t>https://www.brit-thoracic.org.uk/media/455355/a-professional-development-framework-for-respiratory-nursing_may2020.pdf</w:t>
        </w:r>
      </w:hyperlink>
    </w:p>
    <w:p w14:paraId="347E26DE" w14:textId="6F820323" w:rsidR="00B61B15" w:rsidRPr="00B61B15" w:rsidRDefault="00B61B15" w:rsidP="00B61B15">
      <w:pPr>
        <w:pStyle w:val="EndNoteBibliography"/>
        <w:spacing w:after="0"/>
        <w:ind w:left="720" w:hanging="720"/>
      </w:pPr>
      <w:r w:rsidRPr="00B61B15">
        <w:lastRenderedPageBreak/>
        <w:t xml:space="preserve">R Kellner, J. S., D Pathak. (1992). Dyspnea, anxiety, and depression in chronic respiratory impairment. </w:t>
      </w:r>
      <w:r w:rsidRPr="00B61B15">
        <w:rPr>
          <w:i/>
        </w:rPr>
        <w:t>General Hospital Psychiatry</w:t>
      </w:r>
      <w:r w:rsidRPr="00B61B15">
        <w:t>,</w:t>
      </w:r>
      <w:r w:rsidRPr="00B61B15">
        <w:rPr>
          <w:i/>
        </w:rPr>
        <w:t xml:space="preserve"> 14</w:t>
      </w:r>
      <w:r w:rsidRPr="00B61B15">
        <w:t xml:space="preserve">, 20-28. </w:t>
      </w:r>
      <w:hyperlink r:id="rId34" w:history="1">
        <w:r w:rsidRPr="00B61B15">
          <w:rPr>
            <w:rStyle w:val="Hyperlink"/>
          </w:rPr>
          <w:t>https://doi.org/https://doi.org/10.1016/0163-8343(92)90022-3</w:t>
        </w:r>
      </w:hyperlink>
      <w:r w:rsidRPr="00B61B15">
        <w:t xml:space="preserve">. </w:t>
      </w:r>
    </w:p>
    <w:p w14:paraId="79B9EDF6" w14:textId="5999A7FA" w:rsidR="00B61B15" w:rsidRPr="001D150B" w:rsidRDefault="00B61B15" w:rsidP="00B61B15">
      <w:pPr>
        <w:pStyle w:val="EndNoteBibliography"/>
        <w:spacing w:after="0"/>
        <w:ind w:left="720" w:hanging="720"/>
        <w:rPr>
          <w:lang w:val="fr-FR"/>
        </w:rPr>
      </w:pPr>
      <w:r w:rsidRPr="00B61B15">
        <w:t xml:space="preserve">The British Lung Foundation, B. (2017). </w:t>
      </w:r>
      <w:r w:rsidRPr="00B61B15">
        <w:rPr>
          <w:i/>
        </w:rPr>
        <w:t>Out in the cold. Lung disease, the hidden driver of NHS winter pressure.</w:t>
      </w:r>
      <w:r w:rsidRPr="00B61B15">
        <w:t xml:space="preserve"> </w:t>
      </w:r>
      <w:r w:rsidRPr="001D150B">
        <w:rPr>
          <w:lang w:val="fr-FR"/>
        </w:rPr>
        <w:t xml:space="preserve">BLF. </w:t>
      </w:r>
      <w:hyperlink r:id="rId35" w:history="1">
        <w:r w:rsidRPr="001D150B">
          <w:rPr>
            <w:rStyle w:val="Hyperlink"/>
            <w:lang w:val="fr-FR"/>
          </w:rPr>
          <w:t>https://cdn.shopify.com/s/files/1/0221/4446/files/Out_in_the_cold_Dec_2017.pdf?15282568839826487629&amp;_ga=2.162587516.1521474390.1606746125-1902837507.1606746125</w:t>
        </w:r>
      </w:hyperlink>
    </w:p>
    <w:p w14:paraId="4921542A" w14:textId="7F0D07C9" w:rsidR="00B61B15" w:rsidRPr="00B61B15" w:rsidRDefault="00B61B15" w:rsidP="00B61B15">
      <w:pPr>
        <w:pStyle w:val="EndNoteBibliography"/>
        <w:ind w:left="720" w:hanging="720"/>
      </w:pPr>
      <w:r w:rsidRPr="001D150B">
        <w:rPr>
          <w:lang w:val="fr-FR"/>
        </w:rPr>
        <w:t xml:space="preserve">Viglinoa, D. L. h., E. Maltaisa, F. Maignan, M. Lellouchea, F. (2020). </w:t>
      </w:r>
      <w:r w:rsidRPr="00B61B15">
        <w:t xml:space="preserve">Evaluation of a new respiratory monitoring tool “Early Warning ScoreO2” for patients admitted at the emergency department with dyspnea. </w:t>
      </w:r>
      <w:r w:rsidRPr="00B61B15">
        <w:rPr>
          <w:i/>
        </w:rPr>
        <w:t>Resusitation</w:t>
      </w:r>
      <w:r w:rsidRPr="00B61B15">
        <w:t>,</w:t>
      </w:r>
      <w:r w:rsidRPr="00B61B15">
        <w:rPr>
          <w:i/>
        </w:rPr>
        <w:t xml:space="preserve"> 148</w:t>
      </w:r>
      <w:r w:rsidRPr="00B61B15">
        <w:t xml:space="preserve">. </w:t>
      </w:r>
      <w:hyperlink r:id="rId36" w:history="1">
        <w:r w:rsidRPr="00B61B15">
          <w:rPr>
            <w:rStyle w:val="Hyperlink"/>
          </w:rPr>
          <w:t>https://doi.org/10.1016/j.resuscitation.2020.01.004</w:t>
        </w:r>
      </w:hyperlink>
      <w:r w:rsidRPr="00B61B15">
        <w:t xml:space="preserve"> </w:t>
      </w:r>
    </w:p>
    <w:p w14:paraId="3788D52E" w14:textId="4E2148F3" w:rsidR="003071AF" w:rsidRPr="003071AF" w:rsidRDefault="00AC0AFE" w:rsidP="00636C64">
      <w:pPr>
        <w:tabs>
          <w:tab w:val="left" w:pos="567"/>
        </w:tabs>
        <w:spacing w:before="240" w:line="360" w:lineRule="auto"/>
        <w:ind w:left="426" w:hanging="426"/>
        <w:rPr>
          <w:lang w:eastAsia="en-GB"/>
        </w:rPr>
      </w:pPr>
      <w:r>
        <w:rPr>
          <w:rFonts w:cstheme="minorHAnsi"/>
        </w:rPr>
        <w:fldChar w:fldCharType="end"/>
      </w:r>
    </w:p>
    <w:sectPr w:rsidR="003071AF" w:rsidRPr="003071AF" w:rsidSect="001F25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49F13" w14:textId="77777777" w:rsidR="00B403E7" w:rsidRDefault="00B403E7" w:rsidP="00AD022E">
      <w:pPr>
        <w:spacing w:after="0" w:line="240" w:lineRule="auto"/>
      </w:pPr>
      <w:r>
        <w:separator/>
      </w:r>
    </w:p>
  </w:endnote>
  <w:endnote w:type="continuationSeparator" w:id="0">
    <w:p w14:paraId="337DA97F" w14:textId="77777777" w:rsidR="00B403E7" w:rsidRDefault="00B403E7" w:rsidP="00AD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6517369"/>
      <w:docPartObj>
        <w:docPartGallery w:val="Page Numbers (Bottom of Page)"/>
        <w:docPartUnique/>
      </w:docPartObj>
    </w:sdtPr>
    <w:sdtEndPr>
      <w:rPr>
        <w:noProof/>
      </w:rPr>
    </w:sdtEndPr>
    <w:sdtContent>
      <w:p w14:paraId="6A0972F0" w14:textId="34E131EE" w:rsidR="001E63EF" w:rsidRDefault="001E63EF">
        <w:pPr>
          <w:pStyle w:val="Footer"/>
        </w:pPr>
        <w:r>
          <w:fldChar w:fldCharType="begin"/>
        </w:r>
        <w:r>
          <w:instrText xml:space="preserve"> PAGE   \* MERGEFORMAT </w:instrText>
        </w:r>
        <w:r>
          <w:fldChar w:fldCharType="separate"/>
        </w:r>
        <w:r w:rsidR="007262BE">
          <w:rPr>
            <w:noProof/>
          </w:rPr>
          <w:t>15</w:t>
        </w:r>
        <w:r>
          <w:rPr>
            <w:noProof/>
          </w:rPr>
          <w:fldChar w:fldCharType="end"/>
        </w:r>
        <w:r w:rsidR="003C1026">
          <w:rPr>
            <w:noProof/>
          </w:rPr>
          <w:t xml:space="preserve">.                                                                </w:t>
        </w:r>
        <w:r>
          <w:rPr>
            <w:noProof/>
          </w:rPr>
          <w:t>Informing Future Nursing. Nurse E</w:t>
        </w:r>
        <w:r w:rsidR="003C1026">
          <w:rPr>
            <w:noProof/>
          </w:rPr>
          <w:t xml:space="preserve">ducation in Practice. </w:t>
        </w:r>
        <w:r w:rsidR="004F62C1">
          <w:rPr>
            <w:noProof/>
          </w:rPr>
          <w:t>Resubmission</w:t>
        </w:r>
        <w:r w:rsidR="00B61B15">
          <w:rPr>
            <w:noProof/>
          </w:rPr>
          <w:t xml:space="preserve"> APA</w:t>
        </w:r>
        <w:r w:rsidR="004F62C1">
          <w:rPr>
            <w:noProof/>
          </w:rPr>
          <w:t xml:space="preserve"> Nov</w:t>
        </w:r>
        <w:r w:rsidR="003C1026">
          <w:rPr>
            <w:noProof/>
          </w:rPr>
          <w:t xml:space="preserve"> 2021</w:t>
        </w:r>
      </w:p>
    </w:sdtContent>
  </w:sdt>
  <w:p w14:paraId="2691BA89" w14:textId="77777777" w:rsidR="001E63EF" w:rsidRDefault="001E6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A2078" w14:textId="77777777" w:rsidR="00B403E7" w:rsidRDefault="00B403E7" w:rsidP="00AD022E">
      <w:pPr>
        <w:spacing w:after="0" w:line="240" w:lineRule="auto"/>
      </w:pPr>
      <w:r>
        <w:separator/>
      </w:r>
    </w:p>
  </w:footnote>
  <w:footnote w:type="continuationSeparator" w:id="0">
    <w:p w14:paraId="3390A98C" w14:textId="77777777" w:rsidR="00B403E7" w:rsidRDefault="00B403E7" w:rsidP="00AD0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C871DC"/>
    <w:multiLevelType w:val="hybridMultilevel"/>
    <w:tmpl w:val="AB02E1F8"/>
    <w:lvl w:ilvl="0" w:tplc="8F8C8484">
      <w:numFmt w:val="bullet"/>
      <w:lvlText w:val="•"/>
      <w:lvlJc w:val="left"/>
      <w:pPr>
        <w:ind w:left="1080" w:hanging="72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862863"/>
    <w:multiLevelType w:val="hybridMultilevel"/>
    <w:tmpl w:val="5EEAA03A"/>
    <w:lvl w:ilvl="0" w:tplc="8F8C8484">
      <w:numFmt w:val="bullet"/>
      <w:lvlText w:val="•"/>
      <w:lvlJc w:val="left"/>
      <w:pPr>
        <w:ind w:left="1080" w:hanging="72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320574"/>
    <w:multiLevelType w:val="hybridMultilevel"/>
    <w:tmpl w:val="BCE2DF98"/>
    <w:lvl w:ilvl="0" w:tplc="8F8C8484">
      <w:numFmt w:val="bullet"/>
      <w:lvlText w:val="•"/>
      <w:lvlJc w:val="left"/>
      <w:pPr>
        <w:ind w:left="1080" w:hanging="72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tawarawyx09viev9fkx0pssszwvxzv5tf2v&quot;&gt;My EndNote Library Copy.enl.April.2020. Copy-Converted&lt;record-ids&gt;&lt;item&gt;187&lt;/item&gt;&lt;item&gt;193&lt;/item&gt;&lt;item&gt;1802&lt;/item&gt;&lt;item&gt;1866&lt;/item&gt;&lt;item&gt;1867&lt;/item&gt;&lt;item&gt;1869&lt;/item&gt;&lt;item&gt;1870&lt;/item&gt;&lt;item&gt;1871&lt;/item&gt;&lt;item&gt;1872&lt;/item&gt;&lt;item&gt;1873&lt;/item&gt;&lt;item&gt;1874&lt;/item&gt;&lt;item&gt;1940&lt;/item&gt;&lt;item&gt;1942&lt;/item&gt;&lt;item&gt;1943&lt;/item&gt;&lt;item&gt;1950&lt;/item&gt;&lt;item&gt;1951&lt;/item&gt;&lt;item&gt;2135&lt;/item&gt;&lt;item&gt;2139&lt;/item&gt;&lt;item&gt;2140&lt;/item&gt;&lt;/record-ids&gt;&lt;/item&gt;&lt;/Libraries&gt;"/>
  </w:docVars>
  <w:rsids>
    <w:rsidRoot w:val="00AC38CD"/>
    <w:rsid w:val="00000B6A"/>
    <w:rsid w:val="00001A28"/>
    <w:rsid w:val="000052F2"/>
    <w:rsid w:val="00005748"/>
    <w:rsid w:val="00005CB9"/>
    <w:rsid w:val="00005FB9"/>
    <w:rsid w:val="00011077"/>
    <w:rsid w:val="00014BAA"/>
    <w:rsid w:val="000217A2"/>
    <w:rsid w:val="0003277F"/>
    <w:rsid w:val="000365A2"/>
    <w:rsid w:val="00042035"/>
    <w:rsid w:val="00042D79"/>
    <w:rsid w:val="000464BF"/>
    <w:rsid w:val="0005043B"/>
    <w:rsid w:val="00053781"/>
    <w:rsid w:val="00055BF4"/>
    <w:rsid w:val="000571EA"/>
    <w:rsid w:val="000622E7"/>
    <w:rsid w:val="0006727A"/>
    <w:rsid w:val="00070EF6"/>
    <w:rsid w:val="000749D3"/>
    <w:rsid w:val="00074A99"/>
    <w:rsid w:val="00081082"/>
    <w:rsid w:val="000929BC"/>
    <w:rsid w:val="00094CE3"/>
    <w:rsid w:val="00095B7B"/>
    <w:rsid w:val="00096DAA"/>
    <w:rsid w:val="000A495F"/>
    <w:rsid w:val="000A721A"/>
    <w:rsid w:val="000B0ADF"/>
    <w:rsid w:val="000B30DB"/>
    <w:rsid w:val="000B53D3"/>
    <w:rsid w:val="000B5938"/>
    <w:rsid w:val="000B6AAA"/>
    <w:rsid w:val="000C128B"/>
    <w:rsid w:val="000C463B"/>
    <w:rsid w:val="000C4FD7"/>
    <w:rsid w:val="000D2181"/>
    <w:rsid w:val="000D3F2E"/>
    <w:rsid w:val="000D594F"/>
    <w:rsid w:val="000E02DC"/>
    <w:rsid w:val="000E1A81"/>
    <w:rsid w:val="000E43CB"/>
    <w:rsid w:val="000E58B9"/>
    <w:rsid w:val="000E6FF6"/>
    <w:rsid w:val="000E7153"/>
    <w:rsid w:val="000E7A42"/>
    <w:rsid w:val="000F43BD"/>
    <w:rsid w:val="000F56B3"/>
    <w:rsid w:val="000F7049"/>
    <w:rsid w:val="000F73F7"/>
    <w:rsid w:val="00102868"/>
    <w:rsid w:val="001028DD"/>
    <w:rsid w:val="00104191"/>
    <w:rsid w:val="00104D7C"/>
    <w:rsid w:val="00105EE7"/>
    <w:rsid w:val="00113015"/>
    <w:rsid w:val="0011779B"/>
    <w:rsid w:val="001177F6"/>
    <w:rsid w:val="001178EA"/>
    <w:rsid w:val="00121B11"/>
    <w:rsid w:val="001265FD"/>
    <w:rsid w:val="0013073E"/>
    <w:rsid w:val="00130EC2"/>
    <w:rsid w:val="001315B1"/>
    <w:rsid w:val="00135B92"/>
    <w:rsid w:val="00135B93"/>
    <w:rsid w:val="00141405"/>
    <w:rsid w:val="0014157A"/>
    <w:rsid w:val="00144BA9"/>
    <w:rsid w:val="00144CD7"/>
    <w:rsid w:val="00151D7D"/>
    <w:rsid w:val="00152A5D"/>
    <w:rsid w:val="00153C52"/>
    <w:rsid w:val="00153CAF"/>
    <w:rsid w:val="00153D00"/>
    <w:rsid w:val="001555B8"/>
    <w:rsid w:val="0015681D"/>
    <w:rsid w:val="00156AB5"/>
    <w:rsid w:val="0015744B"/>
    <w:rsid w:val="0016177C"/>
    <w:rsid w:val="0016320F"/>
    <w:rsid w:val="00164C9A"/>
    <w:rsid w:val="0017193A"/>
    <w:rsid w:val="001720B1"/>
    <w:rsid w:val="00176C77"/>
    <w:rsid w:val="00182C14"/>
    <w:rsid w:val="00184C84"/>
    <w:rsid w:val="0018638A"/>
    <w:rsid w:val="00195202"/>
    <w:rsid w:val="001954B4"/>
    <w:rsid w:val="001A0350"/>
    <w:rsid w:val="001A3FF6"/>
    <w:rsid w:val="001A7EBF"/>
    <w:rsid w:val="001B4195"/>
    <w:rsid w:val="001B5FEE"/>
    <w:rsid w:val="001C09B4"/>
    <w:rsid w:val="001C122B"/>
    <w:rsid w:val="001C670D"/>
    <w:rsid w:val="001D150B"/>
    <w:rsid w:val="001D3FB9"/>
    <w:rsid w:val="001D42E6"/>
    <w:rsid w:val="001D4EA0"/>
    <w:rsid w:val="001D6A63"/>
    <w:rsid w:val="001D72E7"/>
    <w:rsid w:val="001E1115"/>
    <w:rsid w:val="001E63EF"/>
    <w:rsid w:val="001F0509"/>
    <w:rsid w:val="001F1B3C"/>
    <w:rsid w:val="001F1DE7"/>
    <w:rsid w:val="001F245A"/>
    <w:rsid w:val="001F2507"/>
    <w:rsid w:val="001F2733"/>
    <w:rsid w:val="001F74B5"/>
    <w:rsid w:val="00200A45"/>
    <w:rsid w:val="00200A7A"/>
    <w:rsid w:val="00202392"/>
    <w:rsid w:val="00202D97"/>
    <w:rsid w:val="00203057"/>
    <w:rsid w:val="002038B2"/>
    <w:rsid w:val="002057D5"/>
    <w:rsid w:val="0020661A"/>
    <w:rsid w:val="0021006C"/>
    <w:rsid w:val="002110B1"/>
    <w:rsid w:val="00211A60"/>
    <w:rsid w:val="00212AF5"/>
    <w:rsid w:val="0021340D"/>
    <w:rsid w:val="00213CEE"/>
    <w:rsid w:val="002215EF"/>
    <w:rsid w:val="00226567"/>
    <w:rsid w:val="00230A67"/>
    <w:rsid w:val="00231A85"/>
    <w:rsid w:val="002325BE"/>
    <w:rsid w:val="0023631C"/>
    <w:rsid w:val="002377DD"/>
    <w:rsid w:val="00241DA1"/>
    <w:rsid w:val="00242420"/>
    <w:rsid w:val="00244BE4"/>
    <w:rsid w:val="00251CB5"/>
    <w:rsid w:val="002532FD"/>
    <w:rsid w:val="002609A1"/>
    <w:rsid w:val="00261886"/>
    <w:rsid w:val="002639FF"/>
    <w:rsid w:val="00271E39"/>
    <w:rsid w:val="00272AFC"/>
    <w:rsid w:val="0027463F"/>
    <w:rsid w:val="002775CB"/>
    <w:rsid w:val="00280B71"/>
    <w:rsid w:val="00281D98"/>
    <w:rsid w:val="00284198"/>
    <w:rsid w:val="002855E1"/>
    <w:rsid w:val="00285AAD"/>
    <w:rsid w:val="00286DE6"/>
    <w:rsid w:val="00297EAA"/>
    <w:rsid w:val="002A535E"/>
    <w:rsid w:val="002A7FAC"/>
    <w:rsid w:val="002B0100"/>
    <w:rsid w:val="002B0C84"/>
    <w:rsid w:val="002B150E"/>
    <w:rsid w:val="002B279C"/>
    <w:rsid w:val="002B6032"/>
    <w:rsid w:val="002C077C"/>
    <w:rsid w:val="002C1E6F"/>
    <w:rsid w:val="002C3B1E"/>
    <w:rsid w:val="002C54A8"/>
    <w:rsid w:val="002D08F1"/>
    <w:rsid w:val="002D39D7"/>
    <w:rsid w:val="002D78B0"/>
    <w:rsid w:val="002E1E0B"/>
    <w:rsid w:val="002E54A2"/>
    <w:rsid w:val="002F7A1D"/>
    <w:rsid w:val="00303461"/>
    <w:rsid w:val="003058DF"/>
    <w:rsid w:val="0030697C"/>
    <w:rsid w:val="003071AF"/>
    <w:rsid w:val="003074EE"/>
    <w:rsid w:val="00312F7A"/>
    <w:rsid w:val="00314D6F"/>
    <w:rsid w:val="003151AA"/>
    <w:rsid w:val="00317037"/>
    <w:rsid w:val="0032036F"/>
    <w:rsid w:val="00321EF8"/>
    <w:rsid w:val="003265BA"/>
    <w:rsid w:val="003268F1"/>
    <w:rsid w:val="00327670"/>
    <w:rsid w:val="00327994"/>
    <w:rsid w:val="003307B0"/>
    <w:rsid w:val="003321E3"/>
    <w:rsid w:val="00333D1D"/>
    <w:rsid w:val="00333F39"/>
    <w:rsid w:val="00340D99"/>
    <w:rsid w:val="00346357"/>
    <w:rsid w:val="00350D3D"/>
    <w:rsid w:val="0035197C"/>
    <w:rsid w:val="00352546"/>
    <w:rsid w:val="003529D3"/>
    <w:rsid w:val="003530EB"/>
    <w:rsid w:val="00353A5F"/>
    <w:rsid w:val="00356BEB"/>
    <w:rsid w:val="003571F2"/>
    <w:rsid w:val="00362B4C"/>
    <w:rsid w:val="00365CCE"/>
    <w:rsid w:val="00366667"/>
    <w:rsid w:val="00366E95"/>
    <w:rsid w:val="00367DB9"/>
    <w:rsid w:val="00373113"/>
    <w:rsid w:val="0037368D"/>
    <w:rsid w:val="003770E2"/>
    <w:rsid w:val="00377DAE"/>
    <w:rsid w:val="00392D40"/>
    <w:rsid w:val="003942E1"/>
    <w:rsid w:val="003948DD"/>
    <w:rsid w:val="00394E2B"/>
    <w:rsid w:val="003A3BB0"/>
    <w:rsid w:val="003C1026"/>
    <w:rsid w:val="003C16D6"/>
    <w:rsid w:val="003C3EAC"/>
    <w:rsid w:val="003C7A56"/>
    <w:rsid w:val="003D16A6"/>
    <w:rsid w:val="003D4055"/>
    <w:rsid w:val="003D5AFE"/>
    <w:rsid w:val="003D5B11"/>
    <w:rsid w:val="003D6AAC"/>
    <w:rsid w:val="003D77D9"/>
    <w:rsid w:val="003E0D4E"/>
    <w:rsid w:val="003E21DF"/>
    <w:rsid w:val="003E3446"/>
    <w:rsid w:val="003F04C4"/>
    <w:rsid w:val="003F5EEE"/>
    <w:rsid w:val="0040095F"/>
    <w:rsid w:val="004015B6"/>
    <w:rsid w:val="004068A6"/>
    <w:rsid w:val="00406EFC"/>
    <w:rsid w:val="00415AD0"/>
    <w:rsid w:val="00415C14"/>
    <w:rsid w:val="00416BCA"/>
    <w:rsid w:val="0041701D"/>
    <w:rsid w:val="00417C39"/>
    <w:rsid w:val="00420147"/>
    <w:rsid w:val="0042295E"/>
    <w:rsid w:val="00430B49"/>
    <w:rsid w:val="00432EF5"/>
    <w:rsid w:val="00435E88"/>
    <w:rsid w:val="00442465"/>
    <w:rsid w:val="00445F96"/>
    <w:rsid w:val="00447372"/>
    <w:rsid w:val="004506B7"/>
    <w:rsid w:val="00451BFD"/>
    <w:rsid w:val="0045408A"/>
    <w:rsid w:val="00460237"/>
    <w:rsid w:val="00464759"/>
    <w:rsid w:val="0046481F"/>
    <w:rsid w:val="0047072A"/>
    <w:rsid w:val="00471630"/>
    <w:rsid w:val="004716A5"/>
    <w:rsid w:val="00471D2F"/>
    <w:rsid w:val="00472FC7"/>
    <w:rsid w:val="00474610"/>
    <w:rsid w:val="004800F6"/>
    <w:rsid w:val="00480A51"/>
    <w:rsid w:val="00484E7C"/>
    <w:rsid w:val="00490BA6"/>
    <w:rsid w:val="004940B2"/>
    <w:rsid w:val="00494B72"/>
    <w:rsid w:val="004951B7"/>
    <w:rsid w:val="00495BD9"/>
    <w:rsid w:val="004A0828"/>
    <w:rsid w:val="004A1B93"/>
    <w:rsid w:val="004A427E"/>
    <w:rsid w:val="004A5DF7"/>
    <w:rsid w:val="004B0301"/>
    <w:rsid w:val="004B61ED"/>
    <w:rsid w:val="004B69EF"/>
    <w:rsid w:val="004C25AF"/>
    <w:rsid w:val="004C28A7"/>
    <w:rsid w:val="004C7E67"/>
    <w:rsid w:val="004D0E3E"/>
    <w:rsid w:val="004D59CD"/>
    <w:rsid w:val="004E10F0"/>
    <w:rsid w:val="004E7C46"/>
    <w:rsid w:val="004F62C1"/>
    <w:rsid w:val="004F6916"/>
    <w:rsid w:val="0050066E"/>
    <w:rsid w:val="00500BB6"/>
    <w:rsid w:val="0050277F"/>
    <w:rsid w:val="005100A4"/>
    <w:rsid w:val="00510654"/>
    <w:rsid w:val="00510D82"/>
    <w:rsid w:val="00513D64"/>
    <w:rsid w:val="0051441F"/>
    <w:rsid w:val="00517627"/>
    <w:rsid w:val="00517A1B"/>
    <w:rsid w:val="0052130E"/>
    <w:rsid w:val="00523500"/>
    <w:rsid w:val="005236B9"/>
    <w:rsid w:val="005254C5"/>
    <w:rsid w:val="00530A46"/>
    <w:rsid w:val="005325BC"/>
    <w:rsid w:val="00532929"/>
    <w:rsid w:val="00534C8D"/>
    <w:rsid w:val="00535232"/>
    <w:rsid w:val="0053677A"/>
    <w:rsid w:val="0053742C"/>
    <w:rsid w:val="00545D52"/>
    <w:rsid w:val="00546EB5"/>
    <w:rsid w:val="0055696C"/>
    <w:rsid w:val="00560FF0"/>
    <w:rsid w:val="005630BE"/>
    <w:rsid w:val="005640CD"/>
    <w:rsid w:val="0057076E"/>
    <w:rsid w:val="0057226B"/>
    <w:rsid w:val="00572D92"/>
    <w:rsid w:val="00574B8A"/>
    <w:rsid w:val="005768AA"/>
    <w:rsid w:val="00577040"/>
    <w:rsid w:val="005776A7"/>
    <w:rsid w:val="00581228"/>
    <w:rsid w:val="00585352"/>
    <w:rsid w:val="0058573C"/>
    <w:rsid w:val="005862E5"/>
    <w:rsid w:val="00592320"/>
    <w:rsid w:val="005943FB"/>
    <w:rsid w:val="00597C80"/>
    <w:rsid w:val="005A323A"/>
    <w:rsid w:val="005A4CC4"/>
    <w:rsid w:val="005A4FC3"/>
    <w:rsid w:val="005B502F"/>
    <w:rsid w:val="005B6603"/>
    <w:rsid w:val="005C1BF7"/>
    <w:rsid w:val="005C3C26"/>
    <w:rsid w:val="005C7186"/>
    <w:rsid w:val="005C7B2E"/>
    <w:rsid w:val="005D014B"/>
    <w:rsid w:val="005D0310"/>
    <w:rsid w:val="005D0B4A"/>
    <w:rsid w:val="005D4199"/>
    <w:rsid w:val="005D467A"/>
    <w:rsid w:val="005D6B57"/>
    <w:rsid w:val="005D7391"/>
    <w:rsid w:val="005E00B6"/>
    <w:rsid w:val="005E0EB1"/>
    <w:rsid w:val="005E3A44"/>
    <w:rsid w:val="005E3FB7"/>
    <w:rsid w:val="005E4248"/>
    <w:rsid w:val="005E4858"/>
    <w:rsid w:val="005E5AF4"/>
    <w:rsid w:val="005E6648"/>
    <w:rsid w:val="005F0F32"/>
    <w:rsid w:val="005F5FFE"/>
    <w:rsid w:val="00602165"/>
    <w:rsid w:val="006044AB"/>
    <w:rsid w:val="00607647"/>
    <w:rsid w:val="0061208F"/>
    <w:rsid w:val="00612F78"/>
    <w:rsid w:val="006178CF"/>
    <w:rsid w:val="0062090E"/>
    <w:rsid w:val="006217D0"/>
    <w:rsid w:val="00624DEE"/>
    <w:rsid w:val="0062615A"/>
    <w:rsid w:val="00636C64"/>
    <w:rsid w:val="00643DE5"/>
    <w:rsid w:val="0064664D"/>
    <w:rsid w:val="006506CA"/>
    <w:rsid w:val="00651244"/>
    <w:rsid w:val="00651A82"/>
    <w:rsid w:val="00651D3C"/>
    <w:rsid w:val="00653B5B"/>
    <w:rsid w:val="006549C7"/>
    <w:rsid w:val="00655CF4"/>
    <w:rsid w:val="00662344"/>
    <w:rsid w:val="0066417B"/>
    <w:rsid w:val="0066451D"/>
    <w:rsid w:val="00664C79"/>
    <w:rsid w:val="00671BEE"/>
    <w:rsid w:val="00672747"/>
    <w:rsid w:val="00681A60"/>
    <w:rsid w:val="006847EF"/>
    <w:rsid w:val="006848AE"/>
    <w:rsid w:val="006874C0"/>
    <w:rsid w:val="006923E3"/>
    <w:rsid w:val="006943E8"/>
    <w:rsid w:val="00697E6D"/>
    <w:rsid w:val="006A3F44"/>
    <w:rsid w:val="006A5AFF"/>
    <w:rsid w:val="006A639F"/>
    <w:rsid w:val="006B395C"/>
    <w:rsid w:val="006C163E"/>
    <w:rsid w:val="006C1944"/>
    <w:rsid w:val="006C2369"/>
    <w:rsid w:val="006C7139"/>
    <w:rsid w:val="006D04F1"/>
    <w:rsid w:val="006D1066"/>
    <w:rsid w:val="006D6727"/>
    <w:rsid w:val="006D69A2"/>
    <w:rsid w:val="006E68A0"/>
    <w:rsid w:val="006F6B75"/>
    <w:rsid w:val="006F76F5"/>
    <w:rsid w:val="006F7FA2"/>
    <w:rsid w:val="00702E9C"/>
    <w:rsid w:val="0070520E"/>
    <w:rsid w:val="00705330"/>
    <w:rsid w:val="007065C2"/>
    <w:rsid w:val="007114EA"/>
    <w:rsid w:val="00713901"/>
    <w:rsid w:val="00717D88"/>
    <w:rsid w:val="0072275F"/>
    <w:rsid w:val="00724EB7"/>
    <w:rsid w:val="007262BE"/>
    <w:rsid w:val="007265B3"/>
    <w:rsid w:val="007401CD"/>
    <w:rsid w:val="00740F94"/>
    <w:rsid w:val="007425DC"/>
    <w:rsid w:val="00744A4D"/>
    <w:rsid w:val="0074547D"/>
    <w:rsid w:val="00750915"/>
    <w:rsid w:val="00751808"/>
    <w:rsid w:val="0075203D"/>
    <w:rsid w:val="007640B5"/>
    <w:rsid w:val="00765455"/>
    <w:rsid w:val="00770B4A"/>
    <w:rsid w:val="00770BAD"/>
    <w:rsid w:val="00770F82"/>
    <w:rsid w:val="00777141"/>
    <w:rsid w:val="007773A8"/>
    <w:rsid w:val="00781F91"/>
    <w:rsid w:val="007840F4"/>
    <w:rsid w:val="00787517"/>
    <w:rsid w:val="00796073"/>
    <w:rsid w:val="007A0F5A"/>
    <w:rsid w:val="007A35DA"/>
    <w:rsid w:val="007A3704"/>
    <w:rsid w:val="007A3A9E"/>
    <w:rsid w:val="007A49A7"/>
    <w:rsid w:val="007B015B"/>
    <w:rsid w:val="007B101C"/>
    <w:rsid w:val="007B1BB9"/>
    <w:rsid w:val="007B1E3C"/>
    <w:rsid w:val="007B4A62"/>
    <w:rsid w:val="007B4B1E"/>
    <w:rsid w:val="007B63D6"/>
    <w:rsid w:val="007B7F8A"/>
    <w:rsid w:val="007D2BD5"/>
    <w:rsid w:val="007E2966"/>
    <w:rsid w:val="007E713E"/>
    <w:rsid w:val="007F23EB"/>
    <w:rsid w:val="007F4A57"/>
    <w:rsid w:val="007F5AD6"/>
    <w:rsid w:val="00806314"/>
    <w:rsid w:val="00807B84"/>
    <w:rsid w:val="00810F25"/>
    <w:rsid w:val="0081427C"/>
    <w:rsid w:val="00817F5B"/>
    <w:rsid w:val="00821296"/>
    <w:rsid w:val="00823335"/>
    <w:rsid w:val="0082435B"/>
    <w:rsid w:val="00824620"/>
    <w:rsid w:val="00827634"/>
    <w:rsid w:val="00830C28"/>
    <w:rsid w:val="00832326"/>
    <w:rsid w:val="0083271A"/>
    <w:rsid w:val="00832E72"/>
    <w:rsid w:val="00842C28"/>
    <w:rsid w:val="008513FC"/>
    <w:rsid w:val="0085269C"/>
    <w:rsid w:val="0085670E"/>
    <w:rsid w:val="008571F4"/>
    <w:rsid w:val="008673D6"/>
    <w:rsid w:val="0087046F"/>
    <w:rsid w:val="00870CD8"/>
    <w:rsid w:val="008724E3"/>
    <w:rsid w:val="008732BC"/>
    <w:rsid w:val="00873C5F"/>
    <w:rsid w:val="00876367"/>
    <w:rsid w:val="00880877"/>
    <w:rsid w:val="00880DC4"/>
    <w:rsid w:val="008852F7"/>
    <w:rsid w:val="0089064A"/>
    <w:rsid w:val="00894DA5"/>
    <w:rsid w:val="008A1D92"/>
    <w:rsid w:val="008B004E"/>
    <w:rsid w:val="008B1293"/>
    <w:rsid w:val="008B295F"/>
    <w:rsid w:val="008B3C8E"/>
    <w:rsid w:val="008B41D7"/>
    <w:rsid w:val="008B5A4A"/>
    <w:rsid w:val="008B7A93"/>
    <w:rsid w:val="008B7DF8"/>
    <w:rsid w:val="008C5E19"/>
    <w:rsid w:val="008C705D"/>
    <w:rsid w:val="008D5E31"/>
    <w:rsid w:val="008D6E57"/>
    <w:rsid w:val="008D7D52"/>
    <w:rsid w:val="008E2E90"/>
    <w:rsid w:val="008E71B6"/>
    <w:rsid w:val="008F6071"/>
    <w:rsid w:val="009026AE"/>
    <w:rsid w:val="009052F8"/>
    <w:rsid w:val="00910FBE"/>
    <w:rsid w:val="009116B8"/>
    <w:rsid w:val="00911F41"/>
    <w:rsid w:val="009203BC"/>
    <w:rsid w:val="00921FCE"/>
    <w:rsid w:val="009249D8"/>
    <w:rsid w:val="009268F0"/>
    <w:rsid w:val="0092778E"/>
    <w:rsid w:val="00930B1D"/>
    <w:rsid w:val="00933A88"/>
    <w:rsid w:val="009363B5"/>
    <w:rsid w:val="00937197"/>
    <w:rsid w:val="00943DA0"/>
    <w:rsid w:val="00945327"/>
    <w:rsid w:val="0095230B"/>
    <w:rsid w:val="00961C3B"/>
    <w:rsid w:val="009676CD"/>
    <w:rsid w:val="00977092"/>
    <w:rsid w:val="00977C4D"/>
    <w:rsid w:val="00980AF0"/>
    <w:rsid w:val="00984C77"/>
    <w:rsid w:val="00985844"/>
    <w:rsid w:val="00987FBD"/>
    <w:rsid w:val="00991531"/>
    <w:rsid w:val="0099265C"/>
    <w:rsid w:val="00994BC9"/>
    <w:rsid w:val="00997545"/>
    <w:rsid w:val="009A1C4E"/>
    <w:rsid w:val="009A4A2A"/>
    <w:rsid w:val="009A5C59"/>
    <w:rsid w:val="009B110E"/>
    <w:rsid w:val="009B13F5"/>
    <w:rsid w:val="009B2509"/>
    <w:rsid w:val="009B39F6"/>
    <w:rsid w:val="009B6BC9"/>
    <w:rsid w:val="009C159F"/>
    <w:rsid w:val="009C3660"/>
    <w:rsid w:val="009C7DE6"/>
    <w:rsid w:val="009E3790"/>
    <w:rsid w:val="009F13BF"/>
    <w:rsid w:val="009F643E"/>
    <w:rsid w:val="009F6939"/>
    <w:rsid w:val="00A01CF8"/>
    <w:rsid w:val="00A02563"/>
    <w:rsid w:val="00A02854"/>
    <w:rsid w:val="00A046DD"/>
    <w:rsid w:val="00A1034B"/>
    <w:rsid w:val="00A13415"/>
    <w:rsid w:val="00A142E3"/>
    <w:rsid w:val="00A147E7"/>
    <w:rsid w:val="00A21045"/>
    <w:rsid w:val="00A2192E"/>
    <w:rsid w:val="00A25B6D"/>
    <w:rsid w:val="00A25E43"/>
    <w:rsid w:val="00A2748D"/>
    <w:rsid w:val="00A31224"/>
    <w:rsid w:val="00A340A1"/>
    <w:rsid w:val="00A36FB2"/>
    <w:rsid w:val="00A377F2"/>
    <w:rsid w:val="00A41627"/>
    <w:rsid w:val="00A453F3"/>
    <w:rsid w:val="00A4697A"/>
    <w:rsid w:val="00A47A10"/>
    <w:rsid w:val="00A555BD"/>
    <w:rsid w:val="00A638B9"/>
    <w:rsid w:val="00A63B17"/>
    <w:rsid w:val="00A64E22"/>
    <w:rsid w:val="00A714D7"/>
    <w:rsid w:val="00A73B26"/>
    <w:rsid w:val="00A756D5"/>
    <w:rsid w:val="00A75CA0"/>
    <w:rsid w:val="00A84D82"/>
    <w:rsid w:val="00A87B36"/>
    <w:rsid w:val="00A93753"/>
    <w:rsid w:val="00A95D69"/>
    <w:rsid w:val="00AA321A"/>
    <w:rsid w:val="00AA4847"/>
    <w:rsid w:val="00AA69E5"/>
    <w:rsid w:val="00AB243D"/>
    <w:rsid w:val="00AB54C3"/>
    <w:rsid w:val="00AB5693"/>
    <w:rsid w:val="00AC0AFE"/>
    <w:rsid w:val="00AC0F20"/>
    <w:rsid w:val="00AC20BA"/>
    <w:rsid w:val="00AC22EC"/>
    <w:rsid w:val="00AC38CD"/>
    <w:rsid w:val="00AC635F"/>
    <w:rsid w:val="00AD022E"/>
    <w:rsid w:val="00AD227E"/>
    <w:rsid w:val="00AD778E"/>
    <w:rsid w:val="00AE0BA5"/>
    <w:rsid w:val="00AE149B"/>
    <w:rsid w:val="00AE41E0"/>
    <w:rsid w:val="00AE5ACB"/>
    <w:rsid w:val="00AE5DB1"/>
    <w:rsid w:val="00AF5875"/>
    <w:rsid w:val="00AF6377"/>
    <w:rsid w:val="00AF6A4B"/>
    <w:rsid w:val="00AF7065"/>
    <w:rsid w:val="00B02572"/>
    <w:rsid w:val="00B03697"/>
    <w:rsid w:val="00B1136F"/>
    <w:rsid w:val="00B11679"/>
    <w:rsid w:val="00B11820"/>
    <w:rsid w:val="00B127C7"/>
    <w:rsid w:val="00B13DC9"/>
    <w:rsid w:val="00B145CE"/>
    <w:rsid w:val="00B15F2B"/>
    <w:rsid w:val="00B16149"/>
    <w:rsid w:val="00B17EC3"/>
    <w:rsid w:val="00B20D16"/>
    <w:rsid w:val="00B24734"/>
    <w:rsid w:val="00B24CD7"/>
    <w:rsid w:val="00B250C2"/>
    <w:rsid w:val="00B25D02"/>
    <w:rsid w:val="00B26F8E"/>
    <w:rsid w:val="00B300C3"/>
    <w:rsid w:val="00B325CD"/>
    <w:rsid w:val="00B379DF"/>
    <w:rsid w:val="00B403E7"/>
    <w:rsid w:val="00B41EDA"/>
    <w:rsid w:val="00B44013"/>
    <w:rsid w:val="00B50E99"/>
    <w:rsid w:val="00B54334"/>
    <w:rsid w:val="00B54405"/>
    <w:rsid w:val="00B568E6"/>
    <w:rsid w:val="00B61B15"/>
    <w:rsid w:val="00B62300"/>
    <w:rsid w:val="00B6255C"/>
    <w:rsid w:val="00B701C7"/>
    <w:rsid w:val="00B70E35"/>
    <w:rsid w:val="00B72A32"/>
    <w:rsid w:val="00B7556F"/>
    <w:rsid w:val="00B82D6D"/>
    <w:rsid w:val="00B85BB6"/>
    <w:rsid w:val="00B917D5"/>
    <w:rsid w:val="00B9310E"/>
    <w:rsid w:val="00B93F25"/>
    <w:rsid w:val="00BA230E"/>
    <w:rsid w:val="00BA30F9"/>
    <w:rsid w:val="00BA59B0"/>
    <w:rsid w:val="00BA7F75"/>
    <w:rsid w:val="00BB121A"/>
    <w:rsid w:val="00BB65A1"/>
    <w:rsid w:val="00BC7DB7"/>
    <w:rsid w:val="00BD06F8"/>
    <w:rsid w:val="00BD48A0"/>
    <w:rsid w:val="00BD4E5D"/>
    <w:rsid w:val="00BD505C"/>
    <w:rsid w:val="00BD5F4C"/>
    <w:rsid w:val="00BD7584"/>
    <w:rsid w:val="00BE0C20"/>
    <w:rsid w:val="00BE3F48"/>
    <w:rsid w:val="00BE401F"/>
    <w:rsid w:val="00BE41F1"/>
    <w:rsid w:val="00BE5B12"/>
    <w:rsid w:val="00BF0538"/>
    <w:rsid w:val="00BF0BE5"/>
    <w:rsid w:val="00C03638"/>
    <w:rsid w:val="00C039F1"/>
    <w:rsid w:val="00C04463"/>
    <w:rsid w:val="00C07142"/>
    <w:rsid w:val="00C10A3C"/>
    <w:rsid w:val="00C1117D"/>
    <w:rsid w:val="00C12991"/>
    <w:rsid w:val="00C2178F"/>
    <w:rsid w:val="00C221C3"/>
    <w:rsid w:val="00C32A3E"/>
    <w:rsid w:val="00C33DED"/>
    <w:rsid w:val="00C34A19"/>
    <w:rsid w:val="00C37D8C"/>
    <w:rsid w:val="00C40AE5"/>
    <w:rsid w:val="00C41EBE"/>
    <w:rsid w:val="00C43DAA"/>
    <w:rsid w:val="00C43E2D"/>
    <w:rsid w:val="00C4416A"/>
    <w:rsid w:val="00C44BCE"/>
    <w:rsid w:val="00C50147"/>
    <w:rsid w:val="00C510F7"/>
    <w:rsid w:val="00C56AE1"/>
    <w:rsid w:val="00C576B7"/>
    <w:rsid w:val="00C62128"/>
    <w:rsid w:val="00C62D0E"/>
    <w:rsid w:val="00C73FCA"/>
    <w:rsid w:val="00C74F43"/>
    <w:rsid w:val="00C77B02"/>
    <w:rsid w:val="00C8216E"/>
    <w:rsid w:val="00C875EA"/>
    <w:rsid w:val="00C87EB1"/>
    <w:rsid w:val="00C94E88"/>
    <w:rsid w:val="00C96CD4"/>
    <w:rsid w:val="00CA1CC1"/>
    <w:rsid w:val="00CA257F"/>
    <w:rsid w:val="00CA311D"/>
    <w:rsid w:val="00CB233A"/>
    <w:rsid w:val="00CB3336"/>
    <w:rsid w:val="00CB6D64"/>
    <w:rsid w:val="00CC06E7"/>
    <w:rsid w:val="00CD535C"/>
    <w:rsid w:val="00CD5D34"/>
    <w:rsid w:val="00CD6427"/>
    <w:rsid w:val="00CE456F"/>
    <w:rsid w:val="00CE47C1"/>
    <w:rsid w:val="00CE75DA"/>
    <w:rsid w:val="00CF3C2D"/>
    <w:rsid w:val="00CF631A"/>
    <w:rsid w:val="00CF6DE4"/>
    <w:rsid w:val="00D03DCF"/>
    <w:rsid w:val="00D03F55"/>
    <w:rsid w:val="00D052D9"/>
    <w:rsid w:val="00D07BB2"/>
    <w:rsid w:val="00D07FF8"/>
    <w:rsid w:val="00D10D93"/>
    <w:rsid w:val="00D11A44"/>
    <w:rsid w:val="00D1338A"/>
    <w:rsid w:val="00D1416F"/>
    <w:rsid w:val="00D14E0A"/>
    <w:rsid w:val="00D2299C"/>
    <w:rsid w:val="00D305FE"/>
    <w:rsid w:val="00D32FEA"/>
    <w:rsid w:val="00D402FB"/>
    <w:rsid w:val="00D4192A"/>
    <w:rsid w:val="00D41BF6"/>
    <w:rsid w:val="00D42B57"/>
    <w:rsid w:val="00D45B83"/>
    <w:rsid w:val="00D4643E"/>
    <w:rsid w:val="00D466E5"/>
    <w:rsid w:val="00D52C2F"/>
    <w:rsid w:val="00D55E7C"/>
    <w:rsid w:val="00D57064"/>
    <w:rsid w:val="00D64164"/>
    <w:rsid w:val="00D7364C"/>
    <w:rsid w:val="00D743EE"/>
    <w:rsid w:val="00D77005"/>
    <w:rsid w:val="00D80C58"/>
    <w:rsid w:val="00D81555"/>
    <w:rsid w:val="00D83960"/>
    <w:rsid w:val="00D857D5"/>
    <w:rsid w:val="00D87944"/>
    <w:rsid w:val="00D958C1"/>
    <w:rsid w:val="00D96357"/>
    <w:rsid w:val="00D97923"/>
    <w:rsid w:val="00DA1A14"/>
    <w:rsid w:val="00DA1BED"/>
    <w:rsid w:val="00DA2F3A"/>
    <w:rsid w:val="00DA5E40"/>
    <w:rsid w:val="00DA7272"/>
    <w:rsid w:val="00DB0119"/>
    <w:rsid w:val="00DB1B16"/>
    <w:rsid w:val="00DC062D"/>
    <w:rsid w:val="00DC100A"/>
    <w:rsid w:val="00DC281E"/>
    <w:rsid w:val="00DC6EEA"/>
    <w:rsid w:val="00DD0A13"/>
    <w:rsid w:val="00DD1A9C"/>
    <w:rsid w:val="00DD1BC8"/>
    <w:rsid w:val="00DD368E"/>
    <w:rsid w:val="00DD5A52"/>
    <w:rsid w:val="00DE37A6"/>
    <w:rsid w:val="00DE4613"/>
    <w:rsid w:val="00DE46F4"/>
    <w:rsid w:val="00DE7DE1"/>
    <w:rsid w:val="00DF4571"/>
    <w:rsid w:val="00E046AC"/>
    <w:rsid w:val="00E06093"/>
    <w:rsid w:val="00E103E7"/>
    <w:rsid w:val="00E11FF7"/>
    <w:rsid w:val="00E162DC"/>
    <w:rsid w:val="00E17B63"/>
    <w:rsid w:val="00E2060C"/>
    <w:rsid w:val="00E23AE1"/>
    <w:rsid w:val="00E24EF2"/>
    <w:rsid w:val="00E26756"/>
    <w:rsid w:val="00E31AF1"/>
    <w:rsid w:val="00E32DDC"/>
    <w:rsid w:val="00E33A7C"/>
    <w:rsid w:val="00E34F82"/>
    <w:rsid w:val="00E43DF4"/>
    <w:rsid w:val="00E51129"/>
    <w:rsid w:val="00E526AF"/>
    <w:rsid w:val="00E5311D"/>
    <w:rsid w:val="00E54CA1"/>
    <w:rsid w:val="00E564A8"/>
    <w:rsid w:val="00E606C1"/>
    <w:rsid w:val="00E61AE8"/>
    <w:rsid w:val="00E61D4F"/>
    <w:rsid w:val="00E6454A"/>
    <w:rsid w:val="00E6738B"/>
    <w:rsid w:val="00E71557"/>
    <w:rsid w:val="00E76855"/>
    <w:rsid w:val="00E77138"/>
    <w:rsid w:val="00E80693"/>
    <w:rsid w:val="00E826E5"/>
    <w:rsid w:val="00E836CC"/>
    <w:rsid w:val="00E85F67"/>
    <w:rsid w:val="00E90284"/>
    <w:rsid w:val="00E90ED5"/>
    <w:rsid w:val="00E91A2E"/>
    <w:rsid w:val="00E9226F"/>
    <w:rsid w:val="00E924D1"/>
    <w:rsid w:val="00E95200"/>
    <w:rsid w:val="00EA0CF2"/>
    <w:rsid w:val="00EA39CE"/>
    <w:rsid w:val="00EA6178"/>
    <w:rsid w:val="00EB137D"/>
    <w:rsid w:val="00EB176D"/>
    <w:rsid w:val="00EB179F"/>
    <w:rsid w:val="00EB394A"/>
    <w:rsid w:val="00EB5BA8"/>
    <w:rsid w:val="00EB70EB"/>
    <w:rsid w:val="00EC0152"/>
    <w:rsid w:val="00EC05A3"/>
    <w:rsid w:val="00EC147D"/>
    <w:rsid w:val="00EC3454"/>
    <w:rsid w:val="00EC665D"/>
    <w:rsid w:val="00ED25AE"/>
    <w:rsid w:val="00ED3466"/>
    <w:rsid w:val="00ED6214"/>
    <w:rsid w:val="00ED6BA2"/>
    <w:rsid w:val="00ED6D0E"/>
    <w:rsid w:val="00EE6A40"/>
    <w:rsid w:val="00EF05D4"/>
    <w:rsid w:val="00EF6748"/>
    <w:rsid w:val="00F01927"/>
    <w:rsid w:val="00F0381D"/>
    <w:rsid w:val="00F0526D"/>
    <w:rsid w:val="00F1325F"/>
    <w:rsid w:val="00F210C7"/>
    <w:rsid w:val="00F3375F"/>
    <w:rsid w:val="00F34147"/>
    <w:rsid w:val="00F352E3"/>
    <w:rsid w:val="00F40B7E"/>
    <w:rsid w:val="00F40D79"/>
    <w:rsid w:val="00F41E0B"/>
    <w:rsid w:val="00F61F9D"/>
    <w:rsid w:val="00F62A33"/>
    <w:rsid w:val="00F63F28"/>
    <w:rsid w:val="00F642DF"/>
    <w:rsid w:val="00F668D5"/>
    <w:rsid w:val="00F672E0"/>
    <w:rsid w:val="00F67835"/>
    <w:rsid w:val="00F679F4"/>
    <w:rsid w:val="00F71694"/>
    <w:rsid w:val="00F71F69"/>
    <w:rsid w:val="00F733DE"/>
    <w:rsid w:val="00F770CE"/>
    <w:rsid w:val="00F7790E"/>
    <w:rsid w:val="00F7791C"/>
    <w:rsid w:val="00F9513D"/>
    <w:rsid w:val="00FA1AF6"/>
    <w:rsid w:val="00FB0350"/>
    <w:rsid w:val="00FB1057"/>
    <w:rsid w:val="00FB4552"/>
    <w:rsid w:val="00FB4724"/>
    <w:rsid w:val="00FB5B4E"/>
    <w:rsid w:val="00FB6B5E"/>
    <w:rsid w:val="00FB78B1"/>
    <w:rsid w:val="00FC212F"/>
    <w:rsid w:val="00FC242A"/>
    <w:rsid w:val="00FC4CD0"/>
    <w:rsid w:val="00FC7318"/>
    <w:rsid w:val="00FD07A2"/>
    <w:rsid w:val="00FD2B15"/>
    <w:rsid w:val="00FD6A45"/>
    <w:rsid w:val="00FE0C2A"/>
    <w:rsid w:val="00FE308B"/>
    <w:rsid w:val="00FE4000"/>
    <w:rsid w:val="00FE5296"/>
    <w:rsid w:val="00FE5E0B"/>
    <w:rsid w:val="00FE5F5F"/>
    <w:rsid w:val="00FF6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7C11C"/>
  <w15:chartTrackingRefBased/>
  <w15:docId w15:val="{97A308F8-7085-4897-9F41-4F6B9831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8CD"/>
  </w:style>
  <w:style w:type="paragraph" w:styleId="Heading1">
    <w:name w:val="heading 1"/>
    <w:basedOn w:val="Normal"/>
    <w:next w:val="Normal"/>
    <w:link w:val="Heading1Char"/>
    <w:uiPriority w:val="9"/>
    <w:qFormat/>
    <w:rsid w:val="008B7DF8"/>
    <w:pPr>
      <w:widowControl w:val="0"/>
      <w:autoSpaceDE w:val="0"/>
      <w:autoSpaceDN w:val="0"/>
      <w:adjustRightInd w:val="0"/>
      <w:spacing w:after="0" w:line="240" w:lineRule="auto"/>
      <w:outlineLvl w:val="0"/>
    </w:pPr>
    <w:rPr>
      <w:rFonts w:ascii="Courier New" w:eastAsiaTheme="minorEastAsia" w:hAnsi="Courier New" w:cs="Courier New"/>
      <w:b/>
      <w:bCs/>
      <w:color w:val="000000"/>
      <w:sz w:val="32"/>
      <w:szCs w:val="32"/>
      <w:lang w:eastAsia="en-GB"/>
    </w:rPr>
  </w:style>
  <w:style w:type="paragraph" w:styleId="Heading2">
    <w:name w:val="heading 2"/>
    <w:basedOn w:val="Normal"/>
    <w:next w:val="Normal"/>
    <w:link w:val="Heading2Char"/>
    <w:uiPriority w:val="99"/>
    <w:qFormat/>
    <w:rsid w:val="008B7DF8"/>
    <w:pPr>
      <w:widowControl w:val="0"/>
      <w:autoSpaceDE w:val="0"/>
      <w:autoSpaceDN w:val="0"/>
      <w:adjustRightInd w:val="0"/>
      <w:spacing w:after="0" w:line="240" w:lineRule="auto"/>
      <w:outlineLvl w:val="1"/>
    </w:pPr>
    <w:rPr>
      <w:rFonts w:ascii="Courier New" w:eastAsiaTheme="minorEastAsia" w:hAnsi="Courier New" w:cs="Courier New"/>
      <w:b/>
      <w:bCs/>
      <w:i/>
      <w:iCs/>
      <w:color w:val="000000"/>
      <w:sz w:val="28"/>
      <w:szCs w:val="28"/>
      <w:lang w:eastAsia="en-GB"/>
    </w:rPr>
  </w:style>
  <w:style w:type="paragraph" w:styleId="Heading3">
    <w:name w:val="heading 3"/>
    <w:basedOn w:val="Normal"/>
    <w:next w:val="Normal"/>
    <w:link w:val="Heading3Char"/>
    <w:uiPriority w:val="99"/>
    <w:qFormat/>
    <w:rsid w:val="008B7DF8"/>
    <w:pPr>
      <w:widowControl w:val="0"/>
      <w:autoSpaceDE w:val="0"/>
      <w:autoSpaceDN w:val="0"/>
      <w:adjustRightInd w:val="0"/>
      <w:spacing w:after="0" w:line="240" w:lineRule="auto"/>
      <w:outlineLvl w:val="2"/>
    </w:pPr>
    <w:rPr>
      <w:rFonts w:ascii="Courier New" w:eastAsiaTheme="minorEastAsia" w:hAnsi="Courier New" w:cs="Courier New"/>
      <w:b/>
      <w:bCs/>
      <w:color w:val="000000"/>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C38CD"/>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AC38CD"/>
  </w:style>
  <w:style w:type="character" w:customStyle="1" w:styleId="eop">
    <w:name w:val="eop"/>
    <w:basedOn w:val="DefaultParagraphFont"/>
    <w:rsid w:val="00AC38CD"/>
  </w:style>
  <w:style w:type="paragraph" w:styleId="NormalWeb">
    <w:name w:val="Normal (Web)"/>
    <w:basedOn w:val="Normal"/>
    <w:uiPriority w:val="99"/>
    <w:unhideWhenUsed/>
    <w:rsid w:val="00AC38C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B7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F8"/>
    <w:rPr>
      <w:rFonts w:ascii="Courier New" w:eastAsiaTheme="minorEastAsia" w:hAnsi="Courier New" w:cs="Courier New"/>
      <w:b/>
      <w:bCs/>
      <w:color w:val="000000"/>
      <w:sz w:val="32"/>
      <w:szCs w:val="32"/>
      <w:lang w:eastAsia="en-GB"/>
    </w:rPr>
  </w:style>
  <w:style w:type="character" w:customStyle="1" w:styleId="Heading2Char">
    <w:name w:val="Heading 2 Char"/>
    <w:basedOn w:val="DefaultParagraphFont"/>
    <w:link w:val="Heading2"/>
    <w:uiPriority w:val="99"/>
    <w:rsid w:val="008B7DF8"/>
    <w:rPr>
      <w:rFonts w:ascii="Courier New" w:eastAsiaTheme="minorEastAsia" w:hAnsi="Courier New" w:cs="Courier New"/>
      <w:b/>
      <w:bCs/>
      <w:i/>
      <w:iCs/>
      <w:color w:val="000000"/>
      <w:sz w:val="28"/>
      <w:szCs w:val="28"/>
      <w:lang w:eastAsia="en-GB"/>
    </w:rPr>
  </w:style>
  <w:style w:type="character" w:customStyle="1" w:styleId="Heading3Char">
    <w:name w:val="Heading 3 Char"/>
    <w:basedOn w:val="DefaultParagraphFont"/>
    <w:link w:val="Heading3"/>
    <w:uiPriority w:val="99"/>
    <w:rsid w:val="008B7DF8"/>
    <w:rPr>
      <w:rFonts w:ascii="Courier New" w:eastAsiaTheme="minorEastAsia" w:hAnsi="Courier New" w:cs="Courier New"/>
      <w:b/>
      <w:bCs/>
      <w:color w:val="000000"/>
      <w:sz w:val="26"/>
      <w:szCs w:val="26"/>
      <w:lang w:eastAsia="en-GB"/>
    </w:rPr>
  </w:style>
  <w:style w:type="numbering" w:customStyle="1" w:styleId="NoList1">
    <w:name w:val="No List1"/>
    <w:next w:val="NoList"/>
    <w:uiPriority w:val="99"/>
    <w:semiHidden/>
    <w:unhideWhenUsed/>
    <w:rsid w:val="008B7DF8"/>
  </w:style>
  <w:style w:type="numbering" w:customStyle="1" w:styleId="NoList2">
    <w:name w:val="No List2"/>
    <w:next w:val="NoList"/>
    <w:uiPriority w:val="99"/>
    <w:semiHidden/>
    <w:unhideWhenUsed/>
    <w:rsid w:val="00495BD9"/>
  </w:style>
  <w:style w:type="numbering" w:customStyle="1" w:styleId="NoList3">
    <w:name w:val="No List3"/>
    <w:next w:val="NoList"/>
    <w:uiPriority w:val="99"/>
    <w:semiHidden/>
    <w:unhideWhenUsed/>
    <w:rsid w:val="00997545"/>
  </w:style>
  <w:style w:type="paragraph" w:styleId="BalloonText">
    <w:name w:val="Balloon Text"/>
    <w:basedOn w:val="Normal"/>
    <w:link w:val="BalloonTextChar"/>
    <w:uiPriority w:val="99"/>
    <w:semiHidden/>
    <w:unhideWhenUsed/>
    <w:rsid w:val="00AC0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AFE"/>
    <w:rPr>
      <w:rFonts w:ascii="Segoe UI" w:hAnsi="Segoe UI" w:cs="Segoe UI"/>
      <w:sz w:val="18"/>
      <w:szCs w:val="18"/>
    </w:rPr>
  </w:style>
  <w:style w:type="paragraph" w:customStyle="1" w:styleId="EndNoteBibliographyTitle">
    <w:name w:val="EndNote Bibliography Title"/>
    <w:basedOn w:val="Normal"/>
    <w:link w:val="EndNoteBibliographyTitleChar"/>
    <w:rsid w:val="00AC0AF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C0AFE"/>
    <w:rPr>
      <w:rFonts w:ascii="Calibri" w:hAnsi="Calibri" w:cs="Calibri"/>
      <w:noProof/>
      <w:lang w:val="en-US"/>
    </w:rPr>
  </w:style>
  <w:style w:type="paragraph" w:customStyle="1" w:styleId="EndNoteBibliography">
    <w:name w:val="EndNote Bibliography"/>
    <w:basedOn w:val="Normal"/>
    <w:link w:val="EndNoteBibliographyChar"/>
    <w:rsid w:val="00AC0AF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C0AFE"/>
    <w:rPr>
      <w:rFonts w:ascii="Calibri" w:hAnsi="Calibri" w:cs="Calibri"/>
      <w:noProof/>
      <w:lang w:val="en-US"/>
    </w:rPr>
  </w:style>
  <w:style w:type="character" w:styleId="Hyperlink">
    <w:name w:val="Hyperlink"/>
    <w:basedOn w:val="DefaultParagraphFont"/>
    <w:uiPriority w:val="99"/>
    <w:unhideWhenUsed/>
    <w:rsid w:val="00AC0AFE"/>
    <w:rPr>
      <w:color w:val="0563C1" w:themeColor="hyperlink"/>
      <w:u w:val="single"/>
    </w:rPr>
  </w:style>
  <w:style w:type="character" w:customStyle="1" w:styleId="UnresolvedMention1">
    <w:name w:val="Unresolved Mention1"/>
    <w:basedOn w:val="DefaultParagraphFont"/>
    <w:uiPriority w:val="99"/>
    <w:semiHidden/>
    <w:unhideWhenUsed/>
    <w:rsid w:val="00AC0AFE"/>
    <w:rPr>
      <w:color w:val="605E5C"/>
      <w:shd w:val="clear" w:color="auto" w:fill="E1DFDD"/>
    </w:rPr>
  </w:style>
  <w:style w:type="character" w:styleId="CommentReference">
    <w:name w:val="annotation reference"/>
    <w:basedOn w:val="DefaultParagraphFont"/>
    <w:uiPriority w:val="99"/>
    <w:semiHidden/>
    <w:unhideWhenUsed/>
    <w:rsid w:val="00BE0C20"/>
    <w:rPr>
      <w:sz w:val="16"/>
      <w:szCs w:val="16"/>
    </w:rPr>
  </w:style>
  <w:style w:type="paragraph" w:styleId="CommentText">
    <w:name w:val="annotation text"/>
    <w:basedOn w:val="Normal"/>
    <w:link w:val="CommentTextChar"/>
    <w:uiPriority w:val="99"/>
    <w:semiHidden/>
    <w:unhideWhenUsed/>
    <w:rsid w:val="00BE0C20"/>
    <w:pPr>
      <w:spacing w:line="240" w:lineRule="auto"/>
    </w:pPr>
    <w:rPr>
      <w:sz w:val="20"/>
      <w:szCs w:val="20"/>
    </w:rPr>
  </w:style>
  <w:style w:type="character" w:customStyle="1" w:styleId="CommentTextChar">
    <w:name w:val="Comment Text Char"/>
    <w:basedOn w:val="DefaultParagraphFont"/>
    <w:link w:val="CommentText"/>
    <w:uiPriority w:val="99"/>
    <w:semiHidden/>
    <w:rsid w:val="00BE0C20"/>
    <w:rPr>
      <w:sz w:val="20"/>
      <w:szCs w:val="20"/>
    </w:rPr>
  </w:style>
  <w:style w:type="paragraph" w:styleId="CommentSubject">
    <w:name w:val="annotation subject"/>
    <w:basedOn w:val="CommentText"/>
    <w:next w:val="CommentText"/>
    <w:link w:val="CommentSubjectChar"/>
    <w:uiPriority w:val="99"/>
    <w:semiHidden/>
    <w:unhideWhenUsed/>
    <w:rsid w:val="00BE0C20"/>
    <w:rPr>
      <w:b/>
      <w:bCs/>
    </w:rPr>
  </w:style>
  <w:style w:type="character" w:customStyle="1" w:styleId="CommentSubjectChar">
    <w:name w:val="Comment Subject Char"/>
    <w:basedOn w:val="CommentTextChar"/>
    <w:link w:val="CommentSubject"/>
    <w:uiPriority w:val="99"/>
    <w:semiHidden/>
    <w:rsid w:val="00BE0C20"/>
    <w:rPr>
      <w:b/>
      <w:bCs/>
      <w:sz w:val="20"/>
      <w:szCs w:val="20"/>
    </w:rPr>
  </w:style>
  <w:style w:type="character" w:styleId="FollowedHyperlink">
    <w:name w:val="FollowedHyperlink"/>
    <w:basedOn w:val="DefaultParagraphFont"/>
    <w:uiPriority w:val="99"/>
    <w:semiHidden/>
    <w:unhideWhenUsed/>
    <w:rsid w:val="008B295F"/>
    <w:rPr>
      <w:color w:val="954F72" w:themeColor="followedHyperlink"/>
      <w:u w:val="single"/>
    </w:rPr>
  </w:style>
  <w:style w:type="paragraph" w:styleId="NoSpacing">
    <w:name w:val="No Spacing"/>
    <w:uiPriority w:val="1"/>
    <w:qFormat/>
    <w:rsid w:val="00AF7065"/>
    <w:pPr>
      <w:spacing w:after="0" w:line="240" w:lineRule="auto"/>
    </w:pPr>
    <w:rPr>
      <w:rFonts w:ascii="Arial" w:hAnsi="Arial"/>
      <w:sz w:val="24"/>
    </w:rPr>
  </w:style>
  <w:style w:type="paragraph" w:styleId="Revision">
    <w:name w:val="Revision"/>
    <w:hidden/>
    <w:uiPriority w:val="99"/>
    <w:semiHidden/>
    <w:rsid w:val="00144CD7"/>
    <w:pPr>
      <w:spacing w:after="0" w:line="240" w:lineRule="auto"/>
    </w:pPr>
  </w:style>
  <w:style w:type="character" w:customStyle="1" w:styleId="UnresolvedMention2">
    <w:name w:val="Unresolved Mention2"/>
    <w:basedOn w:val="DefaultParagraphFont"/>
    <w:uiPriority w:val="99"/>
    <w:semiHidden/>
    <w:unhideWhenUsed/>
    <w:rsid w:val="00121B11"/>
    <w:rPr>
      <w:color w:val="605E5C"/>
      <w:shd w:val="clear" w:color="auto" w:fill="E1DFDD"/>
    </w:rPr>
  </w:style>
  <w:style w:type="character" w:customStyle="1" w:styleId="UnresolvedMention3">
    <w:name w:val="Unresolved Mention3"/>
    <w:basedOn w:val="DefaultParagraphFont"/>
    <w:uiPriority w:val="99"/>
    <w:semiHidden/>
    <w:unhideWhenUsed/>
    <w:rsid w:val="0023631C"/>
    <w:rPr>
      <w:color w:val="605E5C"/>
      <w:shd w:val="clear" w:color="auto" w:fill="E1DFDD"/>
    </w:rPr>
  </w:style>
  <w:style w:type="character" w:customStyle="1" w:styleId="UnresolvedMention4">
    <w:name w:val="Unresolved Mention4"/>
    <w:basedOn w:val="DefaultParagraphFont"/>
    <w:uiPriority w:val="99"/>
    <w:semiHidden/>
    <w:unhideWhenUsed/>
    <w:rsid w:val="00B70E35"/>
    <w:rPr>
      <w:color w:val="605E5C"/>
      <w:shd w:val="clear" w:color="auto" w:fill="E1DFDD"/>
    </w:rPr>
  </w:style>
  <w:style w:type="paragraph" w:styleId="Header">
    <w:name w:val="header"/>
    <w:basedOn w:val="Normal"/>
    <w:link w:val="HeaderChar"/>
    <w:uiPriority w:val="99"/>
    <w:unhideWhenUsed/>
    <w:rsid w:val="00AD0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22E"/>
  </w:style>
  <w:style w:type="paragraph" w:styleId="Footer">
    <w:name w:val="footer"/>
    <w:basedOn w:val="Normal"/>
    <w:link w:val="FooterChar"/>
    <w:uiPriority w:val="99"/>
    <w:unhideWhenUsed/>
    <w:rsid w:val="00AD0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22E"/>
  </w:style>
  <w:style w:type="character" w:customStyle="1" w:styleId="UnresolvedMention5">
    <w:name w:val="Unresolved Mention5"/>
    <w:basedOn w:val="DefaultParagraphFont"/>
    <w:uiPriority w:val="99"/>
    <w:semiHidden/>
    <w:unhideWhenUsed/>
    <w:rsid w:val="00D857D5"/>
    <w:rPr>
      <w:color w:val="605E5C"/>
      <w:shd w:val="clear" w:color="auto" w:fill="E1DFDD"/>
    </w:rPr>
  </w:style>
  <w:style w:type="paragraph" w:styleId="Caption">
    <w:name w:val="caption"/>
    <w:basedOn w:val="Normal"/>
    <w:next w:val="Normal"/>
    <w:uiPriority w:val="35"/>
    <w:unhideWhenUsed/>
    <w:qFormat/>
    <w:rsid w:val="00806314"/>
    <w:pPr>
      <w:spacing w:after="200" w:line="240" w:lineRule="auto"/>
    </w:pPr>
    <w:rPr>
      <w:i/>
      <w:iCs/>
      <w:color w:val="44546A" w:themeColor="text2"/>
      <w:sz w:val="18"/>
      <w:szCs w:val="18"/>
    </w:rPr>
  </w:style>
  <w:style w:type="character" w:customStyle="1" w:styleId="UnresolvedMention6">
    <w:name w:val="Unresolved Mention6"/>
    <w:basedOn w:val="DefaultParagraphFont"/>
    <w:uiPriority w:val="99"/>
    <w:semiHidden/>
    <w:unhideWhenUsed/>
    <w:rsid w:val="00E33A7C"/>
    <w:rPr>
      <w:color w:val="605E5C"/>
      <w:shd w:val="clear" w:color="auto" w:fill="E1DFDD"/>
    </w:rPr>
  </w:style>
  <w:style w:type="character" w:customStyle="1" w:styleId="UnresolvedMention7">
    <w:name w:val="Unresolved Mention7"/>
    <w:basedOn w:val="DefaultParagraphFont"/>
    <w:uiPriority w:val="99"/>
    <w:semiHidden/>
    <w:unhideWhenUsed/>
    <w:rsid w:val="00000B6A"/>
    <w:rPr>
      <w:color w:val="605E5C"/>
      <w:shd w:val="clear" w:color="auto" w:fill="E1DFDD"/>
    </w:rPr>
  </w:style>
  <w:style w:type="character" w:styleId="UnresolvedMention">
    <w:name w:val="Unresolved Mention"/>
    <w:basedOn w:val="DefaultParagraphFont"/>
    <w:uiPriority w:val="99"/>
    <w:semiHidden/>
    <w:unhideWhenUsed/>
    <w:rsid w:val="008B7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4341">
      <w:bodyDiv w:val="1"/>
      <w:marLeft w:val="0"/>
      <w:marRight w:val="0"/>
      <w:marTop w:val="0"/>
      <w:marBottom w:val="0"/>
      <w:divBdr>
        <w:top w:val="none" w:sz="0" w:space="0" w:color="auto"/>
        <w:left w:val="none" w:sz="0" w:space="0" w:color="auto"/>
        <w:bottom w:val="none" w:sz="0" w:space="0" w:color="auto"/>
        <w:right w:val="none" w:sz="0" w:space="0" w:color="auto"/>
      </w:divBdr>
    </w:div>
    <w:div w:id="222571618">
      <w:bodyDiv w:val="1"/>
      <w:marLeft w:val="0"/>
      <w:marRight w:val="0"/>
      <w:marTop w:val="0"/>
      <w:marBottom w:val="0"/>
      <w:divBdr>
        <w:top w:val="none" w:sz="0" w:space="0" w:color="auto"/>
        <w:left w:val="none" w:sz="0" w:space="0" w:color="auto"/>
        <w:bottom w:val="none" w:sz="0" w:space="0" w:color="auto"/>
        <w:right w:val="none" w:sz="0" w:space="0" w:color="auto"/>
      </w:divBdr>
    </w:div>
    <w:div w:id="314071842">
      <w:bodyDiv w:val="1"/>
      <w:marLeft w:val="0"/>
      <w:marRight w:val="0"/>
      <w:marTop w:val="0"/>
      <w:marBottom w:val="0"/>
      <w:divBdr>
        <w:top w:val="none" w:sz="0" w:space="0" w:color="auto"/>
        <w:left w:val="none" w:sz="0" w:space="0" w:color="auto"/>
        <w:bottom w:val="none" w:sz="0" w:space="0" w:color="auto"/>
        <w:right w:val="none" w:sz="0" w:space="0" w:color="auto"/>
      </w:divBdr>
    </w:div>
    <w:div w:id="776602048">
      <w:bodyDiv w:val="1"/>
      <w:marLeft w:val="0"/>
      <w:marRight w:val="0"/>
      <w:marTop w:val="0"/>
      <w:marBottom w:val="0"/>
      <w:divBdr>
        <w:top w:val="none" w:sz="0" w:space="0" w:color="auto"/>
        <w:left w:val="none" w:sz="0" w:space="0" w:color="auto"/>
        <w:bottom w:val="none" w:sz="0" w:space="0" w:color="auto"/>
        <w:right w:val="none" w:sz="0" w:space="0" w:color="auto"/>
      </w:divBdr>
    </w:div>
    <w:div w:id="803280789">
      <w:bodyDiv w:val="1"/>
      <w:marLeft w:val="0"/>
      <w:marRight w:val="0"/>
      <w:marTop w:val="0"/>
      <w:marBottom w:val="0"/>
      <w:divBdr>
        <w:top w:val="none" w:sz="0" w:space="0" w:color="auto"/>
        <w:left w:val="none" w:sz="0" w:space="0" w:color="auto"/>
        <w:bottom w:val="none" w:sz="0" w:space="0" w:color="auto"/>
        <w:right w:val="none" w:sz="0" w:space="0" w:color="auto"/>
      </w:divBdr>
    </w:div>
    <w:div w:id="1590849291">
      <w:bodyDiv w:val="1"/>
      <w:marLeft w:val="0"/>
      <w:marRight w:val="0"/>
      <w:marTop w:val="0"/>
      <w:marBottom w:val="0"/>
      <w:divBdr>
        <w:top w:val="none" w:sz="0" w:space="0" w:color="auto"/>
        <w:left w:val="none" w:sz="0" w:space="0" w:color="auto"/>
        <w:bottom w:val="none" w:sz="0" w:space="0" w:color="auto"/>
        <w:right w:val="none" w:sz="0" w:space="0" w:color="auto"/>
      </w:divBdr>
    </w:div>
    <w:div w:id="197652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91/1478088706qp063oa" TargetMode="External"/><Relationship Id="rId18" Type="http://schemas.openxmlformats.org/officeDocument/2006/relationships/hyperlink" Target="https://doi.org/10.1136/bmj.m3001" TargetMode="External"/><Relationship Id="rId26" Type="http://schemas.openxmlformats.org/officeDocument/2006/relationships/hyperlink" Target="https://www.sciencedirect.com/science/article/abs/pii/S0260691713003031?via%3Dihub" TargetMode="External"/><Relationship Id="rId21" Type="http://schemas.openxmlformats.org/officeDocument/2006/relationships/hyperlink" Target="https://doi.org/https://doi.org/10.1016/j.rmed.2007.11.003" TargetMode="External"/><Relationship Id="rId34" Type="http://schemas.openxmlformats.org/officeDocument/2006/relationships/hyperlink" Target="https://doi.org/https://doi.org/10.1016/0163-8343(92)90022-3" TargetMode="External"/><Relationship Id="rId7" Type="http://schemas.openxmlformats.org/officeDocument/2006/relationships/settings" Target="settings.xml"/><Relationship Id="rId12" Type="http://schemas.openxmlformats.org/officeDocument/2006/relationships/hyperlink" Target="https://doi.org/10.1186/s40814-020-0553-z" TargetMode="External"/><Relationship Id="rId17" Type="http://schemas.openxmlformats.org/officeDocument/2006/relationships/hyperlink" Target="https://doi.org/https://doi.org/10.1016/j.aenj.2016.12.003" TargetMode="External"/><Relationship Id="rId25" Type="http://schemas.openxmlformats.org/officeDocument/2006/relationships/hyperlink" Target="https://councilofdeans.org.uk/wp-content/uploads/2019/05/CODH.RIPR_.report_v3-002.pdf" TargetMode="External"/><Relationship Id="rId33" Type="http://schemas.openxmlformats.org/officeDocument/2006/relationships/hyperlink" Target="https://www.brit-thoracic.org.uk/media/455355/a-professional-development-framework-for-respiratory-nursing_may2020.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ongtermplan.nhs.uk/" TargetMode="External"/><Relationship Id="rId20" Type="http://schemas.openxmlformats.org/officeDocument/2006/relationships/hyperlink" Target="https://doi.org/10.1080/01421599979752" TargetMode="External"/><Relationship Id="rId29" Type="http://schemas.openxmlformats.org/officeDocument/2006/relationships/hyperlink" Target="https://www.nmc.org.uk/standards/standards-for-nurses/standards-for-pre-registration-nursing-programm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doi.org/10.1136/bmjopen-2016-015511" TargetMode="External"/><Relationship Id="rId32" Type="http://schemas.openxmlformats.org/officeDocument/2006/relationships/hyperlink" Target="https://www.ons.gov.uk/peoplepopulationandcommunity/healthandsocialcare/conditionsanddiseases/articles/coronaviruscovid19weeklyinsights/latesthealthindicatorsinengland12february2021"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4104/pcrj.2013.00078" TargetMode="External"/><Relationship Id="rId23" Type="http://schemas.openxmlformats.org/officeDocument/2006/relationships/hyperlink" Target="https://doi.org/10.1016/S0140-6736(12)61728-0" TargetMode="External"/><Relationship Id="rId28" Type="http://schemas.openxmlformats.org/officeDocument/2006/relationships/hyperlink" Target="https://www.nmc.org.uk/globalassets/sitedocuments/standards/nmc-standards-for-pre-registration-nursing-education.pdf" TargetMode="External"/><Relationship Id="rId36" Type="http://schemas.openxmlformats.org/officeDocument/2006/relationships/hyperlink" Target="https://doi.org/10.1016/j.resuscitation.2020.01.004" TargetMode="External"/><Relationship Id="rId10" Type="http://schemas.openxmlformats.org/officeDocument/2006/relationships/endnotes" Target="endnotes.xml"/><Relationship Id="rId19" Type="http://schemas.openxmlformats.org/officeDocument/2006/relationships/hyperlink" Target="https://www.gov.scot/publications/respiratory-care-action-plan-scotland-2021-2026/" TargetMode="External"/><Relationship Id="rId31" Type="http://schemas.openxmlformats.org/officeDocument/2006/relationships/hyperlink" Target="https://www.health-ni.gov.uk/sites/default/files/publications/dhssps/service-framework-respiratory-2015-18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jen.2020.07.010" TargetMode="External"/><Relationship Id="rId22" Type="http://schemas.openxmlformats.org/officeDocument/2006/relationships/hyperlink" Target="https://gov.wales/respiratory-health-delivery-plan-2018-2020" TargetMode="External"/><Relationship Id="rId27" Type="http://schemas.openxmlformats.org/officeDocument/2006/relationships/hyperlink" Target="https://doi.org/10.1183/20734735.014217" TargetMode="External"/><Relationship Id="rId30" Type="http://schemas.openxmlformats.org/officeDocument/2006/relationships/hyperlink" Target="https://www.nmc.org.uk/standards-for-education-and-training/standards-framework-for-nursing-and-midwifery-education/" TargetMode="External"/><Relationship Id="rId35" Type="http://schemas.openxmlformats.org/officeDocument/2006/relationships/hyperlink" Target="https://cdn.shopify.com/s/files/1/0221/4446/files/Out_in_the_cold_Dec_2017.pdf?15282568839826487629&amp;_ga=2.162587516.1521474390.1606746125-1902837507.1606746125"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A0B477E9B1346AA9D4CA325B3261B" ma:contentTypeVersion="13" ma:contentTypeDescription="Create a new document." ma:contentTypeScope="" ma:versionID="01cdbe294c5fffeed5ba5c498a7b9c06">
  <xsd:schema xmlns:xsd="http://www.w3.org/2001/XMLSchema" xmlns:xs="http://www.w3.org/2001/XMLSchema" xmlns:p="http://schemas.microsoft.com/office/2006/metadata/properties" xmlns:ns3="addc5474-d8b6-4970-be89-2a00c86a7c28" xmlns:ns4="ac4eb629-b543-4034-b7fe-91464627b6f9" targetNamespace="http://schemas.microsoft.com/office/2006/metadata/properties" ma:root="true" ma:fieldsID="fb6c6bc99a6a5f27945a965bfc8cc1e9" ns3:_="" ns4:_="">
    <xsd:import namespace="addc5474-d8b6-4970-be89-2a00c86a7c28"/>
    <xsd:import namespace="ac4eb629-b543-4034-b7fe-91464627b6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c5474-d8b6-4970-be89-2a00c86a7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4eb629-b543-4034-b7fe-91464627b6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4E4FCE-826A-4F9F-9C41-91D1F0EA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c5474-d8b6-4970-be89-2a00c86a7c28"/>
    <ds:schemaRef ds:uri="ac4eb629-b543-4034-b7fe-91464627b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7D20C4-CBA1-4032-94C8-0C9AF831B3E2}">
  <ds:schemaRefs>
    <ds:schemaRef ds:uri="http://schemas.microsoft.com/sharepoint/v3/contenttype/forms"/>
  </ds:schemaRefs>
</ds:datastoreItem>
</file>

<file path=customXml/itemProps3.xml><?xml version="1.0" encoding="utf-8"?>
<ds:datastoreItem xmlns:ds="http://schemas.openxmlformats.org/officeDocument/2006/customXml" ds:itemID="{F727DFEB-CADD-49B5-957E-0864CBF92DAF}">
  <ds:schemaRefs>
    <ds:schemaRef ds:uri="http://schemas.openxmlformats.org/officeDocument/2006/bibliography"/>
  </ds:schemaRefs>
</ds:datastoreItem>
</file>

<file path=customXml/itemProps4.xml><?xml version="1.0" encoding="utf-8"?>
<ds:datastoreItem xmlns:ds="http://schemas.openxmlformats.org/officeDocument/2006/customXml" ds:itemID="{207F1AB0-434C-4CA7-8FAE-3639DF0B5E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9207</Words>
  <Characters>52481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Nicola</dc:creator>
  <cp:keywords/>
  <dc:description/>
  <cp:lastModifiedBy>Lindsay Welch</cp:lastModifiedBy>
  <cp:revision>5</cp:revision>
  <dcterms:created xsi:type="dcterms:W3CDTF">2021-11-08T13:26:00Z</dcterms:created>
  <dcterms:modified xsi:type="dcterms:W3CDTF">2021-11-08T14:57:00Z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0x010100D6DA0B477E9B1346AA9D4CA325B3261B</vt:lpwstr>
  </property>
</Properties>
</file>