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D479A" w14:textId="630A69C0" w:rsidR="00147394" w:rsidRPr="00BE2279" w:rsidRDefault="00147394" w:rsidP="00603374">
      <w:pPr>
        <w:spacing w:before="0" w:line="480" w:lineRule="auto"/>
        <w:contextualSpacing/>
        <w:jc w:val="center"/>
        <w:rPr>
          <w:rFonts w:asciiTheme="minorHAnsi" w:hAnsiTheme="minorHAnsi" w:cstheme="minorHAnsi"/>
          <w:b/>
        </w:rPr>
      </w:pPr>
      <w:bookmarkStart w:id="0" w:name="_Toc8824619"/>
      <w:r w:rsidRPr="00BE2279">
        <w:rPr>
          <w:rFonts w:asciiTheme="minorHAnsi" w:hAnsiTheme="minorHAnsi" w:cstheme="minorHAnsi"/>
          <w:b/>
        </w:rPr>
        <w:t xml:space="preserve">Pathways from Insecure Attachment to Paranoia: The Mediating Role of Emotion Regulation </w:t>
      </w:r>
      <w:r w:rsidRPr="00BE2279">
        <w:rPr>
          <w:rFonts w:asciiTheme="minorHAnsi" w:hAnsiTheme="minorHAnsi" w:cstheme="minorHAnsi"/>
          <w:sz w:val="28"/>
        </w:rPr>
        <w:t xml:space="preserve"> </w:t>
      </w:r>
    </w:p>
    <w:p w14:paraId="207357DE" w14:textId="63E1CF1A" w:rsidR="005B5A49" w:rsidRPr="00BE2279" w:rsidRDefault="005B5A49" w:rsidP="00603374">
      <w:pPr>
        <w:tabs>
          <w:tab w:val="num" w:pos="567"/>
        </w:tabs>
        <w:spacing w:before="0" w:line="480" w:lineRule="auto"/>
        <w:rPr>
          <w:rFonts w:asciiTheme="minorHAnsi" w:hAnsiTheme="minorHAnsi" w:cstheme="minorHAnsi"/>
          <w:b/>
          <w:bCs/>
        </w:rPr>
      </w:pPr>
      <w:r w:rsidRPr="00BE2279">
        <w:rPr>
          <w:rFonts w:asciiTheme="minorHAnsi" w:hAnsiTheme="minorHAnsi" w:cstheme="minorHAnsi"/>
          <w:b/>
          <w:bCs/>
        </w:rPr>
        <w:t>Abstract</w:t>
      </w:r>
    </w:p>
    <w:p w14:paraId="531EE8AB" w14:textId="4E75DDF9" w:rsidR="009E6E61" w:rsidRPr="00BE2279" w:rsidRDefault="009E6E61" w:rsidP="00603374">
      <w:pPr>
        <w:tabs>
          <w:tab w:val="num" w:pos="567"/>
        </w:tabs>
        <w:spacing w:before="0" w:line="480" w:lineRule="auto"/>
        <w:rPr>
          <w:rFonts w:asciiTheme="minorHAnsi" w:hAnsiTheme="minorHAnsi" w:cstheme="minorHAnsi"/>
        </w:rPr>
      </w:pPr>
      <w:bookmarkStart w:id="1" w:name="_Hlk70681450"/>
      <w:r w:rsidRPr="00BE2279">
        <w:rPr>
          <w:rFonts w:asciiTheme="minorHAnsi" w:hAnsiTheme="minorHAnsi" w:cstheme="minorHAnsi"/>
        </w:rPr>
        <w:t xml:space="preserve">Background: Paranoia is common across the clinical and non-clinical spectrum. Cognitive behavioural therapy for psychosis currently yields modest results, warranting research into symptom specific maintenance factors to improve outcomes. There is strong evidence of a relationship between insecure attachment and increased paranoia, but little is known about the mediating mechanisms. Emotion dysregulation is associated with both insecure attachment and paranoia, and a candidate causal mechanism. </w:t>
      </w:r>
    </w:p>
    <w:p w14:paraId="63D0CA46" w14:textId="6E19C3F7" w:rsidR="009E6E61" w:rsidRPr="00BE2279" w:rsidRDefault="009E6E61" w:rsidP="00603374">
      <w:pPr>
        <w:tabs>
          <w:tab w:val="num" w:pos="567"/>
        </w:tabs>
        <w:spacing w:before="0" w:line="480" w:lineRule="auto"/>
        <w:rPr>
          <w:rFonts w:asciiTheme="minorHAnsi" w:hAnsiTheme="minorHAnsi" w:cstheme="minorHAnsi"/>
        </w:rPr>
      </w:pPr>
      <w:r w:rsidRPr="00BE2279">
        <w:rPr>
          <w:rFonts w:asciiTheme="minorHAnsi" w:hAnsiTheme="minorHAnsi" w:cstheme="minorHAnsi"/>
        </w:rPr>
        <w:t xml:space="preserve">Aims: This study aimed to determine if emotion dysregulation mediates the </w:t>
      </w:r>
      <w:r w:rsidR="00A330FF" w:rsidRPr="00BE2279">
        <w:rPr>
          <w:rFonts w:asciiTheme="minorHAnsi" w:hAnsiTheme="minorHAnsi" w:cstheme="minorHAnsi"/>
        </w:rPr>
        <w:t xml:space="preserve">association between </w:t>
      </w:r>
      <w:r w:rsidRPr="00BE2279">
        <w:rPr>
          <w:rFonts w:asciiTheme="minorHAnsi" w:hAnsiTheme="minorHAnsi" w:cstheme="minorHAnsi"/>
        </w:rPr>
        <w:t xml:space="preserve">attachment and paranoia. </w:t>
      </w:r>
    </w:p>
    <w:p w14:paraId="5BECDDAF" w14:textId="77777777" w:rsidR="009E6E61" w:rsidRPr="00BE2279" w:rsidRDefault="009E6E61" w:rsidP="00603374">
      <w:pPr>
        <w:tabs>
          <w:tab w:val="num" w:pos="567"/>
        </w:tabs>
        <w:spacing w:before="0" w:line="480" w:lineRule="auto"/>
        <w:rPr>
          <w:rFonts w:asciiTheme="minorHAnsi" w:hAnsiTheme="minorHAnsi" w:cstheme="minorHAnsi"/>
        </w:rPr>
      </w:pPr>
      <w:r w:rsidRPr="00BE2279">
        <w:rPr>
          <w:rFonts w:asciiTheme="minorHAnsi" w:hAnsiTheme="minorHAnsi" w:cstheme="minorHAnsi"/>
        </w:rPr>
        <w:t>Method: Sixty-two individuals with elevated paranoia were recruited from NHS services and community settings across the South of England. Mediation analyses were conducted on trait attachment, emotion regulation, and paranoia variables, which were collected at one time point.</w:t>
      </w:r>
    </w:p>
    <w:p w14:paraId="29015EE3" w14:textId="77777777" w:rsidR="009E6E61" w:rsidRPr="00BE2279" w:rsidRDefault="009E6E61" w:rsidP="00603374">
      <w:pPr>
        <w:tabs>
          <w:tab w:val="num" w:pos="567"/>
        </w:tabs>
        <w:spacing w:before="0" w:line="480" w:lineRule="auto"/>
        <w:rPr>
          <w:rFonts w:asciiTheme="minorHAnsi" w:hAnsiTheme="minorHAnsi" w:cstheme="minorHAnsi"/>
        </w:rPr>
      </w:pPr>
      <w:r w:rsidRPr="00BE2279">
        <w:rPr>
          <w:rFonts w:asciiTheme="minorHAnsi" w:hAnsiTheme="minorHAnsi" w:cstheme="minorHAnsi"/>
        </w:rPr>
        <w:t>Results: As predicted, emotion dysregulation mediated the relationship between attachment avoidance and paranoia, and between attachment anxiety and paranoia. Emotion suppression did not mediate the relationship between attachment avoidance and paranoia, possibly due to power. Attachment avoidance correlated with deactivating emotion regulation strategies (</w:t>
      </w:r>
      <w:proofErr w:type="gramStart"/>
      <w:r w:rsidRPr="00BE2279">
        <w:rPr>
          <w:rFonts w:asciiTheme="minorHAnsi" w:hAnsiTheme="minorHAnsi" w:cstheme="minorHAnsi"/>
        </w:rPr>
        <w:t>e.g.</w:t>
      </w:r>
      <w:proofErr w:type="gramEnd"/>
      <w:r w:rsidRPr="00BE2279">
        <w:rPr>
          <w:rFonts w:asciiTheme="minorHAnsi" w:hAnsiTheme="minorHAnsi" w:cstheme="minorHAnsi"/>
        </w:rPr>
        <w:t xml:space="preserve"> lack of emotional awareness) and attachment anxiety correlated with hyperactivating emotion regulation strategies (e.g. impulse control difficulties). Both deactivating and hyperactivating strategies correlated with paranoia. </w:t>
      </w:r>
    </w:p>
    <w:p w14:paraId="2148AE91" w14:textId="03CEA037" w:rsidR="00235561" w:rsidRPr="00BE2279" w:rsidRDefault="009E6E61" w:rsidP="00235561">
      <w:pPr>
        <w:tabs>
          <w:tab w:val="num" w:pos="567"/>
        </w:tabs>
        <w:spacing w:before="0" w:line="480" w:lineRule="auto"/>
        <w:rPr>
          <w:rFonts w:asciiTheme="minorHAnsi" w:hAnsiTheme="minorHAnsi" w:cstheme="minorHAnsi"/>
        </w:rPr>
      </w:pPr>
      <w:r w:rsidRPr="00BE2279">
        <w:rPr>
          <w:rFonts w:asciiTheme="minorHAnsi" w:hAnsiTheme="minorHAnsi" w:cstheme="minorHAnsi"/>
        </w:rPr>
        <w:t xml:space="preserve">Conclusion: Emotion dysregulation is not routinely targeted in cognitive behavioural therapy for psychosis. This study suggests that incorporating emotion regulation strategies in therapy may improve clinical outcomes. </w:t>
      </w:r>
      <w:bookmarkEnd w:id="1"/>
      <w:r w:rsidR="00235561" w:rsidRPr="00BE2279">
        <w:rPr>
          <w:rFonts w:asciiTheme="minorHAnsi" w:hAnsiTheme="minorHAnsi" w:cstheme="minorHAnsi"/>
        </w:rPr>
        <w:t xml:space="preserve">Experimental studies are </w:t>
      </w:r>
      <w:r w:rsidR="00A330FF" w:rsidRPr="00BE2279">
        <w:rPr>
          <w:rFonts w:asciiTheme="minorHAnsi" w:hAnsiTheme="minorHAnsi" w:cstheme="minorHAnsi"/>
        </w:rPr>
        <w:t xml:space="preserve">now </w:t>
      </w:r>
      <w:r w:rsidR="00235561" w:rsidRPr="00BE2279">
        <w:rPr>
          <w:rFonts w:asciiTheme="minorHAnsi" w:hAnsiTheme="minorHAnsi" w:cstheme="minorHAnsi"/>
        </w:rPr>
        <w:t>required to support a causal argument, and pilot intervention studies should investigate if emotion regulation skills development (aligned with attachment style) is effective in reducing non-clinical and clinical paranoia.</w:t>
      </w:r>
    </w:p>
    <w:p w14:paraId="0BE44AFD" w14:textId="7C5DC08C" w:rsidR="00147394" w:rsidRPr="00BE2279" w:rsidRDefault="00147394" w:rsidP="00235561">
      <w:pPr>
        <w:tabs>
          <w:tab w:val="num" w:pos="567"/>
        </w:tabs>
        <w:spacing w:before="0" w:line="480" w:lineRule="auto"/>
        <w:rPr>
          <w:rFonts w:asciiTheme="minorHAnsi" w:hAnsiTheme="minorHAnsi" w:cstheme="minorHAnsi"/>
          <w:bCs/>
          <w:kern w:val="32"/>
          <w:lang w:eastAsia="en-US"/>
        </w:rPr>
      </w:pPr>
      <w:r w:rsidRPr="00BE2279">
        <w:rPr>
          <w:rFonts w:asciiTheme="minorHAnsi" w:hAnsiTheme="minorHAnsi" w:cstheme="minorHAnsi"/>
          <w:b/>
        </w:rPr>
        <w:lastRenderedPageBreak/>
        <w:t>Keywords:</w:t>
      </w:r>
    </w:p>
    <w:p w14:paraId="2A68A868" w14:textId="055FA058" w:rsidR="001F4176" w:rsidRPr="00BE2279" w:rsidRDefault="00147394" w:rsidP="0087289A">
      <w:pPr>
        <w:pStyle w:val="ListParagraph"/>
        <w:spacing w:before="0" w:line="480" w:lineRule="auto"/>
        <w:ind w:hanging="720"/>
        <w:rPr>
          <w:rFonts w:asciiTheme="minorHAnsi" w:hAnsiTheme="minorHAnsi" w:cstheme="minorHAnsi"/>
          <w:i/>
          <w:iCs/>
        </w:rPr>
      </w:pPr>
      <w:r w:rsidRPr="00BE2279">
        <w:rPr>
          <w:rFonts w:asciiTheme="minorHAnsi" w:hAnsiTheme="minorHAnsi" w:cstheme="minorHAnsi"/>
          <w:i/>
          <w:iCs/>
        </w:rPr>
        <w:t>Attachment, Emotion Regulation,</w:t>
      </w:r>
      <w:r w:rsidR="00E17831" w:rsidRPr="00BE2279">
        <w:rPr>
          <w:rFonts w:asciiTheme="minorHAnsi" w:hAnsiTheme="minorHAnsi" w:cstheme="minorHAnsi"/>
          <w:i/>
          <w:iCs/>
        </w:rPr>
        <w:t xml:space="preserve"> Affect Regulation,</w:t>
      </w:r>
      <w:r w:rsidRPr="00BE2279">
        <w:rPr>
          <w:rFonts w:asciiTheme="minorHAnsi" w:hAnsiTheme="minorHAnsi" w:cstheme="minorHAnsi"/>
          <w:i/>
          <w:iCs/>
        </w:rPr>
        <w:t xml:space="preserve"> Paranoia, </w:t>
      </w:r>
      <w:r w:rsidR="007A3B9E" w:rsidRPr="00BE2279">
        <w:rPr>
          <w:rFonts w:asciiTheme="minorHAnsi" w:hAnsiTheme="minorHAnsi" w:cstheme="minorHAnsi"/>
          <w:i/>
          <w:iCs/>
        </w:rPr>
        <w:t xml:space="preserve">Psychosis, </w:t>
      </w:r>
      <w:r w:rsidRPr="00BE2279">
        <w:rPr>
          <w:rFonts w:asciiTheme="minorHAnsi" w:hAnsiTheme="minorHAnsi" w:cstheme="minorHAnsi"/>
          <w:i/>
          <w:iCs/>
        </w:rPr>
        <w:t>Mediat</w:t>
      </w:r>
      <w:r w:rsidR="007A3B9E" w:rsidRPr="00BE2279">
        <w:rPr>
          <w:rFonts w:asciiTheme="minorHAnsi" w:hAnsiTheme="minorHAnsi" w:cstheme="minorHAnsi"/>
          <w:i/>
          <w:iCs/>
        </w:rPr>
        <w:t>ion</w:t>
      </w:r>
    </w:p>
    <w:p w14:paraId="36A70FE7" w14:textId="77777777" w:rsidR="00A330FF" w:rsidRPr="00BE2279" w:rsidRDefault="00A330FF" w:rsidP="00603374">
      <w:pPr>
        <w:spacing w:before="0" w:after="160" w:line="480" w:lineRule="auto"/>
        <w:rPr>
          <w:rFonts w:asciiTheme="minorHAnsi" w:hAnsiTheme="minorHAnsi" w:cstheme="minorHAnsi"/>
          <w:b/>
          <w:kern w:val="32"/>
          <w:lang w:eastAsia="en-US"/>
        </w:rPr>
      </w:pPr>
      <w:r w:rsidRPr="00BE2279">
        <w:rPr>
          <w:rFonts w:asciiTheme="minorHAnsi" w:hAnsiTheme="minorHAnsi" w:cstheme="minorHAnsi"/>
          <w:b/>
          <w:kern w:val="32"/>
          <w:lang w:eastAsia="en-US"/>
        </w:rPr>
        <w:br w:type="page"/>
      </w:r>
    </w:p>
    <w:p w14:paraId="7EC3A100" w14:textId="317D8012" w:rsidR="001F4176" w:rsidRPr="00BE2279" w:rsidRDefault="001F4176" w:rsidP="00603374">
      <w:pPr>
        <w:spacing w:before="0" w:after="160" w:line="480" w:lineRule="auto"/>
        <w:rPr>
          <w:rFonts w:asciiTheme="minorHAnsi" w:hAnsiTheme="minorHAnsi" w:cstheme="minorHAnsi"/>
        </w:rPr>
      </w:pPr>
      <w:r w:rsidRPr="00BE2279">
        <w:rPr>
          <w:rFonts w:asciiTheme="minorHAnsi" w:hAnsiTheme="minorHAnsi" w:cstheme="minorHAnsi"/>
          <w:b/>
          <w:kern w:val="32"/>
          <w:lang w:eastAsia="en-US"/>
        </w:rPr>
        <w:lastRenderedPageBreak/>
        <w:t>Introduction</w:t>
      </w:r>
    </w:p>
    <w:p w14:paraId="2A5E858B" w14:textId="7DACBEDE" w:rsidR="005B5A49" w:rsidRPr="00BE2279" w:rsidRDefault="006273AD" w:rsidP="00603374">
      <w:pPr>
        <w:autoSpaceDE w:val="0"/>
        <w:autoSpaceDN w:val="0"/>
        <w:adjustRightInd w:val="0"/>
        <w:spacing w:before="0" w:after="100" w:line="480" w:lineRule="auto"/>
        <w:ind w:firstLine="567"/>
        <w:rPr>
          <w:rFonts w:asciiTheme="minorHAnsi" w:hAnsiTheme="minorHAnsi" w:cstheme="minorHAnsi"/>
        </w:rPr>
      </w:pPr>
      <w:r w:rsidRPr="00BE2279">
        <w:rPr>
          <w:rFonts w:asciiTheme="minorHAnsi" w:hAnsiTheme="minorHAnsi" w:cstheme="minorHAnsi"/>
        </w:rPr>
        <w:t xml:space="preserve">Paranoia is defined as beliefs of persecution, conspiracy, and threat in the absence of supporting evidence </w:t>
      </w:r>
      <w:r w:rsidRPr="00BE2279">
        <w:rPr>
          <w:rFonts w:asciiTheme="minorHAnsi" w:hAnsiTheme="minorHAnsi" w:cstheme="minorHAnsi"/>
        </w:rPr>
        <w:fldChar w:fldCharType="begin" w:fldLock="1"/>
      </w:r>
      <w:r w:rsidRPr="00BE2279">
        <w:rPr>
          <w:rFonts w:asciiTheme="minorHAnsi" w:hAnsiTheme="minorHAnsi" w:cstheme="minorHAnsi"/>
        </w:rPr>
        <w:instrText>ADDIN CSL_CITATION {"citationItems":[{"id":"ITEM-1","itemData":{"DOI":"https://doi.org/10.1016/j.cpr.2006.10.004","ISSN":"0272-7358","abstract":"At least 10–15% of the general population regularly experience paranoid thoughts and persecutory delusions are a frequent symptom of psychosis. Persecutory ideation is a key topic for study. In this article the empirical literature on psychological processes associated with persecutory thinking in clinical and non-clinical populations is comprehensively reviewed. There is a large direct affective contribution to the experience. In particular, anxiety affects the content, distress and persistence of paranoia. In the majority of cases paranoia does not serve a defensive function, but instead builds on interpersonal concerns conscious to the person. However, affect alone is not sufficient to produce paranoid experiences. There is also evidence that anomalous internal experiences may be important in leading to odd thought content and that a jumping to conclusions reasoning bias is present in individuals with persecutory delusions. Theory of mind functioning has received particular research attention recently but the findings do not support a specific association with paranoia. The threat anticipation cognitive model of persecutory delusions is presented, in which persecutory delusions are hypothesised to arise from an interaction of emotional processes, anomalous experiences and reasoning biases. Ten key future research questions are identified, including the need for researchers to consider factors important to the different dimensions of delusional experience.","author":[{"dropping-particle":"","family":"Freeman","given":"Daniel","non-dropping-particle":"","parse-names":false,"suffix":""}],"container-title":"Clinical Psychology Review","id":"ITEM-1","issue":"4","issued":{"date-parts":[["2007"]]},"note":"PSYCHOSIS","page":"425-457","title":"Suspicious minds: The psychology of persecutory delusions","type":"article-journal","volume":"27"},"uris":["http://www.mendeley.com/documents/?uuid=ea3a3a90-04c2-4b68-842f-9db4d4dcb012"]}],"mendeley":{"formattedCitation":"(Freeman, 2007)","plainTextFormattedCitation":"(Freeman, 2007)","previouslyFormattedCitation":"(Freeman, 2007)"},"properties":{"noteIndex":0},"schema":"https://github.com/citation-style-language/schema/raw/master/csl-citation.json"}</w:instrText>
      </w:r>
      <w:r w:rsidRPr="00BE2279">
        <w:rPr>
          <w:rFonts w:asciiTheme="minorHAnsi" w:hAnsiTheme="minorHAnsi" w:cstheme="minorHAnsi"/>
        </w:rPr>
        <w:fldChar w:fldCharType="separate"/>
      </w:r>
      <w:r w:rsidRPr="00BE2279">
        <w:rPr>
          <w:rFonts w:asciiTheme="minorHAnsi" w:hAnsiTheme="minorHAnsi" w:cstheme="minorHAnsi"/>
          <w:noProof/>
        </w:rPr>
        <w:t>(Freeman, 2007)</w:t>
      </w:r>
      <w:r w:rsidRPr="00BE2279">
        <w:rPr>
          <w:rFonts w:asciiTheme="minorHAnsi" w:hAnsiTheme="minorHAnsi" w:cstheme="minorHAnsi"/>
        </w:rPr>
        <w:fldChar w:fldCharType="end"/>
      </w:r>
      <w:r w:rsidR="00EB5309" w:rsidRPr="00BE2279">
        <w:rPr>
          <w:rFonts w:asciiTheme="minorHAnsi" w:hAnsiTheme="minorHAnsi" w:cstheme="minorHAnsi"/>
        </w:rPr>
        <w:t xml:space="preserve">. Paranoia </w:t>
      </w:r>
      <w:r w:rsidR="008519D3" w:rsidRPr="00BE2279">
        <w:rPr>
          <w:rFonts w:asciiTheme="minorHAnsi" w:hAnsiTheme="minorHAnsi" w:cstheme="minorHAnsi"/>
        </w:rPr>
        <w:t>exist</w:t>
      </w:r>
      <w:r w:rsidR="00E01B45" w:rsidRPr="00BE2279">
        <w:rPr>
          <w:rFonts w:asciiTheme="minorHAnsi" w:hAnsiTheme="minorHAnsi" w:cstheme="minorHAnsi"/>
        </w:rPr>
        <w:t>s</w:t>
      </w:r>
      <w:r w:rsidR="008519D3" w:rsidRPr="00BE2279">
        <w:rPr>
          <w:rFonts w:asciiTheme="minorHAnsi" w:hAnsiTheme="minorHAnsi" w:cstheme="minorHAnsi"/>
        </w:rPr>
        <w:t xml:space="preserve"> </w:t>
      </w:r>
      <w:r w:rsidR="00A330FF" w:rsidRPr="00BE2279">
        <w:rPr>
          <w:rFonts w:asciiTheme="minorHAnsi" w:hAnsiTheme="minorHAnsi" w:cstheme="minorHAnsi"/>
        </w:rPr>
        <w:t>in</w:t>
      </w:r>
      <w:r w:rsidR="008519D3" w:rsidRPr="00BE2279">
        <w:rPr>
          <w:rFonts w:asciiTheme="minorHAnsi" w:hAnsiTheme="minorHAnsi" w:cstheme="minorHAnsi"/>
        </w:rPr>
        <w:t xml:space="preserve"> both non-clinical and clinical populations, ranging on a continuum from mild suspiciousness to intense distressing delusions </w:t>
      </w:r>
      <w:r w:rsidR="008519D3" w:rsidRPr="00BE2279">
        <w:rPr>
          <w:rFonts w:asciiTheme="minorHAnsi" w:hAnsiTheme="minorHAnsi" w:cstheme="minorHAnsi"/>
        </w:rPr>
        <w:fldChar w:fldCharType="begin" w:fldLock="1"/>
      </w:r>
      <w:r w:rsidR="008519D3" w:rsidRPr="00BE2279">
        <w:rPr>
          <w:rFonts w:asciiTheme="minorHAnsi" w:hAnsiTheme="minorHAnsi" w:cstheme="minorHAnsi"/>
        </w:rPr>
        <w:instrText>ADDIN CSL_CITATION {"citationItems":[{"id":"ITEM-1","itemData":{"DOI":"10.1192/bjp.186.5.427","author":[{"dropping-particle":"","family":"Freeman","given":"Daniel","non-dropping-particle":"","parse-names":false,"suffix":""},{"dropping-particle":"","family":"Garety","given":"Philippa","non-dropping-particle":"","parse-names":false,"suffix":""},{"dropping-particle":"","family":"Bebbington","given":"Paul","non-dropping-particle":"","parse-names":false,"suffix":""},{"dropping-particle":"","family":"Smith","given":"Benjamin","non-dropping-particle":"","parse-names":false,"suffix":""},{"dropping-particle":"","family":"Rollinson","given":"Rebecca","non-dropping-particle":"","parse-names":false,"suffix":""},{"dropping-particle":"","family":"Fowler","given":"David","non-dropping-particle":"","parse-names":false,"suffix":""},{"dropping-particle":"","family":"Kuipers","given":"Elizabeth","non-dropping-particle":"","parse-names":false,"suffix":""},{"dropping-particle":"","family":"Ray","given":"Katarzyna","non-dropping-particle":"","parse-names":false,"suffix":""},{"dropping-particle":"","family":"Dunn","given":"Graham","non-dropping-particle":"","parse-names":false,"suffix":""}],"container-title":"The British journal of psychiatry : the journal of mental science","id":"ITEM-1","issued":{"date-parts":[["2005"]]},"page":"427-435","title":"Psychological investigation of the structure of paranoia in a non-clinical population","type":"article-journal","volume":"186"},"uris":["http://www.mendeley.com/documents/?uuid=0036335e-6517-4d7c-a366-c0288afe8357"]},{"id":"ITEM-2","itemData":{"DOI":"https://doi.org/10.1016/S0272-7358(01)00103-9","ISSN":"0272-7358","abstract":"Schizophrenia is a severe mental illness that affects1% of the population. The diagnosis is made according to current diagnostic systems of DSM-IV (American Psychiatric Association, 1994) and ICD-10 (World Health Association, 1992) on the basis of characteristic ‘positive’ and ‘negative’ symptoms. The traditional medical model assumes a categorical view of the schizophrenia syndrome and its core symptoms, in which differences between psychotic symptoms and their normal counterparts are considered to be qualitative. An alternative, dimensional approach assumes that schizophrenia is not a discrete illness entity, but that psychotic symptoms differ in quantitative ways from normal experiences and behaviours. This paper reviews evidence for the continuity of psychotic symptoms with normal experiences, focusing on the symptoms of hallucinations and delusions. It concludes by discussing the theoretical and treatment implications of such a continuum.","author":[{"dropping-particle":"","family":"Johns","given":"Louise C","non-dropping-particle":"","parse-names":false,"suffix":""},{"dropping-particle":"","family":"Os","given":"Jim","non-dropping-particle":"van","parse-names":false,"suffix":""}],"container-title":"Clinical Psychology Review","id":"ITEM-2","issue":"8","issued":{"date-parts":[["2001"]]},"page":"1125-1141","title":"THE CONTINUITY OF PSYCHOTIC EXPERIENCES IN THE GENERAL POPULATION","type":"article-journal","volume":"21"},"uris":["http://www.mendeley.com/documents/?uuid=d339a3aa-84d8-4c03-9e5b-7480352f9089"]}],"mendeley":{"formattedCitation":"(Freeman et al., 2005; Johns &amp; van Os, 2001)","plainTextFormattedCitation":"(Freeman et al., 2005; Johns &amp; van Os, 2001)","previouslyFormattedCitation":"(Freeman et al., 2005; Johns &amp; van Os, 2001)"},"properties":{"noteIndex":0},"schema":"https://github.com/citation-style-language/schema/raw/master/csl-citation.json"}</w:instrText>
      </w:r>
      <w:r w:rsidR="008519D3" w:rsidRPr="00BE2279">
        <w:rPr>
          <w:rFonts w:asciiTheme="minorHAnsi" w:hAnsiTheme="minorHAnsi" w:cstheme="minorHAnsi"/>
        </w:rPr>
        <w:fldChar w:fldCharType="separate"/>
      </w:r>
      <w:r w:rsidR="008519D3" w:rsidRPr="00BE2279">
        <w:rPr>
          <w:rFonts w:asciiTheme="minorHAnsi" w:hAnsiTheme="minorHAnsi" w:cstheme="minorHAnsi"/>
          <w:noProof/>
        </w:rPr>
        <w:t>(Freeman et al., 2005; Johns &amp; van Os, 2001)</w:t>
      </w:r>
      <w:r w:rsidR="008519D3" w:rsidRPr="00BE2279">
        <w:rPr>
          <w:rFonts w:asciiTheme="minorHAnsi" w:hAnsiTheme="minorHAnsi" w:cstheme="minorHAnsi"/>
        </w:rPr>
        <w:fldChar w:fldCharType="end"/>
      </w:r>
      <w:r w:rsidR="008519D3" w:rsidRPr="00BE2279">
        <w:rPr>
          <w:rFonts w:asciiTheme="minorHAnsi" w:hAnsiTheme="minorHAnsi" w:cstheme="minorHAnsi"/>
        </w:rPr>
        <w:t xml:space="preserve">. </w:t>
      </w:r>
      <w:r w:rsidRPr="00BE2279">
        <w:rPr>
          <w:rFonts w:asciiTheme="minorHAnsi" w:hAnsiTheme="minorHAnsi" w:cstheme="minorHAnsi"/>
        </w:rPr>
        <w:t>In clinical populations, p</w:t>
      </w:r>
      <w:r w:rsidR="005B5A49" w:rsidRPr="00BE2279">
        <w:rPr>
          <w:rFonts w:asciiTheme="minorHAnsi" w:hAnsiTheme="minorHAnsi" w:cstheme="minorHAnsi"/>
        </w:rPr>
        <w:t>aranoia is a key symptom of psychosis</w:t>
      </w:r>
      <w:r w:rsidR="00473EC7" w:rsidRPr="00BE2279">
        <w:rPr>
          <w:rFonts w:asciiTheme="minorHAnsi" w:hAnsiTheme="minorHAnsi" w:cstheme="minorHAnsi"/>
        </w:rPr>
        <w:t xml:space="preserve"> </w:t>
      </w:r>
      <w:r w:rsidRPr="00BE2279">
        <w:rPr>
          <w:rFonts w:asciiTheme="minorHAnsi" w:hAnsiTheme="minorHAnsi" w:cstheme="minorHAnsi"/>
        </w:rPr>
        <w:t>and is typically associated with schizophrenia</w:t>
      </w:r>
      <w:r w:rsidR="00473EC7" w:rsidRPr="00BE2279">
        <w:rPr>
          <w:rFonts w:asciiTheme="minorHAnsi" w:hAnsiTheme="minorHAnsi" w:cstheme="minorHAnsi"/>
        </w:rPr>
        <w:t xml:space="preserve">-type </w:t>
      </w:r>
      <w:r w:rsidRPr="00BE2279">
        <w:rPr>
          <w:rFonts w:asciiTheme="minorHAnsi" w:hAnsiTheme="minorHAnsi" w:cstheme="minorHAnsi"/>
        </w:rPr>
        <w:t xml:space="preserve">diagnoses </w:t>
      </w:r>
      <w:r w:rsidR="00473EC7" w:rsidRPr="00BE2279">
        <w:rPr>
          <w:rFonts w:asciiTheme="minorHAnsi" w:hAnsiTheme="minorHAnsi" w:cstheme="minorHAnsi"/>
        </w:rPr>
        <w:t xml:space="preserve">(Cooke, 2014). </w:t>
      </w:r>
      <w:r w:rsidR="00871430" w:rsidRPr="00BE2279">
        <w:rPr>
          <w:rFonts w:asciiTheme="minorHAnsi" w:hAnsiTheme="minorHAnsi" w:cstheme="minorHAnsi"/>
        </w:rPr>
        <w:t>Clinical p</w:t>
      </w:r>
      <w:r w:rsidR="005B5A49" w:rsidRPr="00BE2279">
        <w:rPr>
          <w:rFonts w:asciiTheme="minorHAnsi" w:hAnsiTheme="minorHAnsi" w:cstheme="minorHAnsi"/>
        </w:rPr>
        <w:t xml:space="preserve">aranoia is associated with a range of negative outcomes such as poor treatment response, isolation, emotional distress, and poor quality of life </w:t>
      </w:r>
      <w:r w:rsidR="005B5A49" w:rsidRPr="00BE2279">
        <w:rPr>
          <w:rFonts w:asciiTheme="minorHAnsi" w:hAnsiTheme="minorHAnsi" w:cstheme="minorHAnsi"/>
        </w:rPr>
        <w:fldChar w:fldCharType="begin" w:fldLock="1"/>
      </w:r>
      <w:r w:rsidR="005B5A49" w:rsidRPr="00BE2279">
        <w:rPr>
          <w:rFonts w:asciiTheme="minorHAnsi" w:hAnsiTheme="minorHAnsi" w:cstheme="minorHAnsi"/>
        </w:rPr>
        <w:instrText>ADDIN CSL_CITATION {"citationItems":[{"id":"ITEM-1","itemData":{"DOI":"10.1016/S2215-0366(16)00066-3","ISSN":"2215-0366","author":[{"dropping-particle":"","family":"Freeman","given":"Daniel","non-dropping-particle":"","parse-names":false,"suffix":""}],"container-title":"The Lancet Psychiatry","id":"ITEM-1","issue":"7","issued":{"date-parts":[["2016","7","1"]]},"note":"doi: 10.1016/S2215-0366(16)00066-3","page":"685-692","publisher":"Elsevier","title":"Persecutory delusions: a cognitive perspective on understanding and treatment","type":"article-journal","volume":"3"},"uris":["http://www.mendeley.com/documents/?uuid=9a7216b1-7a71-4598-a4f4-da01ee87e0b1"]}],"mendeley":{"formattedCitation":"(Freeman, 2016)","plainTextFormattedCitation":"(Freeman, 2016)","previouslyFormattedCitation":"(Freeman, 2016)"},"properties":{"noteIndex":0},"schema":"https://github.com/citation-style-language/schema/raw/master/csl-citation.json"}</w:instrText>
      </w:r>
      <w:r w:rsidR="005B5A49" w:rsidRPr="00BE2279">
        <w:rPr>
          <w:rFonts w:asciiTheme="minorHAnsi" w:hAnsiTheme="minorHAnsi" w:cstheme="minorHAnsi"/>
        </w:rPr>
        <w:fldChar w:fldCharType="separate"/>
      </w:r>
      <w:r w:rsidR="005B5A49" w:rsidRPr="00BE2279">
        <w:rPr>
          <w:rFonts w:asciiTheme="minorHAnsi" w:hAnsiTheme="minorHAnsi" w:cstheme="minorHAnsi"/>
          <w:noProof/>
        </w:rPr>
        <w:t>(Freeman, 2016)</w:t>
      </w:r>
      <w:r w:rsidR="005B5A49" w:rsidRPr="00BE2279">
        <w:rPr>
          <w:rFonts w:asciiTheme="minorHAnsi" w:hAnsiTheme="minorHAnsi" w:cstheme="minorHAnsi"/>
        </w:rPr>
        <w:fldChar w:fldCharType="end"/>
      </w:r>
      <w:r w:rsidR="005B5A49" w:rsidRPr="00BE2279">
        <w:rPr>
          <w:rFonts w:asciiTheme="minorHAnsi" w:hAnsiTheme="minorHAnsi" w:cstheme="minorHAnsi"/>
        </w:rPr>
        <w:t xml:space="preserve">. Given the </w:t>
      </w:r>
      <w:r w:rsidR="00D86D56" w:rsidRPr="00BE2279">
        <w:rPr>
          <w:rFonts w:asciiTheme="minorHAnsi" w:hAnsiTheme="minorHAnsi" w:cstheme="minorHAnsi"/>
        </w:rPr>
        <w:t>impact</w:t>
      </w:r>
      <w:r w:rsidR="00377516" w:rsidRPr="00BE2279">
        <w:rPr>
          <w:rFonts w:asciiTheme="minorHAnsi" w:hAnsiTheme="minorHAnsi" w:cstheme="minorHAnsi"/>
        </w:rPr>
        <w:t>,</w:t>
      </w:r>
      <w:r w:rsidR="005B5A49" w:rsidRPr="00BE2279">
        <w:rPr>
          <w:rFonts w:asciiTheme="minorHAnsi" w:hAnsiTheme="minorHAnsi" w:cstheme="minorHAnsi"/>
        </w:rPr>
        <w:t xml:space="preserve"> it is imperative </w:t>
      </w:r>
      <w:r w:rsidR="00E01B45" w:rsidRPr="00BE2279">
        <w:rPr>
          <w:rFonts w:asciiTheme="minorHAnsi" w:hAnsiTheme="minorHAnsi" w:cstheme="minorHAnsi"/>
        </w:rPr>
        <w:t xml:space="preserve">that we </w:t>
      </w:r>
      <w:r w:rsidR="005B5A49" w:rsidRPr="00BE2279">
        <w:rPr>
          <w:rFonts w:asciiTheme="minorHAnsi" w:hAnsiTheme="minorHAnsi" w:cstheme="minorHAnsi"/>
        </w:rPr>
        <w:t>understand the factors that lead to its development and maintenance</w:t>
      </w:r>
      <w:r w:rsidR="000F7DB8" w:rsidRPr="00BE2279">
        <w:rPr>
          <w:rFonts w:asciiTheme="minorHAnsi" w:hAnsiTheme="minorHAnsi" w:cstheme="minorHAnsi"/>
        </w:rPr>
        <w:t xml:space="preserve"> of paranoia</w:t>
      </w:r>
      <w:r w:rsidR="005B5A49" w:rsidRPr="00BE2279">
        <w:rPr>
          <w:rFonts w:asciiTheme="minorHAnsi" w:hAnsiTheme="minorHAnsi" w:cstheme="minorHAnsi"/>
        </w:rPr>
        <w:t>, and ensure these are targeted in psychological intervention</w:t>
      </w:r>
      <w:r w:rsidR="00274BD1" w:rsidRPr="00BE2279">
        <w:rPr>
          <w:rFonts w:asciiTheme="minorHAnsi" w:hAnsiTheme="minorHAnsi" w:cstheme="minorHAnsi"/>
        </w:rPr>
        <w:t>s</w:t>
      </w:r>
      <w:r w:rsidR="005B5A49" w:rsidRPr="00BE2279">
        <w:rPr>
          <w:rFonts w:asciiTheme="minorHAnsi" w:hAnsiTheme="minorHAnsi" w:cstheme="minorHAnsi"/>
        </w:rPr>
        <w:t xml:space="preserve">. </w:t>
      </w:r>
    </w:p>
    <w:p w14:paraId="4275BA2E" w14:textId="677FAF81" w:rsidR="001F4176" w:rsidRPr="00BE2279" w:rsidRDefault="005B5A49" w:rsidP="00603374">
      <w:pPr>
        <w:spacing w:before="0" w:line="480" w:lineRule="auto"/>
        <w:ind w:firstLine="720"/>
        <w:rPr>
          <w:rFonts w:asciiTheme="minorHAnsi" w:hAnsiTheme="minorHAnsi" w:cstheme="minorHAnsi"/>
        </w:rPr>
      </w:pPr>
      <w:r w:rsidRPr="00BE2279">
        <w:rPr>
          <w:rFonts w:asciiTheme="minorHAnsi" w:hAnsiTheme="minorHAnsi" w:cstheme="minorHAnsi"/>
        </w:rPr>
        <w:t>Cognitive Behavioural Therapy (CBT)</w:t>
      </w:r>
      <w:r w:rsidR="00377516" w:rsidRPr="00BE2279">
        <w:rPr>
          <w:rFonts w:asciiTheme="minorHAnsi" w:hAnsiTheme="minorHAnsi" w:cstheme="minorHAnsi"/>
        </w:rPr>
        <w:t xml:space="preserve"> </w:t>
      </w:r>
      <w:r w:rsidRPr="00BE2279">
        <w:rPr>
          <w:rFonts w:asciiTheme="minorHAnsi" w:hAnsiTheme="minorHAnsi" w:cstheme="minorHAnsi"/>
        </w:rPr>
        <w:t xml:space="preserve">focuses on cognitive and behavioural change strategies </w:t>
      </w:r>
      <w:r w:rsidRPr="00BE2279">
        <w:rPr>
          <w:rFonts w:asciiTheme="minorHAnsi" w:hAnsiTheme="minorHAnsi" w:cstheme="minorHAnsi"/>
        </w:rPr>
        <w:fldChar w:fldCharType="begin" w:fldLock="1"/>
      </w:r>
      <w:r w:rsidRPr="00BE2279">
        <w:rPr>
          <w:rFonts w:asciiTheme="minorHAnsi" w:hAnsiTheme="minorHAnsi" w:cstheme="minorHAnsi"/>
        </w:rPr>
        <w:instrText>ADDIN CSL_CITATION {"citationItems":[{"id":"ITEM-1","itemData":{"DOI":"10.1093/schbul/sbp118","ISSN":"0586-7614","abstract":"There is strong evidence supporting the implementation of cognitive behavior therapy (CBT) for people with psychosis. However, there are a variety of approaches to the delivery and conceptual underpinnings within different research groups, and the degree of consensus or disagreement regarding what are the intrinsic components has not been explored. This study uses the Delphi method to try to establish what a group of experts in CBT for psychosis view as important. Experts were invited to participate in 3 rounds of producing and rating statements that addressed areas such as principles, assessment, models, formulation, change strategies, homework, and therapists’ assumptions in order to consolidate consensus of opinion. Seventy-seven items were endorsed as important or essential for CBT for psychosis by &amp;gt;80% of the panel. These recommendations should ensure greater fidelity in clinical practice, allow greater evaluation of adherence within clinical trials, facilitate the development of competency frameworks, and be of value in relation to training and dissemination of CBT for psychosis.","author":[{"dropping-particle":"","family":"Morrison","given":"Anthony P","non-dropping-particle":"","parse-names":false,"suffix":""},{"dropping-particle":"","family":"Barratt","given":"Sarah","non-dropping-particle":"","parse-names":false,"suffix":""}],"container-title":"Schizophrenia Bulletin","id":"ITEM-1","issue":"1","issued":{"date-parts":[["2010","1","1"]]},"page":"136-142","title":"What Are the Components of CBT for Psychosis? A Delphi Study","type":"article-journal","volume":"36"},"uris":["http://www.mendeley.com/documents/?uuid=baf6a12d-4f59-4206-b89f-7bba08d53133"]}],"mendeley":{"formattedCitation":"(Morrison &amp; Barratt, 2010)","plainTextFormattedCitation":"(Morrison &amp; Barratt, 2010)","previouslyFormattedCitation":"(Morrison &amp; Barratt, 2010)"},"properties":{"noteIndex":0},"schema":"https://github.com/citation-style-language/schema/raw/master/csl-citation.json"}</w:instrText>
      </w:r>
      <w:r w:rsidRPr="00BE2279">
        <w:rPr>
          <w:rFonts w:asciiTheme="minorHAnsi" w:hAnsiTheme="minorHAnsi" w:cstheme="minorHAnsi"/>
        </w:rPr>
        <w:fldChar w:fldCharType="separate"/>
      </w:r>
      <w:r w:rsidRPr="00BE2279">
        <w:rPr>
          <w:rFonts w:asciiTheme="minorHAnsi" w:hAnsiTheme="minorHAnsi" w:cstheme="minorHAnsi"/>
          <w:noProof/>
        </w:rPr>
        <w:t>(Morrison &amp; Barratt, 2010)</w:t>
      </w:r>
      <w:r w:rsidRPr="00BE2279">
        <w:rPr>
          <w:rFonts w:asciiTheme="minorHAnsi" w:hAnsiTheme="minorHAnsi" w:cstheme="minorHAnsi"/>
        </w:rPr>
        <w:fldChar w:fldCharType="end"/>
      </w:r>
      <w:r w:rsidR="00377516" w:rsidRPr="00BE2279">
        <w:rPr>
          <w:rFonts w:asciiTheme="minorHAnsi" w:hAnsiTheme="minorHAnsi" w:cstheme="minorHAnsi"/>
        </w:rPr>
        <w:t xml:space="preserve"> and</w:t>
      </w:r>
      <w:r w:rsidRPr="00BE2279">
        <w:rPr>
          <w:rFonts w:asciiTheme="minorHAnsi" w:hAnsiTheme="minorHAnsi" w:cstheme="minorHAnsi"/>
        </w:rPr>
        <w:t xml:space="preserve"> is currently recommended for individuals experiencing or at risk of psychosis, including </w:t>
      </w:r>
      <w:r w:rsidR="00EA1A39" w:rsidRPr="00BE2279">
        <w:rPr>
          <w:rFonts w:asciiTheme="minorHAnsi" w:hAnsiTheme="minorHAnsi" w:cstheme="minorHAnsi"/>
        </w:rPr>
        <w:t xml:space="preserve">symptoms such as </w:t>
      </w:r>
      <w:r w:rsidRPr="00BE2279">
        <w:rPr>
          <w:rFonts w:asciiTheme="minorHAnsi" w:hAnsiTheme="minorHAnsi" w:cstheme="minorHAnsi"/>
        </w:rPr>
        <w:t>paranoia (NICE, 2014).</w:t>
      </w:r>
      <w:bookmarkStart w:id="2" w:name="_Hlk80347872"/>
      <w:r w:rsidR="00377516" w:rsidRPr="00BE2279">
        <w:rPr>
          <w:rFonts w:asciiTheme="minorHAnsi" w:hAnsiTheme="minorHAnsi" w:cstheme="minorHAnsi"/>
        </w:rPr>
        <w:t xml:space="preserve"> </w:t>
      </w:r>
      <w:bookmarkStart w:id="3" w:name="_Hlk80348090"/>
      <w:r w:rsidR="000B18FD" w:rsidRPr="00BE2279">
        <w:t xml:space="preserve">Evidence of the effectiveness of CBT for psychosis is inconsistent across meta-analyses. </w:t>
      </w:r>
      <w:r w:rsidR="00A330FF" w:rsidRPr="00BE2279">
        <w:t>V</w:t>
      </w:r>
      <w:r w:rsidR="000B18FD" w:rsidRPr="00BE2279">
        <w:t xml:space="preserve">an der </w:t>
      </w:r>
      <w:proofErr w:type="spellStart"/>
      <w:r w:rsidR="000B18FD" w:rsidRPr="00BE2279">
        <w:t>Gaag</w:t>
      </w:r>
      <w:proofErr w:type="spellEnd"/>
      <w:r w:rsidR="000B18FD" w:rsidRPr="00BE2279">
        <w:t xml:space="preserve"> et al. (2014) found that CBT resulted in modest improvements in hallucinations, though results were less consistent for delusions, and </w:t>
      </w:r>
      <w:proofErr w:type="spellStart"/>
      <w:r w:rsidR="000B18FD" w:rsidRPr="00BE2279">
        <w:t>Bighelli</w:t>
      </w:r>
      <w:proofErr w:type="spellEnd"/>
      <w:r w:rsidR="000B18FD" w:rsidRPr="00BE2279">
        <w:t xml:space="preserve"> et al. (2018) found low to medium improvements across positive symptoms. By contrast, Laws et al. (2018) examined the impact of CBT on functioning in </w:t>
      </w:r>
      <w:r w:rsidR="000F7DB8" w:rsidRPr="00BE2279">
        <w:t>people</w:t>
      </w:r>
      <w:r w:rsidR="000B18FD" w:rsidRPr="00BE2279">
        <w:t xml:space="preserve"> with psychosis, finding no improvement in quality of life and only a small reduction in distress, which became non-significant when adjusted for possible publication bias. While there is evidence for the effectiveness of CBT, the modest and inconsistent </w:t>
      </w:r>
      <w:r w:rsidR="008E3FB3" w:rsidRPr="00BE2279">
        <w:t>findings</w:t>
      </w:r>
      <w:r w:rsidR="000B18FD" w:rsidRPr="00BE2279">
        <w:t xml:space="preserve"> suggest we may need to explore additional factors involved in the maintenance of psychosis which are not currently targeted in </w:t>
      </w:r>
      <w:r w:rsidR="000F7DB8" w:rsidRPr="00BE2279">
        <w:t>therapy</w:t>
      </w:r>
      <w:r w:rsidR="000B18FD" w:rsidRPr="00BE2279">
        <w:t>.</w:t>
      </w:r>
      <w:r w:rsidRPr="00BE2279">
        <w:rPr>
          <w:rFonts w:asciiTheme="minorHAnsi" w:hAnsiTheme="minorHAnsi" w:cstheme="minorHAnsi"/>
          <w:color w:val="000000"/>
          <w:shd w:val="clear" w:color="auto" w:fill="FFFFFF"/>
        </w:rPr>
        <w:t xml:space="preserve"> </w:t>
      </w:r>
      <w:bookmarkEnd w:id="2"/>
      <w:bookmarkEnd w:id="3"/>
      <w:r w:rsidRPr="00BE2279">
        <w:rPr>
          <w:rFonts w:asciiTheme="minorHAnsi" w:hAnsiTheme="minorHAnsi" w:cstheme="minorHAnsi"/>
        </w:rPr>
        <w:t xml:space="preserve">One area </w:t>
      </w:r>
      <w:r w:rsidR="00E24228" w:rsidRPr="00BE2279">
        <w:rPr>
          <w:rFonts w:asciiTheme="minorHAnsi" w:hAnsiTheme="minorHAnsi" w:cstheme="minorHAnsi"/>
        </w:rPr>
        <w:t>likely to be therapeutically beneficial</w:t>
      </w:r>
      <w:r w:rsidRPr="00BE2279">
        <w:rPr>
          <w:rFonts w:asciiTheme="minorHAnsi" w:hAnsiTheme="minorHAnsi" w:cstheme="minorHAnsi"/>
        </w:rPr>
        <w:t xml:space="preserve"> is </w:t>
      </w:r>
      <w:r w:rsidR="00E24228" w:rsidRPr="00BE2279">
        <w:rPr>
          <w:rFonts w:asciiTheme="minorHAnsi" w:hAnsiTheme="minorHAnsi" w:cstheme="minorHAnsi"/>
        </w:rPr>
        <w:t xml:space="preserve">the role of </w:t>
      </w:r>
      <w:r w:rsidRPr="00BE2279">
        <w:rPr>
          <w:rFonts w:asciiTheme="minorHAnsi" w:hAnsiTheme="minorHAnsi" w:cstheme="minorHAnsi"/>
        </w:rPr>
        <w:t xml:space="preserve">attachment </w:t>
      </w:r>
      <w:r w:rsidR="00852F2A" w:rsidRPr="00BE2279">
        <w:rPr>
          <w:rFonts w:asciiTheme="minorHAnsi" w:hAnsiTheme="minorHAnsi" w:cstheme="minorHAnsi"/>
        </w:rPr>
        <w:t>(Berry et al., 2020</w:t>
      </w:r>
      <w:r w:rsidR="000F7DB8" w:rsidRPr="00BE2279">
        <w:rPr>
          <w:rFonts w:asciiTheme="minorHAnsi" w:hAnsiTheme="minorHAnsi" w:cstheme="minorHAnsi"/>
        </w:rPr>
        <w:t xml:space="preserve">; </w:t>
      </w:r>
      <w:proofErr w:type="spellStart"/>
      <w:r w:rsidR="000F7DB8" w:rsidRPr="00BE2279">
        <w:rPr>
          <w:rFonts w:asciiTheme="minorHAnsi" w:hAnsiTheme="minorHAnsi" w:cstheme="minorHAnsi"/>
        </w:rPr>
        <w:t>Gumley</w:t>
      </w:r>
      <w:proofErr w:type="spellEnd"/>
      <w:r w:rsidR="000F7DB8" w:rsidRPr="00BE2279">
        <w:rPr>
          <w:rFonts w:asciiTheme="minorHAnsi" w:hAnsiTheme="minorHAnsi" w:cstheme="minorHAnsi"/>
        </w:rPr>
        <w:t xml:space="preserve"> et al., 2014</w:t>
      </w:r>
      <w:r w:rsidR="00852F2A" w:rsidRPr="00BE2279">
        <w:rPr>
          <w:rFonts w:asciiTheme="minorHAnsi" w:hAnsiTheme="minorHAnsi" w:cstheme="minorHAnsi"/>
        </w:rPr>
        <w:t>)</w:t>
      </w:r>
      <w:r w:rsidRPr="00BE2279">
        <w:rPr>
          <w:rFonts w:asciiTheme="minorHAnsi" w:hAnsiTheme="minorHAnsi" w:cstheme="minorHAnsi"/>
        </w:rPr>
        <w:t xml:space="preserve">. </w:t>
      </w:r>
    </w:p>
    <w:p w14:paraId="3A3E7E32" w14:textId="54D9CC0C" w:rsidR="005B5A49" w:rsidRPr="00BE2279" w:rsidRDefault="005B5A49" w:rsidP="00603374">
      <w:pPr>
        <w:spacing w:before="0" w:line="480" w:lineRule="auto"/>
        <w:rPr>
          <w:rFonts w:asciiTheme="minorHAnsi" w:hAnsiTheme="minorHAnsi" w:cstheme="minorHAnsi"/>
          <w:b/>
          <w:bCs/>
        </w:rPr>
      </w:pPr>
      <w:r w:rsidRPr="00BE2279">
        <w:rPr>
          <w:rFonts w:asciiTheme="minorHAnsi" w:hAnsiTheme="minorHAnsi" w:cstheme="minorHAnsi"/>
          <w:b/>
          <w:bCs/>
          <w:i/>
          <w:iCs/>
        </w:rPr>
        <w:t xml:space="preserve">Attachment </w:t>
      </w:r>
    </w:p>
    <w:p w14:paraId="0A7C15C4" w14:textId="650CC7AC" w:rsidR="005B5A49" w:rsidRPr="00BE2279" w:rsidRDefault="005B5A49" w:rsidP="00603374">
      <w:pPr>
        <w:spacing w:before="0" w:line="480" w:lineRule="auto"/>
        <w:ind w:firstLine="720"/>
        <w:rPr>
          <w:rFonts w:asciiTheme="minorHAnsi" w:hAnsiTheme="minorHAnsi" w:cstheme="minorHAnsi"/>
          <w:lang w:eastAsia="en-US"/>
        </w:rPr>
      </w:pPr>
      <w:r w:rsidRPr="00BE2279">
        <w:rPr>
          <w:rFonts w:asciiTheme="minorHAnsi" w:hAnsiTheme="minorHAnsi" w:cstheme="minorHAnsi"/>
          <w:lang w:eastAsia="en-US"/>
        </w:rPr>
        <w:lastRenderedPageBreak/>
        <w:t xml:space="preserve">Attachment theory </w:t>
      </w:r>
      <w:r w:rsidR="00852F2A" w:rsidRPr="00BE2279">
        <w:rPr>
          <w:rFonts w:asciiTheme="minorHAnsi" w:hAnsiTheme="minorHAnsi" w:cstheme="minorHAnsi"/>
          <w:lang w:eastAsia="en-US"/>
        </w:rPr>
        <w:t>assumes</w:t>
      </w:r>
      <w:r w:rsidRPr="00BE2279">
        <w:rPr>
          <w:rFonts w:asciiTheme="minorHAnsi" w:hAnsiTheme="minorHAnsi" w:cstheme="minorHAnsi"/>
          <w:lang w:eastAsia="en-US"/>
        </w:rPr>
        <w:t xml:space="preserve"> that early </w:t>
      </w:r>
      <w:r w:rsidR="00E24228" w:rsidRPr="00BE2279">
        <w:rPr>
          <w:rFonts w:asciiTheme="minorHAnsi" w:hAnsiTheme="minorHAnsi" w:cstheme="minorHAnsi"/>
          <w:lang w:eastAsia="en-US"/>
        </w:rPr>
        <w:t xml:space="preserve">relationships </w:t>
      </w:r>
      <w:r w:rsidRPr="00BE2279">
        <w:rPr>
          <w:rFonts w:asciiTheme="minorHAnsi" w:hAnsiTheme="minorHAnsi" w:cstheme="minorHAnsi"/>
          <w:lang w:eastAsia="en-US"/>
        </w:rPr>
        <w:t xml:space="preserve">with primary caregivers </w:t>
      </w:r>
      <w:r w:rsidR="00852F2A" w:rsidRPr="00BE2279">
        <w:rPr>
          <w:rFonts w:asciiTheme="minorHAnsi" w:hAnsiTheme="minorHAnsi" w:cstheme="minorHAnsi"/>
          <w:lang w:eastAsia="en-US"/>
        </w:rPr>
        <w:t>influence</w:t>
      </w:r>
      <w:r w:rsidRPr="00BE2279">
        <w:rPr>
          <w:rFonts w:asciiTheme="minorHAnsi" w:hAnsiTheme="minorHAnsi" w:cstheme="minorHAnsi"/>
          <w:lang w:eastAsia="en-US"/>
        </w:rPr>
        <w:t xml:space="preserve"> beliefs about self</w:t>
      </w:r>
      <w:r w:rsidR="00852F2A" w:rsidRPr="00BE2279">
        <w:rPr>
          <w:rFonts w:asciiTheme="minorHAnsi" w:hAnsiTheme="minorHAnsi" w:cstheme="minorHAnsi"/>
          <w:lang w:eastAsia="en-US"/>
        </w:rPr>
        <w:t xml:space="preserve">, </w:t>
      </w:r>
      <w:r w:rsidRPr="00BE2279">
        <w:rPr>
          <w:rFonts w:asciiTheme="minorHAnsi" w:hAnsiTheme="minorHAnsi" w:cstheme="minorHAnsi"/>
          <w:lang w:eastAsia="en-US"/>
        </w:rPr>
        <w:t>other</w:t>
      </w:r>
      <w:r w:rsidR="00E24228" w:rsidRPr="00BE2279">
        <w:rPr>
          <w:rFonts w:asciiTheme="minorHAnsi" w:hAnsiTheme="minorHAnsi" w:cstheme="minorHAnsi"/>
          <w:lang w:eastAsia="en-US"/>
        </w:rPr>
        <w:t>s</w:t>
      </w:r>
      <w:r w:rsidR="00852F2A" w:rsidRPr="00BE2279">
        <w:rPr>
          <w:rFonts w:asciiTheme="minorHAnsi" w:hAnsiTheme="minorHAnsi" w:cstheme="minorHAnsi"/>
          <w:lang w:eastAsia="en-US"/>
        </w:rPr>
        <w:t>, and the world, as well as</w:t>
      </w:r>
      <w:r w:rsidRPr="00BE2279">
        <w:rPr>
          <w:rFonts w:asciiTheme="minorHAnsi" w:hAnsiTheme="minorHAnsi" w:cstheme="minorHAnsi"/>
          <w:lang w:eastAsia="en-US"/>
        </w:rPr>
        <w:t xml:space="preserve"> </w:t>
      </w:r>
      <w:r w:rsidR="00871430" w:rsidRPr="00BE2279">
        <w:rPr>
          <w:rFonts w:asciiTheme="minorHAnsi" w:hAnsiTheme="minorHAnsi" w:cstheme="minorHAnsi"/>
          <w:lang w:eastAsia="en-US"/>
        </w:rPr>
        <w:t>emotion</w:t>
      </w:r>
      <w:r w:rsidRPr="00BE2279">
        <w:rPr>
          <w:rFonts w:asciiTheme="minorHAnsi" w:hAnsiTheme="minorHAnsi" w:cstheme="minorHAnsi"/>
          <w:lang w:eastAsia="en-US"/>
        </w:rPr>
        <w:t xml:space="preserve"> regulation</w:t>
      </w:r>
      <w:r w:rsidR="00273136" w:rsidRPr="00BE2279">
        <w:rPr>
          <w:rFonts w:asciiTheme="minorHAnsi" w:hAnsiTheme="minorHAnsi" w:cstheme="minorHAnsi"/>
          <w:lang w:eastAsia="en-US"/>
        </w:rPr>
        <w:t>,</w:t>
      </w:r>
      <w:r w:rsidRPr="00BE2279">
        <w:rPr>
          <w:rFonts w:asciiTheme="minorHAnsi" w:hAnsiTheme="minorHAnsi" w:cstheme="minorHAnsi"/>
          <w:lang w:eastAsia="en-US"/>
        </w:rPr>
        <w:t xml:space="preserve"> in</w:t>
      </w:r>
      <w:r w:rsidR="00E24228" w:rsidRPr="00BE2279">
        <w:rPr>
          <w:rFonts w:asciiTheme="minorHAnsi" w:hAnsiTheme="minorHAnsi" w:cstheme="minorHAnsi"/>
          <w:lang w:eastAsia="en-US"/>
        </w:rPr>
        <w:t>to adulthood</w:t>
      </w:r>
      <w:r w:rsidR="00751F87" w:rsidRPr="00BE2279">
        <w:rPr>
          <w:rFonts w:asciiTheme="minorHAnsi" w:hAnsiTheme="minorHAnsi" w:cstheme="minorHAnsi"/>
        </w:rPr>
        <w:t xml:space="preserve"> </w:t>
      </w:r>
      <w:r w:rsidR="00751F87" w:rsidRPr="00BE2279">
        <w:rPr>
          <w:rFonts w:asciiTheme="minorHAnsi" w:hAnsiTheme="minorHAnsi" w:cstheme="minorHAnsi"/>
        </w:rPr>
        <w:fldChar w:fldCharType="begin" w:fldLock="1"/>
      </w:r>
      <w:r w:rsidR="00751F87" w:rsidRPr="00BE2279">
        <w:rPr>
          <w:rFonts w:asciiTheme="minorHAnsi" w:hAnsiTheme="minorHAnsi" w:cstheme="minorHAnsi"/>
        </w:rPr>
        <w:instrText>ADDIN CSL_CITATION {"citationItems":[{"id":"ITEM-1","itemData":{"author":[{"dropping-particle":"","family":"Bowlby","given":"J","non-dropping-particle":"","parse-names":false,"suffix":""}],"id":"ITEM-1","issued":{"date-parts":[["0"]]},"publisher":"Basic Books","publisher-place":"New York","title":"Attachment and loss, volume 1: Attachment","type":"book"},"uris":["http://www.mendeley.com/documents/?uuid=25c04f3a-310a-4578-b76b-942118ff643a"]}],"mendeley":{"formattedCitation":"(Bowlby, n.d.)","manualFormatting":"(Bowlby, 1969/1982)","plainTextFormattedCitation":"(Bowlby, n.d.)","previouslyFormattedCitation":"(Bowlby, n.d.)"},"properties":{"noteIndex":0},"schema":"https://github.com/citation-style-language/schema/raw/master/csl-citation.json"}</w:instrText>
      </w:r>
      <w:r w:rsidR="00751F87" w:rsidRPr="00BE2279">
        <w:rPr>
          <w:rFonts w:asciiTheme="minorHAnsi" w:hAnsiTheme="minorHAnsi" w:cstheme="minorHAnsi"/>
        </w:rPr>
        <w:fldChar w:fldCharType="separate"/>
      </w:r>
      <w:r w:rsidR="00751F87" w:rsidRPr="00BE2279">
        <w:rPr>
          <w:rFonts w:asciiTheme="minorHAnsi" w:hAnsiTheme="minorHAnsi" w:cstheme="minorHAnsi"/>
          <w:noProof/>
        </w:rPr>
        <w:t>(Bowlby, 1969/1982)</w:t>
      </w:r>
      <w:r w:rsidR="00751F87" w:rsidRPr="00BE2279">
        <w:rPr>
          <w:rFonts w:asciiTheme="minorHAnsi" w:hAnsiTheme="minorHAnsi" w:cstheme="minorHAnsi"/>
        </w:rPr>
        <w:fldChar w:fldCharType="end"/>
      </w:r>
      <w:r w:rsidR="00852F2A" w:rsidRPr="00BE2279">
        <w:rPr>
          <w:rFonts w:asciiTheme="minorHAnsi" w:hAnsiTheme="minorHAnsi" w:cstheme="minorHAnsi"/>
          <w:lang w:eastAsia="en-US"/>
        </w:rPr>
        <w:t xml:space="preserve">. Attachment style is </w:t>
      </w:r>
      <w:r w:rsidR="00E24228" w:rsidRPr="00BE2279">
        <w:rPr>
          <w:rFonts w:asciiTheme="minorHAnsi" w:hAnsiTheme="minorHAnsi" w:cstheme="minorHAnsi"/>
          <w:lang w:eastAsia="en-US"/>
        </w:rPr>
        <w:t xml:space="preserve">typically </w:t>
      </w:r>
      <w:r w:rsidR="00852F2A" w:rsidRPr="00BE2279">
        <w:rPr>
          <w:rFonts w:asciiTheme="minorHAnsi" w:hAnsiTheme="minorHAnsi" w:cstheme="minorHAnsi"/>
          <w:lang w:eastAsia="en-US"/>
        </w:rPr>
        <w:t xml:space="preserve">conceptualised </w:t>
      </w:r>
      <w:r w:rsidRPr="00BE2279">
        <w:rPr>
          <w:rFonts w:asciiTheme="minorHAnsi" w:hAnsiTheme="minorHAnsi" w:cstheme="minorHAnsi"/>
          <w:lang w:eastAsia="en-US"/>
        </w:rPr>
        <w:t>along two dimensions</w:t>
      </w:r>
      <w:r w:rsidR="00DE18EA" w:rsidRPr="00BE2279">
        <w:rPr>
          <w:rFonts w:asciiTheme="minorHAnsi" w:hAnsiTheme="minorHAnsi" w:cstheme="minorHAnsi"/>
          <w:lang w:eastAsia="en-US"/>
        </w:rPr>
        <w:t>:</w:t>
      </w:r>
      <w:r w:rsidRPr="00BE2279">
        <w:rPr>
          <w:rFonts w:asciiTheme="minorHAnsi" w:hAnsiTheme="minorHAnsi" w:cstheme="minorHAnsi"/>
          <w:lang w:eastAsia="en-US"/>
        </w:rPr>
        <w:t xml:space="preserve"> attachment anxiety and attachment avoidance </w:t>
      </w:r>
      <w:r w:rsidRPr="00BE2279">
        <w:rPr>
          <w:rFonts w:asciiTheme="minorHAnsi" w:hAnsiTheme="minorHAnsi" w:cstheme="minorHAnsi"/>
          <w:lang w:eastAsia="en-US"/>
        </w:rPr>
        <w:fldChar w:fldCharType="begin" w:fldLock="1"/>
      </w:r>
      <w:r w:rsidRPr="00BE2279">
        <w:rPr>
          <w:rFonts w:asciiTheme="minorHAnsi" w:hAnsiTheme="minorHAnsi" w:cstheme="minorHAnsi"/>
          <w:lang w:eastAsia="en-US"/>
        </w:rPr>
        <w:instrText>ADDIN CSL_CITATION {"citationItems":[{"id":"ITEM-1","itemData":{"ISBN":"1-57230-102-3 (Hardcover)","abstract":"The authors present the results of a large-scale study (Ss were 1,086 male and female 16–50 yr olds) designed to develop more reliable self-report scales of adult attachment styles based on items from several existing self-report scales. Corroborating previous research, the authors find that 2 primary dimensions underlie responses to these self-report items: Avoidance and Anxiety. They suggest that future research using self-report attachment measures should assess these 2 dimensions. (PsycInfo Database Record (c) 2020 APA, all rights reserved)","author":[{"dropping-particle":"","family":"Brennan","given":"Kelly A","non-dropping-particle":"","parse-names":false,"suffix":""},{"dropping-particle":"","family":"Clark","given":"Catherine L","non-dropping-particle":"","parse-names":false,"suffix":""},{"dropping-particle":"","family":"Shaver","given":"Phillip R","non-dropping-particle":"","parse-names":false,"suffix":""}],"container-title":"Attachment theory and close relationships.","id":"ITEM-1","issued":{"date-parts":[["1998"]]},"page":"46-76","publisher":"The Guilford Press","publisher-place":"New York,  NY,  US","title":"Self-report measurement of adult attachment: An integrative overview.","type":"chapter"},"uris":["http://www.mendeley.com/documents/?uuid=99892d40-ca3d-4130-a382-1294474ac8af"]}],"mendeley":{"formattedCitation":"(Brennan et al., 1998)","plainTextFormattedCitation":"(Brennan et al., 1998)","previouslyFormattedCitation":"(Brennan et al., 1998)"},"properties":{"noteIndex":0},"schema":"https://github.com/citation-style-language/schema/raw/master/csl-citation.json"}</w:instrText>
      </w:r>
      <w:r w:rsidRPr="00BE2279">
        <w:rPr>
          <w:rFonts w:asciiTheme="minorHAnsi" w:hAnsiTheme="minorHAnsi" w:cstheme="minorHAnsi"/>
          <w:lang w:eastAsia="en-US"/>
        </w:rPr>
        <w:fldChar w:fldCharType="separate"/>
      </w:r>
      <w:r w:rsidRPr="00BE2279">
        <w:rPr>
          <w:rFonts w:asciiTheme="minorHAnsi" w:hAnsiTheme="minorHAnsi" w:cstheme="minorHAnsi"/>
          <w:noProof/>
          <w:lang w:eastAsia="en-US"/>
        </w:rPr>
        <w:t>(Brennan et al., 1998)</w:t>
      </w:r>
      <w:r w:rsidRPr="00BE2279">
        <w:rPr>
          <w:rFonts w:asciiTheme="minorHAnsi" w:hAnsiTheme="minorHAnsi" w:cstheme="minorHAnsi"/>
          <w:lang w:eastAsia="en-US"/>
        </w:rPr>
        <w:fldChar w:fldCharType="end"/>
      </w:r>
      <w:r w:rsidRPr="00BE2279">
        <w:rPr>
          <w:rFonts w:asciiTheme="minorHAnsi" w:hAnsiTheme="minorHAnsi" w:cstheme="minorHAnsi"/>
          <w:lang w:eastAsia="en-US"/>
        </w:rPr>
        <w:t>. Individuals scoring low on both dimensions are said to have a secure attachment</w:t>
      </w:r>
      <w:r w:rsidR="00D86D56" w:rsidRPr="00BE2279">
        <w:rPr>
          <w:rFonts w:asciiTheme="minorHAnsi" w:hAnsiTheme="minorHAnsi" w:cstheme="minorHAnsi"/>
          <w:lang w:eastAsia="en-US"/>
        </w:rPr>
        <w:t>,</w:t>
      </w:r>
      <w:r w:rsidRPr="00BE2279">
        <w:rPr>
          <w:rFonts w:asciiTheme="minorHAnsi" w:hAnsiTheme="minorHAnsi" w:cstheme="minorHAnsi"/>
          <w:lang w:eastAsia="en-US"/>
        </w:rPr>
        <w:t xml:space="preserve"> and tend to hold </w:t>
      </w:r>
      <w:r w:rsidR="00E24228" w:rsidRPr="00BE2279">
        <w:rPr>
          <w:rFonts w:asciiTheme="minorHAnsi" w:hAnsiTheme="minorHAnsi" w:cstheme="minorHAnsi"/>
          <w:lang w:eastAsia="en-US"/>
        </w:rPr>
        <w:t xml:space="preserve">reasonably </w:t>
      </w:r>
      <w:r w:rsidRPr="00BE2279">
        <w:rPr>
          <w:rFonts w:asciiTheme="minorHAnsi" w:hAnsiTheme="minorHAnsi" w:cstheme="minorHAnsi"/>
          <w:lang w:eastAsia="en-US"/>
        </w:rPr>
        <w:t>positive</w:t>
      </w:r>
      <w:r w:rsidR="00975A6B" w:rsidRPr="00BE2279">
        <w:rPr>
          <w:rFonts w:asciiTheme="minorHAnsi" w:hAnsiTheme="minorHAnsi" w:cstheme="minorHAnsi"/>
          <w:lang w:eastAsia="en-US"/>
        </w:rPr>
        <w:t xml:space="preserve"> self and other</w:t>
      </w:r>
      <w:r w:rsidRPr="00BE2279">
        <w:rPr>
          <w:rFonts w:asciiTheme="minorHAnsi" w:hAnsiTheme="minorHAnsi" w:cstheme="minorHAnsi"/>
          <w:lang w:eastAsia="en-US"/>
        </w:rPr>
        <w:t xml:space="preserve"> </w:t>
      </w:r>
      <w:r w:rsidR="00975A6B" w:rsidRPr="00BE2279">
        <w:rPr>
          <w:rFonts w:asciiTheme="minorHAnsi" w:hAnsiTheme="minorHAnsi" w:cstheme="minorHAnsi"/>
          <w:lang w:eastAsia="en-US"/>
        </w:rPr>
        <w:t>beliefs</w:t>
      </w:r>
      <w:r w:rsidR="00D86D56" w:rsidRPr="00BE2279">
        <w:rPr>
          <w:rFonts w:asciiTheme="minorHAnsi" w:hAnsiTheme="minorHAnsi" w:cstheme="minorHAnsi"/>
          <w:lang w:eastAsia="en-US"/>
        </w:rPr>
        <w:t xml:space="preserve"> </w:t>
      </w:r>
      <w:r w:rsidRPr="00BE2279">
        <w:rPr>
          <w:rFonts w:asciiTheme="minorHAnsi" w:hAnsiTheme="minorHAnsi" w:cstheme="minorHAnsi"/>
          <w:lang w:eastAsia="en-US"/>
        </w:rPr>
        <w:t>and use effective emotion regulation strategies</w:t>
      </w:r>
      <w:r w:rsidR="00496733" w:rsidRPr="00BE2279">
        <w:rPr>
          <w:rFonts w:asciiTheme="minorHAnsi" w:hAnsiTheme="minorHAnsi" w:cstheme="minorHAnsi"/>
          <w:lang w:eastAsia="en-US"/>
        </w:rPr>
        <w:t>,</w:t>
      </w:r>
      <w:r w:rsidRPr="00BE2279">
        <w:rPr>
          <w:rFonts w:asciiTheme="minorHAnsi" w:hAnsiTheme="minorHAnsi" w:cstheme="minorHAnsi"/>
          <w:lang w:eastAsia="en-US"/>
        </w:rPr>
        <w:t xml:space="preserve"> as a result of responsive caregiving</w:t>
      </w:r>
      <w:r w:rsidR="00751F87" w:rsidRPr="00BE2279">
        <w:rPr>
          <w:rFonts w:asciiTheme="minorHAnsi" w:hAnsiTheme="minorHAnsi" w:cstheme="minorHAnsi"/>
          <w:lang w:eastAsia="en-US"/>
        </w:rPr>
        <w:t xml:space="preserve"> (</w:t>
      </w:r>
      <w:proofErr w:type="spellStart"/>
      <w:r w:rsidR="00751F87" w:rsidRPr="00BE2279">
        <w:rPr>
          <w:rFonts w:asciiTheme="minorHAnsi" w:hAnsiTheme="minorHAnsi" w:cstheme="minorHAnsi"/>
          <w:lang w:eastAsia="en-US"/>
        </w:rPr>
        <w:t>Mikuliner</w:t>
      </w:r>
      <w:proofErr w:type="spellEnd"/>
      <w:r w:rsidR="00751F87" w:rsidRPr="00BE2279">
        <w:rPr>
          <w:rFonts w:asciiTheme="minorHAnsi" w:hAnsiTheme="minorHAnsi" w:cstheme="minorHAnsi"/>
          <w:lang w:eastAsia="en-US"/>
        </w:rPr>
        <w:t xml:space="preserve"> &amp; Shaver, 2016)</w:t>
      </w:r>
      <w:r w:rsidRPr="00BE2279">
        <w:rPr>
          <w:rFonts w:asciiTheme="minorHAnsi" w:hAnsiTheme="minorHAnsi" w:cstheme="minorHAnsi"/>
          <w:lang w:eastAsia="en-US"/>
        </w:rPr>
        <w:t>. Individuals scoring high</w:t>
      </w:r>
      <w:r w:rsidR="00E24228" w:rsidRPr="00BE2279">
        <w:rPr>
          <w:rFonts w:asciiTheme="minorHAnsi" w:hAnsiTheme="minorHAnsi" w:cstheme="minorHAnsi"/>
          <w:lang w:eastAsia="en-US"/>
        </w:rPr>
        <w:t>ly</w:t>
      </w:r>
      <w:r w:rsidRPr="00BE2279">
        <w:rPr>
          <w:rFonts w:asciiTheme="minorHAnsi" w:hAnsiTheme="minorHAnsi" w:cstheme="minorHAnsi"/>
          <w:lang w:eastAsia="en-US"/>
        </w:rPr>
        <w:t xml:space="preserve"> on either attachment anxiety or avoidance are said to have an insecure attachment</w:t>
      </w:r>
      <w:r w:rsidR="00975A6B" w:rsidRPr="00BE2279">
        <w:rPr>
          <w:rFonts w:asciiTheme="minorHAnsi" w:hAnsiTheme="minorHAnsi" w:cstheme="minorHAnsi"/>
          <w:lang w:eastAsia="en-US"/>
        </w:rPr>
        <w:t xml:space="preserve"> (Brennan et al., 1998)</w:t>
      </w:r>
      <w:r w:rsidRPr="00BE2279">
        <w:rPr>
          <w:rFonts w:asciiTheme="minorHAnsi" w:hAnsiTheme="minorHAnsi" w:cstheme="minorHAnsi"/>
          <w:lang w:eastAsia="en-US"/>
        </w:rPr>
        <w:t xml:space="preserve">. </w:t>
      </w:r>
      <w:r w:rsidR="00E24228" w:rsidRPr="00BE2279">
        <w:rPr>
          <w:rFonts w:asciiTheme="minorHAnsi" w:hAnsiTheme="minorHAnsi" w:cstheme="minorHAnsi"/>
          <w:lang w:eastAsia="en-US"/>
        </w:rPr>
        <w:t>A</w:t>
      </w:r>
      <w:r w:rsidRPr="00BE2279">
        <w:rPr>
          <w:rFonts w:asciiTheme="minorHAnsi" w:hAnsiTheme="minorHAnsi" w:cstheme="minorHAnsi"/>
          <w:lang w:eastAsia="en-US"/>
        </w:rPr>
        <w:t xml:space="preserve">ttachment anxiety </w:t>
      </w:r>
      <w:r w:rsidR="008D7F74" w:rsidRPr="00BE2279">
        <w:rPr>
          <w:rFonts w:asciiTheme="minorHAnsi" w:hAnsiTheme="minorHAnsi" w:cstheme="minorHAnsi"/>
          <w:lang w:eastAsia="en-US"/>
        </w:rPr>
        <w:t>typically</w:t>
      </w:r>
      <w:r w:rsidR="00DE18EA" w:rsidRPr="00BE2279">
        <w:rPr>
          <w:rFonts w:asciiTheme="minorHAnsi" w:hAnsiTheme="minorHAnsi" w:cstheme="minorHAnsi"/>
          <w:lang w:eastAsia="en-US"/>
        </w:rPr>
        <w:t xml:space="preserve"> </w:t>
      </w:r>
      <w:r w:rsidR="00E24228" w:rsidRPr="00BE2279">
        <w:rPr>
          <w:rFonts w:asciiTheme="minorHAnsi" w:hAnsiTheme="minorHAnsi" w:cstheme="minorHAnsi"/>
          <w:lang w:eastAsia="en-US"/>
        </w:rPr>
        <w:t xml:space="preserve">follows </w:t>
      </w:r>
      <w:r w:rsidR="00DE18EA" w:rsidRPr="00BE2279">
        <w:rPr>
          <w:rFonts w:asciiTheme="minorHAnsi" w:hAnsiTheme="minorHAnsi" w:cstheme="minorHAnsi"/>
          <w:lang w:eastAsia="en-US"/>
        </w:rPr>
        <w:t>inconsistent caregiving</w:t>
      </w:r>
      <w:r w:rsidR="00975A6B" w:rsidRPr="00BE2279">
        <w:rPr>
          <w:rFonts w:asciiTheme="minorHAnsi" w:hAnsiTheme="minorHAnsi" w:cstheme="minorHAnsi"/>
          <w:lang w:eastAsia="en-US"/>
        </w:rPr>
        <w:t xml:space="preserve">, and </w:t>
      </w:r>
      <w:r w:rsidR="00E24228" w:rsidRPr="00BE2279">
        <w:rPr>
          <w:rFonts w:asciiTheme="minorHAnsi" w:hAnsiTheme="minorHAnsi" w:cstheme="minorHAnsi"/>
          <w:lang w:eastAsia="en-US"/>
        </w:rPr>
        <w:t xml:space="preserve">is associated with </w:t>
      </w:r>
      <w:r w:rsidRPr="00BE2279">
        <w:rPr>
          <w:rFonts w:asciiTheme="minorHAnsi" w:hAnsiTheme="minorHAnsi" w:cstheme="minorHAnsi"/>
          <w:lang w:eastAsia="en-US"/>
        </w:rPr>
        <w:t xml:space="preserve">negative representations of </w:t>
      </w:r>
      <w:r w:rsidR="00975A6B" w:rsidRPr="00BE2279">
        <w:rPr>
          <w:rFonts w:asciiTheme="minorHAnsi" w:hAnsiTheme="minorHAnsi" w:cstheme="minorHAnsi"/>
          <w:lang w:eastAsia="en-US"/>
        </w:rPr>
        <w:t xml:space="preserve">the </w:t>
      </w:r>
      <w:r w:rsidRPr="00BE2279">
        <w:rPr>
          <w:rFonts w:asciiTheme="minorHAnsi" w:hAnsiTheme="minorHAnsi" w:cstheme="minorHAnsi"/>
          <w:lang w:eastAsia="en-US"/>
        </w:rPr>
        <w:t>self</w:t>
      </w:r>
      <w:r w:rsidR="000F7DB8" w:rsidRPr="00BE2279">
        <w:rPr>
          <w:rFonts w:asciiTheme="minorHAnsi" w:hAnsiTheme="minorHAnsi" w:cstheme="minorHAnsi"/>
          <w:lang w:eastAsia="en-US"/>
        </w:rPr>
        <w:t>,</w:t>
      </w:r>
      <w:r w:rsidRPr="00BE2279">
        <w:rPr>
          <w:rFonts w:asciiTheme="minorHAnsi" w:hAnsiTheme="minorHAnsi" w:cstheme="minorHAnsi"/>
          <w:lang w:eastAsia="en-US"/>
        </w:rPr>
        <w:t xml:space="preserve"> and </w:t>
      </w:r>
      <w:r w:rsidR="00DE18EA" w:rsidRPr="00BE2279">
        <w:rPr>
          <w:rFonts w:asciiTheme="minorHAnsi" w:hAnsiTheme="minorHAnsi" w:cstheme="minorHAnsi"/>
          <w:lang w:eastAsia="en-US"/>
        </w:rPr>
        <w:t xml:space="preserve">a strong desire for connection coupled with a </w:t>
      </w:r>
      <w:r w:rsidRPr="00BE2279">
        <w:rPr>
          <w:rFonts w:asciiTheme="minorHAnsi" w:hAnsiTheme="minorHAnsi" w:cstheme="minorHAnsi"/>
          <w:lang w:eastAsia="en-US"/>
        </w:rPr>
        <w:t>fear of rejection</w:t>
      </w:r>
      <w:r w:rsidR="00D86D56" w:rsidRPr="00BE2279">
        <w:rPr>
          <w:rFonts w:asciiTheme="minorHAnsi" w:hAnsiTheme="minorHAnsi" w:cstheme="minorHAnsi"/>
          <w:lang w:eastAsia="en-US"/>
        </w:rPr>
        <w:t xml:space="preserve"> </w:t>
      </w:r>
      <w:r w:rsidR="00496733" w:rsidRPr="00BE2279">
        <w:rPr>
          <w:rFonts w:asciiTheme="minorHAnsi" w:hAnsiTheme="minorHAnsi" w:cstheme="minorHAnsi"/>
          <w:lang w:eastAsia="en-US"/>
        </w:rPr>
        <w:t>(</w:t>
      </w:r>
      <w:proofErr w:type="spellStart"/>
      <w:r w:rsidR="00496733" w:rsidRPr="00BE2279">
        <w:rPr>
          <w:rFonts w:asciiTheme="minorHAnsi" w:hAnsiTheme="minorHAnsi" w:cstheme="minorHAnsi"/>
          <w:lang w:eastAsia="en-US"/>
        </w:rPr>
        <w:t>Mikuliner</w:t>
      </w:r>
      <w:proofErr w:type="spellEnd"/>
      <w:r w:rsidR="00496733" w:rsidRPr="00BE2279">
        <w:rPr>
          <w:rFonts w:asciiTheme="minorHAnsi" w:hAnsiTheme="minorHAnsi" w:cstheme="minorHAnsi"/>
          <w:lang w:eastAsia="en-US"/>
        </w:rPr>
        <w:t xml:space="preserve"> &amp; Shaver, 2016). Individuals with high levels of attachment anxiety </w:t>
      </w:r>
      <w:r w:rsidR="00E24228" w:rsidRPr="00BE2279">
        <w:rPr>
          <w:rFonts w:asciiTheme="minorHAnsi" w:hAnsiTheme="minorHAnsi" w:cstheme="minorHAnsi"/>
          <w:lang w:eastAsia="en-US"/>
        </w:rPr>
        <w:t>tend to rely on</w:t>
      </w:r>
      <w:r w:rsidRPr="00BE2279">
        <w:rPr>
          <w:rFonts w:asciiTheme="minorHAnsi" w:hAnsiTheme="minorHAnsi" w:cstheme="minorHAnsi"/>
          <w:lang w:eastAsia="en-US"/>
        </w:rPr>
        <w:t xml:space="preserve"> hyperactivating emotion regulation strategie</w:t>
      </w:r>
      <w:r w:rsidR="00975A6B" w:rsidRPr="00BE2279">
        <w:rPr>
          <w:rFonts w:asciiTheme="minorHAnsi" w:hAnsiTheme="minorHAnsi" w:cstheme="minorHAnsi"/>
          <w:lang w:eastAsia="en-US"/>
        </w:rPr>
        <w:t>s</w:t>
      </w:r>
      <w:r w:rsidR="00273136" w:rsidRPr="00BE2279">
        <w:rPr>
          <w:rFonts w:asciiTheme="minorHAnsi" w:hAnsiTheme="minorHAnsi" w:cstheme="minorHAnsi"/>
          <w:lang w:eastAsia="en-US"/>
        </w:rPr>
        <w:t>, such as catastrophising emotion,</w:t>
      </w:r>
      <w:r w:rsidR="00EA1A39" w:rsidRPr="00BE2279">
        <w:rPr>
          <w:rFonts w:asciiTheme="minorHAnsi" w:hAnsiTheme="minorHAnsi" w:cstheme="minorHAnsi"/>
          <w:lang w:eastAsia="en-US"/>
        </w:rPr>
        <w:t xml:space="preserve"> in </w:t>
      </w:r>
      <w:r w:rsidR="00273136" w:rsidRPr="00BE2279">
        <w:rPr>
          <w:rFonts w:asciiTheme="minorHAnsi" w:hAnsiTheme="minorHAnsi" w:cstheme="minorHAnsi"/>
          <w:lang w:eastAsia="en-US"/>
        </w:rPr>
        <w:t xml:space="preserve">an </w:t>
      </w:r>
      <w:r w:rsidR="00EA1A39" w:rsidRPr="00BE2279">
        <w:rPr>
          <w:rFonts w:asciiTheme="minorHAnsi" w:hAnsiTheme="minorHAnsi" w:cstheme="minorHAnsi"/>
          <w:lang w:eastAsia="en-US"/>
        </w:rPr>
        <w:t>attempt</w:t>
      </w:r>
      <w:r w:rsidR="00975A6B" w:rsidRPr="00BE2279">
        <w:rPr>
          <w:rFonts w:asciiTheme="minorHAnsi" w:hAnsiTheme="minorHAnsi" w:cstheme="minorHAnsi"/>
          <w:lang w:eastAsia="en-US"/>
        </w:rPr>
        <w:t xml:space="preserve"> to</w:t>
      </w:r>
      <w:r w:rsidRPr="00BE2279">
        <w:rPr>
          <w:rFonts w:asciiTheme="minorHAnsi" w:hAnsiTheme="minorHAnsi" w:cstheme="minorHAnsi"/>
          <w:lang w:eastAsia="en-US"/>
        </w:rPr>
        <w:t xml:space="preserve"> gain </w:t>
      </w:r>
      <w:r w:rsidR="00E24228" w:rsidRPr="00BE2279">
        <w:rPr>
          <w:rFonts w:asciiTheme="minorHAnsi" w:hAnsiTheme="minorHAnsi" w:cstheme="minorHAnsi"/>
          <w:lang w:eastAsia="en-US"/>
        </w:rPr>
        <w:t xml:space="preserve">a </w:t>
      </w:r>
      <w:r w:rsidRPr="00BE2279">
        <w:rPr>
          <w:rFonts w:asciiTheme="minorHAnsi" w:hAnsiTheme="minorHAnsi" w:cstheme="minorHAnsi"/>
          <w:lang w:eastAsia="en-US"/>
        </w:rPr>
        <w:t>response from attachment figure</w:t>
      </w:r>
      <w:r w:rsidR="003B14A0" w:rsidRPr="00BE2279">
        <w:rPr>
          <w:rFonts w:asciiTheme="minorHAnsi" w:hAnsiTheme="minorHAnsi" w:cstheme="minorHAnsi"/>
          <w:lang w:eastAsia="en-US"/>
        </w:rPr>
        <w:t>s</w:t>
      </w:r>
      <w:r w:rsidRPr="00BE2279">
        <w:rPr>
          <w:rFonts w:asciiTheme="minorHAnsi" w:hAnsiTheme="minorHAnsi" w:cstheme="minorHAnsi"/>
          <w:lang w:eastAsia="en-US"/>
        </w:rPr>
        <w:t xml:space="preserve"> </w:t>
      </w:r>
      <w:r w:rsidR="007370A2" w:rsidRPr="00BE2279">
        <w:rPr>
          <w:rFonts w:asciiTheme="minorHAnsi" w:hAnsiTheme="minorHAnsi" w:cstheme="minorHAnsi"/>
          <w:lang w:eastAsia="en-US"/>
        </w:rPr>
        <w:t>(</w:t>
      </w:r>
      <w:proofErr w:type="spellStart"/>
      <w:r w:rsidR="007370A2" w:rsidRPr="00BE2279">
        <w:rPr>
          <w:rFonts w:asciiTheme="minorHAnsi" w:hAnsiTheme="minorHAnsi" w:cstheme="minorHAnsi"/>
          <w:lang w:eastAsia="en-US"/>
        </w:rPr>
        <w:t>Mikuliner</w:t>
      </w:r>
      <w:proofErr w:type="spellEnd"/>
      <w:r w:rsidR="007370A2" w:rsidRPr="00BE2279">
        <w:rPr>
          <w:rFonts w:asciiTheme="minorHAnsi" w:hAnsiTheme="minorHAnsi" w:cstheme="minorHAnsi"/>
          <w:lang w:eastAsia="en-US"/>
        </w:rPr>
        <w:t xml:space="preserve"> &amp; Shaver, 2016)</w:t>
      </w:r>
      <w:r w:rsidRPr="00BE2279">
        <w:rPr>
          <w:rFonts w:asciiTheme="minorHAnsi" w:hAnsiTheme="minorHAnsi" w:cstheme="minorHAnsi"/>
          <w:lang w:eastAsia="en-US"/>
        </w:rPr>
        <w:t xml:space="preserve">. </w:t>
      </w:r>
      <w:r w:rsidR="00E24228" w:rsidRPr="00BE2279">
        <w:rPr>
          <w:rFonts w:asciiTheme="minorHAnsi" w:hAnsiTheme="minorHAnsi" w:cstheme="minorHAnsi"/>
          <w:lang w:eastAsia="en-US"/>
        </w:rPr>
        <w:t>A</w:t>
      </w:r>
      <w:r w:rsidRPr="00BE2279">
        <w:rPr>
          <w:rFonts w:asciiTheme="minorHAnsi" w:hAnsiTheme="minorHAnsi" w:cstheme="minorHAnsi"/>
          <w:lang w:eastAsia="en-US"/>
        </w:rPr>
        <w:t>ttachment avoidance</w:t>
      </w:r>
      <w:r w:rsidR="00975A6B" w:rsidRPr="00BE2279">
        <w:rPr>
          <w:rFonts w:asciiTheme="minorHAnsi" w:hAnsiTheme="minorHAnsi" w:cstheme="minorHAnsi"/>
          <w:lang w:eastAsia="en-US"/>
        </w:rPr>
        <w:t xml:space="preserve"> </w:t>
      </w:r>
      <w:r w:rsidR="008D7F74" w:rsidRPr="00BE2279">
        <w:rPr>
          <w:rFonts w:asciiTheme="minorHAnsi" w:hAnsiTheme="minorHAnsi" w:cstheme="minorHAnsi"/>
          <w:lang w:eastAsia="en-US"/>
        </w:rPr>
        <w:t>typically</w:t>
      </w:r>
      <w:r w:rsidRPr="00BE2279">
        <w:rPr>
          <w:rFonts w:asciiTheme="minorHAnsi" w:hAnsiTheme="minorHAnsi" w:cstheme="minorHAnsi"/>
          <w:lang w:eastAsia="en-US"/>
        </w:rPr>
        <w:t xml:space="preserve"> </w:t>
      </w:r>
      <w:r w:rsidR="00E24228" w:rsidRPr="00BE2279">
        <w:rPr>
          <w:rFonts w:asciiTheme="minorHAnsi" w:hAnsiTheme="minorHAnsi" w:cstheme="minorHAnsi"/>
          <w:lang w:eastAsia="en-US"/>
        </w:rPr>
        <w:t xml:space="preserve">follows </w:t>
      </w:r>
      <w:r w:rsidR="00975A6B" w:rsidRPr="00BE2279">
        <w:rPr>
          <w:rFonts w:asciiTheme="minorHAnsi" w:hAnsiTheme="minorHAnsi" w:cstheme="minorHAnsi"/>
          <w:lang w:eastAsia="en-US"/>
        </w:rPr>
        <w:t xml:space="preserve">rejecting caregiving and </w:t>
      </w:r>
      <w:r w:rsidR="00E24228" w:rsidRPr="00BE2279">
        <w:rPr>
          <w:rFonts w:asciiTheme="minorHAnsi" w:hAnsiTheme="minorHAnsi" w:cstheme="minorHAnsi"/>
          <w:lang w:eastAsia="en-US"/>
        </w:rPr>
        <w:t>is associated with</w:t>
      </w:r>
      <w:r w:rsidRPr="00BE2279">
        <w:rPr>
          <w:rFonts w:asciiTheme="minorHAnsi" w:hAnsiTheme="minorHAnsi" w:cstheme="minorHAnsi"/>
          <w:lang w:eastAsia="en-US"/>
        </w:rPr>
        <w:t xml:space="preserve"> negative representations of others and </w:t>
      </w:r>
      <w:r w:rsidR="00E06F14" w:rsidRPr="00BE2279">
        <w:rPr>
          <w:rFonts w:asciiTheme="minorHAnsi" w:hAnsiTheme="minorHAnsi" w:cstheme="minorHAnsi"/>
          <w:lang w:eastAsia="en-US"/>
        </w:rPr>
        <w:t>a compulsive self-reliance</w:t>
      </w:r>
      <w:r w:rsidR="00D86D56" w:rsidRPr="00BE2279">
        <w:rPr>
          <w:rFonts w:asciiTheme="minorHAnsi" w:hAnsiTheme="minorHAnsi" w:cstheme="minorHAnsi"/>
          <w:lang w:eastAsia="en-US"/>
        </w:rPr>
        <w:t xml:space="preserve"> </w:t>
      </w:r>
      <w:r w:rsidR="00496733" w:rsidRPr="00BE2279">
        <w:rPr>
          <w:rFonts w:asciiTheme="minorHAnsi" w:hAnsiTheme="minorHAnsi" w:cstheme="minorHAnsi"/>
          <w:lang w:eastAsia="en-US"/>
        </w:rPr>
        <w:t>(</w:t>
      </w:r>
      <w:proofErr w:type="spellStart"/>
      <w:r w:rsidR="00496733" w:rsidRPr="00BE2279">
        <w:rPr>
          <w:rFonts w:asciiTheme="minorHAnsi" w:hAnsiTheme="minorHAnsi" w:cstheme="minorHAnsi"/>
          <w:lang w:eastAsia="en-US"/>
        </w:rPr>
        <w:t>Mikuliner</w:t>
      </w:r>
      <w:proofErr w:type="spellEnd"/>
      <w:r w:rsidR="00496733" w:rsidRPr="00BE2279">
        <w:rPr>
          <w:rFonts w:asciiTheme="minorHAnsi" w:hAnsiTheme="minorHAnsi" w:cstheme="minorHAnsi"/>
          <w:lang w:eastAsia="en-US"/>
        </w:rPr>
        <w:t xml:space="preserve"> &amp; Shaver, 2016). Individuals with high levels of attachment avoidance </w:t>
      </w:r>
      <w:r w:rsidR="00E06F14" w:rsidRPr="00BE2279">
        <w:rPr>
          <w:rFonts w:asciiTheme="minorHAnsi" w:hAnsiTheme="minorHAnsi" w:cstheme="minorHAnsi"/>
          <w:lang w:eastAsia="en-US"/>
        </w:rPr>
        <w:t>tend to adopt</w:t>
      </w:r>
      <w:r w:rsidR="00975A6B" w:rsidRPr="00BE2279">
        <w:rPr>
          <w:rFonts w:asciiTheme="minorHAnsi" w:hAnsiTheme="minorHAnsi" w:cstheme="minorHAnsi"/>
          <w:lang w:eastAsia="en-US"/>
        </w:rPr>
        <w:t xml:space="preserve"> </w:t>
      </w:r>
      <w:r w:rsidRPr="00BE2279">
        <w:rPr>
          <w:rFonts w:asciiTheme="minorHAnsi" w:hAnsiTheme="minorHAnsi" w:cstheme="minorHAnsi"/>
          <w:lang w:eastAsia="en-US"/>
        </w:rPr>
        <w:t>deactivating emotion regulation strategies</w:t>
      </w:r>
      <w:r w:rsidR="00EE0A01" w:rsidRPr="00BE2279">
        <w:rPr>
          <w:rFonts w:asciiTheme="minorHAnsi" w:hAnsiTheme="minorHAnsi" w:cstheme="minorHAnsi"/>
          <w:lang w:eastAsia="en-US"/>
        </w:rPr>
        <w:t>, such as emotional suppression,</w:t>
      </w:r>
      <w:r w:rsidR="00975A6B" w:rsidRPr="00BE2279">
        <w:rPr>
          <w:rFonts w:asciiTheme="minorHAnsi" w:hAnsiTheme="minorHAnsi" w:cstheme="minorHAnsi"/>
          <w:lang w:eastAsia="en-US"/>
        </w:rPr>
        <w:t xml:space="preserve"> </w:t>
      </w:r>
      <w:r w:rsidRPr="00BE2279">
        <w:rPr>
          <w:rFonts w:asciiTheme="minorHAnsi" w:hAnsiTheme="minorHAnsi" w:cstheme="minorHAnsi"/>
          <w:lang w:eastAsia="en-US"/>
        </w:rPr>
        <w:t xml:space="preserve">to avoid further rejection from attachment figures, </w:t>
      </w:r>
      <w:r w:rsidR="007370A2" w:rsidRPr="00BE2279">
        <w:rPr>
          <w:rFonts w:asciiTheme="minorHAnsi" w:hAnsiTheme="minorHAnsi" w:cstheme="minorHAnsi"/>
          <w:lang w:eastAsia="en-US"/>
        </w:rPr>
        <w:t>(</w:t>
      </w:r>
      <w:proofErr w:type="spellStart"/>
      <w:r w:rsidR="007370A2" w:rsidRPr="00BE2279">
        <w:rPr>
          <w:rFonts w:asciiTheme="minorHAnsi" w:hAnsiTheme="minorHAnsi" w:cstheme="minorHAnsi"/>
          <w:lang w:eastAsia="en-US"/>
        </w:rPr>
        <w:t>Mikuliner</w:t>
      </w:r>
      <w:proofErr w:type="spellEnd"/>
      <w:r w:rsidR="007370A2" w:rsidRPr="00BE2279">
        <w:rPr>
          <w:rFonts w:asciiTheme="minorHAnsi" w:hAnsiTheme="minorHAnsi" w:cstheme="minorHAnsi"/>
          <w:lang w:eastAsia="en-US"/>
        </w:rPr>
        <w:t xml:space="preserve"> &amp; Shaver, 2016)</w:t>
      </w:r>
      <w:r w:rsidRPr="00BE2279">
        <w:rPr>
          <w:rFonts w:asciiTheme="minorHAnsi" w:hAnsiTheme="minorHAnsi" w:cstheme="minorHAnsi"/>
          <w:lang w:eastAsia="en-US"/>
        </w:rPr>
        <w:t xml:space="preserve">. </w:t>
      </w:r>
      <w:r w:rsidR="00684FFE" w:rsidRPr="00BE2279">
        <w:rPr>
          <w:rFonts w:asciiTheme="minorHAnsi" w:hAnsiTheme="minorHAnsi" w:cstheme="minorHAnsi"/>
          <w:lang w:eastAsia="en-US"/>
        </w:rPr>
        <w:t>Both hyperactivatin</w:t>
      </w:r>
      <w:r w:rsidR="00EA1A39" w:rsidRPr="00BE2279">
        <w:rPr>
          <w:rFonts w:asciiTheme="minorHAnsi" w:hAnsiTheme="minorHAnsi" w:cstheme="minorHAnsi"/>
          <w:lang w:eastAsia="en-US"/>
        </w:rPr>
        <w:t>g</w:t>
      </w:r>
      <w:r w:rsidR="00684FFE" w:rsidRPr="00BE2279">
        <w:rPr>
          <w:rFonts w:asciiTheme="minorHAnsi" w:hAnsiTheme="minorHAnsi" w:cstheme="minorHAnsi"/>
          <w:lang w:eastAsia="en-US"/>
        </w:rPr>
        <w:t xml:space="preserve"> and deactivatin</w:t>
      </w:r>
      <w:r w:rsidR="00EA1A39" w:rsidRPr="00BE2279">
        <w:rPr>
          <w:rFonts w:asciiTheme="minorHAnsi" w:hAnsiTheme="minorHAnsi" w:cstheme="minorHAnsi"/>
          <w:lang w:eastAsia="en-US"/>
        </w:rPr>
        <w:t>g</w:t>
      </w:r>
      <w:r w:rsidR="00684FFE" w:rsidRPr="00BE2279">
        <w:rPr>
          <w:rFonts w:asciiTheme="minorHAnsi" w:hAnsiTheme="minorHAnsi" w:cstheme="minorHAnsi"/>
          <w:lang w:eastAsia="en-US"/>
        </w:rPr>
        <w:t xml:space="preserve"> </w:t>
      </w:r>
      <w:r w:rsidR="00DE18EA" w:rsidRPr="00BE2279">
        <w:rPr>
          <w:rFonts w:asciiTheme="minorHAnsi" w:hAnsiTheme="minorHAnsi" w:cstheme="minorHAnsi"/>
          <w:lang w:eastAsia="en-US"/>
        </w:rPr>
        <w:t xml:space="preserve">strategies </w:t>
      </w:r>
      <w:r w:rsidR="00E06F14" w:rsidRPr="00BE2279">
        <w:rPr>
          <w:rFonts w:asciiTheme="minorHAnsi" w:hAnsiTheme="minorHAnsi" w:cstheme="minorHAnsi"/>
          <w:lang w:eastAsia="en-US"/>
        </w:rPr>
        <w:t>function</w:t>
      </w:r>
      <w:r w:rsidR="00DE18EA" w:rsidRPr="00BE2279">
        <w:rPr>
          <w:rFonts w:asciiTheme="minorHAnsi" w:hAnsiTheme="minorHAnsi" w:cstheme="minorHAnsi"/>
          <w:lang w:eastAsia="en-US"/>
        </w:rPr>
        <w:t xml:space="preserve"> to </w:t>
      </w:r>
      <w:r w:rsidR="00684FFE" w:rsidRPr="00BE2279">
        <w:rPr>
          <w:rFonts w:asciiTheme="minorHAnsi" w:hAnsiTheme="minorHAnsi" w:cstheme="minorHAnsi"/>
          <w:lang w:eastAsia="en-US"/>
        </w:rPr>
        <w:t xml:space="preserve">reduce the emotional pain </w:t>
      </w:r>
      <w:r w:rsidR="00975A6B" w:rsidRPr="00BE2279">
        <w:rPr>
          <w:rFonts w:asciiTheme="minorHAnsi" w:hAnsiTheme="minorHAnsi" w:cstheme="minorHAnsi"/>
          <w:lang w:eastAsia="en-US"/>
        </w:rPr>
        <w:t>associated with</w:t>
      </w:r>
      <w:r w:rsidR="00684FFE" w:rsidRPr="00BE2279">
        <w:rPr>
          <w:rFonts w:asciiTheme="minorHAnsi" w:hAnsiTheme="minorHAnsi" w:cstheme="minorHAnsi"/>
          <w:lang w:eastAsia="en-US"/>
        </w:rPr>
        <w:t xml:space="preserve"> the </w:t>
      </w:r>
      <w:r w:rsidR="00EB4075" w:rsidRPr="00BE2279">
        <w:rPr>
          <w:rFonts w:asciiTheme="minorHAnsi" w:hAnsiTheme="minorHAnsi" w:cstheme="minorHAnsi"/>
          <w:lang w:eastAsia="en-US"/>
        </w:rPr>
        <w:t>unavailability</w:t>
      </w:r>
      <w:r w:rsidR="00684FFE" w:rsidRPr="00BE2279">
        <w:rPr>
          <w:rFonts w:asciiTheme="minorHAnsi" w:hAnsiTheme="minorHAnsi" w:cstheme="minorHAnsi"/>
          <w:lang w:eastAsia="en-US"/>
        </w:rPr>
        <w:t xml:space="preserve"> of</w:t>
      </w:r>
      <w:r w:rsidR="00975A6B" w:rsidRPr="00BE2279">
        <w:rPr>
          <w:rFonts w:asciiTheme="minorHAnsi" w:hAnsiTheme="minorHAnsi" w:cstheme="minorHAnsi"/>
          <w:lang w:eastAsia="en-US"/>
        </w:rPr>
        <w:t xml:space="preserve"> </w:t>
      </w:r>
      <w:r w:rsidR="00684FFE" w:rsidRPr="00BE2279">
        <w:rPr>
          <w:rFonts w:asciiTheme="minorHAnsi" w:hAnsiTheme="minorHAnsi" w:cstheme="minorHAnsi"/>
          <w:lang w:eastAsia="en-US"/>
        </w:rPr>
        <w:t>attachment figure</w:t>
      </w:r>
      <w:r w:rsidR="0005654E" w:rsidRPr="00BE2279">
        <w:rPr>
          <w:rFonts w:asciiTheme="minorHAnsi" w:hAnsiTheme="minorHAnsi" w:cstheme="minorHAnsi"/>
          <w:lang w:eastAsia="en-US"/>
        </w:rPr>
        <w:t>s</w:t>
      </w:r>
      <w:r w:rsidR="00684FFE" w:rsidRPr="00BE2279">
        <w:rPr>
          <w:rFonts w:asciiTheme="minorHAnsi" w:hAnsiTheme="minorHAnsi" w:cstheme="minorHAnsi"/>
          <w:lang w:eastAsia="en-US"/>
        </w:rPr>
        <w:t xml:space="preserve"> (</w:t>
      </w:r>
      <w:proofErr w:type="spellStart"/>
      <w:r w:rsidR="00684FFE" w:rsidRPr="00BE2279">
        <w:rPr>
          <w:rFonts w:asciiTheme="minorHAnsi" w:hAnsiTheme="minorHAnsi" w:cstheme="minorHAnsi"/>
          <w:lang w:eastAsia="en-US"/>
        </w:rPr>
        <w:t>Mikulincer</w:t>
      </w:r>
      <w:proofErr w:type="spellEnd"/>
      <w:r w:rsidR="00684FFE" w:rsidRPr="00BE2279">
        <w:rPr>
          <w:rFonts w:asciiTheme="minorHAnsi" w:hAnsiTheme="minorHAnsi" w:cstheme="minorHAnsi"/>
          <w:lang w:eastAsia="en-US"/>
        </w:rPr>
        <w:t xml:space="preserve"> &amp; Shaver, 2007).</w:t>
      </w:r>
    </w:p>
    <w:p w14:paraId="555BAC43" w14:textId="119ECDD5" w:rsidR="005B5A49" w:rsidRPr="00BE2279" w:rsidRDefault="005B5A49" w:rsidP="00603374">
      <w:pPr>
        <w:spacing w:before="0" w:line="480" w:lineRule="auto"/>
        <w:rPr>
          <w:rFonts w:asciiTheme="minorHAnsi" w:hAnsiTheme="minorHAnsi" w:cstheme="minorHAnsi"/>
        </w:rPr>
      </w:pPr>
      <w:r w:rsidRPr="00BE2279">
        <w:rPr>
          <w:rFonts w:asciiTheme="minorHAnsi" w:hAnsiTheme="minorHAnsi" w:cstheme="minorHAnsi"/>
        </w:rPr>
        <w:tab/>
        <w:t xml:space="preserve">Insecure attachment is associated with increased </w:t>
      </w:r>
      <w:r w:rsidR="00C34FDD" w:rsidRPr="00BE2279">
        <w:rPr>
          <w:rFonts w:asciiTheme="minorHAnsi" w:hAnsiTheme="minorHAnsi" w:cstheme="minorHAnsi"/>
        </w:rPr>
        <w:t>c</w:t>
      </w:r>
      <w:r w:rsidRPr="00BE2279">
        <w:rPr>
          <w:rFonts w:asciiTheme="minorHAnsi" w:hAnsiTheme="minorHAnsi" w:cstheme="minorHAnsi"/>
        </w:rPr>
        <w:t xml:space="preserve">linical paranoia, with a recent systematic review finding significant associations in 11 out of the 12 identified studies </w:t>
      </w:r>
      <w:r w:rsidRPr="00BE2279">
        <w:rPr>
          <w:rFonts w:asciiTheme="minorHAnsi" w:hAnsiTheme="minorHAnsi" w:cstheme="minorHAnsi"/>
        </w:rPr>
        <w:fldChar w:fldCharType="begin" w:fldLock="1"/>
      </w:r>
      <w:r w:rsidRPr="00BE2279">
        <w:rPr>
          <w:rFonts w:asciiTheme="minorHAnsi" w:hAnsiTheme="minorHAnsi" w:cstheme="minorHAnsi"/>
        </w:rPr>
        <w:instrText>ADDIN CSL_CITATION {"citationItems":[{"id":"ITEM-1","itemData":{"DOI":"10.1111/bjc.12231","abstract":"Objectives Paranoia is a key symptom in psychosis and associated with a range of poor outcomes. Earlier life experiences increase vulnerability to paranoid thinking, and attachment theory has been proposed as a key model in explaining this causal pathway. Previous reviews highlight evidence of associations between insecure attachment styles and overall severity of psychotic symptoms. Studies report on associations between insecure attachment and paranoia, but to date, this literature has not been adequately synthesized. The aim of the current review was to report the strength and consistency of associations between paranoia and insecure attachment across published studies, and provide systematic appraisal of study quality. Method We carried out a systematic review of electronic databases using search terms to capture concepts of adult attachment, paranoia, and psychosis. We pre-registered the review protocol and followed PRISMA guidelines. Results Significant associations were reported in 11 out of 12 studies between an insecure attachment and paranoia, with associations remaining significant in studies that controlled for comorbid symptoms. The strongest, most commonly reported relationship was between an anxious attachment style and paranoia. Conclusions The findings support the proposed role of attachment insecurity in the development and maintenance of paranoia in psychosis and highlight the need to address insecure attachment representations in the treatment of paranoia. Practitioner points There is consistent evidence of associations between insecure attachment style and paranoia. Insecure anxious attachment is more consistently associated with paranoia than an insecure avoidant attachment. Associations between attachment and paranoia remain significant when key confounders are controlled for in the analyses. Interventions that address insecure attachment representations and promote a more secure attachment are likely to help reduce paranoia.","author":[{"dropping-particle":"","family":"Lavin","given":"Rachel","non-dropping-particle":"","parse-names":false,"suffix":""},{"dropping-particle":"","family":"Bucci","given":"Sandra","non-dropping-particle":"","parse-names":false,"suffix":""},{"dropping-particle":"","family":"Varese","given":"Filippo","non-dropping-particle":"","parse-names":false,"suffix":""},{"dropping-particle":"","family":"Berry","given":"Katherine","non-dropping-particle":"","parse-names":false,"suffix":""}],"container-title":"British journal of clinical psychology","id":"ITEM-1","issue":"1","issued":{"date-parts":[["2020","3"]]},"page":"39-65","title":"The relationship between insecure attachment and paranoia in psychosis: A systematic literature review","type":"article-journal","volume":"59"},"uris":["http://www.mendeley.com/documents/?uuid=68af07a4-963f-4388-9f74-faea5e7beed3"]}],"mendeley":{"formattedCitation":"(Lavin et al., 2020)","plainTextFormattedCitation":"(Lavin et al., 2020)","previouslyFormattedCitation":"(Lavin et al., 2020)"},"properties":{"noteIndex":0},"schema":"https://github.com/citation-style-language/schema/raw/master/csl-citation.json"}</w:instrText>
      </w:r>
      <w:r w:rsidRPr="00BE2279">
        <w:rPr>
          <w:rFonts w:asciiTheme="minorHAnsi" w:hAnsiTheme="minorHAnsi" w:cstheme="minorHAnsi"/>
        </w:rPr>
        <w:fldChar w:fldCharType="separate"/>
      </w:r>
      <w:r w:rsidRPr="00BE2279">
        <w:rPr>
          <w:rFonts w:asciiTheme="minorHAnsi" w:hAnsiTheme="minorHAnsi" w:cstheme="minorHAnsi"/>
          <w:noProof/>
        </w:rPr>
        <w:t>(Lavin et al., 2020)</w:t>
      </w:r>
      <w:r w:rsidRPr="00BE2279">
        <w:rPr>
          <w:rFonts w:asciiTheme="minorHAnsi" w:hAnsiTheme="minorHAnsi" w:cstheme="minorHAnsi"/>
        </w:rPr>
        <w:fldChar w:fldCharType="end"/>
      </w:r>
      <w:r w:rsidRPr="00BE2279">
        <w:rPr>
          <w:rFonts w:asciiTheme="minorHAnsi" w:hAnsiTheme="minorHAnsi" w:cstheme="minorHAnsi"/>
        </w:rPr>
        <w:t>. Insecure attachment is also associated with</w:t>
      </w:r>
      <w:r w:rsidR="00C34FDD" w:rsidRPr="00BE2279">
        <w:rPr>
          <w:rFonts w:asciiTheme="minorHAnsi" w:hAnsiTheme="minorHAnsi" w:cstheme="minorHAnsi"/>
        </w:rPr>
        <w:t xml:space="preserve"> non-clinical</w:t>
      </w:r>
      <w:r w:rsidRPr="00BE2279">
        <w:rPr>
          <w:rFonts w:asciiTheme="minorHAnsi" w:hAnsiTheme="minorHAnsi" w:cstheme="minorHAnsi"/>
        </w:rPr>
        <w:t xml:space="preserve"> paranoia </w:t>
      </w:r>
      <w:r w:rsidRPr="00BE2279">
        <w:rPr>
          <w:rFonts w:asciiTheme="minorHAnsi" w:hAnsiTheme="minorHAnsi" w:cstheme="minorHAnsi"/>
        </w:rPr>
        <w:fldChar w:fldCharType="begin" w:fldLock="1"/>
      </w:r>
      <w:r w:rsidRPr="00BE2279">
        <w:rPr>
          <w:rFonts w:asciiTheme="minorHAnsi" w:hAnsiTheme="minorHAnsi" w:cstheme="minorHAnsi"/>
        </w:rPr>
        <w:instrText>ADDIN CSL_CITATION {"citationItems":[{"id":"ITEM-1","itemData":{"DOI":"10.1016/j.paid.2006.03.009","ISSN":"1873-3549(Electronic),0191-8869(Print)","abstract":"This paper describes the development and initial validation of a measure of adult attachment styles based on Bartholomew's (1990, 1997) model and adapted for use with individuals with psychosis. The associations between the new measure, interpersonal problems, self-concept, relationships with significant others during childhood, traumatic life events and non-clinical psychotic phenomena were examined in a student sample. Three hundred and twenty three students completed study measures via an internet website. In support of the construct validity of the measure, insecure attachment styles were associated with interpersonal problems and anxiety in attachment relationships was associated with low self-esteem. There were weak but significant associations between insecure attachment and more negative experiences of being parented. There was no evidence of associations between attachment and traumatic life events. As predicted, there were significant associations between insecure attachment and non-clinical psychotic phenomena; positive psychotic phenomena were associated with anxiety in attachment relationships, and social anhedonia with avoidance in attachment relationships. Findings suggest that the attachment measure is a valid instrument with good internal consistency, and can be used to explore associations between attachment styles and psychotic symptoms in clinical samples. (PsycInfo Database Record (c) 2020 APA, all rights reserved)","author":[{"dropping-particle":"","family":"Berry","given":"Katherine","non-dropping-particle":"","parse-names":false,"suffix":""},{"dropping-particle":"","family":"Wearden","given":"Alison","non-dropping-particle":"","parse-names":false,"suffix":""},{"dropping-particle":"","family":"Barrowclough","given":"Christine","non-dropping-particle":"","parse-names":false,"suffix":""},{"dropping-particle":"","family":"Liversidge","given":"Tom","non-dropping-particle":"","parse-names":false,"suffix":""}],"container-title":"Personality and Individual Differences","id":"ITEM-1","issue":"4","issued":{"date-parts":[["2006"]]},"page":"707-718","publisher":"Elsevier Science","publisher-place":"Berry, Katherine: School of Psychological Sciences, University of Manchester, Rutherford House, Manchester Science Park, Lloyd Street North, Manchester, United Kingdom, M15 6SZ, katherinelberry@yahoo.co.uk","title":"Attachment styles, interpersonal relationships and psychotic phenomena in a non-clinical student sample.","type":"article-journal","volume":"41"},"uris":["http://www.mendeley.com/documents/?uuid=676024a1-287b-45c6-8890-f28585be2914"]},{"id":"ITEM-2","itemData":{"DOI":"10.1016/j.paid.2007.11.016","ISSN":"0191-8869","abstract":"This study investigates the relationship between attachment, paranoid\nbeliefs and hallucinatory experiences. Five hundred and three students\ncompleted online questionnaires, including the persecution and\ndeservedness scale, the Launay-Slade hallucination scale, Bartholomew\nand Horowitz's relationship questionnaire, Levenson's multidimensional\nlocus of control scale and measures of self-esteem and anticipation of\nthreatening events.\nAfter comorbidity between paranoia and hallucinations was controlled\nfor, insecure attachment predicted paranoia (persecution) but not\nhallucinations. The extent to which persecution was perceived to be\ndeserved was predicted by low self-esteem. Negative self-esteem,\nanticipation of threatening events and a perception of others as\npowerful mediated the relationship between attachment insecurity and\npersecutory paranoia. The findings indicate that insecure attachment is\nspecifically related to paranoid beliefs. (C) 2007 Elsevier Ltd. All\nrights reserved.","author":[{"dropping-particle":"","family":"Pickering","given":"Laura","non-dropping-particle":"","parse-names":false,"suffix":""},{"dropping-particle":"","family":"Simpson","given":"Jane","non-dropping-particle":"","parse-names":false,"suffix":""},{"dropping-particle":"","family":"Bentall","given":"Richard P","non-dropping-particle":"","parse-names":false,"suffix":""}],"container-title":"PERSONALITY AND INDIVIDUAL DIFFERENCES","id":"ITEM-2","issue":"5","issued":{"date-parts":[["2008","4"]]},"note":"Have full text\ncited not rel","page":"1212-1224","title":"Insecure attachment predicts proneness to paranoia but not hallucinations","type":"article-journal","volume":"44"},"uris":["http://www.mendeley.com/documents/?uuid=ce7fb2af-2c49-4b21-8c17-d6ae8b2a7105"]}],"mendeley":{"formattedCitation":"(Berry et al., 2006; Pickering et al., 2008)","plainTextFormattedCitation":"(Berry et al., 2006; Pickering et al., 2008)","previouslyFormattedCitation":"(Berry et al., 2006; Pickering et al., 2008)"},"properties":{"noteIndex":0},"schema":"https://github.com/citation-style-language/schema/raw/master/csl-citation.json"}</w:instrText>
      </w:r>
      <w:r w:rsidRPr="00BE2279">
        <w:rPr>
          <w:rFonts w:asciiTheme="minorHAnsi" w:hAnsiTheme="minorHAnsi" w:cstheme="minorHAnsi"/>
        </w:rPr>
        <w:fldChar w:fldCharType="separate"/>
      </w:r>
      <w:r w:rsidRPr="00BE2279">
        <w:rPr>
          <w:rFonts w:asciiTheme="minorHAnsi" w:hAnsiTheme="minorHAnsi" w:cstheme="minorHAnsi"/>
          <w:noProof/>
        </w:rPr>
        <w:t>(Berry et al., 2006; Pickering et al., 2008)</w:t>
      </w:r>
      <w:r w:rsidRPr="00BE2279">
        <w:rPr>
          <w:rFonts w:asciiTheme="minorHAnsi" w:hAnsiTheme="minorHAnsi" w:cstheme="minorHAnsi"/>
        </w:rPr>
        <w:fldChar w:fldCharType="end"/>
      </w:r>
      <w:r w:rsidR="00D7468F" w:rsidRPr="00BE2279">
        <w:rPr>
          <w:rFonts w:asciiTheme="minorHAnsi" w:hAnsiTheme="minorHAnsi" w:cstheme="minorHAnsi"/>
        </w:rPr>
        <w:t>. Furthermore</w:t>
      </w:r>
      <w:r w:rsidR="00C34FDD" w:rsidRPr="00BE2279">
        <w:rPr>
          <w:rFonts w:asciiTheme="minorHAnsi" w:hAnsiTheme="minorHAnsi" w:cstheme="minorHAnsi"/>
        </w:rPr>
        <w:t xml:space="preserve">, </w:t>
      </w:r>
      <w:r w:rsidR="002E06AA" w:rsidRPr="00BE2279">
        <w:rPr>
          <w:rFonts w:asciiTheme="minorHAnsi" w:hAnsiTheme="minorHAnsi" w:cstheme="minorHAnsi"/>
        </w:rPr>
        <w:t xml:space="preserve">a recent </w:t>
      </w:r>
      <w:r w:rsidR="00C34FDD" w:rsidRPr="00BE2279">
        <w:rPr>
          <w:rFonts w:asciiTheme="minorHAnsi" w:hAnsiTheme="minorHAnsi" w:cstheme="minorHAnsi"/>
        </w:rPr>
        <w:t xml:space="preserve">meta-analysis found strong associations between </w:t>
      </w:r>
      <w:r w:rsidR="002E06AA" w:rsidRPr="00BE2279">
        <w:rPr>
          <w:rFonts w:asciiTheme="minorHAnsi" w:hAnsiTheme="minorHAnsi" w:cstheme="minorHAnsi"/>
        </w:rPr>
        <w:t xml:space="preserve">both </w:t>
      </w:r>
      <w:r w:rsidR="00C34FDD" w:rsidRPr="00BE2279">
        <w:rPr>
          <w:rFonts w:asciiTheme="minorHAnsi" w:hAnsiTheme="minorHAnsi" w:cstheme="minorHAnsi"/>
        </w:rPr>
        <w:t>attachment anxiety</w:t>
      </w:r>
      <w:r w:rsidR="002E06AA" w:rsidRPr="00BE2279">
        <w:rPr>
          <w:rFonts w:asciiTheme="minorHAnsi" w:hAnsiTheme="minorHAnsi" w:cstheme="minorHAnsi"/>
        </w:rPr>
        <w:t xml:space="preserve"> and avoidance,</w:t>
      </w:r>
      <w:r w:rsidR="00C34FDD" w:rsidRPr="00BE2279">
        <w:rPr>
          <w:rFonts w:asciiTheme="minorHAnsi" w:hAnsiTheme="minorHAnsi" w:cstheme="minorHAnsi"/>
        </w:rPr>
        <w:t xml:space="preserve"> and paranoia, with no difference between clinical and non-clinical samples</w:t>
      </w:r>
      <w:r w:rsidR="002E06AA" w:rsidRPr="00BE2279">
        <w:rPr>
          <w:rFonts w:asciiTheme="minorHAnsi" w:hAnsiTheme="minorHAnsi" w:cstheme="minorHAnsi"/>
        </w:rPr>
        <w:t xml:space="preserve"> (Murphy et al., 2020)</w:t>
      </w:r>
      <w:r w:rsidR="00C34FDD" w:rsidRPr="00BE2279">
        <w:rPr>
          <w:rFonts w:asciiTheme="minorHAnsi" w:hAnsiTheme="minorHAnsi" w:cstheme="minorHAnsi"/>
        </w:rPr>
        <w:t xml:space="preserve">. </w:t>
      </w:r>
      <w:r w:rsidR="002E06AA" w:rsidRPr="00BE2279">
        <w:rPr>
          <w:rFonts w:asciiTheme="minorHAnsi" w:hAnsiTheme="minorHAnsi" w:cstheme="minorHAnsi"/>
        </w:rPr>
        <w:t xml:space="preserve">Experimental studies have </w:t>
      </w:r>
      <w:r w:rsidR="008D7F74" w:rsidRPr="00BE2279">
        <w:rPr>
          <w:rFonts w:asciiTheme="minorHAnsi" w:hAnsiTheme="minorHAnsi" w:cstheme="minorHAnsi"/>
        </w:rPr>
        <w:t xml:space="preserve">also </w:t>
      </w:r>
      <w:r w:rsidR="002E06AA" w:rsidRPr="00BE2279">
        <w:rPr>
          <w:rFonts w:asciiTheme="minorHAnsi" w:hAnsiTheme="minorHAnsi" w:cstheme="minorHAnsi"/>
        </w:rPr>
        <w:t xml:space="preserve">found </w:t>
      </w:r>
      <w:r w:rsidR="00D7468F" w:rsidRPr="00BE2279">
        <w:rPr>
          <w:rFonts w:asciiTheme="minorHAnsi" w:hAnsiTheme="minorHAnsi" w:cstheme="minorHAnsi"/>
        </w:rPr>
        <w:t xml:space="preserve">that </w:t>
      </w:r>
      <w:r w:rsidR="002E06AA" w:rsidRPr="00BE2279">
        <w:rPr>
          <w:rFonts w:asciiTheme="minorHAnsi" w:hAnsiTheme="minorHAnsi" w:cstheme="minorHAnsi"/>
        </w:rPr>
        <w:t>prim</w:t>
      </w:r>
      <w:r w:rsidR="00D7468F" w:rsidRPr="00BE2279">
        <w:rPr>
          <w:rFonts w:asciiTheme="minorHAnsi" w:hAnsiTheme="minorHAnsi" w:cstheme="minorHAnsi"/>
        </w:rPr>
        <w:t>ing</w:t>
      </w:r>
      <w:r w:rsidR="002E06AA" w:rsidRPr="00BE2279">
        <w:rPr>
          <w:rFonts w:asciiTheme="minorHAnsi" w:hAnsiTheme="minorHAnsi" w:cstheme="minorHAnsi"/>
        </w:rPr>
        <w:t xml:space="preserve"> insecure attachment increase</w:t>
      </w:r>
      <w:r w:rsidR="00D7468F" w:rsidRPr="00BE2279">
        <w:rPr>
          <w:rFonts w:asciiTheme="minorHAnsi" w:hAnsiTheme="minorHAnsi" w:cstheme="minorHAnsi"/>
        </w:rPr>
        <w:t>s</w:t>
      </w:r>
      <w:r w:rsidR="002E06AA" w:rsidRPr="00BE2279">
        <w:rPr>
          <w:rFonts w:asciiTheme="minorHAnsi" w:hAnsiTheme="minorHAnsi" w:cstheme="minorHAnsi"/>
        </w:rPr>
        <w:t xml:space="preserve"> </w:t>
      </w:r>
      <w:r w:rsidR="00D7468F" w:rsidRPr="00BE2279">
        <w:rPr>
          <w:rFonts w:asciiTheme="minorHAnsi" w:hAnsiTheme="minorHAnsi" w:cstheme="minorHAnsi"/>
        </w:rPr>
        <w:t xml:space="preserve">level of </w:t>
      </w:r>
      <w:r w:rsidR="002E06AA" w:rsidRPr="00BE2279">
        <w:rPr>
          <w:rFonts w:asciiTheme="minorHAnsi" w:hAnsiTheme="minorHAnsi" w:cstheme="minorHAnsi"/>
        </w:rPr>
        <w:t xml:space="preserve">paranoia </w:t>
      </w:r>
      <w:r w:rsidR="002E06AA" w:rsidRPr="00BE2279">
        <w:rPr>
          <w:rFonts w:asciiTheme="minorHAnsi" w:hAnsiTheme="minorHAnsi" w:cstheme="minorHAnsi"/>
        </w:rPr>
        <w:fldChar w:fldCharType="begin" w:fldLock="1"/>
      </w:r>
      <w:r w:rsidR="002E06AA" w:rsidRPr="00BE2279">
        <w:rPr>
          <w:rFonts w:asciiTheme="minorHAnsi" w:hAnsiTheme="minorHAnsi" w:cstheme="minorHAnsi"/>
        </w:rPr>
        <w:instrText>ADDIN CSL_CITATION {"citationItems":[{"id":"ITEM-1","itemData":{"DOI":"10.1017/S1754470X17000058","ISSN":"1754-470X","abstract":"Attachment theory may develop understanding of the occurrence and\nmaintenance of persecutory delusions. This study investigates the role\nof dispositional attachment and contextually primed secure base\nattachment representations in the occurrence of paranoid thinking. Sixty\nparticipants were randomly allocated to one of three conditions: a\nsecure attachment priming condition, a positive affect condition, or a\nneutral control condition. Following priming, all participants were\nexposed to a paranoia induction. State paranoia was measured at baseline\nand following the paranoia induction. Dispositional insecure attachment\nwas associated with both trait and state paranoid thinking. Contrary to\npredictions, the secure attachment prime did not appear to buffer\nparanoid thinking and had a negative impact for participants with high\nlevels of attachment anxiety, highlighting the potentially aversive\neffects of exposure to secure attachment material in those with existing\ninsecure attachment styles.","author":[{"dropping-particle":"","family":"Hutton","given":"Jane","non-dropping-particle":"","parse-names":false,"suffix":""},{"dropping-particle":"","family":"Ellett","given":"Lyn","non-dropping-particle":"","parse-names":false,"suffix":""},{"dropping-particle":"","family":"Berry","given":"Katherine","non-dropping-particle":"","parse-names":false,"suffix":""}],"container-title":"COGNITIVE BEHAVIOUR THERAPIST","id":"ITEM-1","issued":{"date-parts":[["2017","7"]]},"title":"Adult attachment and paranoia: an experimental investigation","type":"article-journal","volume":"10"},"uris":["http://www.mendeley.com/documents/?uuid=8030583f-eebb-4101-b7e6-de799b22be8d"]},{"id":"ITEM-2","itemData":{"DOI":"10.1007/s10608-020-10127-y","abstract":"Background Paranoia, in both clinical and non-clinical groups, is characterised by unfounded interpersonal threat beliefs. Secure attachment imagery attenuates paranoia, but little is known about the mechanisms of change. Cognitive fusion describes the extent to which we can `step back' from compelling beliefs, to observe these as mental events, and is implicated in psychopathology cross-diagnostically. Aims This study extends previous research demonstrating the impact of attachment imagery on paranoia and anxiety to determine whether cognitive fusion mediates these relationships. Method We utilised a randomized experimental design and recruited an analogue sample with high levels of non-clinical paranoia to test the impact of imagery and the role of cognitive fusion. Results Secure attachment imagery resulted in reduced paranoia and anxiety compared to threat/insecure imagery. Cognitive fusion mediated the relationships between imagery and paranoia, and imagery and anxiety. Conclusions Secure attachment imagery is effective in reducing paranoia and anxiety and operates via cognitive fusion. In clinical practice, these interventions should seek to facilitate the ability to `step back' from compelling threat beliefs, in order to be most beneficial.","author":[{"dropping-particle":"","family":"Sood","given":"Monica","non-dropping-particle":"","parse-names":false,"suffix":""},{"dropping-particle":"","family":"Newman-Taylor","given":"Katherine","non-dropping-particle":"","parse-names":false,"suffix":""}],"container-title":"COGNITIVE THERAPY AND RESEARCH","id":"ITEM-2","issued":{"date-parts":[["2020"]]},"note":"not cited","title":"Cognitive Fusion Mediates the Impact of Attachment Imagery on Paranoia and Anxiety","type":"article-journal"},"uris":["http://www.mendeley.com/documents/?uuid=eff13fbb-de62-4f9a-be1c-1515013c5582"]}],"mendeley":{"formattedCitation":"(Hutton et al., 2017; Sood &amp; Newman-Taylor, 2020)","plainTextFormattedCitation":"(Hutton et al., 2017; Sood &amp; Newman-Taylor, 2020)","previouslyFormattedCitation":"(Hutton et al., 2017; Sood &amp; Newman-Taylor, 2020)"},"properties":{"noteIndex":0},"schema":"https://github.com/citation-style-language/schema/raw/master/csl-citation.json"}</w:instrText>
      </w:r>
      <w:r w:rsidR="002E06AA" w:rsidRPr="00BE2279">
        <w:rPr>
          <w:rFonts w:asciiTheme="minorHAnsi" w:hAnsiTheme="minorHAnsi" w:cstheme="minorHAnsi"/>
        </w:rPr>
        <w:fldChar w:fldCharType="separate"/>
      </w:r>
      <w:r w:rsidR="002E06AA" w:rsidRPr="00BE2279">
        <w:rPr>
          <w:rFonts w:asciiTheme="minorHAnsi" w:hAnsiTheme="minorHAnsi" w:cstheme="minorHAnsi"/>
          <w:noProof/>
        </w:rPr>
        <w:t>(Hutton et al., 2017; Sood &amp; Newman-Taylor, 2020)</w:t>
      </w:r>
      <w:r w:rsidR="002E06AA" w:rsidRPr="00BE2279">
        <w:rPr>
          <w:rFonts w:asciiTheme="minorHAnsi" w:hAnsiTheme="minorHAnsi" w:cstheme="minorHAnsi"/>
        </w:rPr>
        <w:fldChar w:fldCharType="end"/>
      </w:r>
      <w:r w:rsidR="002E06AA" w:rsidRPr="00BE2279">
        <w:rPr>
          <w:rFonts w:asciiTheme="minorHAnsi" w:hAnsiTheme="minorHAnsi" w:cstheme="minorHAnsi"/>
        </w:rPr>
        <w:t>.</w:t>
      </w:r>
    </w:p>
    <w:p w14:paraId="6981D894" w14:textId="77777777" w:rsidR="001F4176" w:rsidRPr="00BE2279" w:rsidRDefault="005B5A49" w:rsidP="00603374">
      <w:pPr>
        <w:spacing w:before="0" w:line="480" w:lineRule="auto"/>
        <w:rPr>
          <w:rFonts w:asciiTheme="minorHAnsi" w:hAnsiTheme="minorHAnsi" w:cstheme="minorHAnsi"/>
          <w:lang w:eastAsia="en-US"/>
        </w:rPr>
      </w:pPr>
      <w:r w:rsidRPr="00BE2279">
        <w:rPr>
          <w:rFonts w:asciiTheme="minorHAnsi" w:hAnsiTheme="minorHAnsi" w:cstheme="minorHAnsi"/>
        </w:rPr>
        <w:lastRenderedPageBreak/>
        <w:tab/>
        <w:t>While there is strong evidence of a relationship between attachment</w:t>
      </w:r>
      <w:r w:rsidR="008D7F74" w:rsidRPr="00BE2279">
        <w:rPr>
          <w:rFonts w:asciiTheme="minorHAnsi" w:hAnsiTheme="minorHAnsi" w:cstheme="minorHAnsi"/>
        </w:rPr>
        <w:t xml:space="preserve"> style</w:t>
      </w:r>
      <w:r w:rsidRPr="00BE2279">
        <w:rPr>
          <w:rFonts w:asciiTheme="minorHAnsi" w:hAnsiTheme="minorHAnsi" w:cstheme="minorHAnsi"/>
        </w:rPr>
        <w:t xml:space="preserve"> and paranoia, little </w:t>
      </w:r>
      <w:r w:rsidR="00751F87" w:rsidRPr="00BE2279">
        <w:rPr>
          <w:rFonts w:asciiTheme="minorHAnsi" w:hAnsiTheme="minorHAnsi" w:cstheme="minorHAnsi"/>
        </w:rPr>
        <w:t xml:space="preserve">is </w:t>
      </w:r>
      <w:r w:rsidRPr="00BE2279">
        <w:rPr>
          <w:rFonts w:asciiTheme="minorHAnsi" w:hAnsiTheme="minorHAnsi" w:cstheme="minorHAnsi"/>
        </w:rPr>
        <w:t xml:space="preserve">known about the mediating mechanisms underlying this relationship. </w:t>
      </w:r>
      <w:r w:rsidRPr="00BE2279">
        <w:rPr>
          <w:rFonts w:asciiTheme="minorHAnsi" w:hAnsiTheme="minorHAnsi" w:cstheme="minorHAnsi"/>
          <w:lang w:eastAsia="en-US"/>
        </w:rPr>
        <w:fldChar w:fldCharType="begin" w:fldLock="1"/>
      </w:r>
      <w:r w:rsidRPr="00BE2279">
        <w:rPr>
          <w:rFonts w:asciiTheme="minorHAnsi" w:hAnsiTheme="minorHAnsi" w:cstheme="minorHAnsi"/>
          <w:lang w:eastAsia="en-US"/>
        </w:rPr>
        <w:instrText>ADDIN CSL_CITATION {"citationItems":[{"id":"ITEM-1","itemData":{"author":[{"dropping-particle":"","family":"Read","given":"John","non-dropping-particle":"","parse-names":false,"suffix":""},{"dropping-particle":"","family":"Gumley","given":"Andrew","non-dropping-particle":"","parse-names":false,"suffix":""}],"container-title":"Attachment: New Directions in Psychotherapy and Relational Psychoanalysis","id":"ITEM-1","issued":{"date-parts":[["2008"]]},"page":"1-35","title":"Can Attachment Theory Help Explain the Relationship Between Childhood Adversity and Psychosis?","type":"article-journal","volume":"2"},"uris":["http://www.mendeley.com/documents/?uuid=cfd18701-507b-4e62-927e-bcf9e91574c2"]}],"mendeley":{"formattedCitation":"(Read &amp; Gumley, 2008)","manualFormatting":"Read and Gumley (2008)","plainTextFormattedCitation":"(Read &amp; Gumley, 2008)","previouslyFormattedCitation":"(Read &amp; Gumley, 2008)"},"properties":{"noteIndex":0},"schema":"https://github.com/citation-style-language/schema/raw/master/csl-citation.json"}</w:instrText>
      </w:r>
      <w:r w:rsidRPr="00BE2279">
        <w:rPr>
          <w:rFonts w:asciiTheme="minorHAnsi" w:hAnsiTheme="minorHAnsi" w:cstheme="minorHAnsi"/>
          <w:lang w:eastAsia="en-US"/>
        </w:rPr>
        <w:fldChar w:fldCharType="separate"/>
      </w:r>
      <w:r w:rsidRPr="00BE2279">
        <w:rPr>
          <w:rFonts w:asciiTheme="minorHAnsi" w:hAnsiTheme="minorHAnsi" w:cstheme="minorHAnsi"/>
          <w:noProof/>
          <w:lang w:eastAsia="en-US"/>
        </w:rPr>
        <w:t>Read and Gumley (2008)</w:t>
      </w:r>
      <w:r w:rsidRPr="00BE2279">
        <w:rPr>
          <w:rFonts w:asciiTheme="minorHAnsi" w:hAnsiTheme="minorHAnsi" w:cstheme="minorHAnsi"/>
          <w:lang w:eastAsia="en-US"/>
        </w:rPr>
        <w:fldChar w:fldCharType="end"/>
      </w:r>
      <w:r w:rsidRPr="00BE2279">
        <w:rPr>
          <w:rFonts w:asciiTheme="minorHAnsi" w:hAnsiTheme="minorHAnsi" w:cstheme="minorHAnsi"/>
          <w:lang w:eastAsia="en-US"/>
        </w:rPr>
        <w:t xml:space="preserve"> propose that attachment predicts psychosis via a range of mediating mechanisms, including </w:t>
      </w:r>
      <w:r w:rsidR="00871430" w:rsidRPr="00BE2279">
        <w:rPr>
          <w:rFonts w:asciiTheme="minorHAnsi" w:hAnsiTheme="minorHAnsi" w:cstheme="minorHAnsi"/>
          <w:lang w:eastAsia="en-US"/>
        </w:rPr>
        <w:t>emotion</w:t>
      </w:r>
      <w:r w:rsidRPr="00BE2279">
        <w:rPr>
          <w:rFonts w:asciiTheme="minorHAnsi" w:hAnsiTheme="minorHAnsi" w:cstheme="minorHAnsi"/>
          <w:lang w:eastAsia="en-US"/>
        </w:rPr>
        <w:t xml:space="preserve"> regulation. </w:t>
      </w:r>
    </w:p>
    <w:p w14:paraId="04835AA8" w14:textId="17DBE235" w:rsidR="002879AA" w:rsidRPr="00BE2279" w:rsidRDefault="00871430" w:rsidP="00603374">
      <w:pPr>
        <w:spacing w:before="0" w:line="480" w:lineRule="auto"/>
        <w:rPr>
          <w:rFonts w:asciiTheme="minorHAnsi" w:hAnsiTheme="minorHAnsi" w:cstheme="minorHAnsi"/>
          <w:b/>
          <w:bCs/>
          <w:lang w:eastAsia="en-US"/>
        </w:rPr>
      </w:pPr>
      <w:r w:rsidRPr="00BE2279">
        <w:rPr>
          <w:rFonts w:asciiTheme="minorHAnsi" w:hAnsiTheme="minorHAnsi" w:cstheme="minorHAnsi"/>
          <w:b/>
          <w:bCs/>
          <w:i/>
          <w:iCs/>
          <w:shd w:val="clear" w:color="auto" w:fill="FFFFFF"/>
        </w:rPr>
        <w:t>Emotion</w:t>
      </w:r>
      <w:r w:rsidR="002879AA" w:rsidRPr="00BE2279">
        <w:rPr>
          <w:rFonts w:asciiTheme="minorHAnsi" w:hAnsiTheme="minorHAnsi" w:cstheme="minorHAnsi"/>
          <w:b/>
          <w:bCs/>
          <w:i/>
          <w:iCs/>
          <w:shd w:val="clear" w:color="auto" w:fill="FFFFFF"/>
        </w:rPr>
        <w:t xml:space="preserve"> Regulation </w:t>
      </w:r>
    </w:p>
    <w:p w14:paraId="65F62B4E" w14:textId="01732B47" w:rsidR="008B26CB" w:rsidRPr="00BE2279" w:rsidRDefault="00751F87" w:rsidP="00890FC8">
      <w:pPr>
        <w:autoSpaceDE w:val="0"/>
        <w:autoSpaceDN w:val="0"/>
        <w:adjustRightInd w:val="0"/>
        <w:spacing w:before="0" w:after="100" w:line="480" w:lineRule="auto"/>
        <w:ind w:firstLine="567"/>
        <w:rPr>
          <w:rFonts w:asciiTheme="minorHAnsi" w:hAnsiTheme="minorHAnsi" w:cstheme="minorHAnsi"/>
          <w:lang w:eastAsia="en-US"/>
        </w:rPr>
      </w:pPr>
      <w:r w:rsidRPr="00BE2279">
        <w:rPr>
          <w:rFonts w:asciiTheme="minorHAnsi" w:hAnsiTheme="minorHAnsi" w:cstheme="minorHAnsi"/>
          <w:lang w:eastAsia="en-US"/>
        </w:rPr>
        <w:t>H</w:t>
      </w:r>
      <w:r w:rsidR="002879AA" w:rsidRPr="00BE2279">
        <w:rPr>
          <w:rFonts w:asciiTheme="minorHAnsi" w:hAnsiTheme="minorHAnsi" w:cstheme="minorHAnsi"/>
          <w:lang w:eastAsia="en-US"/>
        </w:rPr>
        <w:t>yperactivating (</w:t>
      </w:r>
      <w:proofErr w:type="spellStart"/>
      <w:r w:rsidR="002879AA" w:rsidRPr="00BE2279">
        <w:rPr>
          <w:rFonts w:asciiTheme="minorHAnsi" w:hAnsiTheme="minorHAnsi" w:cstheme="minorHAnsi"/>
          <w:lang w:eastAsia="en-US"/>
        </w:rPr>
        <w:t>e.g</w:t>
      </w:r>
      <w:proofErr w:type="spellEnd"/>
      <w:r w:rsidR="002879AA" w:rsidRPr="00BE2279">
        <w:rPr>
          <w:rFonts w:asciiTheme="minorHAnsi" w:hAnsiTheme="minorHAnsi" w:cstheme="minorHAnsi"/>
          <w:lang w:eastAsia="en-US"/>
        </w:rPr>
        <w:t xml:space="preserve"> </w:t>
      </w:r>
      <w:r w:rsidR="00F83186" w:rsidRPr="00BE2279">
        <w:rPr>
          <w:rFonts w:asciiTheme="minorHAnsi" w:hAnsiTheme="minorHAnsi" w:cstheme="minorHAnsi"/>
          <w:lang w:eastAsia="en-US"/>
        </w:rPr>
        <w:t>catastrophising</w:t>
      </w:r>
      <w:r w:rsidR="002879AA" w:rsidRPr="00BE2279">
        <w:rPr>
          <w:rFonts w:asciiTheme="minorHAnsi" w:hAnsiTheme="minorHAnsi" w:cstheme="minorHAnsi"/>
          <w:lang w:eastAsia="en-US"/>
        </w:rPr>
        <w:t>)</w:t>
      </w:r>
      <w:r w:rsidR="004304DF" w:rsidRPr="00BE2279">
        <w:rPr>
          <w:rFonts w:asciiTheme="minorHAnsi" w:hAnsiTheme="minorHAnsi" w:cstheme="minorHAnsi"/>
          <w:lang w:eastAsia="en-US"/>
        </w:rPr>
        <w:t xml:space="preserve"> </w:t>
      </w:r>
      <w:r w:rsidR="002879AA" w:rsidRPr="00BE2279">
        <w:rPr>
          <w:rFonts w:asciiTheme="minorHAnsi" w:hAnsiTheme="minorHAnsi" w:cstheme="minorHAnsi"/>
          <w:lang w:eastAsia="en-US"/>
        </w:rPr>
        <w:t xml:space="preserve">and deactivating </w:t>
      </w:r>
      <w:r w:rsidR="00871430" w:rsidRPr="00BE2279">
        <w:rPr>
          <w:rFonts w:asciiTheme="minorHAnsi" w:hAnsiTheme="minorHAnsi" w:cstheme="minorHAnsi"/>
          <w:lang w:eastAsia="en-US"/>
        </w:rPr>
        <w:t xml:space="preserve">emotion regulation strategies </w:t>
      </w:r>
      <w:r w:rsidR="00EE0A01" w:rsidRPr="00BE2279">
        <w:rPr>
          <w:rFonts w:asciiTheme="minorHAnsi" w:hAnsiTheme="minorHAnsi" w:cstheme="minorHAnsi"/>
          <w:lang w:eastAsia="en-US"/>
        </w:rPr>
        <w:t xml:space="preserve">(e.g. suppression) </w:t>
      </w:r>
      <w:r w:rsidR="00EA1A39" w:rsidRPr="00BE2279">
        <w:rPr>
          <w:rFonts w:asciiTheme="minorHAnsi" w:hAnsiTheme="minorHAnsi" w:cstheme="minorHAnsi"/>
          <w:lang w:eastAsia="en-US"/>
        </w:rPr>
        <w:t>are</w:t>
      </w:r>
      <w:r w:rsidR="002879AA" w:rsidRPr="00BE2279">
        <w:rPr>
          <w:rFonts w:asciiTheme="minorHAnsi" w:hAnsiTheme="minorHAnsi" w:cstheme="minorHAnsi"/>
          <w:lang w:eastAsia="en-US"/>
        </w:rPr>
        <w:t xml:space="preserve"> typically used by those </w:t>
      </w:r>
      <w:r w:rsidR="00EA1A39" w:rsidRPr="00BE2279">
        <w:rPr>
          <w:rFonts w:asciiTheme="minorHAnsi" w:hAnsiTheme="minorHAnsi" w:cstheme="minorHAnsi"/>
          <w:lang w:eastAsia="en-US"/>
        </w:rPr>
        <w:t>with insecure attachments</w:t>
      </w:r>
      <w:r w:rsidR="004304DF" w:rsidRPr="00BE2279">
        <w:rPr>
          <w:rFonts w:asciiTheme="minorHAnsi" w:hAnsiTheme="minorHAnsi" w:cstheme="minorHAnsi"/>
          <w:lang w:eastAsia="en-US"/>
        </w:rPr>
        <w:t xml:space="preserve"> </w:t>
      </w:r>
      <w:r w:rsidR="002879AA" w:rsidRPr="00BE2279">
        <w:rPr>
          <w:rFonts w:asciiTheme="minorHAnsi" w:hAnsiTheme="minorHAnsi" w:cstheme="minorHAnsi"/>
          <w:lang w:eastAsia="en-US"/>
        </w:rPr>
        <w:t>(</w:t>
      </w:r>
      <w:proofErr w:type="spellStart"/>
      <w:r w:rsidR="002879AA" w:rsidRPr="00BE2279">
        <w:rPr>
          <w:rFonts w:asciiTheme="minorHAnsi" w:hAnsiTheme="minorHAnsi" w:cstheme="minorHAnsi"/>
          <w:lang w:eastAsia="en-US"/>
        </w:rPr>
        <w:t>Mikulincer</w:t>
      </w:r>
      <w:proofErr w:type="spellEnd"/>
      <w:r w:rsidR="002879AA" w:rsidRPr="00BE2279">
        <w:rPr>
          <w:rFonts w:asciiTheme="minorHAnsi" w:hAnsiTheme="minorHAnsi" w:cstheme="minorHAnsi"/>
          <w:lang w:eastAsia="en-US"/>
        </w:rPr>
        <w:t xml:space="preserve"> and Shaver, 2007; Owens et al., 2013)</w:t>
      </w:r>
      <w:r w:rsidR="00EA1A39" w:rsidRPr="00BE2279">
        <w:rPr>
          <w:rFonts w:asciiTheme="minorHAnsi" w:hAnsiTheme="minorHAnsi" w:cstheme="minorHAnsi"/>
          <w:lang w:eastAsia="en-US"/>
        </w:rPr>
        <w:t xml:space="preserve">, and </w:t>
      </w:r>
      <w:r w:rsidR="008D7F74" w:rsidRPr="00BE2279">
        <w:rPr>
          <w:rFonts w:asciiTheme="minorHAnsi" w:hAnsiTheme="minorHAnsi" w:cstheme="minorHAnsi"/>
          <w:lang w:eastAsia="en-US"/>
        </w:rPr>
        <w:t xml:space="preserve">are </w:t>
      </w:r>
      <w:r w:rsidR="0033530C" w:rsidRPr="00BE2279">
        <w:rPr>
          <w:rFonts w:asciiTheme="minorHAnsi" w:hAnsiTheme="minorHAnsi" w:cstheme="minorHAnsi"/>
          <w:lang w:eastAsia="en-US"/>
        </w:rPr>
        <w:t>associated with</w:t>
      </w:r>
      <w:r w:rsidR="002879AA" w:rsidRPr="00BE2279">
        <w:rPr>
          <w:rFonts w:asciiTheme="minorHAnsi" w:hAnsiTheme="minorHAnsi" w:cstheme="minorHAnsi"/>
          <w:lang w:eastAsia="en-US"/>
        </w:rPr>
        <w:t xml:space="preserve"> </w:t>
      </w:r>
      <w:r w:rsidR="00281B7A" w:rsidRPr="00BE2279">
        <w:rPr>
          <w:rFonts w:asciiTheme="minorHAnsi" w:hAnsiTheme="minorHAnsi" w:cstheme="minorHAnsi"/>
          <w:lang w:eastAsia="en-US"/>
        </w:rPr>
        <w:t xml:space="preserve">increased </w:t>
      </w:r>
      <w:r w:rsidR="00E017AC" w:rsidRPr="00BE2279">
        <w:rPr>
          <w:rFonts w:asciiTheme="minorHAnsi" w:hAnsiTheme="minorHAnsi" w:cstheme="minorHAnsi"/>
          <w:lang w:eastAsia="en-US"/>
        </w:rPr>
        <w:t>psychosis</w:t>
      </w:r>
      <w:r w:rsidR="00281B7A" w:rsidRPr="00BE2279">
        <w:rPr>
          <w:rFonts w:asciiTheme="minorHAnsi" w:hAnsiTheme="minorHAnsi" w:cstheme="minorHAnsi"/>
          <w:lang w:eastAsia="en-US"/>
        </w:rPr>
        <w:t xml:space="preserve"> symptomology</w:t>
      </w:r>
      <w:r w:rsidR="00E017AC" w:rsidRPr="00BE2279">
        <w:rPr>
          <w:rFonts w:asciiTheme="minorHAnsi" w:hAnsiTheme="minorHAnsi" w:cstheme="minorHAnsi"/>
          <w:lang w:eastAsia="en-US"/>
        </w:rPr>
        <w:t xml:space="preserve">, </w:t>
      </w:r>
      <w:r w:rsidR="00871430" w:rsidRPr="00BE2279">
        <w:rPr>
          <w:rFonts w:asciiTheme="minorHAnsi" w:hAnsiTheme="minorHAnsi" w:cstheme="minorHAnsi"/>
          <w:lang w:eastAsia="en-US"/>
        </w:rPr>
        <w:t>including</w:t>
      </w:r>
      <w:r w:rsidR="00E017AC" w:rsidRPr="00BE2279">
        <w:rPr>
          <w:rFonts w:asciiTheme="minorHAnsi" w:hAnsiTheme="minorHAnsi" w:cstheme="minorHAnsi"/>
          <w:lang w:eastAsia="en-US"/>
        </w:rPr>
        <w:t xml:space="preserve"> suspiciousness </w:t>
      </w:r>
      <w:r w:rsidR="00E017AC" w:rsidRPr="00BE2279">
        <w:rPr>
          <w:rFonts w:asciiTheme="minorHAnsi" w:hAnsiTheme="minorHAnsi" w:cstheme="minorHAnsi"/>
          <w:lang w:eastAsia="en-US"/>
        </w:rPr>
        <w:fldChar w:fldCharType="begin" w:fldLock="1"/>
      </w:r>
      <w:r w:rsidR="00E017AC" w:rsidRPr="00BE2279">
        <w:rPr>
          <w:rFonts w:asciiTheme="minorHAnsi" w:hAnsiTheme="minorHAnsi" w:cstheme="minorHAnsi"/>
          <w:lang w:eastAsia="en-US"/>
        </w:rPr>
        <w:instrText>ADDIN CSL_CITATION {"citationItems":[{"id":"ITEM-1","itemData":{"DOI":"10.1017/S095457940000643X","ISSN":"14692198","abstract":"This study examined the relationship between psychiatric symptomatology and the representations of attachment relationships held by adults with serious psychopathological disorders. Psychiatric symtomatology was assessed by self-report and three sets of expert ratings. Seventy-six persons with serious psychopathological disorders were included as participants. As expected, persons relying on hyperactivating strategies of attachment reported generally more psychiatric symptoms than did those relying on deactivating strategies of attachment. However, the three sets of experts rated persons relying on deactivating strategies as more symptomatic than others. More specifically, interviewers who conducted Quality of Life Interviews rated dismissing subjects as exhibiting looser thinking than others. Interviewers who conducted Attachment Interviews rated dismissing subjects as experiencing more delusions, hallucinations, and suspiciousness, and case managers rated dismissing subjects as generally more psychotic. These findings suggest that, although greater preoccupation with attachment issues is associated with more acknowledgment of distress generally and symptoms specifically, greater reliance on deactivating strategies may be associated with greater symptomatology observed by others. © 1995, Cambridge University Press. All rights reserved.","author":[{"dropping-particle":"","family":"Dozier","given":"Mary","non-dropping-particle":"","parse-names":false,"suffix":""},{"dropping-particle":"","family":"Lee","given":"Spring W.","non-dropping-particle":"","parse-names":false,"suffix":""}],"container-title":"Development and Psychopathology","id":"ITEM-1","issue":"1","issued":{"date-parts":[["1995"]]},"page":"217-226","title":"Discrepancies between self- and other-report of psychiatric symptomatology: Effects of dismissing attachment strategies","type":"article-journal","volume":"7"},"uris":["http://www.mendeley.com/documents/?uuid=d8cdb3f2-185e-4b78-8ab0-bb9aa4fb4e38"]}],"mendeley":{"formattedCitation":"(Dozier &amp; Lee, 1995)","plainTextFormattedCitation":"(Dozier &amp; Lee, 1995)","previouslyFormattedCitation":"(Dozier &amp; Lee, 1995)"},"properties":{"noteIndex":0},"schema":"https://github.com/citation-style-language/schema/raw/master/csl-citation.json"}</w:instrText>
      </w:r>
      <w:r w:rsidR="00E017AC" w:rsidRPr="00BE2279">
        <w:rPr>
          <w:rFonts w:asciiTheme="minorHAnsi" w:hAnsiTheme="minorHAnsi" w:cstheme="minorHAnsi"/>
          <w:lang w:eastAsia="en-US"/>
        </w:rPr>
        <w:fldChar w:fldCharType="separate"/>
      </w:r>
      <w:r w:rsidR="00E017AC" w:rsidRPr="00BE2279">
        <w:rPr>
          <w:rFonts w:asciiTheme="minorHAnsi" w:hAnsiTheme="minorHAnsi" w:cstheme="minorHAnsi"/>
          <w:noProof/>
          <w:lang w:eastAsia="en-US"/>
        </w:rPr>
        <w:t>(Dozier &amp; Lee, 1995)</w:t>
      </w:r>
      <w:r w:rsidR="00E017AC" w:rsidRPr="00BE2279">
        <w:rPr>
          <w:rFonts w:asciiTheme="minorHAnsi" w:hAnsiTheme="minorHAnsi" w:cstheme="minorHAnsi"/>
          <w:lang w:eastAsia="en-US"/>
        </w:rPr>
        <w:fldChar w:fldCharType="end"/>
      </w:r>
      <w:r w:rsidR="00E017AC" w:rsidRPr="00BE2279">
        <w:rPr>
          <w:rFonts w:asciiTheme="minorHAnsi" w:hAnsiTheme="minorHAnsi" w:cstheme="minorHAnsi"/>
          <w:lang w:eastAsia="en-US"/>
        </w:rPr>
        <w:t xml:space="preserve">. </w:t>
      </w:r>
      <w:r w:rsidR="0033530C" w:rsidRPr="00BE2279">
        <w:rPr>
          <w:rFonts w:asciiTheme="minorHAnsi" w:hAnsiTheme="minorHAnsi" w:cstheme="minorHAnsi"/>
          <w:lang w:eastAsia="en-US"/>
        </w:rPr>
        <w:t xml:space="preserve">This is supported by longitudinal </w:t>
      </w:r>
      <w:r w:rsidR="008D7F74" w:rsidRPr="00BE2279">
        <w:rPr>
          <w:rFonts w:asciiTheme="minorHAnsi" w:hAnsiTheme="minorHAnsi" w:cstheme="minorHAnsi"/>
          <w:lang w:eastAsia="en-US"/>
        </w:rPr>
        <w:t>research</w:t>
      </w:r>
      <w:r w:rsidR="0033530C" w:rsidRPr="00BE2279">
        <w:rPr>
          <w:rFonts w:asciiTheme="minorHAnsi" w:hAnsiTheme="minorHAnsi" w:cstheme="minorHAnsi"/>
          <w:lang w:eastAsia="en-US"/>
        </w:rPr>
        <w:t>;</w:t>
      </w:r>
      <w:r w:rsidR="008D7F74" w:rsidRPr="00BE2279">
        <w:rPr>
          <w:rFonts w:asciiTheme="minorHAnsi" w:hAnsiTheme="minorHAnsi" w:cstheme="minorHAnsi"/>
          <w:lang w:eastAsia="en-US"/>
        </w:rPr>
        <w:t xml:space="preserve"> for example</w:t>
      </w:r>
      <w:bookmarkStart w:id="4" w:name="_Hlk57969575"/>
      <w:r w:rsidR="008D7F74" w:rsidRPr="00BE2279">
        <w:rPr>
          <w:rFonts w:asciiTheme="minorHAnsi" w:hAnsiTheme="minorHAnsi" w:cstheme="minorHAnsi"/>
          <w:lang w:eastAsia="en-US"/>
        </w:rPr>
        <w:t xml:space="preserve"> </w:t>
      </w:r>
      <w:r w:rsidR="00E017AC" w:rsidRPr="00BE2279">
        <w:rPr>
          <w:rFonts w:asciiTheme="minorHAnsi" w:hAnsiTheme="minorHAnsi" w:cstheme="minorHAnsi"/>
        </w:rPr>
        <w:t xml:space="preserve">suppression </w:t>
      </w:r>
      <w:r w:rsidR="008D7F74" w:rsidRPr="00BE2279">
        <w:rPr>
          <w:rFonts w:asciiTheme="minorHAnsi" w:hAnsiTheme="minorHAnsi" w:cstheme="minorHAnsi"/>
        </w:rPr>
        <w:t>predicted</w:t>
      </w:r>
      <w:r w:rsidR="007370A2" w:rsidRPr="00BE2279">
        <w:rPr>
          <w:rFonts w:asciiTheme="minorHAnsi" w:hAnsiTheme="minorHAnsi" w:cstheme="minorHAnsi"/>
        </w:rPr>
        <w:t xml:space="preserve"> </w:t>
      </w:r>
      <w:r w:rsidR="00F83186" w:rsidRPr="00BE2279">
        <w:rPr>
          <w:rFonts w:asciiTheme="minorHAnsi" w:hAnsiTheme="minorHAnsi" w:cstheme="minorHAnsi"/>
        </w:rPr>
        <w:t>increases in parano</w:t>
      </w:r>
      <w:r w:rsidR="008D7F74" w:rsidRPr="00BE2279">
        <w:rPr>
          <w:rFonts w:asciiTheme="minorHAnsi" w:hAnsiTheme="minorHAnsi" w:cstheme="minorHAnsi"/>
        </w:rPr>
        <w:t xml:space="preserve">ia </w:t>
      </w:r>
      <w:r w:rsidR="00E017AC" w:rsidRPr="00BE2279">
        <w:rPr>
          <w:rFonts w:asciiTheme="minorHAnsi" w:hAnsiTheme="minorHAnsi" w:cstheme="minorHAnsi"/>
        </w:rPr>
        <w:t>i</w:t>
      </w:r>
      <w:r w:rsidR="00F83186" w:rsidRPr="00BE2279">
        <w:rPr>
          <w:rFonts w:asciiTheme="minorHAnsi" w:hAnsiTheme="minorHAnsi" w:cstheme="minorHAnsi"/>
        </w:rPr>
        <w:t xml:space="preserve">n individuals with psychosis </w:t>
      </w:r>
      <w:r w:rsidR="00496733" w:rsidRPr="00BE2279">
        <w:rPr>
          <w:rFonts w:asciiTheme="minorHAnsi" w:hAnsiTheme="minorHAnsi" w:cstheme="minorHAnsi"/>
        </w:rPr>
        <w:t>in</w:t>
      </w:r>
      <w:r w:rsidR="008D7F74" w:rsidRPr="00BE2279">
        <w:rPr>
          <w:rFonts w:asciiTheme="minorHAnsi" w:hAnsiTheme="minorHAnsi" w:cstheme="minorHAnsi"/>
        </w:rPr>
        <w:t xml:space="preserve"> experience </w:t>
      </w:r>
      <w:r w:rsidR="008D7F74" w:rsidRPr="00BE2279">
        <w:rPr>
          <w:rFonts w:asciiTheme="minorHAnsi" w:hAnsiTheme="minorHAnsi" w:cstheme="minorHAnsi"/>
          <w:lang w:eastAsia="en-US"/>
        </w:rPr>
        <w:t>sampling studies</w:t>
      </w:r>
      <w:r w:rsidR="008D7F74" w:rsidRPr="00BE2279">
        <w:rPr>
          <w:rFonts w:asciiTheme="minorHAnsi" w:hAnsiTheme="minorHAnsi" w:cstheme="minorHAnsi"/>
        </w:rPr>
        <w:t xml:space="preserve"> </w:t>
      </w:r>
      <w:bookmarkStart w:id="5" w:name="_Hlk68850147"/>
      <w:r w:rsidR="00F83186" w:rsidRPr="00BE2279">
        <w:rPr>
          <w:rFonts w:asciiTheme="minorHAnsi" w:hAnsiTheme="minorHAnsi" w:cstheme="minorHAnsi"/>
        </w:rPr>
        <w:fldChar w:fldCharType="begin" w:fldLock="1"/>
      </w:r>
      <w:r w:rsidR="00F83186" w:rsidRPr="00BE2279">
        <w:rPr>
          <w:rFonts w:asciiTheme="minorHAnsi" w:hAnsiTheme="minorHAnsi" w:cstheme="minorHAnsi"/>
        </w:rPr>
        <w:instrText>ADDIN CSL_CITATION {"citationItems":[{"id":"ITEM-1","itemData":{"DOI":"10.1038/s41537-020-0096-6","ISSN":"2334265X","abstract":"Emotion regulation (ER) difficulties are ubiquitous among individuals with schizophrenia and have been hypothesized to contribute to stress sensitivity and exacerbation of psychotic symptoms in this population. However, the evidence supporting this link is equivocal, potentially due to previous studies’ reliance on retrospective assessments of ER and psychosis, as well as lack of consideration of putative moderators such as emotion awareness. To address these limitations, we employed experience sampling method using mobile electronic devices to investigate the links between momentary in vivo use of ER strategies (mER), emotion awareness, and psychotic symptoms during daily functioning. Fifty-four individuals with schizophrenia completed assessment of mER and psychotic symptoms, along with traditional retrospective measures of ER and symptoms. Use of mER suppression predicted significant increases in momentary experiences of thought insertion, mind reading, auditory and visual hallucinations. Use of mER reappraisal predicted significant increases in momentary experiences of suspiciousness, thought insertion, and mind reading. Emotion awareness, driven primarily by difficulties identifying feelings, moderated the impact of ER on psychotic symptoms. There were no associations between retrospective measures of ER and symptoms. Our results indicate that, among individuals with schizophrenia, emotion awareness significantly impacts the relationship between use of ER and exacerbations in psychotic symptoms during the course of daily functioning. Our results highlight the need to incorporate emotion awareness and regulation difficulties into the development of treatment models and interventions for psychosis. In addition, our results underscore the need to employ in vivo, high time-resolution assessment methods to study dynamic clinical phenomena such as ER and psychotic symptoms.","author":[{"dropping-particle":"","family":"Kimhy","given":"David","non-dropping-particle":"","parse-names":false,"suffix":""},{"dropping-particle":"","family":"Lister","given":"Amanda","non-dropping-particle":"","parse-names":false,"suffix":""},{"dropping-particle":"","family":"Liu","given":"Ying","non-dropping-particle":"","parse-names":false,"suffix":""},{"dropping-particle":"","family":"Vakhrusheva","given":"Julia","non-dropping-particle":"","parse-names":false,"suffix":""},{"dropping-particle":"","family":"Delespaul","given":"Philippe","non-dropping-particle":"","parse-names":false,"suffix":""},{"dropping-particle":"","family":"Malaspina","given":"Dolores","non-dropping-particle":"","parse-names":false,"suffix":""},{"dropping-particle":"","family":"Ospina","given":"Luz H.","non-dropping-particle":"","parse-names":false,"suffix":""},{"dropping-particle":"","family":"Mittal","given":"Vijay A.","non-dropping-particle":"","parse-names":false,"suffix":""},{"dropping-particle":"","family":"Gross","given":"James J.","non-dropping-particle":"","parse-names":false,"suffix":""},{"dropping-particle":"","family":"Wang","given":"Yuanjia","non-dropping-particle":"","parse-names":false,"suffix":""}],"container-title":"npj Schizophrenia","id":"ITEM-1","issue":"1","issued":{"date-parts":[["2020"]]},"page":"1-7","publisher":"Springer US","title":"The impact of emotion awareness and regulation on psychotic symptoms during daily functioning","type":"article-journal","volume":"6"},"uris":["http://www.mendeley.com/documents/?uuid=b6b11039-55f5-4139-b3db-de00cb20d68c"]},{"id":"ITEM-2","itemData":{"DOI":"10.1111/bjc.12174","ISSN":"20448260","PMID":"29460461","abstract":"Objectives: Although emotional instability and problems in emotion regulation (ER) are known to be linked to the formation and maintenance of psychosis and paranoia, it remains unclear whether the use of specific ER strategies is associated with it. The first aim of the study was to explore the association between emotional instability and paranoia. The second and third aims were to investigate whether the use of maladaptive ER strategies leads to paranoia in patients with psychosis in daily life and whether the use of more adaptive ER strategies reduces paranoia. Design: A prospective momentary assessment study over the course of 6 days was performed. Method: Participants with psychosis (n = 32) reported repeatedly over six consecutive days on the presence and instability of positive and negative emotions, their use of adaptive (reappraisal, acceptance, distraction, social sharing, reflection) and maladaptive ER strategies (rumination, expressive suppression) and momentary paranoia in their daily life. Results: Hierarchical linear regression analysis revealed that patients with psychosis who presented pronounced instability of negative emotions showed more severe levels of state paranoia. In addition, patients with psychosis who used expressive suppression when confronted with negative emotions at one point in time presented more pronounced levels of state paranoia at the following point in time. Conclusion: The results presented here suggest that both emotional instability and the use of expressive suppression might cause state paranoia and thus add to our understanding of causal mechanisms related to paranoia such as instability of negative emotions and the use of less adaptive ER strategies. Practitioner points: Maladaptive emotion regulation strategies and more pronounced instability of negative emotions are relevant to paranoia in patients with psychosis and should be a special focus of CBTp interventions. Future interventions designed for patients suffering from paranoia should promote coping with unstable negative emotions and replacing or reducing maladaptive emotion regulation strategies with adaptive ones.","author":[{"dropping-particle":"","family":"Nittel","given":"Clara Marie","non-dropping-particle":"","parse-names":false,"suffix":""},{"dropping-particle":"","family":"Lincoln","given":"Tania Marie","non-dropping-particle":"","parse-names":false,"suffix":""},{"dropping-particle":"","family":"Lamster","given":"Fabian","non-dropping-particle":"","parse-names":false,"suffix":""},{"dropping-particle":"","family":"Leube","given":"Dirk","non-dropping-particle":"","parse-names":false,"suffix":""},{"dropping-particle":"","family":"Rief","given":"Winfried","non-dropping-particle":"","parse-names":false,"suffix":""},{"dropping-particle":"","family":"Kircher","given":"Tilo","non-dropping-particle":"","parse-names":false,"suffix":""},{"dropping-particle":"","family":"Mehl","given":"Stephanie","non-dropping-particle":"","parse-names":false,"suffix":""}],"container-title":"British Journal of Clinical Psychology","id":"ITEM-2","issue":"3","issued":{"date-parts":[["2018"]]},"page":"291-312","title":"Expressive suppression is associated with state paranoia in psychosis: An experience sampling study on the association between adaptive and maladaptive emotion regulation strategies and paranoia","type":"article-journal","volume":"57"},"uris":["http://www.mendeley.com/documents/?uuid=d0930d13-9d16-48ff-86dc-108227103f33"]}],"mendeley":{"formattedCitation":"(Kimhy et al., 2020; Nittel et al., 2018)","plainTextFormattedCitation":"(Kimhy et al., 2020; Nittel et al., 2018)","previouslyFormattedCitation":"(Kimhy et al., 2020; Nittel et al., 2018)"},"properties":{"noteIndex":0},"schema":"https://github.com/citation-style-language/schema/raw/master/csl-citation.json"}</w:instrText>
      </w:r>
      <w:r w:rsidR="00F83186" w:rsidRPr="00BE2279">
        <w:rPr>
          <w:rFonts w:asciiTheme="minorHAnsi" w:hAnsiTheme="minorHAnsi" w:cstheme="minorHAnsi"/>
        </w:rPr>
        <w:fldChar w:fldCharType="separate"/>
      </w:r>
      <w:r w:rsidR="00F83186" w:rsidRPr="00BE2279">
        <w:rPr>
          <w:rFonts w:asciiTheme="minorHAnsi" w:hAnsiTheme="minorHAnsi" w:cstheme="minorHAnsi"/>
          <w:noProof/>
        </w:rPr>
        <w:t>(Kimhy et al., 2020; Nittel et al., 2018)</w:t>
      </w:r>
      <w:r w:rsidR="00F83186" w:rsidRPr="00BE2279">
        <w:rPr>
          <w:rFonts w:asciiTheme="minorHAnsi" w:hAnsiTheme="minorHAnsi" w:cstheme="minorHAnsi"/>
        </w:rPr>
        <w:fldChar w:fldCharType="end"/>
      </w:r>
      <w:bookmarkEnd w:id="5"/>
      <w:r w:rsidR="00496733" w:rsidRPr="00BE2279">
        <w:rPr>
          <w:rFonts w:asciiTheme="minorHAnsi" w:hAnsiTheme="minorHAnsi" w:cstheme="minorHAnsi"/>
        </w:rPr>
        <w:t>, and s</w:t>
      </w:r>
      <w:r w:rsidR="008D7F74" w:rsidRPr="00BE2279">
        <w:rPr>
          <w:rFonts w:asciiTheme="minorHAnsi" w:hAnsiTheme="minorHAnsi" w:cstheme="minorHAnsi"/>
          <w:lang w:eastAsia="en-US"/>
        </w:rPr>
        <w:t xml:space="preserve">elf-blaming predicted non-clinical paranoia one month later </w:t>
      </w:r>
      <w:r w:rsidR="008D7F74" w:rsidRPr="00BE2279">
        <w:rPr>
          <w:rFonts w:asciiTheme="minorHAnsi" w:hAnsiTheme="minorHAnsi" w:cstheme="minorHAnsi"/>
          <w:lang w:eastAsia="en-US"/>
        </w:rPr>
        <w:fldChar w:fldCharType="begin" w:fldLock="1"/>
      </w:r>
      <w:r w:rsidR="008D7F74" w:rsidRPr="00BE2279">
        <w:rPr>
          <w:rFonts w:asciiTheme="minorHAnsi" w:hAnsiTheme="minorHAnsi" w:cstheme="minorHAnsi"/>
          <w:lang w:eastAsia="en-US"/>
        </w:rPr>
        <w:instrText>ADDIN CSL_CITATION {"citationItems":[{"id":"ITEM-1","itemData":{"DOI":"10.1007/s10608-013-9523-6","ISSN":"1573-2819","abstract":"The study investigates whether adaptive and maladaptive cognitive emotion regulation (ER) strategies such as reappraisal, catastrophizing or self-blaming prospectively predict paranoia. We conducted an exploratory longitudinal study with two measurement points, 1 month apart, in a subclinical sample using an online-survey (N = 60). Using bivariate correlations and linear regression analysis, we investigated the cross-sectional and prospective relationship of paranoia and cognitive ER strategies. Only maladaptive cognitive ER strategies were correlated with paranoia. The maladaptive ER strategy ‘self-blaming’ at Time 1 positively predicted paranoia at Time 2 (R2 = 0.66, p &lt; 0.001). Maladaptive ER has an explanatory value to inform the underlying mechanisms of paranoia in subclinical and potentially clinical samples.","author":[{"dropping-particle":"","family":"Westermann","given":"Stefan","non-dropping-particle":"","parse-names":false,"suffix":""},{"dropping-particle":"","family":"Boden","given":"Matthew T","non-dropping-particle":"","parse-names":false,"suffix":""},{"dropping-particle":"","family":"Gross","given":"James J","non-dropping-particle":"","parse-names":false,"suffix":""},{"dropping-particle":"","family":"Lincoln","given":"Tania M","non-dropping-particle":"","parse-names":false,"suffix":""}],"container-title":"Cognitive Therapy and Research","id":"ITEM-1","issue":"4","issued":{"date-parts":[["2013"]]},"page":"881-885","title":"Maladaptive Cognitive Emotion Regulation Prospectively Predicts Subclinical Paranoia","type":"article-journal","volume":"37"},"uris":["http://www.mendeley.com/documents/?uuid=df6162c2-7e50-45b8-bcba-eebb8e03231d"]}],"mendeley":{"formattedCitation":"(Westermann et al., 2013)","plainTextFormattedCitation":"(Westermann et al., 2013)","previouslyFormattedCitation":"(Westermann et al., 2013)"},"properties":{"noteIndex":0},"schema":"https://github.com/citation-style-language/schema/raw/master/csl-citation.json"}</w:instrText>
      </w:r>
      <w:r w:rsidR="008D7F74" w:rsidRPr="00BE2279">
        <w:rPr>
          <w:rFonts w:asciiTheme="minorHAnsi" w:hAnsiTheme="minorHAnsi" w:cstheme="minorHAnsi"/>
          <w:lang w:eastAsia="en-US"/>
        </w:rPr>
        <w:fldChar w:fldCharType="separate"/>
      </w:r>
      <w:r w:rsidR="008D7F74" w:rsidRPr="00BE2279">
        <w:rPr>
          <w:rFonts w:asciiTheme="minorHAnsi" w:hAnsiTheme="minorHAnsi" w:cstheme="minorHAnsi"/>
          <w:noProof/>
          <w:lang w:eastAsia="en-US"/>
        </w:rPr>
        <w:t>(Westermann et al., 2013)</w:t>
      </w:r>
      <w:r w:rsidR="008D7F74" w:rsidRPr="00BE2279">
        <w:rPr>
          <w:rFonts w:asciiTheme="minorHAnsi" w:hAnsiTheme="minorHAnsi" w:cstheme="minorHAnsi"/>
          <w:lang w:eastAsia="en-US"/>
        </w:rPr>
        <w:fldChar w:fldCharType="end"/>
      </w:r>
      <w:r w:rsidR="008D7F74" w:rsidRPr="00BE2279">
        <w:rPr>
          <w:rFonts w:asciiTheme="minorHAnsi" w:hAnsiTheme="minorHAnsi" w:cstheme="minorHAnsi"/>
          <w:lang w:eastAsia="en-US"/>
        </w:rPr>
        <w:t>.</w:t>
      </w:r>
      <w:r w:rsidR="008D7F74" w:rsidRPr="00BE2279">
        <w:rPr>
          <w:rFonts w:asciiTheme="minorHAnsi" w:hAnsiTheme="minorHAnsi" w:cstheme="minorHAnsi"/>
        </w:rPr>
        <w:t xml:space="preserve"> </w:t>
      </w:r>
      <w:r w:rsidR="00496733" w:rsidRPr="00BE2279">
        <w:rPr>
          <w:rFonts w:asciiTheme="minorHAnsi" w:hAnsiTheme="minorHAnsi" w:cstheme="minorHAnsi"/>
        </w:rPr>
        <w:t>In addition, a</w:t>
      </w:r>
      <w:r w:rsidR="0033530C" w:rsidRPr="00BE2279">
        <w:rPr>
          <w:rFonts w:asciiTheme="minorHAnsi" w:hAnsiTheme="minorHAnsi" w:cstheme="minorHAnsi"/>
        </w:rPr>
        <w:t>n e</w:t>
      </w:r>
      <w:r w:rsidR="008D7F74" w:rsidRPr="00BE2279">
        <w:rPr>
          <w:rFonts w:asciiTheme="minorHAnsi" w:hAnsiTheme="minorHAnsi" w:cstheme="minorHAnsi"/>
        </w:rPr>
        <w:t xml:space="preserve">xperimental </w:t>
      </w:r>
      <w:r w:rsidR="0033530C" w:rsidRPr="00BE2279">
        <w:rPr>
          <w:rFonts w:asciiTheme="minorHAnsi" w:hAnsiTheme="minorHAnsi" w:cstheme="minorHAnsi"/>
        </w:rPr>
        <w:t xml:space="preserve">study </w:t>
      </w:r>
      <w:r w:rsidR="004304DF" w:rsidRPr="00BE2279">
        <w:rPr>
          <w:rFonts w:asciiTheme="minorHAnsi" w:hAnsiTheme="minorHAnsi" w:cstheme="minorHAnsi"/>
        </w:rPr>
        <w:t>found</w:t>
      </w:r>
      <w:r w:rsidR="0033530C" w:rsidRPr="00BE2279">
        <w:rPr>
          <w:rFonts w:asciiTheme="minorHAnsi" w:hAnsiTheme="minorHAnsi" w:cstheme="minorHAnsi"/>
        </w:rPr>
        <w:t xml:space="preserve"> that</w:t>
      </w:r>
      <w:r w:rsidR="008D7F74" w:rsidRPr="00BE2279">
        <w:rPr>
          <w:rFonts w:asciiTheme="minorHAnsi" w:hAnsiTheme="minorHAnsi" w:cstheme="minorHAnsi"/>
          <w:lang w:eastAsia="en-US"/>
        </w:rPr>
        <w:t xml:space="preserve"> increase</w:t>
      </w:r>
      <w:r w:rsidR="004304DF" w:rsidRPr="00BE2279">
        <w:rPr>
          <w:rFonts w:asciiTheme="minorHAnsi" w:hAnsiTheme="minorHAnsi" w:cstheme="minorHAnsi"/>
          <w:lang w:eastAsia="en-US"/>
        </w:rPr>
        <w:t xml:space="preserve">s in </w:t>
      </w:r>
      <w:r w:rsidR="008D7F74" w:rsidRPr="00BE2279">
        <w:rPr>
          <w:rFonts w:asciiTheme="minorHAnsi" w:hAnsiTheme="minorHAnsi" w:cstheme="minorHAnsi"/>
          <w:lang w:eastAsia="en-US"/>
        </w:rPr>
        <w:t xml:space="preserve">paranoia after a social exclusion task </w:t>
      </w:r>
      <w:r w:rsidR="003A01AF" w:rsidRPr="00BE2279">
        <w:rPr>
          <w:rFonts w:asciiTheme="minorHAnsi" w:hAnsiTheme="minorHAnsi" w:cstheme="minorHAnsi"/>
          <w:lang w:eastAsia="en-US"/>
        </w:rPr>
        <w:t>were</w:t>
      </w:r>
      <w:r w:rsidR="004304DF" w:rsidRPr="00BE2279">
        <w:rPr>
          <w:rFonts w:asciiTheme="minorHAnsi" w:hAnsiTheme="minorHAnsi" w:cstheme="minorHAnsi"/>
          <w:lang w:eastAsia="en-US"/>
        </w:rPr>
        <w:t xml:space="preserve"> </w:t>
      </w:r>
      <w:r w:rsidR="008D7F74" w:rsidRPr="00BE2279">
        <w:rPr>
          <w:rFonts w:asciiTheme="minorHAnsi" w:hAnsiTheme="minorHAnsi" w:cstheme="minorHAnsi"/>
          <w:lang w:eastAsia="en-US"/>
        </w:rPr>
        <w:t>accounted for by lower levels of functional (</w:t>
      </w:r>
      <w:proofErr w:type="gramStart"/>
      <w:r w:rsidR="008D7F74" w:rsidRPr="00BE2279">
        <w:rPr>
          <w:rFonts w:asciiTheme="minorHAnsi" w:hAnsiTheme="minorHAnsi" w:cstheme="minorHAnsi"/>
          <w:lang w:eastAsia="en-US"/>
        </w:rPr>
        <w:t>e.g.</w:t>
      </w:r>
      <w:proofErr w:type="gramEnd"/>
      <w:r w:rsidR="008D7F74" w:rsidRPr="00BE2279">
        <w:rPr>
          <w:rFonts w:asciiTheme="minorHAnsi" w:hAnsiTheme="minorHAnsi" w:cstheme="minorHAnsi"/>
          <w:lang w:eastAsia="en-US"/>
        </w:rPr>
        <w:t xml:space="preserve"> acceptance) and higher levels of dysfunctional emotion regulation strategies</w:t>
      </w:r>
      <w:r w:rsidR="004304DF" w:rsidRPr="00BE2279">
        <w:rPr>
          <w:rFonts w:asciiTheme="minorHAnsi" w:hAnsiTheme="minorHAnsi" w:cstheme="minorHAnsi"/>
          <w:lang w:eastAsia="en-US"/>
        </w:rPr>
        <w:t xml:space="preserve"> (e.g. catastrophising</w:t>
      </w:r>
      <w:r w:rsidR="0033530C" w:rsidRPr="00BE2279">
        <w:rPr>
          <w:rFonts w:asciiTheme="minorHAnsi" w:hAnsiTheme="minorHAnsi" w:cstheme="minorHAnsi"/>
          <w:lang w:eastAsia="en-US"/>
        </w:rPr>
        <w:t xml:space="preserve"> and</w:t>
      </w:r>
      <w:r w:rsidR="004304DF" w:rsidRPr="00BE2279">
        <w:rPr>
          <w:rFonts w:asciiTheme="minorHAnsi" w:hAnsiTheme="minorHAnsi" w:cstheme="minorHAnsi"/>
          <w:lang w:eastAsia="en-US"/>
        </w:rPr>
        <w:t xml:space="preserve"> blaming others), in</w:t>
      </w:r>
      <w:r w:rsidR="008D7F74" w:rsidRPr="00BE2279">
        <w:rPr>
          <w:rFonts w:asciiTheme="minorHAnsi" w:hAnsiTheme="minorHAnsi" w:cstheme="minorHAnsi"/>
          <w:lang w:eastAsia="en-US"/>
        </w:rPr>
        <w:t xml:space="preserve"> </w:t>
      </w:r>
      <w:r w:rsidR="004304DF" w:rsidRPr="00BE2279">
        <w:rPr>
          <w:rFonts w:asciiTheme="minorHAnsi" w:hAnsiTheme="minorHAnsi" w:cstheme="minorHAnsi"/>
          <w:lang w:eastAsia="en-US"/>
        </w:rPr>
        <w:t>individuals at high risk of psychosis (</w:t>
      </w:r>
      <w:r w:rsidR="008D7F74" w:rsidRPr="00BE2279">
        <w:rPr>
          <w:rFonts w:asciiTheme="minorHAnsi" w:hAnsiTheme="minorHAnsi" w:cstheme="minorHAnsi"/>
          <w:lang w:eastAsia="en-US"/>
        </w:rPr>
        <w:t xml:space="preserve">Lincoln et al., 2018). Correlational research shows </w:t>
      </w:r>
      <w:r w:rsidR="0033530C" w:rsidRPr="00BE2279">
        <w:rPr>
          <w:rFonts w:asciiTheme="minorHAnsi" w:hAnsiTheme="minorHAnsi" w:cstheme="minorHAnsi"/>
          <w:lang w:eastAsia="en-US"/>
        </w:rPr>
        <w:t xml:space="preserve">that </w:t>
      </w:r>
      <w:r w:rsidR="008D7F74" w:rsidRPr="00BE2279">
        <w:rPr>
          <w:rFonts w:asciiTheme="minorHAnsi" w:hAnsiTheme="minorHAnsi" w:cstheme="minorHAnsi"/>
          <w:lang w:eastAsia="en-US"/>
        </w:rPr>
        <w:t>dysfunctional emotion regulation (e.g.</w:t>
      </w:r>
      <w:r w:rsidR="00F83186" w:rsidRPr="00BE2279">
        <w:rPr>
          <w:rFonts w:asciiTheme="minorHAnsi" w:hAnsiTheme="minorHAnsi" w:cstheme="minorHAnsi"/>
          <w:lang w:eastAsia="en-US"/>
        </w:rPr>
        <w:t xml:space="preserve"> </w:t>
      </w:r>
      <w:r w:rsidR="008B26CB" w:rsidRPr="00BE2279">
        <w:rPr>
          <w:rFonts w:asciiTheme="minorHAnsi" w:hAnsiTheme="minorHAnsi" w:cstheme="minorHAnsi"/>
          <w:lang w:eastAsia="en-US"/>
        </w:rPr>
        <w:t>impulse control difficulties and catastrophising</w:t>
      </w:r>
      <w:r w:rsidR="008D7F74" w:rsidRPr="00BE2279">
        <w:rPr>
          <w:rFonts w:asciiTheme="minorHAnsi" w:hAnsiTheme="minorHAnsi" w:cstheme="minorHAnsi"/>
          <w:lang w:eastAsia="en-US"/>
        </w:rPr>
        <w:t xml:space="preserve">) </w:t>
      </w:r>
      <w:r w:rsidR="0033530C" w:rsidRPr="00BE2279">
        <w:rPr>
          <w:rFonts w:asciiTheme="minorHAnsi" w:hAnsiTheme="minorHAnsi" w:cstheme="minorHAnsi"/>
          <w:lang w:eastAsia="en-US"/>
        </w:rPr>
        <w:t xml:space="preserve">is </w:t>
      </w:r>
      <w:r w:rsidR="008D7F74" w:rsidRPr="00BE2279">
        <w:rPr>
          <w:rFonts w:asciiTheme="minorHAnsi" w:hAnsiTheme="minorHAnsi" w:cstheme="minorHAnsi"/>
          <w:lang w:eastAsia="en-US"/>
        </w:rPr>
        <w:t>associate</w:t>
      </w:r>
      <w:r w:rsidR="0033530C" w:rsidRPr="00BE2279">
        <w:rPr>
          <w:rFonts w:asciiTheme="minorHAnsi" w:hAnsiTheme="minorHAnsi" w:cstheme="minorHAnsi"/>
          <w:lang w:eastAsia="en-US"/>
        </w:rPr>
        <w:t>d</w:t>
      </w:r>
      <w:r w:rsidR="00F83186" w:rsidRPr="00BE2279">
        <w:rPr>
          <w:rFonts w:asciiTheme="minorHAnsi" w:hAnsiTheme="minorHAnsi" w:cstheme="minorHAnsi"/>
          <w:lang w:eastAsia="en-US"/>
        </w:rPr>
        <w:t xml:space="preserve"> with paranoia </w:t>
      </w:r>
      <w:r w:rsidR="008B26CB" w:rsidRPr="00BE2279">
        <w:rPr>
          <w:rFonts w:asciiTheme="minorHAnsi" w:hAnsiTheme="minorHAnsi" w:cstheme="minorHAnsi"/>
          <w:lang w:eastAsia="en-US"/>
        </w:rPr>
        <w:t xml:space="preserve">when controlling for a range of variables </w:t>
      </w:r>
      <w:r w:rsidR="00F83186" w:rsidRPr="00BE2279">
        <w:rPr>
          <w:rFonts w:asciiTheme="minorHAnsi" w:hAnsiTheme="minorHAnsi" w:cstheme="minorHAnsi"/>
          <w:lang w:eastAsia="en-US"/>
        </w:rPr>
        <w:fldChar w:fldCharType="begin" w:fldLock="1"/>
      </w:r>
      <w:r w:rsidR="00956181" w:rsidRPr="00BE2279">
        <w:rPr>
          <w:rFonts w:asciiTheme="minorHAnsi" w:hAnsiTheme="minorHAnsi" w:cstheme="minorHAnsi"/>
          <w:lang w:eastAsia="en-US"/>
        </w:rPr>
        <w:instrText>ADDIN CSL_CITATION {"citationItems":[{"id":"ITEM-1","itemData":{"DOI":"https://doi.org/10.1348/147608310X523019","ISSN":"1476-0835","abstract":"Objectives. Persecutory delusions are preceded and accompanied by negative emotions, which may be prolonged or even amplified by difficulties in the ability to regulate negative emotions. This study aims to gain insight into emotion regulation difficulties in persecutory ideation. Design and method. A correlational approach was adopted to explore bivariate and multivariate associations between emotion regulation difficulties and persecutory ideation in a subclinical sample. Furthermore, general psychopathology as well as positive symptoms of schizophrenia were assessed in order to estimate the specificity of emotion regulation difficulties. Data from 151 participants acquired via an Internet-based survey were analyzed. Results. There were substantial bivariate correlations between paranoid ideation and emotion regulation difficulties. However, only impulse control difficulties were specific to persecutory ideation after controlling for general psychopathology. Additionally, a multivariate analysis revealed unexpected positive associations between the acceptance of emotional responses and paranoid ideation as well as positive symptoms. Conclusions. Besides the general difficulties in regulating emotion that are common to many clinical disorders and were associated with overall psychopathology, subclinical psychotic symptoms seem to be specifically associated with certain aspects of emotion regulation. Emotion regulation difficulties are likely to contribute to symptom formation and maintenance in persecutory delusions and might therefore present a valuable treatment target.","author":[{"dropping-particle":"","family":"Westermann","given":"Stefan","non-dropping-particle":"","parse-names":false,"suffix":""},{"dropping-particle":"","family":"Lincoln","given":"Tania M","non-dropping-particle":"","parse-names":false,"suffix":""}],"container-title":"Psychology and Psychotherapy: Theory, Research and Practice","id":"ITEM-1","issue":"3","issued":{"date-parts":[["2011","9","1"]]},"note":"https://doi.org/10.1348/147608310X523019","page":"273-287","publisher":"John Wiley &amp; Sons, Ltd","title":"Emotion regulation difficulties are relevant to persecutory ideation","type":"article-journal","volume":"84"},"uris":["http://www.mendeley.com/documents/?uuid=e883c299-2086-4c7c-b96f-ad6906f1e403"]}],"mendeley":{"formattedCitation":"(Westermann &amp; Lincoln, 2011)","manualFormatting":"(Westermann &amp; Lincoln, 2011; Westermann et al., 2013)","plainTextFormattedCitation":"(Westermann &amp; Lincoln, 2011)","previouslyFormattedCitation":"(Westermann &amp; Lincoln, 2011)"},"properties":{"noteIndex":0},"schema":"https://github.com/citation-style-language/schema/raw/master/csl-citation.json"}</w:instrText>
      </w:r>
      <w:r w:rsidR="00F83186" w:rsidRPr="00BE2279">
        <w:rPr>
          <w:rFonts w:asciiTheme="minorHAnsi" w:hAnsiTheme="minorHAnsi" w:cstheme="minorHAnsi"/>
          <w:lang w:eastAsia="en-US"/>
        </w:rPr>
        <w:fldChar w:fldCharType="separate"/>
      </w:r>
      <w:r w:rsidR="00F83186" w:rsidRPr="00BE2279">
        <w:rPr>
          <w:rFonts w:asciiTheme="minorHAnsi" w:hAnsiTheme="minorHAnsi" w:cstheme="minorHAnsi"/>
          <w:noProof/>
          <w:lang w:eastAsia="en-US"/>
        </w:rPr>
        <w:t>(Westermann &amp; Lincoln, 2011</w:t>
      </w:r>
      <w:r w:rsidR="008B26CB" w:rsidRPr="00BE2279">
        <w:rPr>
          <w:rFonts w:asciiTheme="minorHAnsi" w:hAnsiTheme="minorHAnsi" w:cstheme="minorHAnsi"/>
          <w:noProof/>
          <w:lang w:eastAsia="en-US"/>
        </w:rPr>
        <w:t>; Westermann et al., 2013)</w:t>
      </w:r>
      <w:r w:rsidR="00F83186" w:rsidRPr="00BE2279">
        <w:rPr>
          <w:rFonts w:asciiTheme="minorHAnsi" w:hAnsiTheme="minorHAnsi" w:cstheme="minorHAnsi"/>
          <w:lang w:eastAsia="en-US"/>
        </w:rPr>
        <w:fldChar w:fldCharType="end"/>
      </w:r>
      <w:bookmarkEnd w:id="4"/>
      <w:r w:rsidR="008D7F74" w:rsidRPr="00BE2279">
        <w:rPr>
          <w:rFonts w:asciiTheme="minorHAnsi" w:hAnsiTheme="minorHAnsi" w:cstheme="minorHAnsi"/>
          <w:lang w:eastAsia="en-US"/>
        </w:rPr>
        <w:t>.</w:t>
      </w:r>
      <w:r w:rsidR="004304DF" w:rsidRPr="00BE2279">
        <w:rPr>
          <w:rFonts w:asciiTheme="minorHAnsi" w:hAnsiTheme="minorHAnsi" w:cstheme="minorHAnsi"/>
        </w:rPr>
        <w:t xml:space="preserve"> </w:t>
      </w:r>
      <w:r w:rsidR="004304DF" w:rsidRPr="00BE2279">
        <w:rPr>
          <w:rFonts w:asciiTheme="minorHAnsi" w:hAnsiTheme="minorHAnsi" w:cstheme="minorHAnsi"/>
          <w:lang w:eastAsia="en-US"/>
        </w:rPr>
        <w:t>I</w:t>
      </w:r>
      <w:r w:rsidR="0005654E" w:rsidRPr="00BE2279">
        <w:rPr>
          <w:rFonts w:asciiTheme="minorHAnsi" w:hAnsiTheme="minorHAnsi" w:cstheme="minorHAnsi"/>
          <w:lang w:eastAsia="en-US"/>
        </w:rPr>
        <w:t xml:space="preserve">mportantly, </w:t>
      </w:r>
      <w:r w:rsidR="0033530C" w:rsidRPr="00BE2279">
        <w:rPr>
          <w:rFonts w:asciiTheme="minorHAnsi" w:hAnsiTheme="minorHAnsi" w:cstheme="minorHAnsi"/>
          <w:lang w:eastAsia="en-US"/>
        </w:rPr>
        <w:t xml:space="preserve">preliminary </w:t>
      </w:r>
      <w:r w:rsidR="0005654E" w:rsidRPr="00BE2279">
        <w:rPr>
          <w:rFonts w:asciiTheme="minorHAnsi" w:hAnsiTheme="minorHAnsi" w:cstheme="minorHAnsi"/>
          <w:lang w:eastAsia="en-US"/>
        </w:rPr>
        <w:t>i</w:t>
      </w:r>
      <w:r w:rsidR="004304DF" w:rsidRPr="00BE2279">
        <w:rPr>
          <w:rFonts w:asciiTheme="minorHAnsi" w:hAnsiTheme="minorHAnsi" w:cstheme="minorHAnsi"/>
          <w:lang w:eastAsia="en-US"/>
        </w:rPr>
        <w:t xml:space="preserve">ntervention studies </w:t>
      </w:r>
      <w:r w:rsidR="0005654E" w:rsidRPr="00BE2279">
        <w:rPr>
          <w:rFonts w:asciiTheme="minorHAnsi" w:hAnsiTheme="minorHAnsi" w:cstheme="minorHAnsi"/>
          <w:lang w:eastAsia="en-US"/>
        </w:rPr>
        <w:t>have found that</w:t>
      </w:r>
      <w:r w:rsidR="004304DF" w:rsidRPr="00BE2279">
        <w:rPr>
          <w:rFonts w:asciiTheme="minorHAnsi" w:hAnsiTheme="minorHAnsi" w:cstheme="minorHAnsi"/>
          <w:lang w:eastAsia="en-US"/>
        </w:rPr>
        <w:t xml:space="preserve"> </w:t>
      </w:r>
      <w:r w:rsidR="00871430" w:rsidRPr="00BE2279">
        <w:rPr>
          <w:rFonts w:asciiTheme="minorHAnsi" w:hAnsiTheme="minorHAnsi" w:cstheme="minorHAnsi"/>
          <w:lang w:eastAsia="en-US"/>
        </w:rPr>
        <w:t>emotion</w:t>
      </w:r>
      <w:r w:rsidR="004304DF" w:rsidRPr="00BE2279">
        <w:rPr>
          <w:rFonts w:asciiTheme="minorHAnsi" w:hAnsiTheme="minorHAnsi" w:cstheme="minorHAnsi"/>
          <w:lang w:eastAsia="en-US"/>
        </w:rPr>
        <w:t xml:space="preserve"> regulation skills training may be an effective way to reduce paranoia </w:t>
      </w:r>
      <w:r w:rsidR="00EE0A01" w:rsidRPr="00BE2279">
        <w:rPr>
          <w:rFonts w:asciiTheme="minorHAnsi" w:hAnsiTheme="minorHAnsi" w:cstheme="minorHAnsi"/>
          <w:lang w:eastAsia="en-US"/>
        </w:rPr>
        <w:t xml:space="preserve">in psychosis </w:t>
      </w:r>
      <w:r w:rsidR="004304DF" w:rsidRPr="00BE2279">
        <w:rPr>
          <w:rFonts w:asciiTheme="minorHAnsi" w:hAnsiTheme="minorHAnsi" w:cstheme="minorHAnsi"/>
          <w:lang w:eastAsia="en-US"/>
        </w:rPr>
        <w:t>(Silva et al., 2020).</w:t>
      </w:r>
    </w:p>
    <w:p w14:paraId="002C7AD6" w14:textId="2759945A" w:rsidR="00160673" w:rsidRPr="00BE2279" w:rsidRDefault="00160673" w:rsidP="00890FC8">
      <w:pPr>
        <w:autoSpaceDE w:val="0"/>
        <w:autoSpaceDN w:val="0"/>
        <w:adjustRightInd w:val="0"/>
        <w:spacing w:after="100" w:line="480" w:lineRule="auto"/>
        <w:ind w:firstLine="567"/>
        <w:rPr>
          <w:lang w:eastAsia="en-US"/>
        </w:rPr>
      </w:pPr>
      <w:r w:rsidRPr="00BE2279">
        <w:rPr>
          <w:lang w:eastAsia="en-US"/>
        </w:rPr>
        <w:t xml:space="preserve">Limited research has examined emotion regulation as a mediator </w:t>
      </w:r>
      <w:r w:rsidR="008E2AE2" w:rsidRPr="00BE2279">
        <w:rPr>
          <w:lang w:eastAsia="en-US"/>
        </w:rPr>
        <w:t>in</w:t>
      </w:r>
      <w:r w:rsidRPr="00BE2279">
        <w:rPr>
          <w:lang w:eastAsia="en-US"/>
        </w:rPr>
        <w:t xml:space="preserve"> the attachment</w:t>
      </w:r>
      <w:r w:rsidR="00DC3D83" w:rsidRPr="00BE2279">
        <w:rPr>
          <w:lang w:eastAsia="en-US"/>
        </w:rPr>
        <w:t>-</w:t>
      </w:r>
      <w:r w:rsidRPr="00BE2279">
        <w:rPr>
          <w:lang w:eastAsia="en-US"/>
        </w:rPr>
        <w:t>paranoia relationship in psychosis (</w:t>
      </w:r>
      <w:proofErr w:type="spellStart"/>
      <w:r w:rsidRPr="00BE2279">
        <w:rPr>
          <w:lang w:eastAsia="en-US"/>
        </w:rPr>
        <w:t>Ascone</w:t>
      </w:r>
      <w:proofErr w:type="spellEnd"/>
      <w:r w:rsidRPr="00BE2279">
        <w:rPr>
          <w:lang w:eastAsia="en-US"/>
        </w:rPr>
        <w:t xml:space="preserve"> et al., 2020; Castilho et al., 2017; Jones 2015) and </w:t>
      </w:r>
      <w:r w:rsidR="00DC3D83" w:rsidRPr="00BE2279">
        <w:rPr>
          <w:lang w:eastAsia="en-US"/>
        </w:rPr>
        <w:t xml:space="preserve">in </w:t>
      </w:r>
      <w:r w:rsidRPr="00BE2279">
        <w:rPr>
          <w:lang w:eastAsia="en-US"/>
        </w:rPr>
        <w:t>non-clinical psychotic-type experience (</w:t>
      </w:r>
      <w:proofErr w:type="spellStart"/>
      <w:r w:rsidRPr="00BE2279">
        <w:rPr>
          <w:lang w:eastAsia="en-US"/>
        </w:rPr>
        <w:t>Udachina</w:t>
      </w:r>
      <w:proofErr w:type="spellEnd"/>
      <w:r w:rsidRPr="00BE2279">
        <w:rPr>
          <w:lang w:eastAsia="en-US"/>
        </w:rPr>
        <w:t xml:space="preserve"> &amp; Bentall, 2014). There is some evidence that hyperactivating emotion regulation strategies (rumination, self-blame, catastrophising) mediate the relationship between attachment anxiety and clinical paranoia (</w:t>
      </w:r>
      <w:proofErr w:type="spellStart"/>
      <w:r w:rsidRPr="00BE2279">
        <w:rPr>
          <w:lang w:eastAsia="en-US"/>
        </w:rPr>
        <w:t>Ascone</w:t>
      </w:r>
      <w:proofErr w:type="spellEnd"/>
      <w:r w:rsidRPr="00BE2279">
        <w:rPr>
          <w:lang w:eastAsia="en-US"/>
        </w:rPr>
        <w:t xml:space="preserve"> et al., 2021), and that internal </w:t>
      </w:r>
      <w:r w:rsidRPr="00BE2279">
        <w:rPr>
          <w:lang w:eastAsia="en-US"/>
        </w:rPr>
        <w:lastRenderedPageBreak/>
        <w:t>dysfunctional affect regulation (</w:t>
      </w:r>
      <w:proofErr w:type="gramStart"/>
      <w:r w:rsidRPr="00BE2279">
        <w:rPr>
          <w:lang w:eastAsia="en-US"/>
        </w:rPr>
        <w:t>e.g.</w:t>
      </w:r>
      <w:proofErr w:type="gramEnd"/>
      <w:r w:rsidRPr="00BE2279">
        <w:rPr>
          <w:lang w:eastAsia="en-US"/>
        </w:rPr>
        <w:t xml:space="preserve"> dwelling on thoughts and feelings) mediates the relationship between fearful attachment (negative view of self and other) and clinical hallucinations, but not other positive symptoms (Jones, 2015). There is also some evidence that experiential avoidance mediates the relationship between attachment anxiety and non-clinical paranoia (Castilho et al., 2017; </w:t>
      </w:r>
      <w:proofErr w:type="spellStart"/>
      <w:r w:rsidRPr="00BE2279">
        <w:rPr>
          <w:lang w:eastAsia="en-US"/>
        </w:rPr>
        <w:t>Udachina</w:t>
      </w:r>
      <w:proofErr w:type="spellEnd"/>
      <w:r w:rsidRPr="00BE2279">
        <w:rPr>
          <w:lang w:eastAsia="en-US"/>
        </w:rPr>
        <w:t xml:space="preserve"> &amp; Bentall, 2014).</w:t>
      </w:r>
    </w:p>
    <w:p w14:paraId="45710B4E" w14:textId="704924CF" w:rsidR="00160673" w:rsidRPr="00BE2279" w:rsidRDefault="00160673" w:rsidP="00890FC8">
      <w:pPr>
        <w:autoSpaceDE w:val="0"/>
        <w:autoSpaceDN w:val="0"/>
        <w:adjustRightInd w:val="0"/>
        <w:spacing w:after="100" w:line="480" w:lineRule="auto"/>
        <w:ind w:firstLine="567"/>
        <w:rPr>
          <w:lang w:eastAsia="en-US"/>
        </w:rPr>
      </w:pPr>
      <w:r w:rsidRPr="00BE2279">
        <w:rPr>
          <w:lang w:eastAsia="en-US"/>
        </w:rPr>
        <w:t>Unexpectedly, Jones (2015) found that internal-functional affect regulation (</w:t>
      </w:r>
      <w:proofErr w:type="gramStart"/>
      <w:r w:rsidRPr="00BE2279">
        <w:rPr>
          <w:lang w:eastAsia="en-US"/>
        </w:rPr>
        <w:t>e.g.</w:t>
      </w:r>
      <w:proofErr w:type="gramEnd"/>
      <w:r w:rsidRPr="00BE2279">
        <w:rPr>
          <w:lang w:eastAsia="en-US"/>
        </w:rPr>
        <w:t xml:space="preserve"> concentrating on positive activity) mediated the relationship between dismissing (avoidant) attachment and positive symptoms (but not hallucinations). While this strategy is generally considered functional, avoidantly attached individuals tend to supress affect and not seek out others for support; these results may </w:t>
      </w:r>
      <w:r w:rsidR="008E3FB3" w:rsidRPr="00BE2279">
        <w:rPr>
          <w:lang w:eastAsia="en-US"/>
        </w:rPr>
        <w:t xml:space="preserve">therefore </w:t>
      </w:r>
      <w:r w:rsidRPr="00BE2279">
        <w:rPr>
          <w:lang w:eastAsia="en-US"/>
        </w:rPr>
        <w:t xml:space="preserve">reflect </w:t>
      </w:r>
      <w:r w:rsidR="008E2AE2" w:rsidRPr="00BE2279">
        <w:rPr>
          <w:lang w:eastAsia="en-US"/>
        </w:rPr>
        <w:t>an unhelpful</w:t>
      </w:r>
      <w:r w:rsidRPr="00BE2279">
        <w:rPr>
          <w:lang w:eastAsia="en-US"/>
        </w:rPr>
        <w:t xml:space="preserve"> overuse of internal strategies. Experiential avoidance may mediate the relationship between attachment avoidance and non-clinical paranoia (</w:t>
      </w:r>
      <w:proofErr w:type="spellStart"/>
      <w:r w:rsidRPr="00BE2279">
        <w:rPr>
          <w:lang w:eastAsia="en-US"/>
        </w:rPr>
        <w:t>Udachina</w:t>
      </w:r>
      <w:proofErr w:type="spellEnd"/>
      <w:r w:rsidRPr="00BE2279">
        <w:rPr>
          <w:lang w:eastAsia="en-US"/>
        </w:rPr>
        <w:t xml:space="preserve"> &amp; Bentall, 2014), though blaming others did not mediate the relationship between attachment avoidance and clinical paranoia (</w:t>
      </w:r>
      <w:proofErr w:type="spellStart"/>
      <w:r w:rsidRPr="00BE2279">
        <w:rPr>
          <w:lang w:eastAsia="en-US"/>
        </w:rPr>
        <w:t>Ascone</w:t>
      </w:r>
      <w:proofErr w:type="spellEnd"/>
      <w:r w:rsidRPr="00BE2279">
        <w:rPr>
          <w:lang w:eastAsia="en-US"/>
        </w:rPr>
        <w:t xml:space="preserve"> et al., 2020). </w:t>
      </w:r>
    </w:p>
    <w:p w14:paraId="1CCB8595" w14:textId="2BE972C1" w:rsidR="00160673" w:rsidRPr="00BE2279" w:rsidRDefault="00160673" w:rsidP="00890FC8">
      <w:pPr>
        <w:autoSpaceDE w:val="0"/>
        <w:autoSpaceDN w:val="0"/>
        <w:adjustRightInd w:val="0"/>
        <w:spacing w:after="100" w:line="480" w:lineRule="auto"/>
        <w:ind w:firstLine="567"/>
        <w:rPr>
          <w:lang w:eastAsia="en-US"/>
        </w:rPr>
      </w:pPr>
      <w:r w:rsidRPr="00BE2279">
        <w:rPr>
          <w:lang w:eastAsia="en-US"/>
        </w:rPr>
        <w:t xml:space="preserve">Many of these studies did not control for confounders </w:t>
      </w:r>
      <w:r w:rsidRPr="00BE2279">
        <w:rPr>
          <w:noProof/>
        </w:rPr>
        <w:t xml:space="preserve">(Ascone et al., 2020; Castilho et al., 2017; Jones, 2015; </w:t>
      </w:r>
      <w:r w:rsidRPr="00BE2279">
        <w:fldChar w:fldCharType="begin" w:fldLock="1"/>
      </w:r>
      <w:r w:rsidRPr="00BE2279">
        <w:instrText>ADDIN CSL_CITATION {"citationItems":[{"id":"ITEM-1","itemData":{"DOI":"10.1080/17522439.2013.810301","ISSN":"1752-2439","abstract":"The study investigated the role of early interactions with parents in\nthe paranoid process. Student participants (N = 302) completed\nquestionnaires measuring parental style, emotional invalidation,\nattachment, self-esteem, experiential avoidance (EA) and paranoia.\nAnalyses using structural equation modelling confirmed a model in which\ncold and overprotective parenting was associated with insecure\nattachment and negative self-views. Childhood emotional invalidation,\nincluding punishment, belittlement, and distress on the part of the\nparents in response to children's displays of negative emotions\npredicted EA in later life. Negative self-beliefs and avoidance of\nnegative mental states, in turn, predicted paranoid ideation. In line\nwith previous research, our data suggest that suboptimal parenting\nfosters paranoid thinking later in life. Our findings are also\nconsistent with the idea that paranoia arises as a result of\ndysfunctional attempts to maintain a positive view of the self.","author":[{"dropping-particle":"","family":"Udachina","given":"Alisa","non-dropping-particle":"","parse-names":false,"suffix":""},{"dropping-particle":"","family":"Bentall","given":"Richard P","non-dropping-particle":"","parse-names":false,"suffix":""}],"container-title":"PSYCHOSIS-PSYCHOLOGICAL SOCIAL AND INTEGRATIVE APPROACHES","id":"ITEM-1","issue":"2","issued":{"date-parts":[["2014","6"]]},"note":"yes - structural modelling\ncited not rel","page":"143-154","title":"Developmental pathway to paranoia is mediated by negative self-concept and experiential avoidance","type":"article-journal","volume":"6"},"uris":["http://www.mendeley.com/documents/?uuid=9d17ec45-4691-4a79-bba1-65952f3a2017"]}],"mendeley":{"formattedCitation":"(Udachina &amp; Bentall, 2014)","plainTextFormattedCitation":"(Udachina &amp; Bentall, 2014)","previouslyFormattedCitation":"(Udachina &amp; Bentall, 2014)"},"properties":{"noteIndex":0},"schema":"https://github.com/citation-style-language/schema/raw/master/csl-citation.json"}</w:instrText>
      </w:r>
      <w:r w:rsidRPr="00BE2279">
        <w:fldChar w:fldCharType="separate"/>
      </w:r>
      <w:r w:rsidRPr="00BE2279">
        <w:rPr>
          <w:noProof/>
        </w:rPr>
        <w:t>Udachina &amp; Bentall, 2014)</w:t>
      </w:r>
      <w:r w:rsidRPr="00BE2279">
        <w:fldChar w:fldCharType="end"/>
      </w:r>
      <w:r w:rsidRPr="00BE2279">
        <w:rPr>
          <w:lang w:eastAsia="en-US"/>
        </w:rPr>
        <w:t>, used weak data analysis (</w:t>
      </w:r>
      <w:r w:rsidRPr="00BE2279">
        <w:rPr>
          <w:noProof/>
        </w:rPr>
        <w:t>Castilho et al., 2017),</w:t>
      </w:r>
      <w:r w:rsidRPr="00BE2279">
        <w:rPr>
          <w:lang w:eastAsia="en-US"/>
        </w:rPr>
        <w:t xml:space="preserve"> and/or employed post-hoc analyses </w:t>
      </w:r>
      <w:r w:rsidRPr="00BE2279">
        <w:rPr>
          <w:noProof/>
        </w:rPr>
        <w:t>(Ascone et al., 2020)</w:t>
      </w:r>
      <w:r w:rsidRPr="00BE2279">
        <w:rPr>
          <w:lang w:eastAsia="en-US"/>
        </w:rPr>
        <w:t>, which limit confidence in the results.</w:t>
      </w:r>
    </w:p>
    <w:p w14:paraId="027506DA" w14:textId="49C194CC" w:rsidR="001F4176" w:rsidRPr="00BE2279" w:rsidRDefault="0036257E" w:rsidP="00890FC8">
      <w:pPr>
        <w:autoSpaceDE w:val="0"/>
        <w:autoSpaceDN w:val="0"/>
        <w:adjustRightInd w:val="0"/>
        <w:spacing w:before="0" w:after="100" w:line="480" w:lineRule="auto"/>
        <w:ind w:firstLine="567"/>
        <w:rPr>
          <w:rFonts w:asciiTheme="minorHAnsi" w:hAnsiTheme="minorHAnsi" w:cstheme="minorHAnsi"/>
        </w:rPr>
      </w:pPr>
      <w:r w:rsidRPr="00BE2279">
        <w:rPr>
          <w:rFonts w:asciiTheme="minorHAnsi" w:hAnsiTheme="minorHAnsi" w:cstheme="minorHAnsi"/>
        </w:rPr>
        <w:t xml:space="preserve">The research to date indicates that </w:t>
      </w:r>
      <w:r w:rsidR="00FC4D6C" w:rsidRPr="00BE2279">
        <w:rPr>
          <w:rFonts w:asciiTheme="minorHAnsi" w:hAnsiTheme="minorHAnsi" w:cstheme="minorHAnsi"/>
        </w:rPr>
        <w:t>the recommended psychological</w:t>
      </w:r>
      <w:r w:rsidRPr="00BE2279">
        <w:rPr>
          <w:rFonts w:asciiTheme="minorHAnsi" w:hAnsiTheme="minorHAnsi" w:cstheme="minorHAnsi"/>
        </w:rPr>
        <w:t xml:space="preserve"> </w:t>
      </w:r>
      <w:r w:rsidR="00FC4D6C" w:rsidRPr="00BE2279">
        <w:rPr>
          <w:rFonts w:asciiTheme="minorHAnsi" w:hAnsiTheme="minorHAnsi" w:cstheme="minorHAnsi"/>
        </w:rPr>
        <w:t>interventions</w:t>
      </w:r>
      <w:r w:rsidRPr="00BE2279">
        <w:rPr>
          <w:rFonts w:asciiTheme="minorHAnsi" w:hAnsiTheme="minorHAnsi" w:cstheme="minorHAnsi"/>
        </w:rPr>
        <w:t xml:space="preserve"> for </w:t>
      </w:r>
      <w:r w:rsidR="00FC4D6C" w:rsidRPr="00BE2279">
        <w:rPr>
          <w:rFonts w:asciiTheme="minorHAnsi" w:hAnsiTheme="minorHAnsi" w:cstheme="minorHAnsi"/>
        </w:rPr>
        <w:t>paranoia</w:t>
      </w:r>
      <w:r w:rsidRPr="00BE2279">
        <w:rPr>
          <w:rFonts w:asciiTheme="minorHAnsi" w:hAnsiTheme="minorHAnsi" w:cstheme="minorHAnsi"/>
        </w:rPr>
        <w:t xml:space="preserve"> have </w:t>
      </w:r>
      <w:r w:rsidR="00EE0A01" w:rsidRPr="00BE2279">
        <w:rPr>
          <w:rFonts w:asciiTheme="minorHAnsi" w:hAnsiTheme="minorHAnsi" w:cstheme="minorHAnsi"/>
        </w:rPr>
        <w:t xml:space="preserve">just </w:t>
      </w:r>
      <w:r w:rsidR="008041D0" w:rsidRPr="00BE2279">
        <w:rPr>
          <w:rFonts w:asciiTheme="minorHAnsi" w:hAnsiTheme="minorHAnsi" w:cstheme="minorHAnsi"/>
        </w:rPr>
        <w:t>moderate</w:t>
      </w:r>
      <w:r w:rsidRPr="00BE2279">
        <w:rPr>
          <w:rFonts w:asciiTheme="minorHAnsi" w:hAnsiTheme="minorHAnsi" w:cstheme="minorHAnsi"/>
        </w:rPr>
        <w:t xml:space="preserve"> effect</w:t>
      </w:r>
      <w:r w:rsidR="00EE0A01" w:rsidRPr="00BE2279">
        <w:rPr>
          <w:rFonts w:asciiTheme="minorHAnsi" w:hAnsiTheme="minorHAnsi" w:cstheme="minorHAnsi"/>
        </w:rPr>
        <w:t>s</w:t>
      </w:r>
      <w:r w:rsidRPr="00BE2279">
        <w:rPr>
          <w:rFonts w:asciiTheme="minorHAnsi" w:hAnsiTheme="minorHAnsi" w:cstheme="minorHAnsi"/>
        </w:rPr>
        <w:t xml:space="preserve">, warranting research into </w:t>
      </w:r>
      <w:r w:rsidR="00FC4D6C" w:rsidRPr="00BE2279">
        <w:rPr>
          <w:rFonts w:asciiTheme="minorHAnsi" w:hAnsiTheme="minorHAnsi" w:cstheme="minorHAnsi"/>
        </w:rPr>
        <w:t xml:space="preserve">other factors that contribute to the </w:t>
      </w:r>
      <w:r w:rsidR="00EE0A01" w:rsidRPr="00BE2279">
        <w:rPr>
          <w:rFonts w:asciiTheme="minorHAnsi" w:hAnsiTheme="minorHAnsi" w:cstheme="minorHAnsi"/>
        </w:rPr>
        <w:t xml:space="preserve">maintenance </w:t>
      </w:r>
      <w:r w:rsidR="00FC4D6C" w:rsidRPr="00BE2279">
        <w:rPr>
          <w:rFonts w:asciiTheme="minorHAnsi" w:hAnsiTheme="minorHAnsi" w:cstheme="minorHAnsi"/>
        </w:rPr>
        <w:t>of paranoia. Research suggests that i</w:t>
      </w:r>
      <w:r w:rsidRPr="00BE2279">
        <w:rPr>
          <w:rFonts w:asciiTheme="minorHAnsi" w:hAnsiTheme="minorHAnsi" w:cstheme="minorHAnsi"/>
        </w:rPr>
        <w:t xml:space="preserve">nsecure attachment is associated with both emotional dysregulation and paranoia, and that emotion dysregulation is associated with paranoia. </w:t>
      </w:r>
      <w:r w:rsidR="008E3FB3" w:rsidRPr="00BE2279">
        <w:rPr>
          <w:rFonts w:asciiTheme="minorHAnsi" w:hAnsiTheme="minorHAnsi" w:cstheme="minorHAnsi"/>
        </w:rPr>
        <w:t>We have p</w:t>
      </w:r>
      <w:r w:rsidR="00071596" w:rsidRPr="00BE2279">
        <w:rPr>
          <w:rFonts w:asciiTheme="minorHAnsi" w:hAnsiTheme="minorHAnsi" w:cstheme="minorHAnsi"/>
        </w:rPr>
        <w:t xml:space="preserve">reliminary </w:t>
      </w:r>
      <w:r w:rsidR="008E3FB3" w:rsidRPr="00BE2279">
        <w:rPr>
          <w:rFonts w:asciiTheme="minorHAnsi" w:hAnsiTheme="minorHAnsi" w:cstheme="minorHAnsi"/>
        </w:rPr>
        <w:t>evidence</w:t>
      </w:r>
      <w:r w:rsidR="00071596" w:rsidRPr="00BE2279">
        <w:rPr>
          <w:rFonts w:asciiTheme="minorHAnsi" w:hAnsiTheme="minorHAnsi" w:cstheme="minorHAnsi"/>
        </w:rPr>
        <w:t xml:space="preserve"> </w:t>
      </w:r>
      <w:r w:rsidR="008E3FB3" w:rsidRPr="00BE2279">
        <w:rPr>
          <w:rFonts w:asciiTheme="minorHAnsi" w:hAnsiTheme="minorHAnsi" w:cstheme="minorHAnsi"/>
        </w:rPr>
        <w:t>that</w:t>
      </w:r>
      <w:r w:rsidR="00071596" w:rsidRPr="00BE2279">
        <w:rPr>
          <w:rFonts w:asciiTheme="minorHAnsi" w:hAnsiTheme="minorHAnsi" w:cstheme="minorHAnsi"/>
        </w:rPr>
        <w:t xml:space="preserve"> emotion regulation may be involved in the relationship between attachment and psychosis</w:t>
      </w:r>
      <w:r w:rsidR="008E3FB3" w:rsidRPr="00BE2279">
        <w:rPr>
          <w:rFonts w:asciiTheme="minorHAnsi" w:hAnsiTheme="minorHAnsi" w:cstheme="minorHAnsi"/>
        </w:rPr>
        <w:t>. R</w:t>
      </w:r>
      <w:r w:rsidR="00071596" w:rsidRPr="00BE2279">
        <w:rPr>
          <w:rFonts w:asciiTheme="minorHAnsi" w:hAnsiTheme="minorHAnsi" w:cstheme="minorHAnsi"/>
        </w:rPr>
        <w:t>obust r</w:t>
      </w:r>
      <w:r w:rsidRPr="00BE2279">
        <w:rPr>
          <w:rFonts w:asciiTheme="minorHAnsi" w:hAnsiTheme="minorHAnsi" w:cstheme="minorHAnsi"/>
        </w:rPr>
        <w:t xml:space="preserve">esearch </w:t>
      </w:r>
      <w:r w:rsidR="008E3FB3" w:rsidRPr="00BE2279">
        <w:rPr>
          <w:rFonts w:asciiTheme="minorHAnsi" w:hAnsiTheme="minorHAnsi" w:cstheme="minorHAnsi"/>
        </w:rPr>
        <w:t xml:space="preserve">examining </w:t>
      </w:r>
      <w:r w:rsidR="00DA212D" w:rsidRPr="00BE2279">
        <w:rPr>
          <w:rFonts w:asciiTheme="minorHAnsi" w:hAnsiTheme="minorHAnsi" w:cstheme="minorHAnsi"/>
        </w:rPr>
        <w:t>whether</w:t>
      </w:r>
      <w:r w:rsidRPr="00BE2279">
        <w:rPr>
          <w:rFonts w:asciiTheme="minorHAnsi" w:hAnsiTheme="minorHAnsi" w:cstheme="minorHAnsi"/>
        </w:rPr>
        <w:t xml:space="preserve"> </w:t>
      </w:r>
      <w:r w:rsidR="00DA212D" w:rsidRPr="00BE2279">
        <w:rPr>
          <w:rFonts w:asciiTheme="minorHAnsi" w:hAnsiTheme="minorHAnsi" w:cstheme="minorHAnsi"/>
        </w:rPr>
        <w:t>trait</w:t>
      </w:r>
      <w:r w:rsidRPr="00BE2279">
        <w:rPr>
          <w:rFonts w:asciiTheme="minorHAnsi" w:hAnsiTheme="minorHAnsi" w:cstheme="minorHAnsi"/>
        </w:rPr>
        <w:t xml:space="preserve"> emotion regulation</w:t>
      </w:r>
      <w:r w:rsidR="00DA212D" w:rsidRPr="00BE2279">
        <w:rPr>
          <w:rFonts w:asciiTheme="minorHAnsi" w:hAnsiTheme="minorHAnsi" w:cstheme="minorHAnsi"/>
        </w:rPr>
        <w:t xml:space="preserve"> mediates </w:t>
      </w:r>
      <w:r w:rsidRPr="00BE2279">
        <w:rPr>
          <w:rFonts w:asciiTheme="minorHAnsi" w:hAnsiTheme="minorHAnsi" w:cstheme="minorHAnsi"/>
        </w:rPr>
        <w:t>the</w:t>
      </w:r>
      <w:r w:rsidR="00871430" w:rsidRPr="00BE2279">
        <w:rPr>
          <w:rFonts w:asciiTheme="minorHAnsi" w:hAnsiTheme="minorHAnsi" w:cstheme="minorHAnsi"/>
        </w:rPr>
        <w:t xml:space="preserve"> relationship between</w:t>
      </w:r>
      <w:r w:rsidRPr="00BE2279">
        <w:rPr>
          <w:rFonts w:asciiTheme="minorHAnsi" w:hAnsiTheme="minorHAnsi" w:cstheme="minorHAnsi"/>
        </w:rPr>
        <w:t xml:space="preserve"> trait attachment and paranoia </w:t>
      </w:r>
      <w:r w:rsidR="00871430" w:rsidRPr="00BE2279">
        <w:rPr>
          <w:rFonts w:asciiTheme="minorHAnsi" w:hAnsiTheme="minorHAnsi" w:cstheme="minorHAnsi"/>
        </w:rPr>
        <w:t>would help</w:t>
      </w:r>
      <w:r w:rsidRPr="00BE2279">
        <w:rPr>
          <w:rFonts w:asciiTheme="minorHAnsi" w:hAnsiTheme="minorHAnsi" w:cstheme="minorHAnsi"/>
        </w:rPr>
        <w:t xml:space="preserve"> to isolate </w:t>
      </w:r>
      <w:r w:rsidR="00DA212D" w:rsidRPr="00BE2279">
        <w:rPr>
          <w:rFonts w:asciiTheme="minorHAnsi" w:hAnsiTheme="minorHAnsi" w:cstheme="minorHAnsi"/>
        </w:rPr>
        <w:t>key processes</w:t>
      </w:r>
      <w:r w:rsidRPr="00BE2279">
        <w:rPr>
          <w:rFonts w:asciiTheme="minorHAnsi" w:hAnsiTheme="minorHAnsi" w:cstheme="minorHAnsi"/>
        </w:rPr>
        <w:t xml:space="preserve"> which may be amenable to change in therapy.</w:t>
      </w:r>
      <w:r w:rsidR="008519D3" w:rsidRPr="00BE2279">
        <w:rPr>
          <w:rFonts w:asciiTheme="minorHAnsi" w:hAnsiTheme="minorHAnsi" w:cstheme="minorHAnsi"/>
        </w:rPr>
        <w:t xml:space="preserve"> </w:t>
      </w:r>
      <w:r w:rsidR="00871430" w:rsidRPr="00BE2279">
        <w:rPr>
          <w:rFonts w:asciiTheme="minorHAnsi" w:hAnsiTheme="minorHAnsi" w:cstheme="minorHAnsi"/>
        </w:rPr>
        <w:t xml:space="preserve">Previous research has </w:t>
      </w:r>
      <w:r w:rsidR="00EE0A01" w:rsidRPr="00BE2279">
        <w:rPr>
          <w:rFonts w:asciiTheme="minorHAnsi" w:hAnsiTheme="minorHAnsi" w:cstheme="minorHAnsi"/>
        </w:rPr>
        <w:t xml:space="preserve">also </w:t>
      </w:r>
      <w:r w:rsidR="00871430" w:rsidRPr="00BE2279">
        <w:rPr>
          <w:rFonts w:asciiTheme="minorHAnsi" w:hAnsiTheme="minorHAnsi" w:cstheme="minorHAnsi"/>
        </w:rPr>
        <w:t>recommended exploring</w:t>
      </w:r>
      <w:r w:rsidRPr="00BE2279">
        <w:rPr>
          <w:rFonts w:asciiTheme="minorHAnsi" w:hAnsiTheme="minorHAnsi" w:cstheme="minorHAnsi"/>
        </w:rPr>
        <w:t xml:space="preserve"> </w:t>
      </w:r>
      <w:r w:rsidRPr="00BE2279">
        <w:rPr>
          <w:rFonts w:asciiTheme="minorHAnsi" w:hAnsiTheme="minorHAnsi" w:cstheme="minorHAnsi"/>
        </w:rPr>
        <w:lastRenderedPageBreak/>
        <w:t xml:space="preserve">emotional suppression </w:t>
      </w:r>
      <w:r w:rsidR="00871430" w:rsidRPr="00BE2279">
        <w:rPr>
          <w:rFonts w:asciiTheme="minorHAnsi" w:hAnsiTheme="minorHAnsi" w:cstheme="minorHAnsi"/>
        </w:rPr>
        <w:t xml:space="preserve">as a mediator </w:t>
      </w:r>
      <w:r w:rsidR="00DA212D" w:rsidRPr="00BE2279">
        <w:rPr>
          <w:rFonts w:asciiTheme="minorHAnsi" w:hAnsiTheme="minorHAnsi" w:cstheme="minorHAnsi"/>
        </w:rPr>
        <w:t>in</w:t>
      </w:r>
      <w:r w:rsidR="00FC4D6C" w:rsidRPr="00BE2279">
        <w:rPr>
          <w:rFonts w:asciiTheme="minorHAnsi" w:hAnsiTheme="minorHAnsi" w:cstheme="minorHAnsi"/>
        </w:rPr>
        <w:t xml:space="preserve"> the</w:t>
      </w:r>
      <w:r w:rsidRPr="00BE2279">
        <w:rPr>
          <w:rFonts w:asciiTheme="minorHAnsi" w:hAnsiTheme="minorHAnsi" w:cstheme="minorHAnsi"/>
        </w:rPr>
        <w:t xml:space="preserve"> attachment avoidance and paranoi</w:t>
      </w:r>
      <w:r w:rsidR="00FC4D6C" w:rsidRPr="00BE2279">
        <w:rPr>
          <w:rFonts w:asciiTheme="minorHAnsi" w:hAnsiTheme="minorHAnsi" w:cstheme="minorHAnsi"/>
        </w:rPr>
        <w:t xml:space="preserve">a relationship, as </w:t>
      </w:r>
      <w:r w:rsidR="00871430" w:rsidRPr="00BE2279">
        <w:rPr>
          <w:rFonts w:asciiTheme="minorHAnsi" w:hAnsiTheme="minorHAnsi" w:cstheme="minorHAnsi"/>
        </w:rPr>
        <w:t>this is</w:t>
      </w:r>
      <w:r w:rsidR="008519D3" w:rsidRPr="00BE2279">
        <w:rPr>
          <w:rFonts w:asciiTheme="minorHAnsi" w:hAnsiTheme="minorHAnsi" w:cstheme="minorHAnsi"/>
        </w:rPr>
        <w:t xml:space="preserve"> </w:t>
      </w:r>
      <w:r w:rsidR="00EE0A01" w:rsidRPr="00BE2279">
        <w:rPr>
          <w:rFonts w:asciiTheme="minorHAnsi" w:hAnsiTheme="minorHAnsi" w:cstheme="minorHAnsi"/>
        </w:rPr>
        <w:t xml:space="preserve">assumed to be </w:t>
      </w:r>
      <w:r w:rsidR="008519D3" w:rsidRPr="00BE2279">
        <w:rPr>
          <w:rFonts w:asciiTheme="minorHAnsi" w:hAnsiTheme="minorHAnsi" w:cstheme="minorHAnsi"/>
        </w:rPr>
        <w:t xml:space="preserve">a key strategy </w:t>
      </w:r>
      <w:r w:rsidR="00EE0A01" w:rsidRPr="00BE2279">
        <w:rPr>
          <w:rFonts w:asciiTheme="minorHAnsi" w:hAnsiTheme="minorHAnsi" w:cstheme="minorHAnsi"/>
        </w:rPr>
        <w:t xml:space="preserve">associated with </w:t>
      </w:r>
      <w:r w:rsidR="008519D3" w:rsidRPr="00BE2279">
        <w:rPr>
          <w:rFonts w:asciiTheme="minorHAnsi" w:hAnsiTheme="minorHAnsi" w:cstheme="minorHAnsi"/>
        </w:rPr>
        <w:t>this attachment style (</w:t>
      </w:r>
      <w:proofErr w:type="spellStart"/>
      <w:r w:rsidR="008519D3" w:rsidRPr="00BE2279">
        <w:rPr>
          <w:rFonts w:asciiTheme="minorHAnsi" w:hAnsiTheme="minorHAnsi" w:cstheme="minorHAnsi"/>
        </w:rPr>
        <w:t>Ascone</w:t>
      </w:r>
      <w:proofErr w:type="spellEnd"/>
      <w:r w:rsidR="008519D3" w:rsidRPr="00BE2279">
        <w:rPr>
          <w:rFonts w:asciiTheme="minorHAnsi" w:hAnsiTheme="minorHAnsi" w:cstheme="minorHAnsi"/>
        </w:rPr>
        <w:t xml:space="preserve"> et al., 2020).</w:t>
      </w:r>
      <w:r w:rsidR="008519D3" w:rsidRPr="00BE2279" w:rsidDel="005C5CAD">
        <w:rPr>
          <w:rFonts w:asciiTheme="minorHAnsi" w:hAnsiTheme="minorHAnsi" w:cstheme="minorHAnsi"/>
        </w:rPr>
        <w:t xml:space="preserve"> </w:t>
      </w:r>
    </w:p>
    <w:p w14:paraId="48FF1DFD" w14:textId="549C83A2" w:rsidR="007F1633" w:rsidRPr="00BE2279" w:rsidRDefault="00DA212D" w:rsidP="00603374">
      <w:pPr>
        <w:autoSpaceDE w:val="0"/>
        <w:autoSpaceDN w:val="0"/>
        <w:adjustRightInd w:val="0"/>
        <w:spacing w:before="0" w:after="100" w:line="480" w:lineRule="auto"/>
        <w:ind w:firstLine="567"/>
        <w:rPr>
          <w:rFonts w:asciiTheme="minorHAnsi" w:hAnsiTheme="minorHAnsi" w:cstheme="minorHAnsi"/>
        </w:rPr>
      </w:pPr>
      <w:bookmarkStart w:id="6" w:name="_Hlk80350257"/>
      <w:r w:rsidRPr="00BE2279">
        <w:t>Additionally, i</w:t>
      </w:r>
      <w:r w:rsidR="00487C5B" w:rsidRPr="00BE2279">
        <w:t>t would be beneficial to explore correlations between attachment style and emotion regulation strategies to inform potential hypotheses about tailoring emotion regulation skills training by attachment style for clinical populations.</w:t>
      </w:r>
    </w:p>
    <w:bookmarkEnd w:id="6"/>
    <w:p w14:paraId="0AD5CE36" w14:textId="22A080AC" w:rsidR="001E57F5" w:rsidRPr="00BE2279" w:rsidRDefault="001E57F5" w:rsidP="00603374">
      <w:pPr>
        <w:autoSpaceDE w:val="0"/>
        <w:autoSpaceDN w:val="0"/>
        <w:adjustRightInd w:val="0"/>
        <w:spacing w:before="0" w:after="100" w:line="480" w:lineRule="auto"/>
        <w:rPr>
          <w:rFonts w:asciiTheme="minorHAnsi" w:hAnsiTheme="minorHAnsi" w:cstheme="minorHAnsi"/>
          <w:b/>
          <w:bCs/>
          <w:i/>
          <w:iCs/>
          <w:lang w:eastAsia="en-US"/>
        </w:rPr>
      </w:pPr>
      <w:r w:rsidRPr="00BE2279">
        <w:rPr>
          <w:rFonts w:asciiTheme="minorHAnsi" w:hAnsiTheme="minorHAnsi" w:cstheme="minorHAnsi"/>
          <w:b/>
          <w:bCs/>
          <w:i/>
          <w:iCs/>
        </w:rPr>
        <w:t>Current study</w:t>
      </w:r>
      <w:bookmarkEnd w:id="0"/>
    </w:p>
    <w:p w14:paraId="47549B8C" w14:textId="06A9115D" w:rsidR="001E57F5" w:rsidRPr="00BE2279" w:rsidRDefault="005C5CAD" w:rsidP="00603374">
      <w:pPr>
        <w:spacing w:before="0" w:line="480" w:lineRule="auto"/>
        <w:ind w:firstLine="720"/>
        <w:rPr>
          <w:rFonts w:asciiTheme="minorHAnsi" w:hAnsiTheme="minorHAnsi" w:cstheme="minorHAnsi"/>
        </w:rPr>
      </w:pPr>
      <w:r w:rsidRPr="00BE2279">
        <w:rPr>
          <w:rFonts w:asciiTheme="minorHAnsi" w:hAnsiTheme="minorHAnsi" w:cstheme="minorHAnsi"/>
        </w:rPr>
        <w:t>T</w:t>
      </w:r>
      <w:r w:rsidR="001E57F5" w:rsidRPr="00BE2279">
        <w:rPr>
          <w:rFonts w:asciiTheme="minorHAnsi" w:hAnsiTheme="minorHAnsi" w:cstheme="minorHAnsi"/>
        </w:rPr>
        <w:t xml:space="preserve">he current study aims to test the following hypotheses: </w:t>
      </w:r>
    </w:p>
    <w:p w14:paraId="13E030F7" w14:textId="5847B855" w:rsidR="001E57F5" w:rsidRPr="00BE2279" w:rsidRDefault="001E57F5" w:rsidP="00603374">
      <w:pPr>
        <w:autoSpaceDE w:val="0"/>
        <w:autoSpaceDN w:val="0"/>
        <w:adjustRightInd w:val="0"/>
        <w:spacing w:before="0" w:after="100" w:line="480" w:lineRule="auto"/>
        <w:ind w:firstLine="720"/>
        <w:rPr>
          <w:rFonts w:asciiTheme="minorHAnsi" w:hAnsiTheme="minorHAnsi" w:cstheme="minorHAnsi"/>
        </w:rPr>
      </w:pPr>
      <w:r w:rsidRPr="00BE2279">
        <w:rPr>
          <w:rFonts w:asciiTheme="minorHAnsi" w:hAnsiTheme="minorHAnsi" w:cstheme="minorHAnsi"/>
        </w:rPr>
        <w:t>H1: Emotion dysregulation</w:t>
      </w:r>
      <w:r w:rsidR="005C5CAD" w:rsidRPr="00BE2279">
        <w:rPr>
          <w:rFonts w:asciiTheme="minorHAnsi" w:hAnsiTheme="minorHAnsi" w:cstheme="minorHAnsi"/>
        </w:rPr>
        <w:t xml:space="preserve"> (</w:t>
      </w:r>
      <w:r w:rsidRPr="00BE2279">
        <w:rPr>
          <w:rFonts w:asciiTheme="minorHAnsi" w:hAnsiTheme="minorHAnsi" w:cstheme="minorHAnsi"/>
        </w:rPr>
        <w:t xml:space="preserve">as measured by the Difficulties in Emotion Regulation Scale </w:t>
      </w:r>
      <w:r w:rsidR="005C5CAD" w:rsidRPr="00BE2279">
        <w:rPr>
          <w:rFonts w:asciiTheme="minorHAnsi" w:hAnsiTheme="minorHAnsi" w:cstheme="minorHAnsi"/>
        </w:rPr>
        <w:t>[</w:t>
      </w:r>
      <w:r w:rsidRPr="00BE2279">
        <w:rPr>
          <w:rFonts w:asciiTheme="minorHAnsi" w:hAnsiTheme="minorHAnsi" w:cstheme="minorHAnsi"/>
        </w:rPr>
        <w:t>DERS</w:t>
      </w:r>
      <w:r w:rsidR="005C5CAD" w:rsidRPr="00BE2279">
        <w:rPr>
          <w:rFonts w:asciiTheme="minorHAnsi" w:hAnsiTheme="minorHAnsi" w:cstheme="minorHAnsi"/>
        </w:rPr>
        <w:t>]</w:t>
      </w:r>
      <w:r w:rsidRPr="00BE2279">
        <w:rPr>
          <w:rFonts w:asciiTheme="minorHAnsi" w:hAnsiTheme="minorHAnsi" w:cstheme="minorHAnsi"/>
        </w:rPr>
        <w:t>, Gratz &amp; Roemer, 2004) will mediate the relationship between attachment anxiety</w:t>
      </w:r>
      <w:r w:rsidR="005C5CAD" w:rsidRPr="00BE2279">
        <w:rPr>
          <w:rFonts w:asciiTheme="minorHAnsi" w:hAnsiTheme="minorHAnsi" w:cstheme="minorHAnsi"/>
        </w:rPr>
        <w:t xml:space="preserve"> (</w:t>
      </w:r>
      <w:r w:rsidRPr="00BE2279">
        <w:rPr>
          <w:rFonts w:asciiTheme="minorHAnsi" w:hAnsiTheme="minorHAnsi" w:cstheme="minorHAnsi"/>
        </w:rPr>
        <w:t xml:space="preserve">as measured by the Psychosis Attachment Measure </w:t>
      </w:r>
      <w:r w:rsidR="005C5CAD" w:rsidRPr="00BE2279">
        <w:rPr>
          <w:rFonts w:asciiTheme="minorHAnsi" w:hAnsiTheme="minorHAnsi" w:cstheme="minorHAnsi"/>
        </w:rPr>
        <w:t>[</w:t>
      </w:r>
      <w:r w:rsidRPr="00BE2279">
        <w:rPr>
          <w:rFonts w:asciiTheme="minorHAnsi" w:hAnsiTheme="minorHAnsi" w:cstheme="minorHAnsi"/>
        </w:rPr>
        <w:t>PAM</w:t>
      </w:r>
      <w:r w:rsidR="005C5CAD" w:rsidRPr="00BE2279">
        <w:rPr>
          <w:rFonts w:asciiTheme="minorHAnsi" w:hAnsiTheme="minorHAnsi" w:cstheme="minorHAnsi"/>
        </w:rPr>
        <w:t>],</w:t>
      </w:r>
      <w:r w:rsidRPr="00BE2279">
        <w:rPr>
          <w:rFonts w:asciiTheme="minorHAnsi" w:hAnsiTheme="minorHAnsi" w:cstheme="minorHAnsi"/>
        </w:rPr>
        <w:t xml:space="preserve"> Berry, et al., 2006), and paranoia</w:t>
      </w:r>
      <w:r w:rsidR="005C5CAD" w:rsidRPr="00BE2279">
        <w:rPr>
          <w:rFonts w:asciiTheme="minorHAnsi" w:hAnsiTheme="minorHAnsi" w:cstheme="minorHAnsi"/>
        </w:rPr>
        <w:t xml:space="preserve"> (</w:t>
      </w:r>
      <w:r w:rsidRPr="00BE2279">
        <w:rPr>
          <w:rFonts w:asciiTheme="minorHAnsi" w:hAnsiTheme="minorHAnsi" w:cstheme="minorHAnsi"/>
        </w:rPr>
        <w:t>as measured by the Revised Green et al. Paranoid Thought</w:t>
      </w:r>
      <w:r w:rsidR="005C5CAD" w:rsidRPr="00BE2279">
        <w:rPr>
          <w:rFonts w:asciiTheme="minorHAnsi" w:hAnsiTheme="minorHAnsi" w:cstheme="minorHAnsi"/>
        </w:rPr>
        <w:t>s</w:t>
      </w:r>
      <w:r w:rsidRPr="00BE2279">
        <w:rPr>
          <w:rFonts w:asciiTheme="minorHAnsi" w:hAnsiTheme="minorHAnsi" w:cstheme="minorHAnsi"/>
        </w:rPr>
        <w:t xml:space="preserve"> Scale </w:t>
      </w:r>
      <w:r w:rsidR="005C5CAD" w:rsidRPr="00BE2279">
        <w:rPr>
          <w:rFonts w:asciiTheme="minorHAnsi" w:hAnsiTheme="minorHAnsi" w:cstheme="minorHAnsi"/>
        </w:rPr>
        <w:t>[</w:t>
      </w:r>
      <w:r w:rsidRPr="00BE2279">
        <w:rPr>
          <w:rFonts w:asciiTheme="minorHAnsi" w:hAnsiTheme="minorHAnsi" w:cstheme="minorHAnsi"/>
        </w:rPr>
        <w:t>R-GPTS</w:t>
      </w:r>
      <w:r w:rsidR="005C5CAD" w:rsidRPr="00BE2279">
        <w:rPr>
          <w:rFonts w:asciiTheme="minorHAnsi" w:hAnsiTheme="minorHAnsi" w:cstheme="minorHAnsi"/>
        </w:rPr>
        <w:t>]</w:t>
      </w:r>
      <w:r w:rsidRPr="00BE2279">
        <w:rPr>
          <w:rFonts w:asciiTheme="minorHAnsi" w:hAnsiTheme="minorHAnsi" w:cstheme="minorHAnsi"/>
        </w:rPr>
        <w:t>, Freeman et al., 2019)</w:t>
      </w:r>
    </w:p>
    <w:p w14:paraId="1AC324D0" w14:textId="24FFCC2A" w:rsidR="001E57F5" w:rsidRPr="00BE2279" w:rsidRDefault="001E57F5" w:rsidP="00603374">
      <w:pPr>
        <w:autoSpaceDE w:val="0"/>
        <w:autoSpaceDN w:val="0"/>
        <w:adjustRightInd w:val="0"/>
        <w:spacing w:before="0" w:after="100" w:line="480" w:lineRule="auto"/>
        <w:ind w:firstLine="720"/>
        <w:rPr>
          <w:rFonts w:asciiTheme="minorHAnsi" w:hAnsiTheme="minorHAnsi" w:cstheme="minorHAnsi"/>
        </w:rPr>
      </w:pPr>
      <w:r w:rsidRPr="00BE2279">
        <w:rPr>
          <w:rFonts w:asciiTheme="minorHAnsi" w:hAnsiTheme="minorHAnsi" w:cstheme="minorHAnsi"/>
        </w:rPr>
        <w:t>H2: Emotion dysregulation</w:t>
      </w:r>
      <w:r w:rsidR="005C5CAD" w:rsidRPr="00BE2279">
        <w:rPr>
          <w:rFonts w:asciiTheme="minorHAnsi" w:hAnsiTheme="minorHAnsi" w:cstheme="minorHAnsi"/>
        </w:rPr>
        <w:t xml:space="preserve"> (</w:t>
      </w:r>
      <w:r w:rsidRPr="00BE2279">
        <w:rPr>
          <w:rFonts w:asciiTheme="minorHAnsi" w:hAnsiTheme="minorHAnsi" w:cstheme="minorHAnsi"/>
        </w:rPr>
        <w:t>as measured by the DERS</w:t>
      </w:r>
      <w:r w:rsidR="005C5CAD" w:rsidRPr="00BE2279">
        <w:rPr>
          <w:rFonts w:asciiTheme="minorHAnsi" w:hAnsiTheme="minorHAnsi" w:cstheme="minorHAnsi"/>
        </w:rPr>
        <w:t>)</w:t>
      </w:r>
      <w:r w:rsidRPr="00BE2279">
        <w:rPr>
          <w:rFonts w:asciiTheme="minorHAnsi" w:hAnsiTheme="minorHAnsi" w:cstheme="minorHAnsi"/>
        </w:rPr>
        <w:t>, will mediate the relationship between attachment avoidance</w:t>
      </w:r>
      <w:r w:rsidR="005C5CAD" w:rsidRPr="00BE2279">
        <w:rPr>
          <w:rFonts w:asciiTheme="minorHAnsi" w:hAnsiTheme="minorHAnsi" w:cstheme="minorHAnsi"/>
        </w:rPr>
        <w:t xml:space="preserve"> (</w:t>
      </w:r>
      <w:r w:rsidRPr="00BE2279">
        <w:rPr>
          <w:rFonts w:asciiTheme="minorHAnsi" w:hAnsiTheme="minorHAnsi" w:cstheme="minorHAnsi"/>
        </w:rPr>
        <w:t>as measured by the PAM</w:t>
      </w:r>
      <w:r w:rsidR="005C5CAD" w:rsidRPr="00BE2279">
        <w:rPr>
          <w:rFonts w:asciiTheme="minorHAnsi" w:hAnsiTheme="minorHAnsi" w:cstheme="minorHAnsi"/>
        </w:rPr>
        <w:t>)</w:t>
      </w:r>
      <w:r w:rsidRPr="00BE2279">
        <w:rPr>
          <w:rFonts w:asciiTheme="minorHAnsi" w:hAnsiTheme="minorHAnsi" w:cstheme="minorHAnsi"/>
        </w:rPr>
        <w:t xml:space="preserve"> and paranoia </w:t>
      </w:r>
      <w:r w:rsidR="005C5CAD" w:rsidRPr="00BE2279">
        <w:rPr>
          <w:rFonts w:asciiTheme="minorHAnsi" w:hAnsiTheme="minorHAnsi" w:cstheme="minorHAnsi"/>
        </w:rPr>
        <w:t>(</w:t>
      </w:r>
      <w:r w:rsidRPr="00BE2279">
        <w:rPr>
          <w:rFonts w:asciiTheme="minorHAnsi" w:hAnsiTheme="minorHAnsi" w:cstheme="minorHAnsi"/>
        </w:rPr>
        <w:t>as measured by the R-GPTS</w:t>
      </w:r>
      <w:r w:rsidR="005C5CAD" w:rsidRPr="00BE2279">
        <w:rPr>
          <w:rFonts w:asciiTheme="minorHAnsi" w:hAnsiTheme="minorHAnsi" w:cstheme="minorHAnsi"/>
        </w:rPr>
        <w:t>)</w:t>
      </w:r>
    </w:p>
    <w:p w14:paraId="4B67F210" w14:textId="258CD363" w:rsidR="001E57F5" w:rsidRPr="00BE2279" w:rsidRDefault="001E57F5" w:rsidP="00603374">
      <w:pPr>
        <w:autoSpaceDE w:val="0"/>
        <w:autoSpaceDN w:val="0"/>
        <w:adjustRightInd w:val="0"/>
        <w:spacing w:before="0" w:after="100" w:line="480" w:lineRule="auto"/>
        <w:ind w:firstLine="720"/>
        <w:rPr>
          <w:rFonts w:asciiTheme="minorHAnsi" w:hAnsiTheme="minorHAnsi" w:cstheme="minorHAnsi"/>
        </w:rPr>
      </w:pPr>
      <w:r w:rsidRPr="00BE2279">
        <w:rPr>
          <w:rFonts w:asciiTheme="minorHAnsi" w:hAnsiTheme="minorHAnsi" w:cstheme="minorHAnsi"/>
        </w:rPr>
        <w:t>H3: Emotional suppression</w:t>
      </w:r>
      <w:r w:rsidR="005C5CAD" w:rsidRPr="00BE2279">
        <w:rPr>
          <w:rFonts w:asciiTheme="minorHAnsi" w:hAnsiTheme="minorHAnsi" w:cstheme="minorHAnsi"/>
        </w:rPr>
        <w:t xml:space="preserve"> (</w:t>
      </w:r>
      <w:r w:rsidRPr="00BE2279">
        <w:rPr>
          <w:rFonts w:asciiTheme="minorHAnsi" w:hAnsiTheme="minorHAnsi" w:cstheme="minorHAnsi"/>
        </w:rPr>
        <w:t xml:space="preserve">as measured by the Emotion Regulation Questionnaire </w:t>
      </w:r>
      <w:r w:rsidR="005C5CAD" w:rsidRPr="00BE2279">
        <w:rPr>
          <w:rFonts w:asciiTheme="minorHAnsi" w:hAnsiTheme="minorHAnsi" w:cstheme="minorHAnsi"/>
        </w:rPr>
        <w:t>[</w:t>
      </w:r>
      <w:r w:rsidRPr="00BE2279">
        <w:rPr>
          <w:rFonts w:asciiTheme="minorHAnsi" w:hAnsiTheme="minorHAnsi" w:cstheme="minorHAnsi"/>
        </w:rPr>
        <w:t>ERQ</w:t>
      </w:r>
      <w:r w:rsidR="005C5CAD" w:rsidRPr="00BE2279">
        <w:rPr>
          <w:rFonts w:asciiTheme="minorHAnsi" w:hAnsiTheme="minorHAnsi" w:cstheme="minorHAnsi"/>
        </w:rPr>
        <w:t>]</w:t>
      </w:r>
      <w:r w:rsidRPr="00BE2279">
        <w:rPr>
          <w:rFonts w:asciiTheme="minorHAnsi" w:hAnsiTheme="minorHAnsi" w:cstheme="minorHAnsi"/>
        </w:rPr>
        <w:t>, Gross &amp; John, 2003), will mediate the relationship between attachment avoidance</w:t>
      </w:r>
      <w:r w:rsidR="005C5CAD" w:rsidRPr="00BE2279">
        <w:rPr>
          <w:rFonts w:asciiTheme="minorHAnsi" w:hAnsiTheme="minorHAnsi" w:cstheme="minorHAnsi"/>
        </w:rPr>
        <w:t xml:space="preserve"> (</w:t>
      </w:r>
      <w:r w:rsidRPr="00BE2279">
        <w:rPr>
          <w:rFonts w:asciiTheme="minorHAnsi" w:hAnsiTheme="minorHAnsi" w:cstheme="minorHAnsi"/>
        </w:rPr>
        <w:t>as measured by the PAM</w:t>
      </w:r>
      <w:r w:rsidR="005C5CAD" w:rsidRPr="00BE2279">
        <w:rPr>
          <w:rFonts w:asciiTheme="minorHAnsi" w:hAnsiTheme="minorHAnsi" w:cstheme="minorHAnsi"/>
        </w:rPr>
        <w:t>)</w:t>
      </w:r>
      <w:r w:rsidRPr="00BE2279">
        <w:rPr>
          <w:rFonts w:asciiTheme="minorHAnsi" w:hAnsiTheme="minorHAnsi" w:cstheme="minorHAnsi"/>
        </w:rPr>
        <w:t xml:space="preserve"> and paranoia</w:t>
      </w:r>
      <w:r w:rsidR="005C5CAD" w:rsidRPr="00BE2279">
        <w:rPr>
          <w:rFonts w:asciiTheme="minorHAnsi" w:hAnsiTheme="minorHAnsi" w:cstheme="minorHAnsi"/>
        </w:rPr>
        <w:t xml:space="preserve"> (</w:t>
      </w:r>
      <w:r w:rsidRPr="00BE2279">
        <w:rPr>
          <w:rFonts w:asciiTheme="minorHAnsi" w:hAnsiTheme="minorHAnsi" w:cstheme="minorHAnsi"/>
        </w:rPr>
        <w:t>as measured by the R-GPTS</w:t>
      </w:r>
      <w:r w:rsidR="005C5CAD" w:rsidRPr="00BE2279">
        <w:rPr>
          <w:rFonts w:asciiTheme="minorHAnsi" w:hAnsiTheme="minorHAnsi" w:cstheme="minorHAnsi"/>
        </w:rPr>
        <w:t>)</w:t>
      </w:r>
    </w:p>
    <w:p w14:paraId="6DBE39FC" w14:textId="269632FD" w:rsidR="001E57F5" w:rsidRPr="00BE2279" w:rsidRDefault="001E57F5" w:rsidP="00603374">
      <w:pPr>
        <w:autoSpaceDE w:val="0"/>
        <w:autoSpaceDN w:val="0"/>
        <w:adjustRightInd w:val="0"/>
        <w:spacing w:before="0" w:after="100" w:line="480" w:lineRule="auto"/>
        <w:ind w:firstLine="720"/>
        <w:rPr>
          <w:rFonts w:asciiTheme="minorHAnsi" w:hAnsiTheme="minorHAnsi" w:cstheme="minorHAnsi"/>
        </w:rPr>
      </w:pPr>
      <w:r w:rsidRPr="00BE2279">
        <w:rPr>
          <w:rFonts w:asciiTheme="minorHAnsi" w:hAnsiTheme="minorHAnsi" w:cstheme="minorHAnsi"/>
        </w:rPr>
        <w:t>Exploratory analyses will also be conducted to examine associations between attachment style and emotion regulation strategies</w:t>
      </w:r>
      <w:r w:rsidR="00695844" w:rsidRPr="00BE2279">
        <w:rPr>
          <w:rFonts w:asciiTheme="minorHAnsi" w:hAnsiTheme="minorHAnsi" w:cstheme="minorHAnsi"/>
        </w:rPr>
        <w:t>, to</w:t>
      </w:r>
      <w:r w:rsidRPr="00BE2279">
        <w:rPr>
          <w:rFonts w:asciiTheme="minorHAnsi" w:hAnsiTheme="minorHAnsi" w:cstheme="minorHAnsi"/>
        </w:rPr>
        <w:t xml:space="preserve"> explore the following research questions:</w:t>
      </w:r>
    </w:p>
    <w:p w14:paraId="35C36126" w14:textId="038FCA9F" w:rsidR="001E57F5" w:rsidRPr="00BE2279" w:rsidRDefault="00695844" w:rsidP="00603374">
      <w:pPr>
        <w:autoSpaceDE w:val="0"/>
        <w:autoSpaceDN w:val="0"/>
        <w:adjustRightInd w:val="0"/>
        <w:spacing w:before="0" w:after="100" w:line="480" w:lineRule="auto"/>
        <w:ind w:firstLine="720"/>
        <w:rPr>
          <w:rFonts w:asciiTheme="minorHAnsi" w:hAnsiTheme="minorHAnsi" w:cstheme="minorHAnsi"/>
        </w:rPr>
      </w:pPr>
      <w:r w:rsidRPr="00BE2279">
        <w:rPr>
          <w:rFonts w:asciiTheme="minorHAnsi" w:hAnsiTheme="minorHAnsi" w:cstheme="minorHAnsi"/>
        </w:rPr>
        <w:t>R</w:t>
      </w:r>
      <w:r w:rsidR="001E57F5" w:rsidRPr="00BE2279">
        <w:rPr>
          <w:rFonts w:asciiTheme="minorHAnsi" w:hAnsiTheme="minorHAnsi" w:cstheme="minorHAnsi"/>
        </w:rPr>
        <w:t xml:space="preserve">Q1: </w:t>
      </w:r>
      <w:r w:rsidR="00305915" w:rsidRPr="00BE2279">
        <w:rPr>
          <w:rFonts w:asciiTheme="minorHAnsi" w:hAnsiTheme="minorHAnsi" w:cstheme="minorHAnsi"/>
        </w:rPr>
        <w:t>Is attachment anxiety (as measured by the PAM) associated with hyperactivating emotion regulation (difficulties engaging in goal directed behaviour, impulse control difficulties, and limited access to effective emotion regulation strategies [as measured by the DERS])?</w:t>
      </w:r>
    </w:p>
    <w:p w14:paraId="2372B829" w14:textId="3E5CF779" w:rsidR="001E57F5" w:rsidRPr="00BE2279" w:rsidRDefault="00695844" w:rsidP="00603374">
      <w:pPr>
        <w:autoSpaceDE w:val="0"/>
        <w:autoSpaceDN w:val="0"/>
        <w:adjustRightInd w:val="0"/>
        <w:spacing w:before="0" w:after="100" w:line="480" w:lineRule="auto"/>
        <w:ind w:firstLine="720"/>
        <w:rPr>
          <w:rFonts w:asciiTheme="minorHAnsi" w:hAnsiTheme="minorHAnsi" w:cstheme="minorHAnsi"/>
        </w:rPr>
      </w:pPr>
      <w:r w:rsidRPr="00BE2279">
        <w:rPr>
          <w:rFonts w:asciiTheme="minorHAnsi" w:hAnsiTheme="minorHAnsi" w:cstheme="minorHAnsi"/>
        </w:rPr>
        <w:lastRenderedPageBreak/>
        <w:t>R</w:t>
      </w:r>
      <w:r w:rsidR="001E57F5" w:rsidRPr="00BE2279">
        <w:rPr>
          <w:rFonts w:asciiTheme="minorHAnsi" w:hAnsiTheme="minorHAnsi" w:cstheme="minorHAnsi"/>
        </w:rPr>
        <w:t xml:space="preserve">Q2: </w:t>
      </w:r>
      <w:r w:rsidR="00305915" w:rsidRPr="00BE2279">
        <w:rPr>
          <w:rFonts w:asciiTheme="minorHAnsi" w:hAnsiTheme="minorHAnsi" w:cstheme="minorHAnsi"/>
        </w:rPr>
        <w:t>Is attachment avoidance (as measured by the PAM), associated with deactivating emotion regulation strategies (non-acceptance of emotions, lack of emotional awareness, and lack of emotional clarity [as measured by the DERS]) and suppression (as measured by the ERQ)?</w:t>
      </w:r>
    </w:p>
    <w:p w14:paraId="760B55D7" w14:textId="77777777" w:rsidR="001F4176" w:rsidRPr="00BE2279" w:rsidRDefault="001E57F5" w:rsidP="00603374">
      <w:pPr>
        <w:autoSpaceDE w:val="0"/>
        <w:autoSpaceDN w:val="0"/>
        <w:adjustRightInd w:val="0"/>
        <w:spacing w:before="0" w:after="100" w:line="480" w:lineRule="auto"/>
        <w:rPr>
          <w:rFonts w:asciiTheme="minorHAnsi" w:hAnsiTheme="minorHAnsi" w:cstheme="minorHAnsi"/>
          <w:b/>
          <w:bCs/>
        </w:rPr>
      </w:pPr>
      <w:bookmarkStart w:id="7" w:name="_Toc8824620"/>
      <w:r w:rsidRPr="00BE2279">
        <w:rPr>
          <w:rFonts w:asciiTheme="minorHAnsi" w:hAnsiTheme="minorHAnsi" w:cstheme="minorHAnsi"/>
          <w:b/>
          <w:bCs/>
        </w:rPr>
        <w:t>Method</w:t>
      </w:r>
      <w:bookmarkStart w:id="8" w:name="_Toc8824621"/>
      <w:bookmarkEnd w:id="7"/>
    </w:p>
    <w:p w14:paraId="10ADE77B" w14:textId="1536E567" w:rsidR="001E57F5" w:rsidRPr="00BE2279" w:rsidRDefault="001E57F5" w:rsidP="00603374">
      <w:pPr>
        <w:autoSpaceDE w:val="0"/>
        <w:autoSpaceDN w:val="0"/>
        <w:adjustRightInd w:val="0"/>
        <w:spacing w:before="0" w:after="100" w:line="480" w:lineRule="auto"/>
        <w:rPr>
          <w:rFonts w:asciiTheme="minorHAnsi" w:hAnsiTheme="minorHAnsi" w:cstheme="minorHAnsi"/>
          <w:b/>
          <w:bCs/>
        </w:rPr>
      </w:pPr>
      <w:r w:rsidRPr="00BE2279">
        <w:rPr>
          <w:rFonts w:asciiTheme="minorHAnsi" w:hAnsiTheme="minorHAnsi" w:cstheme="minorHAnsi"/>
          <w:b/>
          <w:bCs/>
          <w:i/>
          <w:iCs/>
        </w:rPr>
        <w:t>Design</w:t>
      </w:r>
      <w:bookmarkEnd w:id="8"/>
    </w:p>
    <w:p w14:paraId="46D94A44" w14:textId="77777777" w:rsidR="001F4176" w:rsidRPr="00BE2279" w:rsidRDefault="00675F2B" w:rsidP="00603374">
      <w:pPr>
        <w:spacing w:before="0" w:line="480" w:lineRule="auto"/>
        <w:ind w:firstLine="567"/>
        <w:rPr>
          <w:rFonts w:asciiTheme="minorHAnsi" w:hAnsiTheme="minorHAnsi" w:cstheme="minorHAnsi"/>
        </w:rPr>
      </w:pPr>
      <w:r w:rsidRPr="00BE2279">
        <w:rPr>
          <w:rFonts w:asciiTheme="minorHAnsi" w:hAnsiTheme="minorHAnsi" w:cstheme="minorHAnsi"/>
        </w:rPr>
        <w:t>We used a</w:t>
      </w:r>
      <w:r w:rsidR="001E57F5" w:rsidRPr="00BE2279">
        <w:rPr>
          <w:rFonts w:asciiTheme="minorHAnsi" w:hAnsiTheme="minorHAnsi" w:cstheme="minorHAnsi"/>
        </w:rPr>
        <w:t xml:space="preserve"> cross-sectional design, collecting data at one time point</w:t>
      </w:r>
      <w:r w:rsidR="00A25946" w:rsidRPr="00BE2279">
        <w:rPr>
          <w:rFonts w:asciiTheme="minorHAnsi" w:hAnsiTheme="minorHAnsi" w:cstheme="minorHAnsi"/>
        </w:rPr>
        <w:t xml:space="preserve"> in line with previous research </w:t>
      </w:r>
      <w:r w:rsidR="00C71C64" w:rsidRPr="00BE2279">
        <w:rPr>
          <w:rFonts w:asciiTheme="minorHAnsi" w:hAnsiTheme="minorHAnsi" w:cstheme="minorHAnsi"/>
        </w:rPr>
        <w:t xml:space="preserve">in this area </w:t>
      </w:r>
      <w:r w:rsidR="00A25946" w:rsidRPr="00BE2279">
        <w:rPr>
          <w:rFonts w:asciiTheme="minorHAnsi" w:hAnsiTheme="minorHAnsi" w:cstheme="minorHAnsi"/>
        </w:rPr>
        <w:t>(</w:t>
      </w:r>
      <w:proofErr w:type="gramStart"/>
      <w:r w:rsidR="00A25946" w:rsidRPr="00BE2279">
        <w:rPr>
          <w:rFonts w:asciiTheme="minorHAnsi" w:hAnsiTheme="minorHAnsi" w:cstheme="minorHAnsi"/>
        </w:rPr>
        <w:t>e.g.</w:t>
      </w:r>
      <w:proofErr w:type="gramEnd"/>
      <w:r w:rsidR="00A25946" w:rsidRPr="00BE2279">
        <w:rPr>
          <w:rFonts w:asciiTheme="minorHAnsi" w:hAnsiTheme="minorHAnsi" w:cstheme="minorHAnsi"/>
        </w:rPr>
        <w:t xml:space="preserve"> </w:t>
      </w:r>
      <w:proofErr w:type="spellStart"/>
      <w:r w:rsidR="00A25946" w:rsidRPr="00BE2279">
        <w:rPr>
          <w:rFonts w:asciiTheme="minorHAnsi" w:hAnsiTheme="minorHAnsi" w:cstheme="minorHAnsi"/>
        </w:rPr>
        <w:t>Ascone</w:t>
      </w:r>
      <w:proofErr w:type="spellEnd"/>
      <w:r w:rsidR="00A25946" w:rsidRPr="00BE2279">
        <w:rPr>
          <w:rFonts w:asciiTheme="minorHAnsi" w:hAnsiTheme="minorHAnsi" w:cstheme="minorHAnsi"/>
        </w:rPr>
        <w:t xml:space="preserve"> et al., 2020)</w:t>
      </w:r>
      <w:r w:rsidR="001E57F5" w:rsidRPr="00BE2279">
        <w:rPr>
          <w:rFonts w:asciiTheme="minorHAnsi" w:hAnsiTheme="minorHAnsi" w:cstheme="minorHAnsi"/>
        </w:rPr>
        <w:t xml:space="preserve">. </w:t>
      </w:r>
      <w:r w:rsidR="00A25946" w:rsidRPr="00BE2279">
        <w:rPr>
          <w:rFonts w:asciiTheme="minorHAnsi" w:hAnsiTheme="minorHAnsi" w:cstheme="minorHAnsi"/>
        </w:rPr>
        <w:t>Cross-sectional analysis</w:t>
      </w:r>
      <w:r w:rsidR="001E57F5" w:rsidRPr="00BE2279">
        <w:rPr>
          <w:rFonts w:asciiTheme="minorHAnsi" w:hAnsiTheme="minorHAnsi" w:cstheme="minorHAnsi"/>
        </w:rPr>
        <w:t xml:space="preserve"> is justified by the theoretical rationale for the temporal ordering of the variables (Fairchild &amp; McDaniel, 2017), as outlined </w:t>
      </w:r>
      <w:r w:rsidRPr="00BE2279">
        <w:rPr>
          <w:rFonts w:asciiTheme="minorHAnsi" w:hAnsiTheme="minorHAnsi" w:cstheme="minorHAnsi"/>
        </w:rPr>
        <w:t>above</w:t>
      </w:r>
      <w:r w:rsidR="001E57F5" w:rsidRPr="00BE2279">
        <w:rPr>
          <w:rFonts w:asciiTheme="minorHAnsi" w:hAnsiTheme="minorHAnsi" w:cstheme="minorHAnsi"/>
        </w:rPr>
        <w:t xml:space="preserve"> (</w:t>
      </w:r>
      <w:proofErr w:type="gramStart"/>
      <w:r w:rsidR="001E57F5" w:rsidRPr="00BE2279">
        <w:rPr>
          <w:rFonts w:asciiTheme="minorHAnsi" w:hAnsiTheme="minorHAnsi" w:cstheme="minorHAnsi"/>
        </w:rPr>
        <w:t>i.e.</w:t>
      </w:r>
      <w:proofErr w:type="gramEnd"/>
      <w:r w:rsidR="001E57F5" w:rsidRPr="00BE2279">
        <w:rPr>
          <w:rFonts w:asciiTheme="minorHAnsi" w:hAnsiTheme="minorHAnsi" w:cstheme="minorHAnsi"/>
        </w:rPr>
        <w:t xml:space="preserve"> </w:t>
      </w:r>
      <w:r w:rsidR="00C71C64" w:rsidRPr="00BE2279">
        <w:rPr>
          <w:rFonts w:asciiTheme="minorHAnsi" w:hAnsiTheme="minorHAnsi" w:cstheme="minorHAnsi"/>
        </w:rPr>
        <w:t xml:space="preserve">enduring trait </w:t>
      </w:r>
      <w:r w:rsidR="001E57F5" w:rsidRPr="00BE2279">
        <w:rPr>
          <w:rFonts w:asciiTheme="minorHAnsi" w:hAnsiTheme="minorHAnsi" w:cstheme="minorHAnsi"/>
        </w:rPr>
        <w:t xml:space="preserve">attachment predicts </w:t>
      </w:r>
      <w:r w:rsidR="00C71C64" w:rsidRPr="00BE2279">
        <w:rPr>
          <w:rFonts w:asciiTheme="minorHAnsi" w:hAnsiTheme="minorHAnsi" w:cstheme="minorHAnsi"/>
        </w:rPr>
        <w:t xml:space="preserve">current </w:t>
      </w:r>
      <w:r w:rsidR="001E57F5" w:rsidRPr="00BE2279">
        <w:rPr>
          <w:rFonts w:asciiTheme="minorHAnsi" w:hAnsiTheme="minorHAnsi" w:cstheme="minorHAnsi"/>
        </w:rPr>
        <w:t xml:space="preserve">emotion regulation and paranoia, and emotion regulation predicts paranoia). </w:t>
      </w:r>
      <w:r w:rsidRPr="00BE2279">
        <w:rPr>
          <w:rFonts w:asciiTheme="minorHAnsi" w:hAnsiTheme="minorHAnsi" w:cstheme="minorHAnsi"/>
        </w:rPr>
        <w:t>T</w:t>
      </w:r>
      <w:r w:rsidR="001E57F5" w:rsidRPr="00BE2279">
        <w:rPr>
          <w:rFonts w:asciiTheme="minorHAnsi" w:hAnsiTheme="minorHAnsi" w:cstheme="minorHAnsi"/>
        </w:rPr>
        <w:t xml:space="preserve">he predictor variable (attachment) is assumed to develop in childhood and remain </w:t>
      </w:r>
      <w:r w:rsidR="00C71C64" w:rsidRPr="00BE2279">
        <w:rPr>
          <w:rFonts w:asciiTheme="minorHAnsi" w:hAnsiTheme="minorHAnsi" w:cstheme="minorHAnsi"/>
        </w:rPr>
        <w:t xml:space="preserve">broadly </w:t>
      </w:r>
      <w:r w:rsidR="00A25946" w:rsidRPr="00BE2279">
        <w:rPr>
          <w:rFonts w:asciiTheme="minorHAnsi" w:hAnsiTheme="minorHAnsi" w:cstheme="minorHAnsi"/>
        </w:rPr>
        <w:t>consistent over-time,</w:t>
      </w:r>
      <w:r w:rsidR="001E57F5" w:rsidRPr="00BE2279">
        <w:rPr>
          <w:rFonts w:asciiTheme="minorHAnsi" w:hAnsiTheme="minorHAnsi" w:cstheme="minorHAnsi"/>
        </w:rPr>
        <w:t xml:space="preserve"> with the PAM found to be stable in individuals with psychosis </w:t>
      </w:r>
      <w:r w:rsidR="001E57F5" w:rsidRPr="00BE2279">
        <w:rPr>
          <w:rFonts w:asciiTheme="minorHAnsi" w:hAnsiTheme="minorHAnsi" w:cstheme="minorHAnsi"/>
        </w:rPr>
        <w:fldChar w:fldCharType="begin" w:fldLock="1"/>
      </w:r>
      <w:r w:rsidR="001E57F5" w:rsidRPr="00BE2279">
        <w:rPr>
          <w:rFonts w:asciiTheme="minorHAnsi" w:hAnsiTheme="minorHAnsi" w:cstheme="minorHAnsi"/>
        </w:rPr>
        <w:instrText>ADDIN CSL_CITATION {"citationItems":[{"id":"ITEM-1","itemData":{"DOI":"https://doi.org/10.1016/j.brat.2008.08.009","ISSN":"0005-7967","abstract":"We investigated associations between adult attachment, symptoms and interpersonal functioning, including therapeutic relationships in 96 patients with psychosis. Using a prospective design, we also assessed changes in attachment in both psychiatrically unstable and stable groups. We measured attachment using the Psychosis Attachment Measure (PAM) and interpersonal problems and therapeutic relationships were assessed from both psychiatric staff and patient perspectives. Avoidant attachment was associated with positive symptoms, negative symptoms and paranoia. Attachment ratings were relatively stable over time, although changes in attachment anxiety were positively correlated with changes in symptoms. Predicted associations between high levels of attachment anxiety and avoidance and interpersonal problems were supported, and attachment avoidance was associated with difficulties in therapeutic relationships. Findings suggest that adult attachment style is a meaningful individual difference variable in people with psychosis and may be an important predictor of symptoms, interpersonal problems and difficulties in therapeutic relationships over and above severity of illness.","author":[{"dropping-particle":"","family":"Berry","given":"Katherine","non-dropping-particle":"","parse-names":false,"suffix":""},{"dropping-particle":"","family":"Barrowclough","given":"Christine","non-dropping-particle":"","parse-names":false,"suffix":""},{"dropping-particle":"","family":"Wearden","given":"Alison","non-dropping-particle":"","parse-names":false,"suffix":""}],"container-title":"Behaviour Research and Therapy","id":"ITEM-1","issue":"12","issued":{"date-parts":[["2008"]]},"page":"1275-1282","title":"Attachment theory: A framework for understanding symptoms and interpersonal relationships in psychosis","type":"article-journal","volume":"46"},"uris":["http://www.mendeley.com/documents/?uuid=9a4bf3de-58f0-4117-b925-6abed32f6058"]}],"mendeley":{"formattedCitation":"(Berry et al., 2008)","plainTextFormattedCitation":"(Berry et al., 2008)","previouslyFormattedCitation":"(Berry et al., 2008)"},"properties":{"noteIndex":0},"schema":"https://github.com/citation-style-language/schema/raw/master/csl-citation.json"}</w:instrText>
      </w:r>
      <w:r w:rsidR="001E57F5" w:rsidRPr="00BE2279">
        <w:rPr>
          <w:rFonts w:asciiTheme="minorHAnsi" w:hAnsiTheme="minorHAnsi" w:cstheme="minorHAnsi"/>
        </w:rPr>
        <w:fldChar w:fldCharType="separate"/>
      </w:r>
      <w:r w:rsidR="001E57F5" w:rsidRPr="00BE2279">
        <w:rPr>
          <w:rFonts w:asciiTheme="minorHAnsi" w:hAnsiTheme="minorHAnsi" w:cstheme="minorHAnsi"/>
          <w:noProof/>
        </w:rPr>
        <w:t>(Berry et al., 2008)</w:t>
      </w:r>
      <w:r w:rsidR="001E57F5" w:rsidRPr="00BE2279">
        <w:rPr>
          <w:rFonts w:asciiTheme="minorHAnsi" w:hAnsiTheme="minorHAnsi" w:cstheme="minorHAnsi"/>
        </w:rPr>
        <w:fldChar w:fldCharType="end"/>
      </w:r>
      <w:r w:rsidR="001E57F5" w:rsidRPr="00BE2279">
        <w:rPr>
          <w:rFonts w:asciiTheme="minorHAnsi" w:hAnsiTheme="minorHAnsi" w:cstheme="minorHAnsi"/>
        </w:rPr>
        <w:t>.</w:t>
      </w:r>
      <w:bookmarkStart w:id="9" w:name="_Toc8824622"/>
    </w:p>
    <w:p w14:paraId="6CAB823A" w14:textId="792CCD9F" w:rsidR="001E57F5" w:rsidRPr="00BE2279" w:rsidRDefault="001E57F5" w:rsidP="00603374">
      <w:pPr>
        <w:spacing w:before="0" w:line="480" w:lineRule="auto"/>
        <w:rPr>
          <w:rFonts w:asciiTheme="minorHAnsi" w:hAnsiTheme="minorHAnsi" w:cstheme="minorHAnsi"/>
          <w:b/>
          <w:bCs/>
        </w:rPr>
      </w:pPr>
      <w:r w:rsidRPr="00BE2279">
        <w:rPr>
          <w:rFonts w:asciiTheme="minorHAnsi" w:hAnsiTheme="minorHAnsi" w:cstheme="minorHAnsi"/>
          <w:b/>
          <w:bCs/>
          <w:i/>
          <w:iCs/>
        </w:rPr>
        <w:t>Participants</w:t>
      </w:r>
      <w:bookmarkEnd w:id="9"/>
    </w:p>
    <w:p w14:paraId="0AAFDACB" w14:textId="4F37C4A8" w:rsidR="001E57F5" w:rsidRPr="00BE2279" w:rsidRDefault="001E57F5"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We recruit</w:t>
      </w:r>
      <w:r w:rsidR="00C71C64" w:rsidRPr="00BE2279">
        <w:rPr>
          <w:rFonts w:asciiTheme="minorHAnsi" w:hAnsiTheme="minorHAnsi" w:cstheme="minorHAnsi"/>
          <w:color w:val="000000" w:themeColor="text1"/>
        </w:rPr>
        <w:t>ed</w:t>
      </w:r>
      <w:r w:rsidRPr="00BE2279">
        <w:rPr>
          <w:rFonts w:asciiTheme="minorHAnsi" w:hAnsiTheme="minorHAnsi" w:cstheme="minorHAnsi"/>
          <w:color w:val="000000" w:themeColor="text1"/>
        </w:rPr>
        <w:t xml:space="preserve"> individuals with elevated levels of paranoia across a broad spectrum of symptom severity and diagnostic status. </w:t>
      </w:r>
      <w:r w:rsidR="00C71C64" w:rsidRPr="00BE2279">
        <w:rPr>
          <w:rFonts w:asciiTheme="minorHAnsi" w:hAnsiTheme="minorHAnsi" w:cstheme="minorHAnsi"/>
          <w:color w:val="000000" w:themeColor="text1"/>
        </w:rPr>
        <w:t>P</w:t>
      </w:r>
      <w:r w:rsidRPr="00BE2279">
        <w:rPr>
          <w:rFonts w:asciiTheme="minorHAnsi" w:hAnsiTheme="minorHAnsi" w:cstheme="minorHAnsi"/>
          <w:color w:val="000000" w:themeColor="text1"/>
        </w:rPr>
        <w:t>articipants were recruited from NHS outpatient settings as well as community settings (</w:t>
      </w:r>
      <w:proofErr w:type="gramStart"/>
      <w:r w:rsidRPr="00BE2279">
        <w:rPr>
          <w:rFonts w:asciiTheme="minorHAnsi" w:hAnsiTheme="minorHAnsi" w:cstheme="minorHAnsi"/>
          <w:color w:val="000000" w:themeColor="text1"/>
        </w:rPr>
        <w:t>e.g</w:t>
      </w:r>
      <w:r w:rsidR="00675F2B" w:rsidRPr="00BE2279">
        <w:rPr>
          <w:rFonts w:asciiTheme="minorHAnsi" w:hAnsiTheme="minorHAnsi" w:cstheme="minorHAnsi"/>
          <w:color w:val="000000" w:themeColor="text1"/>
        </w:rPr>
        <w:t>.</w:t>
      </w:r>
      <w:proofErr w:type="gramEnd"/>
      <w:r w:rsidRPr="00BE2279">
        <w:rPr>
          <w:rFonts w:asciiTheme="minorHAnsi" w:hAnsiTheme="minorHAnsi" w:cstheme="minorHAnsi"/>
          <w:color w:val="000000" w:themeColor="text1"/>
        </w:rPr>
        <w:t xml:space="preserve"> voluntary charities and online support groups for </w:t>
      </w:r>
      <w:r w:rsidR="00675F2B" w:rsidRPr="00BE2279">
        <w:rPr>
          <w:rFonts w:asciiTheme="minorHAnsi" w:hAnsiTheme="minorHAnsi" w:cstheme="minorHAnsi"/>
          <w:color w:val="000000" w:themeColor="text1"/>
        </w:rPr>
        <w:t xml:space="preserve">people with </w:t>
      </w:r>
      <w:r w:rsidRPr="00BE2279">
        <w:rPr>
          <w:rFonts w:asciiTheme="minorHAnsi" w:hAnsiTheme="minorHAnsi" w:cstheme="minorHAnsi"/>
          <w:color w:val="000000" w:themeColor="text1"/>
        </w:rPr>
        <w:t xml:space="preserve">psychosis). Recruiting participants from </w:t>
      </w:r>
      <w:r w:rsidR="00C71C64" w:rsidRPr="00BE2279">
        <w:rPr>
          <w:rFonts w:asciiTheme="minorHAnsi" w:hAnsiTheme="minorHAnsi" w:cstheme="minorHAnsi"/>
          <w:color w:val="000000" w:themeColor="text1"/>
        </w:rPr>
        <w:t xml:space="preserve">both </w:t>
      </w:r>
      <w:r w:rsidRPr="00BE2279">
        <w:rPr>
          <w:rFonts w:asciiTheme="minorHAnsi" w:hAnsiTheme="minorHAnsi" w:cstheme="minorHAnsi"/>
          <w:color w:val="000000" w:themeColor="text1"/>
        </w:rPr>
        <w:t xml:space="preserve">NHS and community </w:t>
      </w:r>
      <w:r w:rsidR="00C71C64" w:rsidRPr="00BE2279">
        <w:rPr>
          <w:rFonts w:asciiTheme="minorHAnsi" w:hAnsiTheme="minorHAnsi" w:cstheme="minorHAnsi"/>
          <w:color w:val="000000" w:themeColor="text1"/>
        </w:rPr>
        <w:t xml:space="preserve">settings </w:t>
      </w:r>
      <w:r w:rsidRPr="00BE2279">
        <w:rPr>
          <w:rFonts w:asciiTheme="minorHAnsi" w:hAnsiTheme="minorHAnsi" w:cstheme="minorHAnsi"/>
          <w:color w:val="000000" w:themeColor="text1"/>
        </w:rPr>
        <w:t xml:space="preserve">is in line with </w:t>
      </w:r>
      <w:r w:rsidR="00675F2B" w:rsidRPr="00BE2279">
        <w:rPr>
          <w:rFonts w:asciiTheme="minorHAnsi" w:hAnsiTheme="minorHAnsi" w:cstheme="minorHAnsi"/>
          <w:color w:val="000000" w:themeColor="text1"/>
        </w:rPr>
        <w:t xml:space="preserve">the continuum model of psychosis (Johns &amp; van </w:t>
      </w:r>
      <w:proofErr w:type="spellStart"/>
      <w:r w:rsidR="00675F2B" w:rsidRPr="00BE2279">
        <w:rPr>
          <w:rFonts w:asciiTheme="minorHAnsi" w:hAnsiTheme="minorHAnsi" w:cstheme="minorHAnsi"/>
          <w:color w:val="000000" w:themeColor="text1"/>
        </w:rPr>
        <w:t>Os</w:t>
      </w:r>
      <w:proofErr w:type="spellEnd"/>
      <w:r w:rsidR="00675F2B" w:rsidRPr="00BE2279">
        <w:rPr>
          <w:rFonts w:asciiTheme="minorHAnsi" w:hAnsiTheme="minorHAnsi" w:cstheme="minorHAnsi"/>
          <w:color w:val="000000" w:themeColor="text1"/>
        </w:rPr>
        <w:t xml:space="preserve">, 2001), </w:t>
      </w:r>
      <w:r w:rsidR="006D70D4" w:rsidRPr="00BE2279">
        <w:rPr>
          <w:rFonts w:asciiTheme="minorHAnsi" w:hAnsiTheme="minorHAnsi" w:cstheme="minorHAnsi"/>
          <w:color w:val="000000" w:themeColor="text1"/>
        </w:rPr>
        <w:t xml:space="preserve">and </w:t>
      </w:r>
      <w:r w:rsidR="00675F2B" w:rsidRPr="00BE2279">
        <w:rPr>
          <w:rFonts w:asciiTheme="minorHAnsi" w:hAnsiTheme="minorHAnsi" w:cstheme="minorHAnsi"/>
          <w:color w:val="000000" w:themeColor="text1"/>
        </w:rPr>
        <w:t xml:space="preserve">with </w:t>
      </w:r>
      <w:r w:rsidRPr="00BE2279">
        <w:rPr>
          <w:rFonts w:asciiTheme="minorHAnsi" w:hAnsiTheme="minorHAnsi" w:cstheme="minorHAnsi"/>
          <w:color w:val="000000" w:themeColor="text1"/>
        </w:rPr>
        <w:t xml:space="preserve">previous research exploring mediating mechanisms between attachment style and psychosis, </w:t>
      </w:r>
      <w:r w:rsidR="003B78E8" w:rsidRPr="00BE2279">
        <w:rPr>
          <w:rFonts w:asciiTheme="minorHAnsi" w:hAnsiTheme="minorHAnsi" w:cstheme="minorHAnsi"/>
          <w:color w:val="000000" w:themeColor="text1"/>
        </w:rPr>
        <w:t>and allows</w:t>
      </w:r>
      <w:r w:rsidRPr="00BE2279">
        <w:rPr>
          <w:rFonts w:asciiTheme="minorHAnsi" w:hAnsiTheme="minorHAnsi" w:cstheme="minorHAnsi"/>
          <w:color w:val="000000" w:themeColor="text1"/>
        </w:rPr>
        <w:t xml:space="preserve"> for comparison</w:t>
      </w:r>
      <w:r w:rsidR="00C71C64" w:rsidRPr="00BE2279">
        <w:rPr>
          <w:rFonts w:asciiTheme="minorHAnsi" w:hAnsiTheme="minorHAnsi" w:cstheme="minorHAnsi"/>
          <w:color w:val="000000" w:themeColor="text1"/>
        </w:rPr>
        <w:t xml:space="preserve"> across studies</w:t>
      </w:r>
      <w:r w:rsidRPr="00BE2279">
        <w:rPr>
          <w:rFonts w:asciiTheme="minorHAnsi" w:hAnsiTheme="minorHAnsi" w:cstheme="minorHAnsi"/>
          <w:color w:val="000000" w:themeColor="text1"/>
        </w:rPr>
        <w:t xml:space="preserve"> </w:t>
      </w:r>
      <w:r w:rsidRPr="00BE2279">
        <w:rPr>
          <w:rFonts w:asciiTheme="minorHAnsi" w:hAnsiTheme="minorHAnsi" w:cstheme="minorHAnsi"/>
          <w:color w:val="000000" w:themeColor="text1"/>
        </w:rPr>
        <w:fldChar w:fldCharType="begin" w:fldLock="1"/>
      </w:r>
      <w:r w:rsidRPr="00BE2279">
        <w:rPr>
          <w:rFonts w:asciiTheme="minorHAnsi" w:hAnsiTheme="minorHAnsi" w:cstheme="minorHAnsi"/>
          <w:color w:val="000000" w:themeColor="text1"/>
        </w:rPr>
        <w:instrText>ADDIN CSL_CITATION {"citationItems":[{"id":"ITEM-1","itemData":{"DOI":"10.1111/papt.12208","ISSN":"1476-0835","abstract":"Objectives There is evidence of associations between insecure attachment and paranoia, but we do not yet fully understand the mediating mechanisms. Attachment theory emphasizes differential relatedness of insecure attachment dimensions (i.e., anxiety vs. avoidance) with specific emotion regulation styles (ER). We tested whether the associations between attachment anxiety versus avoidance and paranoia were mediated specifically by hyperactivating (i.e., the use of emotion-amplifying strategies: self-blame, rumination, catastrophization) versus blaming others ER, respectively. In addition, we explored whether self-blame versus blaming others ER differentially mediated the associations between attachment anxiety versus avoidance and paranoia. Method We included 60 patients with psychosis and 40 healthy controls (HCs) with whom we conducted standardized diagnostic interviews. We assessed paranoia, attachment, and ER via questionnaires. A structural equation mediation model including attachment anxiety and avoidance (predictor), the ER styles (mediators), and paranoia (outcome) was calculated. Results Compared with HCs, patients exhibited significantly more attachment anxiety and avoidance, and used more hyperactivating ER as well as strategies of blaming others. We found a significant indirect effect between attachment anxiety and paranoia via hyperactivating ER in patients with psychosis. However, no significant indirect effects involving blaming others or self-blame in any of the groups were found. Conclusions Our study provides a starting point for further investigation of how paranoid delusions in psychosis could emerge from insecure attachment via ER. This might inspire further research into attachment theories of ER in paranoia. In the long term, this could provide a basis to develop interpersonally oriented interventions for this target group. Practitioner points In individuals with psychosis, there appears to be an attachment-specific emotion regulation (ER) pathway from attachment anxiety via hyperactivating ER to paranoia. Blaming others did not explain the significant association between attachment avoidance and paranoia. Attachment-specific therapeutic approaches to paranoia, that focus on hyperactivating ER, could be a valid way to ameliorate paranoid delusions.","author":[{"dropping-particle":"","family":"Ascone","given":"Leonie","non-dropping-particle":"","parse-names":false,"suffix":""},{"dropping-particle":"","family":"Schlier","given":"Bjoern","non-dropping-particle":"","parse-names":false,"suffix":""},{"dropping-particle":"","family":"Sundag","given":"Johanna","non-dropping-particle":"","parse-names":false,"suffix":""},{"dropping-particle":"","family":"Lincoln","given":"Tania M","non-dropping-particle":"","parse-names":false,"suffix":""}],"container-title":"Psychology and Psychotherapy-Theory Research and Practice","id":"ITEM-1","issue":"1","issued":{"date-parts":[["2020","3"]]},"note":"have full text\ncited x3 not relevent","page":"72-87","title":"Pathways from insecure attachment dimensions to paranoia: The mediating role of hyperactivating emotion regulation versus blaming others","type":"article-journal","volume":"93"},"uris":["http://www.mendeley.com/documents/?uuid=eb363096-93de-41ee-8997-4ead107d0bd2"]},{"id":"ITEM-2","itemData":{"DOI":"10.1016/j.psychres.2016.10.050","ISSN":"0165-1781","abstract":"This study extends existing research and theoretical developments by\nexploring the potential mediating role of insecure attachment within the\nrelationship between trauma and voice-hearing. Fifty-five voice hearers\nwith a psychosis-related diagnosis completed comprehensive assessments\nof childhood trauma, adult attachment, voice-related severity and\ndistress, beliefs about voices and relationships with voices. Anxious\nattachment was significantly associated with the voice-hearing\ndimensions examined. More sophisticated analysis showed that anxious\nattachment mediated the relationship between childhood sexual and\nemotional abuse and voice-related severity and distress,\nvoice-malevolence, voice-omnipotence, voice-resistance and\nhearer-dependence. Anxious attachment also mediated the relationship\nbetween childhood physical neglect and voice-related severity and\ndistress and hearer-dependence. Furthermore, consistent with previous\nresearch, the relationship between anxious attachment and voice-related\ndistress was mediated by voice-malevolence, voice-omnipotence and\nvoice-resistance. We propose a model whereby anxious attachment mediates\nthe well-established relationship between trauma and voice-hearing. In\nturn, negative beliefs about voices may mediate the association between\nanxious attachment and voice-related distress. Findings presented here\nhighlight the need to assess and formulate the impact of attachment\npatterns upon the voice-hearing experience in psychosis and the\npotential to alleviate voice-related distress by fostering secure\nattachments to therapists or significant others.","author":[{"dropping-particle":"","family":"Pilton","given":"Marie","non-dropping-particle":"","parse-names":false,"suffix":""},{"dropping-particle":"","family":"Bucci","given":"Sandra","non-dropping-particle":"","parse-names":false,"suffix":""},{"dropping-particle":"","family":"McManus","given":"James","non-dropping-particle":"","parse-names":false,"suffix":""},{"dropping-particle":"","family":"Hayward","given":"Mark","non-dropping-particle":"","parse-names":false,"suffix":""},{"dropping-particle":"","family":"Emsley","given":"Richard","non-dropping-particle":"","parse-names":false,"suffix":""},{"dropping-particle":"","family":"Berry","given":"Katherine","non-dropping-particle":"","parse-names":false,"suffix":""}],"container-title":"PSYCHIATRY RESEARCH","id":"ITEM-2","issued":{"date-parts":[["2016","12"]]},"note":"cited not rel","page":"776-782","title":"Does insecure attachment mediate the relationship between trauma and voice-hearing in psychosis?","type":"article-journal","volume":"246"},"uris":["http://www.mendeley.com/documents/?uuid=893de08b-d119-4df7-96b5-c2fe008b6ca1"]},{"id":"ITEM-3","itemData":{"DOI":"10.1017/S0033291714002633","ISSN":"0033-2917","abstract":"Background. A growing body of research has investigated associations between insecure attachment styles and psychosis. However, despite good theoretical and epidemiological reasons for hypothesising that insecure attachment may be specifically implicated in paranoid delusions, few studies have considered the role it plays in specific symptoms. Method. We examined the relationship between attachment style, paranoid beliefs and hallucinatory experiences in a sample of 176 people with a diagnosis of schizophrenia spectrum disorders and 113 healthy controls. We also investigated the possible role of negative self-esteem in mediating this association. Results. Insecure attachment predicted paranoia but not hallucinations after co-morbidity between the symptoms was controlled for. Negative self-esteem partially mediated the association between attachment anxiety and clinical paranoia, and fully mediated the relationship between attachment avoidance and clinical paranoia. Conclusions. It may be fruitful to explore attachment representations in psychological treatments for paranoid patients. If future research confirms the importance of disrupted attachment as a risk factor for persecutory delusions, consideration might be given to how to protect vulnerable young people, for example those raised in children's homes.","author":[{"dropping-particle":"","family":"Wickham","given":"S","non-dropping-particle":"","parse-names":false,"suffix":""},{"dropping-particle":"","family":"Sitko","given":"K","non-dropping-particle":"","parse-names":false,"suffix":""},{"dropping-particle":"","family":"Bentall","given":"R P","non-dropping-particle":"","parse-names":false,"suffix":""}],"container-title":"PSYCHOLOGICAL MEDICINE","id":"ITEM-3","issue":"7","issued":{"date-parts":[["2015","5"]]},"note":"Have full text\ncited not relevent","page":"1495-1507","title":"Insecure attachment is associated with paranoia but not hallucinations in psychotic patients: the mediating role of negative self-esteem","type":"article-journal","volume":"45"},"uris":["http://www.mendeley.com/documents/?uuid=80e72845-c20d-475b-a3f8-df9dfce0f081"]},{"id":"ITEM-4","itemData":{"DOI":"10.1016/j.psychres.2020.112997","ISSN":"0165-1781","abstract":"Auditory verbal hallucinations (AVHs, or hearing voices) are\nparticularly characterized by negative content such as criticism and\nthreats. The extent of negative content is a major predictor of\ndistress, yet there is limited research on what contributes to the\ncontent of AVHs. The current study aimed to assess the relationships\nbetween childhood trauma, attachment styles (anxious and avoidant) and\nnegative self schemas as plausible mechanisms underlying negative AVH\ncontent. Structural equation modelling was used to WA a theoretical\nmodel, including these constructs, in a transdiagnostic sample of 140\npeople with AVHs. Findings indicated that collectively, emotional trauma\nduring childhood, insecure anxious attachment and negative self schemas\npredicted the proportion of negative AVH content experienced by voice\nhearers. Whereby, trauma predicted attachment, which predicted schemas\nand in turn negative AVH content. This study marks an important step\ntowards understanding the underlying mechanisms involved in negative\nAVHs. The results highlight the importance of recognising early\nexperiences of trauma, adult attachment styles and self schemas in\ndeveloping formulations and effective treatments for negative and\ndistressing AVHs. Psychological interventions that target these\nunderlying mechanisms of negative AVHs may lead to a reduction in\nnegative content, thereby reducing voice related distress.","author":[{"dropping-particle":"","family":"Scott","given":"Monique","non-dropping-particle":"","parse-names":false,"suffix":""},{"dropping-particle":"","family":"Rossell","given":"Susan L","non-dropping-particle":"","parse-names":false,"suffix":""},{"dropping-particle":"","family":"Meyer","given":"Denny","non-dropping-particle":"","parse-names":false,"suffix":""},{"dropping-particle":"","family":"Toh","given":"Wei Lin","non-dropping-particle":"","parse-names":false,"suffix":""},{"dropping-particle":"","family":"Thomas","given":"Neil","non-dropping-particle":"","parse-names":false,"suffix":""}],"container-title":"PSYCHIATRY RESEARCH","id":"ITEM-4","issued":{"date-parts":[["2020","8"]]},"note":"CT-&amp;gt; attachment -&amp;gt;schema -&amp;gt; voices\nnot cited","title":"Childhood trauma, attachment and negative schemas in relation to negative auditory verbal hallucination (AVH) content","type":"article-journal","volume":"290"},"uris":["http://www.mendeley.com/documents/?uuid=09a5ecfd-720e-4489-be69-50152e50130c"]}],"mendeley":{"formattedCitation":"(Ascone et al., 2020; Pilton et al., 2016; Scott et al., 2020; Wickham et al., 2015)","manualFormatting":"(e.g. Ascone et al., 2020; Pilton et al., 2016; Scott et al., 2020; Wickham et al., 2015)","plainTextFormattedCitation":"(Ascone et al., 2020; Pilton et al., 2016; Scott et al., 2020; Wickham et al., 2015)","previouslyFormattedCitation":"(Ascone et al., 2020; Pilton et al., 2016; Scott et al., 2020; Wickham et al., 2015)"},"properties":{"noteIndex":0},"schema":"https://github.com/citation-style-language/schema/raw/master/csl-citation.json"}</w:instrText>
      </w:r>
      <w:r w:rsidRPr="00BE2279">
        <w:rPr>
          <w:rFonts w:asciiTheme="minorHAnsi" w:hAnsiTheme="minorHAnsi" w:cstheme="minorHAnsi"/>
          <w:color w:val="000000" w:themeColor="text1"/>
        </w:rPr>
        <w:fldChar w:fldCharType="separate"/>
      </w:r>
      <w:r w:rsidRPr="00BE2279">
        <w:rPr>
          <w:rFonts w:asciiTheme="minorHAnsi" w:hAnsiTheme="minorHAnsi" w:cstheme="minorHAnsi"/>
          <w:noProof/>
          <w:color w:val="000000" w:themeColor="text1"/>
        </w:rPr>
        <w:t>(e.g. Ascone et al., 2020; Pilton et al., 2016; Scott et al., 2020; Wickham et al., 2015)</w:t>
      </w:r>
      <w:r w:rsidRPr="00BE2279">
        <w:rPr>
          <w:rFonts w:asciiTheme="minorHAnsi" w:hAnsiTheme="minorHAnsi" w:cstheme="minorHAnsi"/>
          <w:color w:val="000000" w:themeColor="text1"/>
        </w:rPr>
        <w:fldChar w:fldCharType="end"/>
      </w:r>
      <w:r w:rsidRPr="00BE2279">
        <w:rPr>
          <w:rFonts w:asciiTheme="minorHAnsi" w:hAnsiTheme="minorHAnsi" w:cstheme="minorHAnsi"/>
          <w:color w:val="000000" w:themeColor="text1"/>
        </w:rPr>
        <w:t>.</w:t>
      </w:r>
    </w:p>
    <w:p w14:paraId="1C6A7ADB" w14:textId="77777777" w:rsidR="001F4176" w:rsidRPr="00BE2279" w:rsidRDefault="001E57F5"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 xml:space="preserve">Inclusion criteria were that participants were over 18 years of age, were fluent in English language (as questionnaires are written and standardised in English), had capacity to give informed consent, and experienced paranoia at the time of the study. Experience of paranoia was assessed </w:t>
      </w:r>
      <w:r w:rsidR="00C71C64" w:rsidRPr="00BE2279">
        <w:rPr>
          <w:rFonts w:asciiTheme="minorHAnsi" w:hAnsiTheme="minorHAnsi" w:cstheme="minorHAnsi"/>
          <w:color w:val="000000" w:themeColor="text1"/>
        </w:rPr>
        <w:lastRenderedPageBreak/>
        <w:t xml:space="preserve">using </w:t>
      </w:r>
      <w:r w:rsidRPr="00BE2279">
        <w:rPr>
          <w:rFonts w:asciiTheme="minorHAnsi" w:hAnsiTheme="minorHAnsi" w:cstheme="minorHAnsi"/>
          <w:color w:val="000000" w:themeColor="text1"/>
        </w:rPr>
        <w:t xml:space="preserve">the R-GPTS (Freeman et al., 2019), </w:t>
      </w:r>
      <w:r w:rsidR="00C71C64" w:rsidRPr="00BE2279">
        <w:rPr>
          <w:rFonts w:asciiTheme="minorHAnsi" w:hAnsiTheme="minorHAnsi" w:cstheme="minorHAnsi"/>
          <w:color w:val="000000" w:themeColor="text1"/>
        </w:rPr>
        <w:t xml:space="preserve">screening for individuals </w:t>
      </w:r>
      <w:r w:rsidRPr="00BE2279">
        <w:rPr>
          <w:rFonts w:asciiTheme="minorHAnsi" w:hAnsiTheme="minorHAnsi" w:cstheme="minorHAnsi"/>
          <w:color w:val="000000" w:themeColor="text1"/>
        </w:rPr>
        <w:t>scor</w:t>
      </w:r>
      <w:r w:rsidR="00C71C64" w:rsidRPr="00BE2279">
        <w:rPr>
          <w:rFonts w:asciiTheme="minorHAnsi" w:hAnsiTheme="minorHAnsi" w:cstheme="minorHAnsi"/>
          <w:color w:val="000000" w:themeColor="text1"/>
        </w:rPr>
        <w:t>ing</w:t>
      </w:r>
      <w:r w:rsidRPr="00BE2279">
        <w:rPr>
          <w:rFonts w:asciiTheme="minorHAnsi" w:hAnsiTheme="minorHAnsi" w:cstheme="minorHAnsi"/>
          <w:color w:val="000000" w:themeColor="text1"/>
        </w:rPr>
        <w:t xml:space="preserve"> in </w:t>
      </w:r>
      <w:r w:rsidR="00C71C64" w:rsidRPr="00BE2279">
        <w:rPr>
          <w:rFonts w:asciiTheme="minorHAnsi" w:hAnsiTheme="minorHAnsi" w:cstheme="minorHAnsi"/>
          <w:color w:val="000000" w:themeColor="text1"/>
        </w:rPr>
        <w:t xml:space="preserve">at least </w:t>
      </w:r>
      <w:r w:rsidRPr="00BE2279">
        <w:rPr>
          <w:rFonts w:asciiTheme="minorHAnsi" w:hAnsiTheme="minorHAnsi" w:cstheme="minorHAnsi"/>
          <w:color w:val="000000" w:themeColor="text1"/>
        </w:rPr>
        <w:t>the elevated range o</w:t>
      </w:r>
      <w:r w:rsidR="00C71C64" w:rsidRPr="00BE2279">
        <w:rPr>
          <w:rFonts w:asciiTheme="minorHAnsi" w:hAnsiTheme="minorHAnsi" w:cstheme="minorHAnsi"/>
          <w:color w:val="000000" w:themeColor="text1"/>
        </w:rPr>
        <w:t>n</w:t>
      </w:r>
      <w:r w:rsidRPr="00BE2279">
        <w:rPr>
          <w:rFonts w:asciiTheme="minorHAnsi" w:hAnsiTheme="minorHAnsi" w:cstheme="minorHAnsi"/>
          <w:color w:val="000000" w:themeColor="text1"/>
        </w:rPr>
        <w:t xml:space="preserve"> either subscale</w:t>
      </w:r>
      <w:r w:rsidR="00631B62" w:rsidRPr="00BE2279">
        <w:rPr>
          <w:rFonts w:asciiTheme="minorHAnsi" w:hAnsiTheme="minorHAnsi" w:cstheme="minorHAnsi"/>
          <w:color w:val="000000" w:themeColor="text1"/>
        </w:rPr>
        <w:t xml:space="preserve"> (Reference &gt;9; Persecution &gt;4)</w:t>
      </w:r>
      <w:r w:rsidRPr="00BE2279">
        <w:rPr>
          <w:rFonts w:asciiTheme="minorHAnsi" w:hAnsiTheme="minorHAnsi" w:cstheme="minorHAnsi"/>
          <w:color w:val="000000" w:themeColor="text1"/>
        </w:rPr>
        <w:t xml:space="preserve">. </w:t>
      </w:r>
    </w:p>
    <w:p w14:paraId="3D60D4C3" w14:textId="77BCADF5" w:rsidR="001E57F5" w:rsidRPr="00BE2279" w:rsidRDefault="001E57F5" w:rsidP="00603374">
      <w:pPr>
        <w:spacing w:before="0" w:line="480" w:lineRule="auto"/>
        <w:rPr>
          <w:rFonts w:asciiTheme="minorHAnsi" w:hAnsiTheme="minorHAnsi" w:cstheme="minorHAnsi"/>
          <w:b/>
          <w:bCs/>
          <w:color w:val="000000" w:themeColor="text1"/>
        </w:rPr>
      </w:pPr>
      <w:r w:rsidRPr="00BE2279">
        <w:rPr>
          <w:rFonts w:asciiTheme="minorHAnsi" w:hAnsiTheme="minorHAnsi" w:cstheme="minorHAnsi"/>
          <w:b/>
          <w:bCs/>
          <w:i/>
          <w:iCs/>
        </w:rPr>
        <w:t>Procedure</w:t>
      </w:r>
    </w:p>
    <w:p w14:paraId="46CF0140" w14:textId="45D69627" w:rsidR="001E57F5" w:rsidRPr="00BE2279" w:rsidRDefault="001E57F5"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 xml:space="preserve">The study protocol was preregistered in July 2020 on OSF Registries (osf.io/5emjf). Early Intervention for Psychosis services (EIP) and Community Mental Health Teams (CMHT) </w:t>
      </w:r>
      <w:r w:rsidR="00AD266C" w:rsidRPr="00BE2279">
        <w:rPr>
          <w:rFonts w:asciiTheme="minorHAnsi" w:hAnsiTheme="minorHAnsi" w:cstheme="minorHAnsi"/>
          <w:color w:val="000000" w:themeColor="text1"/>
        </w:rPr>
        <w:t xml:space="preserve">in the South of England </w:t>
      </w:r>
      <w:r w:rsidRPr="00BE2279">
        <w:rPr>
          <w:rFonts w:asciiTheme="minorHAnsi" w:hAnsiTheme="minorHAnsi" w:cstheme="minorHAnsi"/>
          <w:color w:val="000000" w:themeColor="text1"/>
        </w:rPr>
        <w:t>were contacted and provided with the study information. Clinicians were asked to review their caseload</w:t>
      </w:r>
      <w:r w:rsidR="00D71DD6" w:rsidRPr="00BE2279">
        <w:rPr>
          <w:rFonts w:asciiTheme="minorHAnsi" w:hAnsiTheme="minorHAnsi" w:cstheme="minorHAnsi"/>
          <w:color w:val="000000" w:themeColor="text1"/>
        </w:rPr>
        <w:t>s</w:t>
      </w:r>
      <w:r w:rsidRPr="00BE2279">
        <w:rPr>
          <w:rFonts w:asciiTheme="minorHAnsi" w:hAnsiTheme="minorHAnsi" w:cstheme="minorHAnsi"/>
          <w:color w:val="000000" w:themeColor="text1"/>
        </w:rPr>
        <w:t xml:space="preserve"> to identify and approach potentially eligible participants for initial consent. </w:t>
      </w:r>
      <w:r w:rsidR="00D71DD6" w:rsidRPr="00BE2279">
        <w:rPr>
          <w:rFonts w:asciiTheme="minorHAnsi" w:hAnsiTheme="minorHAnsi" w:cstheme="minorHAnsi"/>
          <w:color w:val="000000" w:themeColor="text1"/>
        </w:rPr>
        <w:t>T</w:t>
      </w:r>
      <w:r w:rsidRPr="00BE2279">
        <w:rPr>
          <w:rFonts w:asciiTheme="minorHAnsi" w:hAnsiTheme="minorHAnsi" w:cstheme="minorHAnsi"/>
          <w:color w:val="000000" w:themeColor="text1"/>
        </w:rPr>
        <w:t xml:space="preserve">he </w:t>
      </w:r>
      <w:r w:rsidR="000C722A" w:rsidRPr="00BE2279">
        <w:rPr>
          <w:rFonts w:asciiTheme="minorHAnsi" w:hAnsiTheme="minorHAnsi" w:cstheme="minorHAnsi"/>
          <w:color w:val="000000" w:themeColor="text1"/>
        </w:rPr>
        <w:t xml:space="preserve">first author </w:t>
      </w:r>
      <w:r w:rsidR="00D71DD6" w:rsidRPr="00BE2279">
        <w:rPr>
          <w:rFonts w:asciiTheme="minorHAnsi" w:hAnsiTheme="minorHAnsi" w:cstheme="minorHAnsi"/>
          <w:color w:val="000000" w:themeColor="text1"/>
        </w:rPr>
        <w:t xml:space="preserve">then </w:t>
      </w:r>
      <w:r w:rsidRPr="00BE2279">
        <w:rPr>
          <w:rFonts w:asciiTheme="minorHAnsi" w:hAnsiTheme="minorHAnsi" w:cstheme="minorHAnsi"/>
          <w:color w:val="000000" w:themeColor="text1"/>
        </w:rPr>
        <w:t xml:space="preserve">contacted potential participants to discuss the study. </w:t>
      </w:r>
      <w:r w:rsidR="00D71DD6" w:rsidRPr="00BE2279">
        <w:rPr>
          <w:rFonts w:asciiTheme="minorHAnsi" w:hAnsiTheme="minorHAnsi" w:cstheme="minorHAnsi"/>
          <w:color w:val="000000" w:themeColor="text1"/>
        </w:rPr>
        <w:t xml:space="preserve">The study adhered to NHS guidelines for </w:t>
      </w:r>
      <w:r w:rsidRPr="00BE2279">
        <w:rPr>
          <w:rFonts w:asciiTheme="minorHAnsi" w:hAnsiTheme="minorHAnsi" w:cstheme="minorHAnsi"/>
          <w:color w:val="000000" w:themeColor="text1"/>
        </w:rPr>
        <w:t xml:space="preserve">COVID-19 </w:t>
      </w:r>
      <w:r w:rsidR="00D71DD6" w:rsidRPr="00BE2279">
        <w:rPr>
          <w:rFonts w:asciiTheme="minorHAnsi" w:hAnsiTheme="minorHAnsi" w:cstheme="minorHAnsi"/>
          <w:color w:val="000000" w:themeColor="text1"/>
        </w:rPr>
        <w:t>secure contact (</w:t>
      </w:r>
      <w:r w:rsidRPr="00BE2279">
        <w:rPr>
          <w:rFonts w:asciiTheme="minorHAnsi" w:hAnsiTheme="minorHAnsi" w:cstheme="minorHAnsi"/>
          <w:color w:val="000000" w:themeColor="text1"/>
        </w:rPr>
        <w:t>via telephone or face-to-face</w:t>
      </w:r>
      <w:r w:rsidR="00D71DD6" w:rsidRPr="00BE2279">
        <w:rPr>
          <w:rFonts w:asciiTheme="minorHAnsi" w:hAnsiTheme="minorHAnsi" w:cstheme="minorHAnsi"/>
          <w:color w:val="000000" w:themeColor="text1"/>
        </w:rPr>
        <w:t>)</w:t>
      </w:r>
      <w:r w:rsidRPr="00BE2279">
        <w:rPr>
          <w:rFonts w:asciiTheme="minorHAnsi" w:hAnsiTheme="minorHAnsi" w:cstheme="minorHAnsi"/>
          <w:color w:val="000000" w:themeColor="text1"/>
        </w:rPr>
        <w:t>.</w:t>
      </w:r>
      <w:r w:rsidRPr="00BE2279">
        <w:rPr>
          <w:rFonts w:asciiTheme="minorHAnsi" w:hAnsiTheme="minorHAnsi" w:cstheme="minorHAnsi"/>
          <w:b/>
          <w:bCs/>
          <w:color w:val="000000" w:themeColor="text1"/>
        </w:rPr>
        <w:t xml:space="preserve"> </w:t>
      </w:r>
      <w:r w:rsidRPr="00BE2279">
        <w:rPr>
          <w:rFonts w:asciiTheme="minorHAnsi" w:hAnsiTheme="minorHAnsi" w:cstheme="minorHAnsi"/>
          <w:color w:val="000000" w:themeColor="text1"/>
        </w:rPr>
        <w:t xml:space="preserve">An online version of the study was advertised </w:t>
      </w:r>
      <w:r w:rsidR="00D71DD6" w:rsidRPr="00BE2279">
        <w:rPr>
          <w:rFonts w:asciiTheme="minorHAnsi" w:hAnsiTheme="minorHAnsi" w:cstheme="minorHAnsi"/>
          <w:color w:val="000000" w:themeColor="text1"/>
        </w:rPr>
        <w:t xml:space="preserve">to </w:t>
      </w:r>
      <w:r w:rsidRPr="00BE2279">
        <w:rPr>
          <w:rFonts w:asciiTheme="minorHAnsi" w:hAnsiTheme="minorHAnsi" w:cstheme="minorHAnsi"/>
          <w:color w:val="000000" w:themeColor="text1"/>
        </w:rPr>
        <w:t>relevant support networks (</w:t>
      </w:r>
      <w:proofErr w:type="spellStart"/>
      <w:r w:rsidRPr="00BE2279">
        <w:rPr>
          <w:rFonts w:asciiTheme="minorHAnsi" w:hAnsiTheme="minorHAnsi" w:cstheme="minorHAnsi"/>
          <w:color w:val="000000" w:themeColor="text1"/>
        </w:rPr>
        <w:t>e.g</w:t>
      </w:r>
      <w:proofErr w:type="spellEnd"/>
      <w:r w:rsidRPr="00BE2279">
        <w:rPr>
          <w:rFonts w:asciiTheme="minorHAnsi" w:hAnsiTheme="minorHAnsi" w:cstheme="minorHAnsi"/>
          <w:color w:val="000000" w:themeColor="text1"/>
        </w:rPr>
        <w:t xml:space="preserve"> National Paranoia Network, Mind Charities, </w:t>
      </w:r>
      <w:proofErr w:type="spellStart"/>
      <w:r w:rsidRPr="00BE2279">
        <w:rPr>
          <w:rFonts w:asciiTheme="minorHAnsi" w:hAnsiTheme="minorHAnsi" w:cstheme="minorHAnsi"/>
          <w:color w:val="000000" w:themeColor="text1"/>
        </w:rPr>
        <w:t>Intervoice</w:t>
      </w:r>
      <w:proofErr w:type="spellEnd"/>
      <w:r w:rsidRPr="00BE2279">
        <w:rPr>
          <w:rFonts w:asciiTheme="minorHAnsi" w:hAnsiTheme="minorHAnsi" w:cstheme="minorHAnsi"/>
          <w:color w:val="000000" w:themeColor="text1"/>
        </w:rPr>
        <w:t xml:space="preserve">) for </w:t>
      </w:r>
      <w:r w:rsidR="00D71DD6" w:rsidRPr="00BE2279">
        <w:rPr>
          <w:rFonts w:asciiTheme="minorHAnsi" w:hAnsiTheme="minorHAnsi" w:cstheme="minorHAnsi"/>
          <w:color w:val="000000" w:themeColor="text1"/>
        </w:rPr>
        <w:t xml:space="preserve">community </w:t>
      </w:r>
      <w:r w:rsidRPr="00BE2279">
        <w:rPr>
          <w:rFonts w:asciiTheme="minorHAnsi" w:hAnsiTheme="minorHAnsi" w:cstheme="minorHAnsi"/>
          <w:color w:val="000000" w:themeColor="text1"/>
        </w:rPr>
        <w:t xml:space="preserve">participants </w:t>
      </w:r>
      <w:r w:rsidR="00D71DD6" w:rsidRPr="00BE2279">
        <w:rPr>
          <w:rFonts w:asciiTheme="minorHAnsi" w:hAnsiTheme="minorHAnsi" w:cstheme="minorHAnsi"/>
          <w:color w:val="000000" w:themeColor="text1"/>
        </w:rPr>
        <w:t>who accessed the study remotely</w:t>
      </w:r>
      <w:r w:rsidRPr="00BE2279">
        <w:rPr>
          <w:rFonts w:asciiTheme="minorHAnsi" w:hAnsiTheme="minorHAnsi" w:cstheme="minorHAnsi"/>
          <w:color w:val="000000" w:themeColor="text1"/>
        </w:rPr>
        <w:t xml:space="preserve">. </w:t>
      </w:r>
    </w:p>
    <w:p w14:paraId="0E6FC7E0" w14:textId="5AF2AF84" w:rsidR="003B78E8" w:rsidRPr="00BE2279" w:rsidRDefault="001E57F5"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After reading an information sheet and providing informed consent, all participants completed the question</w:t>
      </w:r>
      <w:r w:rsidR="00D71DD6" w:rsidRPr="00BE2279">
        <w:rPr>
          <w:rFonts w:asciiTheme="minorHAnsi" w:hAnsiTheme="minorHAnsi" w:cstheme="minorHAnsi"/>
          <w:color w:val="000000" w:themeColor="text1"/>
        </w:rPr>
        <w:t>naire</w:t>
      </w:r>
      <w:r w:rsidRPr="00BE2279">
        <w:rPr>
          <w:rFonts w:asciiTheme="minorHAnsi" w:hAnsiTheme="minorHAnsi" w:cstheme="minorHAnsi"/>
          <w:color w:val="000000" w:themeColor="text1"/>
        </w:rPr>
        <w:t xml:space="preserve">s in the following order: </w:t>
      </w:r>
      <w:r w:rsidR="006B0E6C" w:rsidRPr="00BE2279">
        <w:rPr>
          <w:rFonts w:asciiTheme="minorHAnsi" w:hAnsiTheme="minorHAnsi" w:cstheme="minorHAnsi"/>
          <w:color w:val="000000" w:themeColor="text1"/>
        </w:rPr>
        <w:t>R-</w:t>
      </w:r>
      <w:r w:rsidRPr="00BE2279">
        <w:rPr>
          <w:rFonts w:asciiTheme="minorHAnsi" w:hAnsiTheme="minorHAnsi" w:cstheme="minorHAnsi"/>
          <w:color w:val="000000" w:themeColor="text1"/>
        </w:rPr>
        <w:t>GPTS, PAM, DERS, ERQ, and were then debriefed. Participants recruited from the community were offered the opportunity to be entered into a draw to win one of three £50 Amazon vouchers. Participants recruited from the NHS received a reimbursement of £10 (either cash or voucher) for their time and any incurred travel expenses.</w:t>
      </w:r>
    </w:p>
    <w:p w14:paraId="2567AA8A" w14:textId="77777777" w:rsidR="001F4176" w:rsidRPr="00BE2279" w:rsidRDefault="001E57F5" w:rsidP="00603374">
      <w:pPr>
        <w:spacing w:before="0" w:line="480" w:lineRule="auto"/>
        <w:jc w:val="both"/>
        <w:rPr>
          <w:rFonts w:asciiTheme="minorHAnsi" w:hAnsiTheme="minorHAnsi" w:cstheme="minorHAnsi"/>
          <w:b/>
          <w:bCs/>
          <w:i/>
          <w:iCs/>
        </w:rPr>
      </w:pPr>
      <w:r w:rsidRPr="00BE2279">
        <w:rPr>
          <w:rFonts w:asciiTheme="minorHAnsi" w:hAnsiTheme="minorHAnsi" w:cstheme="minorHAnsi"/>
          <w:b/>
          <w:bCs/>
          <w:i/>
          <w:iCs/>
        </w:rPr>
        <w:t>Measures</w:t>
      </w:r>
    </w:p>
    <w:p w14:paraId="029D3E95" w14:textId="77777777" w:rsidR="001F4176" w:rsidRPr="00BE2279" w:rsidRDefault="001F4176" w:rsidP="00603374">
      <w:pPr>
        <w:spacing w:before="0" w:line="480" w:lineRule="auto"/>
        <w:jc w:val="both"/>
        <w:rPr>
          <w:rFonts w:asciiTheme="minorHAnsi" w:hAnsiTheme="minorHAnsi" w:cstheme="minorHAnsi"/>
          <w:iCs/>
        </w:rPr>
      </w:pPr>
      <w:r w:rsidRPr="00BE2279">
        <w:rPr>
          <w:rFonts w:asciiTheme="minorHAnsi" w:hAnsiTheme="minorHAnsi" w:cstheme="minorHAnsi"/>
          <w:b/>
          <w:bCs/>
          <w:iCs/>
        </w:rPr>
        <w:tab/>
      </w:r>
      <w:r w:rsidR="001E57F5" w:rsidRPr="00BE2279">
        <w:rPr>
          <w:rFonts w:asciiTheme="minorHAnsi" w:hAnsiTheme="minorHAnsi" w:cstheme="minorHAnsi"/>
          <w:b/>
          <w:bCs/>
          <w:iCs/>
        </w:rPr>
        <w:t>Demographic Questionnaire.</w:t>
      </w:r>
      <w:r w:rsidR="001E57F5" w:rsidRPr="00BE2279">
        <w:rPr>
          <w:rFonts w:asciiTheme="minorHAnsi" w:hAnsiTheme="minorHAnsi" w:cstheme="minorHAnsi"/>
          <w:iCs/>
        </w:rPr>
        <w:t xml:space="preserve"> This </w:t>
      </w:r>
      <w:r w:rsidR="00AD266C" w:rsidRPr="00BE2279">
        <w:rPr>
          <w:rFonts w:asciiTheme="minorHAnsi" w:hAnsiTheme="minorHAnsi" w:cstheme="minorHAnsi"/>
          <w:iCs/>
        </w:rPr>
        <w:t xml:space="preserve">self-report </w:t>
      </w:r>
      <w:r w:rsidR="001E57F5" w:rsidRPr="00BE2279">
        <w:rPr>
          <w:rFonts w:asciiTheme="minorHAnsi" w:hAnsiTheme="minorHAnsi" w:cstheme="minorHAnsi"/>
          <w:iCs/>
        </w:rPr>
        <w:t xml:space="preserve">measure gathered information on age, gender, ethnicity, time since onset of </w:t>
      </w:r>
      <w:r w:rsidR="003C0C65" w:rsidRPr="00BE2279">
        <w:rPr>
          <w:rFonts w:asciiTheme="minorHAnsi" w:hAnsiTheme="minorHAnsi" w:cstheme="minorHAnsi"/>
          <w:iCs/>
        </w:rPr>
        <w:t>paranoia</w:t>
      </w:r>
      <w:r w:rsidR="001E57F5" w:rsidRPr="00BE2279">
        <w:rPr>
          <w:rFonts w:asciiTheme="minorHAnsi" w:hAnsiTheme="minorHAnsi" w:cstheme="minorHAnsi"/>
          <w:iCs/>
        </w:rPr>
        <w:t>, and any formal mental health diagnoses</w:t>
      </w:r>
      <w:r w:rsidR="006D70D4" w:rsidRPr="00BE2279">
        <w:rPr>
          <w:rFonts w:asciiTheme="minorHAnsi" w:hAnsiTheme="minorHAnsi" w:cstheme="minorHAnsi"/>
          <w:iCs/>
        </w:rPr>
        <w:t xml:space="preserve"> received</w:t>
      </w:r>
      <w:r w:rsidR="001E57F5" w:rsidRPr="00BE2279">
        <w:rPr>
          <w:rFonts w:asciiTheme="minorHAnsi" w:hAnsiTheme="minorHAnsi" w:cstheme="minorHAnsi"/>
          <w:iCs/>
        </w:rPr>
        <w:t xml:space="preserve">. </w:t>
      </w:r>
    </w:p>
    <w:p w14:paraId="354B3817" w14:textId="53149054" w:rsidR="001F4176" w:rsidRPr="00BE2279" w:rsidRDefault="001F4176" w:rsidP="00603374">
      <w:pPr>
        <w:spacing w:before="0" w:line="480" w:lineRule="auto"/>
        <w:jc w:val="both"/>
        <w:rPr>
          <w:rFonts w:asciiTheme="minorHAnsi" w:hAnsiTheme="minorHAnsi" w:cstheme="minorHAnsi"/>
        </w:rPr>
      </w:pPr>
      <w:r w:rsidRPr="00BE2279">
        <w:rPr>
          <w:rFonts w:asciiTheme="minorHAnsi" w:hAnsiTheme="minorHAnsi" w:cstheme="minorHAnsi"/>
          <w:iCs/>
        </w:rPr>
        <w:tab/>
      </w:r>
      <w:r w:rsidR="001E57F5" w:rsidRPr="00BE2279">
        <w:rPr>
          <w:rFonts w:asciiTheme="minorHAnsi" w:hAnsiTheme="minorHAnsi" w:cstheme="minorHAnsi"/>
          <w:b/>
          <w:bCs/>
        </w:rPr>
        <w:t>Paranoia</w:t>
      </w:r>
      <w:r w:rsidR="001E57F5" w:rsidRPr="00BE2279">
        <w:rPr>
          <w:rFonts w:asciiTheme="minorHAnsi" w:hAnsiTheme="minorHAnsi" w:cstheme="minorHAnsi"/>
        </w:rPr>
        <w:t>.</w:t>
      </w:r>
      <w:r w:rsidR="001E57F5" w:rsidRPr="00BE2279">
        <w:rPr>
          <w:rFonts w:asciiTheme="minorHAnsi" w:hAnsiTheme="minorHAnsi" w:cstheme="minorHAnsi"/>
          <w:bCs/>
        </w:rPr>
        <w:t xml:space="preserve"> </w:t>
      </w:r>
      <w:r w:rsidR="001E57F5" w:rsidRPr="00BE2279">
        <w:rPr>
          <w:rFonts w:asciiTheme="minorHAnsi" w:hAnsiTheme="minorHAnsi" w:cstheme="minorHAnsi"/>
        </w:rPr>
        <w:t xml:space="preserve">The </w:t>
      </w:r>
      <w:r w:rsidR="006B0E6C" w:rsidRPr="00BE2279">
        <w:rPr>
          <w:rFonts w:asciiTheme="minorHAnsi" w:hAnsiTheme="minorHAnsi" w:cstheme="minorHAnsi"/>
        </w:rPr>
        <w:t>R-GPTS (</w:t>
      </w:r>
      <w:r w:rsidR="001E57F5" w:rsidRPr="00BE2279">
        <w:rPr>
          <w:rFonts w:asciiTheme="minorHAnsi" w:hAnsiTheme="minorHAnsi" w:cstheme="minorHAnsi"/>
          <w:b/>
        </w:rPr>
        <w:fldChar w:fldCharType="begin" w:fldLock="1"/>
      </w:r>
      <w:r w:rsidR="001E57F5" w:rsidRPr="00BE2279">
        <w:rPr>
          <w:rFonts w:asciiTheme="minorHAnsi" w:hAnsiTheme="minorHAnsi" w:cstheme="minorHAnsi"/>
        </w:rPr>
        <w:instrText>ADDIN CSL_CITATION {"citationItems":[{"id":"ITEM-1","itemData":{"DOI":"DOI: 10.1017/S0033291719003155","ISSN":"0033-2917","abstract":"BackgroundThe Green et al., Paranoid Thoughts Scale (GPTS) – comprising two 16-item scales assessing ideas of reference (Part A) and ideas of persecution (Part B) – was developed over a decade ago. Our aim was to conduct the first large-scale psychometric evaluation.MethodsIn total, 10 551 individuals provided GPTS data. Four hundred and twenty-two patients with psychosis and 805 non-clinical individuals completed GPTS Parts A and B. An additional 1743 patients with psychosis and 7581 non-clinical individuals completed GPTS Part B. Factor analysis, item response theory, and receiver operating characteristic analyses were conducted.ResultsThe original two-factor structure of the GPTS had an inadequate model fit: Part A did not form a unidimensional scale and multiple items were locally dependant. A Revised-GPTS (R-GPTS) was formed, comprising eight-item ideas of reference and 10-item ideas of persecution subscales, which had an excellent model fit. All items in the new Reference (a = 2.09–3.67) and Persecution (a = 2.37–4.38) scales were strongly discriminative of shifts in paranoia and had high reliability across the spectrum of severity (a &amp;gt; 0.90). The R-GPTS score ranges are: average (Reference: 0–9; Persecution: 0–4); elevated (Reference: 10–15; Persecution: 5–10); moderately severe (Reference: 16–20; Persecution:11–17); severe (Reference: 21–24; Persecution: 18–27); and very severe (Reference: 25+; Persecution: 28+). Recommended cut-offs on the persecution scale are 11 to discriminate clinical levels of persecutory ideation and 18 for a likely persecutory delusion.ConclusionsThe psychometric evaluation indicated a need to improve the GPTS. The R-GPTS is a more precise measure, has excellent psychometric properties, and is recommended for future studies of paranoia.","author":[{"dropping-particle":"","family":"Freeman","given":"Daniel","non-dropping-particle":"","parse-names":false,"suffix":""},{"dropping-particle":"","family":"Loe","given":"Bao S","non-dropping-particle":"","parse-names":false,"suffix":""},{"dropping-particle":"","family":"Kingdon","given":"David","non-dropping-particle":"","parse-names":false,"suffix":""},{"dropping-particle":"","family":"Startup","given":"Helen","non-dropping-particle":"","parse-names":false,"suffix":""},{"dropping-particle":"","family":"Molodynski","given":"Andrew","non-dropping-particle":"","parse-names":false,"suffix":""},{"dropping-particle":"","family":"Rosebrock","given":"Laina","non-dropping-particle":"","parse-names":false,"suffix":""},{"dropping-particle":"","family":"Brown","given":"Poppy","non-dropping-particle":"","parse-names":false,"suffix":""},{"dropping-particle":"","family":"Sheaves","given":"Bryony","non-dropping-particle":"","parse-names":false,"suffix":""},{"dropping-particle":"","family":"Waite","given":"Felicity","non-dropping-particle":"","parse-names":false,"suffix":""},{"dropping-particle":"","family":"Bird","given":"Jessica C","non-dropping-particle":"","parse-names":false,"suffix":""}],"container-title":"Psychological Medicine","edition":"2019/11/20","id":"ITEM-1","issued":{"date-parts":[["2019"]]},"page":"1-10","publisher":"Cambridge University Press","title":"The revised Green et al., Paranoid Thoughts Scale (R-GPTS): psychometric properties, severity ranges, and clinical cut-offs","type":"article-journal"},"uris":["http://www.mendeley.com/documents/?uuid=2f9cccee-596d-4fe7-9ba8-e0b8021240b5"]}],"mendeley":{"formattedCitation":"(Freeman et al., 2019)","manualFormatting":"Freeman et al., 2019)","plainTextFormattedCitation":"(Freeman et al., 2019)","previouslyFormattedCitation":"(Freeman et al., 2019)"},"properties":{"noteIndex":0},"schema":"https://github.com/citation-style-language/schema/raw/master/csl-citation.json"}</w:instrText>
      </w:r>
      <w:r w:rsidR="001E57F5" w:rsidRPr="00BE2279">
        <w:rPr>
          <w:rFonts w:asciiTheme="minorHAnsi" w:hAnsiTheme="minorHAnsi" w:cstheme="minorHAnsi"/>
          <w:b/>
        </w:rPr>
        <w:fldChar w:fldCharType="separate"/>
      </w:r>
      <w:r w:rsidR="001E57F5" w:rsidRPr="00BE2279">
        <w:rPr>
          <w:rFonts w:asciiTheme="minorHAnsi" w:hAnsiTheme="minorHAnsi" w:cstheme="minorHAnsi"/>
          <w:noProof/>
        </w:rPr>
        <w:t>Freeman et al., 2019)</w:t>
      </w:r>
      <w:r w:rsidR="001E57F5" w:rsidRPr="00BE2279">
        <w:rPr>
          <w:rFonts w:asciiTheme="minorHAnsi" w:hAnsiTheme="minorHAnsi" w:cstheme="minorHAnsi"/>
          <w:b/>
        </w:rPr>
        <w:fldChar w:fldCharType="end"/>
      </w:r>
      <w:r w:rsidR="001E57F5" w:rsidRPr="00BE2279">
        <w:rPr>
          <w:rFonts w:asciiTheme="minorHAnsi" w:hAnsiTheme="minorHAnsi" w:cstheme="minorHAnsi"/>
        </w:rPr>
        <w:t xml:space="preserve"> is a self-report measure of paranoia. The scale consists of 16 items; eight items measure ideas of social reference and ten items measure persecut</w:t>
      </w:r>
      <w:r w:rsidR="003C0C65" w:rsidRPr="00BE2279">
        <w:rPr>
          <w:rFonts w:asciiTheme="minorHAnsi" w:hAnsiTheme="minorHAnsi" w:cstheme="minorHAnsi"/>
        </w:rPr>
        <w:t>ory</w:t>
      </w:r>
      <w:r w:rsidR="001E57F5" w:rsidRPr="00BE2279">
        <w:rPr>
          <w:rFonts w:asciiTheme="minorHAnsi" w:hAnsiTheme="minorHAnsi" w:cstheme="minorHAnsi"/>
        </w:rPr>
        <w:t xml:space="preserve"> ideation. Each item is rated on a 5-point </w:t>
      </w:r>
      <w:r w:rsidR="006F6BD5" w:rsidRPr="00BE2279">
        <w:rPr>
          <w:rFonts w:asciiTheme="minorHAnsi" w:hAnsiTheme="minorHAnsi" w:cstheme="minorHAnsi"/>
        </w:rPr>
        <w:t>Likert</w:t>
      </w:r>
      <w:r w:rsidR="001E57F5" w:rsidRPr="00BE2279">
        <w:rPr>
          <w:rFonts w:asciiTheme="minorHAnsi" w:hAnsiTheme="minorHAnsi" w:cstheme="minorHAnsi"/>
        </w:rPr>
        <w:t xml:space="preserve"> scale</w:t>
      </w:r>
      <w:r w:rsidR="002F4D28" w:rsidRPr="00BE2279">
        <w:rPr>
          <w:rFonts w:asciiTheme="minorHAnsi" w:hAnsiTheme="minorHAnsi" w:cstheme="minorHAnsi"/>
        </w:rPr>
        <w:t xml:space="preserve"> from 1: not at all to 4: totally</w:t>
      </w:r>
      <w:r w:rsidR="001E57F5" w:rsidRPr="00BE2279">
        <w:rPr>
          <w:rFonts w:asciiTheme="minorHAnsi" w:hAnsiTheme="minorHAnsi" w:cstheme="minorHAnsi"/>
        </w:rPr>
        <w:t>, and scores can be summed to yield two subscales or a total score. Higher scores reflect higher levels of paranoia. The scale has excellent reliability (</w:t>
      </w:r>
      <w:r w:rsidR="001E57F5" w:rsidRPr="00BE2279">
        <w:rPr>
          <w:rFonts w:asciiTheme="minorHAnsi" w:eastAsia="Helvetica" w:hAnsiTheme="minorHAnsi" w:cstheme="minorHAnsi"/>
          <w:i/>
        </w:rPr>
        <w:t>α</w:t>
      </w:r>
      <w:r w:rsidR="001E57F5" w:rsidRPr="00BE2279">
        <w:rPr>
          <w:rFonts w:asciiTheme="minorHAnsi" w:hAnsiTheme="minorHAnsi" w:cstheme="minorHAnsi"/>
        </w:rPr>
        <w:t>&gt;.90</w:t>
      </w:r>
      <w:r w:rsidR="00BF1112" w:rsidRPr="00BE2279">
        <w:rPr>
          <w:rFonts w:asciiTheme="minorHAnsi" w:hAnsiTheme="minorHAnsi" w:cstheme="minorHAnsi"/>
        </w:rPr>
        <w:t>; Freeman et al., 2019</w:t>
      </w:r>
      <w:r w:rsidR="001E57F5" w:rsidRPr="00BE2279">
        <w:rPr>
          <w:rFonts w:asciiTheme="minorHAnsi" w:hAnsiTheme="minorHAnsi" w:cstheme="minorHAnsi"/>
        </w:rPr>
        <w:t>)</w:t>
      </w:r>
      <w:r w:rsidR="001E57F5" w:rsidRPr="00BE2279">
        <w:rPr>
          <w:rFonts w:asciiTheme="minorHAnsi" w:hAnsiTheme="minorHAnsi" w:cstheme="minorHAnsi"/>
          <w:bCs/>
        </w:rPr>
        <w:t xml:space="preserve">. Internal </w:t>
      </w:r>
      <w:r w:rsidR="001E57F5" w:rsidRPr="00BE2279">
        <w:rPr>
          <w:rFonts w:asciiTheme="minorHAnsi" w:hAnsiTheme="minorHAnsi" w:cstheme="minorHAnsi"/>
        </w:rPr>
        <w:t xml:space="preserve">consistency </w:t>
      </w:r>
      <w:r w:rsidR="001E57F5" w:rsidRPr="00BE2279">
        <w:rPr>
          <w:rFonts w:asciiTheme="minorHAnsi" w:hAnsiTheme="minorHAnsi" w:cstheme="minorHAnsi"/>
          <w:bCs/>
        </w:rPr>
        <w:t>for the current sample was also excellent (</w:t>
      </w:r>
      <w:r w:rsidR="001E57F5" w:rsidRPr="00BE2279">
        <w:rPr>
          <w:rFonts w:asciiTheme="minorHAnsi" w:eastAsia="Helvetica" w:hAnsiTheme="minorHAnsi" w:cstheme="minorHAnsi"/>
          <w:i/>
        </w:rPr>
        <w:t>α</w:t>
      </w:r>
      <w:r w:rsidR="001E57F5" w:rsidRPr="00BE2279">
        <w:rPr>
          <w:rFonts w:asciiTheme="minorHAnsi" w:hAnsiTheme="minorHAnsi" w:cstheme="minorHAnsi"/>
        </w:rPr>
        <w:t>=.91)</w:t>
      </w:r>
      <w:r w:rsidRPr="00BE2279">
        <w:rPr>
          <w:rFonts w:asciiTheme="minorHAnsi" w:hAnsiTheme="minorHAnsi" w:cstheme="minorHAnsi"/>
        </w:rPr>
        <w:t>.</w:t>
      </w:r>
    </w:p>
    <w:p w14:paraId="61257E29" w14:textId="77777777" w:rsidR="001F4176" w:rsidRPr="00BE2279" w:rsidRDefault="001F4176" w:rsidP="00603374">
      <w:pPr>
        <w:spacing w:before="0" w:line="480" w:lineRule="auto"/>
        <w:jc w:val="both"/>
        <w:rPr>
          <w:rFonts w:asciiTheme="minorHAnsi" w:hAnsiTheme="minorHAnsi" w:cstheme="minorHAnsi"/>
        </w:rPr>
      </w:pPr>
      <w:r w:rsidRPr="00BE2279">
        <w:rPr>
          <w:rFonts w:asciiTheme="minorHAnsi" w:hAnsiTheme="minorHAnsi" w:cstheme="minorHAnsi"/>
          <w:b/>
          <w:bCs/>
        </w:rPr>
        <w:lastRenderedPageBreak/>
        <w:tab/>
      </w:r>
      <w:r w:rsidR="001E57F5" w:rsidRPr="00BE2279">
        <w:rPr>
          <w:rFonts w:asciiTheme="minorHAnsi" w:hAnsiTheme="minorHAnsi" w:cstheme="minorHAnsi"/>
          <w:b/>
          <w:bCs/>
        </w:rPr>
        <w:t>Attachment</w:t>
      </w:r>
      <w:r w:rsidR="001E57F5" w:rsidRPr="00BE2279">
        <w:rPr>
          <w:rFonts w:asciiTheme="minorHAnsi" w:hAnsiTheme="minorHAnsi" w:cstheme="minorHAnsi"/>
        </w:rPr>
        <w:t xml:space="preserve">. The </w:t>
      </w:r>
      <w:r w:rsidR="006A1CB7" w:rsidRPr="00BE2279">
        <w:rPr>
          <w:rFonts w:asciiTheme="minorHAnsi" w:hAnsiTheme="minorHAnsi" w:cstheme="minorHAnsi"/>
        </w:rPr>
        <w:t>PAM</w:t>
      </w:r>
      <w:r w:rsidR="001E57F5" w:rsidRPr="00BE2279">
        <w:rPr>
          <w:rFonts w:asciiTheme="minorHAnsi" w:hAnsiTheme="minorHAnsi" w:cstheme="minorHAnsi"/>
        </w:rPr>
        <w:t xml:space="preserve"> </w:t>
      </w:r>
      <w:r w:rsidR="001E57F5" w:rsidRPr="00BE2279">
        <w:rPr>
          <w:rFonts w:asciiTheme="minorHAnsi" w:hAnsiTheme="minorHAnsi" w:cstheme="minorHAnsi"/>
          <w:b/>
        </w:rPr>
        <w:fldChar w:fldCharType="begin" w:fldLock="1"/>
      </w:r>
      <w:r w:rsidR="001E57F5" w:rsidRPr="00BE2279">
        <w:rPr>
          <w:rFonts w:asciiTheme="minorHAnsi" w:hAnsiTheme="minorHAnsi" w:cstheme="minorHAnsi"/>
        </w:rPr>
        <w:instrText>ADDIN CSL_CITATION {"citationItems":[{"id":"ITEM-1","itemData":{"DOI":"10.1016/j.paid.2006.03.009","ISSN":"1873-3549(Electronic),0191-8869(Print)","abstract":"This paper describes the development and initial validation of a measure of adult attachment styles based on Bartholomew's (1990, 1997) model and adapted for use with individuals with psychosis. The associations between the new measure, interpersonal problems, self-concept, relationships with significant others during childhood, traumatic life events and non-clinical psychotic phenomena were examined in a student sample. Three hundred and twenty three students completed study measures via an internet website. In support of the construct validity of the measure, insecure attachment styles were associated with interpersonal problems and anxiety in attachment relationships was associated with low self-esteem. There were weak but significant associations between insecure attachment and more negative experiences of being parented. There was no evidence of associations between attachment and traumatic life events. As predicted, there were significant associations between insecure attachment and non-clinical psychotic phenomena; positive psychotic phenomena were associated with anxiety in attachment relationships, and social anhedonia with avoidance in attachment relationships. Findings suggest that the attachment measure is a valid instrument with good internal consistency, and can be used to explore associations between attachment styles and psychotic symptoms in clinical samples. (PsycInfo Database Record (c) 2020 APA, all rights reserved)","author":[{"dropping-particle":"","family":"Berry","given":"Katherine","non-dropping-particle":"","parse-names":false,"suffix":""},{"dropping-particle":"","family":"Wearden","given":"Alison","non-dropping-particle":"","parse-names":false,"suffix":""},{"dropping-particle":"","family":"Barrowclough","given":"Christine","non-dropping-particle":"","parse-names":false,"suffix":""},{"dropping-particle":"","family":"Liversidge","given":"Tom","non-dropping-particle":"","parse-names":false,"suffix":""}],"container-title":"Personality and Individual Differences","id":"ITEM-1","issue":"4","issued":{"date-parts":[["2006"]]},"page":"707-718","publisher":"Elsevier Science","publisher-place":"Berry, Katherine: School of Psychological Sciences, University of Manchester, Rutherford House, Manchester Science Park, Lloyd Street North, Manchester, United Kingdom, M15 6SZ, katherinelberry@yahoo.co.uk","title":"Attachment styles, interpersonal relationships and psychotic phenomena in a non-clinical student sample.","type":"article-journal","volume":"41"},"uris":["http://www.mendeley.com/documents/?uuid=676024a1-287b-45c6-8890-f28585be2914"]}],"mendeley":{"formattedCitation":"(Berry et al., 2006)","manualFormatting":"(PAM; Berry et al., 2006)","plainTextFormattedCitation":"(Berry et al., 2006)","previouslyFormattedCitation":"(Berry et al., 2006)"},"properties":{"noteIndex":0},"schema":"https://github.com/citation-style-language/schema/raw/master/csl-citation.json"}</w:instrText>
      </w:r>
      <w:r w:rsidR="001E57F5" w:rsidRPr="00BE2279">
        <w:rPr>
          <w:rFonts w:asciiTheme="minorHAnsi" w:hAnsiTheme="minorHAnsi" w:cstheme="minorHAnsi"/>
          <w:b/>
        </w:rPr>
        <w:fldChar w:fldCharType="separate"/>
      </w:r>
      <w:r w:rsidR="001E57F5" w:rsidRPr="00BE2279">
        <w:rPr>
          <w:rFonts w:asciiTheme="minorHAnsi" w:hAnsiTheme="minorHAnsi" w:cstheme="minorHAnsi"/>
          <w:noProof/>
        </w:rPr>
        <w:t>(Berry et al., 2006)</w:t>
      </w:r>
      <w:r w:rsidR="001E57F5" w:rsidRPr="00BE2279">
        <w:rPr>
          <w:rFonts w:asciiTheme="minorHAnsi" w:hAnsiTheme="minorHAnsi" w:cstheme="minorHAnsi"/>
          <w:b/>
        </w:rPr>
        <w:fldChar w:fldCharType="end"/>
      </w:r>
      <w:r w:rsidR="001E57F5" w:rsidRPr="00BE2279">
        <w:rPr>
          <w:rFonts w:asciiTheme="minorHAnsi" w:hAnsiTheme="minorHAnsi" w:cstheme="minorHAnsi"/>
        </w:rPr>
        <w:t xml:space="preserve"> is a 16-item self-report questionnaire assessing </w:t>
      </w:r>
      <w:r w:rsidR="006D70D4" w:rsidRPr="00BE2279">
        <w:rPr>
          <w:rFonts w:asciiTheme="minorHAnsi" w:hAnsiTheme="minorHAnsi" w:cstheme="minorHAnsi"/>
        </w:rPr>
        <w:t xml:space="preserve">trait </w:t>
      </w:r>
      <w:r w:rsidR="001E57F5" w:rsidRPr="00BE2279">
        <w:rPr>
          <w:rFonts w:asciiTheme="minorHAnsi" w:hAnsiTheme="minorHAnsi" w:cstheme="minorHAnsi"/>
        </w:rPr>
        <w:t xml:space="preserve">attachment anxiety and attachment avoidance. </w:t>
      </w:r>
      <w:r w:rsidR="000B305E" w:rsidRPr="00BE2279">
        <w:rPr>
          <w:rFonts w:asciiTheme="minorHAnsi" w:hAnsiTheme="minorHAnsi" w:cstheme="minorHAnsi"/>
        </w:rPr>
        <w:t xml:space="preserve">Each item is rated on a 4-point </w:t>
      </w:r>
      <w:r w:rsidR="006F6BD5" w:rsidRPr="00BE2279">
        <w:rPr>
          <w:rFonts w:asciiTheme="minorHAnsi" w:hAnsiTheme="minorHAnsi" w:cstheme="minorHAnsi"/>
        </w:rPr>
        <w:t>Likert</w:t>
      </w:r>
      <w:r w:rsidR="000B305E" w:rsidRPr="00BE2279">
        <w:rPr>
          <w:rFonts w:asciiTheme="minorHAnsi" w:hAnsiTheme="minorHAnsi" w:cstheme="minorHAnsi"/>
        </w:rPr>
        <w:t xml:space="preserve"> scale from 0: not at all to 3: very much. </w:t>
      </w:r>
      <w:r w:rsidR="001E57F5" w:rsidRPr="00BE2279">
        <w:rPr>
          <w:rFonts w:asciiTheme="minorHAnsi" w:hAnsiTheme="minorHAnsi" w:cstheme="minorHAnsi"/>
        </w:rPr>
        <w:t xml:space="preserve">Each dimension yields a total score, with higher scores reflecting greater attachment anxiety and attachment avoidance. In a population of individuals with psychosis, internal consistency </w:t>
      </w:r>
      <w:r w:rsidR="00647390" w:rsidRPr="00BE2279">
        <w:rPr>
          <w:rFonts w:asciiTheme="minorHAnsi" w:hAnsiTheme="minorHAnsi" w:cstheme="minorHAnsi"/>
        </w:rPr>
        <w:t>w</w:t>
      </w:r>
      <w:r w:rsidR="001E57F5" w:rsidRPr="00BE2279">
        <w:rPr>
          <w:rFonts w:asciiTheme="minorHAnsi" w:hAnsiTheme="minorHAnsi" w:cstheme="minorHAnsi"/>
        </w:rPr>
        <w:t>as good for anxiety (</w:t>
      </w:r>
      <w:r w:rsidR="001E57F5" w:rsidRPr="00BE2279">
        <w:rPr>
          <w:rFonts w:asciiTheme="minorHAnsi" w:eastAsia="Helvetica" w:hAnsiTheme="minorHAnsi" w:cstheme="minorHAnsi"/>
        </w:rPr>
        <w:t>α=.</w:t>
      </w:r>
      <w:r w:rsidR="001E57F5" w:rsidRPr="00BE2279">
        <w:rPr>
          <w:rFonts w:asciiTheme="minorHAnsi" w:hAnsiTheme="minorHAnsi" w:cstheme="minorHAnsi"/>
        </w:rPr>
        <w:t>82) and acceptable for avoidance (</w:t>
      </w:r>
      <w:r w:rsidR="001E57F5" w:rsidRPr="00BE2279">
        <w:rPr>
          <w:rFonts w:asciiTheme="minorHAnsi" w:eastAsia="Helvetica" w:hAnsiTheme="minorHAnsi" w:cstheme="minorHAnsi"/>
        </w:rPr>
        <w:t>α=.</w:t>
      </w:r>
      <w:r w:rsidR="001E57F5" w:rsidRPr="00BE2279">
        <w:rPr>
          <w:rFonts w:asciiTheme="minorHAnsi" w:hAnsiTheme="minorHAnsi" w:cstheme="minorHAnsi"/>
        </w:rPr>
        <w:t>76</w:t>
      </w:r>
      <w:r w:rsidR="00BF1112" w:rsidRPr="00BE2279">
        <w:rPr>
          <w:rFonts w:asciiTheme="minorHAnsi" w:hAnsiTheme="minorHAnsi" w:cstheme="minorHAnsi"/>
        </w:rPr>
        <w:t xml:space="preserve">; </w:t>
      </w:r>
      <w:r w:rsidR="001E57F5" w:rsidRPr="00BE2279">
        <w:rPr>
          <w:rFonts w:asciiTheme="minorHAnsi" w:hAnsiTheme="minorHAnsi" w:cstheme="minorHAnsi"/>
          <w:b/>
        </w:rPr>
        <w:fldChar w:fldCharType="begin" w:fldLock="1"/>
      </w:r>
      <w:r w:rsidR="0033707E" w:rsidRPr="00BE2279">
        <w:rPr>
          <w:rFonts w:asciiTheme="minorHAnsi" w:hAnsiTheme="minorHAnsi" w:cstheme="minorHAnsi"/>
        </w:rPr>
        <w:instrText>ADDIN CSL_CITATION {"citationItems":[{"id":"ITEM-1","itemData":{"DOI":"https://doi.org/10.1016/j.brat.2008.08.009","ISSN":"0005-7967","abstract":"We investigated associations between adult attachment, symptoms and interpersonal functioning, including therapeutic relationships in 96 patients with psychosis. Using a prospective design, we also assessed changes in attachment in both psychiatrically unstable and stable groups. We measured attachment using the Psychosis Attachment Measure (PAM) and interpersonal problems and therapeutic relationships were assessed from both psychiatric staff and patient perspectives. Avoidant attachment was associated with positive symptoms, negative symptoms and paranoia. Attachment ratings were relatively stable over time, although changes in attachment anxiety were positively correlated with changes in symptoms. Predicted associations between high levels of attachment anxiety and avoidance and interpersonal problems were supported, and attachment avoidance was associated with difficulties in therapeutic relationships. Findings suggest that adult attachment style is a meaningful individual difference variable in people with psychosis and may be an important predictor of symptoms, interpersonal problems and difficulties in therapeutic relationships over and above severity of illness.","author":[{"dropping-particle":"","family":"Berry","given":"Katherine","non-dropping-particle":"","parse-names":false,"suffix":""},{"dropping-particle":"","family":"Barrowclough","given":"Christine","non-dropping-particle":"","parse-names":false,"suffix":""},{"dropping-particle":"","family":"Wearden","given":"Alison","non-dropping-particle":"","parse-names":false,"suffix":""}],"container-title":"Behaviour Research and Therapy","id":"ITEM-1","issue":"12","issued":{"date-parts":[["2008"]]},"page":"1275-1282","title":"Attachment theory: A framework for understanding symptoms and interpersonal relationships in psychosis","type":"article-journal","volume":"46"},"uris":["http://www.mendeley.com/documents/?uuid=9a4bf3de-58f0-4117-b925-6abed32f6058"]}],"mendeley":{"formattedCitation":"(Berry et al., 2008)","manualFormatting":"Berry et al., 2008)","plainTextFormattedCitation":"(Berry et al., 2008)","previouslyFormattedCitation":"(Berry et al., 2008)"},"properties":{"noteIndex":0},"schema":"https://github.com/citation-style-language/schema/raw/master/csl-citation.json"}</w:instrText>
      </w:r>
      <w:r w:rsidR="001E57F5" w:rsidRPr="00BE2279">
        <w:rPr>
          <w:rFonts w:asciiTheme="minorHAnsi" w:hAnsiTheme="minorHAnsi" w:cstheme="minorHAnsi"/>
          <w:b/>
        </w:rPr>
        <w:fldChar w:fldCharType="separate"/>
      </w:r>
      <w:r w:rsidR="001E57F5" w:rsidRPr="00BE2279">
        <w:rPr>
          <w:rFonts w:asciiTheme="minorHAnsi" w:hAnsiTheme="minorHAnsi" w:cstheme="minorHAnsi"/>
          <w:noProof/>
        </w:rPr>
        <w:t>Berry et al., 2008)</w:t>
      </w:r>
      <w:r w:rsidR="001E57F5" w:rsidRPr="00BE2279">
        <w:rPr>
          <w:rFonts w:asciiTheme="minorHAnsi" w:hAnsiTheme="minorHAnsi" w:cstheme="minorHAnsi"/>
          <w:b/>
        </w:rPr>
        <w:fldChar w:fldCharType="end"/>
      </w:r>
      <w:r w:rsidR="001E57F5" w:rsidRPr="00BE2279">
        <w:rPr>
          <w:rFonts w:asciiTheme="minorHAnsi" w:hAnsiTheme="minorHAnsi" w:cstheme="minorHAnsi"/>
        </w:rPr>
        <w:t>. Internal consistency for the current sample was good for both attachment anxiety (</w:t>
      </w:r>
      <w:r w:rsidR="001E57F5" w:rsidRPr="00BE2279">
        <w:rPr>
          <w:rFonts w:asciiTheme="minorHAnsi" w:eastAsia="Helvetica" w:hAnsiTheme="minorHAnsi" w:cstheme="minorHAnsi"/>
        </w:rPr>
        <w:t>α = .81)</w:t>
      </w:r>
      <w:r w:rsidR="001E57F5" w:rsidRPr="00BE2279">
        <w:rPr>
          <w:rFonts w:asciiTheme="minorHAnsi" w:hAnsiTheme="minorHAnsi" w:cstheme="minorHAnsi"/>
        </w:rPr>
        <w:t xml:space="preserve"> and attachment avoidance (</w:t>
      </w:r>
      <w:r w:rsidR="001E57F5" w:rsidRPr="00BE2279">
        <w:rPr>
          <w:rFonts w:asciiTheme="minorHAnsi" w:eastAsia="Helvetica" w:hAnsiTheme="minorHAnsi" w:cstheme="minorHAnsi"/>
        </w:rPr>
        <w:t>α = .</w:t>
      </w:r>
      <w:r w:rsidR="001E57F5" w:rsidRPr="00BE2279">
        <w:rPr>
          <w:rFonts w:asciiTheme="minorHAnsi" w:hAnsiTheme="minorHAnsi" w:cstheme="minorHAnsi"/>
        </w:rPr>
        <w:t>83).</w:t>
      </w:r>
    </w:p>
    <w:p w14:paraId="243DC6D9" w14:textId="7665D73D" w:rsidR="001E57F5" w:rsidRPr="00BE2279" w:rsidRDefault="001F4176" w:rsidP="00603374">
      <w:pPr>
        <w:spacing w:before="0" w:line="480" w:lineRule="auto"/>
        <w:jc w:val="both"/>
        <w:rPr>
          <w:rFonts w:asciiTheme="minorHAnsi" w:hAnsiTheme="minorHAnsi" w:cstheme="minorHAnsi"/>
          <w:i/>
        </w:rPr>
      </w:pPr>
      <w:r w:rsidRPr="00BE2279">
        <w:rPr>
          <w:rFonts w:asciiTheme="minorHAnsi" w:hAnsiTheme="minorHAnsi" w:cstheme="minorHAnsi"/>
        </w:rPr>
        <w:tab/>
      </w:r>
      <w:r w:rsidR="001E57F5" w:rsidRPr="00BE2279">
        <w:rPr>
          <w:rFonts w:asciiTheme="minorHAnsi" w:hAnsiTheme="minorHAnsi" w:cstheme="minorHAnsi"/>
          <w:b/>
          <w:bCs/>
        </w:rPr>
        <w:t>Emotion Regulation</w:t>
      </w:r>
      <w:r w:rsidR="001E57F5" w:rsidRPr="00BE2279">
        <w:rPr>
          <w:rFonts w:asciiTheme="minorHAnsi" w:hAnsiTheme="minorHAnsi" w:cstheme="minorHAnsi"/>
          <w:b/>
          <w:bCs/>
          <w:i/>
        </w:rPr>
        <w:t>.</w:t>
      </w:r>
      <w:r w:rsidR="001E57F5" w:rsidRPr="00BE2279">
        <w:rPr>
          <w:rFonts w:asciiTheme="minorHAnsi" w:hAnsiTheme="minorHAnsi" w:cstheme="minorHAnsi"/>
          <w:bCs/>
          <w:i/>
        </w:rPr>
        <w:t xml:space="preserve"> </w:t>
      </w:r>
      <w:r w:rsidR="006A1CB7" w:rsidRPr="00BE2279">
        <w:rPr>
          <w:rFonts w:asciiTheme="minorHAnsi" w:hAnsiTheme="minorHAnsi" w:cstheme="minorHAnsi"/>
          <w:bCs/>
        </w:rPr>
        <w:t>The DERS</w:t>
      </w:r>
      <w:r w:rsidR="001E57F5" w:rsidRPr="00BE2279">
        <w:rPr>
          <w:rFonts w:asciiTheme="minorHAnsi" w:hAnsiTheme="minorHAnsi" w:cstheme="minorHAnsi"/>
          <w:bCs/>
        </w:rPr>
        <w:t xml:space="preserve"> (</w:t>
      </w:r>
      <w:r w:rsidR="001E57F5" w:rsidRPr="00BE2279">
        <w:rPr>
          <w:rFonts w:asciiTheme="minorHAnsi" w:hAnsiTheme="minorHAnsi" w:cstheme="minorHAnsi"/>
          <w:b/>
          <w:bCs/>
        </w:rPr>
        <w:fldChar w:fldCharType="begin" w:fldLock="1"/>
      </w:r>
      <w:r w:rsidR="001E57F5" w:rsidRPr="00BE2279">
        <w:rPr>
          <w:rFonts w:asciiTheme="minorHAnsi" w:hAnsiTheme="minorHAnsi" w:cstheme="minorHAnsi"/>
          <w:bCs/>
        </w:rPr>
        <w:instrText>ADDIN CSL_CITATION {"citationItems":[{"id":"ITEM-1","itemData":{"DOI":"10.1023/B:JOBA.0000007455.08539.94","ISSN":"1573-3505","abstract":"Given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validity.","author":[{"dropping-particle":"","family":"Gratz","given":"Kim L","non-dropping-particle":"","parse-names":false,"suffix":""},{"dropping-particle":"","family":"Roemer","given":"Lizabeth","non-dropping-particle":"","parse-names":false,"suffix":""}],"container-title":"Journal of Psychopathology and Behavioral Assessment","id":"ITEM-1","issue":"1","issued":{"date-parts":[["2004"]]},"page":"41-54","title":"Multidimensional Assessment of Emotion Regulation and Dysregulation: Development, Factor Structure, and Initial Validation of the Difficulties in Emotion Regulation Scale","type":"article-journal","volume":"26"},"uris":["http://www.mendeley.com/documents/?uuid=3599cfb0-74c2-48e2-b3f8-b92bf1dcb204"]}],"mendeley":{"formattedCitation":"(Gratz &amp; Roemer, 2004)","manualFormatting":"Gratz &amp; Roemer, 2004)","plainTextFormattedCitation":"(Gratz &amp; Roemer, 2004)","previouslyFormattedCitation":"(Gratz &amp; Roemer, 2004)"},"properties":{"noteIndex":0},"schema":"https://github.com/citation-style-language/schema/raw/master/csl-citation.json"}</w:instrText>
      </w:r>
      <w:r w:rsidR="001E57F5" w:rsidRPr="00BE2279">
        <w:rPr>
          <w:rFonts w:asciiTheme="minorHAnsi" w:hAnsiTheme="minorHAnsi" w:cstheme="minorHAnsi"/>
          <w:b/>
          <w:bCs/>
        </w:rPr>
        <w:fldChar w:fldCharType="separate"/>
      </w:r>
      <w:r w:rsidR="001E57F5" w:rsidRPr="00BE2279">
        <w:rPr>
          <w:rFonts w:asciiTheme="minorHAnsi" w:hAnsiTheme="minorHAnsi" w:cstheme="minorHAnsi"/>
          <w:bCs/>
          <w:noProof/>
        </w:rPr>
        <w:t>Gratz &amp; Roemer, 2004)</w:t>
      </w:r>
      <w:r w:rsidR="001E57F5" w:rsidRPr="00BE2279">
        <w:rPr>
          <w:rFonts w:asciiTheme="minorHAnsi" w:hAnsiTheme="minorHAnsi" w:cstheme="minorHAnsi"/>
          <w:b/>
          <w:bCs/>
        </w:rPr>
        <w:fldChar w:fldCharType="end"/>
      </w:r>
      <w:r w:rsidR="001E57F5" w:rsidRPr="00BE2279">
        <w:rPr>
          <w:rFonts w:asciiTheme="minorHAnsi" w:hAnsiTheme="minorHAnsi" w:cstheme="minorHAnsi"/>
          <w:bCs/>
        </w:rPr>
        <w:t xml:space="preserve"> is a 36-item self-report questionnaire assessing </w:t>
      </w:r>
      <w:r w:rsidR="006D70D4" w:rsidRPr="00BE2279">
        <w:rPr>
          <w:rFonts w:asciiTheme="minorHAnsi" w:hAnsiTheme="minorHAnsi" w:cstheme="minorHAnsi"/>
          <w:bCs/>
        </w:rPr>
        <w:t xml:space="preserve">trait </w:t>
      </w:r>
      <w:r w:rsidR="001E57F5" w:rsidRPr="00BE2279">
        <w:rPr>
          <w:rFonts w:asciiTheme="minorHAnsi" w:hAnsiTheme="minorHAnsi" w:cstheme="minorHAnsi"/>
          <w:bCs/>
        </w:rPr>
        <w:t>emotion regulation</w:t>
      </w:r>
      <w:r w:rsidR="00647390" w:rsidRPr="00BE2279">
        <w:rPr>
          <w:rFonts w:asciiTheme="minorHAnsi" w:hAnsiTheme="minorHAnsi" w:cstheme="minorHAnsi"/>
          <w:bCs/>
        </w:rPr>
        <w:t xml:space="preserve"> strategies</w:t>
      </w:r>
      <w:r w:rsidR="001E57F5" w:rsidRPr="00BE2279">
        <w:rPr>
          <w:rFonts w:asciiTheme="minorHAnsi" w:hAnsiTheme="minorHAnsi" w:cstheme="minorHAnsi"/>
          <w:bCs/>
        </w:rPr>
        <w:t>. The measure yields a global score and six subscale</w:t>
      </w:r>
      <w:r w:rsidR="00647390" w:rsidRPr="00BE2279">
        <w:rPr>
          <w:rFonts w:asciiTheme="minorHAnsi" w:hAnsiTheme="minorHAnsi" w:cstheme="minorHAnsi"/>
          <w:bCs/>
        </w:rPr>
        <w:t xml:space="preserve"> score</w:t>
      </w:r>
      <w:r w:rsidR="001E57F5" w:rsidRPr="00BE2279">
        <w:rPr>
          <w:rFonts w:asciiTheme="minorHAnsi" w:hAnsiTheme="minorHAnsi" w:cstheme="minorHAnsi"/>
          <w:bCs/>
        </w:rPr>
        <w:t xml:space="preserve">s: </w:t>
      </w:r>
      <w:r w:rsidR="00F519E0" w:rsidRPr="00BE2279">
        <w:rPr>
          <w:rFonts w:asciiTheme="minorHAnsi" w:hAnsiTheme="minorHAnsi" w:cstheme="minorHAnsi"/>
          <w:bCs/>
        </w:rPr>
        <w:t xml:space="preserve">difficulties engaging in goal directed behaviour when upset, impulse control difficulties, limited access to effective emotion regulation strategies, </w:t>
      </w:r>
      <w:r w:rsidR="001E57F5" w:rsidRPr="00BE2279">
        <w:rPr>
          <w:rFonts w:asciiTheme="minorHAnsi" w:hAnsiTheme="minorHAnsi" w:cstheme="minorHAnsi"/>
          <w:bCs/>
        </w:rPr>
        <w:t>non-acceptance of emotional responses, lack of emotional awareness, and lack of</w:t>
      </w:r>
      <w:r w:rsidR="00BF1112" w:rsidRPr="00BE2279">
        <w:rPr>
          <w:rFonts w:asciiTheme="minorHAnsi" w:hAnsiTheme="minorHAnsi" w:cstheme="minorHAnsi"/>
          <w:bCs/>
        </w:rPr>
        <w:t xml:space="preserve"> </w:t>
      </w:r>
      <w:r w:rsidR="001E57F5" w:rsidRPr="00BE2279">
        <w:rPr>
          <w:rFonts w:asciiTheme="minorHAnsi" w:hAnsiTheme="minorHAnsi" w:cstheme="minorHAnsi"/>
          <w:bCs/>
        </w:rPr>
        <w:t>emotional clarity.</w:t>
      </w:r>
      <w:r w:rsidR="00F519E0" w:rsidRPr="00BE2279">
        <w:rPr>
          <w:rFonts w:asciiTheme="minorHAnsi" w:hAnsiTheme="minorHAnsi" w:cstheme="minorHAnsi"/>
          <w:bCs/>
        </w:rPr>
        <w:t xml:space="preserve"> We grouped the first three strategies as ‘hyperactivating’, as these </w:t>
      </w:r>
      <w:r w:rsidR="00647390" w:rsidRPr="00BE2279">
        <w:rPr>
          <w:rFonts w:asciiTheme="minorHAnsi" w:hAnsiTheme="minorHAnsi" w:cstheme="minorHAnsi"/>
          <w:bCs/>
        </w:rPr>
        <w:t>function</w:t>
      </w:r>
      <w:r w:rsidR="00F519E0" w:rsidRPr="00BE2279">
        <w:rPr>
          <w:rFonts w:asciiTheme="minorHAnsi" w:hAnsiTheme="minorHAnsi" w:cstheme="minorHAnsi"/>
          <w:bCs/>
        </w:rPr>
        <w:t xml:space="preserve"> to increase emotional arousal, and the latter three strategies as ‘deactivating’, as these </w:t>
      </w:r>
      <w:r w:rsidR="00647390" w:rsidRPr="00BE2279">
        <w:rPr>
          <w:rFonts w:asciiTheme="minorHAnsi" w:hAnsiTheme="minorHAnsi" w:cstheme="minorHAnsi"/>
          <w:bCs/>
        </w:rPr>
        <w:t>function</w:t>
      </w:r>
      <w:r w:rsidR="00F519E0" w:rsidRPr="00BE2279">
        <w:rPr>
          <w:rFonts w:asciiTheme="minorHAnsi" w:hAnsiTheme="minorHAnsi" w:cstheme="minorHAnsi"/>
          <w:bCs/>
        </w:rPr>
        <w:t xml:space="preserve"> to decrease emotional arousal (</w:t>
      </w:r>
      <w:r w:rsidR="006D70D4" w:rsidRPr="00BE2279">
        <w:rPr>
          <w:rFonts w:asciiTheme="minorHAnsi" w:hAnsiTheme="minorHAnsi" w:cstheme="minorHAnsi"/>
          <w:bCs/>
        </w:rPr>
        <w:t xml:space="preserve">cf. </w:t>
      </w:r>
      <w:proofErr w:type="spellStart"/>
      <w:r w:rsidR="00F519E0" w:rsidRPr="00BE2279">
        <w:rPr>
          <w:rFonts w:asciiTheme="minorHAnsi" w:hAnsiTheme="minorHAnsi" w:cstheme="minorHAnsi"/>
          <w:bCs/>
        </w:rPr>
        <w:t>Mikulincer</w:t>
      </w:r>
      <w:proofErr w:type="spellEnd"/>
      <w:r w:rsidR="00F519E0" w:rsidRPr="00BE2279">
        <w:rPr>
          <w:rFonts w:asciiTheme="minorHAnsi" w:hAnsiTheme="minorHAnsi" w:cstheme="minorHAnsi"/>
          <w:bCs/>
        </w:rPr>
        <w:t xml:space="preserve"> &amp; Shaver, 2003).</w:t>
      </w:r>
      <w:r w:rsidR="001E57F5" w:rsidRPr="00BE2279">
        <w:rPr>
          <w:rFonts w:asciiTheme="minorHAnsi" w:hAnsiTheme="minorHAnsi" w:cstheme="minorHAnsi"/>
          <w:bCs/>
        </w:rPr>
        <w:t xml:space="preserve"> Individuals score items on a 5-point </w:t>
      </w:r>
      <w:r w:rsidR="00647390" w:rsidRPr="00BE2279">
        <w:rPr>
          <w:rFonts w:asciiTheme="minorHAnsi" w:hAnsiTheme="minorHAnsi" w:cstheme="minorHAnsi"/>
          <w:bCs/>
        </w:rPr>
        <w:t>Likert</w:t>
      </w:r>
      <w:r w:rsidR="001E57F5" w:rsidRPr="00BE2279">
        <w:rPr>
          <w:rFonts w:asciiTheme="minorHAnsi" w:hAnsiTheme="minorHAnsi" w:cstheme="minorHAnsi"/>
          <w:bCs/>
        </w:rPr>
        <w:t xml:space="preserve"> scale</w:t>
      </w:r>
      <w:r w:rsidR="000B305E" w:rsidRPr="00BE2279">
        <w:rPr>
          <w:rFonts w:asciiTheme="minorHAnsi" w:hAnsiTheme="minorHAnsi" w:cstheme="minorHAnsi"/>
          <w:bCs/>
        </w:rPr>
        <w:t xml:space="preserve"> from 1: almost </w:t>
      </w:r>
      <w:r w:rsidR="006D70D4" w:rsidRPr="00BE2279">
        <w:rPr>
          <w:rFonts w:asciiTheme="minorHAnsi" w:hAnsiTheme="minorHAnsi" w:cstheme="minorHAnsi"/>
          <w:bCs/>
        </w:rPr>
        <w:t>n</w:t>
      </w:r>
      <w:r w:rsidR="000B305E" w:rsidRPr="00BE2279">
        <w:rPr>
          <w:rFonts w:asciiTheme="minorHAnsi" w:hAnsiTheme="minorHAnsi" w:cstheme="minorHAnsi"/>
          <w:bCs/>
        </w:rPr>
        <w:t>ever to 5: almost always</w:t>
      </w:r>
      <w:r w:rsidR="001E57F5" w:rsidRPr="00BE2279">
        <w:rPr>
          <w:rFonts w:asciiTheme="minorHAnsi" w:hAnsiTheme="minorHAnsi" w:cstheme="minorHAnsi"/>
          <w:bCs/>
        </w:rPr>
        <w:t>, with higher scores reflecting greater difficulties with emotion regulation. Internal consistency of the DERS is excellent (</w:t>
      </w:r>
      <w:r w:rsidR="001E57F5" w:rsidRPr="00BE2279">
        <w:rPr>
          <w:rFonts w:asciiTheme="minorHAnsi" w:hAnsiTheme="minorHAnsi" w:cstheme="minorHAnsi"/>
          <w:bCs/>
          <w:i/>
        </w:rPr>
        <w:t>α</w:t>
      </w:r>
      <w:r w:rsidR="001E57F5" w:rsidRPr="00BE2279">
        <w:rPr>
          <w:rFonts w:asciiTheme="minorHAnsi" w:hAnsiTheme="minorHAnsi" w:cstheme="minorHAnsi"/>
          <w:bCs/>
        </w:rPr>
        <w:t xml:space="preserve"> = .93), with individual subscales all rated as good or above (</w:t>
      </w:r>
      <w:r w:rsidR="001E57F5" w:rsidRPr="00BE2279">
        <w:rPr>
          <w:rFonts w:asciiTheme="minorHAnsi" w:hAnsiTheme="minorHAnsi" w:cstheme="minorHAnsi"/>
          <w:bCs/>
          <w:i/>
        </w:rPr>
        <w:t>α</w:t>
      </w:r>
      <w:r w:rsidR="00647390" w:rsidRPr="00BE2279">
        <w:rPr>
          <w:rFonts w:asciiTheme="minorHAnsi" w:hAnsiTheme="minorHAnsi" w:cstheme="minorHAnsi"/>
          <w:bCs/>
        </w:rPr>
        <w:t>s</w:t>
      </w:r>
      <w:r w:rsidR="001E57F5" w:rsidRPr="00BE2279">
        <w:rPr>
          <w:rFonts w:asciiTheme="minorHAnsi" w:hAnsiTheme="minorHAnsi" w:cstheme="minorHAnsi"/>
          <w:bCs/>
        </w:rPr>
        <w:t xml:space="preserve"> &gt; .80</w:t>
      </w:r>
      <w:r w:rsidR="00BF1112" w:rsidRPr="00BE2279">
        <w:rPr>
          <w:rFonts w:asciiTheme="minorHAnsi" w:hAnsiTheme="minorHAnsi" w:cstheme="minorHAnsi"/>
          <w:bCs/>
        </w:rPr>
        <w:t>; Gratz &amp; Roemer, 2004</w:t>
      </w:r>
      <w:r w:rsidR="001E57F5" w:rsidRPr="00BE2279">
        <w:rPr>
          <w:rFonts w:asciiTheme="minorHAnsi" w:hAnsiTheme="minorHAnsi" w:cstheme="minorHAnsi"/>
          <w:bCs/>
        </w:rPr>
        <w:t>). In the current sample, internal consistency of the total scale was excellent (</w:t>
      </w:r>
      <w:r w:rsidR="001E57F5" w:rsidRPr="00BE2279">
        <w:rPr>
          <w:rFonts w:asciiTheme="minorHAnsi" w:hAnsiTheme="minorHAnsi" w:cstheme="minorHAnsi"/>
          <w:bCs/>
          <w:i/>
        </w:rPr>
        <w:t>α</w:t>
      </w:r>
      <w:r w:rsidR="001E57F5" w:rsidRPr="00BE2279">
        <w:rPr>
          <w:rFonts w:asciiTheme="minorHAnsi" w:hAnsiTheme="minorHAnsi" w:cstheme="minorHAnsi"/>
          <w:bCs/>
        </w:rPr>
        <w:t xml:space="preserve"> = .96). All individual subscales rated as good or above (</w:t>
      </w:r>
      <w:r w:rsidR="001E57F5" w:rsidRPr="00BE2279">
        <w:rPr>
          <w:rFonts w:asciiTheme="minorHAnsi" w:hAnsiTheme="minorHAnsi" w:cstheme="minorHAnsi"/>
          <w:bCs/>
          <w:i/>
        </w:rPr>
        <w:t>α</w:t>
      </w:r>
      <w:r w:rsidR="00647390" w:rsidRPr="00BE2279">
        <w:rPr>
          <w:rFonts w:asciiTheme="minorHAnsi" w:hAnsiTheme="minorHAnsi" w:cstheme="minorHAnsi"/>
          <w:bCs/>
        </w:rPr>
        <w:t>s</w:t>
      </w:r>
      <w:r w:rsidR="001E57F5" w:rsidRPr="00BE2279">
        <w:rPr>
          <w:rFonts w:asciiTheme="minorHAnsi" w:hAnsiTheme="minorHAnsi" w:cstheme="minorHAnsi"/>
          <w:bCs/>
        </w:rPr>
        <w:t xml:space="preserve"> &gt; .83), with the exception of emotional awareness which was acceptable (</w:t>
      </w:r>
      <w:r w:rsidR="001E57F5" w:rsidRPr="00BE2279">
        <w:rPr>
          <w:rFonts w:asciiTheme="minorHAnsi" w:hAnsiTheme="minorHAnsi" w:cstheme="minorHAnsi"/>
          <w:bCs/>
          <w:i/>
        </w:rPr>
        <w:t>α</w:t>
      </w:r>
      <w:r w:rsidR="001E57F5" w:rsidRPr="00BE2279">
        <w:rPr>
          <w:rFonts w:asciiTheme="minorHAnsi" w:hAnsiTheme="minorHAnsi" w:cstheme="minorHAnsi"/>
          <w:bCs/>
        </w:rPr>
        <w:t xml:space="preserve"> = .71).</w:t>
      </w:r>
    </w:p>
    <w:p w14:paraId="26856FBE" w14:textId="77777777" w:rsidR="001F4176" w:rsidRPr="00BE2279" w:rsidRDefault="001E57F5" w:rsidP="00603374">
      <w:pPr>
        <w:widowControl w:val="0"/>
        <w:autoSpaceDE w:val="0"/>
        <w:autoSpaceDN w:val="0"/>
        <w:adjustRightInd w:val="0"/>
        <w:spacing w:before="0" w:line="480" w:lineRule="auto"/>
        <w:ind w:firstLine="567"/>
        <w:rPr>
          <w:rFonts w:asciiTheme="minorHAnsi" w:hAnsiTheme="minorHAnsi" w:cstheme="minorHAnsi"/>
          <w:color w:val="151617"/>
          <w:u w:color="26669E"/>
        </w:rPr>
      </w:pPr>
      <w:r w:rsidRPr="00BE2279">
        <w:rPr>
          <w:rFonts w:asciiTheme="minorHAnsi" w:hAnsiTheme="minorHAnsi" w:cstheme="minorHAnsi"/>
          <w:color w:val="151617"/>
          <w:u w:color="26669E"/>
        </w:rPr>
        <w:t xml:space="preserve">The </w:t>
      </w:r>
      <w:r w:rsidR="006A1CB7" w:rsidRPr="00BE2279">
        <w:rPr>
          <w:rFonts w:asciiTheme="minorHAnsi" w:hAnsiTheme="minorHAnsi" w:cstheme="minorHAnsi"/>
          <w:color w:val="151617"/>
          <w:u w:color="26669E"/>
        </w:rPr>
        <w:t xml:space="preserve">ERQ </w:t>
      </w:r>
      <w:r w:rsidRPr="00BE2279">
        <w:rPr>
          <w:rFonts w:asciiTheme="minorHAnsi" w:hAnsiTheme="minorHAnsi" w:cstheme="minorHAnsi"/>
        </w:rPr>
        <w:fldChar w:fldCharType="begin" w:fldLock="1"/>
      </w:r>
      <w:r w:rsidRPr="00BE2279">
        <w:rPr>
          <w:rFonts w:asciiTheme="minorHAnsi" w:hAnsiTheme="minorHAnsi" w:cstheme="minorHAnsi"/>
        </w:rPr>
        <w:instrText>ADDIN CSL_CITATION {"citationItems":[{"id":"ITEM-1","itemData":{"DOI":"10.1037/0022-3514.85.2.348","ISBN":"1939-1315(Electronic),0022-3514(Print)","abstract":"Five studies tested two general hypotheses: Individuals differ in their use of emotion regulation strategies such as reappraisal and suppression, and these individual differences have implications for affect, well-being, and social relationships. Study 1 presents new measures of the habitual use of reappraisal and suppression. Study 2 examines convergent and discriminant validity. Study 3 shows that reappraisers experience and express greater positive emotion and lesser negative emotion, whereas suppressors experience and express lesser positive emotion, yet experience greater negative emotion. Study 4 indicates that using reappraisal is associated with better interpersonal functioning, whereas using suppression is associated with worse interpersonal functioning. Study 5 shows that using reappraisal is related positively to well-being, whereas using suppression is related negatively. (PsycINFO Database Record (c) 2016 APA, all rights reserved)","author":[{"dropping-particle":"","family":"Gross","given":"James J","non-dropping-particle":"","parse-names":false,"suffix":""},{"dropping-particle":"","family":"John","given":"Oliver P","non-dropping-particle":"","parse-names":false,"suffix":""}],"container-title":"Journal of Personality and Social Psychology","id":"ITEM-1","issue":"2","issued":{"date-parts":[["2003"]]},"page":"348-362","publisher":"American Psychological Association","publisher-place":"Gross, James J.: Dept of Psychology, Stanford U, Stanford, CA, US, 94305-2130, james@psych.standford.edu","title":"Individual differences in two emotion regulation processes: Implications for affect, relationships, and well-being.","type":"article","volume":"85"},"uris":["http://www.mendeley.com/documents/?uuid=1846bca0-eaf7-4018-960d-cf2a4349a6b5"]}],"mendeley":{"formattedCitation":"(Gross &amp; John, 2003)","plainTextFormattedCitation":"(Gross &amp; John, 2003)","previouslyFormattedCitation":"(Gross &amp; John, 2003)"},"properties":{"noteIndex":0},"schema":"https://github.com/citation-style-language/schema/raw/master/csl-citation.json"}</w:instrText>
      </w:r>
      <w:r w:rsidRPr="00BE2279">
        <w:rPr>
          <w:rFonts w:asciiTheme="minorHAnsi" w:hAnsiTheme="minorHAnsi" w:cstheme="minorHAnsi"/>
        </w:rPr>
        <w:fldChar w:fldCharType="separate"/>
      </w:r>
      <w:r w:rsidRPr="00BE2279">
        <w:rPr>
          <w:rFonts w:asciiTheme="minorHAnsi" w:hAnsiTheme="minorHAnsi" w:cstheme="minorHAnsi"/>
          <w:noProof/>
        </w:rPr>
        <w:t>(Gross &amp; John, 2003)</w:t>
      </w:r>
      <w:r w:rsidRPr="00BE2279">
        <w:rPr>
          <w:rFonts w:asciiTheme="minorHAnsi" w:hAnsiTheme="minorHAnsi" w:cstheme="minorHAnsi"/>
        </w:rPr>
        <w:fldChar w:fldCharType="end"/>
      </w:r>
      <w:r w:rsidRPr="00BE2279">
        <w:rPr>
          <w:rFonts w:asciiTheme="minorHAnsi" w:hAnsiTheme="minorHAnsi" w:cstheme="minorHAnsi"/>
        </w:rPr>
        <w:t xml:space="preserve"> is a</w:t>
      </w:r>
      <w:r w:rsidRPr="00BE2279">
        <w:rPr>
          <w:rFonts w:asciiTheme="minorHAnsi" w:hAnsiTheme="minorHAnsi" w:cstheme="minorHAnsi"/>
          <w:color w:val="151617"/>
          <w:u w:color="26669E"/>
        </w:rPr>
        <w:t xml:space="preserve"> self-report </w:t>
      </w:r>
      <w:r w:rsidR="006D70D4" w:rsidRPr="00BE2279">
        <w:rPr>
          <w:rFonts w:asciiTheme="minorHAnsi" w:hAnsiTheme="minorHAnsi" w:cstheme="minorHAnsi"/>
          <w:color w:val="151617"/>
          <w:u w:color="26669E"/>
        </w:rPr>
        <w:t xml:space="preserve">trait </w:t>
      </w:r>
      <w:r w:rsidRPr="00BE2279">
        <w:rPr>
          <w:rFonts w:asciiTheme="minorHAnsi" w:hAnsiTheme="minorHAnsi" w:cstheme="minorHAnsi"/>
          <w:color w:val="151617"/>
          <w:u w:color="26669E"/>
        </w:rPr>
        <w:t xml:space="preserve">measure of cognitive reappraisal and expressive suppression. </w:t>
      </w:r>
      <w:r w:rsidR="00647390" w:rsidRPr="00BE2279">
        <w:rPr>
          <w:rFonts w:asciiTheme="minorHAnsi" w:hAnsiTheme="minorHAnsi" w:cstheme="minorHAnsi"/>
          <w:color w:val="151617"/>
          <w:u w:color="26669E"/>
        </w:rPr>
        <w:t>We</w:t>
      </w:r>
      <w:r w:rsidRPr="00BE2279">
        <w:rPr>
          <w:rFonts w:asciiTheme="minorHAnsi" w:hAnsiTheme="minorHAnsi" w:cstheme="minorHAnsi"/>
          <w:color w:val="151617"/>
          <w:u w:color="26669E"/>
        </w:rPr>
        <w:t xml:space="preserve"> used the four-item expressive suppression subscale. Individuals score items on a 7-point </w:t>
      </w:r>
      <w:r w:rsidR="00647390" w:rsidRPr="00BE2279">
        <w:rPr>
          <w:rFonts w:asciiTheme="minorHAnsi" w:hAnsiTheme="minorHAnsi" w:cstheme="minorHAnsi"/>
          <w:color w:val="151617"/>
          <w:u w:color="26669E"/>
        </w:rPr>
        <w:t>Likert</w:t>
      </w:r>
      <w:r w:rsidRPr="00BE2279">
        <w:rPr>
          <w:rFonts w:asciiTheme="minorHAnsi" w:hAnsiTheme="minorHAnsi" w:cstheme="minorHAnsi"/>
          <w:color w:val="151617"/>
          <w:u w:color="26669E"/>
        </w:rPr>
        <w:t xml:space="preserve"> scale ranging from 1</w:t>
      </w:r>
      <w:r w:rsidR="000B305E" w:rsidRPr="00BE2279">
        <w:rPr>
          <w:rFonts w:asciiTheme="minorHAnsi" w:hAnsiTheme="minorHAnsi" w:cstheme="minorHAnsi"/>
          <w:color w:val="151617"/>
          <w:u w:color="26669E"/>
        </w:rPr>
        <w:t xml:space="preserve">: </w:t>
      </w:r>
      <w:r w:rsidRPr="00BE2279">
        <w:rPr>
          <w:rFonts w:asciiTheme="minorHAnsi" w:hAnsiTheme="minorHAnsi" w:cstheme="minorHAnsi"/>
          <w:color w:val="151617"/>
          <w:u w:color="26669E"/>
        </w:rPr>
        <w:t>strongly disagree</w:t>
      </w:r>
      <w:r w:rsidR="000B305E" w:rsidRPr="00BE2279">
        <w:rPr>
          <w:rFonts w:asciiTheme="minorHAnsi" w:hAnsiTheme="minorHAnsi" w:cstheme="minorHAnsi"/>
          <w:color w:val="151617"/>
          <w:u w:color="26669E"/>
        </w:rPr>
        <w:t xml:space="preserve"> </w:t>
      </w:r>
      <w:r w:rsidRPr="00BE2279">
        <w:rPr>
          <w:rFonts w:asciiTheme="minorHAnsi" w:hAnsiTheme="minorHAnsi" w:cstheme="minorHAnsi"/>
          <w:color w:val="151617"/>
          <w:u w:color="26669E"/>
        </w:rPr>
        <w:t>to 7</w:t>
      </w:r>
      <w:r w:rsidR="000B305E" w:rsidRPr="00BE2279">
        <w:rPr>
          <w:rFonts w:asciiTheme="minorHAnsi" w:hAnsiTheme="minorHAnsi" w:cstheme="minorHAnsi"/>
          <w:color w:val="151617"/>
          <w:u w:color="26669E"/>
        </w:rPr>
        <w:t>: s</w:t>
      </w:r>
      <w:r w:rsidRPr="00BE2279">
        <w:rPr>
          <w:rFonts w:asciiTheme="minorHAnsi" w:hAnsiTheme="minorHAnsi" w:cstheme="minorHAnsi"/>
          <w:color w:val="151617"/>
          <w:u w:color="26669E"/>
        </w:rPr>
        <w:t>trongly agree. The expressive suppression scale has acceptable internal consistency (</w:t>
      </w:r>
      <w:r w:rsidRPr="00BE2279">
        <w:rPr>
          <w:rFonts w:asciiTheme="minorHAnsi" w:hAnsiTheme="minorHAnsi" w:cstheme="minorHAnsi"/>
          <w:i/>
          <w:iCs/>
          <w:color w:val="151617"/>
          <w:u w:color="26669E"/>
        </w:rPr>
        <w:t>α</w:t>
      </w:r>
      <w:r w:rsidRPr="00BE2279">
        <w:rPr>
          <w:rFonts w:asciiTheme="minorHAnsi" w:hAnsiTheme="minorHAnsi" w:cstheme="minorHAnsi"/>
          <w:color w:val="151617"/>
          <w:u w:color="26669E"/>
        </w:rPr>
        <w:t>=</w:t>
      </w:r>
      <w:r w:rsidR="00F70BBB" w:rsidRPr="00BE2279">
        <w:rPr>
          <w:rFonts w:asciiTheme="minorHAnsi" w:hAnsiTheme="minorHAnsi" w:cstheme="minorHAnsi"/>
          <w:color w:val="151617"/>
          <w:u w:color="26669E"/>
        </w:rPr>
        <w:t>.73; Gross &amp; John, 2003</w:t>
      </w:r>
      <w:r w:rsidRPr="00BE2279">
        <w:rPr>
          <w:rFonts w:asciiTheme="minorHAnsi" w:hAnsiTheme="minorHAnsi" w:cstheme="minorHAnsi"/>
          <w:color w:val="151617"/>
          <w:u w:color="26669E"/>
        </w:rPr>
        <w:t xml:space="preserve">). In the current sample internal consistency was </w:t>
      </w:r>
      <w:r w:rsidR="00647390" w:rsidRPr="00BE2279">
        <w:rPr>
          <w:rFonts w:asciiTheme="minorHAnsi" w:hAnsiTheme="minorHAnsi" w:cstheme="minorHAnsi"/>
          <w:color w:val="151617"/>
          <w:u w:color="26669E"/>
        </w:rPr>
        <w:t>also</w:t>
      </w:r>
      <w:r w:rsidRPr="00BE2279">
        <w:rPr>
          <w:rFonts w:asciiTheme="minorHAnsi" w:hAnsiTheme="minorHAnsi" w:cstheme="minorHAnsi"/>
          <w:color w:val="151617"/>
          <w:u w:color="26669E"/>
        </w:rPr>
        <w:t xml:space="preserve"> acceptable (</w:t>
      </w:r>
      <w:r w:rsidRPr="00BE2279">
        <w:rPr>
          <w:rFonts w:asciiTheme="minorHAnsi" w:hAnsiTheme="minorHAnsi" w:cstheme="minorHAnsi"/>
          <w:i/>
          <w:iCs/>
        </w:rPr>
        <w:t>α =</w:t>
      </w:r>
      <w:r w:rsidRPr="00BE2279">
        <w:rPr>
          <w:rFonts w:asciiTheme="minorHAnsi" w:hAnsiTheme="minorHAnsi" w:cstheme="minorHAnsi"/>
          <w:color w:val="151617"/>
          <w:u w:color="26669E"/>
        </w:rPr>
        <w:t xml:space="preserve"> .77).</w:t>
      </w:r>
      <w:bookmarkStart w:id="10" w:name="_Toc8824627"/>
    </w:p>
    <w:p w14:paraId="7B61CC69" w14:textId="661965DC" w:rsidR="001E57F5" w:rsidRPr="00BE2279" w:rsidRDefault="001E57F5" w:rsidP="00603374">
      <w:pPr>
        <w:widowControl w:val="0"/>
        <w:autoSpaceDE w:val="0"/>
        <w:autoSpaceDN w:val="0"/>
        <w:adjustRightInd w:val="0"/>
        <w:spacing w:before="0" w:line="480" w:lineRule="auto"/>
        <w:rPr>
          <w:rFonts w:asciiTheme="minorHAnsi" w:hAnsiTheme="minorHAnsi" w:cstheme="minorHAnsi"/>
          <w:b/>
          <w:bCs/>
          <w:i/>
          <w:iCs/>
          <w:color w:val="151617"/>
          <w:u w:color="26669E"/>
        </w:rPr>
      </w:pPr>
      <w:r w:rsidRPr="00BE2279">
        <w:rPr>
          <w:rFonts w:asciiTheme="minorHAnsi" w:hAnsiTheme="minorHAnsi" w:cstheme="minorHAnsi"/>
          <w:b/>
          <w:bCs/>
          <w:i/>
          <w:iCs/>
        </w:rPr>
        <w:lastRenderedPageBreak/>
        <w:t xml:space="preserve">Ethical </w:t>
      </w:r>
      <w:bookmarkEnd w:id="10"/>
      <w:r w:rsidR="009578B2" w:rsidRPr="00BE2279">
        <w:rPr>
          <w:rFonts w:asciiTheme="minorHAnsi" w:hAnsiTheme="minorHAnsi" w:cstheme="minorHAnsi"/>
          <w:b/>
          <w:bCs/>
          <w:i/>
          <w:iCs/>
        </w:rPr>
        <w:t>Considerations</w:t>
      </w:r>
      <w:r w:rsidR="001F4176" w:rsidRPr="00BE2279">
        <w:rPr>
          <w:rFonts w:asciiTheme="minorHAnsi" w:hAnsiTheme="minorHAnsi" w:cstheme="minorHAnsi"/>
          <w:b/>
          <w:bCs/>
          <w:i/>
          <w:iCs/>
        </w:rPr>
        <w:t xml:space="preserve"> </w:t>
      </w:r>
    </w:p>
    <w:p w14:paraId="72D03CAF" w14:textId="5A3CD123" w:rsidR="001F4176" w:rsidRPr="00BE2279" w:rsidRDefault="001E57F5" w:rsidP="00603374">
      <w:pPr>
        <w:spacing w:before="0" w:line="480" w:lineRule="auto"/>
        <w:rPr>
          <w:rFonts w:asciiTheme="minorHAnsi" w:hAnsiTheme="minorHAnsi" w:cstheme="minorHAnsi"/>
          <w:lang w:eastAsia="en-US"/>
        </w:rPr>
      </w:pPr>
      <w:r w:rsidRPr="00BE2279">
        <w:rPr>
          <w:rFonts w:asciiTheme="minorHAnsi" w:hAnsiTheme="minorHAnsi" w:cstheme="minorHAnsi"/>
          <w:lang w:eastAsia="en-US"/>
        </w:rPr>
        <w:tab/>
      </w:r>
      <w:r w:rsidR="001F4176" w:rsidRPr="00BE2279">
        <w:rPr>
          <w:rFonts w:asciiTheme="minorHAnsi" w:hAnsiTheme="minorHAnsi" w:cstheme="minorHAnsi"/>
          <w:lang w:eastAsia="en-US"/>
        </w:rPr>
        <w:t>Authors have abided by the Ethical Principles of Psychologists and Code of Conduct as set out by the BABCP and BP</w:t>
      </w:r>
      <w:r w:rsidR="00A843E6" w:rsidRPr="00BE2279">
        <w:rPr>
          <w:rFonts w:asciiTheme="minorHAnsi" w:hAnsiTheme="minorHAnsi" w:cstheme="minorHAnsi"/>
          <w:lang w:eastAsia="en-US"/>
        </w:rPr>
        <w:t>S. E</w:t>
      </w:r>
      <w:r w:rsidRPr="00BE2279">
        <w:rPr>
          <w:rFonts w:asciiTheme="minorHAnsi" w:hAnsiTheme="minorHAnsi" w:cstheme="minorHAnsi"/>
          <w:lang w:eastAsia="en-US"/>
        </w:rPr>
        <w:t xml:space="preserve">thical approval was granted by the University of </w:t>
      </w:r>
      <w:r w:rsidR="00EC7499" w:rsidRPr="00BE2279">
        <w:rPr>
          <w:rFonts w:asciiTheme="minorHAnsi" w:hAnsiTheme="minorHAnsi" w:cstheme="minorHAnsi"/>
          <w:lang w:eastAsia="en-US"/>
        </w:rPr>
        <w:t>‘</w:t>
      </w:r>
      <w:proofErr w:type="gramStart"/>
      <w:r w:rsidR="00EC7499" w:rsidRPr="00BE2279">
        <w:rPr>
          <w:rFonts w:asciiTheme="minorHAnsi" w:hAnsiTheme="minorHAnsi" w:cstheme="minorHAnsi"/>
          <w:lang w:eastAsia="en-US"/>
        </w:rPr>
        <w:t>-‘</w:t>
      </w:r>
      <w:r w:rsidRPr="00BE2279">
        <w:rPr>
          <w:rFonts w:asciiTheme="minorHAnsi" w:hAnsiTheme="minorHAnsi" w:cstheme="minorHAnsi"/>
          <w:lang w:eastAsia="en-US"/>
        </w:rPr>
        <w:t xml:space="preserve"> Ethics</w:t>
      </w:r>
      <w:proofErr w:type="gramEnd"/>
      <w:r w:rsidRPr="00BE2279">
        <w:rPr>
          <w:rFonts w:asciiTheme="minorHAnsi" w:hAnsiTheme="minorHAnsi" w:cstheme="minorHAnsi"/>
          <w:lang w:eastAsia="en-US"/>
        </w:rPr>
        <w:t xml:space="preserve"> Committee</w:t>
      </w:r>
      <w:r w:rsidR="008519D3" w:rsidRPr="00BE2279">
        <w:rPr>
          <w:rFonts w:asciiTheme="minorHAnsi" w:hAnsiTheme="minorHAnsi" w:cstheme="minorHAnsi"/>
          <w:lang w:eastAsia="en-US"/>
        </w:rPr>
        <w:t xml:space="preserve"> (ERGO ID: 53616; 56538.A2), </w:t>
      </w:r>
      <w:r w:rsidRPr="00BE2279">
        <w:rPr>
          <w:rFonts w:asciiTheme="minorHAnsi" w:hAnsiTheme="minorHAnsi" w:cstheme="minorHAnsi"/>
          <w:lang w:eastAsia="en-US"/>
        </w:rPr>
        <w:t>Health Research Authority</w:t>
      </w:r>
      <w:r w:rsidR="008519D3" w:rsidRPr="00BE2279">
        <w:rPr>
          <w:rFonts w:asciiTheme="minorHAnsi" w:hAnsiTheme="minorHAnsi" w:cstheme="minorHAnsi"/>
          <w:lang w:eastAsia="en-US"/>
        </w:rPr>
        <w:t xml:space="preserve"> (IRAS ID:</w:t>
      </w:r>
      <w:r w:rsidR="008519D3" w:rsidRPr="00BE2279">
        <w:rPr>
          <w:rFonts w:asciiTheme="minorHAnsi" w:hAnsiTheme="minorHAnsi" w:cstheme="minorHAnsi"/>
        </w:rPr>
        <w:t xml:space="preserve"> </w:t>
      </w:r>
      <w:r w:rsidR="008519D3" w:rsidRPr="00BE2279">
        <w:rPr>
          <w:rFonts w:asciiTheme="minorHAnsi" w:hAnsiTheme="minorHAnsi" w:cstheme="minorHAnsi"/>
          <w:lang w:eastAsia="en-US"/>
        </w:rPr>
        <w:t>276512)</w:t>
      </w:r>
      <w:r w:rsidRPr="00BE2279">
        <w:rPr>
          <w:rFonts w:asciiTheme="minorHAnsi" w:hAnsiTheme="minorHAnsi" w:cstheme="minorHAnsi"/>
          <w:lang w:eastAsia="en-US"/>
        </w:rPr>
        <w:t xml:space="preserve">, Research Ethics Committee, and </w:t>
      </w:r>
      <w:r w:rsidR="002805C2" w:rsidRPr="00BE2279">
        <w:rPr>
          <w:rFonts w:asciiTheme="minorHAnsi" w:hAnsiTheme="minorHAnsi" w:cstheme="minorHAnsi"/>
          <w:lang w:eastAsia="en-US"/>
        </w:rPr>
        <w:t xml:space="preserve">local </w:t>
      </w:r>
      <w:r w:rsidRPr="00BE2279">
        <w:rPr>
          <w:rFonts w:asciiTheme="minorHAnsi" w:hAnsiTheme="minorHAnsi" w:cstheme="minorHAnsi"/>
          <w:lang w:eastAsia="en-US"/>
        </w:rPr>
        <w:t xml:space="preserve">NHS Trust Research and Development Department. </w:t>
      </w:r>
      <w:bookmarkStart w:id="11" w:name="_Toc8824629"/>
    </w:p>
    <w:p w14:paraId="7E39B2B3" w14:textId="2F5BE0EA" w:rsidR="001E57F5" w:rsidRPr="00BE2279" w:rsidRDefault="001E57F5" w:rsidP="00603374">
      <w:pPr>
        <w:spacing w:before="0" w:line="480" w:lineRule="auto"/>
        <w:rPr>
          <w:rFonts w:asciiTheme="minorHAnsi" w:hAnsiTheme="minorHAnsi" w:cstheme="minorHAnsi"/>
          <w:b/>
          <w:bCs/>
          <w:i/>
          <w:iCs/>
          <w:lang w:eastAsia="en-US"/>
        </w:rPr>
      </w:pPr>
      <w:r w:rsidRPr="00BE2279">
        <w:rPr>
          <w:rFonts w:asciiTheme="minorHAnsi" w:hAnsiTheme="minorHAnsi" w:cstheme="minorHAnsi"/>
          <w:b/>
          <w:bCs/>
          <w:i/>
          <w:iCs/>
        </w:rPr>
        <w:t xml:space="preserve">Statistical </w:t>
      </w:r>
      <w:bookmarkEnd w:id="11"/>
      <w:r w:rsidRPr="00BE2279">
        <w:rPr>
          <w:rFonts w:asciiTheme="minorHAnsi" w:hAnsiTheme="minorHAnsi" w:cstheme="minorHAnsi"/>
          <w:b/>
          <w:bCs/>
          <w:i/>
          <w:iCs/>
        </w:rPr>
        <w:t xml:space="preserve">Analyses </w:t>
      </w:r>
    </w:p>
    <w:p w14:paraId="06896F72" w14:textId="772BD632" w:rsidR="001E57F5" w:rsidRPr="00BE2279" w:rsidRDefault="001E57F5" w:rsidP="00603374">
      <w:pPr>
        <w:spacing w:before="0" w:line="480" w:lineRule="auto"/>
        <w:ind w:firstLine="720"/>
        <w:rPr>
          <w:rFonts w:asciiTheme="minorHAnsi" w:hAnsiTheme="minorHAnsi" w:cstheme="minorHAnsi"/>
          <w:iCs/>
        </w:rPr>
      </w:pPr>
      <w:r w:rsidRPr="00BE2279">
        <w:rPr>
          <w:rFonts w:asciiTheme="minorHAnsi" w:hAnsiTheme="minorHAnsi" w:cstheme="minorHAnsi"/>
          <w:iCs/>
        </w:rPr>
        <w:t>Microsoft Excel was used to collate data and SPSS 26 for Windows was used for data analysis</w:t>
      </w:r>
      <w:r w:rsidRPr="00BE2279">
        <w:rPr>
          <w:rFonts w:asciiTheme="minorHAnsi" w:hAnsiTheme="minorHAnsi" w:cstheme="minorHAnsi"/>
        </w:rPr>
        <w:t>.</w:t>
      </w:r>
      <w:r w:rsidRPr="00BE2279">
        <w:rPr>
          <w:rFonts w:asciiTheme="minorHAnsi" w:hAnsiTheme="minorHAnsi" w:cstheme="minorHAnsi"/>
          <w:iCs/>
        </w:rPr>
        <w:t xml:space="preserve"> There were four occurrences of missing data by four different participants. As there was only one </w:t>
      </w:r>
      <w:r w:rsidR="00647390" w:rsidRPr="00BE2279">
        <w:rPr>
          <w:rFonts w:asciiTheme="minorHAnsi" w:hAnsiTheme="minorHAnsi" w:cstheme="minorHAnsi"/>
          <w:iCs/>
        </w:rPr>
        <w:t xml:space="preserve">item rating </w:t>
      </w:r>
      <w:r w:rsidRPr="00BE2279">
        <w:rPr>
          <w:rFonts w:asciiTheme="minorHAnsi" w:hAnsiTheme="minorHAnsi" w:cstheme="minorHAnsi"/>
          <w:iCs/>
        </w:rPr>
        <w:t xml:space="preserve">missing for each participant, </w:t>
      </w:r>
      <w:r w:rsidR="00647390" w:rsidRPr="00BE2279">
        <w:rPr>
          <w:rFonts w:asciiTheme="minorHAnsi" w:hAnsiTheme="minorHAnsi" w:cstheme="minorHAnsi"/>
          <w:iCs/>
        </w:rPr>
        <w:t xml:space="preserve">these </w:t>
      </w:r>
      <w:r w:rsidRPr="00BE2279">
        <w:rPr>
          <w:rFonts w:asciiTheme="minorHAnsi" w:hAnsiTheme="minorHAnsi" w:cstheme="minorHAnsi"/>
          <w:iCs/>
        </w:rPr>
        <w:t>were assigned based on the average of scores in the relevant subscale (</w:t>
      </w:r>
      <w:proofErr w:type="spellStart"/>
      <w:r w:rsidRPr="00BE2279">
        <w:rPr>
          <w:rFonts w:asciiTheme="minorHAnsi" w:hAnsiTheme="minorHAnsi" w:cstheme="minorHAnsi"/>
          <w:iCs/>
        </w:rPr>
        <w:t>Tabachnik</w:t>
      </w:r>
      <w:proofErr w:type="spellEnd"/>
      <w:r w:rsidRPr="00BE2279">
        <w:rPr>
          <w:rFonts w:asciiTheme="minorHAnsi" w:hAnsiTheme="minorHAnsi" w:cstheme="minorHAnsi"/>
          <w:iCs/>
        </w:rPr>
        <w:t xml:space="preserve"> &amp; </w:t>
      </w:r>
      <w:proofErr w:type="spellStart"/>
      <w:r w:rsidRPr="00BE2279">
        <w:rPr>
          <w:rFonts w:asciiTheme="minorHAnsi" w:hAnsiTheme="minorHAnsi" w:cstheme="minorHAnsi"/>
          <w:iCs/>
        </w:rPr>
        <w:t>Fidell</w:t>
      </w:r>
      <w:proofErr w:type="spellEnd"/>
      <w:r w:rsidRPr="00BE2279">
        <w:rPr>
          <w:rFonts w:asciiTheme="minorHAnsi" w:hAnsiTheme="minorHAnsi" w:cstheme="minorHAnsi"/>
          <w:iCs/>
        </w:rPr>
        <w:t xml:space="preserve">, 2013). </w:t>
      </w:r>
    </w:p>
    <w:p w14:paraId="51175D96" w14:textId="5A75E4B5" w:rsidR="00A843E6" w:rsidRPr="00BE2279" w:rsidRDefault="001E57F5" w:rsidP="00603374">
      <w:pPr>
        <w:spacing w:before="0" w:line="480" w:lineRule="auto"/>
        <w:ind w:firstLine="720"/>
        <w:rPr>
          <w:rFonts w:asciiTheme="minorHAnsi" w:hAnsiTheme="minorHAnsi" w:cstheme="minorHAnsi"/>
          <w:iCs/>
        </w:rPr>
      </w:pPr>
      <w:r w:rsidRPr="00BE2279">
        <w:rPr>
          <w:rFonts w:asciiTheme="minorHAnsi" w:hAnsiTheme="minorHAnsi" w:cstheme="minorHAnsi"/>
          <w:iCs/>
        </w:rPr>
        <w:t>Mediation analys</w:t>
      </w:r>
      <w:r w:rsidR="008D0055" w:rsidRPr="00BE2279">
        <w:rPr>
          <w:rFonts w:asciiTheme="minorHAnsi" w:hAnsiTheme="minorHAnsi" w:cstheme="minorHAnsi"/>
          <w:iCs/>
        </w:rPr>
        <w:t>e</w:t>
      </w:r>
      <w:r w:rsidRPr="00BE2279">
        <w:rPr>
          <w:rFonts w:asciiTheme="minorHAnsi" w:hAnsiTheme="minorHAnsi" w:cstheme="minorHAnsi"/>
          <w:iCs/>
        </w:rPr>
        <w:t xml:space="preserve">s </w:t>
      </w:r>
      <w:r w:rsidR="008D0055" w:rsidRPr="00BE2279">
        <w:rPr>
          <w:rFonts w:asciiTheme="minorHAnsi" w:hAnsiTheme="minorHAnsi" w:cstheme="minorHAnsi"/>
          <w:iCs/>
        </w:rPr>
        <w:t xml:space="preserve">were </w:t>
      </w:r>
      <w:r w:rsidRPr="00BE2279">
        <w:rPr>
          <w:rFonts w:asciiTheme="minorHAnsi" w:hAnsiTheme="minorHAnsi" w:cstheme="minorHAnsi"/>
          <w:iCs/>
        </w:rPr>
        <w:t>conducted using PROCESS (</w:t>
      </w:r>
      <w:r w:rsidR="002C57F3" w:rsidRPr="00BE2279">
        <w:rPr>
          <w:rFonts w:asciiTheme="minorHAnsi" w:hAnsiTheme="minorHAnsi" w:cstheme="minorHAnsi"/>
          <w:iCs/>
        </w:rPr>
        <w:t xml:space="preserve">Model 4; </w:t>
      </w:r>
      <w:r w:rsidRPr="00BE2279">
        <w:rPr>
          <w:rFonts w:asciiTheme="minorHAnsi" w:hAnsiTheme="minorHAnsi" w:cstheme="minorHAnsi"/>
          <w:iCs/>
        </w:rPr>
        <w:t>Hayes, 2018). Differences in categorical demographic data (gender, recruitment pathway,</w:t>
      </w:r>
      <w:r w:rsidR="009057BE" w:rsidRPr="00BE2279">
        <w:rPr>
          <w:rFonts w:asciiTheme="minorHAnsi" w:hAnsiTheme="minorHAnsi" w:cstheme="minorHAnsi"/>
          <w:iCs/>
        </w:rPr>
        <w:t xml:space="preserve"> self-reported</w:t>
      </w:r>
      <w:r w:rsidRPr="00BE2279">
        <w:rPr>
          <w:rFonts w:asciiTheme="minorHAnsi" w:hAnsiTheme="minorHAnsi" w:cstheme="minorHAnsi"/>
          <w:iCs/>
        </w:rPr>
        <w:t xml:space="preserve"> diagnosis) on the dependent variable (R-GPTS)</w:t>
      </w:r>
      <w:r w:rsidR="00F16D93" w:rsidRPr="00BE2279">
        <w:rPr>
          <w:rFonts w:asciiTheme="minorHAnsi" w:hAnsiTheme="minorHAnsi" w:cstheme="minorHAnsi"/>
          <w:iCs/>
        </w:rPr>
        <w:t xml:space="preserve"> </w:t>
      </w:r>
      <w:r w:rsidRPr="00BE2279">
        <w:rPr>
          <w:rFonts w:asciiTheme="minorHAnsi" w:hAnsiTheme="minorHAnsi" w:cstheme="minorHAnsi"/>
          <w:iCs/>
        </w:rPr>
        <w:t xml:space="preserve">were explored using independent t-tests </w:t>
      </w:r>
      <w:r w:rsidR="003167A3" w:rsidRPr="00BE2279">
        <w:rPr>
          <w:rFonts w:asciiTheme="minorHAnsi" w:hAnsiTheme="minorHAnsi" w:cstheme="minorHAnsi"/>
          <w:iCs/>
        </w:rPr>
        <w:t>/</w:t>
      </w:r>
      <w:r w:rsidRPr="00BE2279">
        <w:rPr>
          <w:rFonts w:asciiTheme="minorHAnsi" w:hAnsiTheme="minorHAnsi" w:cstheme="minorHAnsi"/>
          <w:iCs/>
        </w:rPr>
        <w:t xml:space="preserve"> one-way ANOVAs. Following protocols in previous research in the area </w:t>
      </w:r>
      <w:r w:rsidRPr="00BE2279">
        <w:rPr>
          <w:rFonts w:asciiTheme="minorHAnsi" w:hAnsiTheme="minorHAnsi" w:cstheme="minorHAnsi"/>
          <w:iCs/>
        </w:rPr>
        <w:fldChar w:fldCharType="begin" w:fldLock="1"/>
      </w:r>
      <w:r w:rsidR="0033707E" w:rsidRPr="00BE2279">
        <w:rPr>
          <w:rFonts w:asciiTheme="minorHAnsi" w:hAnsiTheme="minorHAnsi" w:cstheme="minorHAnsi"/>
          <w:iCs/>
        </w:rPr>
        <w:instrText>ADDIN CSL_CITATION {"citationItems":[{"id":"ITEM-1","itemData":{"DOI":"10.1016/j.jad.2017.05.040","ISSN":"0165-0327","abstract":"Background: Parenting can be a stressful experience particularly for people with mental health problems or people who experienced abuse or attachment difficulties in their own childhoods. This study examined the relationships between earlier trauma, attachment, parenting and schizotypy in a non-clinical sample, with the specific hypothesis that parenting stress and competence would mediate any association between trauma, attachment and schizotypy. Methods: One hundred and thirty-four first time parents with a child under 12 months old completed the following questionnaires online: the Experiences of Close Relationships Scale - Short Form (ECR-S), the Schizotypal Personality Questionnaire - Brief, Revised (SPQ-BR) the Parenting Stress Scale, the Parenting Sense of Competence Scale (PSOC) and the Adverse Childhood Experiences (ACE) Questionnaire. Results: Parenting stress mediated the association between attachment and schizotypy, though parenting competence did not have a significant effect as a mediator in a parallel model. Childhood trauma was associated with attachment and schizotypy but did not correlate with the parenting variables. Limitations: The study utilised a cross-sectional design and self-report measures which limits the ability to make causal inferences from the results. However, findings warrant replication in clinical samples with psychosis. Conclusions: The study adds to the understanding of what may exacerbate schizotypal symptoms in the first 12 months postpartum as parental attachment insecurity and parental stress together predicted elevated self-reported experiences of schizotypal symptoms.","author":[{"dropping-particle":"","family":"Hugill","given":"Melanie","non-dropping-particle":"","parse-names":false,"suffix":""},{"dropping-particle":"","family":"Fletcher","given":"Ian","non-dropping-particle":"","parse-names":false,"suffix":""},{"dropping-particle":"","family":"Berry","given":"Katherine","non-dropping-particle":"","parse-names":false,"suffix":""}],"container-title":"Journal of affective disorders","id":"ITEM-1","issued":{"date-parts":[["2017","10"]]},"note":"Have full text\ncited not rel","page":"86-94","title":"Investigation of associations between attachment, parenting and schizotypy during the postnatal period","type":"article-journal","volume":"220"},"uris":["http://www.mendeley.com/documents/?uuid=37411a8e-8005-4812-bedc-0f28ea69a87c"]}],"mendeley":{"formattedCitation":"(Hugill et al., 2017)","plainTextFormattedCitation":"(Hugill et al., 2017)","previouslyFormattedCitation":"(Hugill et al., 2017)"},"properties":{"noteIndex":0},"schema":"https://github.com/citation-style-language/schema/raw/master/csl-citation.json"}</w:instrText>
      </w:r>
      <w:r w:rsidRPr="00BE2279">
        <w:rPr>
          <w:rFonts w:asciiTheme="minorHAnsi" w:hAnsiTheme="minorHAnsi" w:cstheme="minorHAnsi"/>
          <w:iCs/>
        </w:rPr>
        <w:fldChar w:fldCharType="separate"/>
      </w:r>
      <w:r w:rsidRPr="00BE2279">
        <w:rPr>
          <w:rFonts w:asciiTheme="minorHAnsi" w:hAnsiTheme="minorHAnsi" w:cstheme="minorHAnsi"/>
          <w:iCs/>
          <w:noProof/>
        </w:rPr>
        <w:t>(Hugill et al., 2017)</w:t>
      </w:r>
      <w:r w:rsidRPr="00BE2279">
        <w:rPr>
          <w:rFonts w:asciiTheme="minorHAnsi" w:hAnsiTheme="minorHAnsi" w:cstheme="minorHAnsi"/>
          <w:iCs/>
        </w:rPr>
        <w:fldChar w:fldCharType="end"/>
      </w:r>
      <w:r w:rsidRPr="00BE2279">
        <w:rPr>
          <w:rFonts w:asciiTheme="minorHAnsi" w:hAnsiTheme="minorHAnsi" w:cstheme="minorHAnsi"/>
          <w:iCs/>
        </w:rPr>
        <w:t>, demographic variables with significant differences in levels of paranoia were controlled for in separate mediation analys</w:t>
      </w:r>
      <w:r w:rsidR="00433388" w:rsidRPr="00BE2279">
        <w:rPr>
          <w:rFonts w:asciiTheme="minorHAnsi" w:hAnsiTheme="minorHAnsi" w:cstheme="minorHAnsi"/>
          <w:iCs/>
        </w:rPr>
        <w:t>e</w:t>
      </w:r>
      <w:r w:rsidRPr="00BE2279">
        <w:rPr>
          <w:rFonts w:asciiTheme="minorHAnsi" w:hAnsiTheme="minorHAnsi" w:cstheme="minorHAnsi"/>
          <w:iCs/>
        </w:rPr>
        <w:t>s, and compared to the model</w:t>
      </w:r>
      <w:r w:rsidR="005C5138" w:rsidRPr="00BE2279">
        <w:rPr>
          <w:rFonts w:asciiTheme="minorHAnsi" w:hAnsiTheme="minorHAnsi" w:cstheme="minorHAnsi"/>
          <w:iCs/>
        </w:rPr>
        <w:t xml:space="preserve">s </w:t>
      </w:r>
      <w:r w:rsidRPr="00BE2279">
        <w:rPr>
          <w:rFonts w:asciiTheme="minorHAnsi" w:hAnsiTheme="minorHAnsi" w:cstheme="minorHAnsi"/>
          <w:iCs/>
        </w:rPr>
        <w:t>which did not control for covariates.</w:t>
      </w:r>
      <w:r w:rsidR="008D0055" w:rsidRPr="00BE2279">
        <w:rPr>
          <w:rFonts w:asciiTheme="minorHAnsi" w:hAnsiTheme="minorHAnsi" w:cstheme="minorHAnsi"/>
          <w:iCs/>
        </w:rPr>
        <w:t xml:space="preserve"> Exploratory research questions were examined using correlational analyses.</w:t>
      </w:r>
      <w:bookmarkStart w:id="12" w:name="_Toc8824630"/>
    </w:p>
    <w:p w14:paraId="4CA83330" w14:textId="0A4340BE" w:rsidR="001E57F5" w:rsidRPr="00BE2279" w:rsidRDefault="001E57F5" w:rsidP="00603374">
      <w:pPr>
        <w:spacing w:before="0" w:line="480" w:lineRule="auto"/>
        <w:jc w:val="both"/>
        <w:rPr>
          <w:rFonts w:asciiTheme="minorHAnsi" w:hAnsiTheme="minorHAnsi" w:cstheme="minorHAnsi"/>
          <w:b/>
          <w:bCs/>
          <w:iCs/>
        </w:rPr>
      </w:pPr>
      <w:r w:rsidRPr="00BE2279">
        <w:rPr>
          <w:rFonts w:asciiTheme="minorHAnsi" w:hAnsiTheme="minorHAnsi" w:cstheme="minorHAnsi"/>
          <w:b/>
          <w:bCs/>
        </w:rPr>
        <w:t>Results</w:t>
      </w:r>
      <w:bookmarkEnd w:id="12"/>
    </w:p>
    <w:p w14:paraId="6BC08A55" w14:textId="77777777" w:rsidR="001E57F5" w:rsidRPr="00BE2279" w:rsidRDefault="00F507F4" w:rsidP="00603374">
      <w:pPr>
        <w:spacing w:before="0" w:line="480" w:lineRule="auto"/>
        <w:rPr>
          <w:rFonts w:asciiTheme="minorHAnsi" w:hAnsiTheme="minorHAnsi" w:cstheme="minorHAnsi"/>
          <w:b/>
          <w:bCs/>
          <w:i/>
          <w:iCs/>
          <w:lang w:eastAsia="en-GB"/>
        </w:rPr>
      </w:pPr>
      <w:r w:rsidRPr="00BE2279">
        <w:rPr>
          <w:rFonts w:asciiTheme="minorHAnsi" w:hAnsiTheme="minorHAnsi" w:cstheme="minorHAnsi"/>
          <w:b/>
          <w:bCs/>
          <w:i/>
          <w:iCs/>
          <w:lang w:eastAsia="en-GB"/>
        </w:rPr>
        <w:t>Sample characteristics</w:t>
      </w:r>
    </w:p>
    <w:p w14:paraId="5487CD2C" w14:textId="3883BC59" w:rsidR="001E57F5" w:rsidRPr="00BE2279" w:rsidRDefault="001E57F5"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Seventy-one participants completed the study.</w:t>
      </w:r>
      <w:r w:rsidR="00B82548" w:rsidRPr="00BE2279">
        <w:t xml:space="preserve"> </w:t>
      </w:r>
      <w:r w:rsidRPr="00BE2279">
        <w:rPr>
          <w:rFonts w:asciiTheme="minorHAnsi" w:hAnsiTheme="minorHAnsi" w:cstheme="minorHAnsi"/>
          <w:color w:val="000000" w:themeColor="text1"/>
        </w:rPr>
        <w:t xml:space="preserve">A total of 62 participants scored </w:t>
      </w:r>
      <w:r w:rsidR="00730875" w:rsidRPr="00BE2279">
        <w:rPr>
          <w:rFonts w:asciiTheme="minorHAnsi" w:hAnsiTheme="minorHAnsi" w:cstheme="minorHAnsi"/>
          <w:color w:val="000000" w:themeColor="text1"/>
        </w:rPr>
        <w:t>o</w:t>
      </w:r>
      <w:r w:rsidR="006B0E6C" w:rsidRPr="00BE2279">
        <w:rPr>
          <w:rFonts w:asciiTheme="minorHAnsi" w:hAnsiTheme="minorHAnsi" w:cstheme="minorHAnsi"/>
          <w:color w:val="000000" w:themeColor="text1"/>
        </w:rPr>
        <w:t xml:space="preserve">n or </w:t>
      </w:r>
      <w:r w:rsidRPr="00BE2279">
        <w:rPr>
          <w:rFonts w:asciiTheme="minorHAnsi" w:hAnsiTheme="minorHAnsi" w:cstheme="minorHAnsi"/>
          <w:color w:val="000000" w:themeColor="text1"/>
        </w:rPr>
        <w:t xml:space="preserve">above the elevated cut-off </w:t>
      </w:r>
      <w:r w:rsidR="00433388" w:rsidRPr="00BE2279">
        <w:rPr>
          <w:rFonts w:asciiTheme="minorHAnsi" w:hAnsiTheme="minorHAnsi" w:cstheme="minorHAnsi"/>
          <w:color w:val="000000" w:themeColor="text1"/>
        </w:rPr>
        <w:t>o</w:t>
      </w:r>
      <w:r w:rsidRPr="00BE2279">
        <w:rPr>
          <w:rFonts w:asciiTheme="minorHAnsi" w:hAnsiTheme="minorHAnsi" w:cstheme="minorHAnsi"/>
          <w:color w:val="000000" w:themeColor="text1"/>
        </w:rPr>
        <w:t>n the R-GPTS and were therefore included in the analys</w:t>
      </w:r>
      <w:r w:rsidR="00433388" w:rsidRPr="00BE2279">
        <w:rPr>
          <w:rFonts w:asciiTheme="minorHAnsi" w:hAnsiTheme="minorHAnsi" w:cstheme="minorHAnsi"/>
          <w:color w:val="000000" w:themeColor="text1"/>
        </w:rPr>
        <w:t>e</w:t>
      </w:r>
      <w:r w:rsidRPr="00BE2279">
        <w:rPr>
          <w:rFonts w:asciiTheme="minorHAnsi" w:hAnsiTheme="minorHAnsi" w:cstheme="minorHAnsi"/>
          <w:color w:val="000000" w:themeColor="text1"/>
        </w:rPr>
        <w:t xml:space="preserve">s. </w:t>
      </w:r>
      <w:bookmarkStart w:id="13" w:name="_Hlk80458885"/>
      <w:r w:rsidR="00A45B27" w:rsidRPr="00BE2279">
        <w:t>Of the total, 42 were recruited from community settings, and 20 were recruited from clinical settings.</w:t>
      </w:r>
      <w:r w:rsidR="00A45B27" w:rsidRPr="00BE2279">
        <w:rPr>
          <w:i/>
          <w:iCs/>
        </w:rPr>
        <w:t xml:space="preserve"> </w:t>
      </w:r>
      <w:bookmarkEnd w:id="13"/>
      <w:r w:rsidRPr="00BE2279">
        <w:rPr>
          <w:rFonts w:asciiTheme="minorHAnsi" w:hAnsiTheme="minorHAnsi" w:cstheme="minorHAnsi"/>
          <w:color w:val="000000" w:themeColor="text1"/>
        </w:rPr>
        <w:t>Demographic data for the included participants are presented in Table 1</w:t>
      </w:r>
      <w:r w:rsidR="005F2F3C" w:rsidRPr="00BE2279">
        <w:rPr>
          <w:rFonts w:asciiTheme="minorHAnsi" w:hAnsiTheme="minorHAnsi" w:cstheme="minorHAnsi"/>
          <w:color w:val="000000" w:themeColor="text1"/>
        </w:rPr>
        <w:t>, which also shows that our sample reported levels of paranoia comparable to, or more severe than, previous studies recruiting clinical samples.</w:t>
      </w:r>
    </w:p>
    <w:p w14:paraId="70248903" w14:textId="77D0BAEA" w:rsidR="00302C83" w:rsidRPr="00BE2279" w:rsidRDefault="008D0055"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lastRenderedPageBreak/>
        <w:t>We found s</w:t>
      </w:r>
      <w:r w:rsidR="00F507F4" w:rsidRPr="00BE2279">
        <w:rPr>
          <w:rFonts w:asciiTheme="minorHAnsi" w:hAnsiTheme="minorHAnsi" w:cstheme="minorHAnsi"/>
          <w:color w:val="000000" w:themeColor="text1"/>
        </w:rPr>
        <w:t>igniﬁcant diﬀerences in level</w:t>
      </w:r>
      <w:r w:rsidR="00140F36" w:rsidRPr="00BE2279">
        <w:rPr>
          <w:rFonts w:asciiTheme="minorHAnsi" w:hAnsiTheme="minorHAnsi" w:cstheme="minorHAnsi"/>
          <w:color w:val="000000" w:themeColor="text1"/>
        </w:rPr>
        <w:t xml:space="preserve"> </w:t>
      </w:r>
      <w:r w:rsidR="00F507F4" w:rsidRPr="00BE2279">
        <w:rPr>
          <w:rFonts w:asciiTheme="minorHAnsi" w:hAnsiTheme="minorHAnsi" w:cstheme="minorHAnsi"/>
          <w:color w:val="000000" w:themeColor="text1"/>
        </w:rPr>
        <w:t xml:space="preserve">of paranoia (R-GPTS) </w:t>
      </w:r>
      <w:r w:rsidR="00433388" w:rsidRPr="00BE2279">
        <w:rPr>
          <w:rFonts w:asciiTheme="minorHAnsi" w:hAnsiTheme="minorHAnsi" w:cstheme="minorHAnsi"/>
          <w:color w:val="000000" w:themeColor="text1"/>
        </w:rPr>
        <w:t xml:space="preserve">by </w:t>
      </w:r>
      <w:r w:rsidR="00F507F4" w:rsidRPr="00BE2279">
        <w:rPr>
          <w:rFonts w:asciiTheme="minorHAnsi" w:hAnsiTheme="minorHAnsi" w:cstheme="minorHAnsi"/>
          <w:color w:val="000000" w:themeColor="text1"/>
        </w:rPr>
        <w:t>gender (</w:t>
      </w:r>
      <w:proofErr w:type="gramStart"/>
      <w:r w:rsidR="00F507F4" w:rsidRPr="00BE2279">
        <w:rPr>
          <w:rFonts w:asciiTheme="minorHAnsi" w:hAnsiTheme="minorHAnsi" w:cstheme="minorHAnsi"/>
          <w:i/>
          <w:iCs/>
          <w:color w:val="000000" w:themeColor="text1"/>
        </w:rPr>
        <w:t>t</w:t>
      </w:r>
      <w:r w:rsidR="00F507F4" w:rsidRPr="00BE2279">
        <w:rPr>
          <w:rFonts w:asciiTheme="minorHAnsi" w:hAnsiTheme="minorHAnsi" w:cstheme="minorHAnsi"/>
          <w:color w:val="000000" w:themeColor="text1"/>
        </w:rPr>
        <w:t>(</w:t>
      </w:r>
      <w:proofErr w:type="gramEnd"/>
      <w:r w:rsidR="00F507F4" w:rsidRPr="00BE2279">
        <w:rPr>
          <w:rFonts w:asciiTheme="minorHAnsi" w:hAnsiTheme="minorHAnsi" w:cstheme="minorHAnsi"/>
          <w:color w:val="000000" w:themeColor="text1"/>
        </w:rPr>
        <w:t>60) = 2.0</w:t>
      </w:r>
      <w:r w:rsidR="00684FFE" w:rsidRPr="00BE2279">
        <w:rPr>
          <w:rFonts w:asciiTheme="minorHAnsi" w:hAnsiTheme="minorHAnsi" w:cstheme="minorHAnsi"/>
          <w:color w:val="000000" w:themeColor="text1"/>
        </w:rPr>
        <w:t>5</w:t>
      </w:r>
      <w:r w:rsidR="00F507F4" w:rsidRPr="00BE2279">
        <w:rPr>
          <w:rFonts w:asciiTheme="minorHAnsi" w:hAnsiTheme="minorHAnsi" w:cstheme="minorHAnsi"/>
          <w:color w:val="000000" w:themeColor="text1"/>
        </w:rPr>
        <w:t xml:space="preserve">, </w:t>
      </w:r>
      <w:r w:rsidR="00F507F4" w:rsidRPr="00BE2279">
        <w:rPr>
          <w:rFonts w:asciiTheme="minorHAnsi" w:hAnsiTheme="minorHAnsi" w:cstheme="minorHAnsi"/>
          <w:i/>
          <w:iCs/>
          <w:color w:val="000000" w:themeColor="text1"/>
        </w:rPr>
        <w:t>p</w:t>
      </w:r>
      <w:r w:rsidR="00F507F4" w:rsidRPr="00BE2279">
        <w:rPr>
          <w:rFonts w:asciiTheme="minorHAnsi" w:hAnsiTheme="minorHAnsi" w:cstheme="minorHAnsi"/>
          <w:color w:val="000000" w:themeColor="text1"/>
        </w:rPr>
        <w:t xml:space="preserve"> = .04) and recruitment pathway (</w:t>
      </w:r>
      <w:r w:rsidR="00F507F4" w:rsidRPr="00BE2279">
        <w:rPr>
          <w:rFonts w:asciiTheme="minorHAnsi" w:hAnsiTheme="minorHAnsi" w:cstheme="minorHAnsi"/>
          <w:i/>
          <w:iCs/>
          <w:color w:val="000000" w:themeColor="text1"/>
        </w:rPr>
        <w:t>t</w:t>
      </w:r>
      <w:r w:rsidR="00F507F4" w:rsidRPr="00BE2279">
        <w:rPr>
          <w:rFonts w:asciiTheme="minorHAnsi" w:hAnsiTheme="minorHAnsi" w:cstheme="minorHAnsi"/>
          <w:color w:val="000000" w:themeColor="text1"/>
        </w:rPr>
        <w:t>(60) = 3.</w:t>
      </w:r>
      <w:r w:rsidR="00684FFE" w:rsidRPr="00BE2279">
        <w:rPr>
          <w:rFonts w:asciiTheme="minorHAnsi" w:hAnsiTheme="minorHAnsi" w:cstheme="minorHAnsi"/>
          <w:color w:val="000000" w:themeColor="text1"/>
        </w:rPr>
        <w:t>69</w:t>
      </w:r>
      <w:r w:rsidR="00F507F4" w:rsidRPr="00BE2279">
        <w:rPr>
          <w:rFonts w:asciiTheme="minorHAnsi" w:hAnsiTheme="minorHAnsi" w:cstheme="minorHAnsi"/>
          <w:color w:val="000000" w:themeColor="text1"/>
        </w:rPr>
        <w:t xml:space="preserve">, </w:t>
      </w:r>
      <w:r w:rsidR="00F507F4" w:rsidRPr="00BE2279">
        <w:rPr>
          <w:rFonts w:asciiTheme="minorHAnsi" w:hAnsiTheme="minorHAnsi" w:cstheme="minorHAnsi"/>
          <w:i/>
          <w:iCs/>
          <w:color w:val="000000" w:themeColor="text1"/>
        </w:rPr>
        <w:t>p</w:t>
      </w:r>
      <w:r w:rsidR="00F507F4" w:rsidRPr="00BE2279">
        <w:rPr>
          <w:rFonts w:asciiTheme="minorHAnsi" w:hAnsiTheme="minorHAnsi" w:cstheme="minorHAnsi"/>
          <w:color w:val="000000" w:themeColor="text1"/>
        </w:rPr>
        <w:t xml:space="preserve"> </w:t>
      </w:r>
      <w:r w:rsidR="00684FFE" w:rsidRPr="00BE2279">
        <w:rPr>
          <w:rFonts w:asciiTheme="minorHAnsi" w:hAnsiTheme="minorHAnsi" w:cstheme="minorHAnsi"/>
          <w:color w:val="000000" w:themeColor="text1"/>
        </w:rPr>
        <w:t>&lt;</w:t>
      </w:r>
      <w:r w:rsidR="00F507F4" w:rsidRPr="00BE2279">
        <w:rPr>
          <w:rFonts w:asciiTheme="minorHAnsi" w:hAnsiTheme="minorHAnsi" w:cstheme="minorHAnsi"/>
          <w:color w:val="000000" w:themeColor="text1"/>
        </w:rPr>
        <w:t xml:space="preserve">.001). Females scored higher than men, and participants recruited from the community scored higher than those recruited from the NHS. </w:t>
      </w:r>
      <w:bookmarkStart w:id="14" w:name="_Hlk70679486"/>
      <w:r w:rsidR="002F0F52" w:rsidRPr="00BE2279">
        <w:rPr>
          <w:rFonts w:asciiTheme="minorHAnsi" w:hAnsiTheme="minorHAnsi" w:cstheme="minorHAnsi"/>
          <w:color w:val="000000" w:themeColor="text1"/>
        </w:rPr>
        <w:t xml:space="preserve">We therefore conducted mediation analyses which controlled for gender and recruitment pathway, and compared this to the initial mediation analyses. </w:t>
      </w:r>
      <w:bookmarkEnd w:id="14"/>
      <w:r w:rsidR="00F507F4" w:rsidRPr="00BE2279">
        <w:rPr>
          <w:rFonts w:asciiTheme="minorHAnsi" w:hAnsiTheme="minorHAnsi" w:cstheme="minorHAnsi"/>
          <w:color w:val="000000" w:themeColor="text1"/>
        </w:rPr>
        <w:t>No significant differences were found in level</w:t>
      </w:r>
      <w:r w:rsidR="00140F36" w:rsidRPr="00BE2279">
        <w:rPr>
          <w:rFonts w:asciiTheme="minorHAnsi" w:hAnsiTheme="minorHAnsi" w:cstheme="minorHAnsi"/>
          <w:color w:val="000000" w:themeColor="text1"/>
        </w:rPr>
        <w:t xml:space="preserve"> </w:t>
      </w:r>
      <w:r w:rsidR="00F507F4" w:rsidRPr="00BE2279">
        <w:rPr>
          <w:rFonts w:asciiTheme="minorHAnsi" w:hAnsiTheme="minorHAnsi" w:cstheme="minorHAnsi"/>
          <w:color w:val="000000" w:themeColor="text1"/>
        </w:rPr>
        <w:t xml:space="preserve">of paranoia </w:t>
      </w:r>
      <w:r w:rsidR="004F79A7" w:rsidRPr="00BE2279">
        <w:rPr>
          <w:rFonts w:asciiTheme="minorHAnsi" w:hAnsiTheme="minorHAnsi" w:cstheme="minorHAnsi"/>
          <w:color w:val="000000" w:themeColor="text1"/>
        </w:rPr>
        <w:t xml:space="preserve">by </w:t>
      </w:r>
      <w:r w:rsidR="009057BE" w:rsidRPr="00BE2279">
        <w:rPr>
          <w:rFonts w:asciiTheme="minorHAnsi" w:hAnsiTheme="minorHAnsi" w:cstheme="minorHAnsi"/>
          <w:color w:val="000000" w:themeColor="text1"/>
        </w:rPr>
        <w:t xml:space="preserve">self-reported </w:t>
      </w:r>
      <w:r w:rsidR="00F507F4" w:rsidRPr="00BE2279">
        <w:rPr>
          <w:rFonts w:asciiTheme="minorHAnsi" w:hAnsiTheme="minorHAnsi" w:cstheme="minorHAnsi"/>
          <w:color w:val="000000" w:themeColor="text1"/>
        </w:rPr>
        <w:t>diagnosis status (</w:t>
      </w:r>
      <w:proofErr w:type="gramStart"/>
      <w:r w:rsidR="00F507F4" w:rsidRPr="00BE2279">
        <w:rPr>
          <w:rFonts w:asciiTheme="minorHAnsi" w:hAnsiTheme="minorHAnsi" w:cstheme="minorHAnsi"/>
          <w:i/>
          <w:iCs/>
          <w:color w:val="000000" w:themeColor="text1"/>
        </w:rPr>
        <w:t>F</w:t>
      </w:r>
      <w:r w:rsidR="00F507F4" w:rsidRPr="00BE2279">
        <w:rPr>
          <w:rFonts w:asciiTheme="minorHAnsi" w:hAnsiTheme="minorHAnsi" w:cstheme="minorHAnsi"/>
          <w:color w:val="000000" w:themeColor="text1"/>
        </w:rPr>
        <w:t>(</w:t>
      </w:r>
      <w:proofErr w:type="gramEnd"/>
      <w:r w:rsidR="00F507F4" w:rsidRPr="00BE2279">
        <w:rPr>
          <w:rFonts w:asciiTheme="minorHAnsi" w:hAnsiTheme="minorHAnsi" w:cstheme="minorHAnsi"/>
          <w:color w:val="000000" w:themeColor="text1"/>
        </w:rPr>
        <w:t xml:space="preserve">2, 59) = 3.07, </w:t>
      </w:r>
      <w:r w:rsidR="00F507F4" w:rsidRPr="00BE2279">
        <w:rPr>
          <w:rFonts w:asciiTheme="minorHAnsi" w:hAnsiTheme="minorHAnsi" w:cstheme="minorHAnsi"/>
          <w:i/>
          <w:iCs/>
          <w:color w:val="000000" w:themeColor="text1"/>
        </w:rPr>
        <w:t>p</w:t>
      </w:r>
      <w:r w:rsidR="00F507F4" w:rsidRPr="00BE2279">
        <w:rPr>
          <w:rFonts w:asciiTheme="minorHAnsi" w:hAnsiTheme="minorHAnsi" w:cstheme="minorHAnsi"/>
          <w:color w:val="000000" w:themeColor="text1"/>
        </w:rPr>
        <w:t xml:space="preserve"> = .05)</w:t>
      </w:r>
      <w:r w:rsidR="00140F36" w:rsidRPr="00BE2279">
        <w:rPr>
          <w:rFonts w:asciiTheme="minorHAnsi" w:hAnsiTheme="minorHAnsi" w:cstheme="minorHAnsi"/>
          <w:color w:val="000000" w:themeColor="text1"/>
        </w:rPr>
        <w:t xml:space="preserve">. </w:t>
      </w:r>
      <w:r w:rsidR="004F79A7" w:rsidRPr="00BE2279">
        <w:rPr>
          <w:rFonts w:asciiTheme="minorHAnsi" w:hAnsiTheme="minorHAnsi" w:cstheme="minorHAnsi"/>
          <w:color w:val="000000" w:themeColor="text1"/>
        </w:rPr>
        <w:t>A</w:t>
      </w:r>
      <w:r w:rsidR="00F507F4" w:rsidRPr="00BE2279">
        <w:rPr>
          <w:rFonts w:asciiTheme="minorHAnsi" w:hAnsiTheme="minorHAnsi" w:cstheme="minorHAnsi"/>
          <w:color w:val="000000" w:themeColor="text1"/>
        </w:rPr>
        <w:t xml:space="preserve">ge and years of suspicious thinking did not correlate with level of paranoia (R-GPTS). </w:t>
      </w:r>
    </w:p>
    <w:p w14:paraId="37F895EA" w14:textId="14256563" w:rsidR="00302C83" w:rsidRPr="00BE2279" w:rsidRDefault="00302C83" w:rsidP="00603374">
      <w:pPr>
        <w:spacing w:before="0" w:line="480" w:lineRule="auto"/>
        <w:jc w:val="center"/>
        <w:rPr>
          <w:rFonts w:asciiTheme="minorHAnsi" w:hAnsiTheme="minorHAnsi" w:cstheme="minorHAnsi"/>
          <w:color w:val="000000" w:themeColor="text1"/>
        </w:rPr>
      </w:pPr>
      <w:r w:rsidRPr="00BE2279">
        <w:rPr>
          <w:rFonts w:asciiTheme="minorHAnsi" w:hAnsiTheme="minorHAnsi" w:cstheme="minorHAnsi"/>
          <w:color w:val="000000" w:themeColor="text1"/>
        </w:rPr>
        <w:t>Table 1 about here.</w:t>
      </w:r>
    </w:p>
    <w:p w14:paraId="0A28E2E4" w14:textId="77777777" w:rsidR="001E57F5" w:rsidRPr="00BE2279" w:rsidRDefault="001E57F5" w:rsidP="00603374">
      <w:pPr>
        <w:spacing w:before="0" w:line="480" w:lineRule="auto"/>
        <w:rPr>
          <w:rFonts w:asciiTheme="minorHAnsi" w:hAnsiTheme="minorHAnsi" w:cstheme="minorHAnsi"/>
          <w:b/>
          <w:bCs/>
          <w:i/>
          <w:iCs/>
          <w:color w:val="000000" w:themeColor="text1"/>
        </w:rPr>
      </w:pPr>
      <w:r w:rsidRPr="00BE2279">
        <w:rPr>
          <w:rFonts w:asciiTheme="minorHAnsi" w:hAnsiTheme="minorHAnsi" w:cstheme="minorHAnsi"/>
          <w:b/>
          <w:bCs/>
          <w:i/>
          <w:iCs/>
          <w:color w:val="000000" w:themeColor="text1"/>
        </w:rPr>
        <w:t>Mediation Analyses</w:t>
      </w:r>
    </w:p>
    <w:p w14:paraId="5D950138" w14:textId="260CE451" w:rsidR="00732968" w:rsidRPr="00BE2279" w:rsidRDefault="00111ACB"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Mediation analyses w</w:t>
      </w:r>
      <w:r w:rsidR="00713C91" w:rsidRPr="00BE2279">
        <w:rPr>
          <w:rFonts w:asciiTheme="minorHAnsi" w:hAnsiTheme="minorHAnsi" w:cstheme="minorHAnsi"/>
          <w:color w:val="000000" w:themeColor="text1"/>
        </w:rPr>
        <w:t>ere</w:t>
      </w:r>
      <w:r w:rsidRPr="00BE2279">
        <w:rPr>
          <w:rFonts w:asciiTheme="minorHAnsi" w:hAnsiTheme="minorHAnsi" w:cstheme="minorHAnsi"/>
          <w:color w:val="000000" w:themeColor="text1"/>
        </w:rPr>
        <w:t xml:space="preserve"> conducted to </w:t>
      </w:r>
      <w:r w:rsidR="00713C91" w:rsidRPr="00BE2279">
        <w:rPr>
          <w:rFonts w:asciiTheme="minorHAnsi" w:hAnsiTheme="minorHAnsi" w:cstheme="minorHAnsi"/>
          <w:color w:val="000000" w:themeColor="text1"/>
        </w:rPr>
        <w:t xml:space="preserve">determine </w:t>
      </w:r>
      <w:r w:rsidRPr="00BE2279">
        <w:rPr>
          <w:rFonts w:asciiTheme="minorHAnsi" w:hAnsiTheme="minorHAnsi" w:cstheme="minorHAnsi"/>
          <w:color w:val="000000" w:themeColor="text1"/>
        </w:rPr>
        <w:t xml:space="preserve">if emotion dysregulation mediated the relationship between attachment style and paranoia. </w:t>
      </w:r>
      <w:r w:rsidR="008519D3" w:rsidRPr="00BE2279">
        <w:rPr>
          <w:rFonts w:asciiTheme="minorHAnsi" w:hAnsiTheme="minorHAnsi" w:cstheme="minorHAnsi"/>
          <w:color w:val="000000" w:themeColor="text1"/>
        </w:rPr>
        <w:t xml:space="preserve">Sample size was initially estimated using </w:t>
      </w:r>
      <w:r w:rsidR="000803BE" w:rsidRPr="00BE2279">
        <w:rPr>
          <w:rFonts w:asciiTheme="minorHAnsi" w:hAnsiTheme="minorHAnsi" w:cstheme="minorHAnsi"/>
          <w:color w:val="000000" w:themeColor="text1"/>
        </w:rPr>
        <w:t>Klin</w:t>
      </w:r>
      <w:r w:rsidR="00B047FD" w:rsidRPr="00BE2279">
        <w:rPr>
          <w:rFonts w:asciiTheme="minorHAnsi" w:hAnsiTheme="minorHAnsi" w:cstheme="minorHAnsi"/>
          <w:color w:val="000000" w:themeColor="text1"/>
        </w:rPr>
        <w:t>e</w:t>
      </w:r>
      <w:r w:rsidR="000803BE" w:rsidRPr="00BE2279">
        <w:rPr>
          <w:rFonts w:asciiTheme="minorHAnsi" w:hAnsiTheme="minorHAnsi" w:cstheme="minorHAnsi"/>
          <w:color w:val="000000" w:themeColor="text1"/>
        </w:rPr>
        <w:t xml:space="preserve">’s (2015) model of </w:t>
      </w:r>
      <w:r w:rsidR="008519D3" w:rsidRPr="00BE2279">
        <w:rPr>
          <w:rFonts w:asciiTheme="minorHAnsi" w:hAnsiTheme="minorHAnsi" w:cstheme="minorHAnsi"/>
          <w:color w:val="000000" w:themeColor="text1"/>
        </w:rPr>
        <w:t xml:space="preserve">20 </w:t>
      </w:r>
      <w:r w:rsidR="000803BE" w:rsidRPr="00BE2279">
        <w:rPr>
          <w:rFonts w:asciiTheme="minorHAnsi" w:hAnsiTheme="minorHAnsi" w:cstheme="minorHAnsi"/>
          <w:color w:val="000000" w:themeColor="text1"/>
        </w:rPr>
        <w:t xml:space="preserve">participants per </w:t>
      </w:r>
      <w:r w:rsidR="008519D3" w:rsidRPr="00BE2279">
        <w:rPr>
          <w:rFonts w:asciiTheme="minorHAnsi" w:hAnsiTheme="minorHAnsi" w:cstheme="minorHAnsi"/>
          <w:color w:val="000000" w:themeColor="text1"/>
        </w:rPr>
        <w:t>parameter</w:t>
      </w:r>
      <w:r w:rsidR="000803BE" w:rsidRPr="00BE2279">
        <w:rPr>
          <w:rFonts w:asciiTheme="minorHAnsi" w:hAnsiTheme="minorHAnsi" w:cstheme="minorHAnsi"/>
          <w:color w:val="000000" w:themeColor="text1"/>
        </w:rPr>
        <w:t xml:space="preserve">, </w:t>
      </w:r>
      <w:r w:rsidR="006273AD" w:rsidRPr="00BE2279">
        <w:rPr>
          <w:rFonts w:asciiTheme="minorHAnsi" w:hAnsiTheme="minorHAnsi" w:cstheme="minorHAnsi"/>
          <w:color w:val="000000" w:themeColor="text1"/>
        </w:rPr>
        <w:t>yielding</w:t>
      </w:r>
      <w:r w:rsidR="000803BE" w:rsidRPr="00BE2279">
        <w:rPr>
          <w:rFonts w:asciiTheme="minorHAnsi" w:hAnsiTheme="minorHAnsi" w:cstheme="minorHAnsi"/>
          <w:color w:val="000000" w:themeColor="text1"/>
        </w:rPr>
        <w:t xml:space="preserve"> a required sample of </w:t>
      </w:r>
      <w:r w:rsidR="008519D3" w:rsidRPr="00BE2279">
        <w:rPr>
          <w:rFonts w:asciiTheme="minorHAnsi" w:hAnsiTheme="minorHAnsi" w:cstheme="minorHAnsi"/>
          <w:color w:val="000000" w:themeColor="text1"/>
        </w:rPr>
        <w:t>60</w:t>
      </w:r>
      <w:r w:rsidR="000803BE" w:rsidRPr="00BE2279">
        <w:rPr>
          <w:rFonts w:asciiTheme="minorHAnsi" w:hAnsiTheme="minorHAnsi" w:cstheme="minorHAnsi"/>
          <w:color w:val="000000" w:themeColor="text1"/>
        </w:rPr>
        <w:t xml:space="preserve"> participants. </w:t>
      </w:r>
      <w:r w:rsidR="000803BE" w:rsidRPr="00BE2279">
        <w:rPr>
          <w:rFonts w:asciiTheme="minorHAnsi" w:hAnsiTheme="minorHAnsi" w:cstheme="minorHAnsi"/>
          <w:color w:val="000000" w:themeColor="text1"/>
          <w:shd w:val="clear" w:color="auto" w:fill="FFFFFF"/>
        </w:rPr>
        <w:t>Additionally, p</w:t>
      </w:r>
      <w:r w:rsidR="002C57F3" w:rsidRPr="00BE2279">
        <w:rPr>
          <w:rFonts w:asciiTheme="minorHAnsi" w:hAnsiTheme="minorHAnsi" w:cstheme="minorHAnsi"/>
          <w:color w:val="000000" w:themeColor="text1"/>
          <w:shd w:val="clear" w:color="auto" w:fill="FFFFFF"/>
        </w:rPr>
        <w:t xml:space="preserve">ower for the indirect effect of each model was determined post hoc using </w:t>
      </w:r>
      <w:r w:rsidR="002C57F3" w:rsidRPr="00BE2279">
        <w:rPr>
          <w:rFonts w:asciiTheme="minorHAnsi" w:hAnsiTheme="minorHAnsi" w:cstheme="minorHAnsi"/>
          <w:shd w:val="clear" w:color="auto" w:fill="FFFFFF"/>
        </w:rPr>
        <w:t xml:space="preserve">Monte Carlo simulations (10,000 replications and 20,000 draws), as recommended by </w:t>
      </w:r>
      <w:proofErr w:type="spellStart"/>
      <w:r w:rsidR="002C57F3" w:rsidRPr="00BE2279">
        <w:rPr>
          <w:rFonts w:asciiTheme="minorHAnsi" w:eastAsiaTheme="majorEastAsia" w:hAnsiTheme="minorHAnsi" w:cstheme="minorHAnsi"/>
          <w:shd w:val="clear" w:color="auto" w:fill="FFFFFF"/>
        </w:rPr>
        <w:t>Schoemann</w:t>
      </w:r>
      <w:proofErr w:type="spellEnd"/>
      <w:r w:rsidR="002C57F3" w:rsidRPr="00BE2279">
        <w:rPr>
          <w:rFonts w:asciiTheme="minorHAnsi" w:eastAsiaTheme="majorEastAsia" w:hAnsiTheme="minorHAnsi" w:cstheme="minorHAnsi"/>
          <w:shd w:val="clear" w:color="auto" w:fill="FFFFFF"/>
        </w:rPr>
        <w:t xml:space="preserve"> et al. (2017</w:t>
      </w:r>
      <w:r w:rsidR="002C57F3" w:rsidRPr="00BE2279">
        <w:rPr>
          <w:rFonts w:asciiTheme="minorHAnsi" w:hAnsiTheme="minorHAnsi" w:cstheme="minorHAnsi"/>
          <w:shd w:val="clear" w:color="auto" w:fill="FFFFFF"/>
        </w:rPr>
        <w:t>). The R application (</w:t>
      </w:r>
      <w:r w:rsidR="000803BE" w:rsidRPr="00BE2279">
        <w:rPr>
          <w:rFonts w:asciiTheme="minorHAnsi" w:eastAsiaTheme="majorEastAsia" w:hAnsiTheme="minorHAnsi" w:cstheme="minorHAnsi"/>
        </w:rPr>
        <w:t>https://schoemanna.shinyapps.io/mc_power_med/</w:t>
      </w:r>
      <w:r w:rsidR="002C57F3" w:rsidRPr="00BE2279">
        <w:rPr>
          <w:rFonts w:asciiTheme="minorHAnsi" w:hAnsiTheme="minorHAnsi" w:cstheme="minorHAnsi"/>
        </w:rPr>
        <w:t xml:space="preserve">; </w:t>
      </w:r>
      <w:proofErr w:type="spellStart"/>
      <w:r w:rsidR="002C57F3" w:rsidRPr="00BE2279">
        <w:rPr>
          <w:rFonts w:asciiTheme="minorHAnsi" w:hAnsiTheme="minorHAnsi" w:cstheme="minorHAnsi"/>
          <w:shd w:val="clear" w:color="auto" w:fill="FFFFFF"/>
        </w:rPr>
        <w:t>Schoemann</w:t>
      </w:r>
      <w:proofErr w:type="spellEnd"/>
      <w:r w:rsidR="002C57F3" w:rsidRPr="00BE2279">
        <w:rPr>
          <w:rFonts w:asciiTheme="minorHAnsi" w:hAnsiTheme="minorHAnsi" w:cstheme="minorHAnsi"/>
          <w:shd w:val="clear" w:color="auto" w:fill="FFFFFF"/>
        </w:rPr>
        <w:t xml:space="preserve"> et al., 2017) </w:t>
      </w:r>
      <w:r w:rsidR="002C57F3" w:rsidRPr="00BE2279">
        <w:rPr>
          <w:rFonts w:asciiTheme="minorHAnsi" w:hAnsiTheme="minorHAnsi" w:cstheme="minorHAnsi"/>
        </w:rPr>
        <w:t xml:space="preserve">revealed that a sample size of 62 </w:t>
      </w:r>
      <w:r w:rsidR="00F65538" w:rsidRPr="00BE2279">
        <w:rPr>
          <w:rFonts w:asciiTheme="minorHAnsi" w:hAnsiTheme="minorHAnsi" w:cstheme="minorHAnsi"/>
        </w:rPr>
        <w:t>wa</w:t>
      </w:r>
      <w:r w:rsidR="002C57F3" w:rsidRPr="00BE2279">
        <w:rPr>
          <w:rFonts w:asciiTheme="minorHAnsi" w:hAnsiTheme="minorHAnsi" w:cstheme="minorHAnsi"/>
        </w:rPr>
        <w:t xml:space="preserve">s sufficient </w:t>
      </w:r>
      <w:r w:rsidR="00F65538" w:rsidRPr="00BE2279">
        <w:rPr>
          <w:rFonts w:asciiTheme="minorHAnsi" w:hAnsiTheme="minorHAnsi" w:cstheme="minorHAnsi"/>
        </w:rPr>
        <w:t xml:space="preserve">to </w:t>
      </w:r>
      <w:r w:rsidR="003B3CE9" w:rsidRPr="00BE2279">
        <w:rPr>
          <w:rFonts w:asciiTheme="minorHAnsi" w:hAnsiTheme="minorHAnsi" w:cstheme="minorHAnsi"/>
        </w:rPr>
        <w:t>achiev</w:t>
      </w:r>
      <w:r w:rsidR="00F65538" w:rsidRPr="00BE2279">
        <w:rPr>
          <w:rFonts w:asciiTheme="minorHAnsi" w:hAnsiTheme="minorHAnsi" w:cstheme="minorHAnsi"/>
        </w:rPr>
        <w:t>e</w:t>
      </w:r>
      <w:r w:rsidR="003B3CE9" w:rsidRPr="00BE2279">
        <w:rPr>
          <w:rFonts w:asciiTheme="minorHAnsi" w:hAnsiTheme="minorHAnsi" w:cstheme="minorHAnsi"/>
        </w:rPr>
        <w:t xml:space="preserve"> the conventional desired power level of .80 (</w:t>
      </w:r>
      <w:proofErr w:type="spellStart"/>
      <w:r w:rsidR="003B3CE9" w:rsidRPr="00BE2279">
        <w:rPr>
          <w:rFonts w:asciiTheme="minorHAnsi" w:eastAsiaTheme="majorEastAsia" w:hAnsiTheme="minorHAnsi" w:cstheme="minorHAnsi"/>
          <w:shd w:val="clear" w:color="auto" w:fill="FFFFFF"/>
        </w:rPr>
        <w:t>Schoemann</w:t>
      </w:r>
      <w:proofErr w:type="spellEnd"/>
      <w:r w:rsidR="003B3CE9" w:rsidRPr="00BE2279">
        <w:rPr>
          <w:rFonts w:asciiTheme="minorHAnsi" w:eastAsiaTheme="majorEastAsia" w:hAnsiTheme="minorHAnsi" w:cstheme="minorHAnsi"/>
          <w:shd w:val="clear" w:color="auto" w:fill="FFFFFF"/>
        </w:rPr>
        <w:t xml:space="preserve"> et al., 2017</w:t>
      </w:r>
      <w:r w:rsidR="003B3CE9" w:rsidRPr="00BE2279">
        <w:rPr>
          <w:rFonts w:asciiTheme="minorHAnsi" w:hAnsiTheme="minorHAnsi" w:cstheme="minorHAnsi"/>
          <w:shd w:val="clear" w:color="auto" w:fill="FFFFFF"/>
        </w:rPr>
        <w:t xml:space="preserve">) </w:t>
      </w:r>
      <w:r w:rsidR="003B3CE9" w:rsidRPr="00BE2279">
        <w:rPr>
          <w:rFonts w:asciiTheme="minorHAnsi" w:hAnsiTheme="minorHAnsi" w:cstheme="minorHAnsi"/>
        </w:rPr>
        <w:t>in</w:t>
      </w:r>
      <w:r w:rsidR="002C57F3" w:rsidRPr="00BE2279">
        <w:rPr>
          <w:rFonts w:asciiTheme="minorHAnsi" w:hAnsiTheme="minorHAnsi" w:cstheme="minorHAnsi"/>
        </w:rPr>
        <w:t xml:space="preserve"> mediation models one and two</w:t>
      </w:r>
      <w:r w:rsidR="003B3CE9" w:rsidRPr="00BE2279">
        <w:rPr>
          <w:rFonts w:asciiTheme="minorHAnsi" w:hAnsiTheme="minorHAnsi" w:cstheme="minorHAnsi"/>
        </w:rPr>
        <w:t>.</w:t>
      </w:r>
      <w:r w:rsidR="003063E1" w:rsidRPr="00BE2279">
        <w:rPr>
          <w:rFonts w:asciiTheme="minorHAnsi" w:hAnsiTheme="minorHAnsi" w:cstheme="minorHAnsi"/>
        </w:rPr>
        <w:t xml:space="preserve"> A</w:t>
      </w:r>
      <w:r w:rsidR="003B3CE9" w:rsidRPr="00BE2279">
        <w:rPr>
          <w:rFonts w:asciiTheme="minorHAnsi" w:hAnsiTheme="minorHAnsi" w:cstheme="minorHAnsi"/>
        </w:rPr>
        <w:t xml:space="preserve"> sample size of 62 yield</w:t>
      </w:r>
      <w:r w:rsidR="003063E1" w:rsidRPr="00BE2279">
        <w:rPr>
          <w:rFonts w:asciiTheme="minorHAnsi" w:hAnsiTheme="minorHAnsi" w:cstheme="minorHAnsi"/>
        </w:rPr>
        <w:t xml:space="preserve">ed </w:t>
      </w:r>
      <w:r w:rsidR="002C57F3" w:rsidRPr="00BE2279">
        <w:rPr>
          <w:rFonts w:asciiTheme="minorHAnsi" w:hAnsiTheme="minorHAnsi" w:cstheme="minorHAnsi"/>
        </w:rPr>
        <w:t>.8</w:t>
      </w:r>
      <w:r w:rsidR="00A83379" w:rsidRPr="00BE2279">
        <w:rPr>
          <w:rFonts w:asciiTheme="minorHAnsi" w:hAnsiTheme="minorHAnsi" w:cstheme="minorHAnsi"/>
        </w:rPr>
        <w:t>5</w:t>
      </w:r>
      <w:r w:rsidR="002C57F3" w:rsidRPr="00BE2279">
        <w:rPr>
          <w:rFonts w:asciiTheme="minorHAnsi" w:hAnsiTheme="minorHAnsi" w:cstheme="minorHAnsi"/>
        </w:rPr>
        <w:t xml:space="preserve"> </w:t>
      </w:r>
      <w:r w:rsidR="003063E1" w:rsidRPr="00BE2279">
        <w:rPr>
          <w:rFonts w:asciiTheme="minorHAnsi" w:hAnsiTheme="minorHAnsi" w:cstheme="minorHAnsi"/>
        </w:rPr>
        <w:t xml:space="preserve">power </w:t>
      </w:r>
      <w:r w:rsidR="002C57F3" w:rsidRPr="00BE2279">
        <w:rPr>
          <w:rFonts w:asciiTheme="minorHAnsi" w:hAnsiTheme="minorHAnsi" w:cstheme="minorHAnsi"/>
        </w:rPr>
        <w:t>for</w:t>
      </w:r>
      <w:r w:rsidR="005C6448" w:rsidRPr="00BE2279">
        <w:rPr>
          <w:rFonts w:asciiTheme="minorHAnsi" w:hAnsiTheme="minorHAnsi" w:cstheme="minorHAnsi"/>
        </w:rPr>
        <w:t xml:space="preserve"> </w:t>
      </w:r>
      <w:r w:rsidR="002C57F3" w:rsidRPr="00BE2279">
        <w:rPr>
          <w:rFonts w:asciiTheme="minorHAnsi" w:hAnsiTheme="minorHAnsi" w:cstheme="minorHAnsi"/>
        </w:rPr>
        <w:t>model one and .9</w:t>
      </w:r>
      <w:r w:rsidR="00A83379" w:rsidRPr="00BE2279">
        <w:rPr>
          <w:rFonts w:asciiTheme="minorHAnsi" w:hAnsiTheme="minorHAnsi" w:cstheme="minorHAnsi"/>
        </w:rPr>
        <w:t>5</w:t>
      </w:r>
      <w:r w:rsidR="002C57F3" w:rsidRPr="00BE2279">
        <w:rPr>
          <w:rFonts w:asciiTheme="minorHAnsi" w:hAnsiTheme="minorHAnsi" w:cstheme="minorHAnsi"/>
        </w:rPr>
        <w:t xml:space="preserve"> </w:t>
      </w:r>
      <w:r w:rsidR="003063E1" w:rsidRPr="00BE2279">
        <w:rPr>
          <w:rFonts w:asciiTheme="minorHAnsi" w:hAnsiTheme="minorHAnsi" w:cstheme="minorHAnsi"/>
        </w:rPr>
        <w:t xml:space="preserve">power </w:t>
      </w:r>
      <w:r w:rsidR="002C57F3" w:rsidRPr="00BE2279">
        <w:rPr>
          <w:rFonts w:asciiTheme="minorHAnsi" w:hAnsiTheme="minorHAnsi" w:cstheme="minorHAnsi"/>
        </w:rPr>
        <w:t>for model two. However</w:t>
      </w:r>
      <w:r w:rsidR="002C57F3" w:rsidRPr="00BE2279">
        <w:rPr>
          <w:rFonts w:asciiTheme="minorHAnsi" w:hAnsiTheme="minorHAnsi" w:cstheme="minorHAnsi"/>
          <w:color w:val="000000" w:themeColor="text1"/>
        </w:rPr>
        <w:t xml:space="preserve">, model three </w:t>
      </w:r>
      <w:r w:rsidR="003063E1" w:rsidRPr="00BE2279">
        <w:rPr>
          <w:rFonts w:asciiTheme="minorHAnsi" w:hAnsiTheme="minorHAnsi" w:cstheme="minorHAnsi"/>
          <w:color w:val="000000" w:themeColor="text1"/>
        </w:rPr>
        <w:t>was</w:t>
      </w:r>
      <w:r w:rsidR="002C57F3" w:rsidRPr="00BE2279">
        <w:rPr>
          <w:rFonts w:asciiTheme="minorHAnsi" w:hAnsiTheme="minorHAnsi" w:cstheme="minorHAnsi"/>
          <w:color w:val="000000" w:themeColor="text1"/>
        </w:rPr>
        <w:t xml:space="preserve"> significantly underpowered</w:t>
      </w:r>
      <w:r w:rsidR="003B3CE9" w:rsidRPr="00BE2279">
        <w:rPr>
          <w:rFonts w:asciiTheme="minorHAnsi" w:hAnsiTheme="minorHAnsi" w:cstheme="minorHAnsi"/>
          <w:color w:val="000000" w:themeColor="text1"/>
        </w:rPr>
        <w:t>, with a sample size of 62 yielding</w:t>
      </w:r>
      <w:r w:rsidR="003063E1" w:rsidRPr="00BE2279">
        <w:rPr>
          <w:rFonts w:asciiTheme="minorHAnsi" w:hAnsiTheme="minorHAnsi" w:cstheme="minorHAnsi"/>
          <w:color w:val="000000" w:themeColor="text1"/>
        </w:rPr>
        <w:t xml:space="preserve"> </w:t>
      </w:r>
      <w:r w:rsidR="003B3CE9" w:rsidRPr="00BE2279">
        <w:rPr>
          <w:rFonts w:asciiTheme="minorHAnsi" w:hAnsiTheme="minorHAnsi" w:cstheme="minorHAnsi"/>
          <w:color w:val="000000" w:themeColor="text1"/>
        </w:rPr>
        <w:t>.1</w:t>
      </w:r>
      <w:r w:rsidR="00925ED0" w:rsidRPr="00BE2279">
        <w:rPr>
          <w:rFonts w:asciiTheme="minorHAnsi" w:hAnsiTheme="minorHAnsi" w:cstheme="minorHAnsi"/>
          <w:color w:val="000000" w:themeColor="text1"/>
        </w:rPr>
        <w:t xml:space="preserve">4 </w:t>
      </w:r>
      <w:r w:rsidR="003063E1" w:rsidRPr="00BE2279">
        <w:rPr>
          <w:rFonts w:asciiTheme="minorHAnsi" w:hAnsiTheme="minorHAnsi" w:cstheme="minorHAnsi"/>
          <w:color w:val="000000" w:themeColor="text1"/>
        </w:rPr>
        <w:t>power</w:t>
      </w:r>
      <w:r w:rsidR="002C57F3" w:rsidRPr="00BE2279">
        <w:rPr>
          <w:rFonts w:asciiTheme="minorHAnsi" w:hAnsiTheme="minorHAnsi" w:cstheme="minorHAnsi"/>
          <w:color w:val="000000" w:themeColor="text1"/>
        </w:rPr>
        <w:t xml:space="preserve">. </w:t>
      </w:r>
      <w:r w:rsidR="006273AD" w:rsidRPr="00BE2279">
        <w:rPr>
          <w:rFonts w:asciiTheme="minorHAnsi" w:hAnsiTheme="minorHAnsi" w:cstheme="minorHAnsi"/>
          <w:color w:val="000000" w:themeColor="text1"/>
        </w:rPr>
        <w:t xml:space="preserve">To achieve .80 power in model three, a sample size of </w:t>
      </w:r>
      <w:bookmarkStart w:id="15" w:name="_Hlk81324197"/>
      <w:r w:rsidR="00EF40DC" w:rsidRPr="00BE2279">
        <w:rPr>
          <w:rFonts w:asciiTheme="minorHAnsi" w:hAnsiTheme="minorHAnsi" w:cstheme="minorHAnsi"/>
          <w:color w:val="000000" w:themeColor="text1"/>
        </w:rPr>
        <w:t>8</w:t>
      </w:r>
      <w:r w:rsidR="00A83379" w:rsidRPr="00BE2279">
        <w:rPr>
          <w:rFonts w:asciiTheme="minorHAnsi" w:hAnsiTheme="minorHAnsi" w:cstheme="minorHAnsi"/>
          <w:color w:val="000000" w:themeColor="text1"/>
        </w:rPr>
        <w:t>2</w:t>
      </w:r>
      <w:r w:rsidR="00EF40DC" w:rsidRPr="00BE2279">
        <w:rPr>
          <w:rFonts w:asciiTheme="minorHAnsi" w:hAnsiTheme="minorHAnsi" w:cstheme="minorHAnsi"/>
          <w:color w:val="000000" w:themeColor="text1"/>
        </w:rPr>
        <w:t>5</w:t>
      </w:r>
      <w:r w:rsidR="006273AD" w:rsidRPr="00BE2279">
        <w:rPr>
          <w:rFonts w:asciiTheme="minorHAnsi" w:hAnsiTheme="minorHAnsi" w:cstheme="minorHAnsi"/>
          <w:color w:val="000000" w:themeColor="text1"/>
        </w:rPr>
        <w:t xml:space="preserve"> </w:t>
      </w:r>
      <w:bookmarkEnd w:id="15"/>
      <w:r w:rsidR="006273AD" w:rsidRPr="00BE2279">
        <w:rPr>
          <w:rFonts w:asciiTheme="minorHAnsi" w:hAnsiTheme="minorHAnsi" w:cstheme="minorHAnsi"/>
          <w:color w:val="000000" w:themeColor="text1"/>
        </w:rPr>
        <w:t xml:space="preserve">is required. </w:t>
      </w:r>
    </w:p>
    <w:p w14:paraId="385CAA9E" w14:textId="29E3EB0F" w:rsidR="00290E74" w:rsidRPr="00BE2279" w:rsidRDefault="001E57F5"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Mediation is considered significant if the 95% confidence interval does not cross the zero value</w:t>
      </w:r>
      <w:r w:rsidR="002C57F3" w:rsidRPr="00BE2279">
        <w:rPr>
          <w:rFonts w:asciiTheme="minorHAnsi" w:hAnsiTheme="minorHAnsi" w:cstheme="minorHAnsi"/>
          <w:color w:val="000000" w:themeColor="text1"/>
        </w:rPr>
        <w:t xml:space="preserve"> (Hayes</w:t>
      </w:r>
      <w:r w:rsidR="006D66A3" w:rsidRPr="00BE2279">
        <w:rPr>
          <w:rFonts w:asciiTheme="minorHAnsi" w:hAnsiTheme="minorHAnsi" w:cstheme="minorHAnsi"/>
          <w:color w:val="000000" w:themeColor="text1"/>
        </w:rPr>
        <w:t>,</w:t>
      </w:r>
      <w:r w:rsidR="002C57F3" w:rsidRPr="00BE2279">
        <w:rPr>
          <w:rFonts w:asciiTheme="minorHAnsi" w:hAnsiTheme="minorHAnsi" w:cstheme="minorHAnsi"/>
          <w:color w:val="000000" w:themeColor="text1"/>
        </w:rPr>
        <w:t xml:space="preserve"> 2018)</w:t>
      </w:r>
      <w:r w:rsidRPr="00BE2279">
        <w:rPr>
          <w:rFonts w:asciiTheme="minorHAnsi" w:hAnsiTheme="minorHAnsi" w:cstheme="minorHAnsi"/>
          <w:color w:val="000000" w:themeColor="text1"/>
        </w:rPr>
        <w:t>. The percentile bootstrap CI is the recommended method for inferring indirect effects as it balances validity and power considerations (Hayes</w:t>
      </w:r>
      <w:r w:rsidR="006D66A3" w:rsidRPr="00BE2279">
        <w:rPr>
          <w:rFonts w:asciiTheme="minorHAnsi" w:hAnsiTheme="minorHAnsi" w:cstheme="minorHAnsi"/>
          <w:color w:val="000000" w:themeColor="text1"/>
        </w:rPr>
        <w:t>,</w:t>
      </w:r>
      <w:r w:rsidRPr="00BE2279">
        <w:rPr>
          <w:rFonts w:asciiTheme="minorHAnsi" w:hAnsiTheme="minorHAnsi" w:cstheme="minorHAnsi"/>
          <w:color w:val="000000" w:themeColor="text1"/>
        </w:rPr>
        <w:t xml:space="preserve"> 2018). </w:t>
      </w:r>
    </w:p>
    <w:p w14:paraId="55E34DA5" w14:textId="29304484" w:rsidR="00724A91" w:rsidRPr="00BE2279" w:rsidRDefault="00724A91"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 xml:space="preserve">For model one, as expected, the total effect of attachment anxiety on paranoia was positive and significant, </w:t>
      </w:r>
      <w:r w:rsidRPr="00BE2279">
        <w:rPr>
          <w:rFonts w:asciiTheme="minorHAnsi" w:hAnsiTheme="minorHAnsi" w:cstheme="minorHAnsi"/>
          <w:i/>
          <w:iCs/>
          <w:color w:val="000000" w:themeColor="text1"/>
        </w:rPr>
        <w:t xml:space="preserve">b = </w:t>
      </w:r>
      <w:r w:rsidRPr="00BE2279">
        <w:rPr>
          <w:rFonts w:asciiTheme="minorHAnsi" w:hAnsiTheme="minorHAnsi" w:cstheme="minorHAnsi"/>
          <w:color w:val="000000" w:themeColor="text1"/>
        </w:rPr>
        <w:t xml:space="preserve">1.31, </w:t>
      </w:r>
      <w:r w:rsidRPr="00BE2279">
        <w:rPr>
          <w:rFonts w:asciiTheme="minorHAnsi" w:hAnsiTheme="minorHAnsi" w:cstheme="minorHAnsi"/>
          <w:i/>
          <w:iCs/>
          <w:color w:val="000000" w:themeColor="text1"/>
        </w:rPr>
        <w:t xml:space="preserve">SE = </w:t>
      </w:r>
      <w:r w:rsidRPr="00BE2279">
        <w:rPr>
          <w:rFonts w:asciiTheme="minorHAnsi" w:hAnsiTheme="minorHAnsi" w:cstheme="minorHAnsi"/>
          <w:color w:val="000000" w:themeColor="text1"/>
        </w:rPr>
        <w:t xml:space="preserve">.32, 95% CI [.66, 1.95]. </w:t>
      </w:r>
      <w:r w:rsidRPr="00BE2279">
        <w:rPr>
          <w:rFonts w:asciiTheme="minorHAnsi" w:hAnsiTheme="minorHAnsi" w:cstheme="minorHAnsi"/>
          <w:color w:val="000000" w:themeColor="text1"/>
          <w:lang w:val="en-US"/>
        </w:rPr>
        <w:t xml:space="preserve">When accounting for the mediator (emotional </w:t>
      </w:r>
      <w:r w:rsidRPr="00BE2279">
        <w:rPr>
          <w:rFonts w:asciiTheme="minorHAnsi" w:hAnsiTheme="minorHAnsi" w:cstheme="minorHAnsi"/>
          <w:color w:val="000000" w:themeColor="text1"/>
          <w:lang w:val="en-US"/>
        </w:rPr>
        <w:lastRenderedPageBreak/>
        <w:t xml:space="preserve">dysregulation) there was no longer a significant relationship between attachment anxiety and paranoia, </w:t>
      </w:r>
      <w:r w:rsidRPr="00BE2279">
        <w:rPr>
          <w:rFonts w:asciiTheme="minorHAnsi" w:hAnsiTheme="minorHAnsi" w:cstheme="minorHAnsi"/>
          <w:i/>
          <w:iCs/>
          <w:color w:val="000000" w:themeColor="text1"/>
          <w:lang w:val="en-US"/>
        </w:rPr>
        <w:t>b</w:t>
      </w:r>
      <w:r w:rsidRPr="00BE2279">
        <w:rPr>
          <w:rFonts w:asciiTheme="minorHAnsi" w:hAnsiTheme="minorHAnsi" w:cstheme="minorHAnsi"/>
          <w:color w:val="000000" w:themeColor="text1"/>
          <w:lang w:val="en-US"/>
        </w:rPr>
        <w:t xml:space="preserve"> = .55,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.39, 95% CI [-.22, 1.32]. There was a significant positive relationship between attachment anxiety and emotion dysregulation, </w:t>
      </w:r>
      <w:r w:rsidRPr="00BE2279">
        <w:rPr>
          <w:rFonts w:asciiTheme="minorHAnsi" w:hAnsiTheme="minorHAnsi" w:cstheme="minorHAnsi"/>
          <w:i/>
          <w:iCs/>
          <w:color w:val="000000" w:themeColor="text1"/>
          <w:lang w:val="en-US"/>
        </w:rPr>
        <w:t xml:space="preserve">b </w:t>
      </w:r>
      <w:r w:rsidRPr="00BE2279">
        <w:rPr>
          <w:rFonts w:asciiTheme="minorHAnsi" w:hAnsiTheme="minorHAnsi" w:cstheme="minorHAnsi"/>
          <w:color w:val="000000" w:themeColor="text1"/>
          <w:lang w:val="en-US"/>
        </w:rPr>
        <w:t xml:space="preserve">= 3.43, </w:t>
      </w:r>
      <w:r w:rsidRPr="00BE2279">
        <w:rPr>
          <w:rFonts w:asciiTheme="minorHAnsi" w:hAnsiTheme="minorHAnsi" w:cstheme="minorHAnsi"/>
          <w:i/>
          <w:iCs/>
          <w:color w:val="000000" w:themeColor="text1"/>
          <w:lang w:val="en-US"/>
        </w:rPr>
        <w:t xml:space="preserve">SE </w:t>
      </w:r>
      <w:r w:rsidRPr="00BE2279">
        <w:rPr>
          <w:rFonts w:asciiTheme="minorHAnsi" w:hAnsiTheme="minorHAnsi" w:cstheme="minorHAnsi"/>
          <w:color w:val="000000" w:themeColor="text1"/>
          <w:lang w:val="en-US"/>
        </w:rPr>
        <w:t xml:space="preserve">= .55, 95% CI [2.32, 4.53], and between emotion dysregulation and paranoia, </w:t>
      </w:r>
      <w:r w:rsidRPr="00BE2279">
        <w:rPr>
          <w:rFonts w:asciiTheme="minorHAnsi" w:hAnsiTheme="minorHAnsi" w:cstheme="minorHAnsi"/>
          <w:i/>
          <w:iCs/>
          <w:color w:val="000000" w:themeColor="text1"/>
          <w:lang w:val="en-US"/>
        </w:rPr>
        <w:t xml:space="preserve">b </w:t>
      </w:r>
      <w:r w:rsidRPr="00BE2279">
        <w:rPr>
          <w:rFonts w:asciiTheme="minorHAnsi" w:hAnsiTheme="minorHAnsi" w:cstheme="minorHAnsi"/>
          <w:color w:val="000000" w:themeColor="text1"/>
          <w:lang w:val="en-US"/>
        </w:rPr>
        <w:t xml:space="preserve">= .22,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.07, 95% CI [.08, .36]. In line with the hypothesis, t</w:t>
      </w:r>
      <w:r w:rsidRPr="00BE2279">
        <w:rPr>
          <w:rFonts w:asciiTheme="minorHAnsi" w:hAnsiTheme="minorHAnsi" w:cstheme="minorHAnsi"/>
          <w:color w:val="000000" w:themeColor="text1"/>
        </w:rPr>
        <w:t xml:space="preserve">he indirect effect was significant, suggesting emotional dysregulation mediates the relationship between attachment anxiety and paranoia </w:t>
      </w:r>
      <w:r w:rsidRPr="00BE2279">
        <w:rPr>
          <w:rFonts w:asciiTheme="minorHAnsi" w:hAnsiTheme="minorHAnsi" w:cstheme="minorHAnsi"/>
          <w:i/>
          <w:iCs/>
          <w:color w:val="000000" w:themeColor="text1"/>
        </w:rPr>
        <w:t>b</w:t>
      </w:r>
      <w:r w:rsidRPr="00BE2279">
        <w:rPr>
          <w:rFonts w:asciiTheme="minorHAnsi" w:hAnsiTheme="minorHAnsi" w:cstheme="minorHAnsi"/>
          <w:color w:val="000000" w:themeColor="text1"/>
        </w:rPr>
        <w:t xml:space="preserve"> = .76,</w:t>
      </w:r>
      <w:r w:rsidRPr="00BE2279">
        <w:rPr>
          <w:rFonts w:asciiTheme="minorHAnsi" w:hAnsiTheme="minorHAnsi" w:cstheme="minorHAnsi"/>
        </w:rPr>
        <w:t xml:space="preserve"> β = .27, bootstrapped </w:t>
      </w:r>
      <w:r w:rsidRPr="00BE2279">
        <w:rPr>
          <w:rFonts w:asciiTheme="minorHAnsi" w:hAnsiTheme="minorHAnsi" w:cstheme="minorHAnsi"/>
          <w:i/>
          <w:iCs/>
          <w:color w:val="000000" w:themeColor="text1"/>
        </w:rPr>
        <w:t>SE</w:t>
      </w:r>
      <w:r w:rsidRPr="00BE2279">
        <w:rPr>
          <w:rFonts w:asciiTheme="minorHAnsi" w:hAnsiTheme="minorHAnsi" w:cstheme="minorHAnsi"/>
          <w:color w:val="000000" w:themeColor="text1"/>
        </w:rPr>
        <w:t xml:space="preserve"> = .29, bootstrapped 95% CI [.22, 1.37], see Figure 1.</w:t>
      </w:r>
      <w:r w:rsidRPr="00BE2279">
        <w:rPr>
          <w:rFonts w:asciiTheme="minorHAnsi" w:hAnsiTheme="minorHAnsi" w:cstheme="minorHAnsi"/>
          <w:color w:val="000000" w:themeColor="text1"/>
          <w:lang w:val="en-US"/>
        </w:rPr>
        <w:t xml:space="preserve"> Those scoring higher on attachment anxiety had increased emotional dysregulation, which predicted greater paranoia. Overall, attachment anxiety and emotional dysregulation explained 33% of variance in levels of paranoia.</w:t>
      </w:r>
      <w:r w:rsidRPr="00BE2279">
        <w:rPr>
          <w:rFonts w:asciiTheme="minorHAnsi" w:hAnsiTheme="minorHAnsi" w:cstheme="minorHAnsi"/>
          <w:color w:val="000000" w:themeColor="text1"/>
        </w:rPr>
        <w:t xml:space="preserve"> </w:t>
      </w:r>
    </w:p>
    <w:p w14:paraId="3BC14D67" w14:textId="497E7A44" w:rsidR="00302C83" w:rsidRPr="00BE2279" w:rsidRDefault="00302C83" w:rsidP="00603374">
      <w:pPr>
        <w:spacing w:before="0" w:line="480" w:lineRule="auto"/>
        <w:jc w:val="center"/>
        <w:rPr>
          <w:rFonts w:asciiTheme="minorHAnsi" w:hAnsiTheme="minorHAnsi" w:cstheme="minorHAnsi"/>
          <w:color w:val="000000" w:themeColor="text1"/>
        </w:rPr>
      </w:pPr>
      <w:r w:rsidRPr="00BE2279">
        <w:rPr>
          <w:rFonts w:asciiTheme="minorHAnsi" w:hAnsiTheme="minorHAnsi" w:cstheme="minorHAnsi"/>
          <w:color w:val="000000" w:themeColor="text1"/>
        </w:rPr>
        <w:t>Figure 1 about here.</w:t>
      </w:r>
    </w:p>
    <w:p w14:paraId="3AF29A51" w14:textId="77777777" w:rsidR="00302C83" w:rsidRPr="00BE2279" w:rsidRDefault="00724A91"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 xml:space="preserve">For model two, as expected, the total effect of attachment avoidance on paranoia was positive and significant, </w:t>
      </w:r>
      <w:r w:rsidRPr="00BE2279">
        <w:rPr>
          <w:rFonts w:asciiTheme="minorHAnsi" w:hAnsiTheme="minorHAnsi" w:cstheme="minorHAnsi"/>
          <w:i/>
          <w:iCs/>
          <w:color w:val="000000" w:themeColor="text1"/>
        </w:rPr>
        <w:t xml:space="preserve">b </w:t>
      </w:r>
      <w:r w:rsidRPr="00BE2279">
        <w:rPr>
          <w:rFonts w:asciiTheme="minorHAnsi" w:hAnsiTheme="minorHAnsi" w:cstheme="minorHAnsi"/>
          <w:color w:val="000000" w:themeColor="text1"/>
        </w:rPr>
        <w:t xml:space="preserve">= 1.04, </w:t>
      </w:r>
      <w:r w:rsidRPr="00BE2279">
        <w:rPr>
          <w:rFonts w:asciiTheme="minorHAnsi" w:hAnsiTheme="minorHAnsi" w:cstheme="minorHAnsi"/>
          <w:i/>
          <w:iCs/>
          <w:color w:val="000000" w:themeColor="text1"/>
        </w:rPr>
        <w:t xml:space="preserve">SE = </w:t>
      </w:r>
      <w:r w:rsidRPr="00BE2279">
        <w:rPr>
          <w:rFonts w:asciiTheme="minorHAnsi" w:hAnsiTheme="minorHAnsi" w:cstheme="minorHAnsi"/>
          <w:color w:val="000000" w:themeColor="text1"/>
        </w:rPr>
        <w:t xml:space="preserve">.34, 95% CI [.36, 1.72]. </w:t>
      </w:r>
      <w:r w:rsidRPr="00BE2279">
        <w:rPr>
          <w:rFonts w:asciiTheme="minorHAnsi" w:hAnsiTheme="minorHAnsi" w:cstheme="minorHAnsi"/>
          <w:color w:val="000000" w:themeColor="text1"/>
          <w:lang w:val="en-US"/>
        </w:rPr>
        <w:t xml:space="preserve">When accounting for the mediator (emotional dysregulation) there was no longer a significant relationship between attachment avoidance and paranoia, </w:t>
      </w:r>
      <w:r w:rsidRPr="00BE2279">
        <w:rPr>
          <w:rFonts w:asciiTheme="minorHAnsi" w:hAnsiTheme="minorHAnsi" w:cstheme="minorHAnsi"/>
          <w:i/>
          <w:iCs/>
          <w:color w:val="000000" w:themeColor="text1"/>
          <w:lang w:val="en-US"/>
        </w:rPr>
        <w:t>b</w:t>
      </w:r>
      <w:r w:rsidRPr="00BE2279">
        <w:rPr>
          <w:rFonts w:asciiTheme="minorHAnsi" w:hAnsiTheme="minorHAnsi" w:cstheme="minorHAnsi"/>
          <w:color w:val="000000" w:themeColor="text1"/>
          <w:lang w:val="en-US"/>
        </w:rPr>
        <w:t xml:space="preserve"> = .21,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.37, 95% CI [-.54, .96]. There was a significant positive relationship between attachment avoidance and emotion dysregulation, </w:t>
      </w:r>
      <w:r w:rsidRPr="00BE2279">
        <w:rPr>
          <w:rFonts w:asciiTheme="minorHAnsi" w:hAnsiTheme="minorHAnsi" w:cstheme="minorHAnsi"/>
          <w:i/>
          <w:iCs/>
          <w:color w:val="000000" w:themeColor="text1"/>
          <w:lang w:val="en-US"/>
        </w:rPr>
        <w:t>b</w:t>
      </w:r>
      <w:r w:rsidRPr="00BE2279">
        <w:rPr>
          <w:rFonts w:asciiTheme="minorHAnsi" w:hAnsiTheme="minorHAnsi" w:cstheme="minorHAnsi"/>
          <w:color w:val="000000" w:themeColor="text1"/>
          <w:lang w:val="en-US"/>
        </w:rPr>
        <w:t xml:space="preserve"> = 3.17,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.58, 95% CI [2.01, 4.33], and between emotion dysregulation and paranoia, </w:t>
      </w:r>
      <w:r w:rsidRPr="00BE2279">
        <w:rPr>
          <w:rFonts w:asciiTheme="minorHAnsi" w:hAnsiTheme="minorHAnsi" w:cstheme="minorHAnsi"/>
          <w:i/>
          <w:iCs/>
          <w:color w:val="000000" w:themeColor="text1"/>
          <w:lang w:val="en-US"/>
        </w:rPr>
        <w:t>b</w:t>
      </w:r>
      <w:r w:rsidRPr="00BE2279">
        <w:rPr>
          <w:rFonts w:asciiTheme="minorHAnsi" w:hAnsiTheme="minorHAnsi" w:cstheme="minorHAnsi"/>
          <w:color w:val="000000" w:themeColor="text1"/>
          <w:lang w:val="en-US"/>
        </w:rPr>
        <w:t xml:space="preserve"> = .26,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.07, 95% CI [.13, .40]. In line with the hypothesis, t</w:t>
      </w:r>
      <w:r w:rsidRPr="00BE2279">
        <w:rPr>
          <w:rFonts w:asciiTheme="minorHAnsi" w:hAnsiTheme="minorHAnsi" w:cstheme="minorHAnsi"/>
          <w:color w:val="000000" w:themeColor="text1"/>
        </w:rPr>
        <w:t xml:space="preserve">he indirect effect was significant, suggesting that emotional dysregulation mediates the relationship between attachment anxiety and paranoia, </w:t>
      </w:r>
      <w:r w:rsidRPr="00BE2279">
        <w:rPr>
          <w:rFonts w:asciiTheme="minorHAnsi" w:hAnsiTheme="minorHAnsi" w:cstheme="minorHAnsi"/>
          <w:i/>
          <w:iCs/>
          <w:color w:val="000000" w:themeColor="text1"/>
        </w:rPr>
        <w:t>b</w:t>
      </w:r>
      <w:r w:rsidRPr="00BE2279">
        <w:rPr>
          <w:rFonts w:asciiTheme="minorHAnsi" w:hAnsiTheme="minorHAnsi" w:cstheme="minorHAnsi"/>
          <w:color w:val="000000" w:themeColor="text1"/>
        </w:rPr>
        <w:t xml:space="preserve"> = .83, β = .29, bootstrapped </w:t>
      </w:r>
      <w:r w:rsidRPr="00BE2279">
        <w:rPr>
          <w:rFonts w:asciiTheme="minorHAnsi" w:hAnsiTheme="minorHAnsi" w:cstheme="minorHAnsi"/>
          <w:i/>
          <w:iCs/>
          <w:color w:val="000000" w:themeColor="text1"/>
        </w:rPr>
        <w:t>SE</w:t>
      </w:r>
      <w:r w:rsidRPr="00BE2279">
        <w:rPr>
          <w:rFonts w:asciiTheme="minorHAnsi" w:hAnsiTheme="minorHAnsi" w:cstheme="minorHAnsi"/>
          <w:color w:val="000000" w:themeColor="text1"/>
        </w:rPr>
        <w:t xml:space="preserve"> = .26, bootstrapped 95% CI [.35, 1.39], see Figure 2. </w:t>
      </w:r>
      <w:r w:rsidRPr="00BE2279">
        <w:rPr>
          <w:rFonts w:asciiTheme="minorHAnsi" w:hAnsiTheme="minorHAnsi" w:cstheme="minorHAnsi"/>
          <w:color w:val="000000" w:themeColor="text1"/>
          <w:lang w:val="en-US"/>
        </w:rPr>
        <w:t>Those scoring higher on attachment avoidance had increased emotional dysregulation, which predicted more paranoia. Overall, attachment avoidance and emotional dysregulation explained 31% of variance in levels of paranoia.</w:t>
      </w:r>
      <w:r w:rsidRPr="00BE2279">
        <w:rPr>
          <w:rFonts w:asciiTheme="minorHAnsi" w:hAnsiTheme="minorHAnsi" w:cstheme="minorHAnsi"/>
          <w:color w:val="000000" w:themeColor="text1"/>
        </w:rPr>
        <w:t xml:space="preserve"> </w:t>
      </w:r>
    </w:p>
    <w:p w14:paraId="0816EE98" w14:textId="242A6EE5" w:rsidR="00302C83" w:rsidRPr="00BE2279" w:rsidRDefault="00302C83" w:rsidP="00603374">
      <w:pPr>
        <w:spacing w:before="0" w:line="480" w:lineRule="auto"/>
        <w:jc w:val="center"/>
        <w:rPr>
          <w:rFonts w:asciiTheme="minorHAnsi" w:hAnsiTheme="minorHAnsi" w:cstheme="minorHAnsi"/>
          <w:color w:val="000000" w:themeColor="text1"/>
        </w:rPr>
      </w:pPr>
      <w:r w:rsidRPr="00BE2279">
        <w:rPr>
          <w:rFonts w:asciiTheme="minorHAnsi" w:hAnsiTheme="minorHAnsi" w:cstheme="minorHAnsi"/>
          <w:color w:val="000000" w:themeColor="text1"/>
        </w:rPr>
        <w:t>Figure 2 about here.</w:t>
      </w:r>
    </w:p>
    <w:p w14:paraId="5D992749" w14:textId="413CAAE6" w:rsidR="00724A91" w:rsidRPr="00BE2279" w:rsidRDefault="00724A91"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lang w:val="en-US"/>
        </w:rPr>
        <w:t xml:space="preserve">For model three, </w:t>
      </w:r>
      <w:r w:rsidRPr="00BE2279">
        <w:rPr>
          <w:rFonts w:asciiTheme="minorHAnsi" w:hAnsiTheme="minorHAnsi" w:cstheme="minorHAnsi"/>
          <w:color w:val="000000" w:themeColor="text1"/>
        </w:rPr>
        <w:t xml:space="preserve">the total effect of attachment avoidance on paranoia was positive and significant, </w:t>
      </w:r>
      <w:r w:rsidRPr="00BE2279">
        <w:rPr>
          <w:rFonts w:asciiTheme="minorHAnsi" w:hAnsiTheme="minorHAnsi" w:cstheme="minorHAnsi"/>
          <w:i/>
          <w:iCs/>
          <w:color w:val="000000" w:themeColor="text1"/>
        </w:rPr>
        <w:t xml:space="preserve">b </w:t>
      </w:r>
      <w:r w:rsidRPr="00BE2279">
        <w:rPr>
          <w:rFonts w:asciiTheme="minorHAnsi" w:hAnsiTheme="minorHAnsi" w:cstheme="minorHAnsi"/>
          <w:color w:val="000000" w:themeColor="text1"/>
        </w:rPr>
        <w:t xml:space="preserve">= 1.04, </w:t>
      </w:r>
      <w:r w:rsidRPr="00BE2279">
        <w:rPr>
          <w:rFonts w:asciiTheme="minorHAnsi" w:hAnsiTheme="minorHAnsi" w:cstheme="minorHAnsi"/>
          <w:i/>
          <w:iCs/>
          <w:color w:val="000000" w:themeColor="text1"/>
        </w:rPr>
        <w:t xml:space="preserve">SE = </w:t>
      </w:r>
      <w:r w:rsidRPr="00BE2279">
        <w:rPr>
          <w:rFonts w:asciiTheme="minorHAnsi" w:hAnsiTheme="minorHAnsi" w:cstheme="minorHAnsi"/>
          <w:color w:val="000000" w:themeColor="text1"/>
        </w:rPr>
        <w:t xml:space="preserve">.34, 95% CI [.36, 1.72]. </w:t>
      </w:r>
      <w:r w:rsidRPr="00BE2279">
        <w:rPr>
          <w:rFonts w:asciiTheme="minorHAnsi" w:hAnsiTheme="minorHAnsi" w:cstheme="minorHAnsi"/>
          <w:color w:val="000000" w:themeColor="text1"/>
          <w:lang w:val="en-US"/>
        </w:rPr>
        <w:t xml:space="preserve">When accounting for the mediator (emotional suppression) there was no longer a significant relationship between attachment avoidance and </w:t>
      </w:r>
      <w:r w:rsidRPr="00BE2279">
        <w:rPr>
          <w:rFonts w:asciiTheme="minorHAnsi" w:hAnsiTheme="minorHAnsi" w:cstheme="minorHAnsi"/>
          <w:color w:val="000000" w:themeColor="text1"/>
          <w:lang w:val="en-US"/>
        </w:rPr>
        <w:lastRenderedPageBreak/>
        <w:t xml:space="preserve">paranoia, </w:t>
      </w:r>
      <w:r w:rsidRPr="00BE2279">
        <w:rPr>
          <w:rFonts w:asciiTheme="minorHAnsi" w:hAnsiTheme="minorHAnsi" w:cstheme="minorHAnsi"/>
          <w:i/>
          <w:iCs/>
          <w:color w:val="000000" w:themeColor="text1"/>
          <w:lang w:val="en-US"/>
        </w:rPr>
        <w:t>b</w:t>
      </w:r>
      <w:r w:rsidRPr="00BE2279">
        <w:rPr>
          <w:rFonts w:asciiTheme="minorHAnsi" w:hAnsiTheme="minorHAnsi" w:cstheme="minorHAnsi"/>
          <w:color w:val="000000" w:themeColor="text1"/>
          <w:lang w:val="en-US"/>
        </w:rPr>
        <w:t xml:space="preserve"> = .80,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.47, 95% CI, [-.14, 1.74]. There was a significant positive relationship between attachment avoidance and emotional suppression, </w:t>
      </w:r>
      <w:r w:rsidRPr="00BE2279">
        <w:rPr>
          <w:rFonts w:asciiTheme="minorHAnsi" w:hAnsiTheme="minorHAnsi" w:cstheme="minorHAnsi"/>
          <w:i/>
          <w:iCs/>
          <w:color w:val="000000" w:themeColor="text1"/>
          <w:lang w:val="en-US"/>
        </w:rPr>
        <w:t>b</w:t>
      </w:r>
      <w:r w:rsidRPr="00BE2279">
        <w:rPr>
          <w:rFonts w:asciiTheme="minorHAnsi" w:hAnsiTheme="minorHAnsi" w:cstheme="minorHAnsi"/>
          <w:color w:val="000000" w:themeColor="text1"/>
          <w:lang w:val="en-US"/>
        </w:rPr>
        <w:t xml:space="preserve"> = .18,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02, 95% CI [.13, .23]. There was no significant relationship between emotional suppression and paranoia, </w:t>
      </w:r>
      <w:r w:rsidRPr="00BE2279">
        <w:rPr>
          <w:rFonts w:asciiTheme="minorHAnsi" w:hAnsiTheme="minorHAnsi" w:cstheme="minorHAnsi"/>
          <w:i/>
          <w:iCs/>
          <w:color w:val="000000" w:themeColor="text1"/>
          <w:lang w:val="en-US"/>
        </w:rPr>
        <w:t>b</w:t>
      </w:r>
      <w:r w:rsidRPr="00BE2279">
        <w:rPr>
          <w:rFonts w:asciiTheme="minorHAnsi" w:hAnsiTheme="minorHAnsi" w:cstheme="minorHAnsi"/>
          <w:color w:val="000000" w:themeColor="text1"/>
          <w:lang w:val="en-US"/>
        </w:rPr>
        <w:t xml:space="preserve"> = 1.30, </w:t>
      </w:r>
      <w:r w:rsidRPr="00BE2279">
        <w:rPr>
          <w:rFonts w:asciiTheme="minorHAnsi" w:hAnsiTheme="minorHAnsi" w:cstheme="minorHAnsi"/>
          <w:i/>
          <w:iCs/>
          <w:color w:val="000000" w:themeColor="text1"/>
          <w:lang w:val="en-US"/>
        </w:rPr>
        <w:t>SE</w:t>
      </w:r>
      <w:r w:rsidRPr="00BE2279">
        <w:rPr>
          <w:rFonts w:asciiTheme="minorHAnsi" w:hAnsiTheme="minorHAnsi" w:cstheme="minorHAnsi"/>
          <w:color w:val="000000" w:themeColor="text1"/>
          <w:lang w:val="en-US"/>
        </w:rPr>
        <w:t xml:space="preserve"> = 1.77, 95% CI [-2.24, 4.84]. </w:t>
      </w:r>
      <w:r w:rsidRPr="00BE2279">
        <w:rPr>
          <w:rFonts w:asciiTheme="minorHAnsi" w:hAnsiTheme="minorHAnsi" w:cstheme="minorHAnsi"/>
          <w:color w:val="000000" w:themeColor="text1"/>
        </w:rPr>
        <w:t xml:space="preserve">Contrary to prediction, the indirect effect was not significant, suggesting emotional suppression does not mediate the relationship between </w:t>
      </w:r>
      <w:r w:rsidRPr="00BE2279">
        <w:rPr>
          <w:rFonts w:asciiTheme="minorHAnsi" w:hAnsiTheme="minorHAnsi" w:cstheme="minorHAnsi"/>
          <w:color w:val="000000" w:themeColor="text1"/>
          <w:lang w:val="en-US"/>
        </w:rPr>
        <w:t>attachment avoidance and paranoia,</w:t>
      </w:r>
      <w:r w:rsidRPr="00BE2279">
        <w:rPr>
          <w:rFonts w:asciiTheme="minorHAnsi" w:hAnsiTheme="minorHAnsi" w:cstheme="minorHAnsi"/>
          <w:color w:val="000000" w:themeColor="text1"/>
        </w:rPr>
        <w:t xml:space="preserve"> </w:t>
      </w:r>
      <w:r w:rsidRPr="00BE2279">
        <w:rPr>
          <w:rFonts w:asciiTheme="minorHAnsi" w:hAnsiTheme="minorHAnsi" w:cstheme="minorHAnsi"/>
          <w:i/>
          <w:iCs/>
          <w:color w:val="000000" w:themeColor="text1"/>
        </w:rPr>
        <w:t>b</w:t>
      </w:r>
      <w:r w:rsidRPr="00BE2279">
        <w:rPr>
          <w:rFonts w:asciiTheme="minorHAnsi" w:hAnsiTheme="minorHAnsi" w:cstheme="minorHAnsi"/>
          <w:color w:val="000000" w:themeColor="text1"/>
        </w:rPr>
        <w:t xml:space="preserve"> = .24, β = .08, bootstrapped </w:t>
      </w:r>
      <w:r w:rsidRPr="00BE2279">
        <w:rPr>
          <w:rFonts w:asciiTheme="minorHAnsi" w:hAnsiTheme="minorHAnsi" w:cstheme="minorHAnsi"/>
          <w:i/>
          <w:iCs/>
          <w:color w:val="000000" w:themeColor="text1"/>
        </w:rPr>
        <w:t>SE</w:t>
      </w:r>
      <w:r w:rsidRPr="00BE2279">
        <w:rPr>
          <w:rFonts w:asciiTheme="minorHAnsi" w:hAnsiTheme="minorHAnsi" w:cstheme="minorHAnsi"/>
          <w:color w:val="000000" w:themeColor="text1"/>
        </w:rPr>
        <w:t xml:space="preserve"> = .34, bootstrapped 95% CI [-.41, .96], see Figure 3. </w:t>
      </w:r>
      <w:r w:rsidRPr="00BE2279">
        <w:rPr>
          <w:rFonts w:asciiTheme="minorHAnsi" w:hAnsiTheme="minorHAnsi" w:cstheme="minorHAnsi"/>
          <w:color w:val="000000" w:themeColor="text1"/>
          <w:lang w:val="en-US"/>
        </w:rPr>
        <w:t>Overall, attachment avoidance and emotional suppression explained 14% of variance in levels of paranoia.</w:t>
      </w:r>
      <w:r w:rsidRPr="00BE2279">
        <w:rPr>
          <w:rFonts w:asciiTheme="minorHAnsi" w:hAnsiTheme="minorHAnsi" w:cstheme="minorHAnsi"/>
          <w:color w:val="000000" w:themeColor="text1"/>
        </w:rPr>
        <w:t xml:space="preserve"> </w:t>
      </w:r>
    </w:p>
    <w:p w14:paraId="4F75211B" w14:textId="6DD0BBC1" w:rsidR="00302C83" w:rsidRPr="00BE2279" w:rsidRDefault="00302C83" w:rsidP="00603374">
      <w:pPr>
        <w:spacing w:before="0" w:line="480" w:lineRule="auto"/>
        <w:jc w:val="center"/>
        <w:rPr>
          <w:rFonts w:asciiTheme="minorHAnsi" w:hAnsiTheme="minorHAnsi" w:cstheme="minorHAnsi"/>
          <w:color w:val="000000" w:themeColor="text1"/>
        </w:rPr>
      </w:pPr>
      <w:r w:rsidRPr="00BE2279">
        <w:rPr>
          <w:rFonts w:asciiTheme="minorHAnsi" w:hAnsiTheme="minorHAnsi" w:cstheme="minorHAnsi"/>
          <w:color w:val="000000" w:themeColor="text1"/>
        </w:rPr>
        <w:t>Figure 3 about here.</w:t>
      </w:r>
    </w:p>
    <w:p w14:paraId="0FFC1CF1" w14:textId="4EC16F7D" w:rsidR="00724A91" w:rsidRPr="00BE2279" w:rsidRDefault="006D1CD4" w:rsidP="00603374">
      <w:pPr>
        <w:spacing w:before="0" w:line="480" w:lineRule="auto"/>
        <w:ind w:firstLine="567"/>
        <w:rPr>
          <w:rFonts w:asciiTheme="minorHAnsi" w:hAnsiTheme="minorHAnsi" w:cstheme="minorHAnsi"/>
          <w:color w:val="000000" w:themeColor="text1"/>
        </w:rPr>
      </w:pPr>
      <w:r w:rsidRPr="00BE2279">
        <w:rPr>
          <w:rFonts w:asciiTheme="minorHAnsi" w:hAnsiTheme="minorHAnsi" w:cstheme="minorHAnsi"/>
          <w:color w:val="000000" w:themeColor="text1"/>
        </w:rPr>
        <w:t>Significant m</w:t>
      </w:r>
      <w:r w:rsidR="005A705D" w:rsidRPr="00BE2279">
        <w:rPr>
          <w:rFonts w:asciiTheme="minorHAnsi" w:hAnsiTheme="minorHAnsi" w:cstheme="minorHAnsi"/>
          <w:color w:val="000000" w:themeColor="text1"/>
        </w:rPr>
        <w:t xml:space="preserve">ediation models were re-tested controlling for the demographic variables </w:t>
      </w:r>
      <w:r w:rsidR="00F507F4" w:rsidRPr="00BE2279">
        <w:rPr>
          <w:rFonts w:asciiTheme="minorHAnsi" w:hAnsiTheme="minorHAnsi" w:cstheme="minorHAnsi"/>
          <w:color w:val="000000" w:themeColor="text1"/>
        </w:rPr>
        <w:t>found</w:t>
      </w:r>
      <w:r w:rsidR="005A705D" w:rsidRPr="00BE2279">
        <w:rPr>
          <w:rFonts w:asciiTheme="minorHAnsi" w:hAnsiTheme="minorHAnsi" w:cstheme="minorHAnsi"/>
          <w:color w:val="000000" w:themeColor="text1"/>
        </w:rPr>
        <w:t xml:space="preserve"> to exert eﬀects on</w:t>
      </w:r>
      <w:r w:rsidR="00F507F4" w:rsidRPr="00BE2279">
        <w:rPr>
          <w:rFonts w:asciiTheme="minorHAnsi" w:hAnsiTheme="minorHAnsi" w:cstheme="minorHAnsi"/>
          <w:color w:val="000000" w:themeColor="text1"/>
        </w:rPr>
        <w:t xml:space="preserve"> levels of</w:t>
      </w:r>
      <w:r w:rsidR="005A705D" w:rsidRPr="00BE2279">
        <w:rPr>
          <w:rFonts w:asciiTheme="minorHAnsi" w:hAnsiTheme="minorHAnsi" w:cstheme="minorHAnsi"/>
          <w:color w:val="000000" w:themeColor="text1"/>
        </w:rPr>
        <w:t xml:space="preserve"> </w:t>
      </w:r>
      <w:r w:rsidR="00F507F4" w:rsidRPr="00BE2279">
        <w:rPr>
          <w:rFonts w:asciiTheme="minorHAnsi" w:hAnsiTheme="minorHAnsi" w:cstheme="minorHAnsi"/>
          <w:color w:val="000000" w:themeColor="text1"/>
        </w:rPr>
        <w:t>paranoia</w:t>
      </w:r>
      <w:r w:rsidR="005C6448" w:rsidRPr="00BE2279">
        <w:rPr>
          <w:rFonts w:asciiTheme="minorHAnsi" w:hAnsiTheme="minorHAnsi" w:cstheme="minorHAnsi"/>
          <w:color w:val="000000" w:themeColor="text1"/>
        </w:rPr>
        <w:t xml:space="preserve"> (</w:t>
      </w:r>
      <w:r w:rsidR="005A705D" w:rsidRPr="00BE2279">
        <w:rPr>
          <w:rFonts w:asciiTheme="minorHAnsi" w:hAnsiTheme="minorHAnsi" w:cstheme="minorHAnsi"/>
          <w:color w:val="000000" w:themeColor="text1"/>
        </w:rPr>
        <w:t xml:space="preserve">gender </w:t>
      </w:r>
      <w:r w:rsidR="00F507F4" w:rsidRPr="00BE2279">
        <w:rPr>
          <w:rFonts w:asciiTheme="minorHAnsi" w:hAnsiTheme="minorHAnsi" w:cstheme="minorHAnsi"/>
          <w:color w:val="000000" w:themeColor="text1"/>
        </w:rPr>
        <w:t>and recruitment pathway</w:t>
      </w:r>
      <w:r w:rsidR="005C6448" w:rsidRPr="00BE2279">
        <w:rPr>
          <w:rFonts w:asciiTheme="minorHAnsi" w:hAnsiTheme="minorHAnsi" w:cstheme="minorHAnsi"/>
          <w:color w:val="000000" w:themeColor="text1"/>
        </w:rPr>
        <w:t>)</w:t>
      </w:r>
      <w:r w:rsidR="005A705D" w:rsidRPr="00BE2279">
        <w:rPr>
          <w:rFonts w:asciiTheme="minorHAnsi" w:hAnsiTheme="minorHAnsi" w:cstheme="minorHAnsi"/>
          <w:color w:val="000000" w:themeColor="text1"/>
        </w:rPr>
        <w:t>.</w:t>
      </w:r>
      <w:r w:rsidR="00F507F4" w:rsidRPr="00BE2279">
        <w:rPr>
          <w:rFonts w:asciiTheme="minorHAnsi" w:hAnsiTheme="minorHAnsi" w:cstheme="minorHAnsi"/>
          <w:color w:val="000000" w:themeColor="text1"/>
        </w:rPr>
        <w:t xml:space="preserve"> </w:t>
      </w:r>
      <w:r w:rsidR="001E57F5" w:rsidRPr="00BE2279">
        <w:rPr>
          <w:rFonts w:asciiTheme="minorHAnsi" w:hAnsiTheme="minorHAnsi" w:cstheme="minorHAnsi"/>
          <w:color w:val="000000" w:themeColor="text1"/>
        </w:rPr>
        <w:t xml:space="preserve">Results </w:t>
      </w:r>
      <w:r w:rsidR="00EC7499" w:rsidRPr="00BE2279">
        <w:rPr>
          <w:rFonts w:asciiTheme="minorHAnsi" w:hAnsiTheme="minorHAnsi" w:cstheme="minorHAnsi"/>
          <w:color w:val="000000" w:themeColor="text1"/>
        </w:rPr>
        <w:t xml:space="preserve">differed </w:t>
      </w:r>
      <w:r w:rsidR="001E57F5" w:rsidRPr="00BE2279">
        <w:rPr>
          <w:rFonts w:asciiTheme="minorHAnsi" w:hAnsiTheme="minorHAnsi" w:cstheme="minorHAnsi"/>
          <w:color w:val="000000" w:themeColor="text1"/>
        </w:rPr>
        <w:t>minimally from those already reported</w:t>
      </w:r>
      <w:r w:rsidR="00EC7499" w:rsidRPr="00BE2279">
        <w:rPr>
          <w:rFonts w:asciiTheme="minorHAnsi" w:hAnsiTheme="minorHAnsi" w:cstheme="minorHAnsi"/>
          <w:color w:val="000000" w:themeColor="text1"/>
        </w:rPr>
        <w:t xml:space="preserve">. </w:t>
      </w:r>
      <w:r w:rsidR="00290E74" w:rsidRPr="00BE2279">
        <w:rPr>
          <w:rFonts w:asciiTheme="minorHAnsi" w:hAnsiTheme="minorHAnsi" w:cstheme="minorHAnsi"/>
          <w:color w:val="000000" w:themeColor="text1"/>
        </w:rPr>
        <w:t xml:space="preserve">Indirect effects on paranoia remained significant for attachment anxiety </w:t>
      </w:r>
      <w:r w:rsidR="00290E74" w:rsidRPr="00BE2279">
        <w:rPr>
          <w:rFonts w:asciiTheme="minorHAnsi" w:hAnsiTheme="minorHAnsi" w:cstheme="minorHAnsi"/>
          <w:i/>
          <w:iCs/>
          <w:color w:val="000000" w:themeColor="text1"/>
        </w:rPr>
        <w:t>b</w:t>
      </w:r>
      <w:r w:rsidR="00290E74" w:rsidRPr="00BE2279">
        <w:rPr>
          <w:rFonts w:asciiTheme="minorHAnsi" w:hAnsiTheme="minorHAnsi" w:cstheme="minorHAnsi"/>
          <w:color w:val="000000" w:themeColor="text1"/>
        </w:rPr>
        <w:t xml:space="preserve"> = </w:t>
      </w:r>
      <w:r w:rsidR="0096284A" w:rsidRPr="00BE2279">
        <w:rPr>
          <w:rFonts w:asciiTheme="minorHAnsi" w:hAnsiTheme="minorHAnsi" w:cstheme="minorHAnsi"/>
          <w:color w:val="000000" w:themeColor="text1"/>
        </w:rPr>
        <w:t>.66</w:t>
      </w:r>
      <w:r w:rsidR="00290E74" w:rsidRPr="00BE2279">
        <w:rPr>
          <w:rFonts w:asciiTheme="minorHAnsi" w:hAnsiTheme="minorHAnsi" w:cstheme="minorHAnsi"/>
          <w:color w:val="000000" w:themeColor="text1"/>
        </w:rPr>
        <w:t xml:space="preserve">, β = .23, bootstrapped </w:t>
      </w:r>
      <w:r w:rsidR="00290E74" w:rsidRPr="00BE2279">
        <w:rPr>
          <w:rFonts w:asciiTheme="minorHAnsi" w:hAnsiTheme="minorHAnsi" w:cstheme="minorHAnsi"/>
          <w:i/>
          <w:iCs/>
          <w:color w:val="000000" w:themeColor="text1"/>
        </w:rPr>
        <w:t>SE</w:t>
      </w:r>
      <w:r w:rsidR="00290E74" w:rsidRPr="00BE2279">
        <w:rPr>
          <w:rFonts w:asciiTheme="minorHAnsi" w:hAnsiTheme="minorHAnsi" w:cstheme="minorHAnsi"/>
          <w:color w:val="000000" w:themeColor="text1"/>
        </w:rPr>
        <w:t xml:space="preserve"> = </w:t>
      </w:r>
      <w:r w:rsidR="0096284A" w:rsidRPr="00BE2279">
        <w:rPr>
          <w:rFonts w:asciiTheme="minorHAnsi" w:hAnsiTheme="minorHAnsi" w:cstheme="minorHAnsi"/>
          <w:color w:val="000000" w:themeColor="text1"/>
        </w:rPr>
        <w:t>.2</w:t>
      </w:r>
      <w:r w:rsidR="00546C11" w:rsidRPr="00BE2279">
        <w:rPr>
          <w:rFonts w:asciiTheme="minorHAnsi" w:hAnsiTheme="minorHAnsi" w:cstheme="minorHAnsi"/>
          <w:color w:val="000000" w:themeColor="text1"/>
        </w:rPr>
        <w:t>4</w:t>
      </w:r>
      <w:r w:rsidR="00290E74" w:rsidRPr="00BE2279">
        <w:rPr>
          <w:rFonts w:asciiTheme="minorHAnsi" w:hAnsiTheme="minorHAnsi" w:cstheme="minorHAnsi"/>
          <w:color w:val="000000" w:themeColor="text1"/>
        </w:rPr>
        <w:t>, bootstrapped 95% CI [</w:t>
      </w:r>
      <w:r w:rsidR="0096284A" w:rsidRPr="00BE2279">
        <w:rPr>
          <w:rFonts w:asciiTheme="minorHAnsi" w:hAnsiTheme="minorHAnsi" w:cstheme="minorHAnsi"/>
          <w:color w:val="000000" w:themeColor="text1"/>
        </w:rPr>
        <w:t>.2</w:t>
      </w:r>
      <w:r w:rsidR="00724A91" w:rsidRPr="00BE2279">
        <w:rPr>
          <w:rFonts w:asciiTheme="minorHAnsi" w:hAnsiTheme="minorHAnsi" w:cstheme="minorHAnsi"/>
          <w:color w:val="000000" w:themeColor="text1"/>
        </w:rPr>
        <w:t>2</w:t>
      </w:r>
      <w:r w:rsidR="0096284A" w:rsidRPr="00BE2279">
        <w:rPr>
          <w:rFonts w:asciiTheme="minorHAnsi" w:hAnsiTheme="minorHAnsi" w:cstheme="minorHAnsi"/>
          <w:color w:val="000000" w:themeColor="text1"/>
        </w:rPr>
        <w:t>, 1.</w:t>
      </w:r>
      <w:r w:rsidR="00546C11" w:rsidRPr="00BE2279">
        <w:rPr>
          <w:rFonts w:asciiTheme="minorHAnsi" w:hAnsiTheme="minorHAnsi" w:cstheme="minorHAnsi"/>
          <w:color w:val="000000" w:themeColor="text1"/>
        </w:rPr>
        <w:t>1</w:t>
      </w:r>
      <w:r w:rsidR="00724A91" w:rsidRPr="00BE2279">
        <w:rPr>
          <w:rFonts w:asciiTheme="minorHAnsi" w:hAnsiTheme="minorHAnsi" w:cstheme="minorHAnsi"/>
          <w:color w:val="000000" w:themeColor="text1"/>
        </w:rPr>
        <w:t>5</w:t>
      </w:r>
      <w:r w:rsidR="00290E74" w:rsidRPr="00BE2279">
        <w:rPr>
          <w:rFonts w:asciiTheme="minorHAnsi" w:hAnsiTheme="minorHAnsi" w:cstheme="minorHAnsi"/>
          <w:color w:val="000000" w:themeColor="text1"/>
        </w:rPr>
        <w:t xml:space="preserve">] and attachment avoidance </w:t>
      </w:r>
      <w:r w:rsidR="00290E74" w:rsidRPr="00BE2279">
        <w:rPr>
          <w:rFonts w:asciiTheme="minorHAnsi" w:hAnsiTheme="minorHAnsi" w:cstheme="minorHAnsi"/>
          <w:i/>
          <w:iCs/>
          <w:color w:val="000000" w:themeColor="text1"/>
        </w:rPr>
        <w:t>b</w:t>
      </w:r>
      <w:r w:rsidR="00290E74" w:rsidRPr="00BE2279">
        <w:rPr>
          <w:rFonts w:asciiTheme="minorHAnsi" w:hAnsiTheme="minorHAnsi" w:cstheme="minorHAnsi"/>
          <w:color w:val="000000" w:themeColor="text1"/>
        </w:rPr>
        <w:t xml:space="preserve"> = </w:t>
      </w:r>
      <w:r w:rsidR="00EC471A" w:rsidRPr="00BE2279">
        <w:rPr>
          <w:rFonts w:asciiTheme="minorHAnsi" w:hAnsiTheme="minorHAnsi" w:cstheme="minorHAnsi"/>
          <w:color w:val="000000" w:themeColor="text1"/>
        </w:rPr>
        <w:t>.62</w:t>
      </w:r>
      <w:r w:rsidR="00290E74" w:rsidRPr="00BE2279">
        <w:rPr>
          <w:rFonts w:asciiTheme="minorHAnsi" w:hAnsiTheme="minorHAnsi" w:cstheme="minorHAnsi"/>
          <w:color w:val="000000" w:themeColor="text1"/>
        </w:rPr>
        <w:t xml:space="preserve">, β = .22, bootstrapped </w:t>
      </w:r>
      <w:r w:rsidR="00290E74" w:rsidRPr="00BE2279">
        <w:rPr>
          <w:rFonts w:asciiTheme="minorHAnsi" w:hAnsiTheme="minorHAnsi" w:cstheme="minorHAnsi"/>
          <w:i/>
          <w:iCs/>
          <w:color w:val="000000" w:themeColor="text1"/>
        </w:rPr>
        <w:t>SE</w:t>
      </w:r>
      <w:r w:rsidR="00290E74" w:rsidRPr="00BE2279">
        <w:rPr>
          <w:rFonts w:asciiTheme="minorHAnsi" w:hAnsiTheme="minorHAnsi" w:cstheme="minorHAnsi"/>
          <w:color w:val="000000" w:themeColor="text1"/>
        </w:rPr>
        <w:t xml:space="preserve"> = </w:t>
      </w:r>
      <w:r w:rsidR="00EC471A" w:rsidRPr="00BE2279">
        <w:rPr>
          <w:rFonts w:asciiTheme="minorHAnsi" w:hAnsiTheme="minorHAnsi" w:cstheme="minorHAnsi"/>
          <w:color w:val="000000" w:themeColor="text1"/>
        </w:rPr>
        <w:t>.2</w:t>
      </w:r>
      <w:r w:rsidR="00724A91" w:rsidRPr="00BE2279">
        <w:rPr>
          <w:rFonts w:asciiTheme="minorHAnsi" w:hAnsiTheme="minorHAnsi" w:cstheme="minorHAnsi"/>
          <w:color w:val="000000" w:themeColor="text1"/>
        </w:rPr>
        <w:t>3</w:t>
      </w:r>
      <w:r w:rsidR="00290E74" w:rsidRPr="00BE2279">
        <w:rPr>
          <w:rFonts w:asciiTheme="minorHAnsi" w:hAnsiTheme="minorHAnsi" w:cstheme="minorHAnsi"/>
          <w:color w:val="000000" w:themeColor="text1"/>
        </w:rPr>
        <w:t>, bootstrapped 95% CI [</w:t>
      </w:r>
      <w:r w:rsidR="00EC471A" w:rsidRPr="00BE2279">
        <w:rPr>
          <w:rFonts w:asciiTheme="minorHAnsi" w:hAnsiTheme="minorHAnsi" w:cstheme="minorHAnsi"/>
          <w:color w:val="000000" w:themeColor="text1"/>
        </w:rPr>
        <w:t>.</w:t>
      </w:r>
      <w:r w:rsidR="00724A91" w:rsidRPr="00BE2279">
        <w:rPr>
          <w:rFonts w:asciiTheme="minorHAnsi" w:hAnsiTheme="minorHAnsi" w:cstheme="minorHAnsi"/>
          <w:color w:val="000000" w:themeColor="text1"/>
        </w:rPr>
        <w:t>19</w:t>
      </w:r>
      <w:r w:rsidR="00290E74" w:rsidRPr="00BE2279">
        <w:rPr>
          <w:rFonts w:asciiTheme="minorHAnsi" w:hAnsiTheme="minorHAnsi" w:cstheme="minorHAnsi"/>
          <w:color w:val="000000" w:themeColor="text1"/>
        </w:rPr>
        <w:t xml:space="preserve">, </w:t>
      </w:r>
      <w:r w:rsidR="00EC471A" w:rsidRPr="00BE2279">
        <w:rPr>
          <w:rFonts w:asciiTheme="minorHAnsi" w:hAnsiTheme="minorHAnsi" w:cstheme="minorHAnsi"/>
          <w:color w:val="000000" w:themeColor="text1"/>
        </w:rPr>
        <w:t>1</w:t>
      </w:r>
      <w:r w:rsidR="00290E74" w:rsidRPr="00BE2279">
        <w:rPr>
          <w:rFonts w:asciiTheme="minorHAnsi" w:hAnsiTheme="minorHAnsi" w:cstheme="minorHAnsi"/>
          <w:color w:val="000000" w:themeColor="text1"/>
        </w:rPr>
        <w:t>.</w:t>
      </w:r>
      <w:r w:rsidR="00724A91" w:rsidRPr="00BE2279">
        <w:rPr>
          <w:rFonts w:asciiTheme="minorHAnsi" w:hAnsiTheme="minorHAnsi" w:cstheme="minorHAnsi"/>
          <w:color w:val="000000" w:themeColor="text1"/>
        </w:rPr>
        <w:t>13</w:t>
      </w:r>
      <w:r w:rsidR="00290E74" w:rsidRPr="00BE2279">
        <w:rPr>
          <w:rFonts w:asciiTheme="minorHAnsi" w:hAnsiTheme="minorHAnsi" w:cstheme="minorHAnsi"/>
          <w:color w:val="000000" w:themeColor="text1"/>
        </w:rPr>
        <w:t xml:space="preserve">]. </w:t>
      </w:r>
      <w:r w:rsidR="001E57F5" w:rsidRPr="00BE2279">
        <w:rPr>
          <w:rFonts w:asciiTheme="minorHAnsi" w:hAnsiTheme="minorHAnsi" w:cstheme="minorHAnsi"/>
          <w:color w:val="000000" w:themeColor="text1"/>
        </w:rPr>
        <w:t>The variance accounted for in paranoia increased</w:t>
      </w:r>
      <w:r w:rsidR="00624757" w:rsidRPr="00BE2279">
        <w:rPr>
          <w:rFonts w:asciiTheme="minorHAnsi" w:hAnsiTheme="minorHAnsi" w:cstheme="minorHAnsi"/>
          <w:color w:val="000000" w:themeColor="text1"/>
        </w:rPr>
        <w:t xml:space="preserve"> to 38%</w:t>
      </w:r>
      <w:r w:rsidR="001E57F5" w:rsidRPr="00BE2279">
        <w:rPr>
          <w:rFonts w:asciiTheme="minorHAnsi" w:hAnsiTheme="minorHAnsi" w:cstheme="minorHAnsi"/>
          <w:color w:val="000000" w:themeColor="text1"/>
        </w:rPr>
        <w:t xml:space="preserve"> in both models</w:t>
      </w:r>
      <w:r w:rsidR="005C6448" w:rsidRPr="00BE2279">
        <w:rPr>
          <w:rFonts w:asciiTheme="minorHAnsi" w:hAnsiTheme="minorHAnsi" w:cstheme="minorHAnsi"/>
          <w:color w:val="000000" w:themeColor="text1"/>
        </w:rPr>
        <w:t>,</w:t>
      </w:r>
      <w:r w:rsidR="001E57F5" w:rsidRPr="00BE2279">
        <w:rPr>
          <w:rFonts w:asciiTheme="minorHAnsi" w:hAnsiTheme="minorHAnsi" w:cstheme="minorHAnsi"/>
          <w:color w:val="000000" w:themeColor="text1"/>
        </w:rPr>
        <w:t xml:space="preserve"> when covariates were added</w:t>
      </w:r>
      <w:r w:rsidR="00F344AC" w:rsidRPr="00BE2279">
        <w:rPr>
          <w:rFonts w:asciiTheme="minorHAnsi" w:hAnsiTheme="minorHAnsi" w:cstheme="minorHAnsi"/>
          <w:color w:val="000000" w:themeColor="text1"/>
        </w:rPr>
        <w:t>.</w:t>
      </w:r>
      <w:r w:rsidR="005C6448" w:rsidRPr="00BE2279">
        <w:rPr>
          <w:rFonts w:asciiTheme="minorHAnsi" w:hAnsiTheme="minorHAnsi" w:cstheme="minorHAnsi"/>
          <w:color w:val="000000" w:themeColor="text1"/>
        </w:rPr>
        <w:t xml:space="preserve"> </w:t>
      </w:r>
    </w:p>
    <w:p w14:paraId="22056541" w14:textId="3EDCBDC9" w:rsidR="00EB4075" w:rsidRPr="00BE2279" w:rsidRDefault="00160673" w:rsidP="00603374">
      <w:pPr>
        <w:spacing w:before="0" w:line="480" w:lineRule="auto"/>
        <w:rPr>
          <w:rFonts w:asciiTheme="minorHAnsi" w:hAnsiTheme="minorHAnsi" w:cstheme="minorHAnsi"/>
          <w:b/>
          <w:bCs/>
          <w:i/>
          <w:iCs/>
          <w:color w:val="000000" w:themeColor="text1"/>
        </w:rPr>
      </w:pPr>
      <w:r w:rsidRPr="00BE2279">
        <w:rPr>
          <w:rFonts w:asciiTheme="minorHAnsi" w:hAnsiTheme="minorHAnsi" w:cstheme="minorHAnsi"/>
          <w:b/>
          <w:bCs/>
          <w:i/>
          <w:iCs/>
          <w:color w:val="000000" w:themeColor="text1"/>
        </w:rPr>
        <w:t xml:space="preserve">Exploratory </w:t>
      </w:r>
      <w:r w:rsidR="00EB4075" w:rsidRPr="00BE2279">
        <w:rPr>
          <w:rFonts w:asciiTheme="minorHAnsi" w:hAnsiTheme="minorHAnsi" w:cstheme="minorHAnsi"/>
          <w:b/>
          <w:bCs/>
          <w:i/>
          <w:iCs/>
          <w:color w:val="000000" w:themeColor="text1"/>
        </w:rPr>
        <w:t xml:space="preserve">Analyses </w:t>
      </w:r>
    </w:p>
    <w:p w14:paraId="440A44DB" w14:textId="77777777" w:rsidR="00EB4075" w:rsidRPr="00BE2279" w:rsidRDefault="00EB4075" w:rsidP="00603374">
      <w:pPr>
        <w:autoSpaceDE w:val="0"/>
        <w:autoSpaceDN w:val="0"/>
        <w:adjustRightInd w:val="0"/>
        <w:spacing w:before="0" w:line="480" w:lineRule="auto"/>
        <w:rPr>
          <w:rFonts w:asciiTheme="minorHAnsi" w:hAnsiTheme="minorHAnsi" w:cstheme="minorHAnsi"/>
        </w:rPr>
      </w:pPr>
      <w:r w:rsidRPr="00BE2279">
        <w:rPr>
          <w:rFonts w:asciiTheme="minorHAnsi" w:hAnsiTheme="minorHAnsi" w:cstheme="minorHAnsi"/>
        </w:rPr>
        <w:tab/>
        <w:t xml:space="preserve">Table 2 gives the correlation coeﬃcients between attachment anxiety, hyperactivating emotion regulation measures, and paranoia. In line with RQ 1, there was a positive association between attachment anxiety and these strategies (difficulties engaging in goal-directed behaviours when upset, impulse control difficulties, and lack of access to emotion regulation strategies). These strategies also correlated with level of paranoia. </w:t>
      </w:r>
    </w:p>
    <w:p w14:paraId="4AC280A1" w14:textId="57E49F64" w:rsidR="00302C83" w:rsidRPr="00BE2279" w:rsidRDefault="00302C83" w:rsidP="00603374">
      <w:pPr>
        <w:autoSpaceDE w:val="0"/>
        <w:autoSpaceDN w:val="0"/>
        <w:adjustRightInd w:val="0"/>
        <w:spacing w:before="0" w:line="480" w:lineRule="auto"/>
        <w:jc w:val="center"/>
        <w:rPr>
          <w:rFonts w:asciiTheme="minorHAnsi" w:hAnsiTheme="minorHAnsi" w:cstheme="minorHAnsi"/>
          <w:color w:val="000000" w:themeColor="text1"/>
        </w:rPr>
      </w:pPr>
      <w:r w:rsidRPr="00BE2279">
        <w:rPr>
          <w:rFonts w:asciiTheme="minorHAnsi" w:hAnsiTheme="minorHAnsi" w:cstheme="minorHAnsi"/>
          <w:color w:val="000000" w:themeColor="text1"/>
        </w:rPr>
        <w:t xml:space="preserve">Table 2 about here. </w:t>
      </w:r>
    </w:p>
    <w:p w14:paraId="33902F82" w14:textId="039E2F60" w:rsidR="00EB4075" w:rsidRPr="00BE2279" w:rsidRDefault="00EB4075" w:rsidP="00603374">
      <w:pPr>
        <w:autoSpaceDE w:val="0"/>
        <w:autoSpaceDN w:val="0"/>
        <w:adjustRightInd w:val="0"/>
        <w:spacing w:before="0" w:line="480" w:lineRule="auto"/>
        <w:rPr>
          <w:rFonts w:asciiTheme="minorHAnsi" w:hAnsiTheme="minorHAnsi" w:cstheme="minorHAnsi"/>
        </w:rPr>
      </w:pPr>
      <w:r w:rsidRPr="00BE2279">
        <w:rPr>
          <w:rFonts w:asciiTheme="minorHAnsi" w:hAnsiTheme="minorHAnsi" w:cstheme="minorHAnsi"/>
          <w:color w:val="000000" w:themeColor="text1"/>
        </w:rPr>
        <w:tab/>
      </w:r>
      <w:r w:rsidRPr="00BE2279">
        <w:rPr>
          <w:rFonts w:asciiTheme="minorHAnsi" w:hAnsiTheme="minorHAnsi" w:cstheme="minorHAnsi"/>
        </w:rPr>
        <w:t xml:space="preserve">Table 3 gives the correlation coeﬃcients between attachment avoidance, deactivating emotion regulation measures, and paranoia. </w:t>
      </w:r>
      <w:r w:rsidRPr="00BE2279">
        <w:rPr>
          <w:rFonts w:asciiTheme="minorHAnsi" w:hAnsiTheme="minorHAnsi" w:cstheme="minorHAnsi"/>
          <w:color w:val="000000" w:themeColor="text1"/>
        </w:rPr>
        <w:t xml:space="preserve">In line with RQ 2, there was a positive association between attachment avoidance and these strategies (emotional non-acceptance, lack of emotional </w:t>
      </w:r>
      <w:r w:rsidRPr="00BE2279">
        <w:rPr>
          <w:rFonts w:asciiTheme="minorHAnsi" w:hAnsiTheme="minorHAnsi" w:cstheme="minorHAnsi"/>
          <w:color w:val="000000" w:themeColor="text1"/>
        </w:rPr>
        <w:lastRenderedPageBreak/>
        <w:t xml:space="preserve">awareness, lack of emotional clarity, and emotional suppression). </w:t>
      </w:r>
      <w:r w:rsidRPr="00BE2279">
        <w:rPr>
          <w:rFonts w:asciiTheme="minorHAnsi" w:hAnsiTheme="minorHAnsi" w:cstheme="minorHAnsi"/>
        </w:rPr>
        <w:t xml:space="preserve">These strategies also correlated with level of paranoia. </w:t>
      </w:r>
    </w:p>
    <w:p w14:paraId="668C192A" w14:textId="3219DB39" w:rsidR="00302C83" w:rsidRPr="00BE2279" w:rsidRDefault="00302C83" w:rsidP="00603374">
      <w:pPr>
        <w:autoSpaceDE w:val="0"/>
        <w:autoSpaceDN w:val="0"/>
        <w:adjustRightInd w:val="0"/>
        <w:spacing w:before="0" w:line="480" w:lineRule="auto"/>
        <w:jc w:val="center"/>
        <w:rPr>
          <w:rFonts w:asciiTheme="minorHAnsi" w:hAnsiTheme="minorHAnsi" w:cstheme="minorHAnsi"/>
          <w:color w:val="000000" w:themeColor="text1"/>
        </w:rPr>
      </w:pPr>
      <w:r w:rsidRPr="00BE2279">
        <w:rPr>
          <w:rFonts w:asciiTheme="minorHAnsi" w:hAnsiTheme="minorHAnsi" w:cstheme="minorHAnsi"/>
          <w:color w:val="000000" w:themeColor="text1"/>
        </w:rPr>
        <w:t xml:space="preserve">Table 3 about here. </w:t>
      </w:r>
    </w:p>
    <w:p w14:paraId="0681539E" w14:textId="055F6EC9" w:rsidR="0016265F" w:rsidRPr="00BE2279" w:rsidRDefault="0028649E" w:rsidP="00603374">
      <w:pPr>
        <w:spacing w:before="0" w:line="480" w:lineRule="auto"/>
        <w:rPr>
          <w:rFonts w:asciiTheme="minorHAnsi" w:hAnsiTheme="minorHAnsi" w:cstheme="minorHAnsi"/>
          <w:b/>
          <w:bCs/>
          <w:color w:val="000000" w:themeColor="text1"/>
        </w:rPr>
      </w:pPr>
      <w:bookmarkStart w:id="16" w:name="_Toc8824639"/>
      <w:r w:rsidRPr="00BE2279">
        <w:rPr>
          <w:rFonts w:asciiTheme="minorHAnsi" w:hAnsiTheme="minorHAnsi" w:cstheme="minorHAnsi"/>
          <w:b/>
          <w:bCs/>
        </w:rPr>
        <w:t>Discussion</w:t>
      </w:r>
      <w:bookmarkEnd w:id="16"/>
    </w:p>
    <w:p w14:paraId="4CA904C5" w14:textId="77777777" w:rsidR="00EE47A6" w:rsidRPr="00BE2279" w:rsidRDefault="003D7EAE" w:rsidP="00603374">
      <w:pPr>
        <w:spacing w:before="0" w:line="480" w:lineRule="auto"/>
        <w:ind w:firstLine="567"/>
        <w:rPr>
          <w:rFonts w:asciiTheme="minorHAnsi" w:hAnsiTheme="minorHAnsi" w:cstheme="minorHAnsi"/>
        </w:rPr>
      </w:pPr>
      <w:r w:rsidRPr="00BE2279">
        <w:rPr>
          <w:rFonts w:asciiTheme="minorHAnsi" w:hAnsiTheme="minorHAnsi" w:cstheme="minorHAnsi"/>
        </w:rPr>
        <w:t xml:space="preserve">The positive associations between variables, and results of the mediation analyses, support theoretical assumptions about the role of emotion regulation in the relationship between attachment style and paranoia. </w:t>
      </w:r>
      <w:r w:rsidR="0063595A" w:rsidRPr="00BE2279">
        <w:rPr>
          <w:rFonts w:asciiTheme="minorHAnsi" w:hAnsiTheme="minorHAnsi" w:cstheme="minorHAnsi"/>
        </w:rPr>
        <w:t>O</w:t>
      </w:r>
      <w:r w:rsidR="006D1CD4" w:rsidRPr="00BE2279">
        <w:rPr>
          <w:rFonts w:asciiTheme="minorHAnsi" w:hAnsiTheme="minorHAnsi" w:cstheme="minorHAnsi"/>
        </w:rPr>
        <w:t>ur</w:t>
      </w:r>
      <w:r w:rsidR="005C6448" w:rsidRPr="00BE2279">
        <w:rPr>
          <w:rFonts w:asciiTheme="minorHAnsi" w:hAnsiTheme="minorHAnsi" w:cstheme="minorHAnsi"/>
        </w:rPr>
        <w:t xml:space="preserve"> r</w:t>
      </w:r>
      <w:r w:rsidR="0028649E" w:rsidRPr="00BE2279">
        <w:rPr>
          <w:rFonts w:asciiTheme="minorHAnsi" w:hAnsiTheme="minorHAnsi" w:cstheme="minorHAnsi"/>
        </w:rPr>
        <w:t>esults suggest that emotion dysregulation mediates the relationship between attachment anxiety and paranoia</w:t>
      </w:r>
      <w:r w:rsidR="0016265F" w:rsidRPr="00BE2279">
        <w:rPr>
          <w:rFonts w:asciiTheme="minorHAnsi" w:hAnsiTheme="minorHAnsi" w:cstheme="minorHAnsi"/>
        </w:rPr>
        <w:t xml:space="preserve">, and </w:t>
      </w:r>
      <w:r w:rsidR="00D412B8" w:rsidRPr="00BE2279">
        <w:rPr>
          <w:rFonts w:asciiTheme="minorHAnsi" w:hAnsiTheme="minorHAnsi" w:cstheme="minorHAnsi"/>
        </w:rPr>
        <w:t xml:space="preserve">between </w:t>
      </w:r>
      <w:r w:rsidR="0016265F" w:rsidRPr="00BE2279">
        <w:rPr>
          <w:rFonts w:asciiTheme="minorHAnsi" w:hAnsiTheme="minorHAnsi" w:cstheme="minorHAnsi"/>
        </w:rPr>
        <w:t>attachment avoidance and paranoia</w:t>
      </w:r>
      <w:r w:rsidR="00E52ED9" w:rsidRPr="00BE2279">
        <w:rPr>
          <w:rFonts w:asciiTheme="minorHAnsi" w:hAnsiTheme="minorHAnsi" w:cstheme="minorHAnsi"/>
        </w:rPr>
        <w:t xml:space="preserve"> in those with elevated levels of paranoia</w:t>
      </w:r>
      <w:r w:rsidR="0028649E" w:rsidRPr="00BE2279">
        <w:rPr>
          <w:rFonts w:asciiTheme="minorHAnsi" w:hAnsiTheme="minorHAnsi" w:cstheme="minorHAnsi"/>
        </w:rPr>
        <w:t xml:space="preserve">. </w:t>
      </w:r>
      <w:bookmarkStart w:id="17" w:name="_Hlk80350928"/>
    </w:p>
    <w:p w14:paraId="4B4CF271" w14:textId="04EED316" w:rsidR="00D1575A" w:rsidRPr="00BE2279" w:rsidRDefault="00B958DF" w:rsidP="00603374">
      <w:pPr>
        <w:spacing w:before="0" w:line="480" w:lineRule="auto"/>
        <w:ind w:firstLine="567"/>
        <w:rPr>
          <w:rFonts w:asciiTheme="minorHAnsi" w:hAnsiTheme="minorHAnsi" w:cstheme="minorHAnsi"/>
        </w:rPr>
      </w:pPr>
      <w:r w:rsidRPr="00BE2279">
        <w:t>Level of paranoia in the current sample was comparable to clinical groups – in the moderately-severe to severe ranges, and above the clinical cut-off for persecutory delusions, on average (see Table 1).</w:t>
      </w:r>
      <w:r w:rsidRPr="00BE2279">
        <w:rPr>
          <w:i/>
          <w:iCs/>
        </w:rPr>
        <w:t xml:space="preserve"> </w:t>
      </w:r>
      <w:bookmarkEnd w:id="17"/>
      <w:r w:rsidR="00A55506" w:rsidRPr="00BE2279">
        <w:rPr>
          <w:rFonts w:asciiTheme="minorHAnsi" w:hAnsiTheme="minorHAnsi" w:cstheme="minorHAnsi"/>
        </w:rPr>
        <w:t xml:space="preserve">Our results support theories which suggest that emotion </w:t>
      </w:r>
      <w:r w:rsidR="00D27507" w:rsidRPr="00BE2279">
        <w:rPr>
          <w:rFonts w:asciiTheme="minorHAnsi" w:hAnsiTheme="minorHAnsi" w:cstheme="minorHAnsi"/>
        </w:rPr>
        <w:t>dys</w:t>
      </w:r>
      <w:r w:rsidR="00A55506" w:rsidRPr="00BE2279">
        <w:rPr>
          <w:rFonts w:asciiTheme="minorHAnsi" w:hAnsiTheme="minorHAnsi" w:cstheme="minorHAnsi"/>
        </w:rPr>
        <w:t xml:space="preserve">regulation contributes to the maintenance of paranoia (Freeman &amp; Garety, 2014; Freeman, et al., 2002), and builds on these by showing that attachment style affects emotion dysregulation and therefore </w:t>
      </w:r>
      <w:r w:rsidR="00AB4AAF" w:rsidRPr="00BE2279">
        <w:rPr>
          <w:rFonts w:asciiTheme="minorHAnsi" w:hAnsiTheme="minorHAnsi" w:cstheme="minorHAnsi"/>
        </w:rPr>
        <w:t xml:space="preserve">severity </w:t>
      </w:r>
      <w:r w:rsidR="00A55506" w:rsidRPr="00BE2279">
        <w:rPr>
          <w:rFonts w:asciiTheme="minorHAnsi" w:hAnsiTheme="minorHAnsi" w:cstheme="minorHAnsi"/>
        </w:rPr>
        <w:t xml:space="preserve">of paranoia </w:t>
      </w:r>
      <w:r w:rsidR="00A55506" w:rsidRPr="00BE2279">
        <w:rPr>
          <w:rFonts w:asciiTheme="minorHAnsi" w:hAnsiTheme="minorHAnsi" w:cstheme="minorHAnsi"/>
        </w:rPr>
        <w:fldChar w:fldCharType="begin" w:fldLock="1"/>
      </w:r>
      <w:r w:rsidR="00A55506" w:rsidRPr="00BE2279">
        <w:rPr>
          <w:rFonts w:asciiTheme="minorHAnsi" w:hAnsiTheme="minorHAnsi" w:cstheme="minorHAnsi"/>
        </w:rPr>
        <w:instrText>ADDIN CSL_CITATION {"citationItems":[{"id":"ITEM-1","itemData":{"DOI":"https://doi.org/10.1016/j.wpsyc.2012.01.003","ISSN":"1723-8617","author":[{"dropping-particle":"","family":"Mikulincer","given":"Mario","non-dropping-particle":"","parse-names":false,"suffix":""},{"dropping-particle":"","family":"Shaver","given":"PHILIP R","non-dropping-particle":"","parse-names":false,"suffix":""}],"container-title":"World Psychiatry","id":"ITEM-1","issue":"1","issued":{"date-parts":[["2012","2","1"]]},"note":"https://doi.org/10.1016/j.wpsyc.2012.01.003","page":"11-15","publisher":"John Wiley &amp; Sons, Ltd","title":"An attachment perspective on psychopathology","type":"article-journal","volume":"11"},"uris":["http://www.mendeley.com/documents/?uuid=1cd85eb5-3dc5-496c-bce5-7f5b48c71b7b"]}],"mendeley":{"formattedCitation":"(Mikulincer &amp; Shaver, 2012)","plainTextFormattedCitation":"(Mikulincer &amp; Shaver, 2012)","previouslyFormattedCitation":"(Mikulincer &amp; Shaver, 2012)"},"properties":{"noteIndex":0},"schema":"https://github.com/citation-style-language/schema/raw/master/csl-citation.json"}</w:instrText>
      </w:r>
      <w:r w:rsidR="00A55506" w:rsidRPr="00BE2279">
        <w:rPr>
          <w:rFonts w:asciiTheme="minorHAnsi" w:hAnsiTheme="minorHAnsi" w:cstheme="minorHAnsi"/>
        </w:rPr>
        <w:fldChar w:fldCharType="separate"/>
      </w:r>
      <w:r w:rsidR="00A55506" w:rsidRPr="00BE2279">
        <w:rPr>
          <w:rFonts w:asciiTheme="minorHAnsi" w:hAnsiTheme="minorHAnsi" w:cstheme="minorHAnsi"/>
          <w:noProof/>
        </w:rPr>
        <w:t>(cf. Mikulincer &amp; Shaver, 2012)</w:t>
      </w:r>
      <w:r w:rsidR="00A55506" w:rsidRPr="00BE2279">
        <w:rPr>
          <w:rFonts w:asciiTheme="minorHAnsi" w:hAnsiTheme="minorHAnsi" w:cstheme="minorHAnsi"/>
        </w:rPr>
        <w:fldChar w:fldCharType="end"/>
      </w:r>
      <w:r w:rsidR="00A55506" w:rsidRPr="00BE2279">
        <w:rPr>
          <w:rFonts w:asciiTheme="minorHAnsi" w:hAnsiTheme="minorHAnsi" w:cstheme="minorHAnsi"/>
        </w:rPr>
        <w:t>.</w:t>
      </w:r>
      <w:r w:rsidR="00111ACB" w:rsidRPr="00BE2279">
        <w:rPr>
          <w:rFonts w:asciiTheme="minorHAnsi" w:hAnsiTheme="minorHAnsi" w:cstheme="minorHAnsi"/>
        </w:rPr>
        <w:t xml:space="preserve"> These results are </w:t>
      </w:r>
      <w:r w:rsidR="00A55506" w:rsidRPr="00BE2279">
        <w:rPr>
          <w:rFonts w:asciiTheme="minorHAnsi" w:hAnsiTheme="minorHAnsi" w:cstheme="minorHAnsi"/>
        </w:rPr>
        <w:t>in line with previous research</w:t>
      </w:r>
      <w:r w:rsidR="00111ACB" w:rsidRPr="00BE2279">
        <w:rPr>
          <w:rFonts w:asciiTheme="minorHAnsi" w:hAnsiTheme="minorHAnsi" w:cstheme="minorHAnsi"/>
        </w:rPr>
        <w:t xml:space="preserve"> </w:t>
      </w:r>
      <w:r w:rsidR="00AB4AAF" w:rsidRPr="00BE2279">
        <w:rPr>
          <w:rFonts w:asciiTheme="minorHAnsi" w:hAnsiTheme="minorHAnsi" w:cstheme="minorHAnsi"/>
        </w:rPr>
        <w:t>showing that</w:t>
      </w:r>
      <w:r w:rsidR="00111ACB" w:rsidRPr="00BE2279">
        <w:rPr>
          <w:rFonts w:asciiTheme="minorHAnsi" w:hAnsiTheme="minorHAnsi" w:cstheme="minorHAnsi"/>
        </w:rPr>
        <w:t xml:space="preserve"> attachment impacts emotion regulation (</w:t>
      </w:r>
      <w:proofErr w:type="gramStart"/>
      <w:r w:rsidR="006B0E6C" w:rsidRPr="00BE2279">
        <w:rPr>
          <w:rFonts w:asciiTheme="minorHAnsi" w:hAnsiTheme="minorHAnsi" w:cstheme="minorHAnsi"/>
        </w:rPr>
        <w:t>e.g.</w:t>
      </w:r>
      <w:proofErr w:type="gramEnd"/>
      <w:r w:rsidR="006B0E6C" w:rsidRPr="00BE2279">
        <w:rPr>
          <w:rFonts w:asciiTheme="minorHAnsi" w:hAnsiTheme="minorHAnsi" w:cstheme="minorHAnsi"/>
        </w:rPr>
        <w:t xml:space="preserve"> Owens et al., 2013</w:t>
      </w:r>
      <w:r w:rsidR="00111ACB" w:rsidRPr="00BE2279">
        <w:rPr>
          <w:rFonts w:asciiTheme="minorHAnsi" w:hAnsiTheme="minorHAnsi" w:cstheme="minorHAnsi"/>
        </w:rPr>
        <w:t xml:space="preserve">) and paranoia </w:t>
      </w:r>
      <w:r w:rsidR="006B0E6C" w:rsidRPr="00BE2279">
        <w:rPr>
          <w:rFonts w:asciiTheme="minorHAnsi" w:hAnsiTheme="minorHAnsi" w:cstheme="minorHAnsi"/>
        </w:rPr>
        <w:t>(Murphy et al., 2020)</w:t>
      </w:r>
      <w:r w:rsidR="00111ACB" w:rsidRPr="00BE2279">
        <w:rPr>
          <w:rFonts w:asciiTheme="minorHAnsi" w:hAnsiTheme="minorHAnsi" w:cstheme="minorHAnsi"/>
        </w:rPr>
        <w:t>, and emotion regulation impacts paranoia (</w:t>
      </w:r>
      <w:r w:rsidR="006B0E6C" w:rsidRPr="00BE2279">
        <w:rPr>
          <w:rFonts w:asciiTheme="minorHAnsi" w:hAnsiTheme="minorHAnsi" w:cstheme="minorHAnsi"/>
        </w:rPr>
        <w:t xml:space="preserve">e.g. </w:t>
      </w:r>
      <w:r w:rsidR="006B0E6C" w:rsidRPr="00BE2279">
        <w:rPr>
          <w:rFonts w:asciiTheme="minorHAnsi" w:hAnsiTheme="minorHAnsi" w:cstheme="minorHAnsi"/>
          <w:lang w:eastAsia="en-US"/>
        </w:rPr>
        <w:t>Lincoln et al., 2018</w:t>
      </w:r>
      <w:r w:rsidR="00111ACB" w:rsidRPr="00BE2279">
        <w:rPr>
          <w:rFonts w:asciiTheme="minorHAnsi" w:hAnsiTheme="minorHAnsi" w:cstheme="minorHAnsi"/>
        </w:rPr>
        <w:t>)</w:t>
      </w:r>
      <w:r w:rsidR="00D412B8" w:rsidRPr="00BE2279">
        <w:rPr>
          <w:rFonts w:asciiTheme="minorHAnsi" w:hAnsiTheme="minorHAnsi" w:cstheme="minorHAnsi"/>
        </w:rPr>
        <w:t xml:space="preserve">. In addition, it </w:t>
      </w:r>
      <w:r w:rsidR="00AB4AAF" w:rsidRPr="00BE2279">
        <w:rPr>
          <w:rFonts w:asciiTheme="minorHAnsi" w:hAnsiTheme="minorHAnsi" w:cstheme="minorHAnsi"/>
        </w:rPr>
        <w:t>contributes to the growing evidence that</w:t>
      </w:r>
      <w:r w:rsidR="00111ACB" w:rsidRPr="00BE2279">
        <w:rPr>
          <w:rFonts w:asciiTheme="minorHAnsi" w:hAnsiTheme="minorHAnsi" w:cstheme="minorHAnsi"/>
        </w:rPr>
        <w:t xml:space="preserve"> emotion regulation mediates this attachment and paranoia relationship</w:t>
      </w:r>
      <w:r w:rsidR="00A55506" w:rsidRPr="00BE2279">
        <w:rPr>
          <w:rFonts w:asciiTheme="minorHAnsi" w:hAnsiTheme="minorHAnsi" w:cstheme="minorHAnsi"/>
        </w:rPr>
        <w:t xml:space="preserve"> </w:t>
      </w:r>
      <w:r w:rsidR="00A55506" w:rsidRPr="00BE2279">
        <w:rPr>
          <w:rFonts w:asciiTheme="minorHAnsi" w:hAnsiTheme="minorHAnsi" w:cstheme="minorHAnsi"/>
        </w:rPr>
        <w:fldChar w:fldCharType="begin" w:fldLock="1"/>
      </w:r>
      <w:r w:rsidR="00111ACB" w:rsidRPr="00BE2279">
        <w:rPr>
          <w:rFonts w:asciiTheme="minorHAnsi" w:hAnsiTheme="minorHAnsi" w:cstheme="minorHAnsi"/>
        </w:rPr>
        <w:instrText>ADDIN CSL_CITATION {"citationItems":[{"id":"ITEM-1","itemData":{"DOI":"10.1111/papt.12208","ISSN":"1476-0835","abstract":"Objectives There is evidence of associations between insecure attachment and paranoia, but we do not yet fully understand the mediating mechanisms. Attachment theory emphasizes differential relatedness of insecure attachment dimensions (i.e., anxiety vs. avoidance) with specific emotion regulation styles (ER). We tested whether the associations between attachment anxiety versus avoidance and paranoia were mediated specifically by hyperactivating (i.e., the use of emotion-amplifying strategies: self-blame, rumination, catastrophization) versus blaming others ER, respectively. In addition, we explored whether self-blame versus blaming others ER differentially mediated the associations between attachment anxiety versus avoidance and paranoia. Method We included 60 patients with psychosis and 40 healthy controls (HCs) with whom we conducted standardized diagnostic interviews. We assessed paranoia, attachment, and ER via questionnaires. A structural equation mediation model including attachment anxiety and avoidance (predictor), the ER styles (mediators), and paranoia (outcome) was calculated. Results Compared with HCs, patients exhibited significantly more attachment anxiety and avoidance, and used more hyperactivating ER as well as strategies of blaming others. We found a significant indirect effect between attachment anxiety and paranoia via hyperactivating ER in patients with psychosis. However, no significant indirect effects involving blaming others or self-blame in any of the groups were found. Conclusions Our study provides a starting point for further investigation of how paranoid delusions in psychosis could emerge from insecure attachment via ER. This might inspire further research into attachment theories of ER in paranoia. In the long term, this could provide a basis to develop interpersonally oriented interventions for this target group. Practitioner points In individuals with psychosis, there appears to be an attachment-specific emotion regulation (ER) pathway from attachment anxiety via hyperactivating ER to paranoia. Blaming others did not explain the significant association between attachment avoidance and paranoia. Attachment-specific therapeutic approaches to paranoia, that focus on hyperactivating ER, could be a valid way to ameliorate paranoid delusions.","author":[{"dropping-particle":"","family":"Ascone","given":"Leonie","non-dropping-particle":"","parse-names":false,"suffix":""},{"dropping-particle":"","family":"Schlier","given":"Bjoern","non-dropping-particle":"","parse-names":false,"suffix":""},{"dropping-particle":"","family":"Sundag","given":"Johanna","non-dropping-particle":"","parse-names":false,"suffix":""},{"dropping-particle":"","family":"Lincoln","given":"Tania M","non-dropping-particle":"","parse-names":false,"suffix":""}],"container-title":"Psychology and Psychotherapy-Theory Research and Practice","id":"ITEM-1","issue":"1","issued":{"date-parts":[["2020","3"]]},"note":"have full text\ncited x3 not relevent","page":"72-87","title":"Pathways from insecure attachment dimensions to paranoia: The mediating role of hyperactivating emotion regulation versus blaming others","type":"article-journal","volume":"93"},"uris":["http://www.mendeley.com/documents/?uuid=eb363096-93de-41ee-8997-4ead107d0bd2"]},{"id":"ITEM-2","itemData":{"DOI":"10.1016/j.jcbs.2016.11.007","ISSN":"2212-1447","abstract":"Objectives: 1) to evaluate different attachment styles depending on the attachment figure; 2) to explore the association between experiential avoidance and paranoid ideation frequency; 3) to test a mediation model in which the impact of adult attachment on frequency of paranoid ideation occurs through experiential avoidance. Method: We assessed adult-attachment, experiential avoidance and paranoid ideation frequency in a sample of 37 (30 male and 7 female) outpatients and inpatients with a psychosis-spectrum diagnosis. Results: The anxiety attachment pattern was significantly higher in all attachment figures. We found that attachment anxiety (mother) was associated with both experiential avoidance and paranoid ideation. An association between experiential avoidance and paranoid ideation frequency was also found. Results show that experiential avoidance mediated the relationship between attachment anxiety and paranoid ideation frequency. Conclusion: Our study highlights the importance of addressing therapeutically the mechanisms people with psychosis use to cope with the internal experience elicited by insecure attachment styles, specifically experiential avoidance, and suggests the adequacy of acceptance and mindfulness-based therapies in promoting recovery for psychotic patients.","author":[{"dropping-particle":"","family":"Castilho","given":"Paula","non-dropping-particle":"","parse-names":false,"suffix":""},{"dropping-particle":"","family":"Martins","given":"Maria Joao","non-dropping-particle":"","parse-names":false,"suffix":""},{"dropping-particle":"","family":"Pinto","given":"Ana Margarida","non-dropping-particle":"","parse-names":false,"suffix":""},{"dropping-particle":"","family":"Viegas","given":"Ricardo","non-dropping-particle":"","parse-names":false,"suffix":""},{"dropping-particle":"","family":"Carvalho","given":"Sergio","non-dropping-particle":"","parse-names":false,"suffix":""},{"dropping-particle":"","family":"Madeira","given":"Nuno","non-dropping-particle":"","parse-names":false,"suffix":""}],"container-title":"Journal of Contextual Behavioral Science","id":"ITEM-2","issue":"1","issued":{"date-parts":[["2017","1"]]},"note":"Have full text\ncited not relevent","page":"42-46","title":"Understanding the effect of attachment styles in paranoid ideation: The mediator role of experiential avoidance","type":"article-journal","volume":"6"},"uris":["http://www.mendeley.com/documents/?uuid=0c66b654-0214-4409-847e-4f4b0c662235"]},{"id":"ITEM-3","itemData":{"author":[{"dropping-particle":"","family":"Jones","given":"Julia Elizabeth","non-dropping-particle":"","parse-names":false,"suffix":""}],"id":"ITEM-3","issue":"0","issued":{"date-parts":[["2015"]]},"note":"Have paper","title":"Volume 1 : Research Component The role of attachment , emotion regulation and recovery style in psychosis by Julia Elizabeth Jones A thesis submitted to the University of Birmingham , UK For the Doctorate in Clinical Psychology","type":"article-journal","volume":"1"},"uris":["http://www.mendeley.com/documents/?uuid=83813275-bd69-4eb8-b284-44e6f215efff"]}],"mendeley":{"formattedCitation":"(Ascone et al., 2020; Castilho et al., 2017; Jones, 2015)","manualFormatting":"(Ascone et al., 2020; Castilho et al., 2017; Jones, 2015; Udachina &amp; Bentall, 2014)","plainTextFormattedCitation":"(Ascone et al., 2020; Castilho et al., 2017; Jones, 2015)","previouslyFormattedCitation":"(Ascone et al., 2020; Castilho et al., 2017; Jones, 2015)"},"properties":{"noteIndex":0},"schema":"https://github.com/citation-style-language/schema/raw/master/csl-citation.json"}</w:instrText>
      </w:r>
      <w:r w:rsidR="00A55506" w:rsidRPr="00BE2279">
        <w:rPr>
          <w:rFonts w:asciiTheme="minorHAnsi" w:hAnsiTheme="minorHAnsi" w:cstheme="minorHAnsi"/>
        </w:rPr>
        <w:fldChar w:fldCharType="separate"/>
      </w:r>
      <w:r w:rsidR="00A55506" w:rsidRPr="00BE2279">
        <w:rPr>
          <w:rFonts w:asciiTheme="minorHAnsi" w:hAnsiTheme="minorHAnsi" w:cstheme="minorHAnsi"/>
          <w:noProof/>
        </w:rPr>
        <w:t>(</w:t>
      </w:r>
      <w:r w:rsidR="00111ACB" w:rsidRPr="00BE2279">
        <w:rPr>
          <w:rFonts w:asciiTheme="minorHAnsi" w:hAnsiTheme="minorHAnsi" w:cstheme="minorHAnsi"/>
          <w:noProof/>
        </w:rPr>
        <w:t xml:space="preserve">Ascone et al., 2020; Castilho et al., 2017; </w:t>
      </w:r>
      <w:r w:rsidR="00A55506" w:rsidRPr="00BE2279">
        <w:rPr>
          <w:rFonts w:asciiTheme="minorHAnsi" w:hAnsiTheme="minorHAnsi" w:cstheme="minorHAnsi"/>
          <w:noProof/>
        </w:rPr>
        <w:t>Jones, 2015;</w:t>
      </w:r>
      <w:r w:rsidR="00A55506" w:rsidRPr="00BE2279">
        <w:rPr>
          <w:rFonts w:asciiTheme="minorHAnsi" w:hAnsiTheme="minorHAnsi" w:cstheme="minorHAnsi"/>
          <w:noProof/>
          <w:lang w:eastAsia="en-GB"/>
        </w:rPr>
        <w:t xml:space="preserve"> Udachina &amp; Bentall, 2014</w:t>
      </w:r>
      <w:r w:rsidR="00A55506" w:rsidRPr="00BE2279">
        <w:rPr>
          <w:rFonts w:asciiTheme="minorHAnsi" w:hAnsiTheme="minorHAnsi" w:cstheme="minorHAnsi"/>
          <w:noProof/>
        </w:rPr>
        <w:t>)</w:t>
      </w:r>
      <w:r w:rsidR="00A55506" w:rsidRPr="00BE2279">
        <w:rPr>
          <w:rFonts w:asciiTheme="minorHAnsi" w:hAnsiTheme="minorHAnsi" w:cstheme="minorHAnsi"/>
        </w:rPr>
        <w:fldChar w:fldCharType="end"/>
      </w:r>
      <w:r w:rsidR="00AB4AAF" w:rsidRPr="00BE2279">
        <w:rPr>
          <w:rFonts w:asciiTheme="minorHAnsi" w:hAnsiTheme="minorHAnsi" w:cstheme="minorHAnsi"/>
        </w:rPr>
        <w:t xml:space="preserve"> </w:t>
      </w:r>
      <w:bookmarkStart w:id="18" w:name="_Hlk80349613"/>
      <w:r w:rsidR="00AB4AAF" w:rsidRPr="00BE2279">
        <w:rPr>
          <w:rFonts w:asciiTheme="minorHAnsi" w:hAnsiTheme="minorHAnsi" w:cstheme="minorHAnsi"/>
        </w:rPr>
        <w:t xml:space="preserve">and </w:t>
      </w:r>
      <w:r w:rsidR="00937C11" w:rsidRPr="00BE2279">
        <w:rPr>
          <w:rFonts w:asciiTheme="minorHAnsi" w:hAnsiTheme="minorHAnsi" w:cstheme="minorHAnsi"/>
        </w:rPr>
        <w:t xml:space="preserve">addressed </w:t>
      </w:r>
      <w:r w:rsidR="00EE47A6" w:rsidRPr="00BE2279">
        <w:rPr>
          <w:rFonts w:asciiTheme="minorHAnsi" w:hAnsiTheme="minorHAnsi" w:cstheme="minorHAnsi"/>
        </w:rPr>
        <w:t xml:space="preserve">some of the </w:t>
      </w:r>
      <w:r w:rsidR="00937C11" w:rsidRPr="00BE2279">
        <w:rPr>
          <w:rFonts w:asciiTheme="minorHAnsi" w:hAnsiTheme="minorHAnsi" w:cstheme="minorHAnsi"/>
        </w:rPr>
        <w:t>limitations of this past research by using strong data analysis, controlling for confounders, and employing a priori analys</w:t>
      </w:r>
      <w:r w:rsidR="00EE47A6" w:rsidRPr="00BE2279">
        <w:rPr>
          <w:rFonts w:asciiTheme="minorHAnsi" w:hAnsiTheme="minorHAnsi" w:cstheme="minorHAnsi"/>
        </w:rPr>
        <w:t>e</w:t>
      </w:r>
      <w:r w:rsidR="00937C11" w:rsidRPr="00BE2279">
        <w:rPr>
          <w:rFonts w:asciiTheme="minorHAnsi" w:hAnsiTheme="minorHAnsi" w:cstheme="minorHAnsi"/>
        </w:rPr>
        <w:t>s.</w:t>
      </w:r>
      <w:bookmarkEnd w:id="18"/>
    </w:p>
    <w:p w14:paraId="47A34CBA" w14:textId="73609AA7" w:rsidR="00226782" w:rsidRPr="00BE2279" w:rsidRDefault="00226782" w:rsidP="00603374">
      <w:pPr>
        <w:spacing w:before="0" w:line="480" w:lineRule="auto"/>
        <w:rPr>
          <w:rFonts w:asciiTheme="minorHAnsi" w:hAnsiTheme="minorHAnsi" w:cstheme="minorHAnsi"/>
        </w:rPr>
      </w:pPr>
      <w:r w:rsidRPr="00BE2279">
        <w:rPr>
          <w:rFonts w:asciiTheme="minorHAnsi" w:hAnsiTheme="minorHAnsi" w:cstheme="minorHAnsi"/>
        </w:rPr>
        <w:tab/>
      </w:r>
      <w:r w:rsidR="00EE47A6" w:rsidRPr="00BE2279">
        <w:rPr>
          <w:rFonts w:asciiTheme="minorHAnsi" w:hAnsiTheme="minorHAnsi" w:cstheme="minorHAnsi"/>
        </w:rPr>
        <w:t>Our</w:t>
      </w:r>
      <w:r w:rsidRPr="00BE2279">
        <w:rPr>
          <w:rFonts w:asciiTheme="minorHAnsi" w:hAnsiTheme="minorHAnsi" w:cstheme="minorHAnsi"/>
        </w:rPr>
        <w:t xml:space="preserve"> findings suggest that emotion regulation may be a valuable target in</w:t>
      </w:r>
      <w:r w:rsidR="00EB4075" w:rsidRPr="00BE2279">
        <w:rPr>
          <w:rFonts w:asciiTheme="minorHAnsi" w:hAnsiTheme="minorHAnsi" w:cstheme="minorHAnsi"/>
        </w:rPr>
        <w:t xml:space="preserve"> CBT for psychosis characterised by paranoia</w:t>
      </w:r>
      <w:r w:rsidRPr="00BE2279">
        <w:rPr>
          <w:rFonts w:asciiTheme="minorHAnsi" w:hAnsiTheme="minorHAnsi" w:cstheme="minorHAnsi"/>
        </w:rPr>
        <w:t xml:space="preserve">. Emotion regulation is not currently targeted in recommended CBT interventions </w:t>
      </w:r>
      <w:r w:rsidRPr="00BE2279">
        <w:rPr>
          <w:rFonts w:asciiTheme="minorHAnsi" w:hAnsiTheme="minorHAnsi" w:cstheme="minorHAnsi"/>
        </w:rPr>
        <w:fldChar w:fldCharType="begin" w:fldLock="1"/>
      </w:r>
      <w:r w:rsidRPr="00BE2279">
        <w:rPr>
          <w:rFonts w:asciiTheme="minorHAnsi" w:hAnsiTheme="minorHAnsi" w:cstheme="minorHAnsi"/>
        </w:rPr>
        <w:instrText>ADDIN CSL_CITATION {"citationItems":[{"id":"ITEM-1","itemData":{"DOI":"10.1093/schbul/sbp118","ISSN":"0586-7614","abstract":"There is strong evidence supporting the implementation of cognitive behavior therapy (CBT) for people with psychosis. However, there are a variety of approaches to the delivery and conceptual underpinnings within different research groups, and the degree of consensus or disagreement regarding what are the intrinsic components has not been explored. This study uses the Delphi method to try to establish what a group of experts in CBT for psychosis view as important. Experts were invited to participate in 3 rounds of producing and rating statements that addressed areas such as principles, assessment, models, formulation, change strategies, homework, and therapists’ assumptions in order to consolidate consensus of opinion. Seventy-seven items were endorsed as important or essential for CBT for psychosis by &amp;gt;80% of the panel. These recommendations should ensure greater fidelity in clinical practice, allow greater evaluation of adherence within clinical trials, facilitate the development of competency frameworks, and be of value in relation to training and dissemination of CBT for psychosis.","author":[{"dropping-particle":"","family":"Morrison","given":"Anthony P","non-dropping-particle":"","parse-names":false,"suffix":""},{"dropping-particle":"","family":"Barratt","given":"Sarah","non-dropping-particle":"","parse-names":false,"suffix":""}],"container-title":"Schizophrenia Bulletin","id":"ITEM-1","issue":"1","issued":{"date-parts":[["2010","1","1"]]},"page":"136-142","title":"What Are the Components of CBT for Psychosis? A Delphi Study","type":"article-journal","volume":"36"},"uris":["http://www.mendeley.com/documents/?uuid=baf6a12d-4f59-4206-b89f-7bba08d53133"]}],"mendeley":{"formattedCitation":"(Morrison &amp; Barratt, 2010)","plainTextFormattedCitation":"(Morrison &amp; Barratt, 2010)","previouslyFormattedCitation":"(Morrison &amp; Barratt, 2010)"},"properties":{"noteIndex":0},"schema":"https://github.com/citation-style-language/schema/raw/master/csl-citation.json"}</w:instrText>
      </w:r>
      <w:r w:rsidRPr="00BE2279">
        <w:rPr>
          <w:rFonts w:asciiTheme="minorHAnsi" w:hAnsiTheme="minorHAnsi" w:cstheme="minorHAnsi"/>
        </w:rPr>
        <w:fldChar w:fldCharType="separate"/>
      </w:r>
      <w:r w:rsidRPr="00BE2279">
        <w:rPr>
          <w:rFonts w:asciiTheme="minorHAnsi" w:hAnsiTheme="minorHAnsi" w:cstheme="minorHAnsi"/>
          <w:noProof/>
        </w:rPr>
        <w:t>(Morrison &amp; Barratt, 2010)</w:t>
      </w:r>
      <w:r w:rsidRPr="00BE2279">
        <w:rPr>
          <w:rFonts w:asciiTheme="minorHAnsi" w:hAnsiTheme="minorHAnsi" w:cstheme="minorHAnsi"/>
        </w:rPr>
        <w:fldChar w:fldCharType="end"/>
      </w:r>
      <w:r w:rsidRPr="00BE2279">
        <w:rPr>
          <w:rFonts w:asciiTheme="minorHAnsi" w:hAnsiTheme="minorHAnsi" w:cstheme="minorHAnsi"/>
        </w:rPr>
        <w:t xml:space="preserve">, and attention to emotion regulation may improve the currently modest outcomes for CBT for psychosis </w:t>
      </w:r>
      <w:r w:rsidRPr="00BE2279">
        <w:rPr>
          <w:rFonts w:asciiTheme="minorHAnsi" w:hAnsiTheme="minorHAnsi" w:cstheme="minorHAnsi"/>
        </w:rPr>
        <w:fldChar w:fldCharType="begin" w:fldLock="1"/>
      </w:r>
      <w:r w:rsidRPr="00BE2279">
        <w:rPr>
          <w:rFonts w:asciiTheme="minorHAnsi" w:hAnsiTheme="minorHAnsi" w:cstheme="minorHAnsi"/>
        </w:rPr>
        <w:instrText>ADDIN CSL_CITATION {"citationItems":[{"id":"ITEM-1","itemData":{"DOI":"10.1186/s40359-018-0243-2","ISSN":"20507283","PMID":"30016999","abstract":"Background: The effect of cognitive behavioural therapy for psychosis (CBTp) on the core symptoms of schizophrenia has proven contentious, with current meta-analyses finding at most only small effects. However, it has been suggested that the effects of CBTp in areas other than psychotic symptoms are at least as important and potentially benefit from the intervention. Method: We meta-analysed RCTs investigating the effectiveness of CBTp for functioning, distress and quality of life in individuals diagnosed with schizophrenia and related disorders. Data from 36 randomised controlled trials (RCTs) met our inclusion criteria- 27 assessing functioning (1579 participants); 8 for distress (465 participants); and 10 for quality of life (592 participants). Results: The pooled effect size for functioning was small but significant for the end-of-trial (0.25: 95% CI: 0.14 to 0.33); however, this became non-significant at follow-up (0.10 [95%CI -0.07 to 0.26]). Although a small benefit of CBT was evident for reducing distress (0.37: 95%CI 0.05 to 0.69), this became nonsignificant when adjusted for possible publication bias (0.18: 95%CI -0.12 to 0.48). Finally, CBTp showed no benefit for improving quality of life (0.04: 95% CI: -0.12 to 0.19). Conclusions: CBTp has a small therapeutic effect on functioning at end-of-trial, although this benefit is not evident at follow-up. Although CBTp produced a small benefit on distress, this was subject to possible publication bias and became nonsignificant when adjusted. We found no evidence that CBTp increases quality of life post-intervention.","author":[{"dropping-particle":"","family":"Laws","given":"Keith R.","non-dropping-particle":"","parse-names":false,"suffix":""},{"dropping-particle":"","family":"Darlington","given":"Nicole","non-dropping-particle":"","parse-names":false,"suffix":""},{"dropping-particle":"","family":"Kondel","given":"Tejinder K.","non-dropping-particle":"","parse-names":false,"suffix":""},{"dropping-particle":"","family":"McKenna","given":"Peter J.","non-dropping-particle":"","parse-names":false,"suffix":""},{"dropping-particle":"","family":"Jauhar","given":"Sameer","non-dropping-particle":"","parse-names":false,"suffix":""}],"container-title":"BMC Psychology","id":"ITEM-1","issue":"1","issued":{"date-parts":[["2018"]]},"page":"1-10","publisher":"BMC Psychology","title":"Cognitive Behavioural Therapy for schizophrenia - outcomes for functioning, distress and quality of life: A meta-analysis","type":"article-journal","volume":"6"},"uris":["http://www.mendeley.com/documents/?uuid=a59cfdd8-d5b5-4170-82ce-6224fc3ce520"]}],"mendeley":{"formattedCitation":"(Laws et al., 2018)","plainTextFormattedCitation":"(Laws et al., 2018)"},"properties":{"noteIndex":0},"schema":"https://github.com/citation-style-language/schema/raw/master/csl-citation.json"}</w:instrText>
      </w:r>
      <w:r w:rsidRPr="00BE2279">
        <w:rPr>
          <w:rFonts w:asciiTheme="minorHAnsi" w:hAnsiTheme="minorHAnsi" w:cstheme="minorHAnsi"/>
        </w:rPr>
        <w:fldChar w:fldCharType="separate"/>
      </w:r>
      <w:r w:rsidRPr="00BE2279">
        <w:rPr>
          <w:rFonts w:asciiTheme="minorHAnsi" w:hAnsiTheme="minorHAnsi" w:cstheme="minorHAnsi"/>
          <w:noProof/>
        </w:rPr>
        <w:t>(Laws et al., 2018)</w:t>
      </w:r>
      <w:r w:rsidRPr="00BE2279">
        <w:rPr>
          <w:rFonts w:asciiTheme="minorHAnsi" w:hAnsiTheme="minorHAnsi" w:cstheme="minorHAnsi"/>
        </w:rPr>
        <w:fldChar w:fldCharType="end"/>
      </w:r>
      <w:r w:rsidRPr="00BE2279">
        <w:rPr>
          <w:rFonts w:asciiTheme="minorHAnsi" w:hAnsiTheme="minorHAnsi" w:cstheme="minorHAnsi"/>
        </w:rPr>
        <w:t xml:space="preserve">. Indeed, preliminary research </w:t>
      </w:r>
      <w:r w:rsidRPr="00BE2279">
        <w:rPr>
          <w:rFonts w:asciiTheme="minorHAnsi" w:hAnsiTheme="minorHAnsi" w:cstheme="minorHAnsi"/>
        </w:rPr>
        <w:lastRenderedPageBreak/>
        <w:t xml:space="preserve">has </w:t>
      </w:r>
      <w:r w:rsidR="00AB4AAF" w:rsidRPr="00BE2279">
        <w:rPr>
          <w:rFonts w:asciiTheme="minorHAnsi" w:hAnsiTheme="minorHAnsi" w:cstheme="minorHAnsi"/>
        </w:rPr>
        <w:t xml:space="preserve">shown that </w:t>
      </w:r>
      <w:r w:rsidRPr="00BE2279">
        <w:rPr>
          <w:rFonts w:asciiTheme="minorHAnsi" w:hAnsiTheme="minorHAnsi" w:cstheme="minorHAnsi"/>
        </w:rPr>
        <w:t xml:space="preserve">emotion regulation skills training is an effective intervention for reducing paranoia </w:t>
      </w:r>
      <w:r w:rsidRPr="00BE2279">
        <w:rPr>
          <w:rFonts w:asciiTheme="minorHAnsi" w:hAnsiTheme="minorHAnsi" w:cstheme="minorHAnsi"/>
          <w:lang w:eastAsia="en-US"/>
        </w:rPr>
        <w:t>(Silva et al., 2020).</w:t>
      </w:r>
      <w:r w:rsidR="00617AE6" w:rsidRPr="00BE2279">
        <w:rPr>
          <w:rFonts w:asciiTheme="minorHAnsi" w:hAnsiTheme="minorHAnsi" w:cstheme="minorHAnsi"/>
          <w:lang w:eastAsia="en-US"/>
        </w:rPr>
        <w:t xml:space="preserve"> </w:t>
      </w:r>
      <w:r w:rsidR="00617AE6" w:rsidRPr="00BE2279">
        <w:rPr>
          <w:rFonts w:asciiTheme="minorHAnsi" w:hAnsiTheme="minorHAnsi" w:cstheme="minorHAnsi"/>
        </w:rPr>
        <w:t>T</w:t>
      </w:r>
      <w:r w:rsidRPr="00BE2279">
        <w:rPr>
          <w:rFonts w:asciiTheme="minorHAnsi" w:hAnsiTheme="minorHAnsi" w:cstheme="minorHAnsi"/>
        </w:rPr>
        <w:t xml:space="preserve">his adds to the growing evidence that </w:t>
      </w:r>
      <w:r w:rsidR="00617AE6" w:rsidRPr="00BE2279">
        <w:rPr>
          <w:rFonts w:asciiTheme="minorHAnsi" w:hAnsiTheme="minorHAnsi" w:cstheme="minorHAnsi"/>
          <w:lang w:eastAsia="en-US"/>
        </w:rPr>
        <w:t xml:space="preserve">that </w:t>
      </w:r>
      <w:r w:rsidRPr="00BE2279">
        <w:rPr>
          <w:rFonts w:asciiTheme="minorHAnsi" w:hAnsiTheme="minorHAnsi" w:cstheme="minorHAnsi"/>
        </w:rPr>
        <w:t>CB</w:t>
      </w:r>
      <w:r w:rsidR="00617AE6" w:rsidRPr="00BE2279">
        <w:rPr>
          <w:rFonts w:asciiTheme="minorHAnsi" w:hAnsiTheme="minorHAnsi" w:cstheme="minorHAnsi"/>
        </w:rPr>
        <w:t>T</w:t>
      </w:r>
      <w:r w:rsidRPr="00BE2279">
        <w:rPr>
          <w:rFonts w:asciiTheme="minorHAnsi" w:hAnsiTheme="minorHAnsi" w:cstheme="minorHAnsi"/>
        </w:rPr>
        <w:t xml:space="preserve"> interventions targeting specific maintenance factors </w:t>
      </w:r>
      <w:r w:rsidR="00AB4AAF" w:rsidRPr="00BE2279">
        <w:rPr>
          <w:rFonts w:asciiTheme="minorHAnsi" w:hAnsiTheme="minorHAnsi" w:cstheme="minorHAnsi"/>
        </w:rPr>
        <w:t>associated with particular symptoms, such as paranoia, are</w:t>
      </w:r>
      <w:r w:rsidRPr="00BE2279">
        <w:rPr>
          <w:rFonts w:asciiTheme="minorHAnsi" w:hAnsiTheme="minorHAnsi" w:cstheme="minorHAnsi"/>
        </w:rPr>
        <w:t xml:space="preserve"> likely to improve clinical outcomes for people with psychosis </w:t>
      </w:r>
      <w:r w:rsidR="003347E5" w:rsidRPr="00BE2279">
        <w:rPr>
          <w:rFonts w:asciiTheme="minorHAnsi" w:hAnsiTheme="minorHAnsi" w:cstheme="minorHAnsi"/>
        </w:rPr>
        <w:t>(</w:t>
      </w:r>
      <w:proofErr w:type="gramStart"/>
      <w:r w:rsidR="003347E5" w:rsidRPr="00BE2279">
        <w:rPr>
          <w:rFonts w:asciiTheme="minorHAnsi" w:hAnsiTheme="minorHAnsi" w:cstheme="minorHAnsi"/>
        </w:rPr>
        <w:t>e.g.</w:t>
      </w:r>
      <w:proofErr w:type="gramEnd"/>
      <w:r w:rsidRPr="00BE2279">
        <w:rPr>
          <w:rFonts w:asciiTheme="minorHAnsi" w:hAnsiTheme="minorHAnsi" w:cstheme="minorHAnsi"/>
        </w:rPr>
        <w:t xml:space="preserve"> Freeman</w:t>
      </w:r>
      <w:r w:rsidR="003347E5" w:rsidRPr="00BE2279">
        <w:rPr>
          <w:rFonts w:asciiTheme="minorHAnsi" w:hAnsiTheme="minorHAnsi" w:cstheme="minorHAnsi"/>
        </w:rPr>
        <w:t xml:space="preserve"> et al., 2015). </w:t>
      </w:r>
    </w:p>
    <w:p w14:paraId="3750FF34" w14:textId="16B1C219" w:rsidR="001E57F5" w:rsidRPr="00BE2279" w:rsidRDefault="00AB4AAF" w:rsidP="00603374">
      <w:pPr>
        <w:spacing w:before="0" w:line="480" w:lineRule="auto"/>
        <w:ind w:firstLine="567"/>
        <w:rPr>
          <w:rFonts w:asciiTheme="minorHAnsi" w:hAnsiTheme="minorHAnsi" w:cstheme="minorHAnsi"/>
        </w:rPr>
      </w:pPr>
      <w:r w:rsidRPr="00BE2279">
        <w:rPr>
          <w:rFonts w:asciiTheme="minorHAnsi" w:hAnsiTheme="minorHAnsi" w:cstheme="minorHAnsi"/>
        </w:rPr>
        <w:t>D</w:t>
      </w:r>
      <w:r w:rsidR="00230E3F" w:rsidRPr="00BE2279">
        <w:rPr>
          <w:rFonts w:asciiTheme="minorHAnsi" w:hAnsiTheme="minorHAnsi" w:cstheme="minorHAnsi"/>
        </w:rPr>
        <w:t>espite being correlated with both</w:t>
      </w:r>
      <w:r w:rsidR="00D412B8" w:rsidRPr="00BE2279">
        <w:rPr>
          <w:rFonts w:asciiTheme="minorHAnsi" w:hAnsiTheme="minorHAnsi" w:cstheme="minorHAnsi"/>
        </w:rPr>
        <w:t xml:space="preserve"> variables</w:t>
      </w:r>
      <w:r w:rsidR="00230E3F" w:rsidRPr="00BE2279">
        <w:rPr>
          <w:rFonts w:asciiTheme="minorHAnsi" w:hAnsiTheme="minorHAnsi" w:cstheme="minorHAnsi"/>
        </w:rPr>
        <w:t>, e</w:t>
      </w:r>
      <w:r w:rsidR="0028649E" w:rsidRPr="00BE2279">
        <w:rPr>
          <w:rFonts w:asciiTheme="minorHAnsi" w:hAnsiTheme="minorHAnsi" w:cstheme="minorHAnsi"/>
        </w:rPr>
        <w:t xml:space="preserve">motion suppression </w:t>
      </w:r>
      <w:r w:rsidR="00315398" w:rsidRPr="00BE2279">
        <w:rPr>
          <w:rFonts w:asciiTheme="minorHAnsi" w:hAnsiTheme="minorHAnsi" w:cstheme="minorHAnsi"/>
        </w:rPr>
        <w:t>did not</w:t>
      </w:r>
      <w:r w:rsidR="0028649E" w:rsidRPr="00BE2279">
        <w:rPr>
          <w:rFonts w:asciiTheme="minorHAnsi" w:hAnsiTheme="minorHAnsi" w:cstheme="minorHAnsi"/>
        </w:rPr>
        <w:t xml:space="preserve"> mediate the relationship between attachment avoidance and paranoia.</w:t>
      </w:r>
      <w:r w:rsidR="00723735" w:rsidRPr="00BE2279">
        <w:rPr>
          <w:rFonts w:asciiTheme="minorHAnsi" w:hAnsiTheme="minorHAnsi" w:cstheme="minorHAnsi"/>
        </w:rPr>
        <w:t xml:space="preserve"> </w:t>
      </w:r>
      <w:r w:rsidR="004F3844" w:rsidRPr="00BE2279">
        <w:rPr>
          <w:rFonts w:asciiTheme="minorHAnsi" w:hAnsiTheme="minorHAnsi" w:cstheme="minorHAnsi"/>
        </w:rPr>
        <w:t>P</w:t>
      </w:r>
      <w:r w:rsidR="00723735" w:rsidRPr="00BE2279">
        <w:rPr>
          <w:rFonts w:asciiTheme="minorHAnsi" w:hAnsiTheme="minorHAnsi" w:cstheme="minorHAnsi"/>
        </w:rPr>
        <w:t xml:space="preserve">revious research </w:t>
      </w:r>
      <w:r w:rsidR="004F3844" w:rsidRPr="00BE2279">
        <w:rPr>
          <w:rFonts w:asciiTheme="minorHAnsi" w:hAnsiTheme="minorHAnsi" w:cstheme="minorHAnsi"/>
        </w:rPr>
        <w:t>indicates</w:t>
      </w:r>
      <w:r w:rsidR="00723735" w:rsidRPr="00BE2279">
        <w:rPr>
          <w:rFonts w:asciiTheme="minorHAnsi" w:hAnsiTheme="minorHAnsi" w:cstheme="minorHAnsi"/>
        </w:rPr>
        <w:t xml:space="preserve"> </w:t>
      </w:r>
      <w:r w:rsidR="00315398" w:rsidRPr="00BE2279">
        <w:rPr>
          <w:rFonts w:asciiTheme="minorHAnsi" w:hAnsiTheme="minorHAnsi" w:cstheme="minorHAnsi"/>
        </w:rPr>
        <w:t xml:space="preserve">that </w:t>
      </w:r>
      <w:r w:rsidR="00723735" w:rsidRPr="00BE2279">
        <w:rPr>
          <w:rFonts w:asciiTheme="minorHAnsi" w:hAnsiTheme="minorHAnsi" w:cstheme="minorHAnsi"/>
        </w:rPr>
        <w:t>individuals with an avoidant attachment often use emotion suppression (</w:t>
      </w:r>
      <w:proofErr w:type="spellStart"/>
      <w:r w:rsidR="003063E1" w:rsidRPr="00BE2279">
        <w:rPr>
          <w:rFonts w:asciiTheme="minorHAnsi" w:hAnsiTheme="minorHAnsi" w:cstheme="minorHAnsi"/>
        </w:rPr>
        <w:t>Mikulincer</w:t>
      </w:r>
      <w:proofErr w:type="spellEnd"/>
      <w:r w:rsidR="003063E1" w:rsidRPr="00BE2279">
        <w:rPr>
          <w:rFonts w:asciiTheme="minorHAnsi" w:hAnsiTheme="minorHAnsi" w:cstheme="minorHAnsi"/>
        </w:rPr>
        <w:t xml:space="preserve"> &amp; Shaver, 2019</w:t>
      </w:r>
      <w:r w:rsidR="00723735" w:rsidRPr="00BE2279">
        <w:rPr>
          <w:rFonts w:asciiTheme="minorHAnsi" w:hAnsiTheme="minorHAnsi" w:cstheme="minorHAnsi"/>
        </w:rPr>
        <w:t xml:space="preserve">), and </w:t>
      </w:r>
      <w:r w:rsidR="004F3844" w:rsidRPr="00BE2279">
        <w:rPr>
          <w:rFonts w:asciiTheme="minorHAnsi" w:hAnsiTheme="minorHAnsi" w:cstheme="minorHAnsi"/>
        </w:rPr>
        <w:t xml:space="preserve">that </w:t>
      </w:r>
      <w:r w:rsidR="00723735" w:rsidRPr="00BE2279">
        <w:rPr>
          <w:rFonts w:asciiTheme="minorHAnsi" w:hAnsiTheme="minorHAnsi" w:cstheme="minorHAnsi"/>
        </w:rPr>
        <w:t>emotion suppression increase</w:t>
      </w:r>
      <w:r w:rsidR="00315398" w:rsidRPr="00BE2279">
        <w:rPr>
          <w:rFonts w:asciiTheme="minorHAnsi" w:hAnsiTheme="minorHAnsi" w:cstheme="minorHAnsi"/>
        </w:rPr>
        <w:t>s</w:t>
      </w:r>
      <w:r w:rsidR="00723735" w:rsidRPr="00BE2279">
        <w:rPr>
          <w:rFonts w:asciiTheme="minorHAnsi" w:hAnsiTheme="minorHAnsi" w:cstheme="minorHAnsi"/>
        </w:rPr>
        <w:t xml:space="preserve"> </w:t>
      </w:r>
      <w:r w:rsidR="003A01AF" w:rsidRPr="00BE2279">
        <w:rPr>
          <w:rFonts w:asciiTheme="minorHAnsi" w:hAnsiTheme="minorHAnsi" w:cstheme="minorHAnsi"/>
        </w:rPr>
        <w:t>paranoia</w:t>
      </w:r>
      <w:r w:rsidR="00723735" w:rsidRPr="00BE2279">
        <w:rPr>
          <w:rFonts w:asciiTheme="minorHAnsi" w:hAnsiTheme="minorHAnsi" w:cstheme="minorHAnsi"/>
        </w:rPr>
        <w:t xml:space="preserve"> </w:t>
      </w:r>
      <w:r w:rsidR="00EB5F36" w:rsidRPr="00BE2279">
        <w:rPr>
          <w:rFonts w:asciiTheme="minorHAnsi" w:hAnsiTheme="minorHAnsi" w:cstheme="minorHAnsi"/>
        </w:rPr>
        <w:fldChar w:fldCharType="begin" w:fldLock="1"/>
      </w:r>
      <w:r w:rsidR="003A01AF" w:rsidRPr="00BE2279">
        <w:rPr>
          <w:rFonts w:asciiTheme="minorHAnsi" w:hAnsiTheme="minorHAnsi" w:cstheme="minorHAnsi"/>
        </w:rPr>
        <w:instrText>ADDIN CSL_CITATION {"citationItems":[{"id":"ITEM-1","itemData":{"DOI":"10.1038/s41537-020-0096-6","ISSN":"2334265X","abstract":"Emotion regulation (ER) difficulties are ubiquitous among individuals with schizophrenia and have been hypothesized to contribute to stress sensitivity and exacerbation of psychotic symptoms in this population. However, the evidence supporting this link is equivocal, potentially due to previous studies’ reliance on retrospective assessments of ER and psychosis, as well as lack of consideration of putative moderators such as emotion awareness. To address these limitations, we employed experience sampling method using mobile electronic devices to investigate the links between momentary in vivo use of ER strategies (mER), emotion awareness, and psychotic symptoms during daily functioning. Fifty-four individuals with schizophrenia completed assessment of mER and psychotic symptoms, along with traditional retrospective measures of ER and symptoms. Use of mER suppression predicted significant increases in momentary experiences of thought insertion, mind reading, auditory and visual hallucinations. Use of mER reappraisal predicted significant increases in momentary experiences of suspiciousness, thought insertion, and mind reading. Emotion awareness, driven primarily by difficulties identifying feelings, moderated the impact of ER on psychotic symptoms. There were no associations between retrospective measures of ER and symptoms. Our results indicate that, among individuals with schizophrenia, emotion awareness significantly impacts the relationship between use of ER and exacerbations in psychotic symptoms during the course of daily functioning. Our results highlight the need to incorporate emotion awareness and regulation difficulties into the development of treatment models and interventions for psychosis. In addition, our results underscore the need to employ in vivo, high time-resolution assessment methods to study dynamic clinical phenomena such as ER and psychotic symptoms.","author":[{"dropping-particle":"","family":"Kimhy","given":"David","non-dropping-particle":"","parse-names":false,"suffix":""},{"dropping-particle":"","family":"Lister","given":"Amanda","non-dropping-particle":"","parse-names":false,"suffix":""},{"dropping-particle":"","family":"Liu","given":"Ying","non-dropping-particle":"","parse-names":false,"suffix":""},{"dropping-particle":"","family":"Vakhrusheva","given":"Julia","non-dropping-particle":"","parse-names":false,"suffix":""},{"dropping-particle":"","family":"Delespaul","given":"Philippe","non-dropping-particle":"","parse-names":false,"suffix":""},{"dropping-particle":"","family":"Malaspina","given":"Dolores","non-dropping-particle":"","parse-names":false,"suffix":""},{"dropping-particle":"","family":"Ospina","given":"Luz H.","non-dropping-particle":"","parse-names":false,"suffix":""},{"dropping-particle":"","family":"Mittal","given":"Vijay A.","non-dropping-particle":"","parse-names":false,"suffix":""},{"dropping-particle":"","family":"Gross","given":"James J.","non-dropping-particle":"","parse-names":false,"suffix":""},{"dropping-particle":"","family":"Wang","given":"Yuanjia","non-dropping-particle":"","parse-names":false,"suffix":""}],"container-title":"npj Schizophrenia","id":"ITEM-1","issue":"1","issued":{"date-parts":[["2020"]]},"page":"1-7","publisher":"Springer US","title":"The impact of emotion awareness and regulation on psychotic symptoms during daily functioning","type":"article-journal","volume":"6"},"uris":["http://www.mendeley.com/documents/?uuid=b6b11039-55f5-4139-b3db-de00cb20d68c"]},{"id":"ITEM-2","itemData":{"DOI":"10.1111/bjc.12174","ISSN":"20448260","PMID":"29460461","abstract":"Objectives: Although emotional instability and problems in emotion regulation (ER) are known to be linked to the formation and maintenance of psychosis and paranoia, it remains unclear whether the use of specific ER strategies is associated with it. The first aim of the study was to explore the association between emotional instability and paranoia. The second and third aims were to investigate whether the use of maladaptive ER strategies leads to paranoia in patients with psychosis in daily life and whether the use of more adaptive ER strategies reduces paranoia. Design: A prospective momentary assessment study over the course of 6 days was performed. Method: Participants with psychosis (n = 32) reported repeatedly over six consecutive days on the presence and instability of positive and negative emotions, their use of adaptive (reappraisal, acceptance, distraction, social sharing, reflection) and maladaptive ER strategies (rumination, expressive suppression) and momentary paranoia in their daily life. Results: Hierarchical linear regression analysis revealed that patients with psychosis who presented pronounced instability of negative emotions showed more severe levels of state paranoia. In addition, patients with psychosis who used expressive suppression when confronted with negative emotions at one point in time presented more pronounced levels of state paranoia at the following point in time. Conclusion: The results presented here suggest that both emotional instability and the use of expressive suppression might cause state paranoia and thus add to our understanding of causal mechanisms related to paranoia such as instability of negative emotions and the use of less adaptive ER strategies. Practitioner points: Maladaptive emotion regulation strategies and more pronounced instability of negative emotions are relevant to paranoia in patients with psychosis and should be a special focus of CBTp interventions. Future interventions designed for patients suffering from paranoia should promote coping with unstable negative emotions and replacing or reducing maladaptive emotion regulation strategies with adaptive ones.","author":[{"dropping-particle":"","family":"Nittel","given":"Clara Marie","non-dropping-particle":"","parse-names":false,"suffix":""},{"dropping-particle":"","family":"Lincoln","given":"Tania Marie","non-dropping-particle":"","parse-names":false,"suffix":""},{"dropping-particle":"","family":"Lamster","given":"Fabian","non-dropping-particle":"","parse-names":false,"suffix":""},{"dropping-particle":"","family":"Leube","given":"Dirk","non-dropping-particle":"","parse-names":false,"suffix":""},{"dropping-particle":"","family":"Rief","given":"Winfried","non-dropping-particle":"","parse-names":false,"suffix":""},{"dropping-particle":"","family":"Kircher","given":"Tilo","non-dropping-particle":"","parse-names":false,"suffix":""},{"dropping-particle":"","family":"Mehl","given":"Stephanie","non-dropping-particle":"","parse-names":false,"suffix":""}],"container-title":"British Journal of Clinical Psychology","id":"ITEM-2","issue":"3","issued":{"date-parts":[["2018"]]},"page":"291-312","title":"Expressive suppression is associated with state paranoia in psychosis: An experience sampling study on the association between adaptive and maladaptive emotion regulation strategies and paranoia","type":"article-journal","volume":"57"},"uris":["http://www.mendeley.com/documents/?uuid=d0930d13-9d16-48ff-86dc-108227103f33"]}],"mendeley":{"formattedCitation":"(Kimhy et al., 2020; Nittel et al., 2018)","manualFormatting":"(Nittel et al., 2018)","plainTextFormattedCitation":"(Kimhy et al., 2020; Nittel et al., 2018)","previouslyFormattedCitation":"(Kimhy et al., 2020; Nittel et al., 2018)"},"properties":{"noteIndex":0},"schema":"https://github.com/citation-style-language/schema/raw/master/csl-citation.json"}</w:instrText>
      </w:r>
      <w:r w:rsidR="00EB5F36" w:rsidRPr="00BE2279">
        <w:rPr>
          <w:rFonts w:asciiTheme="minorHAnsi" w:hAnsiTheme="minorHAnsi" w:cstheme="minorHAnsi"/>
        </w:rPr>
        <w:fldChar w:fldCharType="separate"/>
      </w:r>
      <w:r w:rsidR="00EB5F36" w:rsidRPr="00BE2279">
        <w:rPr>
          <w:rFonts w:asciiTheme="minorHAnsi" w:hAnsiTheme="minorHAnsi" w:cstheme="minorHAnsi"/>
          <w:noProof/>
        </w:rPr>
        <w:t>(Nittel et al., 2018)</w:t>
      </w:r>
      <w:r w:rsidR="00EB5F36" w:rsidRPr="00BE2279">
        <w:rPr>
          <w:rFonts w:asciiTheme="minorHAnsi" w:hAnsiTheme="minorHAnsi" w:cstheme="minorHAnsi"/>
        </w:rPr>
        <w:fldChar w:fldCharType="end"/>
      </w:r>
      <w:r w:rsidR="00723735" w:rsidRPr="00BE2279">
        <w:rPr>
          <w:rFonts w:asciiTheme="minorHAnsi" w:hAnsiTheme="minorHAnsi" w:cstheme="minorHAnsi"/>
        </w:rPr>
        <w:t>.</w:t>
      </w:r>
      <w:r w:rsidR="00EB5F36" w:rsidRPr="00BE2279">
        <w:rPr>
          <w:rFonts w:asciiTheme="minorHAnsi" w:hAnsiTheme="minorHAnsi" w:cstheme="minorHAnsi"/>
        </w:rPr>
        <w:t xml:space="preserve"> </w:t>
      </w:r>
      <w:r w:rsidR="00EE47A6" w:rsidRPr="00BE2279">
        <w:rPr>
          <w:rFonts w:asciiTheme="minorHAnsi" w:hAnsiTheme="minorHAnsi" w:cstheme="minorHAnsi"/>
        </w:rPr>
        <w:t>T</w:t>
      </w:r>
      <w:r w:rsidR="004F3844" w:rsidRPr="00BE2279">
        <w:rPr>
          <w:rFonts w:asciiTheme="minorHAnsi" w:hAnsiTheme="minorHAnsi" w:cstheme="minorHAnsi"/>
        </w:rPr>
        <w:t xml:space="preserve">his </w:t>
      </w:r>
      <w:r w:rsidR="00723735" w:rsidRPr="00BE2279">
        <w:rPr>
          <w:rFonts w:asciiTheme="minorHAnsi" w:hAnsiTheme="minorHAnsi" w:cstheme="minorHAnsi"/>
        </w:rPr>
        <w:t xml:space="preserve">mediation model was </w:t>
      </w:r>
      <w:r w:rsidR="0016265F" w:rsidRPr="00BE2279">
        <w:rPr>
          <w:rFonts w:asciiTheme="minorHAnsi" w:hAnsiTheme="minorHAnsi" w:cstheme="minorHAnsi"/>
        </w:rPr>
        <w:t>significantly underpowered (</w:t>
      </w:r>
      <w:proofErr w:type="spellStart"/>
      <w:r w:rsidR="0016265F" w:rsidRPr="00BE2279">
        <w:rPr>
          <w:rFonts w:asciiTheme="minorHAnsi" w:eastAsiaTheme="majorEastAsia" w:hAnsiTheme="minorHAnsi" w:cstheme="minorHAnsi"/>
          <w:shd w:val="clear" w:color="auto" w:fill="FFFFFF"/>
        </w:rPr>
        <w:t>Schoemann</w:t>
      </w:r>
      <w:proofErr w:type="spellEnd"/>
      <w:r w:rsidR="0016265F" w:rsidRPr="00BE2279">
        <w:rPr>
          <w:rFonts w:asciiTheme="minorHAnsi" w:eastAsiaTheme="majorEastAsia" w:hAnsiTheme="minorHAnsi" w:cstheme="minorHAnsi"/>
          <w:shd w:val="clear" w:color="auto" w:fill="FFFFFF"/>
        </w:rPr>
        <w:t xml:space="preserve"> et al., 2017</w:t>
      </w:r>
      <w:r w:rsidR="0016265F" w:rsidRPr="00BE2279">
        <w:rPr>
          <w:rFonts w:asciiTheme="minorHAnsi" w:hAnsiTheme="minorHAnsi" w:cstheme="minorHAnsi"/>
          <w:shd w:val="clear" w:color="auto" w:fill="FFFFFF"/>
        </w:rPr>
        <w:t>)</w:t>
      </w:r>
      <w:r w:rsidR="005C6448" w:rsidRPr="00BE2279">
        <w:rPr>
          <w:rFonts w:asciiTheme="minorHAnsi" w:hAnsiTheme="minorHAnsi" w:cstheme="minorHAnsi"/>
          <w:shd w:val="clear" w:color="auto" w:fill="FFFFFF"/>
        </w:rPr>
        <w:t xml:space="preserve">, </w:t>
      </w:r>
      <w:r w:rsidR="00E76ED5" w:rsidRPr="00BE2279">
        <w:rPr>
          <w:rFonts w:asciiTheme="minorHAnsi" w:hAnsiTheme="minorHAnsi" w:cstheme="minorHAnsi"/>
          <w:shd w:val="clear" w:color="auto" w:fill="FFFFFF"/>
        </w:rPr>
        <w:t>which increases the</w:t>
      </w:r>
      <w:r w:rsidR="005C6448" w:rsidRPr="00BE2279">
        <w:rPr>
          <w:rFonts w:asciiTheme="minorHAnsi" w:hAnsiTheme="minorHAnsi" w:cstheme="minorHAnsi"/>
          <w:shd w:val="clear" w:color="auto" w:fill="FFFFFF"/>
        </w:rPr>
        <w:t xml:space="preserve"> likelihood of a Type II error. </w:t>
      </w:r>
      <w:r w:rsidR="00863C55" w:rsidRPr="00BE2279">
        <w:rPr>
          <w:rFonts w:asciiTheme="minorHAnsi" w:hAnsiTheme="minorHAnsi" w:cstheme="minorHAnsi"/>
          <w:shd w:val="clear" w:color="auto" w:fill="FFFFFF"/>
        </w:rPr>
        <w:t xml:space="preserve">The lack of power </w:t>
      </w:r>
      <w:r w:rsidR="00D27507" w:rsidRPr="00BE2279">
        <w:rPr>
          <w:rFonts w:asciiTheme="minorHAnsi" w:hAnsiTheme="minorHAnsi" w:cstheme="minorHAnsi"/>
          <w:shd w:val="clear" w:color="auto" w:fill="FFFFFF"/>
        </w:rPr>
        <w:t xml:space="preserve">in this model </w:t>
      </w:r>
      <w:r w:rsidR="00863C55" w:rsidRPr="00BE2279">
        <w:rPr>
          <w:rFonts w:asciiTheme="minorHAnsi" w:hAnsiTheme="minorHAnsi" w:cstheme="minorHAnsi"/>
          <w:shd w:val="clear" w:color="auto" w:fill="FFFFFF"/>
        </w:rPr>
        <w:t>was partly due to the small relationship between the mediator (suppression)</w:t>
      </w:r>
      <w:r w:rsidR="00D25918" w:rsidRPr="00BE2279">
        <w:rPr>
          <w:rFonts w:asciiTheme="minorHAnsi" w:hAnsiTheme="minorHAnsi" w:cstheme="minorHAnsi"/>
          <w:shd w:val="clear" w:color="auto" w:fill="FFFFFF"/>
        </w:rPr>
        <w:t xml:space="preserve"> and dependent variable (</w:t>
      </w:r>
      <w:r w:rsidR="00863C55" w:rsidRPr="00BE2279">
        <w:rPr>
          <w:rFonts w:asciiTheme="minorHAnsi" w:hAnsiTheme="minorHAnsi" w:cstheme="minorHAnsi"/>
          <w:shd w:val="clear" w:color="auto" w:fill="FFFFFF"/>
        </w:rPr>
        <w:t>paranoia), which conflict</w:t>
      </w:r>
      <w:r w:rsidR="00D27507" w:rsidRPr="00BE2279">
        <w:rPr>
          <w:rFonts w:asciiTheme="minorHAnsi" w:hAnsiTheme="minorHAnsi" w:cstheme="minorHAnsi"/>
          <w:shd w:val="clear" w:color="auto" w:fill="FFFFFF"/>
        </w:rPr>
        <w:t xml:space="preserve">s </w:t>
      </w:r>
      <w:r w:rsidR="00863C55" w:rsidRPr="00BE2279">
        <w:rPr>
          <w:rFonts w:asciiTheme="minorHAnsi" w:hAnsiTheme="minorHAnsi" w:cstheme="minorHAnsi"/>
          <w:shd w:val="clear" w:color="auto" w:fill="FFFFFF"/>
        </w:rPr>
        <w:t>with previous research finding a strong relationship between these variables (</w:t>
      </w:r>
      <w:proofErr w:type="gramStart"/>
      <w:r w:rsidR="00863C55" w:rsidRPr="00BE2279">
        <w:rPr>
          <w:rFonts w:asciiTheme="minorHAnsi" w:hAnsiTheme="minorHAnsi" w:cstheme="minorHAnsi"/>
          <w:shd w:val="clear" w:color="auto" w:fill="FFFFFF"/>
        </w:rPr>
        <w:t>e.g.</w:t>
      </w:r>
      <w:proofErr w:type="gramEnd"/>
      <w:r w:rsidR="00863C55" w:rsidRPr="00BE2279">
        <w:rPr>
          <w:rFonts w:asciiTheme="minorHAnsi" w:hAnsiTheme="minorHAnsi" w:cstheme="minorHAnsi"/>
          <w:shd w:val="clear" w:color="auto" w:fill="FFFFFF"/>
        </w:rPr>
        <w:t xml:space="preserve"> </w:t>
      </w:r>
      <w:proofErr w:type="spellStart"/>
      <w:r w:rsidR="00863C55" w:rsidRPr="00BE2279">
        <w:rPr>
          <w:rFonts w:asciiTheme="minorHAnsi" w:hAnsiTheme="minorHAnsi" w:cstheme="minorHAnsi"/>
          <w:shd w:val="clear" w:color="auto" w:fill="FFFFFF"/>
        </w:rPr>
        <w:t>Nittel</w:t>
      </w:r>
      <w:proofErr w:type="spellEnd"/>
      <w:r w:rsidR="00863C55" w:rsidRPr="00BE2279">
        <w:rPr>
          <w:rFonts w:asciiTheme="minorHAnsi" w:hAnsiTheme="minorHAnsi" w:cstheme="minorHAnsi"/>
          <w:shd w:val="clear" w:color="auto" w:fill="FFFFFF"/>
        </w:rPr>
        <w:t xml:space="preserve"> et al., 2018). </w:t>
      </w:r>
      <w:r w:rsidR="004F3844" w:rsidRPr="00BE2279">
        <w:rPr>
          <w:rFonts w:asciiTheme="minorHAnsi" w:hAnsiTheme="minorHAnsi" w:cstheme="minorHAnsi"/>
          <w:shd w:val="clear" w:color="auto" w:fill="FFFFFF"/>
        </w:rPr>
        <w:t xml:space="preserve">It may also be that </w:t>
      </w:r>
      <w:r w:rsidR="004F3844" w:rsidRPr="00BE2279">
        <w:t xml:space="preserve">the diagnostic heterogeneity of the sample reduced </w:t>
      </w:r>
      <w:r w:rsidR="00EE47A6" w:rsidRPr="00BE2279">
        <w:t>the</w:t>
      </w:r>
      <w:r w:rsidR="004F3844" w:rsidRPr="00BE2279">
        <w:t xml:space="preserve"> emotional suppression-paranoia relationship.</w:t>
      </w:r>
      <w:r w:rsidR="004F3844" w:rsidRPr="00BE2279">
        <w:rPr>
          <w:rFonts w:asciiTheme="minorHAnsi" w:hAnsiTheme="minorHAnsi" w:cstheme="minorHAnsi"/>
          <w:shd w:val="clear" w:color="auto" w:fill="FFFFFF"/>
        </w:rPr>
        <w:t xml:space="preserve"> Additionally</w:t>
      </w:r>
      <w:r w:rsidRPr="00BE2279">
        <w:rPr>
          <w:rFonts w:asciiTheme="minorHAnsi" w:hAnsiTheme="minorHAnsi" w:cstheme="minorHAnsi"/>
          <w:shd w:val="clear" w:color="auto" w:fill="FFFFFF"/>
        </w:rPr>
        <w:t xml:space="preserve">, </w:t>
      </w:r>
      <w:r w:rsidR="00D27507" w:rsidRPr="00BE2279">
        <w:rPr>
          <w:rFonts w:asciiTheme="minorHAnsi" w:hAnsiTheme="minorHAnsi" w:cstheme="minorHAnsi"/>
          <w:shd w:val="clear" w:color="auto" w:fill="FFFFFF"/>
        </w:rPr>
        <w:t>t</w:t>
      </w:r>
      <w:r w:rsidR="00863C55" w:rsidRPr="00BE2279">
        <w:rPr>
          <w:rFonts w:asciiTheme="minorHAnsi" w:hAnsiTheme="minorHAnsi" w:cstheme="minorHAnsi"/>
          <w:shd w:val="clear" w:color="auto" w:fill="FFFFFF"/>
        </w:rPr>
        <w:t>he suppression</w:t>
      </w:r>
      <w:r w:rsidR="005C6448" w:rsidRPr="00BE2279">
        <w:rPr>
          <w:rFonts w:asciiTheme="minorHAnsi" w:hAnsiTheme="minorHAnsi" w:cstheme="minorHAnsi"/>
          <w:shd w:val="clear" w:color="auto" w:fill="FFFFFF"/>
        </w:rPr>
        <w:t xml:space="preserve"> </w:t>
      </w:r>
      <w:r w:rsidR="00E76ED5" w:rsidRPr="00BE2279">
        <w:rPr>
          <w:rFonts w:asciiTheme="minorHAnsi" w:hAnsiTheme="minorHAnsi" w:cstheme="minorHAnsi"/>
          <w:shd w:val="clear" w:color="auto" w:fill="FFFFFF"/>
        </w:rPr>
        <w:t>measure</w:t>
      </w:r>
      <w:r w:rsidR="005C6448" w:rsidRPr="00BE2279">
        <w:rPr>
          <w:rFonts w:asciiTheme="minorHAnsi" w:hAnsiTheme="minorHAnsi" w:cstheme="minorHAnsi"/>
          <w:shd w:val="clear" w:color="auto" w:fill="FFFFFF"/>
        </w:rPr>
        <w:t xml:space="preserve"> (</w:t>
      </w:r>
      <w:r w:rsidR="00895FF7" w:rsidRPr="00BE2279">
        <w:rPr>
          <w:rFonts w:asciiTheme="minorHAnsi" w:hAnsiTheme="minorHAnsi" w:cstheme="minorHAnsi"/>
        </w:rPr>
        <w:t>ERQ</w:t>
      </w:r>
      <w:r w:rsidR="005C6448" w:rsidRPr="00BE2279">
        <w:rPr>
          <w:rFonts w:asciiTheme="minorHAnsi" w:hAnsiTheme="minorHAnsi" w:cstheme="minorHAnsi"/>
        </w:rPr>
        <w:t xml:space="preserve">) </w:t>
      </w:r>
      <w:r w:rsidR="00863C55" w:rsidRPr="00BE2279">
        <w:rPr>
          <w:rFonts w:asciiTheme="minorHAnsi" w:hAnsiTheme="minorHAnsi" w:cstheme="minorHAnsi"/>
        </w:rPr>
        <w:t xml:space="preserve">used in the current study </w:t>
      </w:r>
      <w:r w:rsidR="00723735" w:rsidRPr="00BE2279">
        <w:rPr>
          <w:rFonts w:asciiTheme="minorHAnsi" w:hAnsiTheme="minorHAnsi" w:cstheme="minorHAnsi"/>
        </w:rPr>
        <w:t>consist</w:t>
      </w:r>
      <w:r w:rsidRPr="00BE2279">
        <w:rPr>
          <w:rFonts w:asciiTheme="minorHAnsi" w:hAnsiTheme="minorHAnsi" w:cstheme="minorHAnsi"/>
        </w:rPr>
        <w:t>s</w:t>
      </w:r>
      <w:r w:rsidR="00723735" w:rsidRPr="00BE2279">
        <w:rPr>
          <w:rFonts w:asciiTheme="minorHAnsi" w:hAnsiTheme="minorHAnsi" w:cstheme="minorHAnsi"/>
        </w:rPr>
        <w:t xml:space="preserve"> of</w:t>
      </w:r>
      <w:r w:rsidR="00895FF7" w:rsidRPr="00BE2279">
        <w:rPr>
          <w:rFonts w:asciiTheme="minorHAnsi" w:hAnsiTheme="minorHAnsi" w:cstheme="minorHAnsi"/>
        </w:rPr>
        <w:t xml:space="preserve"> </w:t>
      </w:r>
      <w:r w:rsidR="004A6496" w:rsidRPr="00BE2279">
        <w:rPr>
          <w:rFonts w:asciiTheme="minorHAnsi" w:hAnsiTheme="minorHAnsi" w:cstheme="minorHAnsi"/>
        </w:rPr>
        <w:t xml:space="preserve">several </w:t>
      </w:r>
      <w:r w:rsidR="00895FF7" w:rsidRPr="00BE2279">
        <w:rPr>
          <w:rFonts w:asciiTheme="minorHAnsi" w:hAnsiTheme="minorHAnsi" w:cstheme="minorHAnsi"/>
        </w:rPr>
        <w:t xml:space="preserve">negatively worded questions, </w:t>
      </w:r>
      <w:r w:rsidR="00723735" w:rsidRPr="00BE2279">
        <w:rPr>
          <w:rFonts w:asciiTheme="minorHAnsi" w:hAnsiTheme="minorHAnsi" w:cstheme="minorHAnsi"/>
        </w:rPr>
        <w:t xml:space="preserve">which </w:t>
      </w:r>
      <w:r w:rsidR="00315398" w:rsidRPr="00BE2279">
        <w:rPr>
          <w:rFonts w:asciiTheme="minorHAnsi" w:hAnsiTheme="minorHAnsi" w:cstheme="minorHAnsi"/>
        </w:rPr>
        <w:t>can</w:t>
      </w:r>
      <w:r w:rsidR="00723735" w:rsidRPr="00BE2279">
        <w:rPr>
          <w:rFonts w:asciiTheme="minorHAnsi" w:hAnsiTheme="minorHAnsi" w:cstheme="minorHAnsi"/>
        </w:rPr>
        <w:t xml:space="preserve"> cause</w:t>
      </w:r>
      <w:r w:rsidR="005C6448" w:rsidRPr="00BE2279">
        <w:rPr>
          <w:rFonts w:asciiTheme="minorHAnsi" w:hAnsiTheme="minorHAnsi" w:cstheme="minorHAnsi"/>
        </w:rPr>
        <w:t xml:space="preserve"> participant</w:t>
      </w:r>
      <w:r w:rsidR="00895FF7" w:rsidRPr="00BE2279">
        <w:rPr>
          <w:rFonts w:asciiTheme="minorHAnsi" w:hAnsiTheme="minorHAnsi" w:cstheme="minorHAnsi"/>
        </w:rPr>
        <w:t xml:space="preserve"> confusion (Johnson et al., 2004; </w:t>
      </w:r>
      <w:r w:rsidR="00895FF7" w:rsidRPr="00BE2279">
        <w:rPr>
          <w:rFonts w:asciiTheme="minorHAnsi" w:hAnsiTheme="minorHAnsi" w:cstheme="minorHAnsi"/>
          <w:shd w:val="clear" w:color="auto" w:fill="FFFFFF"/>
        </w:rPr>
        <w:t>Patten, 1998).</w:t>
      </w:r>
    </w:p>
    <w:p w14:paraId="1456BBD5" w14:textId="41437E26" w:rsidR="00EB4075" w:rsidRPr="00BE2279" w:rsidRDefault="00EB4075" w:rsidP="00603374">
      <w:pPr>
        <w:spacing w:before="0" w:line="480" w:lineRule="auto"/>
        <w:ind w:firstLine="567"/>
        <w:rPr>
          <w:rFonts w:asciiTheme="minorHAnsi" w:hAnsiTheme="minorHAnsi" w:cstheme="minorHAnsi"/>
        </w:rPr>
      </w:pPr>
      <w:r w:rsidRPr="00BE2279">
        <w:rPr>
          <w:rFonts w:asciiTheme="minorHAnsi" w:hAnsiTheme="minorHAnsi" w:cstheme="minorHAnsi"/>
        </w:rPr>
        <w:t>Attachment avoidance correlated with deactivating emotion regulation strategies and attachment anxiety correlated with hyperactivating emotion regulation strategies</w:t>
      </w:r>
      <w:r w:rsidR="00EC7499" w:rsidRPr="00BE2279">
        <w:rPr>
          <w:rFonts w:asciiTheme="minorHAnsi" w:hAnsiTheme="minorHAnsi" w:cstheme="minorHAnsi"/>
        </w:rPr>
        <w:t xml:space="preserve">. </w:t>
      </w:r>
      <w:r w:rsidRPr="00BE2279">
        <w:rPr>
          <w:rFonts w:asciiTheme="minorHAnsi" w:hAnsiTheme="minorHAnsi" w:cstheme="minorHAnsi"/>
        </w:rPr>
        <w:t>This is in line with previous research (</w:t>
      </w:r>
      <w:proofErr w:type="spellStart"/>
      <w:r w:rsidRPr="00BE2279">
        <w:rPr>
          <w:rFonts w:asciiTheme="minorHAnsi" w:hAnsiTheme="minorHAnsi" w:cstheme="minorHAnsi"/>
          <w:lang w:eastAsia="en-US"/>
        </w:rPr>
        <w:t>Mikulincer</w:t>
      </w:r>
      <w:proofErr w:type="spellEnd"/>
      <w:r w:rsidRPr="00BE2279">
        <w:rPr>
          <w:rFonts w:asciiTheme="minorHAnsi" w:hAnsiTheme="minorHAnsi" w:cstheme="minorHAnsi"/>
          <w:lang w:eastAsia="en-US"/>
        </w:rPr>
        <w:t xml:space="preserve"> and Shaver, 2007; Owens et al., 2013</w:t>
      </w:r>
      <w:r w:rsidRPr="00BE2279">
        <w:rPr>
          <w:rFonts w:asciiTheme="minorHAnsi" w:hAnsiTheme="minorHAnsi" w:cstheme="minorHAnsi"/>
        </w:rPr>
        <w:t xml:space="preserve">). These dysfunctional emotion regulation strategies correlated with paranoia, which again corroborates previous findings which suggest dysfunctional emotion regulation increases level of paranoia </w:t>
      </w:r>
      <w:r w:rsidRPr="00BE2279">
        <w:rPr>
          <w:rFonts w:asciiTheme="minorHAnsi" w:hAnsiTheme="minorHAnsi" w:cstheme="minorHAnsi"/>
          <w:lang w:eastAsia="en-US"/>
        </w:rPr>
        <w:fldChar w:fldCharType="begin" w:fldLock="1"/>
      </w:r>
      <w:r w:rsidRPr="00BE2279">
        <w:rPr>
          <w:rFonts w:asciiTheme="minorHAnsi" w:hAnsiTheme="minorHAnsi" w:cstheme="minorHAnsi"/>
          <w:lang w:eastAsia="en-US"/>
        </w:rPr>
        <w:instrText>ADDIN CSL_CITATION {"citationItems":[{"id":"ITEM-1","itemData":{"DOI":"https://doi.org/10.1348/147608310X523019","ISSN":"1476-0835","abstract":"Objectives. Persecutory delusions are preceded and accompanied by negative emotions, which may be prolonged or even amplified by difficulties in the ability to regulate negative emotions. This study aims to gain insight into emotion regulation difficulties in persecutory ideation. Design and method. A correlational approach was adopted to explore bivariate and multivariate associations between emotion regulation difficulties and persecutory ideation in a subclinical sample. Furthermore, general psychopathology as well as positive symptoms of schizophrenia were assessed in order to estimate the specificity of emotion regulation difficulties. Data from 151 participants acquired via an Internet-based survey were analyzed. Results. There were substantial bivariate correlations between paranoid ideation and emotion regulation difficulties. However, only impulse control difficulties were specific to persecutory ideation after controlling for general psychopathology. Additionally, a multivariate analysis revealed unexpected positive associations between the acceptance of emotional responses and paranoid ideation as well as positive symptoms. Conclusions. Besides the general difficulties in regulating emotion that are common to many clinical disorders and were associated with overall psychopathology, subclinical psychotic symptoms seem to be specifically associated with certain aspects of emotion regulation. Emotion regulation difficulties are likely to contribute to symptom formation and maintenance in persecutory delusions and might therefore present a valuable treatment target.","author":[{"dropping-particle":"","family":"Westermann","given":"Stefan","non-dropping-particle":"","parse-names":false,"suffix":""},{"dropping-particle":"","family":"Lincoln","given":"Tania M","non-dropping-particle":"","parse-names":false,"suffix":""}],"container-title":"Psychology and Psychotherapy: Theory, Research and Practice","id":"ITEM-1","issue":"3","issued":{"date-parts":[["2011","9","1"]]},"note":"https://doi.org/10.1348/147608310X523019","page":"273-287","publisher":"John Wiley &amp; Sons, Ltd","title":"Emotion regulation difficulties are relevant to persecutory ideation","type":"article-journal","volume":"84"},"uris":["http://www.mendeley.com/documents/?uuid=e883c299-2086-4c7c-b96f-ad6906f1e403"]}],"mendeley":{"formattedCitation":"(Westermann &amp; Lincoln, 2011)","manualFormatting":"(Westermann &amp; Lincoln, 2011; Westermann et al., 2013)","plainTextFormattedCitation":"(Westermann &amp; Lincoln, 2011)","previouslyFormattedCitation":"(Westermann &amp; Lincoln, 2011)"},"properties":{"noteIndex":0},"schema":"https://github.com/citation-style-language/schema/raw/master/csl-citation.json"}</w:instrText>
      </w:r>
      <w:r w:rsidRPr="00BE2279">
        <w:rPr>
          <w:rFonts w:asciiTheme="minorHAnsi" w:hAnsiTheme="minorHAnsi" w:cstheme="minorHAnsi"/>
          <w:lang w:eastAsia="en-US"/>
        </w:rPr>
        <w:fldChar w:fldCharType="separate"/>
      </w:r>
      <w:r w:rsidRPr="00BE2279">
        <w:rPr>
          <w:rFonts w:asciiTheme="minorHAnsi" w:hAnsiTheme="minorHAnsi" w:cstheme="minorHAnsi"/>
          <w:noProof/>
          <w:lang w:eastAsia="en-US"/>
        </w:rPr>
        <w:t>(e.g. Westermann &amp; Lincoln, 2011; Westermann et al., 2013)</w:t>
      </w:r>
      <w:r w:rsidRPr="00BE2279">
        <w:rPr>
          <w:rFonts w:asciiTheme="minorHAnsi" w:hAnsiTheme="minorHAnsi" w:cstheme="minorHAnsi"/>
          <w:lang w:eastAsia="en-US"/>
        </w:rPr>
        <w:fldChar w:fldCharType="end"/>
      </w:r>
      <w:r w:rsidRPr="00BE2279">
        <w:rPr>
          <w:rFonts w:asciiTheme="minorHAnsi" w:hAnsiTheme="minorHAnsi" w:cstheme="minorHAnsi"/>
          <w:lang w:eastAsia="en-US"/>
        </w:rPr>
        <w:t xml:space="preserve">. </w:t>
      </w:r>
      <w:bookmarkStart w:id="19" w:name="_Hlk81323685"/>
      <w:r w:rsidR="00AF63E4" w:rsidRPr="00BE2279">
        <w:rPr>
          <w:rFonts w:asciiTheme="minorHAnsi" w:hAnsiTheme="minorHAnsi" w:cstheme="minorHAnsi"/>
          <w:lang w:eastAsia="en-US"/>
        </w:rPr>
        <w:t>It may be that specific strategies are involved in mediating the relationship between the different attachment styles and paranoia</w:t>
      </w:r>
      <w:r w:rsidR="00EE47A6" w:rsidRPr="00BE2279">
        <w:rPr>
          <w:rFonts w:asciiTheme="minorHAnsi" w:hAnsiTheme="minorHAnsi" w:cstheme="minorHAnsi"/>
          <w:lang w:eastAsia="en-US"/>
        </w:rPr>
        <w:t xml:space="preserve"> – </w:t>
      </w:r>
      <w:r w:rsidR="00AF63E4" w:rsidRPr="00BE2279">
        <w:rPr>
          <w:rFonts w:asciiTheme="minorHAnsi" w:hAnsiTheme="minorHAnsi" w:cstheme="minorHAnsi"/>
          <w:lang w:eastAsia="en-US"/>
        </w:rPr>
        <w:t xml:space="preserve">that hyperactivating emotion regulation mediates the relationship between attachment anxiety and paranoia, and deactivating emotion regulation mediates the relationship between attachment avoidance and paranoia. </w:t>
      </w:r>
      <w:r w:rsidR="00EE47A6" w:rsidRPr="00BE2279">
        <w:rPr>
          <w:rFonts w:asciiTheme="minorHAnsi" w:hAnsiTheme="minorHAnsi" w:cstheme="minorHAnsi"/>
          <w:lang w:eastAsia="en-US"/>
        </w:rPr>
        <w:t>This now needs to be examined</w:t>
      </w:r>
      <w:r w:rsidR="00AF63E4" w:rsidRPr="00BE2279">
        <w:rPr>
          <w:rFonts w:asciiTheme="minorHAnsi" w:hAnsiTheme="minorHAnsi" w:cstheme="minorHAnsi"/>
          <w:lang w:eastAsia="en-US"/>
        </w:rPr>
        <w:t xml:space="preserve">. </w:t>
      </w:r>
      <w:bookmarkEnd w:id="19"/>
    </w:p>
    <w:p w14:paraId="3094F1E7" w14:textId="4C681EC3" w:rsidR="00671086" w:rsidRPr="00BE2279" w:rsidRDefault="0028649E" w:rsidP="00603374">
      <w:pPr>
        <w:spacing w:before="0" w:line="480" w:lineRule="auto"/>
        <w:rPr>
          <w:rFonts w:asciiTheme="minorHAnsi" w:hAnsiTheme="minorHAnsi" w:cstheme="minorHAnsi"/>
          <w:b/>
          <w:bCs/>
          <w:i/>
          <w:iCs/>
        </w:rPr>
      </w:pPr>
      <w:r w:rsidRPr="00BE2279">
        <w:rPr>
          <w:rFonts w:asciiTheme="minorHAnsi" w:hAnsiTheme="minorHAnsi" w:cstheme="minorHAnsi"/>
          <w:b/>
          <w:bCs/>
          <w:i/>
          <w:iCs/>
        </w:rPr>
        <w:lastRenderedPageBreak/>
        <w:t>Limitations</w:t>
      </w:r>
    </w:p>
    <w:p w14:paraId="5076BF44" w14:textId="5E333430" w:rsidR="00FA08F3" w:rsidRPr="00BE2279" w:rsidRDefault="00C50F79" w:rsidP="00603374">
      <w:pPr>
        <w:spacing w:before="0" w:line="480" w:lineRule="auto"/>
        <w:rPr>
          <w:rFonts w:asciiTheme="minorHAnsi" w:hAnsiTheme="minorHAnsi" w:cstheme="minorHAnsi"/>
        </w:rPr>
      </w:pPr>
      <w:r w:rsidRPr="00BE2279">
        <w:rPr>
          <w:rFonts w:asciiTheme="minorHAnsi" w:hAnsiTheme="minorHAnsi" w:cstheme="minorHAnsi"/>
        </w:rPr>
        <w:tab/>
      </w:r>
      <w:r w:rsidR="00E76ED5" w:rsidRPr="00BE2279">
        <w:rPr>
          <w:rFonts w:asciiTheme="minorHAnsi" w:hAnsiTheme="minorHAnsi" w:cstheme="minorHAnsi"/>
        </w:rPr>
        <w:t>T</w:t>
      </w:r>
      <w:r w:rsidR="00BD2F02" w:rsidRPr="00BE2279">
        <w:rPr>
          <w:rFonts w:asciiTheme="minorHAnsi" w:hAnsiTheme="minorHAnsi" w:cstheme="minorHAnsi"/>
        </w:rPr>
        <w:t xml:space="preserve">he </w:t>
      </w:r>
      <w:r w:rsidR="00E76ED5" w:rsidRPr="00BE2279">
        <w:rPr>
          <w:rFonts w:asciiTheme="minorHAnsi" w:hAnsiTheme="minorHAnsi" w:cstheme="minorHAnsi"/>
        </w:rPr>
        <w:t>results</w:t>
      </w:r>
      <w:r w:rsidR="00BD2F02" w:rsidRPr="00BE2279">
        <w:rPr>
          <w:rFonts w:asciiTheme="minorHAnsi" w:hAnsiTheme="minorHAnsi" w:cstheme="minorHAnsi"/>
        </w:rPr>
        <w:t xml:space="preserve"> should be considered within </w:t>
      </w:r>
      <w:r w:rsidRPr="00BE2279">
        <w:rPr>
          <w:rFonts w:asciiTheme="minorHAnsi" w:hAnsiTheme="minorHAnsi" w:cstheme="minorHAnsi"/>
        </w:rPr>
        <w:t>the study’s</w:t>
      </w:r>
      <w:r w:rsidR="00BD2F02" w:rsidRPr="00BE2279">
        <w:rPr>
          <w:rFonts w:asciiTheme="minorHAnsi" w:hAnsiTheme="minorHAnsi" w:cstheme="minorHAnsi"/>
        </w:rPr>
        <w:t xml:space="preserve"> limitations</w:t>
      </w:r>
      <w:r w:rsidR="00E76ED5" w:rsidRPr="00BE2279">
        <w:rPr>
          <w:rFonts w:asciiTheme="minorHAnsi" w:hAnsiTheme="minorHAnsi" w:cstheme="minorHAnsi"/>
        </w:rPr>
        <w:t>. T</w:t>
      </w:r>
      <w:r w:rsidR="00BD2F02" w:rsidRPr="00BE2279">
        <w:rPr>
          <w:rFonts w:asciiTheme="minorHAnsi" w:hAnsiTheme="minorHAnsi" w:cstheme="minorHAnsi"/>
        </w:rPr>
        <w:t xml:space="preserve">he </w:t>
      </w:r>
      <w:r w:rsidR="00956181" w:rsidRPr="00BE2279">
        <w:rPr>
          <w:rFonts w:asciiTheme="minorHAnsi" w:hAnsiTheme="minorHAnsi" w:cstheme="minorHAnsi"/>
        </w:rPr>
        <w:t>study was</w:t>
      </w:r>
      <w:r w:rsidR="00BD2F02" w:rsidRPr="00BE2279">
        <w:rPr>
          <w:rFonts w:asciiTheme="minorHAnsi" w:hAnsiTheme="minorHAnsi" w:cstheme="minorHAnsi"/>
        </w:rPr>
        <w:t xml:space="preserve"> cross-sectional</w:t>
      </w:r>
      <w:r w:rsidR="00740BC4" w:rsidRPr="00BE2279">
        <w:rPr>
          <w:rFonts w:asciiTheme="minorHAnsi" w:hAnsiTheme="minorHAnsi" w:cstheme="minorHAnsi"/>
        </w:rPr>
        <w:t xml:space="preserve"> which limits</w:t>
      </w:r>
      <w:r w:rsidR="00E76ED5" w:rsidRPr="00BE2279">
        <w:rPr>
          <w:rFonts w:asciiTheme="minorHAnsi" w:hAnsiTheme="minorHAnsi" w:cstheme="minorHAnsi"/>
        </w:rPr>
        <w:t xml:space="preserve"> </w:t>
      </w:r>
      <w:r w:rsidR="00BD2F02" w:rsidRPr="00BE2279">
        <w:rPr>
          <w:rFonts w:asciiTheme="minorHAnsi" w:hAnsiTheme="minorHAnsi" w:cstheme="minorHAnsi"/>
        </w:rPr>
        <w:t>the degree to which causal inferences can be mad</w:t>
      </w:r>
      <w:r w:rsidRPr="00BE2279">
        <w:rPr>
          <w:rFonts w:asciiTheme="minorHAnsi" w:hAnsiTheme="minorHAnsi" w:cstheme="minorHAnsi"/>
        </w:rPr>
        <w:t>e,</w:t>
      </w:r>
      <w:r w:rsidR="00740BC4" w:rsidRPr="00BE2279">
        <w:rPr>
          <w:rFonts w:asciiTheme="minorHAnsi" w:hAnsiTheme="minorHAnsi" w:cstheme="minorHAnsi"/>
        </w:rPr>
        <w:t xml:space="preserve"> though there is a strong theoretical basis for the temporal ordering of the variables (Fairchild &amp; McDaniel, 2017). </w:t>
      </w:r>
      <w:r w:rsidR="00FA08F3" w:rsidRPr="00BE2279">
        <w:rPr>
          <w:rFonts w:asciiTheme="minorHAnsi" w:hAnsiTheme="minorHAnsi" w:cstheme="minorHAnsi"/>
        </w:rPr>
        <w:t>While relevant measured variables were controlled for (</w:t>
      </w:r>
      <w:proofErr w:type="gramStart"/>
      <w:r w:rsidR="00FA08F3" w:rsidRPr="00BE2279">
        <w:rPr>
          <w:rFonts w:asciiTheme="minorHAnsi" w:hAnsiTheme="minorHAnsi" w:cstheme="minorHAnsi"/>
        </w:rPr>
        <w:t>i.e.</w:t>
      </w:r>
      <w:proofErr w:type="gramEnd"/>
      <w:r w:rsidR="00FA08F3" w:rsidRPr="00BE2279">
        <w:rPr>
          <w:rFonts w:asciiTheme="minorHAnsi" w:hAnsiTheme="minorHAnsi" w:cstheme="minorHAnsi"/>
        </w:rPr>
        <w:t xml:space="preserve"> gender and recruitment pathway), there </w:t>
      </w:r>
      <w:r w:rsidR="001E4448" w:rsidRPr="00BE2279">
        <w:rPr>
          <w:rFonts w:asciiTheme="minorHAnsi" w:hAnsiTheme="minorHAnsi" w:cstheme="minorHAnsi"/>
        </w:rPr>
        <w:t xml:space="preserve">are likely to </w:t>
      </w:r>
      <w:r w:rsidR="00FA08F3" w:rsidRPr="00BE2279">
        <w:rPr>
          <w:rFonts w:asciiTheme="minorHAnsi" w:hAnsiTheme="minorHAnsi" w:cstheme="minorHAnsi"/>
        </w:rPr>
        <w:t xml:space="preserve">have been other potential confounding variables which were not measured, </w:t>
      </w:r>
      <w:r w:rsidR="00A52067" w:rsidRPr="00BE2279">
        <w:rPr>
          <w:rFonts w:asciiTheme="minorHAnsi" w:hAnsiTheme="minorHAnsi" w:cstheme="minorHAnsi"/>
        </w:rPr>
        <w:t>for example</w:t>
      </w:r>
      <w:r w:rsidR="00FA08F3" w:rsidRPr="00BE2279">
        <w:rPr>
          <w:rFonts w:asciiTheme="minorHAnsi" w:hAnsiTheme="minorHAnsi" w:cstheme="minorHAnsi"/>
        </w:rPr>
        <w:t xml:space="preserve"> prescribed medication which can be used as an emotion regulation strategy. Such variables may have had an influence </w:t>
      </w:r>
      <w:r w:rsidR="00215396" w:rsidRPr="00BE2279">
        <w:rPr>
          <w:rFonts w:asciiTheme="minorHAnsi" w:hAnsiTheme="minorHAnsi" w:cstheme="minorHAnsi"/>
        </w:rPr>
        <w:t xml:space="preserve">on </w:t>
      </w:r>
      <w:r w:rsidR="00FA08F3" w:rsidRPr="00BE2279">
        <w:rPr>
          <w:rFonts w:asciiTheme="minorHAnsi" w:hAnsiTheme="minorHAnsi" w:cstheme="minorHAnsi"/>
        </w:rPr>
        <w:t xml:space="preserve">observed effects. </w:t>
      </w:r>
    </w:p>
    <w:p w14:paraId="5E489661" w14:textId="4B07DA0B" w:rsidR="00A52067" w:rsidRPr="00BE2279" w:rsidRDefault="00FA08F3" w:rsidP="00603374">
      <w:pPr>
        <w:spacing w:before="0" w:line="480" w:lineRule="auto"/>
        <w:rPr>
          <w:rFonts w:asciiTheme="minorHAnsi" w:hAnsiTheme="minorHAnsi" w:cstheme="minorHAnsi"/>
        </w:rPr>
      </w:pPr>
      <w:r w:rsidRPr="00BE2279">
        <w:rPr>
          <w:rFonts w:asciiTheme="minorHAnsi" w:hAnsiTheme="minorHAnsi" w:cstheme="minorHAnsi"/>
        </w:rPr>
        <w:tab/>
      </w:r>
      <w:r w:rsidR="00C50F79" w:rsidRPr="00BE2279">
        <w:rPr>
          <w:rFonts w:asciiTheme="minorHAnsi" w:hAnsiTheme="minorHAnsi" w:cstheme="minorHAnsi"/>
        </w:rPr>
        <w:t>W</w:t>
      </w:r>
      <w:r w:rsidR="00C320B4" w:rsidRPr="00BE2279">
        <w:rPr>
          <w:rFonts w:asciiTheme="minorHAnsi" w:hAnsiTheme="minorHAnsi" w:cstheme="minorHAnsi"/>
        </w:rPr>
        <w:t>hile o</w:t>
      </w:r>
      <w:r w:rsidR="00956181" w:rsidRPr="00BE2279">
        <w:rPr>
          <w:rFonts w:asciiTheme="minorHAnsi" w:hAnsiTheme="minorHAnsi" w:cstheme="minorHAnsi"/>
        </w:rPr>
        <w:t xml:space="preserve">ur sample </w:t>
      </w:r>
      <w:r w:rsidR="00C320B4" w:rsidRPr="00BE2279">
        <w:rPr>
          <w:rFonts w:asciiTheme="minorHAnsi" w:hAnsiTheme="minorHAnsi" w:cstheme="minorHAnsi"/>
        </w:rPr>
        <w:t xml:space="preserve">had a </w:t>
      </w:r>
      <w:r w:rsidR="00C50F79" w:rsidRPr="00BE2279">
        <w:rPr>
          <w:rFonts w:asciiTheme="minorHAnsi" w:hAnsiTheme="minorHAnsi" w:cstheme="minorHAnsi"/>
        </w:rPr>
        <w:t>reasonable balance of</w:t>
      </w:r>
      <w:r w:rsidR="00C320B4" w:rsidRPr="00BE2279">
        <w:rPr>
          <w:rFonts w:asciiTheme="minorHAnsi" w:hAnsiTheme="minorHAnsi" w:cstheme="minorHAnsi"/>
        </w:rPr>
        <w:t xml:space="preserve"> gender and wide age range, participants were majority</w:t>
      </w:r>
      <w:r w:rsidR="00956181" w:rsidRPr="00BE2279">
        <w:rPr>
          <w:rFonts w:asciiTheme="minorHAnsi" w:hAnsiTheme="minorHAnsi" w:cstheme="minorHAnsi"/>
        </w:rPr>
        <w:t xml:space="preserve"> White British (</w:t>
      </w:r>
      <w:r w:rsidR="00C320B4" w:rsidRPr="00BE2279">
        <w:rPr>
          <w:rFonts w:asciiTheme="minorHAnsi" w:hAnsiTheme="minorHAnsi" w:cstheme="minorHAnsi"/>
        </w:rPr>
        <w:t>80.65</w:t>
      </w:r>
      <w:r w:rsidR="00956181" w:rsidRPr="00BE2279">
        <w:rPr>
          <w:rFonts w:asciiTheme="minorHAnsi" w:hAnsiTheme="minorHAnsi" w:cstheme="minorHAnsi"/>
        </w:rPr>
        <w:t xml:space="preserve">%), </w:t>
      </w:r>
      <w:r w:rsidR="00C320B4" w:rsidRPr="00BE2279">
        <w:rPr>
          <w:rFonts w:asciiTheme="minorHAnsi" w:hAnsiTheme="minorHAnsi" w:cstheme="minorHAnsi"/>
        </w:rPr>
        <w:t xml:space="preserve">limiting the </w:t>
      </w:r>
      <w:r w:rsidR="00E76ED5" w:rsidRPr="00BE2279">
        <w:rPr>
          <w:rFonts w:asciiTheme="minorHAnsi" w:hAnsiTheme="minorHAnsi" w:cstheme="minorHAnsi"/>
        </w:rPr>
        <w:t>g</w:t>
      </w:r>
      <w:r w:rsidR="00C320B4" w:rsidRPr="00BE2279">
        <w:rPr>
          <w:rFonts w:asciiTheme="minorHAnsi" w:hAnsiTheme="minorHAnsi" w:cstheme="minorHAnsi"/>
        </w:rPr>
        <w:t xml:space="preserve">eneralisability of the results. </w:t>
      </w:r>
      <w:r w:rsidR="00A52067" w:rsidRPr="00BE2279">
        <w:rPr>
          <w:rFonts w:asciiTheme="minorHAnsi" w:hAnsiTheme="minorHAnsi" w:cstheme="minorHAnsi"/>
        </w:rPr>
        <w:t>Further, the sample was self-selecting and</w:t>
      </w:r>
      <w:r w:rsidR="00453976" w:rsidRPr="00BE2279">
        <w:rPr>
          <w:rFonts w:asciiTheme="minorHAnsi" w:hAnsiTheme="minorHAnsi" w:cstheme="minorHAnsi"/>
        </w:rPr>
        <w:t xml:space="preserve"> participants</w:t>
      </w:r>
      <w:r w:rsidR="00A52067" w:rsidRPr="00BE2279">
        <w:rPr>
          <w:rFonts w:asciiTheme="minorHAnsi" w:hAnsiTheme="minorHAnsi" w:cstheme="minorHAnsi"/>
        </w:rPr>
        <w:t xml:space="preserve"> may </w:t>
      </w:r>
      <w:r w:rsidR="00215396" w:rsidRPr="00BE2279">
        <w:rPr>
          <w:rFonts w:asciiTheme="minorHAnsi" w:hAnsiTheme="minorHAnsi" w:cstheme="minorHAnsi"/>
        </w:rPr>
        <w:t xml:space="preserve">not </w:t>
      </w:r>
      <w:r w:rsidR="00453976" w:rsidRPr="00BE2279">
        <w:rPr>
          <w:rFonts w:asciiTheme="minorHAnsi" w:hAnsiTheme="minorHAnsi" w:cstheme="minorHAnsi"/>
        </w:rPr>
        <w:t xml:space="preserve">therefore </w:t>
      </w:r>
      <w:r w:rsidR="00587819" w:rsidRPr="00BE2279">
        <w:rPr>
          <w:rFonts w:asciiTheme="minorHAnsi" w:hAnsiTheme="minorHAnsi" w:cstheme="minorHAnsi"/>
        </w:rPr>
        <w:t>be representative of</w:t>
      </w:r>
      <w:r w:rsidR="00215396" w:rsidRPr="00BE2279">
        <w:rPr>
          <w:rFonts w:asciiTheme="minorHAnsi" w:hAnsiTheme="minorHAnsi" w:cstheme="minorHAnsi"/>
        </w:rPr>
        <w:t xml:space="preserve"> </w:t>
      </w:r>
      <w:r w:rsidR="00A52067" w:rsidRPr="00BE2279">
        <w:rPr>
          <w:rFonts w:asciiTheme="minorHAnsi" w:hAnsiTheme="minorHAnsi" w:cstheme="minorHAnsi"/>
        </w:rPr>
        <w:t xml:space="preserve">the target population. </w:t>
      </w:r>
    </w:p>
    <w:p w14:paraId="76E4D2B8" w14:textId="1F74D396" w:rsidR="005C37EC" w:rsidRPr="00BE2279" w:rsidRDefault="00A52067" w:rsidP="00603374">
      <w:pPr>
        <w:spacing w:before="0" w:line="480" w:lineRule="auto"/>
        <w:rPr>
          <w:rFonts w:asciiTheme="minorHAnsi" w:hAnsiTheme="minorHAnsi" w:cstheme="minorHAnsi"/>
        </w:rPr>
      </w:pPr>
      <w:r w:rsidRPr="00BE2279">
        <w:rPr>
          <w:rFonts w:asciiTheme="minorHAnsi" w:hAnsiTheme="minorHAnsi" w:cstheme="minorHAnsi"/>
        </w:rPr>
        <w:tab/>
        <w:t>M</w:t>
      </w:r>
      <w:r w:rsidR="00740BC4" w:rsidRPr="00BE2279">
        <w:rPr>
          <w:rFonts w:asciiTheme="minorHAnsi" w:hAnsiTheme="minorHAnsi" w:cstheme="minorHAnsi"/>
        </w:rPr>
        <w:t>ediation model three was significantly underpowered</w:t>
      </w:r>
      <w:r w:rsidR="00EC77CC" w:rsidRPr="00BE2279">
        <w:rPr>
          <w:rFonts w:asciiTheme="minorHAnsi" w:hAnsiTheme="minorHAnsi" w:cstheme="minorHAnsi"/>
        </w:rPr>
        <w:t xml:space="preserve"> and used a questionnaire with negatively worded questions</w:t>
      </w:r>
      <w:r w:rsidR="00983707" w:rsidRPr="00BE2279">
        <w:rPr>
          <w:rFonts w:asciiTheme="minorHAnsi" w:hAnsiTheme="minorHAnsi" w:cstheme="minorHAnsi"/>
        </w:rPr>
        <w:t xml:space="preserve"> which may have caused confusion</w:t>
      </w:r>
      <w:r w:rsidR="00EC77CC" w:rsidRPr="00BE2279">
        <w:rPr>
          <w:rFonts w:asciiTheme="minorHAnsi" w:hAnsiTheme="minorHAnsi" w:cstheme="minorHAnsi"/>
        </w:rPr>
        <w:t xml:space="preserve">. </w:t>
      </w:r>
    </w:p>
    <w:p w14:paraId="14D2CA95" w14:textId="0970AE57" w:rsidR="002C1E48" w:rsidRPr="00BE2279" w:rsidRDefault="00D27507" w:rsidP="00603374">
      <w:pPr>
        <w:spacing w:before="0" w:line="480" w:lineRule="auto"/>
        <w:rPr>
          <w:rFonts w:asciiTheme="minorHAnsi" w:hAnsiTheme="minorHAnsi" w:cstheme="minorHAnsi"/>
          <w:b/>
          <w:bCs/>
          <w:i/>
          <w:iCs/>
        </w:rPr>
      </w:pPr>
      <w:r w:rsidRPr="00BE2279">
        <w:rPr>
          <w:rFonts w:asciiTheme="minorHAnsi" w:hAnsiTheme="minorHAnsi" w:cstheme="minorHAnsi"/>
          <w:b/>
          <w:bCs/>
          <w:i/>
          <w:iCs/>
        </w:rPr>
        <w:t xml:space="preserve">Future Research and </w:t>
      </w:r>
      <w:r w:rsidR="00BD2F02" w:rsidRPr="00BE2279">
        <w:rPr>
          <w:rFonts w:asciiTheme="minorHAnsi" w:hAnsiTheme="minorHAnsi" w:cstheme="minorHAnsi"/>
          <w:b/>
          <w:bCs/>
          <w:i/>
          <w:iCs/>
        </w:rPr>
        <w:t>Clinical Implications</w:t>
      </w:r>
      <w:r w:rsidR="00E7649E" w:rsidRPr="00BE2279">
        <w:rPr>
          <w:rFonts w:asciiTheme="minorHAnsi" w:hAnsiTheme="minorHAnsi" w:cstheme="minorHAnsi"/>
          <w:b/>
          <w:bCs/>
          <w:i/>
          <w:iCs/>
        </w:rPr>
        <w:t xml:space="preserve"> </w:t>
      </w:r>
    </w:p>
    <w:p w14:paraId="1235DC98" w14:textId="1BDEB76E" w:rsidR="00C52CFF" w:rsidRPr="00BE2279" w:rsidRDefault="00A05D72" w:rsidP="00603374">
      <w:pPr>
        <w:spacing w:before="0" w:line="480" w:lineRule="auto"/>
        <w:rPr>
          <w:rFonts w:asciiTheme="minorHAnsi" w:hAnsiTheme="minorHAnsi" w:cstheme="minorHAnsi"/>
        </w:rPr>
      </w:pPr>
      <w:r w:rsidRPr="00BE2279">
        <w:rPr>
          <w:rFonts w:asciiTheme="minorHAnsi" w:hAnsiTheme="minorHAnsi" w:cstheme="minorHAnsi"/>
        </w:rPr>
        <w:tab/>
      </w:r>
      <w:r w:rsidR="00C52CFF" w:rsidRPr="00BE2279">
        <w:rPr>
          <w:rFonts w:asciiTheme="minorHAnsi" w:hAnsiTheme="minorHAnsi" w:cstheme="minorHAnsi"/>
        </w:rPr>
        <w:t xml:space="preserve">Future research should </w:t>
      </w:r>
      <w:r w:rsidR="0088230F" w:rsidRPr="00BE2279">
        <w:rPr>
          <w:rFonts w:asciiTheme="minorHAnsi" w:hAnsiTheme="minorHAnsi" w:cstheme="minorHAnsi"/>
        </w:rPr>
        <w:t xml:space="preserve">first examine the role of emotion regulation in the attachment-paranoia relationship </w:t>
      </w:r>
      <w:r w:rsidR="00C52CFF" w:rsidRPr="00BE2279">
        <w:rPr>
          <w:rFonts w:asciiTheme="minorHAnsi" w:hAnsiTheme="minorHAnsi" w:cstheme="minorHAnsi"/>
        </w:rPr>
        <w:t xml:space="preserve">using longitudinal </w:t>
      </w:r>
      <w:r w:rsidR="0088230F" w:rsidRPr="00BE2279">
        <w:rPr>
          <w:rFonts w:asciiTheme="minorHAnsi" w:hAnsiTheme="minorHAnsi" w:cstheme="minorHAnsi"/>
        </w:rPr>
        <w:t>or</w:t>
      </w:r>
      <w:r w:rsidR="00C52CFF" w:rsidRPr="00BE2279">
        <w:rPr>
          <w:rFonts w:asciiTheme="minorHAnsi" w:hAnsiTheme="minorHAnsi" w:cstheme="minorHAnsi"/>
        </w:rPr>
        <w:t xml:space="preserve"> experimental design</w:t>
      </w:r>
      <w:r w:rsidR="0088230F" w:rsidRPr="00BE2279">
        <w:rPr>
          <w:rFonts w:asciiTheme="minorHAnsi" w:hAnsiTheme="minorHAnsi" w:cstheme="minorHAnsi"/>
        </w:rPr>
        <w:t>s</w:t>
      </w:r>
      <w:r w:rsidR="00C52CFF" w:rsidRPr="00BE2279">
        <w:rPr>
          <w:rFonts w:asciiTheme="minorHAnsi" w:hAnsiTheme="minorHAnsi" w:cstheme="minorHAnsi"/>
        </w:rPr>
        <w:t xml:space="preserve">, to </w:t>
      </w:r>
      <w:r w:rsidR="0088230F" w:rsidRPr="00BE2279">
        <w:rPr>
          <w:rFonts w:asciiTheme="minorHAnsi" w:hAnsiTheme="minorHAnsi" w:cstheme="minorHAnsi"/>
        </w:rPr>
        <w:t xml:space="preserve">determine </w:t>
      </w:r>
      <w:r w:rsidR="00C52CFF" w:rsidRPr="00BE2279">
        <w:rPr>
          <w:rFonts w:asciiTheme="minorHAnsi" w:hAnsiTheme="minorHAnsi" w:cstheme="minorHAnsi"/>
        </w:rPr>
        <w:t>causal</w:t>
      </w:r>
      <w:r w:rsidR="0088230F" w:rsidRPr="00BE2279">
        <w:rPr>
          <w:rFonts w:asciiTheme="minorHAnsi" w:hAnsiTheme="minorHAnsi" w:cstheme="minorHAnsi"/>
        </w:rPr>
        <w:t>ity</w:t>
      </w:r>
      <w:r w:rsidR="00C52CFF" w:rsidRPr="00BE2279">
        <w:rPr>
          <w:rFonts w:asciiTheme="minorHAnsi" w:hAnsiTheme="minorHAnsi" w:cstheme="minorHAnsi"/>
        </w:rPr>
        <w:t xml:space="preserve">. </w:t>
      </w:r>
      <w:r w:rsidR="00464BA2" w:rsidRPr="00BE2279">
        <w:rPr>
          <w:rFonts w:asciiTheme="minorHAnsi" w:hAnsiTheme="minorHAnsi" w:cstheme="minorHAnsi"/>
        </w:rPr>
        <w:t>These studies should</w:t>
      </w:r>
      <w:r w:rsidR="00D1575A" w:rsidRPr="00BE2279">
        <w:rPr>
          <w:rFonts w:asciiTheme="minorHAnsi" w:hAnsiTheme="minorHAnsi" w:cstheme="minorHAnsi"/>
        </w:rPr>
        <w:t xml:space="preserve"> </w:t>
      </w:r>
      <w:r w:rsidR="00EC77CC" w:rsidRPr="00BE2279">
        <w:rPr>
          <w:rFonts w:asciiTheme="minorHAnsi" w:hAnsiTheme="minorHAnsi" w:cstheme="minorHAnsi"/>
        </w:rPr>
        <w:t>use a priori analys</w:t>
      </w:r>
      <w:r w:rsidR="00366595" w:rsidRPr="00BE2279">
        <w:rPr>
          <w:rFonts w:asciiTheme="minorHAnsi" w:hAnsiTheme="minorHAnsi" w:cstheme="minorHAnsi"/>
        </w:rPr>
        <w:t>e</w:t>
      </w:r>
      <w:r w:rsidR="00EC77CC" w:rsidRPr="00BE2279">
        <w:rPr>
          <w:rFonts w:asciiTheme="minorHAnsi" w:hAnsiTheme="minorHAnsi" w:cstheme="minorHAnsi"/>
        </w:rPr>
        <w:t xml:space="preserve">s to </w:t>
      </w:r>
      <w:r w:rsidR="00CD618E" w:rsidRPr="00BE2279">
        <w:rPr>
          <w:rFonts w:asciiTheme="minorHAnsi" w:hAnsiTheme="minorHAnsi" w:cstheme="minorHAnsi"/>
        </w:rPr>
        <w:t xml:space="preserve">explore if hyperactivating </w:t>
      </w:r>
      <w:r w:rsidR="00226782" w:rsidRPr="00BE2279">
        <w:rPr>
          <w:rFonts w:asciiTheme="minorHAnsi" w:hAnsiTheme="minorHAnsi" w:cstheme="minorHAnsi"/>
        </w:rPr>
        <w:t xml:space="preserve">emotion regulation </w:t>
      </w:r>
      <w:r w:rsidR="00CD618E" w:rsidRPr="00BE2279">
        <w:rPr>
          <w:rFonts w:asciiTheme="minorHAnsi" w:hAnsiTheme="minorHAnsi" w:cstheme="minorHAnsi"/>
        </w:rPr>
        <w:t>strategies mediate the attachment anxiety</w:t>
      </w:r>
      <w:r w:rsidR="00464BA2" w:rsidRPr="00BE2279">
        <w:rPr>
          <w:rFonts w:asciiTheme="minorHAnsi" w:hAnsiTheme="minorHAnsi" w:cstheme="minorHAnsi"/>
        </w:rPr>
        <w:t>-</w:t>
      </w:r>
      <w:r w:rsidR="00CD618E" w:rsidRPr="00BE2279">
        <w:rPr>
          <w:rFonts w:asciiTheme="minorHAnsi" w:hAnsiTheme="minorHAnsi" w:cstheme="minorHAnsi"/>
        </w:rPr>
        <w:t xml:space="preserve">paranoia </w:t>
      </w:r>
      <w:r w:rsidR="00EC77CC" w:rsidRPr="00BE2279">
        <w:rPr>
          <w:rFonts w:asciiTheme="minorHAnsi" w:hAnsiTheme="minorHAnsi" w:cstheme="minorHAnsi"/>
        </w:rPr>
        <w:t>relationship</w:t>
      </w:r>
      <w:r w:rsidR="00CD618E" w:rsidRPr="00BE2279">
        <w:rPr>
          <w:rFonts w:asciiTheme="minorHAnsi" w:hAnsiTheme="minorHAnsi" w:cstheme="minorHAnsi"/>
        </w:rPr>
        <w:t xml:space="preserve">, and if deactivating </w:t>
      </w:r>
      <w:r w:rsidR="00226782" w:rsidRPr="00BE2279">
        <w:rPr>
          <w:rFonts w:asciiTheme="minorHAnsi" w:hAnsiTheme="minorHAnsi" w:cstheme="minorHAnsi"/>
        </w:rPr>
        <w:t xml:space="preserve">emotion regulation </w:t>
      </w:r>
      <w:r w:rsidR="00CD618E" w:rsidRPr="00BE2279">
        <w:rPr>
          <w:rFonts w:asciiTheme="minorHAnsi" w:hAnsiTheme="minorHAnsi" w:cstheme="minorHAnsi"/>
        </w:rPr>
        <w:t>strategies mediate the attachment avoidance</w:t>
      </w:r>
      <w:r w:rsidR="00464BA2" w:rsidRPr="00BE2279">
        <w:rPr>
          <w:rFonts w:asciiTheme="minorHAnsi" w:hAnsiTheme="minorHAnsi" w:cstheme="minorHAnsi"/>
        </w:rPr>
        <w:t>-</w:t>
      </w:r>
      <w:r w:rsidR="00CD618E" w:rsidRPr="00BE2279">
        <w:rPr>
          <w:rFonts w:asciiTheme="minorHAnsi" w:hAnsiTheme="minorHAnsi" w:cstheme="minorHAnsi"/>
        </w:rPr>
        <w:t xml:space="preserve">paranoia </w:t>
      </w:r>
      <w:r w:rsidR="00EC77CC" w:rsidRPr="00BE2279">
        <w:rPr>
          <w:rFonts w:asciiTheme="minorHAnsi" w:hAnsiTheme="minorHAnsi" w:cstheme="minorHAnsi"/>
        </w:rPr>
        <w:t>relationship</w:t>
      </w:r>
      <w:r w:rsidR="00366595" w:rsidRPr="00BE2279">
        <w:rPr>
          <w:rFonts w:asciiTheme="minorHAnsi" w:hAnsiTheme="minorHAnsi" w:cstheme="minorHAnsi"/>
        </w:rPr>
        <w:t>, as these have been explored post hoc in the current study</w:t>
      </w:r>
      <w:r w:rsidR="00EC77CC" w:rsidRPr="00BE2279">
        <w:rPr>
          <w:rFonts w:asciiTheme="minorHAnsi" w:hAnsiTheme="minorHAnsi" w:cstheme="minorHAnsi"/>
        </w:rPr>
        <w:t>.</w:t>
      </w:r>
      <w:r w:rsidR="00C52CFF" w:rsidRPr="00BE2279">
        <w:t xml:space="preserve"> </w:t>
      </w:r>
    </w:p>
    <w:p w14:paraId="11D18DAF" w14:textId="42400826" w:rsidR="00D1575A" w:rsidRPr="00BE2279" w:rsidRDefault="00C52CFF" w:rsidP="00603374">
      <w:pPr>
        <w:spacing w:before="0" w:line="480" w:lineRule="auto"/>
        <w:rPr>
          <w:rFonts w:asciiTheme="minorHAnsi" w:hAnsiTheme="minorHAnsi" w:cstheme="minorHAnsi"/>
        </w:rPr>
      </w:pPr>
      <w:r w:rsidRPr="00BE2279">
        <w:rPr>
          <w:rFonts w:asciiTheme="minorHAnsi" w:hAnsiTheme="minorHAnsi" w:cstheme="minorHAnsi"/>
        </w:rPr>
        <w:tab/>
        <w:t>Following longitudinal / experimental studies, i</w:t>
      </w:r>
      <w:r w:rsidR="00CD618E" w:rsidRPr="00BE2279">
        <w:rPr>
          <w:rFonts w:asciiTheme="minorHAnsi" w:hAnsiTheme="minorHAnsi" w:cstheme="minorHAnsi"/>
        </w:rPr>
        <w:t xml:space="preserve">ntervention studies </w:t>
      </w:r>
      <w:r w:rsidR="00983707" w:rsidRPr="00BE2279">
        <w:rPr>
          <w:rFonts w:asciiTheme="minorHAnsi" w:hAnsiTheme="minorHAnsi" w:cstheme="minorHAnsi"/>
        </w:rPr>
        <w:t xml:space="preserve">are needed to </w:t>
      </w:r>
      <w:r w:rsidR="00CD618E" w:rsidRPr="00BE2279">
        <w:rPr>
          <w:rFonts w:asciiTheme="minorHAnsi" w:hAnsiTheme="minorHAnsi" w:cstheme="minorHAnsi"/>
        </w:rPr>
        <w:t>explore the</w:t>
      </w:r>
      <w:r w:rsidR="00D1575A" w:rsidRPr="00BE2279">
        <w:rPr>
          <w:rFonts w:asciiTheme="minorHAnsi" w:hAnsiTheme="minorHAnsi" w:cstheme="minorHAnsi"/>
        </w:rPr>
        <w:t xml:space="preserve"> impact of </w:t>
      </w:r>
      <w:r w:rsidR="00CD618E" w:rsidRPr="00BE2279">
        <w:rPr>
          <w:rFonts w:asciiTheme="minorHAnsi" w:hAnsiTheme="minorHAnsi" w:cstheme="minorHAnsi"/>
        </w:rPr>
        <w:t>emotion regulation</w:t>
      </w:r>
      <w:r w:rsidR="00D1575A" w:rsidRPr="00BE2279">
        <w:rPr>
          <w:rFonts w:asciiTheme="minorHAnsi" w:hAnsiTheme="minorHAnsi" w:cstheme="minorHAnsi"/>
        </w:rPr>
        <w:t xml:space="preserve"> skills training </w:t>
      </w:r>
      <w:r w:rsidR="00095EC3" w:rsidRPr="00BE2279">
        <w:rPr>
          <w:rFonts w:asciiTheme="minorHAnsi" w:hAnsiTheme="minorHAnsi" w:cstheme="minorHAnsi"/>
        </w:rPr>
        <w:t>for individuals with paranoia</w:t>
      </w:r>
      <w:r w:rsidR="00983707" w:rsidRPr="00BE2279">
        <w:rPr>
          <w:rFonts w:asciiTheme="minorHAnsi" w:hAnsiTheme="minorHAnsi" w:cstheme="minorHAnsi"/>
        </w:rPr>
        <w:t>, and s</w:t>
      </w:r>
      <w:r w:rsidR="00EC77CC" w:rsidRPr="00BE2279">
        <w:rPr>
          <w:rFonts w:asciiTheme="minorHAnsi" w:hAnsiTheme="minorHAnsi" w:cstheme="minorHAnsi"/>
        </w:rPr>
        <w:t xml:space="preserve">pecifically, whether </w:t>
      </w:r>
      <w:r w:rsidR="00095EC3" w:rsidRPr="00BE2279">
        <w:rPr>
          <w:rFonts w:asciiTheme="minorHAnsi" w:hAnsiTheme="minorHAnsi" w:cstheme="minorHAnsi"/>
        </w:rPr>
        <w:t xml:space="preserve">those high in attachment anxiety benefit from emotion regulation skills training to </w:t>
      </w:r>
      <w:r w:rsidR="00800642" w:rsidRPr="00BE2279">
        <w:rPr>
          <w:rFonts w:asciiTheme="minorHAnsi" w:hAnsiTheme="minorHAnsi" w:cstheme="minorHAnsi"/>
        </w:rPr>
        <w:t>reduce hyperactivating strategies (i.e.</w:t>
      </w:r>
      <w:r w:rsidR="00095EC3" w:rsidRPr="00BE2279">
        <w:rPr>
          <w:rFonts w:asciiTheme="minorHAnsi" w:hAnsiTheme="minorHAnsi" w:cstheme="minorHAnsi"/>
        </w:rPr>
        <w:t xml:space="preserve"> develop strategies to reduce emotional arousal and impulsivity</w:t>
      </w:r>
      <w:r w:rsidR="00800642" w:rsidRPr="00BE2279">
        <w:rPr>
          <w:rFonts w:asciiTheme="minorHAnsi" w:hAnsiTheme="minorHAnsi" w:cstheme="minorHAnsi"/>
        </w:rPr>
        <w:t>)</w:t>
      </w:r>
      <w:r w:rsidR="00095EC3" w:rsidRPr="00BE2279">
        <w:rPr>
          <w:rFonts w:asciiTheme="minorHAnsi" w:hAnsiTheme="minorHAnsi" w:cstheme="minorHAnsi"/>
        </w:rPr>
        <w:t xml:space="preserve">, and </w:t>
      </w:r>
      <w:r w:rsidR="00226782" w:rsidRPr="00BE2279">
        <w:rPr>
          <w:rFonts w:asciiTheme="minorHAnsi" w:hAnsiTheme="minorHAnsi" w:cstheme="minorHAnsi"/>
        </w:rPr>
        <w:lastRenderedPageBreak/>
        <w:t xml:space="preserve">whether </w:t>
      </w:r>
      <w:r w:rsidR="00095EC3" w:rsidRPr="00BE2279">
        <w:rPr>
          <w:rFonts w:asciiTheme="minorHAnsi" w:hAnsiTheme="minorHAnsi" w:cstheme="minorHAnsi"/>
        </w:rPr>
        <w:t xml:space="preserve">those high in attachment avoidance benefit from emotion regulation skills training to </w:t>
      </w:r>
      <w:r w:rsidR="00800642" w:rsidRPr="00BE2279">
        <w:rPr>
          <w:rFonts w:asciiTheme="minorHAnsi" w:hAnsiTheme="minorHAnsi" w:cstheme="minorHAnsi"/>
        </w:rPr>
        <w:t xml:space="preserve">reduce deactivating strategies (i.e. </w:t>
      </w:r>
      <w:r w:rsidR="00095EC3" w:rsidRPr="00BE2279">
        <w:rPr>
          <w:rFonts w:asciiTheme="minorHAnsi" w:hAnsiTheme="minorHAnsi" w:cstheme="minorHAnsi"/>
        </w:rPr>
        <w:t>gain awareness and acceptance of emotions</w:t>
      </w:r>
      <w:r w:rsidR="00800642" w:rsidRPr="00BE2279">
        <w:rPr>
          <w:rFonts w:asciiTheme="minorHAnsi" w:hAnsiTheme="minorHAnsi" w:cstheme="minorHAnsi"/>
        </w:rPr>
        <w:t>).</w:t>
      </w:r>
    </w:p>
    <w:p w14:paraId="7FAD5152" w14:textId="1787128A" w:rsidR="00EC77CC" w:rsidRPr="00BE2279" w:rsidRDefault="00EC77CC" w:rsidP="00603374">
      <w:pPr>
        <w:spacing w:before="0" w:line="480" w:lineRule="auto"/>
        <w:rPr>
          <w:rFonts w:asciiTheme="minorHAnsi" w:hAnsiTheme="minorHAnsi" w:cstheme="minorHAnsi"/>
        </w:rPr>
      </w:pPr>
      <w:r w:rsidRPr="00BE2279">
        <w:rPr>
          <w:rFonts w:asciiTheme="minorHAnsi" w:hAnsiTheme="minorHAnsi" w:cstheme="minorHAnsi"/>
        </w:rPr>
        <w:tab/>
        <w:t>In terms of clinical implications, routine assessment of individuals</w:t>
      </w:r>
      <w:r w:rsidR="00983707" w:rsidRPr="00BE2279">
        <w:rPr>
          <w:rFonts w:asciiTheme="minorHAnsi" w:hAnsiTheme="minorHAnsi" w:cstheme="minorHAnsi"/>
        </w:rPr>
        <w:t>’</w:t>
      </w:r>
      <w:r w:rsidRPr="00BE2279">
        <w:rPr>
          <w:rFonts w:asciiTheme="minorHAnsi" w:hAnsiTheme="minorHAnsi" w:cstheme="minorHAnsi"/>
        </w:rPr>
        <w:t xml:space="preserve"> trait attachment style and emotion regulation strategies </w:t>
      </w:r>
      <w:r w:rsidR="00983707" w:rsidRPr="00BE2279">
        <w:rPr>
          <w:rFonts w:asciiTheme="minorHAnsi" w:hAnsiTheme="minorHAnsi" w:cstheme="minorHAnsi"/>
        </w:rPr>
        <w:t>w</w:t>
      </w:r>
      <w:r w:rsidRPr="00BE2279">
        <w:rPr>
          <w:rFonts w:asciiTheme="minorHAnsi" w:hAnsiTheme="minorHAnsi" w:cstheme="minorHAnsi"/>
        </w:rPr>
        <w:t>ould help guide formulation and treatment planning in cognitive behavioural therapy</w:t>
      </w:r>
      <w:r w:rsidR="00983707" w:rsidRPr="00BE2279">
        <w:rPr>
          <w:rFonts w:asciiTheme="minorHAnsi" w:hAnsiTheme="minorHAnsi" w:cstheme="minorHAnsi"/>
        </w:rPr>
        <w:t xml:space="preserve"> for psychosis</w:t>
      </w:r>
      <w:r w:rsidR="003D7EAE" w:rsidRPr="00BE2279">
        <w:rPr>
          <w:rFonts w:asciiTheme="minorHAnsi" w:hAnsiTheme="minorHAnsi" w:cstheme="minorHAnsi"/>
        </w:rPr>
        <w:t xml:space="preserve"> (cf. Berry et al., 2008; </w:t>
      </w:r>
      <w:proofErr w:type="spellStart"/>
      <w:r w:rsidR="00F52E53" w:rsidRPr="00BE2279">
        <w:rPr>
          <w:rFonts w:asciiTheme="minorHAnsi" w:hAnsiTheme="minorHAnsi" w:cstheme="minorHAnsi"/>
        </w:rPr>
        <w:t>Gumley</w:t>
      </w:r>
      <w:proofErr w:type="spellEnd"/>
      <w:r w:rsidR="00F52E53" w:rsidRPr="00BE2279">
        <w:rPr>
          <w:rFonts w:asciiTheme="minorHAnsi" w:hAnsiTheme="minorHAnsi" w:cstheme="minorHAnsi"/>
        </w:rPr>
        <w:t xml:space="preserve"> et al., 2014; Korver‐</w:t>
      </w:r>
      <w:proofErr w:type="spellStart"/>
      <w:r w:rsidR="00F52E53" w:rsidRPr="00BE2279">
        <w:rPr>
          <w:rFonts w:asciiTheme="minorHAnsi" w:hAnsiTheme="minorHAnsi" w:cstheme="minorHAnsi"/>
        </w:rPr>
        <w:t>Nieberg</w:t>
      </w:r>
      <w:proofErr w:type="spellEnd"/>
      <w:r w:rsidR="00F52E53" w:rsidRPr="00BE2279">
        <w:rPr>
          <w:rFonts w:asciiTheme="minorHAnsi" w:hAnsiTheme="minorHAnsi" w:cstheme="minorHAnsi"/>
        </w:rPr>
        <w:t xml:space="preserve"> et al., 2014</w:t>
      </w:r>
      <w:r w:rsidR="00CD6729" w:rsidRPr="00BE2279">
        <w:rPr>
          <w:rFonts w:asciiTheme="minorHAnsi" w:hAnsiTheme="minorHAnsi" w:cstheme="minorHAnsi"/>
        </w:rPr>
        <w:t>; Ludwig et al., 2019</w:t>
      </w:r>
      <w:r w:rsidR="00F52E53" w:rsidRPr="00BE2279">
        <w:rPr>
          <w:rFonts w:asciiTheme="minorHAnsi" w:hAnsiTheme="minorHAnsi" w:cstheme="minorHAnsi"/>
        </w:rPr>
        <w:t>)</w:t>
      </w:r>
      <w:r w:rsidRPr="00BE2279">
        <w:rPr>
          <w:rFonts w:asciiTheme="minorHAnsi" w:hAnsiTheme="minorHAnsi" w:cstheme="minorHAnsi"/>
        </w:rPr>
        <w:t>. People with attachment anxiety are likely to benefit from skills to reduce emotional arousal, whereas those with attachment avoidance are likely to benefit from skills to articulate and express emotional arousal.</w:t>
      </w:r>
    </w:p>
    <w:p w14:paraId="5450342A" w14:textId="5A02C00A" w:rsidR="0028649E" w:rsidRPr="00BE2279" w:rsidRDefault="0028649E" w:rsidP="00603374">
      <w:pPr>
        <w:spacing w:before="0" w:line="480" w:lineRule="auto"/>
        <w:rPr>
          <w:rFonts w:asciiTheme="minorHAnsi" w:hAnsiTheme="minorHAnsi" w:cstheme="minorHAnsi"/>
          <w:b/>
          <w:bCs/>
        </w:rPr>
      </w:pPr>
      <w:r w:rsidRPr="00BE2279">
        <w:rPr>
          <w:rFonts w:asciiTheme="minorHAnsi" w:hAnsiTheme="minorHAnsi" w:cstheme="minorHAnsi"/>
          <w:b/>
          <w:bCs/>
        </w:rPr>
        <w:t>Conclusions</w:t>
      </w:r>
    </w:p>
    <w:p w14:paraId="368E1653" w14:textId="3E9F3D45" w:rsidR="002C1E48" w:rsidRPr="00BE2279" w:rsidRDefault="00667E4A" w:rsidP="00603374">
      <w:pPr>
        <w:spacing w:before="0" w:line="480" w:lineRule="auto"/>
        <w:rPr>
          <w:rFonts w:asciiTheme="minorHAnsi" w:hAnsiTheme="minorHAnsi" w:cstheme="minorHAnsi"/>
        </w:rPr>
      </w:pPr>
      <w:r w:rsidRPr="00BE2279">
        <w:rPr>
          <w:rFonts w:asciiTheme="minorHAnsi" w:hAnsiTheme="minorHAnsi" w:cstheme="minorHAnsi"/>
        </w:rPr>
        <w:tab/>
      </w:r>
      <w:r w:rsidR="002C1E48" w:rsidRPr="00BE2279">
        <w:rPr>
          <w:rFonts w:asciiTheme="minorHAnsi" w:hAnsiTheme="minorHAnsi" w:cstheme="minorHAnsi"/>
        </w:rPr>
        <w:t xml:space="preserve">Our study </w:t>
      </w:r>
      <w:r w:rsidR="00226782" w:rsidRPr="00BE2279">
        <w:rPr>
          <w:rFonts w:asciiTheme="minorHAnsi" w:hAnsiTheme="minorHAnsi" w:cstheme="minorHAnsi"/>
        </w:rPr>
        <w:t>found that emotion regulation mediates the relationship between insecure attachment (anxiety / avoidance) and paranoia</w:t>
      </w:r>
      <w:r w:rsidR="00983707" w:rsidRPr="00BE2279">
        <w:rPr>
          <w:rFonts w:asciiTheme="minorHAnsi" w:hAnsiTheme="minorHAnsi" w:cstheme="minorHAnsi"/>
        </w:rPr>
        <w:t xml:space="preserve"> in a sample with clinical levels of paranoia. </w:t>
      </w:r>
      <w:r w:rsidR="002C1E48" w:rsidRPr="00BE2279">
        <w:rPr>
          <w:rFonts w:asciiTheme="minorHAnsi" w:hAnsiTheme="minorHAnsi" w:cstheme="minorHAnsi"/>
        </w:rPr>
        <w:t xml:space="preserve">Our </w:t>
      </w:r>
      <w:r w:rsidR="00C22B76" w:rsidRPr="00BE2279">
        <w:rPr>
          <w:rFonts w:asciiTheme="minorHAnsi" w:hAnsiTheme="minorHAnsi" w:cstheme="minorHAnsi"/>
        </w:rPr>
        <w:t>results</w:t>
      </w:r>
      <w:r w:rsidR="00983707" w:rsidRPr="00BE2279">
        <w:rPr>
          <w:rFonts w:asciiTheme="minorHAnsi" w:hAnsiTheme="minorHAnsi" w:cstheme="minorHAnsi"/>
        </w:rPr>
        <w:t xml:space="preserve"> show</w:t>
      </w:r>
      <w:r w:rsidR="002C1E48" w:rsidRPr="00BE2279">
        <w:rPr>
          <w:rFonts w:asciiTheme="minorHAnsi" w:hAnsiTheme="minorHAnsi" w:cstheme="minorHAnsi"/>
        </w:rPr>
        <w:t xml:space="preserve"> that hyperactivating </w:t>
      </w:r>
      <w:r w:rsidR="00AB4C41" w:rsidRPr="00BE2279">
        <w:rPr>
          <w:rFonts w:asciiTheme="minorHAnsi" w:hAnsiTheme="minorHAnsi" w:cstheme="minorHAnsi"/>
        </w:rPr>
        <w:t>emotion regulation is associated with a</w:t>
      </w:r>
      <w:r w:rsidR="002C1E48" w:rsidRPr="00BE2279">
        <w:rPr>
          <w:rFonts w:asciiTheme="minorHAnsi" w:hAnsiTheme="minorHAnsi" w:cstheme="minorHAnsi"/>
        </w:rPr>
        <w:t>ttachment</w:t>
      </w:r>
      <w:r w:rsidR="00AB4C41" w:rsidRPr="00BE2279">
        <w:rPr>
          <w:rFonts w:asciiTheme="minorHAnsi" w:hAnsiTheme="minorHAnsi" w:cstheme="minorHAnsi"/>
        </w:rPr>
        <w:t xml:space="preserve"> </w:t>
      </w:r>
      <w:r w:rsidR="002C1E48" w:rsidRPr="00BE2279">
        <w:rPr>
          <w:rFonts w:asciiTheme="minorHAnsi" w:hAnsiTheme="minorHAnsi" w:cstheme="minorHAnsi"/>
        </w:rPr>
        <w:t>anxiety</w:t>
      </w:r>
      <w:r w:rsidR="00AB4C41" w:rsidRPr="00BE2279">
        <w:rPr>
          <w:rFonts w:asciiTheme="minorHAnsi" w:hAnsiTheme="minorHAnsi" w:cstheme="minorHAnsi"/>
        </w:rPr>
        <w:t xml:space="preserve"> </w:t>
      </w:r>
      <w:r w:rsidR="002C1E48" w:rsidRPr="00BE2279">
        <w:rPr>
          <w:rFonts w:asciiTheme="minorHAnsi" w:hAnsiTheme="minorHAnsi" w:cstheme="minorHAnsi"/>
        </w:rPr>
        <w:t>and</w:t>
      </w:r>
      <w:r w:rsidR="00AB4C41" w:rsidRPr="00BE2279">
        <w:rPr>
          <w:rFonts w:asciiTheme="minorHAnsi" w:hAnsiTheme="minorHAnsi" w:cstheme="minorHAnsi"/>
        </w:rPr>
        <w:t xml:space="preserve"> </w:t>
      </w:r>
      <w:r w:rsidR="002C1E48" w:rsidRPr="00BE2279">
        <w:rPr>
          <w:rFonts w:asciiTheme="minorHAnsi" w:hAnsiTheme="minorHAnsi" w:cstheme="minorHAnsi"/>
        </w:rPr>
        <w:t>paranoia</w:t>
      </w:r>
      <w:r w:rsidR="00AB4C41" w:rsidRPr="00BE2279">
        <w:rPr>
          <w:rFonts w:asciiTheme="minorHAnsi" w:hAnsiTheme="minorHAnsi" w:cstheme="minorHAnsi"/>
        </w:rPr>
        <w:t xml:space="preserve">, and deactivating emotion regulation is associated with attachment avoidance and paranoia. </w:t>
      </w:r>
      <w:r w:rsidR="00983707" w:rsidRPr="00BE2279">
        <w:rPr>
          <w:rFonts w:asciiTheme="minorHAnsi" w:hAnsiTheme="minorHAnsi" w:cstheme="minorHAnsi"/>
        </w:rPr>
        <w:t>R</w:t>
      </w:r>
      <w:r w:rsidRPr="00BE2279">
        <w:rPr>
          <w:rFonts w:asciiTheme="minorHAnsi" w:hAnsiTheme="minorHAnsi" w:cstheme="minorHAnsi"/>
        </w:rPr>
        <w:t>esearch should</w:t>
      </w:r>
      <w:r w:rsidR="00800642" w:rsidRPr="00BE2279">
        <w:rPr>
          <w:rFonts w:asciiTheme="minorHAnsi" w:hAnsiTheme="minorHAnsi" w:cstheme="minorHAnsi"/>
        </w:rPr>
        <w:t xml:space="preserve"> </w:t>
      </w:r>
      <w:r w:rsidR="00983707" w:rsidRPr="00BE2279">
        <w:rPr>
          <w:rFonts w:asciiTheme="minorHAnsi" w:hAnsiTheme="minorHAnsi" w:cstheme="minorHAnsi"/>
        </w:rPr>
        <w:t xml:space="preserve">now </w:t>
      </w:r>
      <w:r w:rsidRPr="00BE2279">
        <w:rPr>
          <w:rFonts w:asciiTheme="minorHAnsi" w:hAnsiTheme="minorHAnsi" w:cstheme="minorHAnsi"/>
        </w:rPr>
        <w:t xml:space="preserve">investigate </w:t>
      </w:r>
      <w:r w:rsidR="00C22B76" w:rsidRPr="00BE2279">
        <w:rPr>
          <w:rFonts w:asciiTheme="minorHAnsi" w:hAnsiTheme="minorHAnsi" w:cstheme="minorHAnsi"/>
        </w:rPr>
        <w:t xml:space="preserve">causality and </w:t>
      </w:r>
      <w:r w:rsidRPr="00BE2279">
        <w:rPr>
          <w:rFonts w:asciiTheme="minorHAnsi" w:hAnsiTheme="minorHAnsi" w:cstheme="minorHAnsi"/>
        </w:rPr>
        <w:t xml:space="preserve">if </w:t>
      </w:r>
      <w:r w:rsidR="007F57FF" w:rsidRPr="00BE2279">
        <w:rPr>
          <w:rFonts w:asciiTheme="minorHAnsi" w:hAnsiTheme="minorHAnsi" w:cstheme="minorHAnsi"/>
        </w:rPr>
        <w:t>attachment-based</w:t>
      </w:r>
      <w:r w:rsidR="002C1E48" w:rsidRPr="00BE2279">
        <w:rPr>
          <w:rFonts w:asciiTheme="minorHAnsi" w:hAnsiTheme="minorHAnsi" w:cstheme="minorHAnsi"/>
        </w:rPr>
        <w:t xml:space="preserve"> </w:t>
      </w:r>
      <w:r w:rsidRPr="00BE2279">
        <w:rPr>
          <w:rFonts w:asciiTheme="minorHAnsi" w:hAnsiTheme="minorHAnsi" w:cstheme="minorHAnsi"/>
        </w:rPr>
        <w:t xml:space="preserve">emotion regulation interventions </w:t>
      </w:r>
      <w:r w:rsidR="0008562B" w:rsidRPr="00BE2279">
        <w:rPr>
          <w:rFonts w:asciiTheme="minorHAnsi" w:hAnsiTheme="minorHAnsi" w:cstheme="minorHAnsi"/>
        </w:rPr>
        <w:t>are</w:t>
      </w:r>
      <w:r w:rsidRPr="00BE2279">
        <w:rPr>
          <w:rFonts w:asciiTheme="minorHAnsi" w:hAnsiTheme="minorHAnsi" w:cstheme="minorHAnsi"/>
        </w:rPr>
        <w:t xml:space="preserve"> effective in reducing elevated levels </w:t>
      </w:r>
      <w:r w:rsidR="002C1E48" w:rsidRPr="00BE2279">
        <w:rPr>
          <w:rFonts w:asciiTheme="minorHAnsi" w:hAnsiTheme="minorHAnsi" w:cstheme="minorHAnsi"/>
        </w:rPr>
        <w:t>paranoia.</w:t>
      </w:r>
    </w:p>
    <w:p w14:paraId="395B41A7" w14:textId="19F8A344" w:rsidR="00F77ECA" w:rsidRPr="00BE2279" w:rsidRDefault="00F77ECA" w:rsidP="00603374">
      <w:pPr>
        <w:spacing w:before="0" w:after="160" w:line="480" w:lineRule="auto"/>
        <w:rPr>
          <w:rFonts w:asciiTheme="minorHAnsi" w:hAnsiTheme="minorHAnsi" w:cstheme="minorHAnsi"/>
          <w:color w:val="000000" w:themeColor="text1"/>
        </w:rPr>
      </w:pPr>
      <w:r w:rsidRPr="00BE2279">
        <w:rPr>
          <w:rFonts w:asciiTheme="minorHAnsi" w:hAnsiTheme="minorHAnsi" w:cstheme="minorHAnsi"/>
          <w:color w:val="000000" w:themeColor="text1"/>
        </w:rPr>
        <w:br w:type="page"/>
      </w:r>
    </w:p>
    <w:p w14:paraId="34D5BA87" w14:textId="33485D7F" w:rsidR="00D94BF7" w:rsidRPr="00BE2279" w:rsidRDefault="00F77ECA" w:rsidP="00603374">
      <w:pPr>
        <w:spacing w:before="0" w:line="480" w:lineRule="auto"/>
        <w:jc w:val="center"/>
        <w:rPr>
          <w:rFonts w:asciiTheme="minorHAnsi" w:hAnsiTheme="minorHAnsi" w:cstheme="minorHAnsi"/>
          <w:b/>
          <w:bCs/>
        </w:rPr>
      </w:pPr>
      <w:r w:rsidRPr="00BE2279">
        <w:rPr>
          <w:rFonts w:asciiTheme="minorHAnsi" w:hAnsiTheme="minorHAnsi" w:cstheme="minorHAnsi"/>
          <w:b/>
          <w:bCs/>
          <w:color w:val="000000" w:themeColor="text1"/>
        </w:rPr>
        <w:lastRenderedPageBreak/>
        <w:t>References</w:t>
      </w:r>
      <w:r w:rsidR="008533DA" w:rsidRPr="00BE2279">
        <w:rPr>
          <w:rFonts w:asciiTheme="minorHAnsi" w:hAnsiTheme="minorHAnsi" w:cstheme="minorHAnsi"/>
          <w:b/>
          <w:bCs/>
          <w:color w:val="000000" w:themeColor="text1"/>
        </w:rPr>
        <w:t xml:space="preserve"> </w:t>
      </w:r>
    </w:p>
    <w:p w14:paraId="0661AC48"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proofErr w:type="spellStart"/>
      <w:r w:rsidRPr="00BE2279">
        <w:rPr>
          <w:rFonts w:asciiTheme="minorHAnsi" w:hAnsiTheme="minorHAnsi" w:cstheme="minorHAnsi"/>
          <w:b/>
          <w:bCs/>
          <w:color w:val="000000" w:themeColor="text1"/>
        </w:rPr>
        <w:t>Ascone</w:t>
      </w:r>
      <w:proofErr w:type="spellEnd"/>
      <w:r w:rsidRPr="00BE2279">
        <w:rPr>
          <w:rFonts w:asciiTheme="minorHAnsi" w:hAnsiTheme="minorHAnsi" w:cstheme="minorHAnsi"/>
          <w:b/>
          <w:bCs/>
          <w:color w:val="000000" w:themeColor="text1"/>
        </w:rPr>
        <w:t xml:space="preserve">, L., </w:t>
      </w:r>
      <w:proofErr w:type="spellStart"/>
      <w:r w:rsidRPr="00BE2279">
        <w:rPr>
          <w:rFonts w:asciiTheme="minorHAnsi" w:hAnsiTheme="minorHAnsi" w:cstheme="minorHAnsi"/>
          <w:b/>
          <w:bCs/>
          <w:color w:val="000000" w:themeColor="text1"/>
        </w:rPr>
        <w:t>Schlier</w:t>
      </w:r>
      <w:proofErr w:type="spellEnd"/>
      <w:r w:rsidRPr="00BE2279">
        <w:rPr>
          <w:rFonts w:asciiTheme="minorHAnsi" w:hAnsiTheme="minorHAnsi" w:cstheme="minorHAnsi"/>
          <w:b/>
          <w:bCs/>
          <w:color w:val="000000" w:themeColor="text1"/>
        </w:rPr>
        <w:t xml:space="preserve">, B., </w:t>
      </w:r>
      <w:proofErr w:type="spellStart"/>
      <w:r w:rsidRPr="00BE2279">
        <w:rPr>
          <w:rFonts w:asciiTheme="minorHAnsi" w:hAnsiTheme="minorHAnsi" w:cstheme="minorHAnsi"/>
          <w:b/>
          <w:bCs/>
          <w:color w:val="000000" w:themeColor="text1"/>
        </w:rPr>
        <w:t>Sundag</w:t>
      </w:r>
      <w:proofErr w:type="spellEnd"/>
      <w:r w:rsidRPr="00BE2279">
        <w:rPr>
          <w:rFonts w:asciiTheme="minorHAnsi" w:hAnsiTheme="minorHAnsi" w:cstheme="minorHAnsi"/>
          <w:b/>
          <w:bCs/>
          <w:color w:val="000000" w:themeColor="text1"/>
        </w:rPr>
        <w:t>, J., &amp; Lincoln, T. M.</w:t>
      </w:r>
      <w:r w:rsidRPr="00BE2279">
        <w:rPr>
          <w:rFonts w:asciiTheme="minorHAnsi" w:hAnsiTheme="minorHAnsi" w:cstheme="minorHAnsi"/>
          <w:color w:val="000000" w:themeColor="text1"/>
        </w:rPr>
        <w:t xml:space="preserve"> (2020). Pathways from insecure attachment dimensions to paranoia: The mediating role of hyperactivating emotion regulation versus blaming others. </w:t>
      </w:r>
      <w:r w:rsidRPr="00BE2279">
        <w:rPr>
          <w:rFonts w:asciiTheme="minorHAnsi" w:hAnsiTheme="minorHAnsi" w:cstheme="minorHAnsi"/>
          <w:i/>
          <w:iCs/>
          <w:color w:val="000000" w:themeColor="text1"/>
        </w:rPr>
        <w:t>Psychology and Psychotherapy-Theory Research and Practice, 93</w:t>
      </w:r>
      <w:r w:rsidRPr="00BE2279">
        <w:rPr>
          <w:rFonts w:asciiTheme="minorHAnsi" w:hAnsiTheme="minorHAnsi" w:cstheme="minorHAnsi"/>
          <w:color w:val="000000" w:themeColor="text1"/>
        </w:rPr>
        <w:t>(1), 72–87. https://doi.org/10.1111/papt.12208</w:t>
      </w:r>
    </w:p>
    <w:p w14:paraId="6C1AF476"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Berry, K., Barrowclough, C., &amp; </w:t>
      </w:r>
      <w:proofErr w:type="spellStart"/>
      <w:r w:rsidRPr="00BE2279">
        <w:rPr>
          <w:rFonts w:asciiTheme="minorHAnsi" w:hAnsiTheme="minorHAnsi" w:cstheme="minorHAnsi"/>
          <w:b/>
          <w:bCs/>
          <w:color w:val="000000" w:themeColor="text1"/>
        </w:rPr>
        <w:t>Wearden</w:t>
      </w:r>
      <w:proofErr w:type="spellEnd"/>
      <w:r w:rsidRPr="00BE2279">
        <w:rPr>
          <w:rFonts w:asciiTheme="minorHAnsi" w:hAnsiTheme="minorHAnsi" w:cstheme="minorHAnsi"/>
          <w:b/>
          <w:bCs/>
          <w:color w:val="000000" w:themeColor="text1"/>
        </w:rPr>
        <w:t>, A.</w:t>
      </w:r>
      <w:r w:rsidRPr="00BE2279">
        <w:rPr>
          <w:rFonts w:asciiTheme="minorHAnsi" w:hAnsiTheme="minorHAnsi" w:cstheme="minorHAnsi"/>
          <w:color w:val="000000" w:themeColor="text1"/>
        </w:rPr>
        <w:t xml:space="preserve"> (2008). Attachment theory: A framework for understanding symptoms and interpersonal relationships in psychosis. </w:t>
      </w:r>
      <w:r w:rsidRPr="00BE2279">
        <w:rPr>
          <w:rFonts w:asciiTheme="minorHAnsi" w:hAnsiTheme="minorHAnsi" w:cstheme="minorHAnsi"/>
          <w:i/>
          <w:iCs/>
          <w:color w:val="000000" w:themeColor="text1"/>
        </w:rPr>
        <w:t>Behaviour Research and Therapy, 46</w:t>
      </w:r>
      <w:r w:rsidRPr="00BE2279">
        <w:rPr>
          <w:rFonts w:asciiTheme="minorHAnsi" w:hAnsiTheme="minorHAnsi" w:cstheme="minorHAnsi"/>
          <w:color w:val="000000" w:themeColor="text1"/>
        </w:rPr>
        <w:t>(12), 1275–1282. https://doi.org/https://doi.org/10.1016/j.brat.2008.08.009</w:t>
      </w:r>
    </w:p>
    <w:p w14:paraId="61213672" w14:textId="75A4FAB5" w:rsidR="00D94BF7" w:rsidRPr="00BE2279" w:rsidRDefault="00D94BF7" w:rsidP="00603374">
      <w:pPr>
        <w:spacing w:before="0" w:line="480" w:lineRule="auto"/>
        <w:ind w:left="567" w:hanging="567"/>
        <w:rPr>
          <w:rFonts w:asciiTheme="minorHAnsi" w:hAnsiTheme="minorHAnsi" w:cstheme="minorHAnsi"/>
          <w:bCs/>
          <w:kern w:val="32"/>
          <w:lang w:eastAsia="en-GB"/>
        </w:rPr>
      </w:pPr>
      <w:r w:rsidRPr="00BE2279">
        <w:rPr>
          <w:rFonts w:asciiTheme="minorHAnsi" w:hAnsiTheme="minorHAnsi" w:cstheme="minorHAnsi"/>
          <w:b/>
          <w:kern w:val="32"/>
          <w:lang w:eastAsia="en-GB"/>
        </w:rPr>
        <w:t>Berry, K., Bucci, S., &amp; Danquah, A. N.</w:t>
      </w:r>
      <w:r w:rsidRPr="00BE2279">
        <w:rPr>
          <w:rFonts w:asciiTheme="minorHAnsi" w:hAnsiTheme="minorHAnsi" w:cstheme="minorHAnsi"/>
          <w:bCs/>
          <w:kern w:val="32"/>
          <w:lang w:eastAsia="en-GB"/>
        </w:rPr>
        <w:t xml:space="preserve"> (2020). </w:t>
      </w:r>
      <w:r w:rsidRPr="00BE2279">
        <w:rPr>
          <w:rFonts w:asciiTheme="minorHAnsi" w:hAnsiTheme="minorHAnsi" w:cstheme="minorHAnsi"/>
          <w:bCs/>
          <w:i/>
          <w:iCs/>
          <w:kern w:val="32"/>
          <w:lang w:eastAsia="en-GB"/>
        </w:rPr>
        <w:t>Attachment theory and psychosis: Current perspectives and future directions</w:t>
      </w:r>
      <w:r w:rsidRPr="00BE2279">
        <w:rPr>
          <w:rFonts w:asciiTheme="minorHAnsi" w:hAnsiTheme="minorHAnsi" w:cstheme="minorHAnsi"/>
          <w:bCs/>
          <w:kern w:val="32"/>
          <w:lang w:eastAsia="en-GB"/>
        </w:rPr>
        <w:t>. Routledge/Taylor &amp; Francis Group.</w:t>
      </w:r>
    </w:p>
    <w:p w14:paraId="52329CB0"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Berry, K., </w:t>
      </w:r>
      <w:proofErr w:type="spellStart"/>
      <w:r w:rsidRPr="00BE2279">
        <w:rPr>
          <w:rFonts w:asciiTheme="minorHAnsi" w:hAnsiTheme="minorHAnsi" w:cstheme="minorHAnsi"/>
          <w:b/>
          <w:bCs/>
          <w:color w:val="000000" w:themeColor="text1"/>
        </w:rPr>
        <w:t>Wearden</w:t>
      </w:r>
      <w:proofErr w:type="spellEnd"/>
      <w:r w:rsidRPr="00BE2279">
        <w:rPr>
          <w:rFonts w:asciiTheme="minorHAnsi" w:hAnsiTheme="minorHAnsi" w:cstheme="minorHAnsi"/>
          <w:b/>
          <w:bCs/>
          <w:color w:val="000000" w:themeColor="text1"/>
        </w:rPr>
        <w:t>, A., Barrowclough, C., &amp; Liversidge, T.</w:t>
      </w:r>
      <w:r w:rsidRPr="00BE2279">
        <w:rPr>
          <w:rFonts w:asciiTheme="minorHAnsi" w:hAnsiTheme="minorHAnsi" w:cstheme="minorHAnsi"/>
          <w:color w:val="000000" w:themeColor="text1"/>
        </w:rPr>
        <w:t xml:space="preserve"> (2006). Attachment styles, interpersonal relationships and psychotic phenomena in a non-clinical student sample. </w:t>
      </w:r>
      <w:r w:rsidRPr="00BE2279">
        <w:rPr>
          <w:rFonts w:asciiTheme="minorHAnsi" w:hAnsiTheme="minorHAnsi" w:cstheme="minorHAnsi"/>
          <w:i/>
          <w:iCs/>
          <w:color w:val="000000" w:themeColor="text1"/>
        </w:rPr>
        <w:t>Personality and Individual Differences, 41</w:t>
      </w:r>
      <w:r w:rsidRPr="00BE2279">
        <w:rPr>
          <w:rFonts w:asciiTheme="minorHAnsi" w:hAnsiTheme="minorHAnsi" w:cstheme="minorHAnsi"/>
          <w:color w:val="000000" w:themeColor="text1"/>
        </w:rPr>
        <w:t>(4), 707–718. https://doi.org/10.1016/j.paid.2006.03.009</w:t>
      </w:r>
    </w:p>
    <w:p w14:paraId="512041F4" w14:textId="177A96A6" w:rsidR="00DB1066" w:rsidRPr="00BE2279" w:rsidRDefault="00DB1066" w:rsidP="00DB1066">
      <w:pPr>
        <w:spacing w:before="0" w:line="480" w:lineRule="auto"/>
        <w:ind w:left="567" w:hanging="567"/>
        <w:rPr>
          <w:rFonts w:asciiTheme="minorHAnsi" w:hAnsiTheme="minorHAnsi" w:cstheme="minorHAnsi"/>
          <w:b/>
          <w:kern w:val="32"/>
          <w:lang w:eastAsia="en-GB"/>
        </w:rPr>
      </w:pPr>
      <w:proofErr w:type="spellStart"/>
      <w:r w:rsidRPr="00BE2279">
        <w:rPr>
          <w:rFonts w:asciiTheme="minorHAnsi" w:hAnsiTheme="minorHAnsi" w:cstheme="minorHAnsi"/>
          <w:b/>
          <w:kern w:val="32"/>
          <w:lang w:eastAsia="en-GB"/>
        </w:rPr>
        <w:t>Bighelli</w:t>
      </w:r>
      <w:proofErr w:type="spellEnd"/>
      <w:r w:rsidRPr="00BE2279">
        <w:rPr>
          <w:rFonts w:asciiTheme="minorHAnsi" w:hAnsiTheme="minorHAnsi" w:cstheme="minorHAnsi"/>
          <w:b/>
          <w:kern w:val="32"/>
          <w:lang w:eastAsia="en-GB"/>
        </w:rPr>
        <w:t xml:space="preserve">, I., </w:t>
      </w:r>
      <w:proofErr w:type="spellStart"/>
      <w:r w:rsidRPr="00BE2279">
        <w:rPr>
          <w:rFonts w:asciiTheme="minorHAnsi" w:hAnsiTheme="minorHAnsi" w:cstheme="minorHAnsi"/>
          <w:b/>
          <w:kern w:val="32"/>
          <w:lang w:eastAsia="en-GB"/>
        </w:rPr>
        <w:t>Salanti</w:t>
      </w:r>
      <w:proofErr w:type="spellEnd"/>
      <w:r w:rsidRPr="00BE2279">
        <w:rPr>
          <w:rFonts w:asciiTheme="minorHAnsi" w:hAnsiTheme="minorHAnsi" w:cstheme="minorHAnsi"/>
          <w:b/>
          <w:kern w:val="32"/>
          <w:lang w:eastAsia="en-GB"/>
        </w:rPr>
        <w:t xml:space="preserve">, G., </w:t>
      </w:r>
      <w:proofErr w:type="spellStart"/>
      <w:r w:rsidRPr="00BE2279">
        <w:rPr>
          <w:rFonts w:asciiTheme="minorHAnsi" w:hAnsiTheme="minorHAnsi" w:cstheme="minorHAnsi"/>
          <w:b/>
          <w:kern w:val="32"/>
          <w:lang w:eastAsia="en-GB"/>
        </w:rPr>
        <w:t>Huhn</w:t>
      </w:r>
      <w:proofErr w:type="spellEnd"/>
      <w:r w:rsidRPr="00BE2279">
        <w:rPr>
          <w:rFonts w:asciiTheme="minorHAnsi" w:hAnsiTheme="minorHAnsi" w:cstheme="minorHAnsi"/>
          <w:b/>
          <w:kern w:val="32"/>
          <w:lang w:eastAsia="en-GB"/>
        </w:rPr>
        <w:t>, M., Schneider-</w:t>
      </w:r>
      <w:proofErr w:type="spellStart"/>
      <w:r w:rsidRPr="00BE2279">
        <w:rPr>
          <w:rFonts w:asciiTheme="minorHAnsi" w:hAnsiTheme="minorHAnsi" w:cstheme="minorHAnsi"/>
          <w:b/>
          <w:kern w:val="32"/>
          <w:lang w:eastAsia="en-GB"/>
        </w:rPr>
        <w:t>Thoma</w:t>
      </w:r>
      <w:proofErr w:type="spellEnd"/>
      <w:r w:rsidRPr="00BE2279">
        <w:rPr>
          <w:rFonts w:asciiTheme="minorHAnsi" w:hAnsiTheme="minorHAnsi" w:cstheme="minorHAnsi"/>
          <w:b/>
          <w:kern w:val="32"/>
          <w:lang w:eastAsia="en-GB"/>
        </w:rPr>
        <w:t xml:space="preserve">, J., Krause, M., </w:t>
      </w:r>
      <w:proofErr w:type="spellStart"/>
      <w:r w:rsidRPr="00BE2279">
        <w:rPr>
          <w:rFonts w:asciiTheme="minorHAnsi" w:hAnsiTheme="minorHAnsi" w:cstheme="minorHAnsi"/>
          <w:b/>
          <w:kern w:val="32"/>
          <w:lang w:eastAsia="en-GB"/>
        </w:rPr>
        <w:t>Reitmeir</w:t>
      </w:r>
      <w:proofErr w:type="spellEnd"/>
      <w:r w:rsidRPr="00BE2279">
        <w:rPr>
          <w:rFonts w:asciiTheme="minorHAnsi" w:hAnsiTheme="minorHAnsi" w:cstheme="minorHAnsi"/>
          <w:b/>
          <w:kern w:val="32"/>
          <w:lang w:eastAsia="en-GB"/>
        </w:rPr>
        <w:t xml:space="preserve">, C., Wallis, S., </w:t>
      </w:r>
      <w:proofErr w:type="spellStart"/>
      <w:r w:rsidRPr="00BE2279">
        <w:rPr>
          <w:rFonts w:asciiTheme="minorHAnsi" w:hAnsiTheme="minorHAnsi" w:cstheme="minorHAnsi"/>
          <w:b/>
          <w:kern w:val="32"/>
          <w:lang w:eastAsia="en-GB"/>
        </w:rPr>
        <w:t>Schwermann</w:t>
      </w:r>
      <w:proofErr w:type="spellEnd"/>
      <w:r w:rsidRPr="00BE2279">
        <w:rPr>
          <w:rFonts w:asciiTheme="minorHAnsi" w:hAnsiTheme="minorHAnsi" w:cstheme="minorHAnsi"/>
          <w:b/>
          <w:kern w:val="32"/>
          <w:lang w:eastAsia="en-GB"/>
        </w:rPr>
        <w:t xml:space="preserve">, F., </w:t>
      </w:r>
      <w:proofErr w:type="spellStart"/>
      <w:r w:rsidRPr="00BE2279">
        <w:rPr>
          <w:rFonts w:asciiTheme="minorHAnsi" w:hAnsiTheme="minorHAnsi" w:cstheme="minorHAnsi"/>
          <w:b/>
          <w:kern w:val="32"/>
          <w:lang w:eastAsia="en-GB"/>
        </w:rPr>
        <w:t>Pitschel</w:t>
      </w:r>
      <w:proofErr w:type="spellEnd"/>
      <w:r w:rsidRPr="00BE2279">
        <w:rPr>
          <w:rFonts w:asciiTheme="minorHAnsi" w:hAnsiTheme="minorHAnsi" w:cstheme="minorHAnsi"/>
          <w:b/>
          <w:kern w:val="32"/>
          <w:lang w:eastAsia="en-GB"/>
        </w:rPr>
        <w:t xml:space="preserve">-Walz, G., </w:t>
      </w:r>
      <w:proofErr w:type="spellStart"/>
      <w:r w:rsidRPr="00BE2279">
        <w:rPr>
          <w:rFonts w:asciiTheme="minorHAnsi" w:hAnsiTheme="minorHAnsi" w:cstheme="minorHAnsi"/>
          <w:b/>
          <w:kern w:val="32"/>
          <w:lang w:eastAsia="en-GB"/>
        </w:rPr>
        <w:t>Barbui</w:t>
      </w:r>
      <w:proofErr w:type="spellEnd"/>
      <w:r w:rsidRPr="00BE2279">
        <w:rPr>
          <w:rFonts w:asciiTheme="minorHAnsi" w:hAnsiTheme="minorHAnsi" w:cstheme="minorHAnsi"/>
          <w:b/>
          <w:kern w:val="32"/>
          <w:lang w:eastAsia="en-GB"/>
        </w:rPr>
        <w:t xml:space="preserve">, C., Furukawa, T. A., &amp; </w:t>
      </w:r>
      <w:proofErr w:type="spellStart"/>
      <w:r w:rsidRPr="00BE2279">
        <w:rPr>
          <w:rFonts w:asciiTheme="minorHAnsi" w:hAnsiTheme="minorHAnsi" w:cstheme="minorHAnsi"/>
          <w:b/>
          <w:kern w:val="32"/>
          <w:lang w:eastAsia="en-GB"/>
        </w:rPr>
        <w:t>Leucht</w:t>
      </w:r>
      <w:proofErr w:type="spellEnd"/>
      <w:r w:rsidRPr="00BE2279">
        <w:rPr>
          <w:rFonts w:asciiTheme="minorHAnsi" w:hAnsiTheme="minorHAnsi" w:cstheme="minorHAnsi"/>
          <w:b/>
          <w:kern w:val="32"/>
          <w:lang w:eastAsia="en-GB"/>
        </w:rPr>
        <w:t xml:space="preserve">, S. (2018). </w:t>
      </w:r>
      <w:r w:rsidRPr="00BE2279">
        <w:rPr>
          <w:rFonts w:asciiTheme="minorHAnsi" w:hAnsiTheme="minorHAnsi" w:cstheme="minorHAnsi"/>
          <w:bCs/>
          <w:kern w:val="32"/>
          <w:lang w:eastAsia="en-GB"/>
        </w:rPr>
        <w:t>Psychological interventions to reduce positive symptoms in schizophrenia: Systematic review and network meta-analysis.</w:t>
      </w:r>
      <w:r w:rsidRPr="00BE2279">
        <w:rPr>
          <w:rFonts w:asciiTheme="minorHAnsi" w:hAnsiTheme="minorHAnsi" w:cstheme="minorHAnsi"/>
          <w:bCs/>
          <w:i/>
          <w:iCs/>
          <w:kern w:val="32"/>
          <w:lang w:eastAsia="en-GB"/>
        </w:rPr>
        <w:t xml:space="preserve"> World Psychiatry, 17</w:t>
      </w:r>
      <w:r w:rsidRPr="00BE2279">
        <w:rPr>
          <w:rFonts w:asciiTheme="minorHAnsi" w:hAnsiTheme="minorHAnsi" w:cstheme="minorHAnsi"/>
          <w:bCs/>
          <w:kern w:val="32"/>
          <w:lang w:eastAsia="en-GB"/>
        </w:rPr>
        <w:t>(3), 316–329. https://doi.org/10.1002/wps.20577</w:t>
      </w:r>
    </w:p>
    <w:p w14:paraId="7AB1EDA4" w14:textId="3D53C102" w:rsidR="00D94BF7" w:rsidRPr="00BE2279" w:rsidRDefault="00D94BF7" w:rsidP="00603374">
      <w:pPr>
        <w:spacing w:before="0" w:line="480" w:lineRule="auto"/>
        <w:ind w:left="567" w:hanging="567"/>
        <w:rPr>
          <w:rFonts w:asciiTheme="minorHAnsi" w:hAnsiTheme="minorHAnsi" w:cstheme="minorHAnsi"/>
          <w:bCs/>
          <w:kern w:val="32"/>
          <w:lang w:eastAsia="en-GB"/>
        </w:rPr>
      </w:pPr>
      <w:r w:rsidRPr="00BE2279">
        <w:rPr>
          <w:rFonts w:asciiTheme="minorHAnsi" w:hAnsiTheme="minorHAnsi" w:cstheme="minorHAnsi"/>
          <w:b/>
          <w:kern w:val="32"/>
          <w:lang w:eastAsia="en-GB"/>
        </w:rPr>
        <w:t>Bowlby, J.</w:t>
      </w:r>
      <w:r w:rsidRPr="00BE2279">
        <w:rPr>
          <w:rFonts w:asciiTheme="minorHAnsi" w:hAnsiTheme="minorHAnsi" w:cstheme="minorHAnsi"/>
          <w:bCs/>
          <w:kern w:val="32"/>
          <w:lang w:eastAsia="en-GB"/>
        </w:rPr>
        <w:t xml:space="preserve"> (1969/1982). </w:t>
      </w:r>
      <w:r w:rsidRPr="00BE2279">
        <w:rPr>
          <w:rFonts w:asciiTheme="minorHAnsi" w:hAnsiTheme="minorHAnsi" w:cstheme="minorHAnsi"/>
          <w:bCs/>
          <w:i/>
          <w:iCs/>
          <w:kern w:val="32"/>
          <w:lang w:eastAsia="en-GB"/>
        </w:rPr>
        <w:t>Attachment and loss, volume 1: Attachment.</w:t>
      </w:r>
      <w:r w:rsidRPr="00BE2279">
        <w:rPr>
          <w:rFonts w:asciiTheme="minorHAnsi" w:hAnsiTheme="minorHAnsi" w:cstheme="minorHAnsi"/>
          <w:bCs/>
          <w:kern w:val="32"/>
          <w:lang w:eastAsia="en-GB"/>
        </w:rPr>
        <w:t xml:space="preserve"> Basic Books.</w:t>
      </w:r>
    </w:p>
    <w:p w14:paraId="16F6A763" w14:textId="275D59D6"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Brennan, K. A., Clark, C. L., &amp; Shaver, P. R.</w:t>
      </w:r>
      <w:r w:rsidRPr="00BE2279">
        <w:rPr>
          <w:rFonts w:asciiTheme="minorHAnsi" w:hAnsiTheme="minorHAnsi" w:cstheme="minorHAnsi"/>
          <w:color w:val="000000" w:themeColor="text1"/>
        </w:rPr>
        <w:t xml:space="preserve"> (1998). Self-report measurement of adult attachment: An integrative overview. In</w:t>
      </w:r>
      <w:r w:rsidRPr="00BE2279">
        <w:t xml:space="preserve"> J. A. </w:t>
      </w:r>
      <w:r w:rsidRPr="00BE2279">
        <w:rPr>
          <w:rFonts w:asciiTheme="minorHAnsi" w:hAnsiTheme="minorHAnsi" w:cstheme="minorHAnsi"/>
          <w:color w:val="000000" w:themeColor="text1"/>
        </w:rPr>
        <w:t xml:space="preserve">Simpson &amp; W. S. </w:t>
      </w:r>
      <w:proofErr w:type="spellStart"/>
      <w:r w:rsidRPr="00BE2279">
        <w:rPr>
          <w:rFonts w:asciiTheme="minorHAnsi" w:hAnsiTheme="minorHAnsi" w:cstheme="minorHAnsi"/>
          <w:color w:val="000000" w:themeColor="text1"/>
        </w:rPr>
        <w:t>Rholes</w:t>
      </w:r>
      <w:proofErr w:type="spellEnd"/>
      <w:r w:rsidRPr="00BE2279">
        <w:rPr>
          <w:rFonts w:asciiTheme="minorHAnsi" w:hAnsiTheme="minorHAnsi" w:cstheme="minorHAnsi"/>
          <w:color w:val="000000" w:themeColor="text1"/>
        </w:rPr>
        <w:t xml:space="preserve"> (Eds.), </w:t>
      </w:r>
      <w:r w:rsidRPr="00BE2279">
        <w:rPr>
          <w:rFonts w:asciiTheme="minorHAnsi" w:hAnsiTheme="minorHAnsi" w:cstheme="minorHAnsi"/>
          <w:i/>
          <w:iCs/>
          <w:color w:val="000000" w:themeColor="text1"/>
        </w:rPr>
        <w:t>Attachment theory and close relationships</w:t>
      </w:r>
      <w:r w:rsidRPr="00BE2279">
        <w:rPr>
          <w:rFonts w:asciiTheme="minorHAnsi" w:hAnsiTheme="minorHAnsi" w:cstheme="minorHAnsi"/>
          <w:color w:val="000000" w:themeColor="text1"/>
        </w:rPr>
        <w:t xml:space="preserve"> (pp. 46–76). The Guilford Press.</w:t>
      </w:r>
    </w:p>
    <w:p w14:paraId="0F804FB8"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Castilho, P., Martins, M. J., Pinto, A. M., </w:t>
      </w:r>
      <w:proofErr w:type="spellStart"/>
      <w:r w:rsidRPr="00BE2279">
        <w:rPr>
          <w:rFonts w:asciiTheme="minorHAnsi" w:hAnsiTheme="minorHAnsi" w:cstheme="minorHAnsi"/>
          <w:b/>
          <w:bCs/>
          <w:color w:val="000000" w:themeColor="text1"/>
        </w:rPr>
        <w:t>Viegas</w:t>
      </w:r>
      <w:proofErr w:type="spellEnd"/>
      <w:r w:rsidRPr="00BE2279">
        <w:rPr>
          <w:rFonts w:asciiTheme="minorHAnsi" w:hAnsiTheme="minorHAnsi" w:cstheme="minorHAnsi"/>
          <w:b/>
          <w:bCs/>
          <w:color w:val="000000" w:themeColor="text1"/>
        </w:rPr>
        <w:t>, R., Carvalho, S., &amp; Madeira, N.</w:t>
      </w:r>
      <w:r w:rsidRPr="00BE2279">
        <w:rPr>
          <w:rFonts w:asciiTheme="minorHAnsi" w:hAnsiTheme="minorHAnsi" w:cstheme="minorHAnsi"/>
          <w:color w:val="000000" w:themeColor="text1"/>
        </w:rPr>
        <w:t xml:space="preserve"> (2017). Understanding the effect of attachment styles in paranoid ideation: The mediator role of </w:t>
      </w:r>
      <w:r w:rsidRPr="00BE2279">
        <w:rPr>
          <w:rFonts w:asciiTheme="minorHAnsi" w:hAnsiTheme="minorHAnsi" w:cstheme="minorHAnsi"/>
          <w:color w:val="000000" w:themeColor="text1"/>
        </w:rPr>
        <w:lastRenderedPageBreak/>
        <w:t xml:space="preserve">experiential avoidance. </w:t>
      </w:r>
      <w:r w:rsidRPr="00BE2279">
        <w:rPr>
          <w:rFonts w:asciiTheme="minorHAnsi" w:hAnsiTheme="minorHAnsi" w:cstheme="minorHAnsi"/>
          <w:i/>
          <w:iCs/>
          <w:color w:val="000000" w:themeColor="text1"/>
        </w:rPr>
        <w:t xml:space="preserve">Journal of Contextual </w:t>
      </w:r>
      <w:proofErr w:type="spellStart"/>
      <w:r w:rsidRPr="00BE2279">
        <w:rPr>
          <w:rFonts w:asciiTheme="minorHAnsi" w:hAnsiTheme="minorHAnsi" w:cstheme="minorHAnsi"/>
          <w:i/>
          <w:iCs/>
          <w:color w:val="000000" w:themeColor="text1"/>
        </w:rPr>
        <w:t>Behavioral</w:t>
      </w:r>
      <w:proofErr w:type="spellEnd"/>
      <w:r w:rsidRPr="00BE2279">
        <w:rPr>
          <w:rFonts w:asciiTheme="minorHAnsi" w:hAnsiTheme="minorHAnsi" w:cstheme="minorHAnsi"/>
          <w:i/>
          <w:iCs/>
          <w:color w:val="000000" w:themeColor="text1"/>
        </w:rPr>
        <w:t xml:space="preserve"> Science, 6</w:t>
      </w:r>
      <w:r w:rsidRPr="00BE2279">
        <w:rPr>
          <w:rFonts w:asciiTheme="minorHAnsi" w:hAnsiTheme="minorHAnsi" w:cstheme="minorHAnsi"/>
          <w:color w:val="000000" w:themeColor="text1"/>
        </w:rPr>
        <w:t>(1), 42–46. https://doi.org/10.1016/j.jcbs.2016.11.007</w:t>
      </w:r>
    </w:p>
    <w:p w14:paraId="487EF5A6"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Cooke, A. </w:t>
      </w:r>
      <w:r w:rsidRPr="00BE2279">
        <w:rPr>
          <w:rFonts w:asciiTheme="minorHAnsi" w:hAnsiTheme="minorHAnsi" w:cstheme="minorHAnsi"/>
          <w:color w:val="000000" w:themeColor="text1"/>
        </w:rPr>
        <w:t>(2014). Understanding psychosis and schizophrenia. The British Psychological Society. https://www.bps.org.uk/what-psychology/understanding-psychosis-and-schizophrenia</w:t>
      </w:r>
    </w:p>
    <w:p w14:paraId="49A2B6CC"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Dozier, M., &amp; Lee, S. W.</w:t>
      </w:r>
      <w:r w:rsidRPr="00BE2279">
        <w:rPr>
          <w:rFonts w:asciiTheme="minorHAnsi" w:hAnsiTheme="minorHAnsi" w:cstheme="minorHAnsi"/>
          <w:color w:val="000000" w:themeColor="text1"/>
        </w:rPr>
        <w:t xml:space="preserve"> (1995). Discrepancies between self- and other-report of psychiatric symptomatology: Effects of dismissing attachment strategies. </w:t>
      </w:r>
      <w:r w:rsidRPr="00BE2279">
        <w:rPr>
          <w:rFonts w:asciiTheme="minorHAnsi" w:hAnsiTheme="minorHAnsi" w:cstheme="minorHAnsi"/>
          <w:i/>
          <w:iCs/>
          <w:color w:val="000000" w:themeColor="text1"/>
        </w:rPr>
        <w:t>Development and Psychopathology, 7</w:t>
      </w:r>
      <w:r w:rsidRPr="00BE2279">
        <w:rPr>
          <w:rFonts w:asciiTheme="minorHAnsi" w:hAnsiTheme="minorHAnsi" w:cstheme="minorHAnsi"/>
          <w:color w:val="000000" w:themeColor="text1"/>
        </w:rPr>
        <w:t>(1), 217–226. https://doi.org/10.1017/S095457940000643X</w:t>
      </w:r>
    </w:p>
    <w:p w14:paraId="024B939E"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Fairchild, A. J., &amp; McDaniel, H. L.</w:t>
      </w:r>
      <w:r w:rsidRPr="00BE2279">
        <w:rPr>
          <w:rFonts w:asciiTheme="minorHAnsi" w:hAnsiTheme="minorHAnsi" w:cstheme="minorHAnsi"/>
          <w:color w:val="000000" w:themeColor="text1"/>
        </w:rPr>
        <w:t xml:space="preserve"> (2017). Best (but oft-forgotten) practices: mediation analysis. </w:t>
      </w:r>
      <w:r w:rsidRPr="00BE2279">
        <w:rPr>
          <w:rFonts w:asciiTheme="minorHAnsi" w:hAnsiTheme="minorHAnsi" w:cstheme="minorHAnsi"/>
          <w:i/>
          <w:iCs/>
          <w:color w:val="000000" w:themeColor="text1"/>
        </w:rPr>
        <w:t>The American journal of clinical nutrition, 105</w:t>
      </w:r>
      <w:r w:rsidRPr="00BE2279">
        <w:rPr>
          <w:rFonts w:asciiTheme="minorHAnsi" w:hAnsiTheme="minorHAnsi" w:cstheme="minorHAnsi"/>
          <w:color w:val="000000" w:themeColor="text1"/>
        </w:rPr>
        <w:t>(6), 1259–1271. https://doi.org/10.3945/ajcn.117.152546</w:t>
      </w:r>
    </w:p>
    <w:p w14:paraId="0FA13447" w14:textId="12D1275B" w:rsidR="00CA052C" w:rsidRPr="00BE2279" w:rsidRDefault="00CA052C" w:rsidP="00603374">
      <w:pPr>
        <w:spacing w:before="0" w:line="480" w:lineRule="auto"/>
        <w:ind w:left="720" w:hanging="720"/>
        <w:rPr>
          <w:rFonts w:asciiTheme="minorHAnsi" w:hAnsiTheme="minorHAnsi" w:cstheme="minorHAnsi"/>
          <w:b/>
          <w:bCs/>
          <w:color w:val="000000" w:themeColor="text1"/>
        </w:rPr>
      </w:pPr>
      <w:r w:rsidRPr="00BE2279">
        <w:rPr>
          <w:rFonts w:asciiTheme="minorHAnsi" w:hAnsiTheme="minorHAnsi" w:cstheme="minorHAnsi"/>
          <w:b/>
          <w:bCs/>
          <w:color w:val="000000" w:themeColor="text1"/>
        </w:rPr>
        <w:t xml:space="preserve">Fowler, J. C., Clapp, J. D., Madan, A., Allen, J. C., &amp; Oldham, J. M., &amp; </w:t>
      </w:r>
      <w:proofErr w:type="spellStart"/>
      <w:r w:rsidRPr="00BE2279">
        <w:rPr>
          <w:rFonts w:asciiTheme="minorHAnsi" w:hAnsiTheme="minorHAnsi" w:cstheme="minorHAnsi"/>
          <w:b/>
          <w:bCs/>
          <w:color w:val="000000" w:themeColor="text1"/>
        </w:rPr>
        <w:t>Frueh</w:t>
      </w:r>
      <w:proofErr w:type="spellEnd"/>
      <w:r w:rsidRPr="00BE2279">
        <w:rPr>
          <w:rFonts w:asciiTheme="minorHAnsi" w:hAnsiTheme="minorHAnsi" w:cstheme="minorHAnsi"/>
          <w:b/>
          <w:bCs/>
          <w:color w:val="000000" w:themeColor="text1"/>
        </w:rPr>
        <w:t xml:space="preserve">, B. C. </w:t>
      </w:r>
      <w:r w:rsidRPr="00BE2279">
        <w:rPr>
          <w:rFonts w:asciiTheme="minorHAnsi" w:hAnsiTheme="minorHAnsi" w:cstheme="minorHAnsi"/>
          <w:color w:val="000000" w:themeColor="text1"/>
        </w:rPr>
        <w:t xml:space="preserve">(2016). Emotion dysregulation as a cross-cutting target for inpatient psychiatric intervention. </w:t>
      </w:r>
      <w:r w:rsidRPr="00BE2279">
        <w:rPr>
          <w:rFonts w:asciiTheme="minorHAnsi" w:hAnsiTheme="minorHAnsi" w:cstheme="minorHAnsi"/>
          <w:i/>
          <w:iCs/>
          <w:color w:val="000000" w:themeColor="text1"/>
        </w:rPr>
        <w:t>Journal of Affective Disorders</w:t>
      </w:r>
      <w:r w:rsidR="00F41321" w:rsidRPr="00BE2279">
        <w:rPr>
          <w:rFonts w:asciiTheme="minorHAnsi" w:hAnsiTheme="minorHAnsi" w:cstheme="minorHAnsi"/>
          <w:i/>
          <w:iCs/>
          <w:color w:val="000000" w:themeColor="text1"/>
        </w:rPr>
        <w:t>,</w:t>
      </w:r>
      <w:r w:rsidRPr="00BE2279">
        <w:rPr>
          <w:rFonts w:asciiTheme="minorHAnsi" w:hAnsiTheme="minorHAnsi" w:cstheme="minorHAnsi"/>
          <w:i/>
          <w:iCs/>
          <w:color w:val="000000" w:themeColor="text1"/>
        </w:rPr>
        <w:t xml:space="preserve"> 206.</w:t>
      </w:r>
      <w:r w:rsidRPr="00BE2279">
        <w:rPr>
          <w:rFonts w:asciiTheme="minorHAnsi" w:hAnsiTheme="minorHAnsi" w:cstheme="minorHAnsi"/>
          <w:color w:val="000000" w:themeColor="text1"/>
        </w:rPr>
        <w:t xml:space="preserve"> 10.1016/j.jad.2016.07.043.</w:t>
      </w:r>
      <w:r w:rsidRPr="00BE2279">
        <w:rPr>
          <w:rFonts w:asciiTheme="minorHAnsi" w:hAnsiTheme="minorHAnsi" w:cstheme="minorHAnsi"/>
          <w:b/>
          <w:bCs/>
          <w:color w:val="000000" w:themeColor="text1"/>
        </w:rPr>
        <w:t xml:space="preserve"> </w:t>
      </w:r>
    </w:p>
    <w:p w14:paraId="286AD045" w14:textId="3C832EA5"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Freeman, D.</w:t>
      </w:r>
      <w:r w:rsidRPr="00BE2279">
        <w:rPr>
          <w:rFonts w:asciiTheme="minorHAnsi" w:hAnsiTheme="minorHAnsi" w:cstheme="minorHAnsi"/>
          <w:color w:val="000000" w:themeColor="text1"/>
        </w:rPr>
        <w:t xml:space="preserve"> (2007). Suspicious minds: The psychology of persecutory delusions. </w:t>
      </w:r>
      <w:r w:rsidRPr="00BE2279">
        <w:rPr>
          <w:rFonts w:asciiTheme="minorHAnsi" w:hAnsiTheme="minorHAnsi" w:cstheme="minorHAnsi"/>
          <w:i/>
          <w:iCs/>
          <w:color w:val="000000" w:themeColor="text1"/>
        </w:rPr>
        <w:t>Clinical Psychology Review, 27</w:t>
      </w:r>
      <w:r w:rsidRPr="00BE2279">
        <w:rPr>
          <w:rFonts w:asciiTheme="minorHAnsi" w:hAnsiTheme="minorHAnsi" w:cstheme="minorHAnsi"/>
          <w:color w:val="000000" w:themeColor="text1"/>
        </w:rPr>
        <w:t>(4), 425–457. https://doi.org/https://doi.org/10.1016/j.cpr.2006.10.004</w:t>
      </w:r>
    </w:p>
    <w:p w14:paraId="24C49F91"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Freeman, D.</w:t>
      </w:r>
      <w:r w:rsidRPr="00BE2279">
        <w:rPr>
          <w:rFonts w:asciiTheme="minorHAnsi" w:hAnsiTheme="minorHAnsi" w:cstheme="minorHAnsi"/>
          <w:color w:val="000000" w:themeColor="text1"/>
        </w:rPr>
        <w:t xml:space="preserve"> (2016). Persecutory delusions: A cognitive perspective on understanding and treatment. </w:t>
      </w:r>
      <w:r w:rsidRPr="00BE2279">
        <w:rPr>
          <w:rFonts w:asciiTheme="minorHAnsi" w:hAnsiTheme="minorHAnsi" w:cstheme="minorHAnsi"/>
          <w:i/>
          <w:iCs/>
          <w:color w:val="000000" w:themeColor="text1"/>
        </w:rPr>
        <w:t>The Lancet Psychiatry, 3</w:t>
      </w:r>
      <w:r w:rsidRPr="00BE2279">
        <w:rPr>
          <w:rFonts w:asciiTheme="minorHAnsi" w:hAnsiTheme="minorHAnsi" w:cstheme="minorHAnsi"/>
          <w:color w:val="000000" w:themeColor="text1"/>
        </w:rPr>
        <w:t>(7), 685–692. https://doi.org/10.1016/S2215-0366(16)00066-3</w:t>
      </w:r>
    </w:p>
    <w:p w14:paraId="262A4682" w14:textId="77777777" w:rsidR="00D94BF7" w:rsidRPr="00BE2279" w:rsidRDefault="00D94BF7" w:rsidP="00603374">
      <w:pPr>
        <w:spacing w:before="0" w:line="480" w:lineRule="auto"/>
        <w:ind w:left="720" w:hanging="720"/>
        <w:rPr>
          <w:rFonts w:asciiTheme="minorHAnsi" w:hAnsiTheme="minorHAnsi" w:cstheme="minorHAnsi"/>
          <w:color w:val="212121"/>
          <w:shd w:val="clear" w:color="auto" w:fill="FFFFFF"/>
        </w:rPr>
      </w:pPr>
      <w:r w:rsidRPr="00BE2279">
        <w:rPr>
          <w:rFonts w:asciiTheme="minorHAnsi" w:hAnsiTheme="minorHAnsi" w:cstheme="minorHAnsi"/>
          <w:b/>
          <w:bCs/>
          <w:color w:val="212121"/>
          <w:shd w:val="clear" w:color="auto" w:fill="FFFFFF"/>
        </w:rPr>
        <w:t xml:space="preserve">Freeman, D., Dunn, G., </w:t>
      </w:r>
      <w:proofErr w:type="spellStart"/>
      <w:r w:rsidRPr="00BE2279">
        <w:rPr>
          <w:rFonts w:asciiTheme="minorHAnsi" w:hAnsiTheme="minorHAnsi" w:cstheme="minorHAnsi"/>
          <w:b/>
          <w:bCs/>
          <w:color w:val="212121"/>
          <w:shd w:val="clear" w:color="auto" w:fill="FFFFFF"/>
        </w:rPr>
        <w:t>Startup</w:t>
      </w:r>
      <w:proofErr w:type="spellEnd"/>
      <w:r w:rsidRPr="00BE2279">
        <w:rPr>
          <w:rFonts w:asciiTheme="minorHAnsi" w:hAnsiTheme="minorHAnsi" w:cstheme="minorHAnsi"/>
          <w:b/>
          <w:bCs/>
          <w:color w:val="212121"/>
          <w:shd w:val="clear" w:color="auto" w:fill="FFFFFF"/>
        </w:rPr>
        <w:t xml:space="preserve">, H., Pugh, K., </w:t>
      </w:r>
      <w:proofErr w:type="spellStart"/>
      <w:r w:rsidRPr="00BE2279">
        <w:rPr>
          <w:rFonts w:asciiTheme="minorHAnsi" w:hAnsiTheme="minorHAnsi" w:cstheme="minorHAnsi"/>
          <w:b/>
          <w:bCs/>
          <w:color w:val="212121"/>
          <w:shd w:val="clear" w:color="auto" w:fill="FFFFFF"/>
        </w:rPr>
        <w:t>Cordwell</w:t>
      </w:r>
      <w:proofErr w:type="spellEnd"/>
      <w:r w:rsidRPr="00BE2279">
        <w:rPr>
          <w:rFonts w:asciiTheme="minorHAnsi" w:hAnsiTheme="minorHAnsi" w:cstheme="minorHAnsi"/>
          <w:b/>
          <w:bCs/>
          <w:color w:val="212121"/>
          <w:shd w:val="clear" w:color="auto" w:fill="FFFFFF"/>
        </w:rPr>
        <w:t xml:space="preserve">, J., </w:t>
      </w:r>
      <w:proofErr w:type="spellStart"/>
      <w:r w:rsidRPr="00BE2279">
        <w:rPr>
          <w:rFonts w:asciiTheme="minorHAnsi" w:hAnsiTheme="minorHAnsi" w:cstheme="minorHAnsi"/>
          <w:b/>
          <w:bCs/>
          <w:color w:val="212121"/>
          <w:shd w:val="clear" w:color="auto" w:fill="FFFFFF"/>
        </w:rPr>
        <w:t>Mander</w:t>
      </w:r>
      <w:proofErr w:type="spellEnd"/>
      <w:r w:rsidRPr="00BE2279">
        <w:rPr>
          <w:rFonts w:asciiTheme="minorHAnsi" w:hAnsiTheme="minorHAnsi" w:cstheme="minorHAnsi"/>
          <w:b/>
          <w:bCs/>
          <w:color w:val="212121"/>
          <w:shd w:val="clear" w:color="auto" w:fill="FFFFFF"/>
        </w:rPr>
        <w:t xml:space="preserve">, H., </w:t>
      </w:r>
      <w:proofErr w:type="spellStart"/>
      <w:r w:rsidRPr="00BE2279">
        <w:rPr>
          <w:rFonts w:asciiTheme="minorHAnsi" w:hAnsiTheme="minorHAnsi" w:cstheme="minorHAnsi"/>
          <w:b/>
          <w:bCs/>
          <w:color w:val="212121"/>
          <w:shd w:val="clear" w:color="auto" w:fill="FFFFFF"/>
        </w:rPr>
        <w:t>Černis</w:t>
      </w:r>
      <w:proofErr w:type="spellEnd"/>
      <w:r w:rsidRPr="00BE2279">
        <w:rPr>
          <w:rFonts w:asciiTheme="minorHAnsi" w:hAnsiTheme="minorHAnsi" w:cstheme="minorHAnsi"/>
          <w:b/>
          <w:bCs/>
          <w:color w:val="212121"/>
          <w:shd w:val="clear" w:color="auto" w:fill="FFFFFF"/>
        </w:rPr>
        <w:t xml:space="preserve">, E., </w:t>
      </w:r>
      <w:proofErr w:type="spellStart"/>
      <w:r w:rsidRPr="00BE2279">
        <w:rPr>
          <w:rFonts w:asciiTheme="minorHAnsi" w:hAnsiTheme="minorHAnsi" w:cstheme="minorHAnsi"/>
          <w:b/>
          <w:bCs/>
          <w:color w:val="212121"/>
          <w:shd w:val="clear" w:color="auto" w:fill="FFFFFF"/>
        </w:rPr>
        <w:t>Wingham</w:t>
      </w:r>
      <w:proofErr w:type="spellEnd"/>
      <w:r w:rsidRPr="00BE2279">
        <w:rPr>
          <w:rFonts w:asciiTheme="minorHAnsi" w:hAnsiTheme="minorHAnsi" w:cstheme="minorHAnsi"/>
          <w:b/>
          <w:bCs/>
          <w:color w:val="212121"/>
          <w:shd w:val="clear" w:color="auto" w:fill="FFFFFF"/>
        </w:rPr>
        <w:t xml:space="preserve">, G., </w:t>
      </w:r>
      <w:proofErr w:type="spellStart"/>
      <w:r w:rsidRPr="00BE2279">
        <w:rPr>
          <w:rFonts w:asciiTheme="minorHAnsi" w:hAnsiTheme="minorHAnsi" w:cstheme="minorHAnsi"/>
          <w:b/>
          <w:bCs/>
          <w:color w:val="212121"/>
          <w:shd w:val="clear" w:color="auto" w:fill="FFFFFF"/>
        </w:rPr>
        <w:t>Shirvell</w:t>
      </w:r>
      <w:proofErr w:type="spellEnd"/>
      <w:r w:rsidRPr="00BE2279">
        <w:rPr>
          <w:rFonts w:asciiTheme="minorHAnsi" w:hAnsiTheme="minorHAnsi" w:cstheme="minorHAnsi"/>
          <w:b/>
          <w:bCs/>
          <w:color w:val="212121"/>
          <w:shd w:val="clear" w:color="auto" w:fill="FFFFFF"/>
        </w:rPr>
        <w:t xml:space="preserve">, K., </w:t>
      </w:r>
      <w:proofErr w:type="spellStart"/>
      <w:r w:rsidRPr="00BE2279">
        <w:rPr>
          <w:rFonts w:asciiTheme="minorHAnsi" w:hAnsiTheme="minorHAnsi" w:cstheme="minorHAnsi"/>
          <w:b/>
          <w:bCs/>
          <w:color w:val="212121"/>
          <w:shd w:val="clear" w:color="auto" w:fill="FFFFFF"/>
        </w:rPr>
        <w:t>Kingdon</w:t>
      </w:r>
      <w:proofErr w:type="spellEnd"/>
      <w:r w:rsidRPr="00BE2279">
        <w:rPr>
          <w:rFonts w:asciiTheme="minorHAnsi" w:hAnsiTheme="minorHAnsi" w:cstheme="minorHAnsi"/>
          <w:b/>
          <w:bCs/>
          <w:color w:val="212121"/>
          <w:shd w:val="clear" w:color="auto" w:fill="FFFFFF"/>
        </w:rPr>
        <w:t>, D.</w:t>
      </w:r>
      <w:r w:rsidRPr="00BE2279">
        <w:rPr>
          <w:rFonts w:asciiTheme="minorHAnsi" w:hAnsiTheme="minorHAnsi" w:cstheme="minorHAnsi"/>
          <w:color w:val="212121"/>
          <w:shd w:val="clear" w:color="auto" w:fill="FFFFFF"/>
        </w:rPr>
        <w:t xml:space="preserve"> (2015). Effects of cognitive behaviour therapy for worry on persecutory delusions in patients with psychosis (WIT): A parallel, single-blind, randomised controlled trial with a mediation analysis. </w:t>
      </w:r>
      <w:r w:rsidRPr="00BE2279">
        <w:rPr>
          <w:rFonts w:asciiTheme="minorHAnsi" w:hAnsiTheme="minorHAnsi" w:cstheme="minorHAnsi"/>
          <w:i/>
          <w:iCs/>
          <w:color w:val="212121"/>
          <w:shd w:val="clear" w:color="auto" w:fill="FFFFFF"/>
        </w:rPr>
        <w:t>The Lancet Psychiatry, 2</w:t>
      </w:r>
      <w:r w:rsidRPr="00BE2279">
        <w:rPr>
          <w:rFonts w:asciiTheme="minorHAnsi" w:hAnsiTheme="minorHAnsi" w:cstheme="minorHAnsi"/>
          <w:color w:val="212121"/>
          <w:shd w:val="clear" w:color="auto" w:fill="FFFFFF"/>
        </w:rPr>
        <w:t>(4),</w:t>
      </w:r>
      <w:r w:rsidRPr="00BE2279">
        <w:rPr>
          <w:rFonts w:asciiTheme="minorHAnsi" w:hAnsiTheme="minorHAnsi" w:cstheme="minorHAnsi"/>
          <w:i/>
          <w:iCs/>
          <w:color w:val="212121"/>
          <w:shd w:val="clear" w:color="auto" w:fill="FFFFFF"/>
        </w:rPr>
        <w:t xml:space="preserve"> </w:t>
      </w:r>
      <w:r w:rsidRPr="00BE2279">
        <w:rPr>
          <w:rFonts w:asciiTheme="minorHAnsi" w:hAnsiTheme="minorHAnsi" w:cstheme="minorHAnsi"/>
          <w:color w:val="212121"/>
          <w:shd w:val="clear" w:color="auto" w:fill="FFFFFF"/>
        </w:rPr>
        <w:t>305 - 313.</w:t>
      </w:r>
    </w:p>
    <w:p w14:paraId="3EDFB1FB"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Freeman, D., Garety, P., Bebbington, P., Smith, B., Rollinson, R., Fowler, D., </w:t>
      </w:r>
      <w:proofErr w:type="spellStart"/>
      <w:r w:rsidRPr="00BE2279">
        <w:rPr>
          <w:rFonts w:asciiTheme="minorHAnsi" w:hAnsiTheme="minorHAnsi" w:cstheme="minorHAnsi"/>
          <w:b/>
          <w:bCs/>
          <w:color w:val="000000" w:themeColor="text1"/>
        </w:rPr>
        <w:t>Kuipers</w:t>
      </w:r>
      <w:proofErr w:type="spellEnd"/>
      <w:r w:rsidRPr="00BE2279">
        <w:rPr>
          <w:rFonts w:asciiTheme="minorHAnsi" w:hAnsiTheme="minorHAnsi" w:cstheme="minorHAnsi"/>
          <w:b/>
          <w:bCs/>
          <w:color w:val="000000" w:themeColor="text1"/>
        </w:rPr>
        <w:t>, E., Ray, K., &amp; Dunn, G.</w:t>
      </w:r>
      <w:r w:rsidRPr="00BE2279">
        <w:rPr>
          <w:rFonts w:asciiTheme="minorHAnsi" w:hAnsiTheme="minorHAnsi" w:cstheme="minorHAnsi"/>
          <w:color w:val="000000" w:themeColor="text1"/>
        </w:rPr>
        <w:t xml:space="preserve"> (2005). Psychological investigation of the structure of paranoia in a non-clinical </w:t>
      </w:r>
      <w:r w:rsidRPr="00BE2279">
        <w:rPr>
          <w:rFonts w:asciiTheme="minorHAnsi" w:hAnsiTheme="minorHAnsi" w:cstheme="minorHAnsi"/>
          <w:color w:val="000000" w:themeColor="text1"/>
        </w:rPr>
        <w:lastRenderedPageBreak/>
        <w:t xml:space="preserve">population. </w:t>
      </w:r>
      <w:r w:rsidRPr="00BE2279">
        <w:rPr>
          <w:rFonts w:asciiTheme="minorHAnsi" w:hAnsiTheme="minorHAnsi" w:cstheme="minorHAnsi"/>
          <w:i/>
          <w:iCs/>
          <w:color w:val="000000" w:themeColor="text1"/>
        </w:rPr>
        <w:t>The British Journal of Psychiatry: The Journal of Mental Science, 186,</w:t>
      </w:r>
      <w:r w:rsidRPr="00BE2279">
        <w:rPr>
          <w:rFonts w:asciiTheme="minorHAnsi" w:hAnsiTheme="minorHAnsi" w:cstheme="minorHAnsi"/>
          <w:color w:val="000000" w:themeColor="text1"/>
        </w:rPr>
        <w:t xml:space="preserve"> 427–435. https://doi.org/10.1192/bjp.186.5.427</w:t>
      </w:r>
    </w:p>
    <w:p w14:paraId="26BBD256"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1C1D1E"/>
          <w:shd w:val="clear" w:color="auto" w:fill="FFFFFF"/>
        </w:rPr>
        <w:t xml:space="preserve">Freeman, D., </w:t>
      </w:r>
      <w:proofErr w:type="spellStart"/>
      <w:r w:rsidRPr="00BE2279">
        <w:rPr>
          <w:rFonts w:asciiTheme="minorHAnsi" w:hAnsiTheme="minorHAnsi" w:cstheme="minorHAnsi"/>
          <w:b/>
          <w:bCs/>
          <w:color w:val="1C1D1E"/>
          <w:shd w:val="clear" w:color="auto" w:fill="FFFFFF"/>
        </w:rPr>
        <w:t>Garety</w:t>
      </w:r>
      <w:proofErr w:type="spellEnd"/>
      <w:r w:rsidRPr="00BE2279">
        <w:rPr>
          <w:rFonts w:asciiTheme="minorHAnsi" w:hAnsiTheme="minorHAnsi" w:cstheme="minorHAnsi"/>
          <w:b/>
          <w:bCs/>
          <w:color w:val="1C1D1E"/>
          <w:shd w:val="clear" w:color="auto" w:fill="FFFFFF"/>
        </w:rPr>
        <w:t xml:space="preserve">, P.A., </w:t>
      </w:r>
      <w:proofErr w:type="spellStart"/>
      <w:r w:rsidRPr="00BE2279">
        <w:rPr>
          <w:rFonts w:asciiTheme="minorHAnsi" w:hAnsiTheme="minorHAnsi" w:cstheme="minorHAnsi"/>
          <w:b/>
          <w:bCs/>
          <w:color w:val="1C1D1E"/>
          <w:shd w:val="clear" w:color="auto" w:fill="FFFFFF"/>
        </w:rPr>
        <w:t>Kuipers</w:t>
      </w:r>
      <w:proofErr w:type="spellEnd"/>
      <w:r w:rsidRPr="00BE2279">
        <w:rPr>
          <w:rFonts w:asciiTheme="minorHAnsi" w:hAnsiTheme="minorHAnsi" w:cstheme="minorHAnsi"/>
          <w:b/>
          <w:bCs/>
          <w:color w:val="1C1D1E"/>
          <w:shd w:val="clear" w:color="auto" w:fill="FFFFFF"/>
        </w:rPr>
        <w:t xml:space="preserve">, E., Fowler, D., &amp; Bebbington, P.E. </w:t>
      </w:r>
      <w:r w:rsidRPr="00BE2279">
        <w:rPr>
          <w:rFonts w:asciiTheme="minorHAnsi" w:hAnsiTheme="minorHAnsi" w:cstheme="minorHAnsi"/>
          <w:color w:val="1C1D1E"/>
          <w:shd w:val="clear" w:color="auto" w:fill="FFFFFF"/>
        </w:rPr>
        <w:t xml:space="preserve">(2002), A cognitive model of persecutory delusions. </w:t>
      </w:r>
      <w:r w:rsidRPr="00BE2279">
        <w:rPr>
          <w:rFonts w:asciiTheme="minorHAnsi" w:hAnsiTheme="minorHAnsi" w:cstheme="minorHAnsi"/>
          <w:i/>
          <w:iCs/>
          <w:color w:val="1C1D1E"/>
          <w:shd w:val="clear" w:color="auto" w:fill="FFFFFF"/>
        </w:rPr>
        <w:t>British Journal of Clinical Psychology, 41</w:t>
      </w:r>
      <w:r w:rsidRPr="00BE2279">
        <w:rPr>
          <w:rFonts w:asciiTheme="minorHAnsi" w:hAnsiTheme="minorHAnsi" w:cstheme="minorHAnsi"/>
          <w:color w:val="1C1D1E"/>
          <w:shd w:val="clear" w:color="auto" w:fill="FFFFFF"/>
        </w:rPr>
        <w:t>. 331-347. </w:t>
      </w:r>
      <w:r w:rsidRPr="00BE2279">
        <w:rPr>
          <w:rFonts w:asciiTheme="minorHAnsi" w:hAnsiTheme="minorHAnsi" w:cstheme="minorHAnsi"/>
          <w:shd w:val="clear" w:color="auto" w:fill="FFFFFF"/>
        </w:rPr>
        <w:t>https://doi.org/10.1348/014466502760387461</w:t>
      </w:r>
    </w:p>
    <w:p w14:paraId="60ECC681" w14:textId="7F1FFF5A" w:rsidR="00CA052C"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Freeman, D., </w:t>
      </w:r>
      <w:proofErr w:type="spellStart"/>
      <w:r w:rsidRPr="00BE2279">
        <w:rPr>
          <w:rFonts w:asciiTheme="minorHAnsi" w:hAnsiTheme="minorHAnsi" w:cstheme="minorHAnsi"/>
          <w:b/>
          <w:bCs/>
          <w:color w:val="000000" w:themeColor="text1"/>
        </w:rPr>
        <w:t>Loe</w:t>
      </w:r>
      <w:proofErr w:type="spellEnd"/>
      <w:r w:rsidRPr="00BE2279">
        <w:rPr>
          <w:rFonts w:asciiTheme="minorHAnsi" w:hAnsiTheme="minorHAnsi" w:cstheme="minorHAnsi"/>
          <w:b/>
          <w:bCs/>
          <w:color w:val="000000" w:themeColor="text1"/>
        </w:rPr>
        <w:t xml:space="preserve">, B. S., </w:t>
      </w:r>
      <w:proofErr w:type="spellStart"/>
      <w:r w:rsidRPr="00BE2279">
        <w:rPr>
          <w:rFonts w:asciiTheme="minorHAnsi" w:hAnsiTheme="minorHAnsi" w:cstheme="minorHAnsi"/>
          <w:b/>
          <w:bCs/>
          <w:color w:val="000000" w:themeColor="text1"/>
        </w:rPr>
        <w:t>Kingdon</w:t>
      </w:r>
      <w:proofErr w:type="spellEnd"/>
      <w:r w:rsidRPr="00BE2279">
        <w:rPr>
          <w:rFonts w:asciiTheme="minorHAnsi" w:hAnsiTheme="minorHAnsi" w:cstheme="minorHAnsi"/>
          <w:b/>
          <w:bCs/>
          <w:color w:val="000000" w:themeColor="text1"/>
        </w:rPr>
        <w:t xml:space="preserve">, D., </w:t>
      </w:r>
      <w:proofErr w:type="spellStart"/>
      <w:r w:rsidRPr="00BE2279">
        <w:rPr>
          <w:rFonts w:asciiTheme="minorHAnsi" w:hAnsiTheme="minorHAnsi" w:cstheme="minorHAnsi"/>
          <w:b/>
          <w:bCs/>
          <w:color w:val="000000" w:themeColor="text1"/>
        </w:rPr>
        <w:t>Startup</w:t>
      </w:r>
      <w:proofErr w:type="spellEnd"/>
      <w:r w:rsidRPr="00BE2279">
        <w:rPr>
          <w:rFonts w:asciiTheme="minorHAnsi" w:hAnsiTheme="minorHAnsi" w:cstheme="minorHAnsi"/>
          <w:b/>
          <w:bCs/>
          <w:color w:val="000000" w:themeColor="text1"/>
        </w:rPr>
        <w:t xml:space="preserve">, H., </w:t>
      </w:r>
      <w:proofErr w:type="spellStart"/>
      <w:r w:rsidRPr="00BE2279">
        <w:rPr>
          <w:rFonts w:asciiTheme="minorHAnsi" w:hAnsiTheme="minorHAnsi" w:cstheme="minorHAnsi"/>
          <w:b/>
          <w:bCs/>
          <w:color w:val="000000" w:themeColor="text1"/>
        </w:rPr>
        <w:t>Molodynski</w:t>
      </w:r>
      <w:proofErr w:type="spellEnd"/>
      <w:r w:rsidRPr="00BE2279">
        <w:rPr>
          <w:rFonts w:asciiTheme="minorHAnsi" w:hAnsiTheme="minorHAnsi" w:cstheme="minorHAnsi"/>
          <w:b/>
          <w:bCs/>
          <w:color w:val="000000" w:themeColor="text1"/>
        </w:rPr>
        <w:t xml:space="preserve">, A., </w:t>
      </w:r>
      <w:proofErr w:type="spellStart"/>
      <w:r w:rsidRPr="00BE2279">
        <w:rPr>
          <w:rFonts w:asciiTheme="minorHAnsi" w:hAnsiTheme="minorHAnsi" w:cstheme="minorHAnsi"/>
          <w:b/>
          <w:bCs/>
          <w:color w:val="000000" w:themeColor="text1"/>
        </w:rPr>
        <w:t>Rosebrock</w:t>
      </w:r>
      <w:proofErr w:type="spellEnd"/>
      <w:r w:rsidRPr="00BE2279">
        <w:rPr>
          <w:rFonts w:asciiTheme="minorHAnsi" w:hAnsiTheme="minorHAnsi" w:cstheme="minorHAnsi"/>
          <w:b/>
          <w:bCs/>
          <w:color w:val="000000" w:themeColor="text1"/>
        </w:rPr>
        <w:t xml:space="preserve">, L., Brown, P., Sheaves, B., Waite, F., &amp; Bird, J. C. </w:t>
      </w:r>
      <w:r w:rsidRPr="00BE2279">
        <w:rPr>
          <w:rFonts w:asciiTheme="minorHAnsi" w:hAnsiTheme="minorHAnsi" w:cstheme="minorHAnsi"/>
          <w:color w:val="000000" w:themeColor="text1"/>
        </w:rPr>
        <w:t xml:space="preserve">(2019). The revised Green et al., Paranoid Thoughts Scale (R-GPTS): psychometric properties, severity ranges, and clinical cut-offs. </w:t>
      </w:r>
      <w:r w:rsidRPr="00BE2279">
        <w:rPr>
          <w:rFonts w:asciiTheme="minorHAnsi" w:hAnsiTheme="minorHAnsi" w:cstheme="minorHAnsi"/>
          <w:i/>
          <w:iCs/>
          <w:color w:val="000000" w:themeColor="text1"/>
        </w:rPr>
        <w:t>Psychological Medicine,</w:t>
      </w:r>
      <w:r w:rsidRPr="00BE2279">
        <w:rPr>
          <w:rFonts w:asciiTheme="minorHAnsi" w:hAnsiTheme="minorHAnsi" w:cstheme="minorHAnsi"/>
          <w:color w:val="000000" w:themeColor="text1"/>
        </w:rPr>
        <w:t xml:space="preserve"> 1–10. https://doi.org/DOI: 10.1017/S0033291719003155</w:t>
      </w:r>
    </w:p>
    <w:p w14:paraId="03FCE4B5" w14:textId="279A2E3E"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Gratz, K. L., &amp; Roemer, L.</w:t>
      </w:r>
      <w:r w:rsidRPr="00BE2279">
        <w:rPr>
          <w:rFonts w:asciiTheme="minorHAnsi" w:hAnsiTheme="minorHAnsi" w:cstheme="minorHAnsi"/>
          <w:color w:val="000000" w:themeColor="text1"/>
        </w:rPr>
        <w:t xml:space="preserve"> (2004). Multidimensional assessment of emotion regulation and dysregulation: Development, factor structure, and initial validation of the difficulties in emotion regulation scale. </w:t>
      </w:r>
      <w:r w:rsidRPr="00BE2279">
        <w:rPr>
          <w:rFonts w:asciiTheme="minorHAnsi" w:hAnsiTheme="minorHAnsi" w:cstheme="minorHAnsi"/>
          <w:i/>
          <w:iCs/>
          <w:color w:val="000000" w:themeColor="text1"/>
        </w:rPr>
        <w:t xml:space="preserve">Journal of Psychopathology and </w:t>
      </w:r>
      <w:proofErr w:type="spellStart"/>
      <w:r w:rsidRPr="00BE2279">
        <w:rPr>
          <w:rFonts w:asciiTheme="minorHAnsi" w:hAnsiTheme="minorHAnsi" w:cstheme="minorHAnsi"/>
          <w:i/>
          <w:iCs/>
          <w:color w:val="000000" w:themeColor="text1"/>
        </w:rPr>
        <w:t>Behavioral</w:t>
      </w:r>
      <w:proofErr w:type="spellEnd"/>
      <w:r w:rsidRPr="00BE2279">
        <w:rPr>
          <w:rFonts w:asciiTheme="minorHAnsi" w:hAnsiTheme="minorHAnsi" w:cstheme="minorHAnsi"/>
          <w:i/>
          <w:iCs/>
          <w:color w:val="000000" w:themeColor="text1"/>
        </w:rPr>
        <w:t xml:space="preserve"> Assessment, 26</w:t>
      </w:r>
      <w:r w:rsidRPr="00BE2279">
        <w:rPr>
          <w:rFonts w:asciiTheme="minorHAnsi" w:hAnsiTheme="minorHAnsi" w:cstheme="minorHAnsi"/>
          <w:color w:val="000000" w:themeColor="text1"/>
        </w:rPr>
        <w:t>(1), 41–54. https://doi.org/10.1023/B:JOBA.0000007455.08539.94</w:t>
      </w:r>
    </w:p>
    <w:p w14:paraId="17DE9673" w14:textId="76B8CA46"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Gross, J. J., &amp; John, O. P.</w:t>
      </w:r>
      <w:r w:rsidRPr="00BE2279">
        <w:rPr>
          <w:rFonts w:asciiTheme="minorHAnsi" w:hAnsiTheme="minorHAnsi" w:cstheme="minorHAnsi"/>
          <w:color w:val="000000" w:themeColor="text1"/>
        </w:rPr>
        <w:t xml:space="preserve"> (2003). Individual differences in two emotion regulation processes: Implications for affect, relationships, and well-being. </w:t>
      </w:r>
      <w:r w:rsidRPr="00BE2279">
        <w:rPr>
          <w:rFonts w:asciiTheme="minorHAnsi" w:hAnsiTheme="minorHAnsi" w:cstheme="minorHAnsi"/>
          <w:i/>
          <w:iCs/>
          <w:color w:val="000000" w:themeColor="text1"/>
        </w:rPr>
        <w:t>Journal of Personality and Social Psychology</w:t>
      </w:r>
      <w:r w:rsidRPr="00BE2279">
        <w:rPr>
          <w:rFonts w:asciiTheme="minorHAnsi" w:hAnsiTheme="minorHAnsi" w:cstheme="minorHAnsi"/>
          <w:color w:val="000000" w:themeColor="text1"/>
        </w:rPr>
        <w:t xml:space="preserve">, </w:t>
      </w:r>
      <w:r w:rsidRPr="00BE2279">
        <w:rPr>
          <w:rFonts w:asciiTheme="minorHAnsi" w:hAnsiTheme="minorHAnsi" w:cstheme="minorHAnsi"/>
          <w:i/>
          <w:iCs/>
          <w:color w:val="000000" w:themeColor="text1"/>
        </w:rPr>
        <w:t>85</w:t>
      </w:r>
      <w:r w:rsidRPr="00BE2279">
        <w:rPr>
          <w:rFonts w:asciiTheme="minorHAnsi" w:hAnsiTheme="minorHAnsi" w:cstheme="minorHAnsi"/>
          <w:color w:val="000000" w:themeColor="text1"/>
        </w:rPr>
        <w:t>(2), 348–362. https://doi.org/10.1037/0022-3514.85.2.348</w:t>
      </w:r>
    </w:p>
    <w:p w14:paraId="33C0B98B" w14:textId="40E324C1" w:rsidR="00F52E53" w:rsidRPr="00BE2279" w:rsidRDefault="00F52E53" w:rsidP="00603374">
      <w:pPr>
        <w:spacing w:before="0" w:line="480" w:lineRule="auto"/>
        <w:ind w:left="720" w:hanging="720"/>
        <w:rPr>
          <w:rFonts w:asciiTheme="minorHAnsi" w:hAnsiTheme="minorHAnsi" w:cstheme="minorHAnsi"/>
          <w:color w:val="000000" w:themeColor="text1"/>
        </w:rPr>
      </w:pPr>
      <w:proofErr w:type="spellStart"/>
      <w:r w:rsidRPr="00BE2279">
        <w:rPr>
          <w:rFonts w:asciiTheme="minorHAnsi" w:hAnsiTheme="minorHAnsi" w:cstheme="minorHAnsi"/>
          <w:b/>
          <w:bCs/>
          <w:color w:val="000000" w:themeColor="text1"/>
        </w:rPr>
        <w:t>Gumley</w:t>
      </w:r>
      <w:proofErr w:type="spellEnd"/>
      <w:r w:rsidRPr="00BE2279">
        <w:rPr>
          <w:rFonts w:asciiTheme="minorHAnsi" w:hAnsiTheme="minorHAnsi" w:cstheme="minorHAnsi"/>
          <w:b/>
          <w:bCs/>
          <w:color w:val="000000" w:themeColor="text1"/>
        </w:rPr>
        <w:t xml:space="preserve">, A. I., Taylor, H. E. F., </w:t>
      </w:r>
      <w:proofErr w:type="spellStart"/>
      <w:r w:rsidRPr="00BE2279">
        <w:rPr>
          <w:rFonts w:asciiTheme="minorHAnsi" w:hAnsiTheme="minorHAnsi" w:cstheme="minorHAnsi"/>
          <w:b/>
          <w:bCs/>
          <w:color w:val="000000" w:themeColor="text1"/>
        </w:rPr>
        <w:t>Schwannauer</w:t>
      </w:r>
      <w:proofErr w:type="spellEnd"/>
      <w:r w:rsidRPr="00BE2279">
        <w:rPr>
          <w:rFonts w:asciiTheme="minorHAnsi" w:hAnsiTheme="minorHAnsi" w:cstheme="minorHAnsi"/>
          <w:b/>
          <w:bCs/>
          <w:color w:val="000000" w:themeColor="text1"/>
        </w:rPr>
        <w:t xml:space="preserve">, M., &amp; </w:t>
      </w:r>
      <w:proofErr w:type="spellStart"/>
      <w:r w:rsidRPr="00BE2279">
        <w:rPr>
          <w:rFonts w:asciiTheme="minorHAnsi" w:hAnsiTheme="minorHAnsi" w:cstheme="minorHAnsi"/>
          <w:b/>
          <w:bCs/>
          <w:color w:val="000000" w:themeColor="text1"/>
        </w:rPr>
        <w:t>MacBeth</w:t>
      </w:r>
      <w:proofErr w:type="spellEnd"/>
      <w:r w:rsidRPr="00BE2279">
        <w:rPr>
          <w:rFonts w:asciiTheme="minorHAnsi" w:hAnsiTheme="minorHAnsi" w:cstheme="minorHAnsi"/>
          <w:b/>
          <w:bCs/>
          <w:color w:val="000000" w:themeColor="text1"/>
        </w:rPr>
        <w:t xml:space="preserve">, A. </w:t>
      </w:r>
      <w:r w:rsidRPr="00BE2279">
        <w:rPr>
          <w:rFonts w:asciiTheme="minorHAnsi" w:hAnsiTheme="minorHAnsi" w:cstheme="minorHAnsi"/>
          <w:color w:val="000000" w:themeColor="text1"/>
        </w:rPr>
        <w:t xml:space="preserve">(2014). A systematic review of attachment and psychosis: Measurement, construct validity and outcomes. </w:t>
      </w:r>
      <w:r w:rsidRPr="00BE2279">
        <w:rPr>
          <w:rFonts w:asciiTheme="minorHAnsi" w:hAnsiTheme="minorHAnsi" w:cstheme="minorHAnsi"/>
          <w:i/>
          <w:iCs/>
          <w:color w:val="000000" w:themeColor="text1"/>
        </w:rPr>
        <w:t xml:space="preserve">Acta </w:t>
      </w:r>
      <w:proofErr w:type="spellStart"/>
      <w:r w:rsidRPr="00BE2279">
        <w:rPr>
          <w:rFonts w:asciiTheme="minorHAnsi" w:hAnsiTheme="minorHAnsi" w:cstheme="minorHAnsi"/>
          <w:i/>
          <w:iCs/>
          <w:color w:val="000000" w:themeColor="text1"/>
        </w:rPr>
        <w:t>Psychiatrica</w:t>
      </w:r>
      <w:proofErr w:type="spellEnd"/>
      <w:r w:rsidRPr="00BE2279">
        <w:rPr>
          <w:rFonts w:asciiTheme="minorHAnsi" w:hAnsiTheme="minorHAnsi" w:cstheme="minorHAnsi"/>
          <w:i/>
          <w:iCs/>
          <w:color w:val="000000" w:themeColor="text1"/>
        </w:rPr>
        <w:t xml:space="preserve"> Scandinavica, 129</w:t>
      </w:r>
      <w:r w:rsidRPr="00BE2279">
        <w:rPr>
          <w:rFonts w:asciiTheme="minorHAnsi" w:hAnsiTheme="minorHAnsi" w:cstheme="minorHAnsi"/>
          <w:color w:val="000000" w:themeColor="text1"/>
        </w:rPr>
        <w:t>(4), 257-274.</w:t>
      </w:r>
    </w:p>
    <w:p w14:paraId="513E7113" w14:textId="4EDDF304"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Hayes, A. F.</w:t>
      </w:r>
      <w:r w:rsidRPr="00BE2279">
        <w:rPr>
          <w:rFonts w:asciiTheme="minorHAnsi" w:hAnsiTheme="minorHAnsi" w:cstheme="minorHAnsi"/>
          <w:color w:val="000000" w:themeColor="text1"/>
        </w:rPr>
        <w:t xml:space="preserve"> (2018). </w:t>
      </w:r>
      <w:r w:rsidRPr="00BE2279">
        <w:rPr>
          <w:rFonts w:asciiTheme="minorHAnsi" w:hAnsiTheme="minorHAnsi" w:cstheme="minorHAnsi"/>
          <w:i/>
          <w:iCs/>
          <w:color w:val="000000" w:themeColor="text1"/>
        </w:rPr>
        <w:t xml:space="preserve">Introduction to mediation, moderation, and conditional process analysis </w:t>
      </w:r>
      <w:r w:rsidRPr="00BE2279">
        <w:rPr>
          <w:rFonts w:asciiTheme="minorHAnsi" w:hAnsiTheme="minorHAnsi" w:cstheme="minorHAnsi"/>
          <w:color w:val="000000" w:themeColor="text1"/>
        </w:rPr>
        <w:t>(2nd ed.).</w:t>
      </w:r>
      <w:r w:rsidRPr="00BE2279">
        <w:rPr>
          <w:rFonts w:asciiTheme="minorHAnsi" w:hAnsiTheme="minorHAnsi" w:cstheme="minorHAnsi"/>
          <w:i/>
          <w:iCs/>
          <w:color w:val="000000" w:themeColor="text1"/>
        </w:rPr>
        <w:t xml:space="preserve"> </w:t>
      </w:r>
      <w:r w:rsidRPr="00BE2279">
        <w:rPr>
          <w:rFonts w:asciiTheme="minorHAnsi" w:hAnsiTheme="minorHAnsi" w:cstheme="minorHAnsi"/>
          <w:color w:val="000000" w:themeColor="text1"/>
        </w:rPr>
        <w:t>Guilford Press.</w:t>
      </w:r>
    </w:p>
    <w:p w14:paraId="6384C1B0"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proofErr w:type="spellStart"/>
      <w:r w:rsidRPr="00BE2279">
        <w:rPr>
          <w:rFonts w:asciiTheme="minorHAnsi" w:hAnsiTheme="minorHAnsi" w:cstheme="minorHAnsi"/>
          <w:b/>
          <w:bCs/>
          <w:color w:val="000000" w:themeColor="text1"/>
        </w:rPr>
        <w:t>Hugill</w:t>
      </w:r>
      <w:proofErr w:type="spellEnd"/>
      <w:r w:rsidRPr="00BE2279">
        <w:rPr>
          <w:rFonts w:asciiTheme="minorHAnsi" w:hAnsiTheme="minorHAnsi" w:cstheme="minorHAnsi"/>
          <w:b/>
          <w:bCs/>
          <w:color w:val="000000" w:themeColor="text1"/>
        </w:rPr>
        <w:t>, M., Fletcher, I., &amp; Berry, K.</w:t>
      </w:r>
      <w:r w:rsidRPr="00BE2279">
        <w:rPr>
          <w:rFonts w:asciiTheme="minorHAnsi" w:hAnsiTheme="minorHAnsi" w:cstheme="minorHAnsi"/>
          <w:color w:val="000000" w:themeColor="text1"/>
        </w:rPr>
        <w:t xml:space="preserve"> (2017). Investigation of associations between attachment, parenting and schizotypy during the postnatal period. </w:t>
      </w:r>
      <w:r w:rsidRPr="00BE2279">
        <w:rPr>
          <w:rFonts w:asciiTheme="minorHAnsi" w:hAnsiTheme="minorHAnsi" w:cstheme="minorHAnsi"/>
          <w:i/>
          <w:iCs/>
          <w:color w:val="000000" w:themeColor="text1"/>
        </w:rPr>
        <w:t>Journal of Affective Disorders, 220,</w:t>
      </w:r>
      <w:r w:rsidRPr="00BE2279">
        <w:rPr>
          <w:rFonts w:asciiTheme="minorHAnsi" w:hAnsiTheme="minorHAnsi" w:cstheme="minorHAnsi"/>
          <w:color w:val="000000" w:themeColor="text1"/>
        </w:rPr>
        <w:t xml:space="preserve"> 86–94. https://doi.org/10.1016/j.jad.2017.05.040</w:t>
      </w:r>
    </w:p>
    <w:p w14:paraId="77076A54"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lastRenderedPageBreak/>
        <w:t xml:space="preserve">Hutton, J., </w:t>
      </w:r>
      <w:proofErr w:type="spellStart"/>
      <w:r w:rsidRPr="00BE2279">
        <w:rPr>
          <w:rFonts w:asciiTheme="minorHAnsi" w:hAnsiTheme="minorHAnsi" w:cstheme="minorHAnsi"/>
          <w:b/>
          <w:bCs/>
          <w:color w:val="000000" w:themeColor="text1"/>
        </w:rPr>
        <w:t>Ellett</w:t>
      </w:r>
      <w:proofErr w:type="spellEnd"/>
      <w:r w:rsidRPr="00BE2279">
        <w:rPr>
          <w:rFonts w:asciiTheme="minorHAnsi" w:hAnsiTheme="minorHAnsi" w:cstheme="minorHAnsi"/>
          <w:b/>
          <w:bCs/>
          <w:color w:val="000000" w:themeColor="text1"/>
        </w:rPr>
        <w:t xml:space="preserve">, L., &amp; Berry, K. </w:t>
      </w:r>
      <w:r w:rsidRPr="00BE2279">
        <w:rPr>
          <w:rFonts w:asciiTheme="minorHAnsi" w:hAnsiTheme="minorHAnsi" w:cstheme="minorHAnsi"/>
          <w:color w:val="000000" w:themeColor="text1"/>
        </w:rPr>
        <w:t xml:space="preserve">(2017). Adult attachment and paranoia: An experimental investigation. </w:t>
      </w:r>
      <w:r w:rsidRPr="00BE2279">
        <w:rPr>
          <w:rFonts w:asciiTheme="minorHAnsi" w:hAnsiTheme="minorHAnsi" w:cstheme="minorHAnsi"/>
          <w:i/>
          <w:iCs/>
          <w:color w:val="000000" w:themeColor="text1"/>
        </w:rPr>
        <w:t>Cognitive Behaviour Therapist, 10</w:t>
      </w:r>
      <w:r w:rsidRPr="00BE2279">
        <w:rPr>
          <w:rFonts w:asciiTheme="minorHAnsi" w:hAnsiTheme="minorHAnsi" w:cstheme="minorHAnsi"/>
          <w:color w:val="000000" w:themeColor="text1"/>
        </w:rPr>
        <w:t>. https://doi.org/10.1017/S1754470X17000058</w:t>
      </w:r>
    </w:p>
    <w:p w14:paraId="72872035"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Johns, L. C., &amp; van </w:t>
      </w:r>
      <w:proofErr w:type="spellStart"/>
      <w:r w:rsidRPr="00BE2279">
        <w:rPr>
          <w:rFonts w:asciiTheme="minorHAnsi" w:hAnsiTheme="minorHAnsi" w:cstheme="minorHAnsi"/>
          <w:b/>
          <w:bCs/>
          <w:color w:val="000000" w:themeColor="text1"/>
        </w:rPr>
        <w:t>Os</w:t>
      </w:r>
      <w:proofErr w:type="spellEnd"/>
      <w:r w:rsidRPr="00BE2279">
        <w:rPr>
          <w:rFonts w:asciiTheme="minorHAnsi" w:hAnsiTheme="minorHAnsi" w:cstheme="minorHAnsi"/>
          <w:b/>
          <w:bCs/>
          <w:color w:val="000000" w:themeColor="text1"/>
        </w:rPr>
        <w:t>, J.</w:t>
      </w:r>
      <w:r w:rsidRPr="00BE2279">
        <w:rPr>
          <w:rFonts w:asciiTheme="minorHAnsi" w:hAnsiTheme="minorHAnsi" w:cstheme="minorHAnsi"/>
          <w:color w:val="000000" w:themeColor="text1"/>
        </w:rPr>
        <w:t xml:space="preserve"> (2001). The Continuity of Psychotic Experiences in the General Population. </w:t>
      </w:r>
      <w:r w:rsidRPr="00BE2279">
        <w:rPr>
          <w:rFonts w:asciiTheme="minorHAnsi" w:hAnsiTheme="minorHAnsi" w:cstheme="minorHAnsi"/>
          <w:i/>
          <w:iCs/>
          <w:color w:val="000000" w:themeColor="text1"/>
        </w:rPr>
        <w:t>Clinical Psychology Review, 21</w:t>
      </w:r>
      <w:r w:rsidRPr="00BE2279">
        <w:rPr>
          <w:rFonts w:asciiTheme="minorHAnsi" w:hAnsiTheme="minorHAnsi" w:cstheme="minorHAnsi"/>
          <w:color w:val="000000" w:themeColor="text1"/>
        </w:rPr>
        <w:t>(8), 1125–1141. https://doi.org/https://doi.org/10.1016/S0272-7358(01)00103-9</w:t>
      </w:r>
    </w:p>
    <w:p w14:paraId="44EB8FA8" w14:textId="77777777" w:rsidR="00D94BF7" w:rsidRPr="00BE2279" w:rsidRDefault="00D94BF7" w:rsidP="00603374">
      <w:pPr>
        <w:spacing w:before="0" w:line="480" w:lineRule="auto"/>
        <w:ind w:left="720" w:hanging="720"/>
        <w:rPr>
          <w:rFonts w:asciiTheme="minorHAnsi" w:hAnsiTheme="minorHAnsi" w:cstheme="minorHAnsi"/>
          <w:shd w:val="clear" w:color="auto" w:fill="FFFFFF"/>
        </w:rPr>
      </w:pPr>
      <w:r w:rsidRPr="00BE2279">
        <w:rPr>
          <w:rFonts w:asciiTheme="minorHAnsi" w:hAnsiTheme="minorHAnsi" w:cstheme="minorHAnsi"/>
          <w:b/>
          <w:bCs/>
          <w:shd w:val="clear" w:color="auto" w:fill="FFFFFF"/>
        </w:rPr>
        <w:t xml:space="preserve">Johnson, J. M., Bristow, D. N., &amp; Schneider, K. C. </w:t>
      </w:r>
      <w:r w:rsidRPr="00BE2279">
        <w:rPr>
          <w:rFonts w:asciiTheme="minorHAnsi" w:hAnsiTheme="minorHAnsi" w:cstheme="minorHAnsi"/>
          <w:shd w:val="clear" w:color="auto" w:fill="FFFFFF"/>
        </w:rPr>
        <w:t xml:space="preserve">(2004). Did you not understand the question or not? An investigation of negatively worded questions in survey research. </w:t>
      </w:r>
      <w:r w:rsidRPr="00BE2279">
        <w:rPr>
          <w:rFonts w:asciiTheme="minorHAnsi" w:hAnsiTheme="minorHAnsi" w:cstheme="minorHAnsi"/>
          <w:i/>
          <w:iCs/>
        </w:rPr>
        <w:t>Journal of Applied Business Research</w:t>
      </w:r>
      <w:r w:rsidRPr="00BE2279">
        <w:rPr>
          <w:rFonts w:asciiTheme="minorHAnsi" w:hAnsiTheme="minorHAnsi" w:cstheme="minorHAnsi"/>
          <w:shd w:val="clear" w:color="auto" w:fill="FFFFFF"/>
        </w:rPr>
        <w:t xml:space="preserve">, </w:t>
      </w:r>
      <w:r w:rsidRPr="00BE2279">
        <w:rPr>
          <w:rFonts w:asciiTheme="minorHAnsi" w:hAnsiTheme="minorHAnsi" w:cstheme="minorHAnsi"/>
          <w:i/>
          <w:iCs/>
        </w:rPr>
        <w:t>20</w:t>
      </w:r>
      <w:r w:rsidRPr="00BE2279">
        <w:rPr>
          <w:rFonts w:asciiTheme="minorHAnsi" w:hAnsiTheme="minorHAnsi" w:cstheme="minorHAnsi"/>
          <w:shd w:val="clear" w:color="auto" w:fill="FFFFFF"/>
        </w:rPr>
        <w:t>(1), 75-86. https://doi.org/10.19030/jabr.v20i1.2197</w:t>
      </w:r>
    </w:p>
    <w:p w14:paraId="0B373D51" w14:textId="77777777" w:rsidR="007C025D" w:rsidRPr="00BE2279" w:rsidRDefault="007C025D" w:rsidP="00603374">
      <w:pPr>
        <w:spacing w:before="0" w:line="480" w:lineRule="auto"/>
        <w:ind w:left="567" w:hanging="567"/>
        <w:rPr>
          <w:rFonts w:cs="Arial"/>
          <w:bCs/>
          <w:kern w:val="32"/>
          <w:lang w:eastAsia="en-GB"/>
        </w:rPr>
      </w:pPr>
      <w:r w:rsidRPr="00BE2279">
        <w:rPr>
          <w:rFonts w:cs="Arial"/>
          <w:b/>
          <w:kern w:val="32"/>
          <w:lang w:eastAsia="en-GB"/>
        </w:rPr>
        <w:t>Jones, J. E.</w:t>
      </w:r>
      <w:r w:rsidRPr="00BE2279">
        <w:rPr>
          <w:rFonts w:cs="Arial"/>
          <w:bCs/>
          <w:kern w:val="32"/>
          <w:lang w:eastAsia="en-GB"/>
        </w:rPr>
        <w:t xml:space="preserve"> (2015).</w:t>
      </w:r>
      <w:r w:rsidRPr="00BE2279">
        <w:rPr>
          <w:rFonts w:cs="Arial"/>
          <w:bCs/>
          <w:i/>
          <w:iCs/>
          <w:kern w:val="32"/>
          <w:lang w:eastAsia="en-GB"/>
        </w:rPr>
        <w:t xml:space="preserve"> The role of attachment, emotion regulation and recovery style in psychosis </w:t>
      </w:r>
      <w:r w:rsidRPr="00BE2279">
        <w:rPr>
          <w:rFonts w:cs="Arial"/>
          <w:bCs/>
          <w:kern w:val="32"/>
          <w:lang w:eastAsia="en-GB"/>
        </w:rPr>
        <w:t xml:space="preserve">[Unpublished doctoral thesis]. University of Birmingham. </w:t>
      </w:r>
    </w:p>
    <w:p w14:paraId="55E1153B"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proofErr w:type="spellStart"/>
      <w:r w:rsidRPr="00BE2279">
        <w:rPr>
          <w:rFonts w:asciiTheme="minorHAnsi" w:hAnsiTheme="minorHAnsi" w:cstheme="minorHAnsi"/>
          <w:b/>
          <w:bCs/>
          <w:color w:val="000000" w:themeColor="text1"/>
        </w:rPr>
        <w:t>Kimhy</w:t>
      </w:r>
      <w:proofErr w:type="spellEnd"/>
      <w:r w:rsidRPr="00BE2279">
        <w:rPr>
          <w:rFonts w:asciiTheme="minorHAnsi" w:hAnsiTheme="minorHAnsi" w:cstheme="minorHAnsi"/>
          <w:b/>
          <w:bCs/>
          <w:color w:val="000000" w:themeColor="text1"/>
        </w:rPr>
        <w:t xml:space="preserve">, D., Lister, A., Liu, Y., </w:t>
      </w:r>
      <w:proofErr w:type="spellStart"/>
      <w:r w:rsidRPr="00BE2279">
        <w:rPr>
          <w:rFonts w:asciiTheme="minorHAnsi" w:hAnsiTheme="minorHAnsi" w:cstheme="minorHAnsi"/>
          <w:b/>
          <w:bCs/>
          <w:color w:val="000000" w:themeColor="text1"/>
        </w:rPr>
        <w:t>Vakhrusheva</w:t>
      </w:r>
      <w:proofErr w:type="spellEnd"/>
      <w:r w:rsidRPr="00BE2279">
        <w:rPr>
          <w:rFonts w:asciiTheme="minorHAnsi" w:hAnsiTheme="minorHAnsi" w:cstheme="minorHAnsi"/>
          <w:b/>
          <w:bCs/>
          <w:color w:val="000000" w:themeColor="text1"/>
        </w:rPr>
        <w:t xml:space="preserve">, J., </w:t>
      </w:r>
      <w:proofErr w:type="spellStart"/>
      <w:r w:rsidRPr="00BE2279">
        <w:rPr>
          <w:rFonts w:asciiTheme="minorHAnsi" w:hAnsiTheme="minorHAnsi" w:cstheme="minorHAnsi"/>
          <w:b/>
          <w:bCs/>
          <w:color w:val="000000" w:themeColor="text1"/>
        </w:rPr>
        <w:t>Delespaul</w:t>
      </w:r>
      <w:proofErr w:type="spellEnd"/>
      <w:r w:rsidRPr="00BE2279">
        <w:rPr>
          <w:rFonts w:asciiTheme="minorHAnsi" w:hAnsiTheme="minorHAnsi" w:cstheme="minorHAnsi"/>
          <w:b/>
          <w:bCs/>
          <w:color w:val="000000" w:themeColor="text1"/>
        </w:rPr>
        <w:t xml:space="preserve">, P., Malaspina, D., Ospina, L. H., Mittal, V. A., Gross, J. J., &amp; Wang, Y. </w:t>
      </w:r>
      <w:r w:rsidRPr="00BE2279">
        <w:rPr>
          <w:rFonts w:asciiTheme="minorHAnsi" w:hAnsiTheme="minorHAnsi" w:cstheme="minorHAnsi"/>
          <w:color w:val="000000" w:themeColor="text1"/>
        </w:rPr>
        <w:t xml:space="preserve">(2020). The impact of emotion awareness and regulation on psychotic symptoms during daily functioning. </w:t>
      </w:r>
      <w:proofErr w:type="spellStart"/>
      <w:r w:rsidRPr="00BE2279">
        <w:rPr>
          <w:rFonts w:asciiTheme="minorHAnsi" w:hAnsiTheme="minorHAnsi" w:cstheme="minorHAnsi"/>
          <w:i/>
          <w:iCs/>
          <w:color w:val="000000" w:themeColor="text1"/>
        </w:rPr>
        <w:t>Npj</w:t>
      </w:r>
      <w:proofErr w:type="spellEnd"/>
      <w:r w:rsidRPr="00BE2279">
        <w:rPr>
          <w:rFonts w:asciiTheme="minorHAnsi" w:hAnsiTheme="minorHAnsi" w:cstheme="minorHAnsi"/>
          <w:i/>
          <w:iCs/>
          <w:color w:val="000000" w:themeColor="text1"/>
        </w:rPr>
        <w:t xml:space="preserve"> Schizophrenia, 6</w:t>
      </w:r>
      <w:r w:rsidRPr="00BE2279">
        <w:rPr>
          <w:rFonts w:asciiTheme="minorHAnsi" w:hAnsiTheme="minorHAnsi" w:cstheme="minorHAnsi"/>
          <w:color w:val="000000" w:themeColor="text1"/>
        </w:rPr>
        <w:t>(1), 1–7. https://doi.org/10.1038/s41537-020-0096-6</w:t>
      </w:r>
    </w:p>
    <w:p w14:paraId="2303297E" w14:textId="5B9D42A7" w:rsidR="00CA052C" w:rsidRPr="00BE2279" w:rsidRDefault="00CA052C" w:rsidP="00603374">
      <w:pPr>
        <w:spacing w:before="0" w:line="480" w:lineRule="auto"/>
        <w:ind w:left="720" w:hanging="720"/>
        <w:rPr>
          <w:rFonts w:asciiTheme="minorHAnsi" w:hAnsiTheme="minorHAnsi" w:cstheme="minorHAnsi"/>
          <w:b/>
          <w:bCs/>
        </w:rPr>
      </w:pPr>
      <w:proofErr w:type="spellStart"/>
      <w:r w:rsidRPr="00BE2279">
        <w:rPr>
          <w:rFonts w:asciiTheme="minorHAnsi" w:hAnsiTheme="minorHAnsi" w:cstheme="minorHAnsi"/>
          <w:b/>
          <w:bCs/>
        </w:rPr>
        <w:t>Kimhy</w:t>
      </w:r>
      <w:proofErr w:type="spellEnd"/>
      <w:r w:rsidRPr="00BE2279">
        <w:rPr>
          <w:rFonts w:asciiTheme="minorHAnsi" w:hAnsiTheme="minorHAnsi" w:cstheme="minorHAnsi"/>
          <w:b/>
          <w:bCs/>
        </w:rPr>
        <w:t xml:space="preserve">, D., </w:t>
      </w:r>
      <w:proofErr w:type="spellStart"/>
      <w:r w:rsidRPr="00BE2279">
        <w:rPr>
          <w:rFonts w:asciiTheme="minorHAnsi" w:hAnsiTheme="minorHAnsi" w:cstheme="minorHAnsi"/>
          <w:b/>
          <w:bCs/>
        </w:rPr>
        <w:t>Vakhrusheva</w:t>
      </w:r>
      <w:proofErr w:type="spellEnd"/>
      <w:r w:rsidRPr="00BE2279">
        <w:rPr>
          <w:rFonts w:asciiTheme="minorHAnsi" w:hAnsiTheme="minorHAnsi" w:cstheme="minorHAnsi"/>
          <w:b/>
          <w:bCs/>
        </w:rPr>
        <w:t xml:space="preserve">, J., </w:t>
      </w:r>
      <w:proofErr w:type="spellStart"/>
      <w:r w:rsidRPr="00BE2279">
        <w:rPr>
          <w:rFonts w:asciiTheme="minorHAnsi" w:hAnsiTheme="minorHAnsi" w:cstheme="minorHAnsi"/>
          <w:b/>
          <w:bCs/>
        </w:rPr>
        <w:t>Jobson</w:t>
      </w:r>
      <w:proofErr w:type="spellEnd"/>
      <w:r w:rsidRPr="00BE2279">
        <w:rPr>
          <w:rFonts w:asciiTheme="minorHAnsi" w:hAnsiTheme="minorHAnsi" w:cstheme="minorHAnsi"/>
          <w:b/>
          <w:bCs/>
        </w:rPr>
        <w:t xml:space="preserve">-Ahmed, L., Tarrier, N., Malaspina, D., &amp; Gross, J. J. </w:t>
      </w:r>
      <w:r w:rsidRPr="00BE2279">
        <w:rPr>
          <w:rFonts w:asciiTheme="minorHAnsi" w:hAnsiTheme="minorHAnsi" w:cstheme="minorHAnsi"/>
        </w:rPr>
        <w:t xml:space="preserve">(2012). Emotion awareness and regulation in individuals with schizophrenia: Implications for social functioning. </w:t>
      </w:r>
      <w:r w:rsidRPr="00BE2279">
        <w:rPr>
          <w:rFonts w:asciiTheme="minorHAnsi" w:hAnsiTheme="minorHAnsi" w:cstheme="minorHAnsi"/>
          <w:i/>
          <w:iCs/>
        </w:rPr>
        <w:t>Psychiatry research, 200</w:t>
      </w:r>
      <w:r w:rsidRPr="00BE2279">
        <w:rPr>
          <w:rFonts w:asciiTheme="minorHAnsi" w:hAnsiTheme="minorHAnsi" w:cstheme="minorHAnsi"/>
        </w:rPr>
        <w:t>(2-3), 193–201.</w:t>
      </w:r>
    </w:p>
    <w:p w14:paraId="36F85FE9" w14:textId="234B8391" w:rsidR="00D94BF7" w:rsidRPr="00BE2279" w:rsidRDefault="00D94BF7" w:rsidP="00603374">
      <w:pPr>
        <w:spacing w:before="0" w:line="480" w:lineRule="auto"/>
        <w:ind w:left="720" w:hanging="720"/>
        <w:rPr>
          <w:rFonts w:asciiTheme="minorHAnsi" w:hAnsiTheme="minorHAnsi" w:cstheme="minorHAnsi"/>
        </w:rPr>
      </w:pPr>
      <w:r w:rsidRPr="00BE2279">
        <w:rPr>
          <w:rFonts w:asciiTheme="minorHAnsi" w:hAnsiTheme="minorHAnsi" w:cstheme="minorHAnsi"/>
          <w:b/>
          <w:bCs/>
        </w:rPr>
        <w:t>Kline, R. B.</w:t>
      </w:r>
      <w:r w:rsidRPr="00BE2279">
        <w:rPr>
          <w:rFonts w:asciiTheme="minorHAnsi" w:hAnsiTheme="minorHAnsi" w:cstheme="minorHAnsi"/>
        </w:rPr>
        <w:t xml:space="preserve"> (2015). </w:t>
      </w:r>
      <w:r w:rsidRPr="00BE2279">
        <w:rPr>
          <w:rFonts w:asciiTheme="minorHAnsi" w:hAnsiTheme="minorHAnsi" w:cstheme="minorHAnsi"/>
          <w:i/>
          <w:iCs/>
        </w:rPr>
        <w:t xml:space="preserve">Principles and practice of structural equation </w:t>
      </w:r>
      <w:proofErr w:type="spellStart"/>
      <w:r w:rsidRPr="00BE2279">
        <w:rPr>
          <w:rFonts w:asciiTheme="minorHAnsi" w:hAnsiTheme="minorHAnsi" w:cstheme="minorHAnsi"/>
          <w:i/>
          <w:iCs/>
        </w:rPr>
        <w:t>modeling</w:t>
      </w:r>
      <w:proofErr w:type="spellEnd"/>
      <w:r w:rsidRPr="00BE2279">
        <w:rPr>
          <w:rFonts w:asciiTheme="minorHAnsi" w:hAnsiTheme="minorHAnsi" w:cstheme="minorHAnsi"/>
          <w:i/>
          <w:iCs/>
        </w:rPr>
        <w:t>.</w:t>
      </w:r>
      <w:r w:rsidRPr="00BE2279">
        <w:rPr>
          <w:rFonts w:asciiTheme="minorHAnsi" w:hAnsiTheme="minorHAnsi" w:cstheme="minorHAnsi"/>
        </w:rPr>
        <w:t xml:space="preserve"> Guilford publications.</w:t>
      </w:r>
    </w:p>
    <w:p w14:paraId="6EFAC403" w14:textId="75718B5C" w:rsidR="00F52E53" w:rsidRPr="00BE2279" w:rsidRDefault="00F52E53" w:rsidP="00F52E53">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Korver‐</w:t>
      </w:r>
      <w:proofErr w:type="spellStart"/>
      <w:r w:rsidRPr="00BE2279">
        <w:rPr>
          <w:rFonts w:asciiTheme="minorHAnsi" w:hAnsiTheme="minorHAnsi" w:cstheme="minorHAnsi"/>
          <w:b/>
          <w:bCs/>
          <w:color w:val="000000" w:themeColor="text1"/>
        </w:rPr>
        <w:t>Nieberg</w:t>
      </w:r>
      <w:proofErr w:type="spellEnd"/>
      <w:r w:rsidRPr="00BE2279">
        <w:rPr>
          <w:rFonts w:asciiTheme="minorHAnsi" w:hAnsiTheme="minorHAnsi" w:cstheme="minorHAnsi"/>
          <w:b/>
          <w:bCs/>
          <w:color w:val="000000" w:themeColor="text1"/>
        </w:rPr>
        <w:t xml:space="preserve">, N., Berry, K., Meijer, C. J., &amp; De </w:t>
      </w:r>
      <w:proofErr w:type="spellStart"/>
      <w:r w:rsidRPr="00BE2279">
        <w:rPr>
          <w:rFonts w:asciiTheme="minorHAnsi" w:hAnsiTheme="minorHAnsi" w:cstheme="minorHAnsi"/>
          <w:b/>
          <w:bCs/>
          <w:color w:val="000000" w:themeColor="text1"/>
        </w:rPr>
        <w:t>Haan</w:t>
      </w:r>
      <w:proofErr w:type="spellEnd"/>
      <w:r w:rsidRPr="00BE2279">
        <w:rPr>
          <w:rFonts w:asciiTheme="minorHAnsi" w:hAnsiTheme="minorHAnsi" w:cstheme="minorHAnsi"/>
          <w:b/>
          <w:bCs/>
          <w:color w:val="000000" w:themeColor="text1"/>
        </w:rPr>
        <w:t xml:space="preserve">, L. </w:t>
      </w:r>
      <w:r w:rsidRPr="00BE2279">
        <w:rPr>
          <w:rFonts w:asciiTheme="minorHAnsi" w:hAnsiTheme="minorHAnsi" w:cstheme="minorHAnsi"/>
          <w:color w:val="000000" w:themeColor="text1"/>
        </w:rPr>
        <w:t>(2014). Adult attachment and psychotic phenomenology in clinical and non‐clinical samples: A systematic review. </w:t>
      </w:r>
      <w:r w:rsidRPr="00BE2279">
        <w:rPr>
          <w:rFonts w:asciiTheme="minorHAnsi" w:hAnsiTheme="minorHAnsi" w:cstheme="minorHAnsi"/>
          <w:i/>
          <w:iCs/>
          <w:color w:val="000000" w:themeColor="text1"/>
        </w:rPr>
        <w:t>Psychology and Psychotherapy: Theory, Research and Practice</w:t>
      </w:r>
      <w:r w:rsidRPr="00BE2279">
        <w:rPr>
          <w:rFonts w:asciiTheme="minorHAnsi" w:hAnsiTheme="minorHAnsi" w:cstheme="minorHAnsi"/>
          <w:color w:val="000000" w:themeColor="text1"/>
        </w:rPr>
        <w:t>, </w:t>
      </w:r>
      <w:r w:rsidRPr="00BE2279">
        <w:rPr>
          <w:rFonts w:asciiTheme="minorHAnsi" w:hAnsiTheme="minorHAnsi" w:cstheme="minorHAnsi"/>
          <w:i/>
          <w:iCs/>
          <w:color w:val="000000" w:themeColor="text1"/>
        </w:rPr>
        <w:t>87</w:t>
      </w:r>
      <w:r w:rsidRPr="00BE2279">
        <w:rPr>
          <w:rFonts w:asciiTheme="minorHAnsi" w:hAnsiTheme="minorHAnsi" w:cstheme="minorHAnsi"/>
          <w:color w:val="000000" w:themeColor="text1"/>
        </w:rPr>
        <w:t>(2), 127-154.</w:t>
      </w:r>
    </w:p>
    <w:p w14:paraId="71844190" w14:textId="68E331CF"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Lavin, R., Bucci, S., Varese, F., &amp; Berry, K</w:t>
      </w:r>
      <w:r w:rsidR="00A843E6" w:rsidRPr="00BE2279">
        <w:rPr>
          <w:rFonts w:asciiTheme="minorHAnsi" w:hAnsiTheme="minorHAnsi" w:cstheme="minorHAnsi"/>
          <w:b/>
          <w:bCs/>
          <w:color w:val="000000" w:themeColor="text1"/>
        </w:rPr>
        <w:t>.</w:t>
      </w:r>
      <w:r w:rsidRPr="00BE2279">
        <w:rPr>
          <w:rFonts w:asciiTheme="minorHAnsi" w:hAnsiTheme="minorHAnsi" w:cstheme="minorHAnsi"/>
          <w:color w:val="000000" w:themeColor="text1"/>
        </w:rPr>
        <w:t xml:space="preserve"> (2020). The relationship between insecure attachment and paranoia in psychosis: A systematic literature review. </w:t>
      </w:r>
      <w:r w:rsidRPr="00BE2279">
        <w:rPr>
          <w:rFonts w:asciiTheme="minorHAnsi" w:hAnsiTheme="minorHAnsi" w:cstheme="minorHAnsi"/>
          <w:i/>
          <w:iCs/>
          <w:color w:val="000000" w:themeColor="text1"/>
        </w:rPr>
        <w:t>British Journal of Clinical Psychology, 59</w:t>
      </w:r>
      <w:r w:rsidRPr="00BE2279">
        <w:rPr>
          <w:rFonts w:asciiTheme="minorHAnsi" w:hAnsiTheme="minorHAnsi" w:cstheme="minorHAnsi"/>
          <w:color w:val="000000" w:themeColor="text1"/>
        </w:rPr>
        <w:t>(1), 39–65. https://doi.org/10.1111/bjc.12231</w:t>
      </w:r>
    </w:p>
    <w:p w14:paraId="79D41BEF"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lastRenderedPageBreak/>
        <w:t xml:space="preserve">Laws, K. R., Darlington, N., </w:t>
      </w:r>
      <w:proofErr w:type="spellStart"/>
      <w:r w:rsidRPr="00BE2279">
        <w:rPr>
          <w:rFonts w:asciiTheme="minorHAnsi" w:hAnsiTheme="minorHAnsi" w:cstheme="minorHAnsi"/>
          <w:b/>
          <w:bCs/>
          <w:color w:val="000000" w:themeColor="text1"/>
        </w:rPr>
        <w:t>Kondel</w:t>
      </w:r>
      <w:proofErr w:type="spellEnd"/>
      <w:r w:rsidRPr="00BE2279">
        <w:rPr>
          <w:rFonts w:asciiTheme="minorHAnsi" w:hAnsiTheme="minorHAnsi" w:cstheme="minorHAnsi"/>
          <w:b/>
          <w:bCs/>
          <w:color w:val="000000" w:themeColor="text1"/>
        </w:rPr>
        <w:t>, T. K., McKenna, P. J., &amp; Jauhar, S.</w:t>
      </w:r>
      <w:r w:rsidRPr="00BE2279">
        <w:rPr>
          <w:rFonts w:asciiTheme="minorHAnsi" w:hAnsiTheme="minorHAnsi" w:cstheme="minorHAnsi"/>
          <w:color w:val="000000" w:themeColor="text1"/>
        </w:rPr>
        <w:t xml:space="preserve"> (2018). Cognitive Behavioural Therapy for schizophrenia - outcomes for functioning, distress and quality of life: A meta-analysis. </w:t>
      </w:r>
      <w:r w:rsidRPr="00BE2279">
        <w:rPr>
          <w:rFonts w:asciiTheme="minorHAnsi" w:hAnsiTheme="minorHAnsi" w:cstheme="minorHAnsi"/>
          <w:i/>
          <w:iCs/>
          <w:color w:val="000000" w:themeColor="text1"/>
        </w:rPr>
        <w:t>BMC Psychology, 6</w:t>
      </w:r>
      <w:r w:rsidRPr="00BE2279">
        <w:rPr>
          <w:rFonts w:asciiTheme="minorHAnsi" w:hAnsiTheme="minorHAnsi" w:cstheme="minorHAnsi"/>
          <w:color w:val="000000" w:themeColor="text1"/>
        </w:rPr>
        <w:t>(1), 1–10. https://doi.org/10.1186/s40359-018-0243-2</w:t>
      </w:r>
    </w:p>
    <w:p w14:paraId="59408BF2" w14:textId="77777777" w:rsidR="00D94BF7" w:rsidRPr="00BE2279" w:rsidRDefault="00D94BF7" w:rsidP="00603374">
      <w:pPr>
        <w:shd w:val="clear" w:color="auto" w:fill="FFFFFF"/>
        <w:spacing w:before="0" w:line="480" w:lineRule="auto"/>
        <w:ind w:left="720" w:hanging="720"/>
        <w:rPr>
          <w:rFonts w:asciiTheme="minorHAnsi" w:hAnsiTheme="minorHAnsi" w:cstheme="minorHAnsi"/>
          <w:color w:val="212121"/>
          <w:shd w:val="clear" w:color="auto" w:fill="FFFFFF"/>
        </w:rPr>
      </w:pPr>
      <w:r w:rsidRPr="00BE2279">
        <w:rPr>
          <w:rFonts w:asciiTheme="minorHAnsi" w:hAnsiTheme="minorHAnsi" w:cstheme="minorHAnsi"/>
          <w:b/>
          <w:bCs/>
          <w:color w:val="212121"/>
          <w:shd w:val="clear" w:color="auto" w:fill="FFFFFF"/>
        </w:rPr>
        <w:t xml:space="preserve">Lincoln, T. M., </w:t>
      </w:r>
      <w:proofErr w:type="spellStart"/>
      <w:r w:rsidRPr="00BE2279">
        <w:rPr>
          <w:rFonts w:asciiTheme="minorHAnsi" w:hAnsiTheme="minorHAnsi" w:cstheme="minorHAnsi"/>
          <w:b/>
          <w:bCs/>
          <w:color w:val="212121"/>
          <w:shd w:val="clear" w:color="auto" w:fill="FFFFFF"/>
        </w:rPr>
        <w:t>Sundag</w:t>
      </w:r>
      <w:proofErr w:type="spellEnd"/>
      <w:r w:rsidRPr="00BE2279">
        <w:rPr>
          <w:rFonts w:asciiTheme="minorHAnsi" w:hAnsiTheme="minorHAnsi" w:cstheme="minorHAnsi"/>
          <w:b/>
          <w:bCs/>
          <w:color w:val="212121"/>
          <w:shd w:val="clear" w:color="auto" w:fill="FFFFFF"/>
        </w:rPr>
        <w:t xml:space="preserve">, J., </w:t>
      </w:r>
      <w:proofErr w:type="spellStart"/>
      <w:r w:rsidRPr="00BE2279">
        <w:rPr>
          <w:rFonts w:asciiTheme="minorHAnsi" w:hAnsiTheme="minorHAnsi" w:cstheme="minorHAnsi"/>
          <w:b/>
          <w:bCs/>
          <w:color w:val="212121"/>
          <w:shd w:val="clear" w:color="auto" w:fill="FFFFFF"/>
        </w:rPr>
        <w:t>Schlier</w:t>
      </w:r>
      <w:proofErr w:type="spellEnd"/>
      <w:r w:rsidRPr="00BE2279">
        <w:rPr>
          <w:rFonts w:asciiTheme="minorHAnsi" w:hAnsiTheme="minorHAnsi" w:cstheme="minorHAnsi"/>
          <w:b/>
          <w:bCs/>
          <w:color w:val="212121"/>
          <w:shd w:val="clear" w:color="auto" w:fill="FFFFFF"/>
        </w:rPr>
        <w:t xml:space="preserve">, B., &amp; </w:t>
      </w:r>
      <w:proofErr w:type="spellStart"/>
      <w:r w:rsidRPr="00BE2279">
        <w:rPr>
          <w:rFonts w:asciiTheme="minorHAnsi" w:hAnsiTheme="minorHAnsi" w:cstheme="minorHAnsi"/>
          <w:b/>
          <w:bCs/>
          <w:color w:val="212121"/>
          <w:shd w:val="clear" w:color="auto" w:fill="FFFFFF"/>
        </w:rPr>
        <w:t>Karow</w:t>
      </w:r>
      <w:proofErr w:type="spellEnd"/>
      <w:r w:rsidRPr="00BE2279">
        <w:rPr>
          <w:rFonts w:asciiTheme="minorHAnsi" w:hAnsiTheme="minorHAnsi" w:cstheme="minorHAnsi"/>
          <w:b/>
          <w:bCs/>
          <w:color w:val="212121"/>
          <w:shd w:val="clear" w:color="auto" w:fill="FFFFFF"/>
        </w:rPr>
        <w:t>, A.</w:t>
      </w:r>
      <w:r w:rsidRPr="00BE2279">
        <w:rPr>
          <w:rFonts w:asciiTheme="minorHAnsi" w:hAnsiTheme="minorHAnsi" w:cstheme="minorHAnsi"/>
          <w:color w:val="212121"/>
          <w:shd w:val="clear" w:color="auto" w:fill="FFFFFF"/>
        </w:rPr>
        <w:t xml:space="preserve"> (2018). The relevance of emotion regulation in explaining why social exclusion triggers paranoia in individuals at clinical high risk of psychosis. </w:t>
      </w:r>
      <w:r w:rsidRPr="00BE2279">
        <w:rPr>
          <w:rFonts w:asciiTheme="minorHAnsi" w:hAnsiTheme="minorHAnsi" w:cstheme="minorHAnsi"/>
          <w:i/>
          <w:iCs/>
          <w:color w:val="212121"/>
          <w:shd w:val="clear" w:color="auto" w:fill="FFFFFF"/>
        </w:rPr>
        <w:t>Schizophrenia Bulletin</w:t>
      </w:r>
      <w:r w:rsidRPr="00BE2279">
        <w:rPr>
          <w:rFonts w:asciiTheme="minorHAnsi" w:hAnsiTheme="minorHAnsi" w:cstheme="minorHAnsi"/>
          <w:color w:val="212121"/>
          <w:shd w:val="clear" w:color="auto" w:fill="FFFFFF"/>
        </w:rPr>
        <w:t>, </w:t>
      </w:r>
      <w:r w:rsidRPr="00BE2279">
        <w:rPr>
          <w:rFonts w:asciiTheme="minorHAnsi" w:hAnsiTheme="minorHAnsi" w:cstheme="minorHAnsi"/>
          <w:i/>
          <w:iCs/>
          <w:color w:val="212121"/>
          <w:shd w:val="clear" w:color="auto" w:fill="FFFFFF"/>
        </w:rPr>
        <w:t>44</w:t>
      </w:r>
      <w:r w:rsidRPr="00BE2279">
        <w:rPr>
          <w:rFonts w:asciiTheme="minorHAnsi" w:hAnsiTheme="minorHAnsi" w:cstheme="minorHAnsi"/>
          <w:color w:val="212121"/>
          <w:shd w:val="clear" w:color="auto" w:fill="FFFFFF"/>
        </w:rPr>
        <w:t>(4), 757–767. https://doi.org/10.1093/schbul/sbx135</w:t>
      </w:r>
    </w:p>
    <w:p w14:paraId="07707B13" w14:textId="6EF0B075" w:rsidR="00CD6729" w:rsidRPr="00BE2279" w:rsidRDefault="00CD6729" w:rsidP="00CD6729">
      <w:pPr>
        <w:shd w:val="clear" w:color="auto" w:fill="FFFFFF"/>
        <w:spacing w:before="0" w:line="480" w:lineRule="auto"/>
        <w:ind w:left="720" w:hanging="720"/>
        <w:rPr>
          <w:rFonts w:asciiTheme="minorHAnsi" w:hAnsiTheme="minorHAnsi" w:cstheme="minorHAnsi"/>
          <w:lang w:eastAsia="en-GB"/>
        </w:rPr>
      </w:pPr>
      <w:r w:rsidRPr="00BE2279">
        <w:rPr>
          <w:rFonts w:asciiTheme="minorHAnsi" w:hAnsiTheme="minorHAnsi" w:cstheme="minorHAnsi"/>
          <w:b/>
          <w:bCs/>
          <w:lang w:eastAsia="en-GB"/>
        </w:rPr>
        <w:t xml:space="preserve">Ludwig, L., Werner, D., &amp; Lincoln, T. M. (2019). </w:t>
      </w:r>
      <w:r w:rsidRPr="00BE2279">
        <w:rPr>
          <w:rFonts w:asciiTheme="minorHAnsi" w:hAnsiTheme="minorHAnsi" w:cstheme="minorHAnsi"/>
          <w:lang w:eastAsia="en-GB"/>
        </w:rPr>
        <w:t>The relevance of cognitive emotion regulation to psychotic symptoms–a systematic review and meta-analysis. </w:t>
      </w:r>
      <w:r w:rsidRPr="00BE2279">
        <w:rPr>
          <w:rFonts w:asciiTheme="minorHAnsi" w:hAnsiTheme="minorHAnsi" w:cstheme="minorHAnsi"/>
          <w:i/>
          <w:iCs/>
          <w:lang w:eastAsia="en-GB"/>
        </w:rPr>
        <w:t>Clinical Psychology Review</w:t>
      </w:r>
      <w:r w:rsidRPr="00BE2279">
        <w:rPr>
          <w:rFonts w:asciiTheme="minorHAnsi" w:hAnsiTheme="minorHAnsi" w:cstheme="minorHAnsi"/>
          <w:lang w:eastAsia="en-GB"/>
        </w:rPr>
        <w:t>, </w:t>
      </w:r>
      <w:r w:rsidRPr="00BE2279">
        <w:rPr>
          <w:rFonts w:asciiTheme="minorHAnsi" w:hAnsiTheme="minorHAnsi" w:cstheme="minorHAnsi"/>
          <w:i/>
          <w:iCs/>
          <w:lang w:eastAsia="en-GB"/>
        </w:rPr>
        <w:t>72</w:t>
      </w:r>
      <w:r w:rsidRPr="00BE2279">
        <w:rPr>
          <w:rFonts w:asciiTheme="minorHAnsi" w:hAnsiTheme="minorHAnsi" w:cstheme="minorHAnsi"/>
          <w:lang w:eastAsia="en-GB"/>
        </w:rPr>
        <w:t>, 101746.</w:t>
      </w:r>
    </w:p>
    <w:p w14:paraId="61DC9FC6" w14:textId="4A5A5B61" w:rsidR="00A843E6" w:rsidRPr="00BE2279" w:rsidRDefault="00D94BF7" w:rsidP="00603374">
      <w:pPr>
        <w:shd w:val="clear" w:color="auto" w:fill="FFFFFF"/>
        <w:spacing w:before="0" w:line="480" w:lineRule="auto"/>
        <w:ind w:left="720" w:hanging="720"/>
        <w:rPr>
          <w:rFonts w:asciiTheme="minorHAnsi" w:hAnsiTheme="minorHAnsi" w:cstheme="minorHAnsi"/>
          <w:lang w:eastAsia="en-GB"/>
        </w:rPr>
      </w:pPr>
      <w:proofErr w:type="spellStart"/>
      <w:r w:rsidRPr="00BE2279">
        <w:rPr>
          <w:rFonts w:asciiTheme="minorHAnsi" w:hAnsiTheme="minorHAnsi" w:cstheme="minorHAnsi"/>
          <w:b/>
          <w:bCs/>
          <w:lang w:eastAsia="en-GB"/>
        </w:rPr>
        <w:t>Mikulincer</w:t>
      </w:r>
      <w:proofErr w:type="spellEnd"/>
      <w:r w:rsidRPr="00BE2279">
        <w:rPr>
          <w:rFonts w:asciiTheme="minorHAnsi" w:hAnsiTheme="minorHAnsi" w:cstheme="minorHAnsi"/>
          <w:b/>
          <w:bCs/>
          <w:lang w:eastAsia="en-GB"/>
        </w:rPr>
        <w:t>, M. &amp; Shaver, P. R.</w:t>
      </w:r>
      <w:r w:rsidRPr="00BE2279">
        <w:rPr>
          <w:rFonts w:asciiTheme="minorHAnsi" w:hAnsiTheme="minorHAnsi" w:cstheme="minorHAnsi"/>
          <w:lang w:eastAsia="en-GB"/>
        </w:rPr>
        <w:t xml:space="preserve"> (2016). </w:t>
      </w:r>
      <w:r w:rsidRPr="00BE2279">
        <w:rPr>
          <w:rFonts w:asciiTheme="minorHAnsi" w:hAnsiTheme="minorHAnsi" w:cstheme="minorHAnsi"/>
          <w:i/>
          <w:iCs/>
          <w:lang w:eastAsia="en-GB"/>
        </w:rPr>
        <w:t xml:space="preserve">Attachment in </w:t>
      </w:r>
      <w:r w:rsidR="00EE31B3" w:rsidRPr="00BE2279">
        <w:rPr>
          <w:rFonts w:asciiTheme="minorHAnsi" w:hAnsiTheme="minorHAnsi" w:cstheme="minorHAnsi"/>
          <w:i/>
          <w:iCs/>
          <w:lang w:eastAsia="en-GB"/>
        </w:rPr>
        <w:t>a</w:t>
      </w:r>
      <w:r w:rsidRPr="00BE2279">
        <w:rPr>
          <w:rFonts w:asciiTheme="minorHAnsi" w:hAnsiTheme="minorHAnsi" w:cstheme="minorHAnsi"/>
          <w:i/>
          <w:iCs/>
          <w:lang w:eastAsia="en-GB"/>
        </w:rPr>
        <w:t xml:space="preserve">dulthood: Structure, </w:t>
      </w:r>
      <w:r w:rsidR="00EE31B3" w:rsidRPr="00BE2279">
        <w:rPr>
          <w:rFonts w:asciiTheme="minorHAnsi" w:hAnsiTheme="minorHAnsi" w:cstheme="minorHAnsi"/>
          <w:i/>
          <w:iCs/>
          <w:lang w:eastAsia="en-GB"/>
        </w:rPr>
        <w:t>d</w:t>
      </w:r>
      <w:r w:rsidRPr="00BE2279">
        <w:rPr>
          <w:rFonts w:asciiTheme="minorHAnsi" w:hAnsiTheme="minorHAnsi" w:cstheme="minorHAnsi"/>
          <w:i/>
          <w:iCs/>
          <w:lang w:eastAsia="en-GB"/>
        </w:rPr>
        <w:t xml:space="preserve">ynamics, and </w:t>
      </w:r>
      <w:r w:rsidR="00EE31B3" w:rsidRPr="00BE2279">
        <w:rPr>
          <w:rFonts w:asciiTheme="minorHAnsi" w:hAnsiTheme="minorHAnsi" w:cstheme="minorHAnsi"/>
          <w:i/>
          <w:iCs/>
          <w:lang w:eastAsia="en-GB"/>
        </w:rPr>
        <w:t>c</w:t>
      </w:r>
      <w:r w:rsidRPr="00BE2279">
        <w:rPr>
          <w:rFonts w:asciiTheme="minorHAnsi" w:hAnsiTheme="minorHAnsi" w:cstheme="minorHAnsi"/>
          <w:i/>
          <w:iCs/>
          <w:lang w:eastAsia="en-GB"/>
        </w:rPr>
        <w:t>hange</w:t>
      </w:r>
      <w:r w:rsidR="00EE31B3" w:rsidRPr="00BE2279">
        <w:rPr>
          <w:rFonts w:asciiTheme="minorHAnsi" w:hAnsiTheme="minorHAnsi" w:cstheme="minorHAnsi"/>
          <w:i/>
          <w:iCs/>
          <w:lang w:eastAsia="en-GB"/>
        </w:rPr>
        <w:t xml:space="preserve"> </w:t>
      </w:r>
      <w:r w:rsidRPr="00BE2279">
        <w:rPr>
          <w:rFonts w:asciiTheme="minorHAnsi" w:hAnsiTheme="minorHAnsi" w:cstheme="minorHAnsi"/>
          <w:lang w:eastAsia="en-GB"/>
        </w:rPr>
        <w:t>(2nd</w:t>
      </w:r>
      <w:r w:rsidRPr="00BE2279">
        <w:rPr>
          <w:rFonts w:asciiTheme="minorHAnsi" w:hAnsiTheme="minorHAnsi" w:cstheme="minorHAnsi"/>
          <w:vertAlign w:val="superscript"/>
          <w:lang w:eastAsia="en-GB"/>
        </w:rPr>
        <w:t xml:space="preserve"> </w:t>
      </w:r>
      <w:r w:rsidRPr="00BE2279">
        <w:rPr>
          <w:rFonts w:asciiTheme="minorHAnsi" w:hAnsiTheme="minorHAnsi" w:cstheme="minorHAnsi"/>
          <w:lang w:eastAsia="en-GB"/>
        </w:rPr>
        <w:t>ed.). The Guilford Press.</w:t>
      </w:r>
    </w:p>
    <w:p w14:paraId="363C628B" w14:textId="6114465F" w:rsidR="00D94BF7" w:rsidRPr="00BE2279" w:rsidRDefault="00D94BF7" w:rsidP="00603374">
      <w:pPr>
        <w:shd w:val="clear" w:color="auto" w:fill="FFFFFF"/>
        <w:spacing w:before="0" w:line="480" w:lineRule="auto"/>
        <w:ind w:left="720" w:hanging="720"/>
        <w:rPr>
          <w:rFonts w:asciiTheme="minorHAnsi" w:hAnsiTheme="minorHAnsi" w:cstheme="minorHAnsi"/>
          <w:lang w:eastAsia="en-GB"/>
        </w:rPr>
      </w:pPr>
      <w:proofErr w:type="spellStart"/>
      <w:r w:rsidRPr="00BE2279">
        <w:rPr>
          <w:rFonts w:asciiTheme="minorHAnsi" w:hAnsiTheme="minorHAnsi" w:cstheme="minorHAnsi"/>
          <w:b/>
          <w:kern w:val="32"/>
          <w:lang w:eastAsia="en-GB"/>
        </w:rPr>
        <w:t>Mikulincer</w:t>
      </w:r>
      <w:proofErr w:type="spellEnd"/>
      <w:r w:rsidRPr="00BE2279">
        <w:rPr>
          <w:rFonts w:asciiTheme="minorHAnsi" w:hAnsiTheme="minorHAnsi" w:cstheme="minorHAnsi"/>
          <w:b/>
          <w:kern w:val="32"/>
          <w:lang w:eastAsia="en-GB"/>
        </w:rPr>
        <w:t>, M., &amp; Shaver, P. R.</w:t>
      </w:r>
      <w:r w:rsidRPr="00BE2279">
        <w:rPr>
          <w:rFonts w:asciiTheme="minorHAnsi" w:hAnsiTheme="minorHAnsi" w:cstheme="minorHAnsi"/>
          <w:bCs/>
          <w:kern w:val="32"/>
          <w:lang w:eastAsia="en-GB"/>
        </w:rPr>
        <w:t xml:space="preserve"> (2007). </w:t>
      </w:r>
      <w:r w:rsidRPr="00BE2279">
        <w:rPr>
          <w:rFonts w:asciiTheme="minorHAnsi" w:hAnsiTheme="minorHAnsi" w:cstheme="minorHAnsi"/>
          <w:bCs/>
          <w:i/>
          <w:iCs/>
          <w:kern w:val="32"/>
          <w:lang w:eastAsia="en-GB"/>
        </w:rPr>
        <w:t>Attachment in adulthood: Structure, dynamics, and change.</w:t>
      </w:r>
      <w:r w:rsidRPr="00BE2279">
        <w:rPr>
          <w:rFonts w:asciiTheme="minorHAnsi" w:hAnsiTheme="minorHAnsi" w:cstheme="minorHAnsi"/>
          <w:bCs/>
          <w:kern w:val="32"/>
          <w:lang w:eastAsia="en-GB"/>
        </w:rPr>
        <w:t xml:space="preserve"> The Guilford Press. </w:t>
      </w:r>
    </w:p>
    <w:p w14:paraId="459D4749" w14:textId="4439DAE8" w:rsidR="00D94BF7" w:rsidRPr="00BE2279" w:rsidRDefault="00D94BF7" w:rsidP="00603374">
      <w:pPr>
        <w:spacing w:before="0" w:line="480" w:lineRule="auto"/>
        <w:ind w:left="567" w:hanging="567"/>
        <w:rPr>
          <w:rFonts w:asciiTheme="minorHAnsi" w:hAnsiTheme="minorHAnsi" w:cstheme="minorHAnsi"/>
          <w:bCs/>
          <w:kern w:val="32"/>
          <w:lang w:eastAsia="en-GB"/>
        </w:rPr>
      </w:pPr>
      <w:proofErr w:type="spellStart"/>
      <w:r w:rsidRPr="00BE2279">
        <w:rPr>
          <w:rFonts w:asciiTheme="minorHAnsi" w:hAnsiTheme="minorHAnsi" w:cstheme="minorHAnsi"/>
          <w:b/>
          <w:kern w:val="32"/>
          <w:lang w:eastAsia="en-GB"/>
        </w:rPr>
        <w:t>Mikulincer</w:t>
      </w:r>
      <w:proofErr w:type="spellEnd"/>
      <w:r w:rsidRPr="00BE2279">
        <w:rPr>
          <w:rFonts w:asciiTheme="minorHAnsi" w:hAnsiTheme="minorHAnsi" w:cstheme="minorHAnsi"/>
          <w:b/>
          <w:kern w:val="32"/>
          <w:lang w:eastAsia="en-GB"/>
        </w:rPr>
        <w:t>, M., &amp; Shaver, P. R.</w:t>
      </w:r>
      <w:r w:rsidRPr="00BE2279">
        <w:rPr>
          <w:rFonts w:asciiTheme="minorHAnsi" w:hAnsiTheme="minorHAnsi" w:cstheme="minorHAnsi"/>
          <w:bCs/>
          <w:kern w:val="32"/>
          <w:lang w:eastAsia="en-GB"/>
        </w:rPr>
        <w:t xml:space="preserve"> (2012). An attachment perspective on psychopathology. </w:t>
      </w:r>
      <w:r w:rsidRPr="00BE2279">
        <w:rPr>
          <w:rFonts w:asciiTheme="minorHAnsi" w:hAnsiTheme="minorHAnsi" w:cstheme="minorHAnsi"/>
          <w:bCs/>
          <w:i/>
          <w:iCs/>
          <w:kern w:val="32"/>
          <w:lang w:eastAsia="en-GB"/>
        </w:rPr>
        <w:t>World Psychiatry, 11</w:t>
      </w:r>
      <w:r w:rsidRPr="00BE2279">
        <w:rPr>
          <w:rFonts w:asciiTheme="minorHAnsi" w:hAnsiTheme="minorHAnsi" w:cstheme="minorHAnsi"/>
          <w:bCs/>
          <w:kern w:val="32"/>
          <w:lang w:eastAsia="en-GB"/>
        </w:rPr>
        <w:t>(1), 11–15. https://doi.org/https://doi.org/10.1016/j.wpsyc.2012.01.003</w:t>
      </w:r>
    </w:p>
    <w:p w14:paraId="3DC49EBA" w14:textId="77777777" w:rsidR="00D94BF7" w:rsidRPr="00BE2279" w:rsidRDefault="00D94BF7" w:rsidP="00603374">
      <w:pPr>
        <w:spacing w:before="0" w:line="480" w:lineRule="auto"/>
        <w:ind w:left="567" w:hanging="567"/>
        <w:rPr>
          <w:rFonts w:asciiTheme="minorHAnsi" w:hAnsiTheme="minorHAnsi" w:cstheme="minorHAnsi"/>
          <w:bCs/>
          <w:kern w:val="32"/>
          <w:lang w:eastAsia="en-GB"/>
        </w:rPr>
      </w:pPr>
      <w:proofErr w:type="spellStart"/>
      <w:r w:rsidRPr="00BE2279">
        <w:rPr>
          <w:rFonts w:asciiTheme="minorHAnsi" w:hAnsiTheme="minorHAnsi" w:cstheme="minorHAnsi"/>
          <w:b/>
          <w:kern w:val="32"/>
          <w:lang w:eastAsia="en-GB"/>
        </w:rPr>
        <w:t>Mikulincer</w:t>
      </w:r>
      <w:proofErr w:type="spellEnd"/>
      <w:r w:rsidRPr="00BE2279">
        <w:rPr>
          <w:rFonts w:asciiTheme="minorHAnsi" w:hAnsiTheme="minorHAnsi" w:cstheme="minorHAnsi"/>
          <w:b/>
          <w:kern w:val="32"/>
          <w:lang w:eastAsia="en-GB"/>
        </w:rPr>
        <w:t>, M., &amp; Shaver, P. R.</w:t>
      </w:r>
      <w:r w:rsidRPr="00BE2279">
        <w:rPr>
          <w:rFonts w:asciiTheme="minorHAnsi" w:hAnsiTheme="minorHAnsi" w:cstheme="minorHAnsi"/>
          <w:bCs/>
          <w:kern w:val="32"/>
          <w:lang w:eastAsia="en-GB"/>
        </w:rPr>
        <w:t xml:space="preserve"> (2019). Attachment orientations and emotion regulation. </w:t>
      </w:r>
      <w:r w:rsidRPr="00BE2279">
        <w:rPr>
          <w:rFonts w:asciiTheme="minorHAnsi" w:hAnsiTheme="minorHAnsi" w:cstheme="minorHAnsi"/>
          <w:bCs/>
          <w:i/>
          <w:iCs/>
          <w:kern w:val="32"/>
          <w:lang w:eastAsia="en-GB"/>
        </w:rPr>
        <w:t>Current opinion in psychology, 25,</w:t>
      </w:r>
      <w:r w:rsidRPr="00BE2279">
        <w:rPr>
          <w:rFonts w:asciiTheme="minorHAnsi" w:hAnsiTheme="minorHAnsi" w:cstheme="minorHAnsi"/>
          <w:bCs/>
          <w:kern w:val="32"/>
          <w:lang w:eastAsia="en-GB"/>
        </w:rPr>
        <w:t xml:space="preserve"> 6–10. https://doi.org/10.1016/j.copsyc.2018.02.006</w:t>
      </w:r>
    </w:p>
    <w:p w14:paraId="3B0A0BEE" w14:textId="77777777" w:rsidR="00D94BF7" w:rsidRPr="00BE2279" w:rsidRDefault="00D94BF7" w:rsidP="00603374">
      <w:pPr>
        <w:spacing w:before="0" w:line="480" w:lineRule="auto"/>
        <w:ind w:left="567" w:hanging="567"/>
        <w:rPr>
          <w:rFonts w:asciiTheme="minorHAnsi" w:hAnsiTheme="minorHAnsi" w:cstheme="minorHAnsi"/>
          <w:bCs/>
          <w:kern w:val="32"/>
          <w:lang w:eastAsia="en-GB"/>
        </w:rPr>
      </w:pPr>
      <w:proofErr w:type="spellStart"/>
      <w:r w:rsidRPr="00BE2279">
        <w:rPr>
          <w:rFonts w:asciiTheme="minorHAnsi" w:hAnsiTheme="minorHAnsi" w:cstheme="minorHAnsi"/>
          <w:b/>
          <w:kern w:val="32"/>
          <w:lang w:eastAsia="en-GB"/>
        </w:rPr>
        <w:t>Mikulincer</w:t>
      </w:r>
      <w:proofErr w:type="spellEnd"/>
      <w:r w:rsidRPr="00BE2279">
        <w:rPr>
          <w:rFonts w:asciiTheme="minorHAnsi" w:hAnsiTheme="minorHAnsi" w:cstheme="minorHAnsi"/>
          <w:b/>
          <w:kern w:val="32"/>
          <w:lang w:eastAsia="en-GB"/>
        </w:rPr>
        <w:t xml:space="preserve">, M., Shaver, P. R., &amp; </w:t>
      </w:r>
      <w:proofErr w:type="spellStart"/>
      <w:r w:rsidRPr="00BE2279">
        <w:rPr>
          <w:rFonts w:asciiTheme="minorHAnsi" w:hAnsiTheme="minorHAnsi" w:cstheme="minorHAnsi"/>
          <w:b/>
          <w:kern w:val="32"/>
          <w:lang w:eastAsia="en-GB"/>
        </w:rPr>
        <w:t>Pereg</w:t>
      </w:r>
      <w:proofErr w:type="spellEnd"/>
      <w:r w:rsidRPr="00BE2279">
        <w:rPr>
          <w:rFonts w:asciiTheme="minorHAnsi" w:hAnsiTheme="minorHAnsi" w:cstheme="minorHAnsi"/>
          <w:b/>
          <w:kern w:val="32"/>
          <w:lang w:eastAsia="en-GB"/>
        </w:rPr>
        <w:t>, D.</w:t>
      </w:r>
      <w:r w:rsidRPr="00BE2279">
        <w:rPr>
          <w:rFonts w:asciiTheme="minorHAnsi" w:hAnsiTheme="minorHAnsi" w:cstheme="minorHAnsi"/>
          <w:bCs/>
          <w:kern w:val="32"/>
          <w:lang w:eastAsia="en-GB"/>
        </w:rPr>
        <w:t xml:space="preserve"> (2003). Attachment theory and affect regulation: The dynamics, development, and cognitive consequences of attachment-related strategies. </w:t>
      </w:r>
      <w:r w:rsidRPr="00BE2279">
        <w:rPr>
          <w:rFonts w:asciiTheme="minorHAnsi" w:hAnsiTheme="minorHAnsi" w:cstheme="minorHAnsi"/>
          <w:bCs/>
          <w:i/>
          <w:iCs/>
          <w:kern w:val="32"/>
          <w:lang w:eastAsia="en-GB"/>
        </w:rPr>
        <w:t>Motivation and Emotion, 27</w:t>
      </w:r>
      <w:r w:rsidRPr="00BE2279">
        <w:rPr>
          <w:rFonts w:asciiTheme="minorHAnsi" w:hAnsiTheme="minorHAnsi" w:cstheme="minorHAnsi"/>
          <w:bCs/>
          <w:kern w:val="32"/>
          <w:lang w:eastAsia="en-GB"/>
        </w:rPr>
        <w:t>(2), 77–102. https://doi.org/10.1023/A:1024515519160</w:t>
      </w:r>
    </w:p>
    <w:p w14:paraId="0B787272" w14:textId="77777777" w:rsidR="00D94BF7" w:rsidRPr="00BE2279" w:rsidRDefault="00D94BF7" w:rsidP="00603374">
      <w:pPr>
        <w:shd w:val="clear" w:color="auto" w:fill="FFFFFF"/>
        <w:spacing w:before="0" w:line="480" w:lineRule="auto"/>
        <w:ind w:left="720" w:hanging="720"/>
        <w:rPr>
          <w:rFonts w:asciiTheme="minorHAnsi" w:hAnsiTheme="minorHAnsi" w:cstheme="minorHAnsi"/>
          <w:color w:val="1C1D1E"/>
          <w:lang w:eastAsia="en-GB"/>
        </w:rPr>
      </w:pPr>
      <w:r w:rsidRPr="00BE2279">
        <w:rPr>
          <w:rFonts w:asciiTheme="minorHAnsi" w:hAnsiTheme="minorHAnsi" w:cstheme="minorHAnsi"/>
          <w:b/>
          <w:color w:val="000000" w:themeColor="text1"/>
        </w:rPr>
        <w:t>Morrison, A. P., &amp; Barratt, S.</w:t>
      </w:r>
      <w:r w:rsidRPr="00BE2279">
        <w:rPr>
          <w:rFonts w:asciiTheme="minorHAnsi" w:hAnsiTheme="minorHAnsi" w:cstheme="minorHAnsi"/>
          <w:color w:val="000000" w:themeColor="text1"/>
        </w:rPr>
        <w:t xml:space="preserve"> (2010). What Are the Components of CBT for Psychosis? A Delphi Study. </w:t>
      </w:r>
      <w:r w:rsidRPr="00BE2279">
        <w:rPr>
          <w:rFonts w:asciiTheme="minorHAnsi" w:hAnsiTheme="minorHAnsi" w:cstheme="minorHAnsi"/>
          <w:i/>
          <w:iCs/>
          <w:color w:val="000000" w:themeColor="text1"/>
        </w:rPr>
        <w:t>Schizophrenia Bulletin, 36</w:t>
      </w:r>
      <w:r w:rsidRPr="00BE2279">
        <w:rPr>
          <w:rFonts w:asciiTheme="minorHAnsi" w:hAnsiTheme="minorHAnsi" w:cstheme="minorHAnsi"/>
          <w:color w:val="000000" w:themeColor="text1"/>
        </w:rPr>
        <w:t>(1), 136–142. https://doi.org/10.1093/schbul/sbp118</w:t>
      </w:r>
    </w:p>
    <w:p w14:paraId="26CB2FBF" w14:textId="77777777" w:rsidR="00D94BF7" w:rsidRPr="00BE2279" w:rsidRDefault="00D94BF7" w:rsidP="00603374">
      <w:pPr>
        <w:shd w:val="clear" w:color="auto" w:fill="FFFFFF"/>
        <w:spacing w:before="0" w:line="480" w:lineRule="auto"/>
        <w:ind w:left="720" w:hanging="720"/>
        <w:rPr>
          <w:rFonts w:asciiTheme="minorHAnsi" w:hAnsiTheme="minorHAnsi" w:cstheme="minorHAnsi"/>
          <w:color w:val="1C1D1E"/>
          <w:lang w:eastAsia="en-GB"/>
        </w:rPr>
      </w:pPr>
      <w:r w:rsidRPr="00BE2279">
        <w:rPr>
          <w:rFonts w:asciiTheme="minorHAnsi" w:hAnsiTheme="minorHAnsi" w:cstheme="minorHAnsi"/>
          <w:b/>
          <w:color w:val="1C1D1E"/>
        </w:rPr>
        <w:t>Murphy, R., Goodall, K. and Woodrow, A.</w:t>
      </w:r>
      <w:r w:rsidRPr="00BE2279">
        <w:rPr>
          <w:rFonts w:asciiTheme="minorHAnsi" w:hAnsiTheme="minorHAnsi" w:cstheme="minorHAnsi"/>
          <w:color w:val="1C1D1E"/>
        </w:rPr>
        <w:t xml:space="preserve"> (2020), The relationship between attachment insecurity and experiences on the paranoia continuum: A meta‐analysis. </w:t>
      </w:r>
      <w:r w:rsidRPr="00BE2279">
        <w:rPr>
          <w:rFonts w:asciiTheme="minorHAnsi" w:hAnsiTheme="minorHAnsi" w:cstheme="minorHAnsi"/>
          <w:i/>
          <w:iCs/>
          <w:color w:val="1C1D1E"/>
        </w:rPr>
        <w:t>British Journal of Clinical Psychology, 59</w:t>
      </w:r>
      <w:r w:rsidRPr="00BE2279">
        <w:rPr>
          <w:rFonts w:asciiTheme="minorHAnsi" w:hAnsiTheme="minorHAnsi" w:cstheme="minorHAnsi"/>
          <w:color w:val="1C1D1E"/>
        </w:rPr>
        <w:t>(3), 290-318. </w:t>
      </w:r>
      <w:r w:rsidRPr="00BE2279">
        <w:rPr>
          <w:rFonts w:asciiTheme="minorHAnsi" w:hAnsiTheme="minorHAnsi" w:cstheme="minorHAnsi"/>
        </w:rPr>
        <w:t>https://doi.org/10.1111/bjc.12247</w:t>
      </w:r>
    </w:p>
    <w:p w14:paraId="5BF36BEE" w14:textId="77777777" w:rsidR="00D94BF7" w:rsidRPr="00BE2279" w:rsidRDefault="00D94BF7" w:rsidP="00603374">
      <w:pPr>
        <w:spacing w:before="0" w:line="480" w:lineRule="auto"/>
        <w:ind w:left="567" w:hanging="567"/>
        <w:rPr>
          <w:rFonts w:asciiTheme="minorHAnsi" w:hAnsiTheme="minorHAnsi" w:cstheme="minorHAnsi"/>
          <w:bCs/>
          <w:kern w:val="32"/>
          <w:lang w:eastAsia="en-GB"/>
        </w:rPr>
      </w:pPr>
      <w:r w:rsidRPr="00BE2279">
        <w:rPr>
          <w:rFonts w:asciiTheme="minorHAnsi" w:hAnsiTheme="minorHAnsi" w:cstheme="minorHAnsi"/>
          <w:b/>
          <w:kern w:val="32"/>
          <w:lang w:eastAsia="en-GB"/>
        </w:rPr>
        <w:lastRenderedPageBreak/>
        <w:t>National Institute for Health and Care Excellence.</w:t>
      </w:r>
      <w:r w:rsidRPr="00BE2279">
        <w:rPr>
          <w:rFonts w:asciiTheme="minorHAnsi" w:hAnsiTheme="minorHAnsi" w:cstheme="minorHAnsi"/>
          <w:bCs/>
          <w:kern w:val="32"/>
          <w:lang w:eastAsia="en-GB"/>
        </w:rPr>
        <w:t xml:space="preserve"> (2014). Psychosis and schizophrenia in adults: Prevention and management. https://www.nice.org.uk/guidance/cg178/resources/psychosis-and-schizophrenia-in-adults-prevention-and-management-pdf-35109758952133</w:t>
      </w:r>
    </w:p>
    <w:p w14:paraId="2480767C" w14:textId="77777777" w:rsidR="00D94BF7" w:rsidRPr="00BE2279" w:rsidRDefault="00D94BF7" w:rsidP="00603374">
      <w:pPr>
        <w:spacing w:before="0" w:line="480" w:lineRule="auto"/>
        <w:ind w:left="567" w:hanging="567"/>
        <w:rPr>
          <w:rFonts w:asciiTheme="minorHAnsi" w:hAnsiTheme="minorHAnsi" w:cstheme="minorHAnsi"/>
          <w:color w:val="000000" w:themeColor="text1"/>
        </w:rPr>
      </w:pPr>
      <w:proofErr w:type="spellStart"/>
      <w:r w:rsidRPr="00BE2279">
        <w:rPr>
          <w:rFonts w:asciiTheme="minorHAnsi" w:hAnsiTheme="minorHAnsi" w:cstheme="minorHAnsi"/>
          <w:b/>
          <w:color w:val="000000" w:themeColor="text1"/>
        </w:rPr>
        <w:t>Nittel</w:t>
      </w:r>
      <w:proofErr w:type="spellEnd"/>
      <w:r w:rsidRPr="00BE2279">
        <w:rPr>
          <w:rFonts w:asciiTheme="minorHAnsi" w:hAnsiTheme="minorHAnsi" w:cstheme="minorHAnsi"/>
          <w:b/>
          <w:color w:val="000000" w:themeColor="text1"/>
        </w:rPr>
        <w:t xml:space="preserve">, C. M., Lincoln, T. M., </w:t>
      </w:r>
      <w:proofErr w:type="spellStart"/>
      <w:r w:rsidRPr="00BE2279">
        <w:rPr>
          <w:rFonts w:asciiTheme="minorHAnsi" w:hAnsiTheme="minorHAnsi" w:cstheme="minorHAnsi"/>
          <w:b/>
          <w:color w:val="000000" w:themeColor="text1"/>
        </w:rPr>
        <w:t>Lamster</w:t>
      </w:r>
      <w:proofErr w:type="spellEnd"/>
      <w:r w:rsidRPr="00BE2279">
        <w:rPr>
          <w:rFonts w:asciiTheme="minorHAnsi" w:hAnsiTheme="minorHAnsi" w:cstheme="minorHAnsi"/>
          <w:b/>
          <w:color w:val="000000" w:themeColor="text1"/>
        </w:rPr>
        <w:t xml:space="preserve">, F., </w:t>
      </w:r>
      <w:proofErr w:type="spellStart"/>
      <w:r w:rsidRPr="00BE2279">
        <w:rPr>
          <w:rFonts w:asciiTheme="minorHAnsi" w:hAnsiTheme="minorHAnsi" w:cstheme="minorHAnsi"/>
          <w:b/>
          <w:color w:val="000000" w:themeColor="text1"/>
        </w:rPr>
        <w:t>Leube</w:t>
      </w:r>
      <w:proofErr w:type="spellEnd"/>
      <w:r w:rsidRPr="00BE2279">
        <w:rPr>
          <w:rFonts w:asciiTheme="minorHAnsi" w:hAnsiTheme="minorHAnsi" w:cstheme="minorHAnsi"/>
          <w:b/>
          <w:color w:val="000000" w:themeColor="text1"/>
        </w:rPr>
        <w:t xml:space="preserve">, D., </w:t>
      </w:r>
      <w:proofErr w:type="spellStart"/>
      <w:r w:rsidRPr="00BE2279">
        <w:rPr>
          <w:rFonts w:asciiTheme="minorHAnsi" w:hAnsiTheme="minorHAnsi" w:cstheme="minorHAnsi"/>
          <w:b/>
          <w:color w:val="000000" w:themeColor="text1"/>
        </w:rPr>
        <w:t>Rief</w:t>
      </w:r>
      <w:proofErr w:type="spellEnd"/>
      <w:r w:rsidRPr="00BE2279">
        <w:rPr>
          <w:rFonts w:asciiTheme="minorHAnsi" w:hAnsiTheme="minorHAnsi" w:cstheme="minorHAnsi"/>
          <w:b/>
          <w:color w:val="000000" w:themeColor="text1"/>
        </w:rPr>
        <w:t xml:space="preserve">, W., Kircher, T., &amp; </w:t>
      </w:r>
      <w:proofErr w:type="spellStart"/>
      <w:r w:rsidRPr="00BE2279">
        <w:rPr>
          <w:rFonts w:asciiTheme="minorHAnsi" w:hAnsiTheme="minorHAnsi" w:cstheme="minorHAnsi"/>
          <w:b/>
          <w:color w:val="000000" w:themeColor="text1"/>
        </w:rPr>
        <w:t>Mehl</w:t>
      </w:r>
      <w:proofErr w:type="spellEnd"/>
      <w:r w:rsidRPr="00BE2279">
        <w:rPr>
          <w:rFonts w:asciiTheme="minorHAnsi" w:hAnsiTheme="minorHAnsi" w:cstheme="minorHAnsi"/>
          <w:b/>
          <w:color w:val="000000" w:themeColor="text1"/>
        </w:rPr>
        <w:t>, S.</w:t>
      </w:r>
      <w:r w:rsidRPr="00BE2279">
        <w:rPr>
          <w:rFonts w:asciiTheme="minorHAnsi" w:hAnsiTheme="minorHAnsi" w:cstheme="minorHAnsi"/>
          <w:color w:val="000000" w:themeColor="text1"/>
        </w:rPr>
        <w:t xml:space="preserve"> (2018). Expressive suppression is associated with state paranoia in psychosis: An experience sampling study on the association between adaptive and maladaptive emotion regulation strategies and paranoia. </w:t>
      </w:r>
      <w:r w:rsidRPr="00BE2279">
        <w:rPr>
          <w:rFonts w:asciiTheme="minorHAnsi" w:hAnsiTheme="minorHAnsi" w:cstheme="minorHAnsi"/>
          <w:i/>
          <w:iCs/>
          <w:color w:val="000000" w:themeColor="text1"/>
        </w:rPr>
        <w:t>British Journal of Clinical Psychology, 57</w:t>
      </w:r>
      <w:r w:rsidRPr="00BE2279">
        <w:rPr>
          <w:rFonts w:asciiTheme="minorHAnsi" w:hAnsiTheme="minorHAnsi" w:cstheme="minorHAnsi"/>
          <w:color w:val="000000" w:themeColor="text1"/>
        </w:rPr>
        <w:t>(3), 291–312. https://doi.org/10.1111/bjc.12174</w:t>
      </w:r>
    </w:p>
    <w:p w14:paraId="6F4E3189" w14:textId="77777777" w:rsidR="00D94BF7" w:rsidRPr="00BE2279" w:rsidRDefault="00D94BF7" w:rsidP="00603374">
      <w:pPr>
        <w:spacing w:before="0" w:line="480" w:lineRule="auto"/>
        <w:ind w:left="567" w:hanging="567"/>
        <w:rPr>
          <w:rFonts w:asciiTheme="minorHAnsi" w:hAnsiTheme="minorHAnsi" w:cstheme="minorHAnsi"/>
          <w:bCs/>
          <w:kern w:val="32"/>
          <w:lang w:eastAsia="en-GB"/>
        </w:rPr>
      </w:pPr>
      <w:r w:rsidRPr="00BE2279">
        <w:rPr>
          <w:rFonts w:asciiTheme="minorHAnsi" w:hAnsiTheme="minorHAnsi" w:cstheme="minorHAnsi"/>
          <w:b/>
          <w:kern w:val="32"/>
          <w:lang w:eastAsia="en-GB"/>
        </w:rPr>
        <w:t>Owens, K. A., Haddock, G., &amp; Berry, K.</w:t>
      </w:r>
      <w:r w:rsidRPr="00BE2279">
        <w:rPr>
          <w:rFonts w:asciiTheme="minorHAnsi" w:hAnsiTheme="minorHAnsi" w:cstheme="minorHAnsi"/>
          <w:bCs/>
          <w:kern w:val="32"/>
          <w:lang w:eastAsia="en-GB"/>
        </w:rPr>
        <w:t xml:space="preserve"> (2013). The role of the therapeutic alliance in the regulation of emotion in psychosis: An attachment perspective. </w:t>
      </w:r>
      <w:r w:rsidRPr="00BE2279">
        <w:rPr>
          <w:rFonts w:asciiTheme="minorHAnsi" w:hAnsiTheme="minorHAnsi" w:cstheme="minorHAnsi"/>
          <w:bCs/>
          <w:i/>
          <w:iCs/>
          <w:kern w:val="32"/>
          <w:lang w:eastAsia="en-GB"/>
        </w:rPr>
        <w:t>Clinical Psychology &amp; Psychotherapy, 20</w:t>
      </w:r>
      <w:r w:rsidRPr="00BE2279">
        <w:rPr>
          <w:rFonts w:asciiTheme="minorHAnsi" w:hAnsiTheme="minorHAnsi" w:cstheme="minorHAnsi"/>
          <w:bCs/>
          <w:kern w:val="32"/>
          <w:lang w:eastAsia="en-GB"/>
        </w:rPr>
        <w:t>(6), 523–530. https://doi.org/10.1002/cpp.1793</w:t>
      </w:r>
    </w:p>
    <w:p w14:paraId="25CF4158" w14:textId="22641D7E" w:rsidR="00D94BF7" w:rsidRPr="00BE2279" w:rsidRDefault="00D94BF7" w:rsidP="00603374">
      <w:pPr>
        <w:spacing w:before="0" w:line="480" w:lineRule="auto"/>
        <w:ind w:left="720" w:hanging="720"/>
        <w:rPr>
          <w:rFonts w:asciiTheme="minorHAnsi" w:hAnsiTheme="minorHAnsi" w:cstheme="minorHAnsi"/>
          <w:lang w:eastAsia="en-GB"/>
        </w:rPr>
      </w:pPr>
      <w:r w:rsidRPr="00BE2279">
        <w:rPr>
          <w:rFonts w:asciiTheme="minorHAnsi" w:hAnsiTheme="minorHAnsi" w:cstheme="minorHAnsi"/>
          <w:b/>
          <w:lang w:eastAsia="en-GB"/>
        </w:rPr>
        <w:t>Patten, M. L.</w:t>
      </w:r>
      <w:r w:rsidRPr="00BE2279">
        <w:rPr>
          <w:rFonts w:asciiTheme="minorHAnsi" w:hAnsiTheme="minorHAnsi" w:cstheme="minorHAnsi"/>
          <w:lang w:eastAsia="en-GB"/>
        </w:rPr>
        <w:t xml:space="preserve"> (1998)</w:t>
      </w:r>
      <w:r w:rsidR="00EE31B3" w:rsidRPr="00BE2279">
        <w:rPr>
          <w:rFonts w:asciiTheme="minorHAnsi" w:hAnsiTheme="minorHAnsi" w:cstheme="minorHAnsi"/>
          <w:lang w:eastAsia="en-GB"/>
        </w:rPr>
        <w:t>.</w:t>
      </w:r>
      <w:r w:rsidRPr="00BE2279">
        <w:rPr>
          <w:rFonts w:asciiTheme="minorHAnsi" w:hAnsiTheme="minorHAnsi" w:cstheme="minorHAnsi"/>
          <w:lang w:eastAsia="en-GB"/>
        </w:rPr>
        <w:t xml:space="preserve"> </w:t>
      </w:r>
      <w:r w:rsidRPr="00BE2279">
        <w:rPr>
          <w:rFonts w:asciiTheme="minorHAnsi" w:hAnsiTheme="minorHAnsi" w:cstheme="minorHAnsi"/>
          <w:i/>
          <w:iCs/>
          <w:lang w:eastAsia="en-GB"/>
        </w:rPr>
        <w:t>Questionnaire Research</w:t>
      </w:r>
      <w:r w:rsidR="00EE31B3" w:rsidRPr="00BE2279">
        <w:rPr>
          <w:rFonts w:asciiTheme="minorHAnsi" w:hAnsiTheme="minorHAnsi" w:cstheme="minorHAnsi"/>
          <w:lang w:eastAsia="en-GB"/>
        </w:rPr>
        <w:t>.</w:t>
      </w:r>
      <w:r w:rsidRPr="00BE2279">
        <w:rPr>
          <w:rFonts w:asciiTheme="minorHAnsi" w:hAnsiTheme="minorHAnsi" w:cstheme="minorHAnsi"/>
          <w:lang w:eastAsia="en-GB"/>
        </w:rPr>
        <w:t xml:space="preserve"> </w:t>
      </w:r>
      <w:proofErr w:type="spellStart"/>
      <w:r w:rsidRPr="00BE2279">
        <w:rPr>
          <w:rFonts w:asciiTheme="minorHAnsi" w:hAnsiTheme="minorHAnsi" w:cstheme="minorHAnsi"/>
          <w:lang w:eastAsia="en-GB"/>
        </w:rPr>
        <w:t>Pyrczak</w:t>
      </w:r>
      <w:proofErr w:type="spellEnd"/>
      <w:r w:rsidRPr="00BE2279">
        <w:rPr>
          <w:rFonts w:asciiTheme="minorHAnsi" w:hAnsiTheme="minorHAnsi" w:cstheme="minorHAnsi"/>
          <w:lang w:eastAsia="en-GB"/>
        </w:rPr>
        <w:t xml:space="preserve"> Publishing.</w:t>
      </w:r>
    </w:p>
    <w:p w14:paraId="1B0A8817" w14:textId="77777777" w:rsidR="00D94BF7" w:rsidRPr="00BE2279" w:rsidRDefault="00D94BF7" w:rsidP="00603374">
      <w:pPr>
        <w:spacing w:before="0" w:line="480" w:lineRule="auto"/>
        <w:ind w:left="720" w:hanging="720"/>
        <w:rPr>
          <w:rFonts w:asciiTheme="minorHAnsi" w:hAnsiTheme="minorHAnsi" w:cstheme="minorHAnsi"/>
          <w:lang w:eastAsia="en-GB"/>
        </w:rPr>
      </w:pPr>
      <w:r w:rsidRPr="00BE2279">
        <w:rPr>
          <w:rFonts w:asciiTheme="minorHAnsi" w:hAnsiTheme="minorHAnsi" w:cstheme="minorHAnsi"/>
          <w:b/>
          <w:bCs/>
          <w:color w:val="000000" w:themeColor="text1"/>
        </w:rPr>
        <w:t>Pickering, L., Simpson, J., &amp; Bentall, R. P.</w:t>
      </w:r>
      <w:r w:rsidRPr="00BE2279">
        <w:rPr>
          <w:rFonts w:asciiTheme="minorHAnsi" w:hAnsiTheme="minorHAnsi" w:cstheme="minorHAnsi"/>
          <w:color w:val="000000" w:themeColor="text1"/>
        </w:rPr>
        <w:t xml:space="preserve"> (2008). Insecure attachment predicts proneness to paranoia but not hallucinations. </w:t>
      </w:r>
      <w:r w:rsidRPr="00BE2279">
        <w:rPr>
          <w:rFonts w:asciiTheme="minorHAnsi" w:hAnsiTheme="minorHAnsi" w:cstheme="minorHAnsi"/>
          <w:i/>
          <w:iCs/>
          <w:color w:val="000000" w:themeColor="text1"/>
        </w:rPr>
        <w:t>Personality and Individual Differences, 44</w:t>
      </w:r>
      <w:r w:rsidRPr="00BE2279">
        <w:rPr>
          <w:rFonts w:asciiTheme="minorHAnsi" w:hAnsiTheme="minorHAnsi" w:cstheme="minorHAnsi"/>
          <w:color w:val="000000" w:themeColor="text1"/>
        </w:rPr>
        <w:t>(5), 1212–1224. https://doi.org/10.1016/j.paid.2007.11.016</w:t>
      </w:r>
    </w:p>
    <w:p w14:paraId="7E1399E4"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Pilton, M., Bucci, S., McManus, J., Hayward, M., Emsley, R., &amp; Berry, K.</w:t>
      </w:r>
      <w:r w:rsidRPr="00BE2279">
        <w:rPr>
          <w:rFonts w:asciiTheme="minorHAnsi" w:hAnsiTheme="minorHAnsi" w:cstheme="minorHAnsi"/>
          <w:color w:val="000000" w:themeColor="text1"/>
        </w:rPr>
        <w:t xml:space="preserve"> (2016). Does insecure attachment mediate the relationship between trauma and voice-hearing in psychosis? </w:t>
      </w:r>
      <w:r w:rsidRPr="00BE2279">
        <w:rPr>
          <w:rFonts w:asciiTheme="minorHAnsi" w:hAnsiTheme="minorHAnsi" w:cstheme="minorHAnsi"/>
          <w:i/>
          <w:iCs/>
          <w:color w:val="000000" w:themeColor="text1"/>
        </w:rPr>
        <w:t>Psychiatry Research, 246</w:t>
      </w:r>
      <w:r w:rsidRPr="00BE2279">
        <w:rPr>
          <w:rFonts w:asciiTheme="minorHAnsi" w:hAnsiTheme="minorHAnsi" w:cstheme="minorHAnsi"/>
          <w:color w:val="000000" w:themeColor="text1"/>
        </w:rPr>
        <w:t>, 776–782. https://doi.org/10.1016/j.psychres.2016.10.050</w:t>
      </w:r>
    </w:p>
    <w:p w14:paraId="5103C13B" w14:textId="24F5C450"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Read, J., &amp; </w:t>
      </w:r>
      <w:proofErr w:type="spellStart"/>
      <w:r w:rsidRPr="00BE2279">
        <w:rPr>
          <w:rFonts w:asciiTheme="minorHAnsi" w:hAnsiTheme="minorHAnsi" w:cstheme="minorHAnsi"/>
          <w:b/>
          <w:bCs/>
          <w:color w:val="000000" w:themeColor="text1"/>
        </w:rPr>
        <w:t>Gumley</w:t>
      </w:r>
      <w:proofErr w:type="spellEnd"/>
      <w:r w:rsidRPr="00BE2279">
        <w:rPr>
          <w:rFonts w:asciiTheme="minorHAnsi" w:hAnsiTheme="minorHAnsi" w:cstheme="minorHAnsi"/>
          <w:b/>
          <w:bCs/>
          <w:color w:val="000000" w:themeColor="text1"/>
        </w:rPr>
        <w:t>, A.</w:t>
      </w:r>
      <w:r w:rsidRPr="00BE2279">
        <w:rPr>
          <w:rFonts w:asciiTheme="minorHAnsi" w:hAnsiTheme="minorHAnsi" w:cstheme="minorHAnsi"/>
          <w:color w:val="000000" w:themeColor="text1"/>
        </w:rPr>
        <w:t xml:space="preserve"> (2008). Can Attachment Theory Help Explain the Relationship Between Childhood Adversity and Psychosis? </w:t>
      </w:r>
      <w:r w:rsidRPr="00BE2279">
        <w:rPr>
          <w:rFonts w:asciiTheme="minorHAnsi" w:hAnsiTheme="minorHAnsi" w:cstheme="minorHAnsi"/>
          <w:i/>
          <w:iCs/>
          <w:color w:val="000000" w:themeColor="text1"/>
        </w:rPr>
        <w:t>Attachment: New Directions in Psychotherapy and Relational Psychoanalysis, 2</w:t>
      </w:r>
      <w:r w:rsidRPr="00BE2279">
        <w:rPr>
          <w:rFonts w:asciiTheme="minorHAnsi" w:hAnsiTheme="minorHAnsi" w:cstheme="minorHAnsi"/>
          <w:color w:val="000000" w:themeColor="text1"/>
        </w:rPr>
        <w:t>, 1–35.</w:t>
      </w:r>
    </w:p>
    <w:p w14:paraId="0378F9D2" w14:textId="2B16DFF3" w:rsidR="00CA052C" w:rsidRPr="00BE2279" w:rsidRDefault="00CA052C"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Robson, G., &amp; Mason, O.</w:t>
      </w:r>
      <w:r w:rsidRPr="00BE2279">
        <w:rPr>
          <w:rFonts w:asciiTheme="minorHAnsi" w:hAnsiTheme="minorHAnsi" w:cstheme="minorHAnsi"/>
          <w:color w:val="000000" w:themeColor="text1"/>
        </w:rPr>
        <w:t xml:space="preserve"> (2015). Interpersonal processes and attachment in voice-hearers. </w:t>
      </w:r>
      <w:proofErr w:type="spellStart"/>
      <w:r w:rsidRPr="00BE2279">
        <w:rPr>
          <w:rFonts w:asciiTheme="minorHAnsi" w:hAnsiTheme="minorHAnsi" w:cstheme="minorHAnsi"/>
          <w:i/>
          <w:iCs/>
          <w:color w:val="000000" w:themeColor="text1"/>
        </w:rPr>
        <w:t>Bevioural</w:t>
      </w:r>
      <w:proofErr w:type="spellEnd"/>
      <w:r w:rsidRPr="00BE2279">
        <w:rPr>
          <w:rFonts w:asciiTheme="minorHAnsi" w:hAnsiTheme="minorHAnsi" w:cstheme="minorHAnsi"/>
          <w:i/>
          <w:iCs/>
          <w:color w:val="000000" w:themeColor="text1"/>
        </w:rPr>
        <w:t xml:space="preserve"> and Cognitive Psychotherapy, 43</w:t>
      </w:r>
      <w:r w:rsidRPr="00BE2279">
        <w:rPr>
          <w:rFonts w:asciiTheme="minorHAnsi" w:hAnsiTheme="minorHAnsi" w:cstheme="minorHAnsi"/>
          <w:color w:val="000000" w:themeColor="text1"/>
        </w:rPr>
        <w:t>(6), 655–668. https://doi.org/10.1017/S1352465814000125</w:t>
      </w:r>
    </w:p>
    <w:p w14:paraId="1818C296"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proofErr w:type="spellStart"/>
      <w:r w:rsidRPr="00BE2279">
        <w:rPr>
          <w:rFonts w:asciiTheme="minorHAnsi" w:hAnsiTheme="minorHAnsi" w:cstheme="minorHAnsi"/>
          <w:b/>
          <w:bCs/>
          <w:color w:val="000000" w:themeColor="text1"/>
        </w:rPr>
        <w:lastRenderedPageBreak/>
        <w:t>Schoemann</w:t>
      </w:r>
      <w:proofErr w:type="spellEnd"/>
      <w:r w:rsidRPr="00BE2279">
        <w:rPr>
          <w:rFonts w:asciiTheme="minorHAnsi" w:hAnsiTheme="minorHAnsi" w:cstheme="minorHAnsi"/>
          <w:b/>
          <w:bCs/>
          <w:color w:val="000000" w:themeColor="text1"/>
        </w:rPr>
        <w:t>, A. M., Boulton, A. J., &amp; Short, S. D.</w:t>
      </w:r>
      <w:r w:rsidRPr="00BE2279">
        <w:rPr>
          <w:rFonts w:asciiTheme="minorHAnsi" w:hAnsiTheme="minorHAnsi" w:cstheme="minorHAnsi"/>
          <w:color w:val="000000" w:themeColor="text1"/>
        </w:rPr>
        <w:t xml:space="preserve"> (2017). Determining power and sample size for simple and complex mediation models. </w:t>
      </w:r>
      <w:r w:rsidRPr="00BE2279">
        <w:rPr>
          <w:rFonts w:asciiTheme="minorHAnsi" w:hAnsiTheme="minorHAnsi" w:cstheme="minorHAnsi"/>
          <w:i/>
          <w:iCs/>
          <w:color w:val="000000" w:themeColor="text1"/>
        </w:rPr>
        <w:t>Social Psychological and Personality Science, 8,</w:t>
      </w:r>
      <w:r w:rsidRPr="00BE2279">
        <w:rPr>
          <w:rFonts w:asciiTheme="minorHAnsi" w:hAnsiTheme="minorHAnsi" w:cstheme="minorHAnsi"/>
          <w:color w:val="000000" w:themeColor="text1"/>
        </w:rPr>
        <w:t xml:space="preserve"> 379-386.</w:t>
      </w:r>
    </w:p>
    <w:p w14:paraId="08EDB948"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Scott, M., </w:t>
      </w:r>
      <w:proofErr w:type="spellStart"/>
      <w:r w:rsidRPr="00BE2279">
        <w:rPr>
          <w:rFonts w:asciiTheme="minorHAnsi" w:hAnsiTheme="minorHAnsi" w:cstheme="minorHAnsi"/>
          <w:b/>
          <w:bCs/>
          <w:color w:val="000000" w:themeColor="text1"/>
        </w:rPr>
        <w:t>Rossell</w:t>
      </w:r>
      <w:proofErr w:type="spellEnd"/>
      <w:r w:rsidRPr="00BE2279">
        <w:rPr>
          <w:rFonts w:asciiTheme="minorHAnsi" w:hAnsiTheme="minorHAnsi" w:cstheme="minorHAnsi"/>
          <w:b/>
          <w:bCs/>
          <w:color w:val="000000" w:themeColor="text1"/>
        </w:rPr>
        <w:t xml:space="preserve">, S. L., Meyer, D., </w:t>
      </w:r>
      <w:proofErr w:type="spellStart"/>
      <w:r w:rsidRPr="00BE2279">
        <w:rPr>
          <w:rFonts w:asciiTheme="minorHAnsi" w:hAnsiTheme="minorHAnsi" w:cstheme="minorHAnsi"/>
          <w:b/>
          <w:bCs/>
          <w:color w:val="000000" w:themeColor="text1"/>
        </w:rPr>
        <w:t>Toh</w:t>
      </w:r>
      <w:proofErr w:type="spellEnd"/>
      <w:r w:rsidRPr="00BE2279">
        <w:rPr>
          <w:rFonts w:asciiTheme="minorHAnsi" w:hAnsiTheme="minorHAnsi" w:cstheme="minorHAnsi"/>
          <w:b/>
          <w:bCs/>
          <w:color w:val="000000" w:themeColor="text1"/>
        </w:rPr>
        <w:t>, W. L., &amp; Thomas, N.</w:t>
      </w:r>
      <w:r w:rsidRPr="00BE2279">
        <w:rPr>
          <w:rFonts w:asciiTheme="minorHAnsi" w:hAnsiTheme="minorHAnsi" w:cstheme="minorHAnsi"/>
          <w:color w:val="000000" w:themeColor="text1"/>
        </w:rPr>
        <w:t xml:space="preserve"> (2020). Childhood trauma, attachment and negative schemas in relation to negative auditory verbal hallucination (AVH) content. </w:t>
      </w:r>
      <w:r w:rsidRPr="00BE2279">
        <w:rPr>
          <w:rFonts w:asciiTheme="minorHAnsi" w:hAnsiTheme="minorHAnsi" w:cstheme="minorHAnsi"/>
          <w:i/>
          <w:iCs/>
          <w:color w:val="000000" w:themeColor="text1"/>
        </w:rPr>
        <w:t>Psychiatry Research,</w:t>
      </w:r>
      <w:r w:rsidRPr="00BE2279">
        <w:rPr>
          <w:rFonts w:asciiTheme="minorHAnsi" w:hAnsiTheme="minorHAnsi" w:cstheme="minorHAnsi"/>
          <w:color w:val="000000" w:themeColor="text1"/>
        </w:rPr>
        <w:t xml:space="preserve"> </w:t>
      </w:r>
      <w:r w:rsidRPr="00BE2279">
        <w:rPr>
          <w:rFonts w:asciiTheme="minorHAnsi" w:hAnsiTheme="minorHAnsi" w:cstheme="minorHAnsi"/>
          <w:i/>
          <w:iCs/>
          <w:color w:val="000000" w:themeColor="text1"/>
        </w:rPr>
        <w:t>290</w:t>
      </w:r>
      <w:r w:rsidRPr="00BE2279">
        <w:rPr>
          <w:rFonts w:asciiTheme="minorHAnsi" w:hAnsiTheme="minorHAnsi" w:cstheme="minorHAnsi"/>
          <w:color w:val="000000" w:themeColor="text1"/>
        </w:rPr>
        <w:t>. https://doi.org/10.1016/j.psychres.2020.112997</w:t>
      </w:r>
    </w:p>
    <w:p w14:paraId="22E9A8E5" w14:textId="60D07B3A"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Silva, D., Maguire, T., McSherry, P., &amp; Newman-Taylor, K. </w:t>
      </w:r>
      <w:r w:rsidR="00A843E6" w:rsidRPr="00BE2279">
        <w:rPr>
          <w:rFonts w:asciiTheme="minorHAnsi" w:hAnsiTheme="minorHAnsi" w:cstheme="minorHAnsi"/>
          <w:color w:val="000000" w:themeColor="text1"/>
        </w:rPr>
        <w:t>(2</w:t>
      </w:r>
      <w:r w:rsidRPr="00BE2279">
        <w:rPr>
          <w:rFonts w:asciiTheme="minorHAnsi" w:hAnsiTheme="minorHAnsi" w:cstheme="minorHAnsi"/>
          <w:color w:val="000000" w:themeColor="text1"/>
        </w:rPr>
        <w:t xml:space="preserve">020). Targeting affect leads to reduced paranoia in people with psychosis: A single case series. </w:t>
      </w:r>
      <w:r w:rsidRPr="00BE2279">
        <w:rPr>
          <w:rFonts w:asciiTheme="minorHAnsi" w:hAnsiTheme="minorHAnsi" w:cstheme="minorHAnsi"/>
          <w:i/>
          <w:iCs/>
          <w:color w:val="000000" w:themeColor="text1"/>
        </w:rPr>
        <w:t xml:space="preserve">Behavioural and Cognitive Psychotherapy, </w:t>
      </w:r>
      <w:r w:rsidRPr="00BE2279">
        <w:rPr>
          <w:rFonts w:asciiTheme="minorHAnsi" w:hAnsiTheme="minorHAnsi" w:cstheme="minorHAnsi"/>
          <w:color w:val="000000" w:themeColor="text1"/>
        </w:rPr>
        <w:t>1-12</w:t>
      </w:r>
      <w:r w:rsidRPr="00BE2279">
        <w:rPr>
          <w:rFonts w:asciiTheme="minorHAnsi" w:hAnsiTheme="minorHAnsi" w:cstheme="minorHAnsi"/>
          <w:i/>
          <w:iCs/>
          <w:color w:val="000000" w:themeColor="text1"/>
        </w:rPr>
        <w:t>.</w:t>
      </w:r>
      <w:r w:rsidRPr="00BE2279">
        <w:rPr>
          <w:rFonts w:asciiTheme="minorHAnsi" w:hAnsiTheme="minorHAnsi" w:cstheme="minorHAnsi"/>
          <w:color w:val="000000" w:themeColor="text1"/>
        </w:rPr>
        <w:t xml:space="preserve"> https://doi.org/10.1017/S1352465820000788</w:t>
      </w:r>
    </w:p>
    <w:p w14:paraId="79011355" w14:textId="5851CD91" w:rsidR="00D94BF7" w:rsidRPr="00BE2279" w:rsidRDefault="00D94BF7" w:rsidP="00603374">
      <w:pPr>
        <w:spacing w:before="0" w:line="480" w:lineRule="auto"/>
        <w:ind w:left="720" w:hanging="720"/>
        <w:rPr>
          <w:rFonts w:asciiTheme="minorHAnsi" w:hAnsiTheme="minorHAnsi" w:cstheme="minorHAnsi"/>
          <w:color w:val="000000" w:themeColor="text1"/>
        </w:rPr>
      </w:pPr>
      <w:proofErr w:type="spellStart"/>
      <w:r w:rsidRPr="00BE2279">
        <w:rPr>
          <w:rFonts w:asciiTheme="minorHAnsi" w:hAnsiTheme="minorHAnsi" w:cstheme="minorHAnsi"/>
          <w:b/>
          <w:bCs/>
          <w:color w:val="000000" w:themeColor="text1"/>
        </w:rPr>
        <w:t>Sood</w:t>
      </w:r>
      <w:proofErr w:type="spellEnd"/>
      <w:r w:rsidRPr="00BE2279">
        <w:rPr>
          <w:rFonts w:asciiTheme="minorHAnsi" w:hAnsiTheme="minorHAnsi" w:cstheme="minorHAnsi"/>
          <w:b/>
          <w:bCs/>
          <w:color w:val="000000" w:themeColor="text1"/>
        </w:rPr>
        <w:t>, M., &amp; Newman-Taylor, K</w:t>
      </w:r>
      <w:r w:rsidR="00A843E6" w:rsidRPr="00BE2279">
        <w:rPr>
          <w:rFonts w:asciiTheme="minorHAnsi" w:hAnsiTheme="minorHAnsi" w:cstheme="minorHAnsi"/>
          <w:b/>
          <w:bCs/>
          <w:color w:val="000000" w:themeColor="text1"/>
        </w:rPr>
        <w:t>.</w:t>
      </w:r>
      <w:r w:rsidRPr="00BE2279">
        <w:rPr>
          <w:rFonts w:asciiTheme="minorHAnsi" w:hAnsiTheme="minorHAnsi" w:cstheme="minorHAnsi"/>
          <w:color w:val="000000" w:themeColor="text1"/>
        </w:rPr>
        <w:t xml:space="preserve"> (2020). Cognitive fusion mediates the impact of attachment imagery on paranoia and anxiety. </w:t>
      </w:r>
      <w:r w:rsidRPr="00BE2279">
        <w:rPr>
          <w:rFonts w:asciiTheme="minorHAnsi" w:hAnsiTheme="minorHAnsi" w:cstheme="minorHAnsi"/>
          <w:i/>
          <w:iCs/>
          <w:color w:val="000000" w:themeColor="text1"/>
        </w:rPr>
        <w:t xml:space="preserve">Cognitive Therapy and Research. </w:t>
      </w:r>
      <w:r w:rsidRPr="00BE2279">
        <w:rPr>
          <w:rFonts w:asciiTheme="minorHAnsi" w:hAnsiTheme="minorHAnsi" w:cstheme="minorHAnsi"/>
          <w:color w:val="000000" w:themeColor="text1"/>
        </w:rPr>
        <w:t>https://doi.org/10.1007/s10608-020-10127-y</w:t>
      </w:r>
    </w:p>
    <w:p w14:paraId="394FA249" w14:textId="17CDA401" w:rsidR="00D94BF7" w:rsidRPr="00BE2279" w:rsidRDefault="00D94BF7" w:rsidP="00603374">
      <w:pPr>
        <w:spacing w:before="0" w:line="480" w:lineRule="auto"/>
        <w:ind w:left="720" w:hanging="720"/>
        <w:rPr>
          <w:rFonts w:asciiTheme="minorHAnsi" w:hAnsiTheme="minorHAnsi" w:cstheme="minorHAnsi"/>
        </w:rPr>
      </w:pPr>
      <w:proofErr w:type="spellStart"/>
      <w:r w:rsidRPr="00BE2279">
        <w:rPr>
          <w:rFonts w:asciiTheme="minorHAnsi" w:hAnsiTheme="minorHAnsi" w:cstheme="minorHAnsi"/>
          <w:b/>
          <w:bCs/>
        </w:rPr>
        <w:t>Tabachnick</w:t>
      </w:r>
      <w:proofErr w:type="spellEnd"/>
      <w:r w:rsidRPr="00BE2279">
        <w:rPr>
          <w:rFonts w:asciiTheme="minorHAnsi" w:hAnsiTheme="minorHAnsi" w:cstheme="minorHAnsi"/>
          <w:b/>
          <w:bCs/>
        </w:rPr>
        <w:t xml:space="preserve">, B. G., &amp; </w:t>
      </w:r>
      <w:proofErr w:type="spellStart"/>
      <w:r w:rsidRPr="00BE2279">
        <w:rPr>
          <w:rFonts w:asciiTheme="minorHAnsi" w:hAnsiTheme="minorHAnsi" w:cstheme="minorHAnsi"/>
          <w:b/>
          <w:bCs/>
        </w:rPr>
        <w:t>Fidell</w:t>
      </w:r>
      <w:proofErr w:type="spellEnd"/>
      <w:r w:rsidRPr="00BE2279">
        <w:rPr>
          <w:rFonts w:asciiTheme="minorHAnsi" w:hAnsiTheme="minorHAnsi" w:cstheme="minorHAnsi"/>
          <w:b/>
          <w:bCs/>
        </w:rPr>
        <w:t>, L. S.</w:t>
      </w:r>
      <w:r w:rsidRPr="00BE2279">
        <w:rPr>
          <w:rFonts w:asciiTheme="minorHAnsi" w:hAnsiTheme="minorHAnsi" w:cstheme="minorHAnsi"/>
        </w:rPr>
        <w:t xml:space="preserve"> (2013). </w:t>
      </w:r>
      <w:r w:rsidRPr="00BE2279">
        <w:rPr>
          <w:rFonts w:asciiTheme="minorHAnsi" w:hAnsiTheme="minorHAnsi" w:cstheme="minorHAnsi"/>
          <w:i/>
          <w:iCs/>
        </w:rPr>
        <w:t>Using Multivariate Statistics</w:t>
      </w:r>
      <w:r w:rsidRPr="00BE2279">
        <w:rPr>
          <w:rFonts w:asciiTheme="minorHAnsi" w:hAnsiTheme="minorHAnsi" w:cstheme="minorHAnsi"/>
        </w:rPr>
        <w:t xml:space="preserve"> (6th ed.). Pearson.</w:t>
      </w:r>
    </w:p>
    <w:p w14:paraId="3F118E7B"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proofErr w:type="spellStart"/>
      <w:r w:rsidRPr="00BE2279">
        <w:rPr>
          <w:rFonts w:asciiTheme="minorHAnsi" w:hAnsiTheme="minorHAnsi" w:cstheme="minorHAnsi"/>
          <w:b/>
          <w:bCs/>
          <w:color w:val="000000" w:themeColor="text1"/>
        </w:rPr>
        <w:t>Udachina</w:t>
      </w:r>
      <w:proofErr w:type="spellEnd"/>
      <w:r w:rsidRPr="00BE2279">
        <w:rPr>
          <w:rFonts w:asciiTheme="minorHAnsi" w:hAnsiTheme="minorHAnsi" w:cstheme="minorHAnsi"/>
          <w:b/>
          <w:bCs/>
          <w:color w:val="000000" w:themeColor="text1"/>
        </w:rPr>
        <w:t>, A., &amp; Bentall, R. P.</w:t>
      </w:r>
      <w:r w:rsidRPr="00BE2279">
        <w:rPr>
          <w:rFonts w:asciiTheme="minorHAnsi" w:hAnsiTheme="minorHAnsi" w:cstheme="minorHAnsi"/>
          <w:color w:val="000000" w:themeColor="text1"/>
        </w:rPr>
        <w:t xml:space="preserve"> (2014). Developmental pathway to paranoia is mediated by negative self-concept and experiential avoidance. </w:t>
      </w:r>
      <w:r w:rsidRPr="00BE2279">
        <w:rPr>
          <w:rFonts w:asciiTheme="minorHAnsi" w:hAnsiTheme="minorHAnsi" w:cstheme="minorHAnsi"/>
          <w:i/>
          <w:iCs/>
          <w:color w:val="000000" w:themeColor="text1"/>
        </w:rPr>
        <w:t>Psychosis-Psychological Social and Integrative Approaches, 6</w:t>
      </w:r>
      <w:r w:rsidRPr="00BE2279">
        <w:rPr>
          <w:rFonts w:asciiTheme="minorHAnsi" w:hAnsiTheme="minorHAnsi" w:cstheme="minorHAnsi"/>
          <w:color w:val="000000" w:themeColor="text1"/>
        </w:rPr>
        <w:t>(2), 143–154. https://doi.org/10.1080/17522439.2013.810301</w:t>
      </w:r>
    </w:p>
    <w:p w14:paraId="38043B91" w14:textId="54F22C4E" w:rsidR="00ED0C75" w:rsidRPr="00BE2279" w:rsidRDefault="00ED0C75" w:rsidP="00ED0C75">
      <w:pPr>
        <w:spacing w:before="0" w:line="480" w:lineRule="auto"/>
        <w:ind w:left="720" w:hanging="720"/>
        <w:rPr>
          <w:rFonts w:asciiTheme="minorHAnsi" w:hAnsiTheme="minorHAnsi" w:cstheme="minorHAnsi"/>
          <w:b/>
          <w:bCs/>
          <w:color w:val="000000" w:themeColor="text1"/>
        </w:rPr>
      </w:pPr>
      <w:r w:rsidRPr="00BE2279">
        <w:rPr>
          <w:rFonts w:asciiTheme="minorHAnsi" w:hAnsiTheme="minorHAnsi" w:cstheme="minorHAnsi"/>
          <w:b/>
          <w:bCs/>
          <w:color w:val="000000" w:themeColor="text1"/>
        </w:rPr>
        <w:t xml:space="preserve">van der </w:t>
      </w:r>
      <w:proofErr w:type="spellStart"/>
      <w:r w:rsidRPr="00BE2279">
        <w:rPr>
          <w:rFonts w:asciiTheme="minorHAnsi" w:hAnsiTheme="minorHAnsi" w:cstheme="minorHAnsi"/>
          <w:b/>
          <w:bCs/>
          <w:color w:val="000000" w:themeColor="text1"/>
        </w:rPr>
        <w:t>Gaag</w:t>
      </w:r>
      <w:proofErr w:type="spellEnd"/>
      <w:r w:rsidRPr="00BE2279">
        <w:rPr>
          <w:rFonts w:asciiTheme="minorHAnsi" w:hAnsiTheme="minorHAnsi" w:cstheme="minorHAnsi"/>
          <w:b/>
          <w:bCs/>
          <w:color w:val="000000" w:themeColor="text1"/>
        </w:rPr>
        <w:t xml:space="preserve">, M., </w:t>
      </w:r>
      <w:proofErr w:type="spellStart"/>
      <w:r w:rsidRPr="00BE2279">
        <w:rPr>
          <w:rFonts w:asciiTheme="minorHAnsi" w:hAnsiTheme="minorHAnsi" w:cstheme="minorHAnsi"/>
          <w:b/>
          <w:bCs/>
          <w:color w:val="000000" w:themeColor="text1"/>
        </w:rPr>
        <w:t>Valmaggia</w:t>
      </w:r>
      <w:proofErr w:type="spellEnd"/>
      <w:r w:rsidRPr="00BE2279">
        <w:rPr>
          <w:rFonts w:asciiTheme="minorHAnsi" w:hAnsiTheme="minorHAnsi" w:cstheme="minorHAnsi"/>
          <w:b/>
          <w:bCs/>
          <w:color w:val="000000" w:themeColor="text1"/>
        </w:rPr>
        <w:t xml:space="preserve">, L. R., &amp; Smit, F. </w:t>
      </w:r>
      <w:r w:rsidRPr="00BE2279">
        <w:rPr>
          <w:rFonts w:asciiTheme="minorHAnsi" w:hAnsiTheme="minorHAnsi" w:cstheme="minorHAnsi"/>
          <w:color w:val="000000" w:themeColor="text1"/>
        </w:rPr>
        <w:t xml:space="preserve">(2014). The effects of individually tailored formulation-based cognitive behavioural therapy in auditory hallucinations and delusions: A meta-analysis. </w:t>
      </w:r>
      <w:r w:rsidRPr="00BE2279">
        <w:rPr>
          <w:rFonts w:asciiTheme="minorHAnsi" w:hAnsiTheme="minorHAnsi" w:cstheme="minorHAnsi"/>
          <w:i/>
          <w:iCs/>
          <w:color w:val="000000" w:themeColor="text1"/>
        </w:rPr>
        <w:t>Schizophrenia Research, 156</w:t>
      </w:r>
      <w:r w:rsidRPr="00BE2279">
        <w:rPr>
          <w:rFonts w:asciiTheme="minorHAnsi" w:hAnsiTheme="minorHAnsi" w:cstheme="minorHAnsi"/>
          <w:color w:val="000000" w:themeColor="text1"/>
        </w:rPr>
        <w:t>(1)</w:t>
      </w:r>
      <w:r w:rsidRPr="00BE2279">
        <w:rPr>
          <w:rFonts w:asciiTheme="minorHAnsi" w:hAnsiTheme="minorHAnsi" w:cstheme="minorHAnsi"/>
          <w:i/>
          <w:iCs/>
          <w:color w:val="000000" w:themeColor="text1"/>
        </w:rPr>
        <w:t>,</w:t>
      </w:r>
      <w:r w:rsidRPr="00BE2279">
        <w:rPr>
          <w:rFonts w:asciiTheme="minorHAnsi" w:hAnsiTheme="minorHAnsi" w:cstheme="minorHAnsi"/>
          <w:color w:val="000000" w:themeColor="text1"/>
        </w:rPr>
        <w:t xml:space="preserve"> 30-37. https://doi.org/10.1016/j.schres.2014.03.016</w:t>
      </w:r>
    </w:p>
    <w:p w14:paraId="1F93D4DC" w14:textId="0F17ECB4" w:rsidR="00D94BF7" w:rsidRPr="00BE2279" w:rsidRDefault="00D94BF7" w:rsidP="00ED0C75">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Westermann, S., &amp; Lincoln, T. M</w:t>
      </w:r>
      <w:r w:rsidR="00A843E6" w:rsidRPr="00BE2279">
        <w:rPr>
          <w:rFonts w:asciiTheme="minorHAnsi" w:hAnsiTheme="minorHAnsi" w:cstheme="minorHAnsi"/>
          <w:b/>
          <w:bCs/>
          <w:color w:val="000000" w:themeColor="text1"/>
        </w:rPr>
        <w:t>.</w:t>
      </w:r>
      <w:r w:rsidRPr="00BE2279">
        <w:rPr>
          <w:rFonts w:asciiTheme="minorHAnsi" w:hAnsiTheme="minorHAnsi" w:cstheme="minorHAnsi"/>
          <w:color w:val="000000" w:themeColor="text1"/>
        </w:rPr>
        <w:t xml:space="preserve"> (2011). Emotion regulation difficulties are relevant to persecutory ideation. </w:t>
      </w:r>
      <w:r w:rsidRPr="00BE2279">
        <w:rPr>
          <w:rFonts w:asciiTheme="minorHAnsi" w:hAnsiTheme="minorHAnsi" w:cstheme="minorHAnsi"/>
          <w:i/>
          <w:iCs/>
          <w:color w:val="000000" w:themeColor="text1"/>
        </w:rPr>
        <w:t>Psychology and Psychotherapy: Theory, Research and Practice, 84</w:t>
      </w:r>
      <w:r w:rsidRPr="00BE2279">
        <w:rPr>
          <w:rFonts w:asciiTheme="minorHAnsi" w:hAnsiTheme="minorHAnsi" w:cstheme="minorHAnsi"/>
          <w:color w:val="000000" w:themeColor="text1"/>
        </w:rPr>
        <w:t>(3), 273–287. https://doi.org/https://doi.org/10.1348/147608310X523019</w:t>
      </w:r>
    </w:p>
    <w:p w14:paraId="0559BD0A" w14:textId="77777777" w:rsidR="00D94BF7" w:rsidRPr="00BE2279"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lastRenderedPageBreak/>
        <w:t>Westermann, S., Boden, M. T., Gross, J. J., &amp; Lincoln, T. M.</w:t>
      </w:r>
      <w:r w:rsidRPr="00BE2279">
        <w:rPr>
          <w:rFonts w:asciiTheme="minorHAnsi" w:hAnsiTheme="minorHAnsi" w:cstheme="minorHAnsi"/>
          <w:color w:val="000000" w:themeColor="text1"/>
        </w:rPr>
        <w:t xml:space="preserve"> (2013). Maladaptive Cognitive Emotion Regulation Prospectively Predicts Subclinical Paranoia. </w:t>
      </w:r>
      <w:r w:rsidRPr="00BE2279">
        <w:rPr>
          <w:rFonts w:asciiTheme="minorHAnsi" w:hAnsiTheme="minorHAnsi" w:cstheme="minorHAnsi"/>
          <w:i/>
          <w:iCs/>
          <w:color w:val="000000" w:themeColor="text1"/>
        </w:rPr>
        <w:t>Cognitive Therapy and Research, 37</w:t>
      </w:r>
      <w:r w:rsidRPr="00BE2279">
        <w:rPr>
          <w:rFonts w:asciiTheme="minorHAnsi" w:hAnsiTheme="minorHAnsi" w:cstheme="minorHAnsi"/>
          <w:color w:val="000000" w:themeColor="text1"/>
        </w:rPr>
        <w:t>(4), 881–885. https://doi.org/10.1007/s10608-013-9523-6</w:t>
      </w:r>
    </w:p>
    <w:p w14:paraId="5EB5D630" w14:textId="77777777" w:rsidR="00D94BF7" w:rsidRPr="00D94BF7" w:rsidRDefault="00D94BF7" w:rsidP="00603374">
      <w:pPr>
        <w:spacing w:before="0" w:line="480" w:lineRule="auto"/>
        <w:ind w:left="720" w:hanging="720"/>
        <w:rPr>
          <w:rFonts w:asciiTheme="minorHAnsi" w:hAnsiTheme="minorHAnsi" w:cstheme="minorHAnsi"/>
          <w:color w:val="000000" w:themeColor="text1"/>
        </w:rPr>
      </w:pPr>
      <w:r w:rsidRPr="00BE2279">
        <w:rPr>
          <w:rFonts w:asciiTheme="minorHAnsi" w:hAnsiTheme="minorHAnsi" w:cstheme="minorHAnsi"/>
          <w:b/>
          <w:bCs/>
          <w:color w:val="000000" w:themeColor="text1"/>
        </w:rPr>
        <w:t xml:space="preserve">Wickham, S., </w:t>
      </w:r>
      <w:proofErr w:type="spellStart"/>
      <w:r w:rsidRPr="00BE2279">
        <w:rPr>
          <w:rFonts w:asciiTheme="minorHAnsi" w:hAnsiTheme="minorHAnsi" w:cstheme="minorHAnsi"/>
          <w:b/>
          <w:bCs/>
          <w:color w:val="000000" w:themeColor="text1"/>
        </w:rPr>
        <w:t>Sitko</w:t>
      </w:r>
      <w:proofErr w:type="spellEnd"/>
      <w:r w:rsidRPr="00BE2279">
        <w:rPr>
          <w:rFonts w:asciiTheme="minorHAnsi" w:hAnsiTheme="minorHAnsi" w:cstheme="minorHAnsi"/>
          <w:b/>
          <w:bCs/>
          <w:color w:val="000000" w:themeColor="text1"/>
        </w:rPr>
        <w:t>, K., &amp; Bentall, R. P.</w:t>
      </w:r>
      <w:r w:rsidRPr="00BE2279">
        <w:rPr>
          <w:rFonts w:asciiTheme="minorHAnsi" w:hAnsiTheme="minorHAnsi" w:cstheme="minorHAnsi"/>
          <w:color w:val="000000" w:themeColor="text1"/>
        </w:rPr>
        <w:t xml:space="preserve"> (2015). Insecure attachment is associated with paranoia but not hallucinations in psychotic patients: The mediating role of negative self-esteem. </w:t>
      </w:r>
      <w:r w:rsidRPr="00BE2279">
        <w:rPr>
          <w:rFonts w:asciiTheme="minorHAnsi" w:hAnsiTheme="minorHAnsi" w:cstheme="minorHAnsi"/>
          <w:i/>
          <w:iCs/>
          <w:color w:val="000000" w:themeColor="text1"/>
        </w:rPr>
        <w:t>Psychological Medicine, 45</w:t>
      </w:r>
      <w:r w:rsidRPr="00BE2279">
        <w:rPr>
          <w:rFonts w:asciiTheme="minorHAnsi" w:hAnsiTheme="minorHAnsi" w:cstheme="minorHAnsi"/>
          <w:color w:val="000000" w:themeColor="text1"/>
        </w:rPr>
        <w:t>(7), 1495–1507. https://doi.org/10.1017/S0033291714002633</w:t>
      </w:r>
    </w:p>
    <w:p w14:paraId="61434348" w14:textId="7CE47BEA" w:rsidR="00BE2279" w:rsidRDefault="00BE2279" w:rsidP="00603374">
      <w:pPr>
        <w:spacing w:before="0" w:after="160" w:line="480" w:lineRule="auto"/>
      </w:pPr>
      <w:r>
        <w:br w:type="page"/>
      </w:r>
    </w:p>
    <w:p w14:paraId="7B85C3BD" w14:textId="77777777" w:rsidR="00BE2279" w:rsidRPr="00541A25" w:rsidRDefault="00BE2279" w:rsidP="00BE2279">
      <w:pPr>
        <w:rPr>
          <w:rFonts w:asciiTheme="minorHAnsi" w:hAnsiTheme="minorHAnsi" w:cstheme="minorHAnsi"/>
          <w:b/>
          <w:bCs/>
          <w:color w:val="000000" w:themeColor="text1"/>
        </w:rPr>
      </w:pPr>
      <w:r w:rsidRPr="00541A25">
        <w:rPr>
          <w:rFonts w:asciiTheme="minorHAnsi" w:hAnsiTheme="minorHAnsi" w:cstheme="minorHAnsi"/>
          <w:b/>
          <w:bCs/>
          <w:color w:val="000000" w:themeColor="text1"/>
        </w:rPr>
        <w:lastRenderedPageBreak/>
        <w:t>Figure 1</w:t>
      </w:r>
    </w:p>
    <w:p w14:paraId="55B323F1" w14:textId="77777777" w:rsidR="00BE2279" w:rsidRPr="00541A25" w:rsidRDefault="00BE2279" w:rsidP="00BE2279">
      <w:pPr>
        <w:rPr>
          <w:rFonts w:asciiTheme="minorHAnsi" w:hAnsiTheme="minorHAnsi" w:cstheme="minorHAnsi"/>
          <w:i/>
          <w:iCs/>
          <w:color w:val="000000" w:themeColor="text1"/>
        </w:rPr>
      </w:pPr>
      <w:r w:rsidRPr="00541A25">
        <w:rPr>
          <w:rFonts w:asciiTheme="minorHAnsi" w:hAnsiTheme="minorHAnsi" w:cstheme="minorHAnsi"/>
          <w:i/>
          <w:iCs/>
          <w:color w:val="000000" w:themeColor="text1"/>
        </w:rPr>
        <w:t>Mediation Model Testing if Emotion Dysregulation Mediates the Relationship between Attachment Anxiety and Paranoia</w:t>
      </w:r>
    </w:p>
    <w:p w14:paraId="5476BF2C" w14:textId="77777777" w:rsidR="00BE2279" w:rsidRPr="00541A25" w:rsidRDefault="00BE2279" w:rsidP="00BE2279">
      <w:pPr>
        <w:ind w:firstLine="567"/>
        <w:rPr>
          <w:rFonts w:asciiTheme="minorHAnsi" w:hAnsiTheme="minorHAnsi" w:cstheme="minorHAnsi"/>
          <w:color w:val="000000" w:themeColor="text1"/>
        </w:rPr>
      </w:pPr>
      <w:r w:rsidRPr="00541A25">
        <w:rPr>
          <w:rFonts w:asciiTheme="minorHAnsi" w:hAnsiTheme="minorHAnsi" w:cstheme="minorHAnsi"/>
          <w:noProof/>
          <w:color w:val="000000" w:themeColor="text1"/>
          <w:lang w:eastAsia="en-GB"/>
        </w:rPr>
        <mc:AlternateContent>
          <mc:Choice Requires="wpg">
            <w:drawing>
              <wp:anchor distT="0" distB="0" distL="114300" distR="114300" simplePos="0" relativeHeight="251659264" behindDoc="0" locked="0" layoutInCell="1" allowOverlap="1" wp14:anchorId="7776C110" wp14:editId="21D98185">
                <wp:simplePos x="0" y="0"/>
                <wp:positionH relativeFrom="column">
                  <wp:posOffset>485775</wp:posOffset>
                </wp:positionH>
                <wp:positionV relativeFrom="paragraph">
                  <wp:posOffset>29051</wp:posOffset>
                </wp:positionV>
                <wp:extent cx="4345305" cy="2077551"/>
                <wp:effectExtent l="0" t="0" r="0" b="0"/>
                <wp:wrapNone/>
                <wp:docPr id="31" name="Group 31"/>
                <wp:cNvGraphicFramePr/>
                <a:graphic xmlns:a="http://schemas.openxmlformats.org/drawingml/2006/main">
                  <a:graphicData uri="http://schemas.microsoft.com/office/word/2010/wordprocessingGroup">
                    <wpg:wgp>
                      <wpg:cNvGrpSpPr/>
                      <wpg:grpSpPr>
                        <a:xfrm>
                          <a:off x="0" y="0"/>
                          <a:ext cx="4345305" cy="2077551"/>
                          <a:chOff x="289170" y="-111512"/>
                          <a:chExt cx="4345353" cy="2077791"/>
                        </a:xfrm>
                      </wpg:grpSpPr>
                      <wps:wsp>
                        <wps:cNvPr id="8" name="Straight Arrow Connector 8"/>
                        <wps:cNvCnPr/>
                        <wps:spPr>
                          <a:xfrm>
                            <a:off x="3384061" y="437661"/>
                            <a:ext cx="647700" cy="850900"/>
                          </a:xfrm>
                          <a:prstGeom prst="straightConnector1">
                            <a:avLst/>
                          </a:prstGeom>
                          <a:noFill/>
                          <a:ln w="6350" cap="flat" cmpd="sng" algn="ctr">
                            <a:solidFill>
                              <a:sysClr val="windowText" lastClr="000000"/>
                            </a:solidFill>
                            <a:prstDash val="solid"/>
                            <a:miter lim="800000"/>
                            <a:tailEnd type="triangle"/>
                          </a:ln>
                          <a:effectLst/>
                        </wps:spPr>
                        <wps:bodyPr/>
                      </wps:wsp>
                      <wpg:grpSp>
                        <wpg:cNvPr id="30" name="Group 30"/>
                        <wpg:cNvGrpSpPr/>
                        <wpg:grpSpPr>
                          <a:xfrm>
                            <a:off x="289170" y="-111512"/>
                            <a:ext cx="4345353" cy="2077791"/>
                            <a:chOff x="289170" y="-111512"/>
                            <a:chExt cx="4345353" cy="2077791"/>
                          </a:xfrm>
                        </wpg:grpSpPr>
                        <wpg:grpSp>
                          <wpg:cNvPr id="29" name="Group 29"/>
                          <wpg:cNvGrpSpPr/>
                          <wpg:grpSpPr>
                            <a:xfrm>
                              <a:off x="632074" y="-111512"/>
                              <a:ext cx="2749041" cy="1460642"/>
                              <a:chOff x="-251064" y="-111512"/>
                              <a:chExt cx="2749041" cy="1460642"/>
                            </a:xfrm>
                          </wpg:grpSpPr>
                          <wps:wsp>
                            <wps:cNvPr id="9" name="Rectangle 8"/>
                            <wps:cNvSpPr>
                              <a:spLocks noChangeArrowheads="1"/>
                            </wps:cNvSpPr>
                            <wps:spPr bwMode="auto">
                              <a:xfrm>
                                <a:off x="859677" y="-111512"/>
                                <a:ext cx="1638300" cy="568599"/>
                              </a:xfrm>
                              <a:prstGeom prst="rect">
                                <a:avLst/>
                              </a:prstGeom>
                              <a:noFill/>
                              <a:ln w="9525" algn="ctr">
                                <a:noFill/>
                                <a:miter lim="800000"/>
                                <a:headEnd/>
                                <a:tailEnd/>
                              </a:ln>
                            </wps:spPr>
                            <wps:txbx>
                              <w:txbxContent>
                                <w:p w14:paraId="4AF50CED" w14:textId="77777777" w:rsidR="00BE2279" w:rsidRPr="006E59CF" w:rsidRDefault="00BE2279" w:rsidP="00BE2279">
                                  <w:pPr>
                                    <w:spacing w:line="240" w:lineRule="auto"/>
                                    <w:jc w:val="center"/>
                                    <w:textAlignment w:val="baseline"/>
                                    <w:rPr>
                                      <w:rFonts w:asciiTheme="minorHAnsi" w:hAnsiTheme="minorHAnsi" w:cstheme="minorHAnsi"/>
                                      <w:sz w:val="24"/>
                                      <w:szCs w:val="24"/>
                                    </w:rPr>
                                  </w:pPr>
                                  <w:r w:rsidRPr="006E59CF">
                                    <w:rPr>
                                      <w:rFonts w:asciiTheme="minorHAnsi" w:hAnsiTheme="minorHAnsi" w:cstheme="minorHAnsi"/>
                                      <w:kern w:val="24"/>
                                    </w:rPr>
                                    <w:t>Emotion dysregulation</w:t>
                                  </w:r>
                                </w:p>
                              </w:txbxContent>
                            </wps:txbx>
                            <wps:bodyPr wrap="square" anchor="ctr">
                              <a:noAutofit/>
                            </wps:bodyPr>
                          </wps:wsp>
                          <wps:wsp>
                            <wps:cNvPr id="15" name="TextBox 14"/>
                            <wps:cNvSpPr txBox="1"/>
                            <wps:spPr>
                              <a:xfrm>
                                <a:off x="-251064" y="554892"/>
                                <a:ext cx="908044" cy="380560"/>
                              </a:xfrm>
                              <a:prstGeom prst="rect">
                                <a:avLst/>
                              </a:prstGeom>
                              <a:noFill/>
                            </wps:spPr>
                            <wps:txbx>
                              <w:txbxContent>
                                <w:p w14:paraId="62CA32BC" w14:textId="77777777" w:rsidR="00BE2279" w:rsidRPr="006E59CF" w:rsidRDefault="00BE2279" w:rsidP="00BE2279">
                                  <w:pPr>
                                    <w:textAlignment w:val="baseline"/>
                                    <w:rPr>
                                      <w:rFonts w:asciiTheme="minorHAnsi" w:hAnsiTheme="minorHAnsi" w:cstheme="minorHAnsi"/>
                                    </w:rPr>
                                  </w:pPr>
                                  <w:r w:rsidRPr="00541A25">
                                    <w:rPr>
                                      <w:rFonts w:asciiTheme="minorHAnsi" w:hAnsiTheme="minorHAnsi" w:cstheme="minorHAnsi"/>
                                      <w:i/>
                                      <w:iCs/>
                                      <w:kern w:val="24"/>
                                    </w:rPr>
                                    <w:t>a</w:t>
                                  </w:r>
                                  <w:r>
                                    <w:rPr>
                                      <w:rFonts w:asciiTheme="minorHAnsi" w:hAnsiTheme="minorHAnsi" w:cstheme="minorHAnsi"/>
                                      <w:kern w:val="24"/>
                                    </w:rPr>
                                    <w:t xml:space="preserve"> = 3.43</w:t>
                                  </w:r>
                                  <w:r w:rsidRPr="006E59CF">
                                    <w:rPr>
                                      <w:rFonts w:asciiTheme="minorHAnsi" w:hAnsiTheme="minorHAnsi" w:cstheme="minorHAnsi"/>
                                      <w:kern w:val="24"/>
                                    </w:rPr>
                                    <w:t>*</w:t>
                                  </w:r>
                                  <w:r>
                                    <w:rPr>
                                      <w:rFonts w:asciiTheme="minorHAnsi" w:hAnsiTheme="minorHAnsi" w:cstheme="minorHAnsi"/>
                                      <w:kern w:val="24"/>
                                    </w:rPr>
                                    <w:t>*</w:t>
                                  </w:r>
                                  <w:r w:rsidRPr="006E59CF">
                                    <w:rPr>
                                      <w:rFonts w:asciiTheme="minorHAnsi" w:hAnsiTheme="minorHAnsi" w:cstheme="minorHAnsi"/>
                                      <w:kern w:val="24"/>
                                    </w:rPr>
                                    <w:t>*</w:t>
                                  </w:r>
                                </w:p>
                              </w:txbxContent>
                            </wps:txbx>
                            <wps:bodyPr wrap="square">
                              <a:noAutofit/>
                            </wps:bodyPr>
                          </wps:wsp>
                          <wps:wsp>
                            <wps:cNvPr id="6" name="Straight Arrow Connector 6"/>
                            <wps:cNvCnPr/>
                            <wps:spPr>
                              <a:xfrm flipV="1">
                                <a:off x="250093" y="460130"/>
                                <a:ext cx="603250" cy="88900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28" name="Group 28"/>
                          <wpg:cNvGrpSpPr/>
                          <wpg:grpSpPr>
                            <a:xfrm>
                              <a:off x="289170" y="476738"/>
                              <a:ext cx="4345353" cy="1489541"/>
                              <a:chOff x="289170" y="0"/>
                              <a:chExt cx="4345353" cy="1489541"/>
                            </a:xfrm>
                          </wpg:grpSpPr>
                          <wps:wsp>
                            <wps:cNvPr id="12" name="Rectangle 15"/>
                            <wps:cNvSpPr>
                              <a:spLocks noChangeArrowheads="1"/>
                            </wps:cNvSpPr>
                            <wps:spPr bwMode="auto">
                              <a:xfrm>
                                <a:off x="289170" y="796537"/>
                                <a:ext cx="1044246" cy="693004"/>
                              </a:xfrm>
                              <a:prstGeom prst="rect">
                                <a:avLst/>
                              </a:prstGeom>
                              <a:noFill/>
                              <a:ln w="9525">
                                <a:noFill/>
                                <a:miter lim="800000"/>
                                <a:headEnd/>
                                <a:tailEnd/>
                              </a:ln>
                            </wps:spPr>
                            <wps:txbx>
                              <w:txbxContent>
                                <w:p w14:paraId="39D84EBA" w14:textId="77777777" w:rsidR="00BE2279" w:rsidRPr="006E59CF" w:rsidRDefault="00BE2279" w:rsidP="00BE2279">
                                  <w:pPr>
                                    <w:jc w:val="center"/>
                                    <w:textAlignment w:val="baseline"/>
                                    <w:rPr>
                                      <w:rFonts w:asciiTheme="minorHAnsi" w:hAnsiTheme="minorHAnsi" w:cstheme="minorHAnsi"/>
                                      <w:sz w:val="24"/>
                                      <w:szCs w:val="24"/>
                                    </w:rPr>
                                  </w:pPr>
                                  <w:r w:rsidRPr="006E59CF">
                                    <w:rPr>
                                      <w:rFonts w:asciiTheme="minorHAnsi" w:hAnsiTheme="minorHAnsi" w:cstheme="minorHAnsi"/>
                                      <w:color w:val="000000" w:themeColor="text1"/>
                                      <w:kern w:val="24"/>
                                    </w:rPr>
                                    <w:t>Attachment anxiety</w:t>
                                  </w:r>
                                </w:p>
                              </w:txbxContent>
                            </wps:txbx>
                            <wps:bodyPr wrap="square" anchor="ctr"/>
                          </wps:wsp>
                          <wps:wsp>
                            <wps:cNvPr id="13" name="Rectangle 16"/>
                            <wps:cNvSpPr>
                              <a:spLocks noChangeArrowheads="1"/>
                            </wps:cNvSpPr>
                            <wps:spPr bwMode="auto">
                              <a:xfrm>
                                <a:off x="3923323" y="797169"/>
                                <a:ext cx="711200" cy="401955"/>
                              </a:xfrm>
                              <a:prstGeom prst="rect">
                                <a:avLst/>
                              </a:prstGeom>
                              <a:noFill/>
                              <a:ln w="9525" algn="ctr">
                                <a:noFill/>
                                <a:miter lim="800000"/>
                                <a:headEnd/>
                                <a:tailEnd/>
                              </a:ln>
                            </wps:spPr>
                            <wps:txbx>
                              <w:txbxContent>
                                <w:p w14:paraId="5147E926" w14:textId="77777777" w:rsidR="00BE2279" w:rsidRPr="006E59CF" w:rsidRDefault="00BE2279" w:rsidP="00BE2279">
                                  <w:pPr>
                                    <w:spacing w:line="240" w:lineRule="auto"/>
                                    <w:jc w:val="center"/>
                                    <w:textAlignment w:val="baseline"/>
                                    <w:rPr>
                                      <w:rFonts w:asciiTheme="minorHAnsi" w:hAnsiTheme="minorHAnsi" w:cstheme="minorHAnsi"/>
                                      <w:color w:val="000000" w:themeColor="text1"/>
                                      <w:sz w:val="24"/>
                                      <w:szCs w:val="24"/>
                                    </w:rPr>
                                  </w:pPr>
                                  <w:r w:rsidRPr="006E59CF">
                                    <w:rPr>
                                      <w:rFonts w:asciiTheme="minorHAnsi" w:hAnsiTheme="minorHAnsi" w:cstheme="minorHAnsi"/>
                                      <w:color w:val="000000" w:themeColor="text1"/>
                                      <w:kern w:val="24"/>
                                    </w:rPr>
                                    <w:t>Paranoia</w:t>
                                  </w:r>
                                </w:p>
                              </w:txbxContent>
                            </wps:txbx>
                            <wps:bodyPr wrap="square" anchor="ctr">
                              <a:noAutofit/>
                            </wps:bodyPr>
                          </wps:wsp>
                          <wps:wsp>
                            <wps:cNvPr id="16" name="TextBox 15"/>
                            <wps:cNvSpPr txBox="1"/>
                            <wps:spPr>
                              <a:xfrm>
                                <a:off x="3602663" y="0"/>
                                <a:ext cx="852179" cy="474400"/>
                              </a:xfrm>
                              <a:prstGeom prst="rect">
                                <a:avLst/>
                              </a:prstGeom>
                              <a:noFill/>
                            </wps:spPr>
                            <wps:txbx>
                              <w:txbxContent>
                                <w:p w14:paraId="71D691E9" w14:textId="77777777" w:rsidR="00BE2279" w:rsidRPr="006E59CF" w:rsidRDefault="00BE2279" w:rsidP="00BE2279">
                                  <w:pPr>
                                    <w:textAlignment w:val="baseline"/>
                                    <w:rPr>
                                      <w:rFonts w:asciiTheme="minorHAnsi" w:hAnsiTheme="minorHAnsi" w:cstheme="minorHAnsi"/>
                                    </w:rPr>
                                  </w:pPr>
                                  <w:r w:rsidRPr="006E59CF">
                                    <w:rPr>
                                      <w:rFonts w:asciiTheme="minorHAnsi" w:hAnsiTheme="minorHAnsi" w:cstheme="minorHAnsi"/>
                                      <w:kern w:val="24"/>
                                    </w:rPr>
                                    <w:t xml:space="preserve"> </w:t>
                                  </w:r>
                                  <w:r w:rsidRPr="00541A25">
                                    <w:rPr>
                                      <w:rFonts w:asciiTheme="minorHAnsi" w:hAnsiTheme="minorHAnsi" w:cstheme="minorHAnsi"/>
                                      <w:i/>
                                      <w:iCs/>
                                      <w:kern w:val="24"/>
                                    </w:rPr>
                                    <w:t>b</w:t>
                                  </w:r>
                                  <w:r>
                                    <w:rPr>
                                      <w:rFonts w:asciiTheme="minorHAnsi" w:hAnsiTheme="minorHAnsi" w:cstheme="minorHAnsi"/>
                                      <w:kern w:val="24"/>
                                    </w:rPr>
                                    <w:t xml:space="preserve"> = </w:t>
                                  </w:r>
                                  <w:r w:rsidRPr="006E59CF">
                                    <w:rPr>
                                      <w:rFonts w:asciiTheme="minorHAnsi" w:hAnsiTheme="minorHAnsi" w:cstheme="minorHAnsi"/>
                                      <w:kern w:val="24"/>
                                    </w:rPr>
                                    <w:t>.2</w:t>
                                  </w:r>
                                  <w:r>
                                    <w:rPr>
                                      <w:rFonts w:asciiTheme="minorHAnsi" w:hAnsiTheme="minorHAnsi" w:cstheme="minorHAnsi"/>
                                      <w:kern w:val="24"/>
                                    </w:rPr>
                                    <w:t>2</w:t>
                                  </w:r>
                                  <w:r w:rsidRPr="006E59CF">
                                    <w:rPr>
                                      <w:rFonts w:asciiTheme="minorHAnsi" w:hAnsiTheme="minorHAnsi" w:cstheme="minorHAnsi"/>
                                      <w:kern w:val="24"/>
                                    </w:rPr>
                                    <w:t>*</w:t>
                                  </w:r>
                                  <w:r>
                                    <w:rPr>
                                      <w:rFonts w:asciiTheme="minorHAnsi" w:hAnsiTheme="minorHAnsi" w:cstheme="minorHAnsi"/>
                                      <w:kern w:val="24"/>
                                    </w:rPr>
                                    <w:t>*</w:t>
                                  </w:r>
                                </w:p>
                              </w:txbxContent>
                            </wps:txbx>
                            <wps:bodyPr wrap="square">
                              <a:spAutoFit/>
                            </wps:bodyPr>
                          </wps:wsp>
                          <wps:wsp>
                            <wps:cNvPr id="26" name="TextBox 25"/>
                            <wps:cNvSpPr txBox="1"/>
                            <wps:spPr>
                              <a:xfrm>
                                <a:off x="2075882" y="1015196"/>
                                <a:ext cx="1388745" cy="474345"/>
                              </a:xfrm>
                              <a:prstGeom prst="rect">
                                <a:avLst/>
                              </a:prstGeom>
                              <a:noFill/>
                            </wps:spPr>
                            <wps:txbx>
                              <w:txbxContent>
                                <w:p w14:paraId="11719609" w14:textId="77777777" w:rsidR="00BE2279" w:rsidRPr="006E59CF" w:rsidRDefault="00BE2279" w:rsidP="00BE2279">
                                  <w:pPr>
                                    <w:textAlignment w:val="baseline"/>
                                    <w:rPr>
                                      <w:rFonts w:asciiTheme="minorHAnsi" w:hAnsiTheme="minorHAnsi" w:cstheme="minorHAnsi"/>
                                    </w:rPr>
                                  </w:pPr>
                                  <w:r w:rsidRPr="00541A25">
                                    <w:rPr>
                                      <w:rFonts w:asciiTheme="minorHAnsi" w:hAnsiTheme="minorHAnsi" w:cstheme="minorHAnsi"/>
                                      <w:i/>
                                      <w:iCs/>
                                      <w:kern w:val="24"/>
                                    </w:rPr>
                                    <w:t>c'</w:t>
                                  </w:r>
                                  <w:r>
                                    <w:rPr>
                                      <w:rFonts w:asciiTheme="minorHAnsi" w:hAnsiTheme="minorHAnsi" w:cstheme="minorHAnsi"/>
                                      <w:kern w:val="24"/>
                                    </w:rPr>
                                    <w:t xml:space="preserve"> = .76</w:t>
                                  </w:r>
                                  <w:r w:rsidRPr="006E59CF">
                                    <w:rPr>
                                      <w:rFonts w:asciiTheme="minorHAnsi" w:hAnsiTheme="minorHAnsi" w:cstheme="minorHAnsi"/>
                                      <w:kern w:val="24"/>
                                    </w:rPr>
                                    <w:t>* (</w:t>
                                  </w:r>
                                  <w:r>
                                    <w:rPr>
                                      <w:rFonts w:asciiTheme="minorHAnsi" w:hAnsiTheme="minorHAnsi" w:cstheme="minorHAnsi"/>
                                      <w:kern w:val="24"/>
                                    </w:rPr>
                                    <w:t>.55</w:t>
                                  </w:r>
                                  <w:r w:rsidRPr="006E59CF">
                                    <w:rPr>
                                      <w:rFonts w:asciiTheme="minorHAnsi" w:hAnsiTheme="minorHAnsi" w:cstheme="minorHAnsi"/>
                                      <w:kern w:val="24"/>
                                    </w:rPr>
                                    <w:t>)</w:t>
                                  </w:r>
                                </w:p>
                              </w:txbxContent>
                            </wps:txbx>
                            <wps:bodyPr wrap="square">
                              <a:spAutoFit/>
                            </wps:bodyPr>
                          </wps:wsp>
                          <wps:wsp>
                            <wps:cNvPr id="27" name="Straight Arrow Connector 27"/>
                            <wps:cNvCnPr/>
                            <wps:spPr>
                              <a:xfrm>
                                <a:off x="1336431" y="1084385"/>
                                <a:ext cx="2535115" cy="0"/>
                              </a:xfrm>
                              <a:prstGeom prst="straightConnector1">
                                <a:avLst/>
                              </a:prstGeom>
                              <a:noFill/>
                              <a:ln w="6350" cap="flat" cmpd="sng" algn="ctr">
                                <a:solidFill>
                                  <a:sysClr val="windowText" lastClr="000000"/>
                                </a:solidFill>
                                <a:prstDash val="solid"/>
                                <a:miter lim="800000"/>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7776C110" id="Group 31" o:spid="_x0000_s1026" style="position:absolute;left:0;text-align:left;margin-left:38.25pt;margin-top:2.3pt;width:342.15pt;height:163.6pt;z-index:251659264;mso-width-relative:margin;mso-height-relative:margin" coordorigin="2891,-1115" coordsize="43453,207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">
                <v:shapetype id="_x0000_t32" coordsize="21600,21600" o:spt="32" o:oned="t" path="m,l21600,21600e" filled="f">
                  <v:path arrowok="t" fillok="f" o:connecttype="none"/>
                  <o:lock v:ext="edit" shapetype="t"/>
                </v:shapetype>
                <v:shape id="Straight Arrow Connector 8" o:spid="_x0000_s1027" type="#_x0000_t32" style="position:absolute;left:33840;top:4376;width:6477;height:85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" strokecolor="windowText" strokeweight=".5pt">
                  <v:stroke endarrow="block" joinstyle="miter"/>
                </v:shape>
                <v:group id="Group 30" o:spid="_x0000_s1028" style="position:absolute;left:2891;top:-1115;width:43454;height:20777" coordorigin="2891,-1115" coordsize="43453,20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group id="Group 29" o:spid="_x0000_s1029" style="position:absolute;left:6320;top:-1115;width:27491;height:14606" coordorigin="-2510,-1115" coordsize="27490,14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rect id="Rectangle 8" o:spid="_x0000_s1030" style="position:absolute;left:8596;top:-1115;width:16383;height:56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" filled="f" stroked="f">
                      <v:textbox>
                        <w:txbxContent>
                          <w:p w14:paraId="4AF50CED" w14:textId="77777777" w:rsidR="00BE2279" w:rsidRPr="006E59CF" w:rsidRDefault="00BE2279" w:rsidP="00BE2279">
                            <w:pPr>
                              <w:spacing w:line="240" w:lineRule="auto"/>
                              <w:jc w:val="center"/>
                              <w:textAlignment w:val="baseline"/>
                              <w:rPr>
                                <w:rFonts w:asciiTheme="minorHAnsi" w:hAnsiTheme="minorHAnsi" w:cstheme="minorHAnsi"/>
                                <w:sz w:val="24"/>
                                <w:szCs w:val="24"/>
                              </w:rPr>
                            </w:pPr>
                            <w:r w:rsidRPr="006E59CF">
                              <w:rPr>
                                <w:rFonts w:asciiTheme="minorHAnsi" w:hAnsiTheme="minorHAnsi" w:cstheme="minorHAnsi"/>
                                <w:kern w:val="24"/>
                              </w:rPr>
                              <w:t>Emotion dysregulation</w:t>
                            </w:r>
                          </w:p>
                        </w:txbxContent>
                      </v:textbox>
                    </v:rect>
                    <v:shapetype id="_x0000_t202" coordsize="21600,21600" o:spt="202" path="m,l,21600r21600,l21600,xe">
                      <v:stroke joinstyle="miter"/>
                      <v:path gradientshapeok="t" o:connecttype="rect"/>
                    </v:shapetype>
                    <v:shape id="TextBox 14" o:spid="_x0000_s1031" type="#_x0000_t202" style="position:absolute;left:-2510;top:5548;width:9079;height:38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" filled="f" stroked="f">
                      <v:textbox>
                        <w:txbxContent>
                          <w:p w14:paraId="62CA32BC" w14:textId="77777777" w:rsidR="00BE2279" w:rsidRPr="006E59CF" w:rsidRDefault="00BE2279" w:rsidP="00BE2279">
                            <w:pPr>
                              <w:textAlignment w:val="baseline"/>
                              <w:rPr>
                                <w:rFonts w:asciiTheme="minorHAnsi" w:hAnsiTheme="minorHAnsi" w:cstheme="minorHAnsi"/>
                              </w:rPr>
                            </w:pPr>
                            <w:r w:rsidRPr="00541A25">
                              <w:rPr>
                                <w:rFonts w:asciiTheme="minorHAnsi" w:hAnsiTheme="minorHAnsi" w:cstheme="minorHAnsi"/>
                                <w:i/>
                                <w:iCs/>
                                <w:kern w:val="24"/>
                              </w:rPr>
                              <w:t>a</w:t>
                            </w:r>
                            <w:r>
                              <w:rPr>
                                <w:rFonts w:asciiTheme="minorHAnsi" w:hAnsiTheme="minorHAnsi" w:cstheme="minorHAnsi"/>
                                <w:kern w:val="24"/>
                              </w:rPr>
                              <w:t xml:space="preserve"> = 3.43</w:t>
                            </w:r>
                            <w:r w:rsidRPr="006E59CF">
                              <w:rPr>
                                <w:rFonts w:asciiTheme="minorHAnsi" w:hAnsiTheme="minorHAnsi" w:cstheme="minorHAnsi"/>
                                <w:kern w:val="24"/>
                              </w:rPr>
                              <w:t>*</w:t>
                            </w:r>
                            <w:r>
                              <w:rPr>
                                <w:rFonts w:asciiTheme="minorHAnsi" w:hAnsiTheme="minorHAnsi" w:cstheme="minorHAnsi"/>
                                <w:kern w:val="24"/>
                              </w:rPr>
                              <w:t>*</w:t>
                            </w:r>
                            <w:r w:rsidRPr="006E59CF">
                              <w:rPr>
                                <w:rFonts w:asciiTheme="minorHAnsi" w:hAnsiTheme="minorHAnsi" w:cstheme="minorHAnsi"/>
                                <w:kern w:val="24"/>
                              </w:rPr>
                              <w:t>*</w:t>
                            </w:r>
                          </w:p>
                        </w:txbxContent>
                      </v:textbox>
                    </v:shape>
                    <v:shape id="Straight Arrow Connector 6" o:spid="_x0000_s1032" type="#_x0000_t32" style="position:absolute;left:2500;top:4601;width:6033;height:88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" strokecolor="windowText" strokeweight=".5pt">
                      <v:stroke endarrow="block" joinstyle="miter"/>
                    </v:shape>
                  </v:group>
                  <v:group id="Group 28" o:spid="_x0000_s1033" style="position:absolute;left:2891;top:4767;width:43454;height:14895" coordorigin="2891" coordsize="43453,14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rect id="Rectangle 15" o:spid="_x0000_s1034" style="position:absolute;left:2891;top:7965;width:10443;height:69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" filled="f" stroked="f">
                      <v:textbox>
                        <w:txbxContent>
                          <w:p w14:paraId="39D84EBA" w14:textId="77777777" w:rsidR="00BE2279" w:rsidRPr="006E59CF" w:rsidRDefault="00BE2279" w:rsidP="00BE2279">
                            <w:pPr>
                              <w:jc w:val="center"/>
                              <w:textAlignment w:val="baseline"/>
                              <w:rPr>
                                <w:rFonts w:asciiTheme="minorHAnsi" w:hAnsiTheme="minorHAnsi" w:cstheme="minorHAnsi"/>
                                <w:sz w:val="24"/>
                                <w:szCs w:val="24"/>
                              </w:rPr>
                            </w:pPr>
                            <w:r w:rsidRPr="006E59CF">
                              <w:rPr>
                                <w:rFonts w:asciiTheme="minorHAnsi" w:hAnsiTheme="minorHAnsi" w:cstheme="minorHAnsi"/>
                                <w:color w:val="000000" w:themeColor="text1"/>
                                <w:kern w:val="24"/>
                              </w:rPr>
                              <w:t>Attachment anxiety</w:t>
                            </w:r>
                          </w:p>
                        </w:txbxContent>
                      </v:textbox>
                    </v:rect>
                    <v:rect id="Rectangle 16" o:spid="_x0000_s1035" style="position:absolute;left:39233;top:7971;width:7112;height:40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" filled="f" stroked="f">
                      <v:textbox>
                        <w:txbxContent>
                          <w:p w14:paraId="5147E926" w14:textId="77777777" w:rsidR="00BE2279" w:rsidRPr="006E59CF" w:rsidRDefault="00BE2279" w:rsidP="00BE2279">
                            <w:pPr>
                              <w:spacing w:line="240" w:lineRule="auto"/>
                              <w:jc w:val="center"/>
                              <w:textAlignment w:val="baseline"/>
                              <w:rPr>
                                <w:rFonts w:asciiTheme="minorHAnsi" w:hAnsiTheme="minorHAnsi" w:cstheme="minorHAnsi"/>
                                <w:color w:val="000000" w:themeColor="text1"/>
                                <w:sz w:val="24"/>
                                <w:szCs w:val="24"/>
                              </w:rPr>
                            </w:pPr>
                            <w:r w:rsidRPr="006E59CF">
                              <w:rPr>
                                <w:rFonts w:asciiTheme="minorHAnsi" w:hAnsiTheme="minorHAnsi" w:cstheme="minorHAnsi"/>
                                <w:color w:val="000000" w:themeColor="text1"/>
                                <w:kern w:val="24"/>
                              </w:rPr>
                              <w:t>Paranoia</w:t>
                            </w:r>
                          </w:p>
                        </w:txbxContent>
                      </v:textbox>
                    </v:rect>
                    <v:shape id="TextBox 15" o:spid="_x0000_s1036" type="#_x0000_t202" style="position:absolute;left:36026;width:8522;height:4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" filled="f" stroked="f">
                      <v:textbox style="mso-fit-shape-to-text:t">
                        <w:txbxContent>
                          <w:p w14:paraId="71D691E9" w14:textId="77777777" w:rsidR="00BE2279" w:rsidRPr="006E59CF" w:rsidRDefault="00BE2279" w:rsidP="00BE2279">
                            <w:pPr>
                              <w:textAlignment w:val="baseline"/>
                              <w:rPr>
                                <w:rFonts w:asciiTheme="minorHAnsi" w:hAnsiTheme="minorHAnsi" w:cstheme="minorHAnsi"/>
                              </w:rPr>
                            </w:pPr>
                            <w:r w:rsidRPr="006E59CF">
                              <w:rPr>
                                <w:rFonts w:asciiTheme="minorHAnsi" w:hAnsiTheme="minorHAnsi" w:cstheme="minorHAnsi"/>
                                <w:kern w:val="24"/>
                              </w:rPr>
                              <w:t xml:space="preserve"> </w:t>
                            </w:r>
                            <w:r w:rsidRPr="00541A25">
                              <w:rPr>
                                <w:rFonts w:asciiTheme="minorHAnsi" w:hAnsiTheme="minorHAnsi" w:cstheme="minorHAnsi"/>
                                <w:i/>
                                <w:iCs/>
                                <w:kern w:val="24"/>
                              </w:rPr>
                              <w:t>b</w:t>
                            </w:r>
                            <w:r>
                              <w:rPr>
                                <w:rFonts w:asciiTheme="minorHAnsi" w:hAnsiTheme="minorHAnsi" w:cstheme="minorHAnsi"/>
                                <w:kern w:val="24"/>
                              </w:rPr>
                              <w:t xml:space="preserve"> = </w:t>
                            </w:r>
                            <w:r w:rsidRPr="006E59CF">
                              <w:rPr>
                                <w:rFonts w:asciiTheme="minorHAnsi" w:hAnsiTheme="minorHAnsi" w:cstheme="minorHAnsi"/>
                                <w:kern w:val="24"/>
                              </w:rPr>
                              <w:t>.2</w:t>
                            </w:r>
                            <w:r>
                              <w:rPr>
                                <w:rFonts w:asciiTheme="minorHAnsi" w:hAnsiTheme="minorHAnsi" w:cstheme="minorHAnsi"/>
                                <w:kern w:val="24"/>
                              </w:rPr>
                              <w:t>2</w:t>
                            </w:r>
                            <w:r w:rsidRPr="006E59CF">
                              <w:rPr>
                                <w:rFonts w:asciiTheme="minorHAnsi" w:hAnsiTheme="minorHAnsi" w:cstheme="minorHAnsi"/>
                                <w:kern w:val="24"/>
                              </w:rPr>
                              <w:t>*</w:t>
                            </w:r>
                            <w:r>
                              <w:rPr>
                                <w:rFonts w:asciiTheme="minorHAnsi" w:hAnsiTheme="minorHAnsi" w:cstheme="minorHAnsi"/>
                                <w:kern w:val="24"/>
                              </w:rPr>
                              <w:t>*</w:t>
                            </w:r>
                          </w:p>
                        </w:txbxContent>
                      </v:textbox>
                    </v:shape>
                    <v:shape id="TextBox 25" o:spid="_x0000_s1037" type="#_x0000_t202" style="position:absolute;left:20758;top:10151;width:13888;height:4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" filled="f" stroked="f">
                      <v:textbox style="mso-fit-shape-to-text:t">
                        <w:txbxContent>
                          <w:p w14:paraId="11719609" w14:textId="77777777" w:rsidR="00BE2279" w:rsidRPr="006E59CF" w:rsidRDefault="00BE2279" w:rsidP="00BE2279">
                            <w:pPr>
                              <w:textAlignment w:val="baseline"/>
                              <w:rPr>
                                <w:rFonts w:asciiTheme="minorHAnsi" w:hAnsiTheme="minorHAnsi" w:cstheme="minorHAnsi"/>
                              </w:rPr>
                            </w:pPr>
                            <w:r w:rsidRPr="00541A25">
                              <w:rPr>
                                <w:rFonts w:asciiTheme="minorHAnsi" w:hAnsiTheme="minorHAnsi" w:cstheme="minorHAnsi"/>
                                <w:i/>
                                <w:iCs/>
                                <w:kern w:val="24"/>
                              </w:rPr>
                              <w:t>c'</w:t>
                            </w:r>
                            <w:r>
                              <w:rPr>
                                <w:rFonts w:asciiTheme="minorHAnsi" w:hAnsiTheme="minorHAnsi" w:cstheme="minorHAnsi"/>
                                <w:kern w:val="24"/>
                              </w:rPr>
                              <w:t xml:space="preserve"> = .76</w:t>
                            </w:r>
                            <w:r w:rsidRPr="006E59CF">
                              <w:rPr>
                                <w:rFonts w:asciiTheme="minorHAnsi" w:hAnsiTheme="minorHAnsi" w:cstheme="minorHAnsi"/>
                                <w:kern w:val="24"/>
                              </w:rPr>
                              <w:t>* (</w:t>
                            </w:r>
                            <w:r>
                              <w:rPr>
                                <w:rFonts w:asciiTheme="minorHAnsi" w:hAnsiTheme="minorHAnsi" w:cstheme="minorHAnsi"/>
                                <w:kern w:val="24"/>
                              </w:rPr>
                              <w:t>.55</w:t>
                            </w:r>
                            <w:r w:rsidRPr="006E59CF">
                              <w:rPr>
                                <w:rFonts w:asciiTheme="minorHAnsi" w:hAnsiTheme="minorHAnsi" w:cstheme="minorHAnsi"/>
                                <w:kern w:val="24"/>
                              </w:rPr>
                              <w:t>)</w:t>
                            </w:r>
                          </w:p>
                        </w:txbxContent>
                      </v:textbox>
                    </v:shape>
                    <v:shape id="Straight Arrow Connector 27" o:spid="_x0000_s1038" type="#_x0000_t32" style="position:absolute;left:13364;top:10843;width:2535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" strokecolor="windowText" strokeweight=".5pt">
                      <v:stroke endarrow="block" joinstyle="miter"/>
                    </v:shape>
                  </v:group>
                </v:group>
              </v:group>
            </w:pict>
          </mc:Fallback>
        </mc:AlternateContent>
      </w:r>
    </w:p>
    <w:p w14:paraId="6A90E707" w14:textId="77777777" w:rsidR="00BE2279" w:rsidRPr="00541A25" w:rsidRDefault="00BE2279" w:rsidP="00BE2279">
      <w:pPr>
        <w:ind w:firstLine="567"/>
        <w:rPr>
          <w:rFonts w:asciiTheme="minorHAnsi" w:hAnsiTheme="minorHAnsi" w:cstheme="minorHAnsi"/>
          <w:color w:val="000000" w:themeColor="text1"/>
        </w:rPr>
      </w:pPr>
    </w:p>
    <w:p w14:paraId="53FBF4E6" w14:textId="77777777" w:rsidR="00BE2279" w:rsidRPr="00541A25" w:rsidRDefault="00BE2279" w:rsidP="00BE2279">
      <w:pPr>
        <w:ind w:firstLine="567"/>
        <w:rPr>
          <w:rFonts w:asciiTheme="minorHAnsi" w:hAnsiTheme="minorHAnsi" w:cstheme="minorHAnsi"/>
          <w:color w:val="000000" w:themeColor="text1"/>
        </w:rPr>
      </w:pPr>
    </w:p>
    <w:p w14:paraId="03EEF0FA" w14:textId="77777777" w:rsidR="00BE2279" w:rsidRPr="00541A25" w:rsidRDefault="00BE2279" w:rsidP="00BE2279">
      <w:pPr>
        <w:ind w:firstLine="567"/>
        <w:rPr>
          <w:rFonts w:asciiTheme="minorHAnsi" w:hAnsiTheme="minorHAnsi" w:cstheme="minorHAnsi"/>
          <w:color w:val="000000" w:themeColor="text1"/>
        </w:rPr>
      </w:pPr>
    </w:p>
    <w:p w14:paraId="009F5CFF" w14:textId="77777777" w:rsidR="00BE2279" w:rsidRPr="00541A25" w:rsidRDefault="00BE2279" w:rsidP="00BE2279">
      <w:pPr>
        <w:ind w:firstLine="567"/>
        <w:rPr>
          <w:rFonts w:asciiTheme="minorHAnsi" w:hAnsiTheme="minorHAnsi" w:cstheme="minorHAnsi"/>
          <w:color w:val="000000" w:themeColor="text1"/>
        </w:rPr>
      </w:pPr>
    </w:p>
    <w:p w14:paraId="7CBF629F" w14:textId="77777777" w:rsidR="00BE2279" w:rsidRPr="00541A25" w:rsidRDefault="00BE2279" w:rsidP="00BE2279">
      <w:pPr>
        <w:ind w:firstLine="567"/>
        <w:rPr>
          <w:rFonts w:asciiTheme="minorHAnsi" w:hAnsiTheme="minorHAnsi" w:cstheme="minorHAnsi"/>
          <w:color w:val="000000" w:themeColor="text1"/>
        </w:rPr>
      </w:pPr>
    </w:p>
    <w:p w14:paraId="5537729C" w14:textId="77777777" w:rsidR="00BE2279" w:rsidRDefault="00BE2279" w:rsidP="00BE2279">
      <w:pPr>
        <w:rPr>
          <w:rFonts w:asciiTheme="minorHAnsi" w:hAnsiTheme="minorHAnsi" w:cstheme="minorHAnsi"/>
          <w:color w:val="000000" w:themeColor="text1"/>
        </w:rPr>
      </w:pPr>
      <w:r w:rsidRPr="00541A25">
        <w:rPr>
          <w:rFonts w:asciiTheme="minorHAnsi" w:hAnsiTheme="minorHAnsi" w:cstheme="minorHAnsi"/>
          <w:i/>
          <w:iCs/>
          <w:color w:val="000000" w:themeColor="text1"/>
        </w:rPr>
        <w:t xml:space="preserve">Note. </w:t>
      </w:r>
      <w:r w:rsidRPr="00541A25">
        <w:rPr>
          <w:rFonts w:asciiTheme="minorHAnsi" w:hAnsiTheme="minorHAnsi" w:cstheme="minorHAnsi"/>
          <w:color w:val="000000" w:themeColor="text1"/>
        </w:rPr>
        <w:t>Path coefficients are unstandardised regression coefficients. The value in parentheses is the direct effect (c’) of attachment anxiety on paranoia. *</w:t>
      </w:r>
      <w:r w:rsidRPr="00541A25">
        <w:rPr>
          <w:rFonts w:asciiTheme="minorHAnsi" w:hAnsiTheme="minorHAnsi" w:cstheme="minorHAnsi"/>
          <w:i/>
          <w:iCs/>
          <w:color w:val="000000" w:themeColor="text1"/>
        </w:rPr>
        <w:t>p</w:t>
      </w:r>
      <w:r w:rsidRPr="00541A25">
        <w:rPr>
          <w:rFonts w:asciiTheme="minorHAnsi" w:hAnsiTheme="minorHAnsi" w:cstheme="minorHAnsi"/>
          <w:color w:val="000000" w:themeColor="text1"/>
        </w:rPr>
        <w:t>&lt;.05, **</w:t>
      </w:r>
      <w:r w:rsidRPr="00541A25">
        <w:rPr>
          <w:rFonts w:asciiTheme="minorHAnsi" w:hAnsiTheme="minorHAnsi" w:cstheme="minorHAnsi"/>
          <w:i/>
          <w:iCs/>
          <w:color w:val="000000" w:themeColor="text1"/>
        </w:rPr>
        <w:t>p</w:t>
      </w:r>
      <w:r w:rsidRPr="00541A25">
        <w:rPr>
          <w:rFonts w:asciiTheme="minorHAnsi" w:hAnsiTheme="minorHAnsi" w:cstheme="minorHAnsi"/>
          <w:color w:val="000000" w:themeColor="text1"/>
        </w:rPr>
        <w:t>&lt;.01, ***</w:t>
      </w:r>
      <w:r w:rsidRPr="00541A25">
        <w:rPr>
          <w:rFonts w:asciiTheme="minorHAnsi" w:hAnsiTheme="minorHAnsi" w:cstheme="minorHAnsi"/>
          <w:i/>
          <w:iCs/>
          <w:color w:val="000000" w:themeColor="text1"/>
        </w:rPr>
        <w:t>p</w:t>
      </w:r>
      <w:r w:rsidRPr="00541A25">
        <w:rPr>
          <w:rFonts w:asciiTheme="minorHAnsi" w:hAnsiTheme="minorHAnsi" w:cstheme="minorHAnsi"/>
          <w:color w:val="000000" w:themeColor="text1"/>
        </w:rPr>
        <w:t>&lt;.001.</w:t>
      </w:r>
    </w:p>
    <w:p w14:paraId="4B34B1FF" w14:textId="77777777" w:rsidR="00BE2279" w:rsidRDefault="00BE2279" w:rsidP="00BE2279">
      <w:pPr>
        <w:rPr>
          <w:rFonts w:asciiTheme="minorHAnsi" w:hAnsiTheme="minorHAnsi" w:cstheme="minorHAnsi"/>
          <w:color w:val="000000" w:themeColor="text1"/>
        </w:rPr>
      </w:pPr>
    </w:p>
    <w:p w14:paraId="3F9D6FFC" w14:textId="77777777" w:rsidR="00BE2279" w:rsidRDefault="00BE2279" w:rsidP="00BE2279">
      <w:pPr>
        <w:rPr>
          <w:rFonts w:asciiTheme="minorHAnsi" w:hAnsiTheme="minorHAnsi" w:cstheme="minorHAnsi"/>
          <w:color w:val="000000" w:themeColor="text1"/>
        </w:rPr>
      </w:pPr>
    </w:p>
    <w:p w14:paraId="15DDE30D" w14:textId="77777777" w:rsidR="00BE2279" w:rsidRDefault="00BE2279" w:rsidP="00BE2279">
      <w:pPr>
        <w:rPr>
          <w:rFonts w:asciiTheme="minorHAnsi" w:hAnsiTheme="minorHAnsi" w:cstheme="minorHAnsi"/>
          <w:color w:val="000000" w:themeColor="text1"/>
        </w:rPr>
      </w:pPr>
    </w:p>
    <w:p w14:paraId="7C5C2EA7" w14:textId="77777777" w:rsidR="00BE2279" w:rsidRDefault="00BE2279" w:rsidP="00BE2279">
      <w:pPr>
        <w:rPr>
          <w:rFonts w:asciiTheme="minorHAnsi" w:hAnsiTheme="minorHAnsi" w:cstheme="minorHAnsi"/>
          <w:color w:val="000000" w:themeColor="text1"/>
        </w:rPr>
      </w:pPr>
    </w:p>
    <w:p w14:paraId="6472AE73" w14:textId="77777777" w:rsidR="00545B4A" w:rsidRPr="00D94BF7" w:rsidRDefault="00545B4A" w:rsidP="00603374">
      <w:pPr>
        <w:spacing w:before="0" w:after="160" w:line="480" w:lineRule="auto"/>
      </w:pPr>
    </w:p>
    <w:sectPr w:rsidR="00545B4A" w:rsidRPr="00D94BF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ABA8" w14:textId="77777777" w:rsidR="00AC78ED" w:rsidRDefault="00AC78ED" w:rsidP="00CC2817">
      <w:pPr>
        <w:spacing w:before="0" w:line="240" w:lineRule="auto"/>
      </w:pPr>
      <w:r>
        <w:separator/>
      </w:r>
    </w:p>
  </w:endnote>
  <w:endnote w:type="continuationSeparator" w:id="0">
    <w:p w14:paraId="40F72B19" w14:textId="77777777" w:rsidR="00AC78ED" w:rsidRDefault="00AC78ED" w:rsidP="00CC28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638721"/>
      <w:docPartObj>
        <w:docPartGallery w:val="Page Numbers (Bottom of Page)"/>
        <w:docPartUnique/>
      </w:docPartObj>
    </w:sdtPr>
    <w:sdtEndPr>
      <w:rPr>
        <w:noProof/>
      </w:rPr>
    </w:sdtEndPr>
    <w:sdtContent>
      <w:p w14:paraId="6B10D0F9" w14:textId="1C027CBC" w:rsidR="00CC2817" w:rsidRDefault="00CC28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5C8C1" w14:textId="77777777" w:rsidR="00CC2817" w:rsidRDefault="00CC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23E6" w14:textId="77777777" w:rsidR="00AC78ED" w:rsidRDefault="00AC78ED" w:rsidP="00CC2817">
      <w:pPr>
        <w:spacing w:before="0" w:line="240" w:lineRule="auto"/>
      </w:pPr>
      <w:r>
        <w:separator/>
      </w:r>
    </w:p>
  </w:footnote>
  <w:footnote w:type="continuationSeparator" w:id="0">
    <w:p w14:paraId="69CEA05B" w14:textId="77777777" w:rsidR="00AC78ED" w:rsidRDefault="00AC78ED" w:rsidP="00CC281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FD2645"/>
    <w:multiLevelType w:val="hybridMultilevel"/>
    <w:tmpl w:val="0E088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95094"/>
    <w:multiLevelType w:val="multilevel"/>
    <w:tmpl w:val="E40C5DBA"/>
    <w:lvl w:ilvl="0">
      <w:start w:val="1"/>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0C734A24"/>
    <w:multiLevelType w:val="hybridMultilevel"/>
    <w:tmpl w:val="CE9001C2"/>
    <w:lvl w:ilvl="0" w:tplc="E918FE8C">
      <w:start w:val="1"/>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F417443"/>
    <w:multiLevelType w:val="hybridMultilevel"/>
    <w:tmpl w:val="F8D23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16C156A"/>
    <w:multiLevelType w:val="hybridMultilevel"/>
    <w:tmpl w:val="9746BC58"/>
    <w:lvl w:ilvl="0" w:tplc="B0400B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7" w15:restartNumberingAfterBreak="0">
    <w:nsid w:val="163534EE"/>
    <w:multiLevelType w:val="hybridMultilevel"/>
    <w:tmpl w:val="71B8282C"/>
    <w:lvl w:ilvl="0" w:tplc="D7AC69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A27BBC"/>
    <w:multiLevelType w:val="hybridMultilevel"/>
    <w:tmpl w:val="121039A0"/>
    <w:lvl w:ilvl="0" w:tplc="F772561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6A1AFD"/>
    <w:multiLevelType w:val="multilevel"/>
    <w:tmpl w:val="10BA09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BE95D4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D4A5290"/>
    <w:multiLevelType w:val="hybridMultilevel"/>
    <w:tmpl w:val="900ED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EC4638"/>
    <w:multiLevelType w:val="multilevel"/>
    <w:tmpl w:val="3C5AB1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AC67450"/>
    <w:multiLevelType w:val="hybridMultilevel"/>
    <w:tmpl w:val="E0C6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7B3038"/>
    <w:multiLevelType w:val="hybridMultilevel"/>
    <w:tmpl w:val="0748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0965A3"/>
    <w:multiLevelType w:val="hybridMultilevel"/>
    <w:tmpl w:val="2B0853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DDD7FF2"/>
    <w:multiLevelType w:val="hybridMultilevel"/>
    <w:tmpl w:val="E52E932E"/>
    <w:lvl w:ilvl="0" w:tplc="7DE675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E91844"/>
    <w:multiLevelType w:val="hybridMultilevel"/>
    <w:tmpl w:val="606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1F0023"/>
    <w:multiLevelType w:val="multilevel"/>
    <w:tmpl w:val="0030A7F6"/>
    <w:lvl w:ilvl="0">
      <w:start w:val="2"/>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sz w:val="22"/>
        <w:szCs w:val="22"/>
      </w:rPr>
    </w:lvl>
    <w:lvl w:ilvl="2">
      <w:start w:val="1"/>
      <w:numFmt w:val="decimal"/>
      <w:pStyle w:val="Heading3"/>
      <w:lvlText w:val="%1.%2.%3"/>
      <w:lvlJc w:val="left"/>
      <w:pPr>
        <w:tabs>
          <w:tab w:val="num" w:pos="1021"/>
        </w:tabs>
        <w:ind w:left="1021" w:hanging="1021"/>
      </w:pPr>
      <w:rPr>
        <w:rFonts w:hint="default"/>
        <w:b/>
        <w:bCs/>
        <w:i/>
        <w:iCs/>
      </w:rPr>
    </w:lvl>
    <w:lvl w:ilvl="3">
      <w:start w:val="1"/>
      <w:numFmt w:val="decimal"/>
      <w:pStyle w:val="Heading4"/>
      <w:lvlText w:val="%1.%2.%3.%4"/>
      <w:lvlJc w:val="left"/>
      <w:pPr>
        <w:tabs>
          <w:tab w:val="num" w:pos="1134"/>
        </w:tabs>
        <w:ind w:left="1134" w:hanging="1134"/>
      </w:pPr>
      <w:rPr>
        <w:rFonts w:hint="default"/>
        <w:b/>
        <w:bCs/>
        <w:i w:val="0"/>
        <w:iCs/>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1" w15:restartNumberingAfterBreak="0">
    <w:nsid w:val="424349A6"/>
    <w:multiLevelType w:val="hybridMultilevel"/>
    <w:tmpl w:val="653A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E5A40"/>
    <w:multiLevelType w:val="hybridMultilevel"/>
    <w:tmpl w:val="42541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711406"/>
    <w:multiLevelType w:val="hybridMultilevel"/>
    <w:tmpl w:val="A39E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95C92"/>
    <w:multiLevelType w:val="hybridMultilevel"/>
    <w:tmpl w:val="96C4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33106"/>
    <w:multiLevelType w:val="hybridMultilevel"/>
    <w:tmpl w:val="0C4C1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EC2681"/>
    <w:multiLevelType w:val="hybridMultilevel"/>
    <w:tmpl w:val="1C9E41E8"/>
    <w:lvl w:ilvl="0" w:tplc="3A3A3358">
      <w:start w:val="1"/>
      <w:numFmt w:val="bullet"/>
      <w:lvlText w:val="-"/>
      <w:lvlJc w:val="left"/>
      <w:pPr>
        <w:tabs>
          <w:tab w:val="num" w:pos="2160"/>
        </w:tabs>
        <w:ind w:left="2160" w:hanging="360"/>
      </w:pPr>
      <w:rPr>
        <w:rFonts w:ascii="Times New Roman" w:eastAsia="Times New Roman" w:hAnsi="Times New Roman" w:cs="Times New Roman"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CFE7118"/>
    <w:multiLevelType w:val="hybridMultilevel"/>
    <w:tmpl w:val="51826D3E"/>
    <w:lvl w:ilvl="0" w:tplc="5E22C6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0"/>
  </w:num>
  <w:num w:numId="2">
    <w:abstractNumId w:val="16"/>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0"/>
  </w:num>
  <w:num w:numId="17">
    <w:abstractNumId w:val="38"/>
  </w:num>
  <w:num w:numId="18">
    <w:abstractNumId w:val="35"/>
  </w:num>
  <w:num w:numId="19">
    <w:abstractNumId w:val="20"/>
  </w:num>
  <w:num w:numId="20">
    <w:abstractNumId w:val="14"/>
  </w:num>
  <w:num w:numId="21">
    <w:abstractNumId w:val="32"/>
  </w:num>
  <w:num w:numId="22">
    <w:abstractNumId w:val="19"/>
  </w:num>
  <w:num w:numId="23">
    <w:abstractNumId w:val="12"/>
  </w:num>
  <w:num w:numId="24">
    <w:abstractNumId w:val="24"/>
  </w:num>
  <w:num w:numId="25">
    <w:abstractNumId w:val="29"/>
  </w:num>
  <w:num w:numId="26">
    <w:abstractNumId w:val="31"/>
  </w:num>
  <w:num w:numId="27">
    <w:abstractNumId w:val="33"/>
  </w:num>
  <w:num w:numId="28">
    <w:abstractNumId w:val="30"/>
    <w:lvlOverride w:ilvl="0">
      <w:startOverride w:val="1"/>
    </w:lvlOverride>
    <w:lvlOverride w:ilvl="1">
      <w:startOverride w:val="4"/>
    </w:lvlOverride>
  </w:num>
  <w:num w:numId="29">
    <w:abstractNumId w:val="13"/>
  </w:num>
  <w:num w:numId="30">
    <w:abstractNumId w:val="36"/>
  </w:num>
  <w:num w:numId="31">
    <w:abstractNumId w:val="37"/>
  </w:num>
  <w:num w:numId="32">
    <w:abstractNumId w:val="28"/>
  </w:num>
  <w:num w:numId="33">
    <w:abstractNumId w:val="26"/>
  </w:num>
  <w:num w:numId="34">
    <w:abstractNumId w:val="11"/>
  </w:num>
  <w:num w:numId="35">
    <w:abstractNumId w:val="34"/>
  </w:num>
  <w:num w:numId="36">
    <w:abstractNumId w:val="27"/>
  </w:num>
  <w:num w:numId="37">
    <w:abstractNumId w:val="21"/>
  </w:num>
  <w:num w:numId="38">
    <w:abstractNumId w:val="30"/>
    <w:lvlOverride w:ilvl="0">
      <w:startOverride w:val="2"/>
    </w:lvlOverride>
    <w:lvlOverride w:ilvl="1">
      <w:startOverride w:val="2"/>
    </w:lvlOverride>
    <w:lvlOverride w:ilvl="2">
      <w:startOverride w:val="4"/>
    </w:lvlOverride>
    <w:lvlOverride w:ilvl="3">
      <w:startOverride w:val="2"/>
    </w:lvlOverride>
  </w:num>
  <w:num w:numId="39">
    <w:abstractNumId w:val="15"/>
  </w:num>
  <w:num w:numId="40">
    <w:abstractNumId w:val="18"/>
  </w:num>
  <w:num w:numId="41">
    <w:abstractNumId w:val="1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F5"/>
    <w:rsid w:val="00053F54"/>
    <w:rsid w:val="0005654E"/>
    <w:rsid w:val="00071596"/>
    <w:rsid w:val="000803BE"/>
    <w:rsid w:val="0008562B"/>
    <w:rsid w:val="00095EC3"/>
    <w:rsid w:val="000A5177"/>
    <w:rsid w:val="000B18FD"/>
    <w:rsid w:val="000B305E"/>
    <w:rsid w:val="000B562D"/>
    <w:rsid w:val="000C722A"/>
    <w:rsid w:val="000E2EB5"/>
    <w:rsid w:val="000E5BB1"/>
    <w:rsid w:val="000F2C1A"/>
    <w:rsid w:val="000F7DB8"/>
    <w:rsid w:val="00111ACB"/>
    <w:rsid w:val="00116FFE"/>
    <w:rsid w:val="00140F36"/>
    <w:rsid w:val="00147394"/>
    <w:rsid w:val="001532F9"/>
    <w:rsid w:val="00155681"/>
    <w:rsid w:val="00160673"/>
    <w:rsid w:val="0016265F"/>
    <w:rsid w:val="001D2606"/>
    <w:rsid w:val="001E4448"/>
    <w:rsid w:val="001E57F5"/>
    <w:rsid w:val="001F4176"/>
    <w:rsid w:val="00215396"/>
    <w:rsid w:val="002252FD"/>
    <w:rsid w:val="00226782"/>
    <w:rsid w:val="00230E3F"/>
    <w:rsid w:val="00235561"/>
    <w:rsid w:val="00246A12"/>
    <w:rsid w:val="002641A1"/>
    <w:rsid w:val="00273136"/>
    <w:rsid w:val="00274BD1"/>
    <w:rsid w:val="00276C39"/>
    <w:rsid w:val="002805C2"/>
    <w:rsid w:val="00281B7A"/>
    <w:rsid w:val="0028649E"/>
    <w:rsid w:val="002879AA"/>
    <w:rsid w:val="00290E74"/>
    <w:rsid w:val="002A30C9"/>
    <w:rsid w:val="002A3CA8"/>
    <w:rsid w:val="002C1E48"/>
    <w:rsid w:val="002C57F3"/>
    <w:rsid w:val="002E06AA"/>
    <w:rsid w:val="002F0F52"/>
    <w:rsid w:val="002F4D28"/>
    <w:rsid w:val="00302C83"/>
    <w:rsid w:val="00305174"/>
    <w:rsid w:val="00305915"/>
    <w:rsid w:val="003063E1"/>
    <w:rsid w:val="00315398"/>
    <w:rsid w:val="003167A3"/>
    <w:rsid w:val="003347E5"/>
    <w:rsid w:val="0033530C"/>
    <w:rsid w:val="0033707E"/>
    <w:rsid w:val="00343687"/>
    <w:rsid w:val="0036257E"/>
    <w:rsid w:val="00366595"/>
    <w:rsid w:val="00376107"/>
    <w:rsid w:val="00377516"/>
    <w:rsid w:val="00381E1C"/>
    <w:rsid w:val="003A01AF"/>
    <w:rsid w:val="003A17A5"/>
    <w:rsid w:val="003A247F"/>
    <w:rsid w:val="003B14A0"/>
    <w:rsid w:val="003B3CE9"/>
    <w:rsid w:val="003B78E8"/>
    <w:rsid w:val="003C0C65"/>
    <w:rsid w:val="003C4FD4"/>
    <w:rsid w:val="003D5FD7"/>
    <w:rsid w:val="003D7EAE"/>
    <w:rsid w:val="003E3830"/>
    <w:rsid w:val="00400C4F"/>
    <w:rsid w:val="004021CE"/>
    <w:rsid w:val="004117C6"/>
    <w:rsid w:val="004130BD"/>
    <w:rsid w:val="004304DF"/>
    <w:rsid w:val="00433388"/>
    <w:rsid w:val="00453976"/>
    <w:rsid w:val="00454B7B"/>
    <w:rsid w:val="0045585C"/>
    <w:rsid w:val="00462B26"/>
    <w:rsid w:val="00464BA2"/>
    <w:rsid w:val="00473EC7"/>
    <w:rsid w:val="00487C5B"/>
    <w:rsid w:val="00496733"/>
    <w:rsid w:val="004A6496"/>
    <w:rsid w:val="004B38E1"/>
    <w:rsid w:val="004C6896"/>
    <w:rsid w:val="004F333F"/>
    <w:rsid w:val="004F3844"/>
    <w:rsid w:val="004F574C"/>
    <w:rsid w:val="004F79A7"/>
    <w:rsid w:val="0050295A"/>
    <w:rsid w:val="005137ED"/>
    <w:rsid w:val="00545B4A"/>
    <w:rsid w:val="00546C11"/>
    <w:rsid w:val="005676EB"/>
    <w:rsid w:val="00587819"/>
    <w:rsid w:val="005A705D"/>
    <w:rsid w:val="005B5A49"/>
    <w:rsid w:val="005C37EC"/>
    <w:rsid w:val="005C3947"/>
    <w:rsid w:val="005C5138"/>
    <w:rsid w:val="005C5CAD"/>
    <w:rsid w:val="005C6448"/>
    <w:rsid w:val="005F2F3C"/>
    <w:rsid w:val="005F4940"/>
    <w:rsid w:val="00603374"/>
    <w:rsid w:val="00617AE6"/>
    <w:rsid w:val="00624757"/>
    <w:rsid w:val="006273AD"/>
    <w:rsid w:val="00630813"/>
    <w:rsid w:val="00631B62"/>
    <w:rsid w:val="0063595A"/>
    <w:rsid w:val="00647390"/>
    <w:rsid w:val="00667E4A"/>
    <w:rsid w:val="00670D14"/>
    <w:rsid w:val="00671086"/>
    <w:rsid w:val="00675C75"/>
    <w:rsid w:val="00675F2B"/>
    <w:rsid w:val="006802FA"/>
    <w:rsid w:val="00684FFE"/>
    <w:rsid w:val="00690D7F"/>
    <w:rsid w:val="00695844"/>
    <w:rsid w:val="006A1CB7"/>
    <w:rsid w:val="006B0E6C"/>
    <w:rsid w:val="006D1CD4"/>
    <w:rsid w:val="006D66A3"/>
    <w:rsid w:val="006D70A5"/>
    <w:rsid w:val="006D70D4"/>
    <w:rsid w:val="006F6BD5"/>
    <w:rsid w:val="00713C91"/>
    <w:rsid w:val="00723735"/>
    <w:rsid w:val="00724A91"/>
    <w:rsid w:val="007269F0"/>
    <w:rsid w:val="00730875"/>
    <w:rsid w:val="00732968"/>
    <w:rsid w:val="007370A2"/>
    <w:rsid w:val="00740BC4"/>
    <w:rsid w:val="00751F87"/>
    <w:rsid w:val="00775905"/>
    <w:rsid w:val="0079274F"/>
    <w:rsid w:val="00792A69"/>
    <w:rsid w:val="0079760D"/>
    <w:rsid w:val="007A3B9E"/>
    <w:rsid w:val="007A504B"/>
    <w:rsid w:val="007C025D"/>
    <w:rsid w:val="007F1633"/>
    <w:rsid w:val="007F57FF"/>
    <w:rsid w:val="00800642"/>
    <w:rsid w:val="008041D0"/>
    <w:rsid w:val="00807BC4"/>
    <w:rsid w:val="00822427"/>
    <w:rsid w:val="00832446"/>
    <w:rsid w:val="00844C17"/>
    <w:rsid w:val="008519D3"/>
    <w:rsid w:val="00852F2A"/>
    <w:rsid w:val="008533DA"/>
    <w:rsid w:val="008539B2"/>
    <w:rsid w:val="008542E9"/>
    <w:rsid w:val="008564CF"/>
    <w:rsid w:val="00863C55"/>
    <w:rsid w:val="00867213"/>
    <w:rsid w:val="00871430"/>
    <w:rsid w:val="0087289A"/>
    <w:rsid w:val="0088230F"/>
    <w:rsid w:val="00890FC8"/>
    <w:rsid w:val="008948E2"/>
    <w:rsid w:val="00895FF7"/>
    <w:rsid w:val="008A6D8C"/>
    <w:rsid w:val="008B022C"/>
    <w:rsid w:val="008B26CB"/>
    <w:rsid w:val="008D0055"/>
    <w:rsid w:val="008D7C96"/>
    <w:rsid w:val="008D7F74"/>
    <w:rsid w:val="008E1E58"/>
    <w:rsid w:val="008E2AE2"/>
    <w:rsid w:val="008E3FB3"/>
    <w:rsid w:val="009057BE"/>
    <w:rsid w:val="0092018B"/>
    <w:rsid w:val="00925ED0"/>
    <w:rsid w:val="00937C11"/>
    <w:rsid w:val="00937D24"/>
    <w:rsid w:val="00946880"/>
    <w:rsid w:val="00952901"/>
    <w:rsid w:val="00956181"/>
    <w:rsid w:val="009578B2"/>
    <w:rsid w:val="0096284A"/>
    <w:rsid w:val="00962E77"/>
    <w:rsid w:val="00972618"/>
    <w:rsid w:val="00975A6B"/>
    <w:rsid w:val="00983707"/>
    <w:rsid w:val="00985E8A"/>
    <w:rsid w:val="009A62D2"/>
    <w:rsid w:val="009A6D50"/>
    <w:rsid w:val="009C1EE7"/>
    <w:rsid w:val="009E6E61"/>
    <w:rsid w:val="00A05188"/>
    <w:rsid w:val="00A05D72"/>
    <w:rsid w:val="00A10BF8"/>
    <w:rsid w:val="00A1715C"/>
    <w:rsid w:val="00A25946"/>
    <w:rsid w:val="00A30E0E"/>
    <w:rsid w:val="00A330FF"/>
    <w:rsid w:val="00A45B27"/>
    <w:rsid w:val="00A51710"/>
    <w:rsid w:val="00A52067"/>
    <w:rsid w:val="00A55506"/>
    <w:rsid w:val="00A63C94"/>
    <w:rsid w:val="00A71372"/>
    <w:rsid w:val="00A80816"/>
    <w:rsid w:val="00A80C3E"/>
    <w:rsid w:val="00A83379"/>
    <w:rsid w:val="00A843E6"/>
    <w:rsid w:val="00AA157C"/>
    <w:rsid w:val="00AB4AAF"/>
    <w:rsid w:val="00AB4C41"/>
    <w:rsid w:val="00AB7F28"/>
    <w:rsid w:val="00AC6EA3"/>
    <w:rsid w:val="00AC78ED"/>
    <w:rsid w:val="00AD1206"/>
    <w:rsid w:val="00AD266C"/>
    <w:rsid w:val="00AD4B3D"/>
    <w:rsid w:val="00AD5DEA"/>
    <w:rsid w:val="00AE11CC"/>
    <w:rsid w:val="00AE3191"/>
    <w:rsid w:val="00AF5B85"/>
    <w:rsid w:val="00AF63E4"/>
    <w:rsid w:val="00B02F52"/>
    <w:rsid w:val="00B045F7"/>
    <w:rsid w:val="00B047FD"/>
    <w:rsid w:val="00B31FD7"/>
    <w:rsid w:val="00B34B51"/>
    <w:rsid w:val="00B81576"/>
    <w:rsid w:val="00B82548"/>
    <w:rsid w:val="00B958DF"/>
    <w:rsid w:val="00BB1514"/>
    <w:rsid w:val="00BC3508"/>
    <w:rsid w:val="00BC6F70"/>
    <w:rsid w:val="00BD2F02"/>
    <w:rsid w:val="00BE028A"/>
    <w:rsid w:val="00BE05F8"/>
    <w:rsid w:val="00BE1D1A"/>
    <w:rsid w:val="00BE2279"/>
    <w:rsid w:val="00BE3CAA"/>
    <w:rsid w:val="00BF1112"/>
    <w:rsid w:val="00C06244"/>
    <w:rsid w:val="00C13664"/>
    <w:rsid w:val="00C1662B"/>
    <w:rsid w:val="00C22B76"/>
    <w:rsid w:val="00C320B4"/>
    <w:rsid w:val="00C34FDD"/>
    <w:rsid w:val="00C43F71"/>
    <w:rsid w:val="00C50F79"/>
    <w:rsid w:val="00C52CFF"/>
    <w:rsid w:val="00C71C64"/>
    <w:rsid w:val="00CA052C"/>
    <w:rsid w:val="00CA165E"/>
    <w:rsid w:val="00CC2817"/>
    <w:rsid w:val="00CD618E"/>
    <w:rsid w:val="00CD6729"/>
    <w:rsid w:val="00D06766"/>
    <w:rsid w:val="00D1575A"/>
    <w:rsid w:val="00D25918"/>
    <w:rsid w:val="00D27507"/>
    <w:rsid w:val="00D3394F"/>
    <w:rsid w:val="00D372F5"/>
    <w:rsid w:val="00D377DB"/>
    <w:rsid w:val="00D412B8"/>
    <w:rsid w:val="00D41C23"/>
    <w:rsid w:val="00D46D96"/>
    <w:rsid w:val="00D53F26"/>
    <w:rsid w:val="00D71DD6"/>
    <w:rsid w:val="00D7468F"/>
    <w:rsid w:val="00D83A1A"/>
    <w:rsid w:val="00D8490C"/>
    <w:rsid w:val="00D85F42"/>
    <w:rsid w:val="00D86D56"/>
    <w:rsid w:val="00D94BF7"/>
    <w:rsid w:val="00DA0176"/>
    <w:rsid w:val="00DA212D"/>
    <w:rsid w:val="00DB1066"/>
    <w:rsid w:val="00DB194F"/>
    <w:rsid w:val="00DB1B97"/>
    <w:rsid w:val="00DC3D83"/>
    <w:rsid w:val="00DE18EA"/>
    <w:rsid w:val="00E017AC"/>
    <w:rsid w:val="00E01B45"/>
    <w:rsid w:val="00E06F14"/>
    <w:rsid w:val="00E17831"/>
    <w:rsid w:val="00E24228"/>
    <w:rsid w:val="00E27605"/>
    <w:rsid w:val="00E310E7"/>
    <w:rsid w:val="00E362D4"/>
    <w:rsid w:val="00E4003D"/>
    <w:rsid w:val="00E47DFB"/>
    <w:rsid w:val="00E52ED9"/>
    <w:rsid w:val="00E548FC"/>
    <w:rsid w:val="00E73692"/>
    <w:rsid w:val="00E7649E"/>
    <w:rsid w:val="00E76ED5"/>
    <w:rsid w:val="00E91553"/>
    <w:rsid w:val="00E95E3E"/>
    <w:rsid w:val="00EA1A39"/>
    <w:rsid w:val="00EB4075"/>
    <w:rsid w:val="00EB429F"/>
    <w:rsid w:val="00EB5309"/>
    <w:rsid w:val="00EB5F36"/>
    <w:rsid w:val="00EC471A"/>
    <w:rsid w:val="00EC7499"/>
    <w:rsid w:val="00EC77CC"/>
    <w:rsid w:val="00ED0C75"/>
    <w:rsid w:val="00EE0A01"/>
    <w:rsid w:val="00EE31B3"/>
    <w:rsid w:val="00EE47A6"/>
    <w:rsid w:val="00EF3F52"/>
    <w:rsid w:val="00EF40DC"/>
    <w:rsid w:val="00F01036"/>
    <w:rsid w:val="00F16D93"/>
    <w:rsid w:val="00F17150"/>
    <w:rsid w:val="00F344AC"/>
    <w:rsid w:val="00F41321"/>
    <w:rsid w:val="00F507F4"/>
    <w:rsid w:val="00F519E0"/>
    <w:rsid w:val="00F52E53"/>
    <w:rsid w:val="00F57448"/>
    <w:rsid w:val="00F601D3"/>
    <w:rsid w:val="00F65538"/>
    <w:rsid w:val="00F70BBB"/>
    <w:rsid w:val="00F714CC"/>
    <w:rsid w:val="00F77ECA"/>
    <w:rsid w:val="00F83186"/>
    <w:rsid w:val="00FA08F3"/>
    <w:rsid w:val="00FA4B81"/>
    <w:rsid w:val="00FC4D6C"/>
    <w:rsid w:val="00FC74F8"/>
    <w:rsid w:val="00FD6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2A73"/>
  <w15:chartTrackingRefBased/>
  <w15:docId w15:val="{0F19BD1B-B70F-4494-A9AE-34835F11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38"/>
    <w:pPr>
      <w:spacing w:before="200" w:after="0" w:line="360" w:lineRule="auto"/>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1E57F5"/>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uiPriority w:val="9"/>
    <w:qFormat/>
    <w:rsid w:val="001E57F5"/>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1E57F5"/>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1E57F5"/>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1E57F5"/>
    <w:pPr>
      <w:numPr>
        <w:ilvl w:val="4"/>
      </w:numPr>
      <w:outlineLvl w:val="4"/>
    </w:pPr>
    <w:rPr>
      <w:rFonts w:eastAsiaTheme="majorEastAsia" w:cstheme="majorBidi"/>
      <w:sz w:val="22"/>
      <w:szCs w:val="24"/>
    </w:rPr>
  </w:style>
  <w:style w:type="paragraph" w:styleId="Heading6">
    <w:name w:val="heading 6"/>
    <w:basedOn w:val="Heading1"/>
    <w:next w:val="Normal"/>
    <w:link w:val="Heading6Char"/>
    <w:uiPriority w:val="9"/>
    <w:qFormat/>
    <w:rsid w:val="001E57F5"/>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uiPriority w:val="9"/>
    <w:qFormat/>
    <w:rsid w:val="001E57F5"/>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uiPriority w:val="9"/>
    <w:qFormat/>
    <w:rsid w:val="001E57F5"/>
    <w:pPr>
      <w:numPr>
        <w:ilvl w:val="7"/>
      </w:numPr>
      <w:outlineLvl w:val="7"/>
    </w:pPr>
    <w:rPr>
      <w:rFonts w:eastAsiaTheme="majorEastAsia" w:cstheme="majorBidi"/>
      <w:b w:val="0"/>
      <w:sz w:val="22"/>
    </w:rPr>
  </w:style>
  <w:style w:type="paragraph" w:styleId="Heading9">
    <w:name w:val="heading 9"/>
    <w:basedOn w:val="Heading1"/>
    <w:next w:val="Normal"/>
    <w:link w:val="Heading9Char"/>
    <w:uiPriority w:val="9"/>
    <w:qFormat/>
    <w:rsid w:val="001E57F5"/>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7F5"/>
    <w:rPr>
      <w:rFonts w:ascii="Calibri" w:eastAsia="Times New Roman" w:hAnsi="Calibri" w:cs="Arial"/>
      <w:b/>
      <w:bCs/>
      <w:kern w:val="32"/>
      <w:sz w:val="36"/>
      <w:szCs w:val="32"/>
    </w:rPr>
  </w:style>
  <w:style w:type="character" w:customStyle="1" w:styleId="Heading2Char">
    <w:name w:val="Heading 2 Char"/>
    <w:basedOn w:val="DefaultParagraphFont"/>
    <w:link w:val="Heading2"/>
    <w:uiPriority w:val="9"/>
    <w:rsid w:val="001E57F5"/>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uiPriority w:val="9"/>
    <w:rsid w:val="001E57F5"/>
    <w:rPr>
      <w:rFonts w:ascii="Calibri" w:eastAsia="Times New Roman" w:hAnsi="Calibri" w:cs="Arial"/>
      <w:b/>
      <w:kern w:val="32"/>
      <w:szCs w:val="26"/>
    </w:rPr>
  </w:style>
  <w:style w:type="character" w:customStyle="1" w:styleId="Heading4Char">
    <w:name w:val="Heading 4 Char"/>
    <w:basedOn w:val="DefaultParagraphFont"/>
    <w:link w:val="Heading4"/>
    <w:uiPriority w:val="9"/>
    <w:rsid w:val="001E57F5"/>
    <w:rPr>
      <w:rFonts w:ascii="Calibri" w:eastAsiaTheme="majorEastAsia" w:hAnsi="Calibri" w:cstheme="majorBidi"/>
      <w:b/>
      <w:iCs/>
      <w:kern w:val="32"/>
      <w:szCs w:val="24"/>
    </w:rPr>
  </w:style>
  <w:style w:type="character" w:customStyle="1" w:styleId="Heading5Char">
    <w:name w:val="Heading 5 Char"/>
    <w:basedOn w:val="DefaultParagraphFont"/>
    <w:link w:val="Heading5"/>
    <w:uiPriority w:val="9"/>
    <w:rsid w:val="001E57F5"/>
    <w:rPr>
      <w:rFonts w:ascii="Calibri" w:eastAsiaTheme="majorEastAsia" w:hAnsi="Calibri" w:cstheme="majorBidi"/>
      <w:b/>
      <w:bCs/>
      <w:kern w:val="32"/>
      <w:szCs w:val="24"/>
    </w:rPr>
  </w:style>
  <w:style w:type="character" w:customStyle="1" w:styleId="Heading6Char">
    <w:name w:val="Heading 6 Char"/>
    <w:basedOn w:val="DefaultParagraphFont"/>
    <w:link w:val="Heading6"/>
    <w:uiPriority w:val="9"/>
    <w:rsid w:val="001E57F5"/>
    <w:rPr>
      <w:rFonts w:ascii="Calibri" w:eastAsiaTheme="majorEastAsia" w:hAnsi="Calibri" w:cstheme="majorBidi"/>
      <w:bCs/>
      <w:iCs/>
      <w:kern w:val="32"/>
      <w:szCs w:val="24"/>
    </w:rPr>
  </w:style>
  <w:style w:type="character" w:customStyle="1" w:styleId="Heading7Char">
    <w:name w:val="Heading 7 Char"/>
    <w:basedOn w:val="DefaultParagraphFont"/>
    <w:link w:val="Heading7"/>
    <w:uiPriority w:val="9"/>
    <w:rsid w:val="001E57F5"/>
    <w:rPr>
      <w:rFonts w:ascii="Calibri" w:eastAsiaTheme="majorEastAsia" w:hAnsi="Calibri" w:cstheme="majorBidi"/>
      <w:bCs/>
      <w:iCs/>
      <w:kern w:val="32"/>
      <w:szCs w:val="24"/>
    </w:rPr>
  </w:style>
  <w:style w:type="character" w:customStyle="1" w:styleId="Heading8Char">
    <w:name w:val="Heading 8 Char"/>
    <w:basedOn w:val="DefaultParagraphFont"/>
    <w:link w:val="Heading8"/>
    <w:uiPriority w:val="9"/>
    <w:rsid w:val="001E57F5"/>
    <w:rPr>
      <w:rFonts w:ascii="Calibri" w:eastAsiaTheme="majorEastAsia" w:hAnsi="Calibri" w:cstheme="majorBidi"/>
      <w:bCs/>
      <w:kern w:val="32"/>
      <w:szCs w:val="32"/>
    </w:rPr>
  </w:style>
  <w:style w:type="character" w:customStyle="1" w:styleId="Heading9Char">
    <w:name w:val="Heading 9 Char"/>
    <w:basedOn w:val="DefaultParagraphFont"/>
    <w:link w:val="Heading9"/>
    <w:uiPriority w:val="9"/>
    <w:rsid w:val="001E57F5"/>
    <w:rPr>
      <w:rFonts w:ascii="Calibri" w:eastAsiaTheme="majorEastAsia" w:hAnsi="Calibri" w:cstheme="majorBidi"/>
      <w:bCs/>
      <w:iCs/>
      <w:color w:val="000000" w:themeColor="text1"/>
      <w:kern w:val="32"/>
      <w:szCs w:val="32"/>
    </w:rPr>
  </w:style>
  <w:style w:type="paragraph" w:styleId="BodyText">
    <w:name w:val="Body Text"/>
    <w:basedOn w:val="Normal"/>
    <w:link w:val="BodyTextChar"/>
    <w:semiHidden/>
    <w:rsid w:val="001E57F5"/>
    <w:rPr>
      <w:lang w:eastAsia="en-GB"/>
    </w:rPr>
  </w:style>
  <w:style w:type="character" w:customStyle="1" w:styleId="BodyTextChar">
    <w:name w:val="Body Text Char"/>
    <w:basedOn w:val="DefaultParagraphFont"/>
    <w:link w:val="BodyText"/>
    <w:semiHidden/>
    <w:rsid w:val="001E57F5"/>
    <w:rPr>
      <w:rFonts w:ascii="Calibri" w:eastAsia="Times New Roman" w:hAnsi="Calibri" w:cs="Times New Roman"/>
      <w:lang w:eastAsia="en-GB"/>
    </w:rPr>
  </w:style>
  <w:style w:type="paragraph" w:styleId="BodyTextIndent">
    <w:name w:val="Body Text Indent"/>
    <w:basedOn w:val="Normal"/>
    <w:link w:val="BodyTextIndentChar"/>
    <w:semiHidden/>
    <w:rsid w:val="001E57F5"/>
    <w:pPr>
      <w:ind w:left="283"/>
    </w:pPr>
  </w:style>
  <w:style w:type="character" w:customStyle="1" w:styleId="BodyTextIndentChar">
    <w:name w:val="Body Text Indent Char"/>
    <w:basedOn w:val="DefaultParagraphFont"/>
    <w:link w:val="BodyTextIndent"/>
    <w:semiHidden/>
    <w:rsid w:val="001E57F5"/>
    <w:rPr>
      <w:rFonts w:ascii="Calibri" w:eastAsia="Times New Roman" w:hAnsi="Calibri" w:cs="Times New Roman"/>
      <w:lang w:eastAsia="zh-CN"/>
    </w:rPr>
  </w:style>
  <w:style w:type="paragraph" w:styleId="BalloonText">
    <w:name w:val="Balloon Text"/>
    <w:basedOn w:val="Normal"/>
    <w:link w:val="BalloonTextChar"/>
    <w:uiPriority w:val="99"/>
    <w:semiHidden/>
    <w:rsid w:val="001E57F5"/>
    <w:rPr>
      <w:rFonts w:ascii="Tahoma" w:hAnsi="Tahoma" w:cs="Tahoma"/>
      <w:sz w:val="16"/>
      <w:szCs w:val="16"/>
    </w:rPr>
  </w:style>
  <w:style w:type="character" w:customStyle="1" w:styleId="BalloonTextChar">
    <w:name w:val="Balloon Text Char"/>
    <w:basedOn w:val="DefaultParagraphFont"/>
    <w:link w:val="BalloonText"/>
    <w:uiPriority w:val="99"/>
    <w:semiHidden/>
    <w:rsid w:val="001E57F5"/>
    <w:rPr>
      <w:rFonts w:ascii="Tahoma" w:eastAsia="Times New Roman" w:hAnsi="Tahoma" w:cs="Tahoma"/>
      <w:sz w:val="16"/>
      <w:szCs w:val="16"/>
      <w:lang w:eastAsia="zh-CN"/>
    </w:rPr>
  </w:style>
  <w:style w:type="paragraph" w:styleId="Footer">
    <w:name w:val="footer"/>
    <w:link w:val="FooterChar"/>
    <w:uiPriority w:val="99"/>
    <w:rsid w:val="001E57F5"/>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1E57F5"/>
    <w:rPr>
      <w:rFonts w:ascii="Calibri" w:eastAsia="Times New Roman" w:hAnsi="Calibri" w:cs="Times New Roman"/>
      <w:szCs w:val="24"/>
    </w:rPr>
  </w:style>
  <w:style w:type="character" w:styleId="PageNumber">
    <w:name w:val="page number"/>
    <w:rsid w:val="001E57F5"/>
    <w:rPr>
      <w:rFonts w:ascii="Calibri" w:hAnsi="Calibri"/>
      <w:sz w:val="22"/>
      <w:lang w:val="en-GB"/>
    </w:rPr>
  </w:style>
  <w:style w:type="paragraph" w:styleId="DocumentMap">
    <w:name w:val="Document Map"/>
    <w:basedOn w:val="Normal"/>
    <w:link w:val="DocumentMapChar"/>
    <w:semiHidden/>
    <w:rsid w:val="001E57F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1E57F5"/>
    <w:rPr>
      <w:rFonts w:ascii="Tahoma" w:eastAsia="Times New Roman" w:hAnsi="Tahoma" w:cs="Tahoma"/>
      <w:szCs w:val="20"/>
      <w:shd w:val="clear" w:color="auto" w:fill="000080"/>
      <w:lang w:eastAsia="zh-CN"/>
    </w:rPr>
  </w:style>
  <w:style w:type="paragraph" w:styleId="Header">
    <w:name w:val="header"/>
    <w:basedOn w:val="Normal"/>
    <w:link w:val="HeaderChar"/>
    <w:uiPriority w:val="99"/>
    <w:rsid w:val="001E57F5"/>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1E57F5"/>
    <w:rPr>
      <w:rFonts w:ascii="Calibri" w:eastAsia="Times New Roman" w:hAnsi="Calibri" w:cs="Times New Roman"/>
      <w:szCs w:val="24"/>
    </w:rPr>
  </w:style>
  <w:style w:type="paragraph" w:styleId="Caption">
    <w:name w:val="caption"/>
    <w:basedOn w:val="Normal"/>
    <w:next w:val="Normal"/>
    <w:uiPriority w:val="35"/>
    <w:qFormat/>
    <w:rsid w:val="001E57F5"/>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rsid w:val="001E57F5"/>
    <w:rPr>
      <w:rFonts w:ascii="Calibri" w:hAnsi="Calibri"/>
      <w:color w:val="0000FF"/>
      <w:sz w:val="22"/>
      <w:u w:val="single"/>
      <w:lang w:val="en-GB"/>
    </w:rPr>
  </w:style>
  <w:style w:type="table" w:styleId="TableGrid">
    <w:name w:val="Table Grid"/>
    <w:basedOn w:val="TableNormal"/>
    <w:rsid w:val="001E57F5"/>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1E57F5"/>
    <w:pPr>
      <w:spacing w:before="40" w:after="40"/>
      <w:ind w:left="6"/>
    </w:pPr>
  </w:style>
  <w:style w:type="table" w:customStyle="1" w:styleId="FigureNoOutline">
    <w:name w:val="Figure No Outline"/>
    <w:basedOn w:val="TableNormal"/>
    <w:rsid w:val="001E57F5"/>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1E57F5"/>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1E57F5"/>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1E57F5"/>
    <w:pPr>
      <w:spacing w:after="240"/>
      <w:outlineLvl w:val="0"/>
    </w:pPr>
    <w:rPr>
      <w:rFonts w:cs="Arial"/>
      <w:b/>
      <w:bCs/>
      <w:kern w:val="32"/>
      <w:sz w:val="36"/>
      <w:szCs w:val="32"/>
      <w:lang w:eastAsia="en-US"/>
    </w:rPr>
  </w:style>
  <w:style w:type="paragraph" w:customStyle="1" w:styleId="Quotation">
    <w:name w:val="Quotation"/>
    <w:basedOn w:val="Normal"/>
    <w:qFormat/>
    <w:rsid w:val="001E57F5"/>
    <w:pPr>
      <w:ind w:left="425" w:right="425"/>
    </w:pPr>
    <w:rPr>
      <w:iCs/>
      <w:szCs w:val="24"/>
      <w:lang w:eastAsia="en-US"/>
    </w:rPr>
  </w:style>
  <w:style w:type="paragraph" w:styleId="TOC1">
    <w:name w:val="toc 1"/>
    <w:basedOn w:val="Normal"/>
    <w:next w:val="Normal"/>
    <w:autoRedefine/>
    <w:uiPriority w:val="39"/>
    <w:rsid w:val="001E57F5"/>
    <w:pPr>
      <w:spacing w:before="120"/>
    </w:pPr>
    <w:rPr>
      <w:rFonts w:asciiTheme="minorHAnsi" w:hAnsiTheme="minorHAnsi"/>
      <w:b/>
      <w:bCs/>
      <w:sz w:val="24"/>
      <w:szCs w:val="24"/>
    </w:rPr>
  </w:style>
  <w:style w:type="paragraph" w:styleId="TOC2">
    <w:name w:val="toc 2"/>
    <w:basedOn w:val="TOC1"/>
    <w:next w:val="Normal"/>
    <w:autoRedefine/>
    <w:uiPriority w:val="39"/>
    <w:rsid w:val="001E57F5"/>
    <w:pPr>
      <w:spacing w:before="0"/>
      <w:ind w:left="220"/>
    </w:pPr>
    <w:rPr>
      <w:sz w:val="22"/>
      <w:szCs w:val="22"/>
    </w:rPr>
  </w:style>
  <w:style w:type="paragraph" w:styleId="TOC3">
    <w:name w:val="toc 3"/>
    <w:basedOn w:val="TOC1"/>
    <w:next w:val="Normal"/>
    <w:autoRedefine/>
    <w:uiPriority w:val="39"/>
    <w:rsid w:val="001E57F5"/>
    <w:pPr>
      <w:spacing w:before="0"/>
      <w:ind w:left="440"/>
    </w:pPr>
    <w:rPr>
      <w:b w:val="0"/>
      <w:bCs w:val="0"/>
      <w:sz w:val="22"/>
      <w:szCs w:val="22"/>
    </w:rPr>
  </w:style>
  <w:style w:type="paragraph" w:styleId="TOC4">
    <w:name w:val="toc 4"/>
    <w:basedOn w:val="TOC1"/>
    <w:next w:val="Normal"/>
    <w:autoRedefine/>
    <w:uiPriority w:val="39"/>
    <w:rsid w:val="001E57F5"/>
    <w:pPr>
      <w:spacing w:before="0"/>
      <w:ind w:left="660"/>
    </w:pPr>
    <w:rPr>
      <w:b w:val="0"/>
      <w:bCs w:val="0"/>
      <w:sz w:val="20"/>
      <w:szCs w:val="20"/>
    </w:rPr>
  </w:style>
  <w:style w:type="paragraph" w:styleId="TOCHeading">
    <w:name w:val="TOC Heading"/>
    <w:basedOn w:val="Heading1"/>
    <w:next w:val="Normal"/>
    <w:uiPriority w:val="39"/>
    <w:unhideWhenUsed/>
    <w:qFormat/>
    <w:rsid w:val="001E57F5"/>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1E57F5"/>
    <w:pPr>
      <w:outlineLvl w:val="1"/>
    </w:pPr>
    <w:rPr>
      <w:sz w:val="28"/>
    </w:rPr>
  </w:style>
  <w:style w:type="paragraph" w:styleId="TOC5">
    <w:name w:val="toc 5"/>
    <w:basedOn w:val="TOC1"/>
    <w:next w:val="Normal"/>
    <w:autoRedefine/>
    <w:uiPriority w:val="39"/>
    <w:rsid w:val="001E57F5"/>
    <w:pPr>
      <w:spacing w:before="0"/>
      <w:ind w:left="880"/>
    </w:pPr>
    <w:rPr>
      <w:b w:val="0"/>
      <w:bCs w:val="0"/>
      <w:sz w:val="20"/>
      <w:szCs w:val="20"/>
    </w:rPr>
  </w:style>
  <w:style w:type="paragraph" w:customStyle="1" w:styleId="AppendixMain">
    <w:name w:val="Appendix Main"/>
    <w:basedOn w:val="Contents"/>
    <w:next w:val="Normal"/>
    <w:qFormat/>
    <w:rsid w:val="001E57F5"/>
    <w:pPr>
      <w:keepNext/>
      <w:numPr>
        <w:numId w:val="3"/>
      </w:numPr>
      <w:spacing w:before="360" w:after="0"/>
      <w:ind w:left="357" w:hanging="357"/>
    </w:pPr>
  </w:style>
  <w:style w:type="paragraph" w:customStyle="1" w:styleId="AppendixSubheading">
    <w:name w:val="Appendix Subheading"/>
    <w:basedOn w:val="AppendixMain"/>
    <w:next w:val="Normal"/>
    <w:qFormat/>
    <w:rsid w:val="001E57F5"/>
    <w:pPr>
      <w:numPr>
        <w:ilvl w:val="1"/>
      </w:numPr>
      <w:outlineLvl w:val="1"/>
    </w:pPr>
    <w:rPr>
      <w:sz w:val="28"/>
    </w:rPr>
  </w:style>
  <w:style w:type="paragraph" w:customStyle="1" w:styleId="AppendixThird">
    <w:name w:val="Appendix Third"/>
    <w:basedOn w:val="AppendixMain"/>
    <w:next w:val="Normal"/>
    <w:qFormat/>
    <w:rsid w:val="001E57F5"/>
    <w:pPr>
      <w:numPr>
        <w:ilvl w:val="2"/>
      </w:numPr>
      <w:ind w:left="1077" w:hanging="1077"/>
      <w:outlineLvl w:val="2"/>
    </w:pPr>
    <w:rPr>
      <w:sz w:val="24"/>
    </w:rPr>
  </w:style>
  <w:style w:type="table" w:styleId="TableList8">
    <w:name w:val="Table List 8"/>
    <w:basedOn w:val="TableNormal"/>
    <w:rsid w:val="001E57F5"/>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1E57F5"/>
    <w:pPr>
      <w:spacing w:before="0"/>
      <w:ind w:firstLine="0"/>
    </w:pPr>
  </w:style>
  <w:style w:type="paragraph" w:styleId="Bibliography">
    <w:name w:val="Bibliography"/>
    <w:basedOn w:val="Normal"/>
    <w:next w:val="Normal"/>
    <w:uiPriority w:val="37"/>
    <w:semiHidden/>
    <w:unhideWhenUsed/>
    <w:rsid w:val="001E57F5"/>
  </w:style>
  <w:style w:type="paragraph" w:styleId="BlockText">
    <w:name w:val="Block Text"/>
    <w:basedOn w:val="Normal"/>
    <w:semiHidden/>
    <w:unhideWhenUsed/>
    <w:rsid w:val="001E57F5"/>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1E57F5"/>
    <w:pPr>
      <w:spacing w:after="120" w:line="480" w:lineRule="auto"/>
    </w:pPr>
  </w:style>
  <w:style w:type="character" w:customStyle="1" w:styleId="BodyText2Char">
    <w:name w:val="Body Text 2 Char"/>
    <w:basedOn w:val="DefaultParagraphFont"/>
    <w:link w:val="BodyText2"/>
    <w:semiHidden/>
    <w:rsid w:val="001E57F5"/>
    <w:rPr>
      <w:rFonts w:ascii="Calibri" w:eastAsia="Times New Roman" w:hAnsi="Calibri" w:cs="Times New Roman"/>
      <w:lang w:eastAsia="zh-CN"/>
    </w:rPr>
  </w:style>
  <w:style w:type="paragraph" w:styleId="BodyText3">
    <w:name w:val="Body Text 3"/>
    <w:basedOn w:val="Normal"/>
    <w:link w:val="BodyText3Char"/>
    <w:semiHidden/>
    <w:unhideWhenUsed/>
    <w:rsid w:val="001E57F5"/>
    <w:pPr>
      <w:spacing w:after="120"/>
    </w:pPr>
    <w:rPr>
      <w:sz w:val="16"/>
      <w:szCs w:val="16"/>
    </w:rPr>
  </w:style>
  <w:style w:type="character" w:customStyle="1" w:styleId="BodyText3Char">
    <w:name w:val="Body Text 3 Char"/>
    <w:basedOn w:val="DefaultParagraphFont"/>
    <w:link w:val="BodyText3"/>
    <w:semiHidden/>
    <w:rsid w:val="001E57F5"/>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1E57F5"/>
    <w:pPr>
      <w:ind w:left="360" w:firstLine="360"/>
    </w:pPr>
  </w:style>
  <w:style w:type="character" w:customStyle="1" w:styleId="BodyTextFirstIndent2Char">
    <w:name w:val="Body Text First Indent 2 Char"/>
    <w:basedOn w:val="BodyTextIndentChar"/>
    <w:link w:val="BodyTextFirstIndent2"/>
    <w:semiHidden/>
    <w:rsid w:val="001E57F5"/>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1E57F5"/>
    <w:pPr>
      <w:spacing w:after="120" w:line="480" w:lineRule="auto"/>
      <w:ind w:left="283"/>
    </w:pPr>
  </w:style>
  <w:style w:type="character" w:customStyle="1" w:styleId="BodyTextIndent2Char">
    <w:name w:val="Body Text Indent 2 Char"/>
    <w:basedOn w:val="DefaultParagraphFont"/>
    <w:link w:val="BodyTextIndent2"/>
    <w:semiHidden/>
    <w:rsid w:val="001E57F5"/>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1E57F5"/>
    <w:pPr>
      <w:spacing w:after="120"/>
      <w:ind w:left="283"/>
    </w:pPr>
    <w:rPr>
      <w:sz w:val="16"/>
      <w:szCs w:val="16"/>
    </w:rPr>
  </w:style>
  <w:style w:type="character" w:customStyle="1" w:styleId="BodyTextIndent3Char">
    <w:name w:val="Body Text Indent 3 Char"/>
    <w:basedOn w:val="DefaultParagraphFont"/>
    <w:link w:val="BodyTextIndent3"/>
    <w:semiHidden/>
    <w:rsid w:val="001E57F5"/>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1E57F5"/>
    <w:pPr>
      <w:spacing w:before="0" w:line="240" w:lineRule="auto"/>
      <w:ind w:left="4252"/>
    </w:pPr>
  </w:style>
  <w:style w:type="character" w:customStyle="1" w:styleId="ClosingChar">
    <w:name w:val="Closing Char"/>
    <w:basedOn w:val="DefaultParagraphFont"/>
    <w:link w:val="Closing"/>
    <w:semiHidden/>
    <w:rsid w:val="001E57F5"/>
    <w:rPr>
      <w:rFonts w:ascii="Calibri" w:eastAsia="Times New Roman" w:hAnsi="Calibri" w:cs="Times New Roman"/>
      <w:lang w:eastAsia="zh-CN"/>
    </w:rPr>
  </w:style>
  <w:style w:type="paragraph" w:styleId="CommentText">
    <w:name w:val="annotation text"/>
    <w:basedOn w:val="Normal"/>
    <w:link w:val="CommentTextChar"/>
    <w:uiPriority w:val="99"/>
    <w:unhideWhenUsed/>
    <w:rsid w:val="001E57F5"/>
    <w:pPr>
      <w:spacing w:line="240" w:lineRule="auto"/>
    </w:pPr>
    <w:rPr>
      <w:sz w:val="20"/>
      <w:szCs w:val="20"/>
    </w:rPr>
  </w:style>
  <w:style w:type="character" w:customStyle="1" w:styleId="CommentTextChar">
    <w:name w:val="Comment Text Char"/>
    <w:basedOn w:val="DefaultParagraphFont"/>
    <w:link w:val="CommentText"/>
    <w:uiPriority w:val="99"/>
    <w:rsid w:val="001E57F5"/>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E57F5"/>
    <w:rPr>
      <w:b/>
      <w:bCs/>
    </w:rPr>
  </w:style>
  <w:style w:type="character" w:customStyle="1" w:styleId="CommentSubjectChar">
    <w:name w:val="Comment Subject Char"/>
    <w:basedOn w:val="CommentTextChar"/>
    <w:link w:val="CommentSubject"/>
    <w:uiPriority w:val="99"/>
    <w:semiHidden/>
    <w:rsid w:val="001E57F5"/>
    <w:rPr>
      <w:rFonts w:ascii="Calibri" w:eastAsia="Times New Roman" w:hAnsi="Calibri" w:cs="Times New Roman"/>
      <w:b/>
      <w:bCs/>
      <w:sz w:val="20"/>
      <w:szCs w:val="20"/>
      <w:lang w:eastAsia="zh-CN"/>
    </w:rPr>
  </w:style>
  <w:style w:type="paragraph" w:styleId="Date">
    <w:name w:val="Date"/>
    <w:basedOn w:val="Normal"/>
    <w:next w:val="Normal"/>
    <w:link w:val="DateChar"/>
    <w:rsid w:val="001E57F5"/>
  </w:style>
  <w:style w:type="character" w:customStyle="1" w:styleId="DateChar">
    <w:name w:val="Date Char"/>
    <w:basedOn w:val="DefaultParagraphFont"/>
    <w:link w:val="Date"/>
    <w:rsid w:val="001E57F5"/>
    <w:rPr>
      <w:rFonts w:ascii="Calibri" w:eastAsia="Times New Roman" w:hAnsi="Calibri" w:cs="Times New Roman"/>
      <w:lang w:eastAsia="zh-CN"/>
    </w:rPr>
  </w:style>
  <w:style w:type="paragraph" w:styleId="E-mailSignature">
    <w:name w:val="E-mail Signature"/>
    <w:basedOn w:val="Normal"/>
    <w:link w:val="E-mailSignatureChar"/>
    <w:semiHidden/>
    <w:unhideWhenUsed/>
    <w:rsid w:val="001E57F5"/>
    <w:pPr>
      <w:spacing w:before="0" w:line="240" w:lineRule="auto"/>
    </w:pPr>
  </w:style>
  <w:style w:type="character" w:customStyle="1" w:styleId="E-mailSignatureChar">
    <w:name w:val="E-mail Signature Char"/>
    <w:basedOn w:val="DefaultParagraphFont"/>
    <w:link w:val="E-mailSignature"/>
    <w:semiHidden/>
    <w:rsid w:val="001E57F5"/>
    <w:rPr>
      <w:rFonts w:ascii="Calibri" w:eastAsia="Times New Roman" w:hAnsi="Calibri" w:cs="Times New Roman"/>
      <w:lang w:eastAsia="zh-CN"/>
    </w:rPr>
  </w:style>
  <w:style w:type="paragraph" w:styleId="EndnoteText">
    <w:name w:val="endnote text"/>
    <w:basedOn w:val="Normal"/>
    <w:link w:val="EndnoteTextChar"/>
    <w:semiHidden/>
    <w:unhideWhenUsed/>
    <w:rsid w:val="001E57F5"/>
    <w:pPr>
      <w:spacing w:before="0" w:line="240" w:lineRule="auto"/>
    </w:pPr>
    <w:rPr>
      <w:sz w:val="20"/>
      <w:szCs w:val="20"/>
    </w:rPr>
  </w:style>
  <w:style w:type="character" w:customStyle="1" w:styleId="EndnoteTextChar">
    <w:name w:val="Endnote Text Char"/>
    <w:basedOn w:val="DefaultParagraphFont"/>
    <w:link w:val="EndnoteText"/>
    <w:semiHidden/>
    <w:rsid w:val="001E57F5"/>
    <w:rPr>
      <w:rFonts w:ascii="Calibri" w:eastAsia="Times New Roman" w:hAnsi="Calibri" w:cs="Times New Roman"/>
      <w:sz w:val="20"/>
      <w:szCs w:val="20"/>
      <w:lang w:eastAsia="zh-CN"/>
    </w:rPr>
  </w:style>
  <w:style w:type="paragraph" w:styleId="EnvelopeAddress">
    <w:name w:val="envelope address"/>
    <w:basedOn w:val="Normal"/>
    <w:semiHidden/>
    <w:unhideWhenUsed/>
    <w:rsid w:val="001E57F5"/>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E57F5"/>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1E57F5"/>
    <w:pPr>
      <w:spacing w:before="0" w:line="240" w:lineRule="auto"/>
    </w:pPr>
    <w:rPr>
      <w:sz w:val="20"/>
      <w:szCs w:val="20"/>
    </w:rPr>
  </w:style>
  <w:style w:type="character" w:customStyle="1" w:styleId="FootnoteTextChar">
    <w:name w:val="Footnote Text Char"/>
    <w:basedOn w:val="DefaultParagraphFont"/>
    <w:link w:val="FootnoteText"/>
    <w:uiPriority w:val="99"/>
    <w:rsid w:val="001E57F5"/>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1E57F5"/>
    <w:pPr>
      <w:spacing w:before="0" w:line="240" w:lineRule="auto"/>
    </w:pPr>
    <w:rPr>
      <w:i/>
      <w:iCs/>
    </w:rPr>
  </w:style>
  <w:style w:type="character" w:customStyle="1" w:styleId="HTMLAddressChar">
    <w:name w:val="HTML Address Char"/>
    <w:basedOn w:val="DefaultParagraphFont"/>
    <w:link w:val="HTMLAddress"/>
    <w:semiHidden/>
    <w:rsid w:val="001E57F5"/>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1E57F5"/>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E57F5"/>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1E57F5"/>
    <w:pPr>
      <w:spacing w:before="0" w:line="240" w:lineRule="auto"/>
      <w:ind w:left="220" w:hanging="220"/>
    </w:pPr>
  </w:style>
  <w:style w:type="paragraph" w:styleId="Index2">
    <w:name w:val="index 2"/>
    <w:basedOn w:val="Normal"/>
    <w:next w:val="Normal"/>
    <w:autoRedefine/>
    <w:semiHidden/>
    <w:unhideWhenUsed/>
    <w:rsid w:val="001E57F5"/>
    <w:pPr>
      <w:spacing w:before="0" w:line="240" w:lineRule="auto"/>
      <w:ind w:left="440" w:hanging="220"/>
    </w:pPr>
  </w:style>
  <w:style w:type="paragraph" w:styleId="Index3">
    <w:name w:val="index 3"/>
    <w:basedOn w:val="Normal"/>
    <w:next w:val="Normal"/>
    <w:autoRedefine/>
    <w:semiHidden/>
    <w:unhideWhenUsed/>
    <w:rsid w:val="001E57F5"/>
    <w:pPr>
      <w:spacing w:before="0" w:line="240" w:lineRule="auto"/>
      <w:ind w:left="660" w:hanging="220"/>
    </w:pPr>
  </w:style>
  <w:style w:type="paragraph" w:styleId="Index4">
    <w:name w:val="index 4"/>
    <w:basedOn w:val="Normal"/>
    <w:next w:val="Normal"/>
    <w:autoRedefine/>
    <w:semiHidden/>
    <w:unhideWhenUsed/>
    <w:rsid w:val="001E57F5"/>
    <w:pPr>
      <w:spacing w:before="0" w:line="240" w:lineRule="auto"/>
      <w:ind w:left="880" w:hanging="220"/>
    </w:pPr>
  </w:style>
  <w:style w:type="paragraph" w:styleId="Index5">
    <w:name w:val="index 5"/>
    <w:basedOn w:val="Normal"/>
    <w:next w:val="Normal"/>
    <w:autoRedefine/>
    <w:semiHidden/>
    <w:unhideWhenUsed/>
    <w:rsid w:val="001E57F5"/>
    <w:pPr>
      <w:spacing w:before="0" w:line="240" w:lineRule="auto"/>
      <w:ind w:left="1100" w:hanging="220"/>
    </w:pPr>
  </w:style>
  <w:style w:type="paragraph" w:styleId="Index6">
    <w:name w:val="index 6"/>
    <w:basedOn w:val="Normal"/>
    <w:next w:val="Normal"/>
    <w:autoRedefine/>
    <w:semiHidden/>
    <w:unhideWhenUsed/>
    <w:rsid w:val="001E57F5"/>
    <w:pPr>
      <w:spacing w:before="0" w:line="240" w:lineRule="auto"/>
      <w:ind w:left="1320" w:hanging="220"/>
    </w:pPr>
  </w:style>
  <w:style w:type="paragraph" w:styleId="Index7">
    <w:name w:val="index 7"/>
    <w:basedOn w:val="Normal"/>
    <w:next w:val="Normal"/>
    <w:autoRedefine/>
    <w:semiHidden/>
    <w:unhideWhenUsed/>
    <w:rsid w:val="001E57F5"/>
    <w:pPr>
      <w:spacing w:before="0" w:line="240" w:lineRule="auto"/>
      <w:ind w:left="1540" w:hanging="220"/>
    </w:pPr>
  </w:style>
  <w:style w:type="paragraph" w:styleId="Index8">
    <w:name w:val="index 8"/>
    <w:basedOn w:val="Normal"/>
    <w:next w:val="Normal"/>
    <w:autoRedefine/>
    <w:semiHidden/>
    <w:unhideWhenUsed/>
    <w:rsid w:val="001E57F5"/>
    <w:pPr>
      <w:spacing w:before="0" w:line="240" w:lineRule="auto"/>
      <w:ind w:left="1760" w:hanging="220"/>
    </w:pPr>
  </w:style>
  <w:style w:type="paragraph" w:styleId="Index9">
    <w:name w:val="index 9"/>
    <w:basedOn w:val="Normal"/>
    <w:next w:val="Normal"/>
    <w:autoRedefine/>
    <w:semiHidden/>
    <w:unhideWhenUsed/>
    <w:rsid w:val="001E57F5"/>
    <w:pPr>
      <w:spacing w:before="0" w:line="240" w:lineRule="auto"/>
      <w:ind w:left="1980" w:hanging="220"/>
    </w:pPr>
  </w:style>
  <w:style w:type="paragraph" w:styleId="IndexHeading">
    <w:name w:val="index heading"/>
    <w:basedOn w:val="Normal"/>
    <w:next w:val="Index1"/>
    <w:semiHidden/>
    <w:unhideWhenUsed/>
    <w:rsid w:val="001E57F5"/>
    <w:rPr>
      <w:rFonts w:asciiTheme="majorHAnsi" w:eastAsiaTheme="majorEastAsia" w:hAnsiTheme="majorHAnsi" w:cstheme="majorBidi"/>
      <w:b/>
      <w:bCs/>
    </w:rPr>
  </w:style>
  <w:style w:type="paragraph" w:styleId="List">
    <w:name w:val="List"/>
    <w:basedOn w:val="Normal"/>
    <w:semiHidden/>
    <w:unhideWhenUsed/>
    <w:rsid w:val="001E57F5"/>
    <w:pPr>
      <w:ind w:left="283" w:hanging="283"/>
      <w:contextualSpacing/>
    </w:pPr>
  </w:style>
  <w:style w:type="paragraph" w:styleId="List2">
    <w:name w:val="List 2"/>
    <w:basedOn w:val="Normal"/>
    <w:semiHidden/>
    <w:unhideWhenUsed/>
    <w:rsid w:val="001E57F5"/>
    <w:pPr>
      <w:ind w:left="566" w:hanging="283"/>
      <w:contextualSpacing/>
    </w:pPr>
  </w:style>
  <w:style w:type="paragraph" w:styleId="List3">
    <w:name w:val="List 3"/>
    <w:basedOn w:val="Normal"/>
    <w:semiHidden/>
    <w:unhideWhenUsed/>
    <w:rsid w:val="001E57F5"/>
    <w:pPr>
      <w:ind w:left="849" w:hanging="283"/>
      <w:contextualSpacing/>
    </w:pPr>
  </w:style>
  <w:style w:type="paragraph" w:styleId="List4">
    <w:name w:val="List 4"/>
    <w:basedOn w:val="Normal"/>
    <w:semiHidden/>
    <w:rsid w:val="001E57F5"/>
    <w:pPr>
      <w:ind w:left="1132" w:hanging="283"/>
      <w:contextualSpacing/>
    </w:pPr>
  </w:style>
  <w:style w:type="paragraph" w:styleId="List5">
    <w:name w:val="List 5"/>
    <w:basedOn w:val="Normal"/>
    <w:semiHidden/>
    <w:rsid w:val="001E57F5"/>
    <w:pPr>
      <w:ind w:left="1415" w:hanging="283"/>
      <w:contextualSpacing/>
    </w:pPr>
  </w:style>
  <w:style w:type="paragraph" w:styleId="ListBullet">
    <w:name w:val="List Bullet"/>
    <w:basedOn w:val="Normal"/>
    <w:semiHidden/>
    <w:unhideWhenUsed/>
    <w:rsid w:val="001E57F5"/>
    <w:pPr>
      <w:numPr>
        <w:numId w:val="5"/>
      </w:numPr>
      <w:contextualSpacing/>
    </w:pPr>
  </w:style>
  <w:style w:type="paragraph" w:styleId="ListBullet2">
    <w:name w:val="List Bullet 2"/>
    <w:basedOn w:val="Normal"/>
    <w:semiHidden/>
    <w:unhideWhenUsed/>
    <w:rsid w:val="001E57F5"/>
    <w:pPr>
      <w:numPr>
        <w:numId w:val="6"/>
      </w:numPr>
      <w:contextualSpacing/>
    </w:pPr>
  </w:style>
  <w:style w:type="paragraph" w:styleId="ListBullet3">
    <w:name w:val="List Bullet 3"/>
    <w:basedOn w:val="Normal"/>
    <w:semiHidden/>
    <w:unhideWhenUsed/>
    <w:rsid w:val="001E57F5"/>
    <w:pPr>
      <w:numPr>
        <w:numId w:val="7"/>
      </w:numPr>
      <w:contextualSpacing/>
    </w:pPr>
  </w:style>
  <w:style w:type="paragraph" w:styleId="ListBullet4">
    <w:name w:val="List Bullet 4"/>
    <w:basedOn w:val="Normal"/>
    <w:semiHidden/>
    <w:unhideWhenUsed/>
    <w:rsid w:val="001E57F5"/>
    <w:pPr>
      <w:numPr>
        <w:numId w:val="8"/>
      </w:numPr>
      <w:contextualSpacing/>
    </w:pPr>
  </w:style>
  <w:style w:type="paragraph" w:styleId="ListBullet5">
    <w:name w:val="List Bullet 5"/>
    <w:basedOn w:val="Normal"/>
    <w:semiHidden/>
    <w:unhideWhenUsed/>
    <w:rsid w:val="001E57F5"/>
    <w:pPr>
      <w:numPr>
        <w:numId w:val="9"/>
      </w:numPr>
      <w:contextualSpacing/>
    </w:pPr>
  </w:style>
  <w:style w:type="paragraph" w:styleId="ListContinue">
    <w:name w:val="List Continue"/>
    <w:basedOn w:val="Normal"/>
    <w:semiHidden/>
    <w:unhideWhenUsed/>
    <w:rsid w:val="001E57F5"/>
    <w:pPr>
      <w:spacing w:after="120"/>
      <w:ind w:left="283"/>
      <w:contextualSpacing/>
    </w:pPr>
  </w:style>
  <w:style w:type="paragraph" w:styleId="ListContinue2">
    <w:name w:val="List Continue 2"/>
    <w:basedOn w:val="Normal"/>
    <w:semiHidden/>
    <w:unhideWhenUsed/>
    <w:rsid w:val="001E57F5"/>
    <w:pPr>
      <w:spacing w:after="120"/>
      <w:ind w:left="566"/>
      <w:contextualSpacing/>
    </w:pPr>
  </w:style>
  <w:style w:type="paragraph" w:styleId="ListContinue3">
    <w:name w:val="List Continue 3"/>
    <w:basedOn w:val="Normal"/>
    <w:semiHidden/>
    <w:unhideWhenUsed/>
    <w:rsid w:val="001E57F5"/>
    <w:pPr>
      <w:spacing w:after="120"/>
      <w:ind w:left="849"/>
      <w:contextualSpacing/>
    </w:pPr>
  </w:style>
  <w:style w:type="paragraph" w:styleId="ListContinue4">
    <w:name w:val="List Continue 4"/>
    <w:basedOn w:val="Normal"/>
    <w:semiHidden/>
    <w:unhideWhenUsed/>
    <w:rsid w:val="001E57F5"/>
    <w:pPr>
      <w:spacing w:after="120"/>
      <w:ind w:left="1132"/>
      <w:contextualSpacing/>
    </w:pPr>
  </w:style>
  <w:style w:type="paragraph" w:styleId="ListContinue5">
    <w:name w:val="List Continue 5"/>
    <w:basedOn w:val="Normal"/>
    <w:semiHidden/>
    <w:unhideWhenUsed/>
    <w:rsid w:val="001E57F5"/>
    <w:pPr>
      <w:spacing w:after="120"/>
      <w:ind w:left="1415"/>
      <w:contextualSpacing/>
    </w:pPr>
  </w:style>
  <w:style w:type="paragraph" w:styleId="ListNumber">
    <w:name w:val="List Number"/>
    <w:basedOn w:val="Normal"/>
    <w:rsid w:val="001E57F5"/>
    <w:pPr>
      <w:numPr>
        <w:numId w:val="10"/>
      </w:numPr>
      <w:ind w:left="357" w:hanging="357"/>
      <w:contextualSpacing/>
    </w:pPr>
  </w:style>
  <w:style w:type="paragraph" w:styleId="ListNumber2">
    <w:name w:val="List Number 2"/>
    <w:basedOn w:val="Normal"/>
    <w:semiHidden/>
    <w:unhideWhenUsed/>
    <w:rsid w:val="001E57F5"/>
    <w:pPr>
      <w:numPr>
        <w:numId w:val="11"/>
      </w:numPr>
      <w:contextualSpacing/>
    </w:pPr>
  </w:style>
  <w:style w:type="paragraph" w:styleId="ListNumber3">
    <w:name w:val="List Number 3"/>
    <w:basedOn w:val="Normal"/>
    <w:semiHidden/>
    <w:unhideWhenUsed/>
    <w:rsid w:val="001E57F5"/>
    <w:pPr>
      <w:numPr>
        <w:numId w:val="12"/>
      </w:numPr>
      <w:contextualSpacing/>
    </w:pPr>
  </w:style>
  <w:style w:type="paragraph" w:styleId="ListNumber4">
    <w:name w:val="List Number 4"/>
    <w:basedOn w:val="Normal"/>
    <w:semiHidden/>
    <w:unhideWhenUsed/>
    <w:rsid w:val="001E57F5"/>
    <w:pPr>
      <w:numPr>
        <w:numId w:val="13"/>
      </w:numPr>
      <w:contextualSpacing/>
    </w:pPr>
  </w:style>
  <w:style w:type="paragraph" w:styleId="ListNumber5">
    <w:name w:val="List Number 5"/>
    <w:basedOn w:val="Normal"/>
    <w:semiHidden/>
    <w:unhideWhenUsed/>
    <w:rsid w:val="001E57F5"/>
    <w:pPr>
      <w:numPr>
        <w:numId w:val="14"/>
      </w:numPr>
      <w:contextualSpacing/>
    </w:pPr>
  </w:style>
  <w:style w:type="paragraph" w:styleId="MacroText">
    <w:name w:val="macro"/>
    <w:link w:val="MacroTextChar"/>
    <w:semiHidden/>
    <w:unhideWhenUsed/>
    <w:rsid w:val="001E57F5"/>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1E57F5"/>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1E57F5"/>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E57F5"/>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1E57F5"/>
    <w:pPr>
      <w:spacing w:after="0" w:line="240" w:lineRule="auto"/>
    </w:pPr>
    <w:rPr>
      <w:rFonts w:ascii="Calibri" w:eastAsia="Times New Roman" w:hAnsi="Calibri" w:cs="Times New Roman"/>
      <w:lang w:eastAsia="zh-CN"/>
    </w:rPr>
  </w:style>
  <w:style w:type="paragraph" w:styleId="NormalWeb">
    <w:name w:val="Normal (Web)"/>
    <w:basedOn w:val="Normal"/>
    <w:uiPriority w:val="99"/>
    <w:unhideWhenUsed/>
    <w:rsid w:val="001E57F5"/>
    <w:rPr>
      <w:rFonts w:ascii="Times New Roman" w:hAnsi="Times New Roman"/>
      <w:sz w:val="24"/>
      <w:szCs w:val="24"/>
    </w:rPr>
  </w:style>
  <w:style w:type="paragraph" w:styleId="NormalIndent">
    <w:name w:val="Normal Indent"/>
    <w:basedOn w:val="Normal"/>
    <w:semiHidden/>
    <w:unhideWhenUsed/>
    <w:rsid w:val="001E57F5"/>
    <w:pPr>
      <w:ind w:left="720"/>
    </w:pPr>
  </w:style>
  <w:style w:type="paragraph" w:styleId="NoteHeading">
    <w:name w:val="Note Heading"/>
    <w:basedOn w:val="Normal"/>
    <w:next w:val="Normal"/>
    <w:link w:val="NoteHeadingChar"/>
    <w:semiHidden/>
    <w:unhideWhenUsed/>
    <w:rsid w:val="001E57F5"/>
    <w:pPr>
      <w:spacing w:before="0" w:line="240" w:lineRule="auto"/>
    </w:pPr>
  </w:style>
  <w:style w:type="character" w:customStyle="1" w:styleId="NoteHeadingChar">
    <w:name w:val="Note Heading Char"/>
    <w:basedOn w:val="DefaultParagraphFont"/>
    <w:link w:val="NoteHeading"/>
    <w:semiHidden/>
    <w:rsid w:val="001E57F5"/>
    <w:rPr>
      <w:rFonts w:ascii="Calibri" w:eastAsia="Times New Roman" w:hAnsi="Calibri" w:cs="Times New Roman"/>
      <w:lang w:eastAsia="zh-CN"/>
    </w:rPr>
  </w:style>
  <w:style w:type="paragraph" w:styleId="PlainText">
    <w:name w:val="Plain Text"/>
    <w:basedOn w:val="Normal"/>
    <w:link w:val="PlainTextChar"/>
    <w:semiHidden/>
    <w:unhideWhenUsed/>
    <w:rsid w:val="001E57F5"/>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1E57F5"/>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1E57F5"/>
    <w:pPr>
      <w:spacing w:before="0" w:line="240" w:lineRule="auto"/>
      <w:ind w:left="4252"/>
    </w:pPr>
  </w:style>
  <w:style w:type="character" w:customStyle="1" w:styleId="SignatureChar">
    <w:name w:val="Signature Char"/>
    <w:basedOn w:val="DefaultParagraphFont"/>
    <w:link w:val="Signature"/>
    <w:semiHidden/>
    <w:rsid w:val="001E57F5"/>
    <w:rPr>
      <w:rFonts w:ascii="Calibri" w:eastAsia="Times New Roman" w:hAnsi="Calibri" w:cs="Times New Roman"/>
      <w:lang w:eastAsia="zh-CN"/>
    </w:rPr>
  </w:style>
  <w:style w:type="paragraph" w:styleId="TableofAuthorities">
    <w:name w:val="table of authorities"/>
    <w:basedOn w:val="Normal"/>
    <w:next w:val="Normal"/>
    <w:semiHidden/>
    <w:unhideWhenUsed/>
    <w:rsid w:val="001E57F5"/>
    <w:pPr>
      <w:ind w:left="220" w:hanging="220"/>
    </w:pPr>
  </w:style>
  <w:style w:type="paragraph" w:styleId="TOAHeading">
    <w:name w:val="toa heading"/>
    <w:basedOn w:val="Normal"/>
    <w:next w:val="Normal"/>
    <w:semiHidden/>
    <w:unhideWhenUsed/>
    <w:rsid w:val="001E57F5"/>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1E57F5"/>
    <w:pPr>
      <w:spacing w:before="0"/>
      <w:ind w:left="1100"/>
    </w:pPr>
    <w:rPr>
      <w:rFonts w:asciiTheme="minorHAnsi" w:hAnsiTheme="minorHAnsi"/>
      <w:sz w:val="20"/>
      <w:szCs w:val="20"/>
    </w:rPr>
  </w:style>
  <w:style w:type="paragraph" w:styleId="TOC7">
    <w:name w:val="toc 7"/>
    <w:basedOn w:val="Normal"/>
    <w:next w:val="Normal"/>
    <w:autoRedefine/>
    <w:uiPriority w:val="39"/>
    <w:unhideWhenUsed/>
    <w:rsid w:val="001E57F5"/>
    <w:pPr>
      <w:spacing w:before="0"/>
      <w:ind w:left="1320"/>
    </w:pPr>
    <w:rPr>
      <w:rFonts w:asciiTheme="minorHAnsi" w:hAnsiTheme="minorHAnsi"/>
      <w:sz w:val="20"/>
      <w:szCs w:val="20"/>
    </w:rPr>
  </w:style>
  <w:style w:type="paragraph" w:styleId="TOC8">
    <w:name w:val="toc 8"/>
    <w:basedOn w:val="Normal"/>
    <w:next w:val="Normal"/>
    <w:autoRedefine/>
    <w:uiPriority w:val="39"/>
    <w:unhideWhenUsed/>
    <w:rsid w:val="001E57F5"/>
    <w:pPr>
      <w:spacing w:before="0"/>
      <w:ind w:left="1540"/>
    </w:pPr>
    <w:rPr>
      <w:rFonts w:asciiTheme="minorHAnsi" w:hAnsiTheme="minorHAnsi"/>
      <w:sz w:val="20"/>
      <w:szCs w:val="20"/>
    </w:rPr>
  </w:style>
  <w:style w:type="paragraph" w:styleId="TOC9">
    <w:name w:val="toc 9"/>
    <w:basedOn w:val="Normal"/>
    <w:next w:val="Normal"/>
    <w:autoRedefine/>
    <w:uiPriority w:val="39"/>
    <w:unhideWhenUsed/>
    <w:rsid w:val="001E57F5"/>
    <w:pPr>
      <w:spacing w:before="0"/>
      <w:ind w:left="1760"/>
    </w:pPr>
    <w:rPr>
      <w:rFonts w:asciiTheme="minorHAnsi" w:hAnsiTheme="minorHAnsi"/>
      <w:sz w:val="20"/>
      <w:szCs w:val="20"/>
    </w:rPr>
  </w:style>
  <w:style w:type="paragraph" w:customStyle="1" w:styleId="FooterLandscapedEven">
    <w:name w:val="Footer Landscaped Even"/>
    <w:basedOn w:val="Footer"/>
    <w:qFormat/>
    <w:rsid w:val="001E57F5"/>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1E57F5"/>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1E57F5"/>
    <w:rPr>
      <w:b/>
    </w:rPr>
  </w:style>
  <w:style w:type="paragraph" w:customStyle="1" w:styleId="Insertedimage">
    <w:name w:val="Inserted image"/>
    <w:basedOn w:val="Normal"/>
    <w:next w:val="Normal"/>
    <w:qFormat/>
    <w:rsid w:val="001E57F5"/>
    <w:pPr>
      <w:keepNext/>
      <w:spacing w:before="120" w:after="120" w:line="240" w:lineRule="auto"/>
      <w:jc w:val="center"/>
    </w:pPr>
    <w:rPr>
      <w:noProof/>
    </w:rPr>
  </w:style>
  <w:style w:type="paragraph" w:styleId="Title">
    <w:name w:val="Title"/>
    <w:basedOn w:val="Normal"/>
    <w:next w:val="Normal"/>
    <w:link w:val="TitleChar"/>
    <w:rsid w:val="001E57F5"/>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1E57F5"/>
    <w:rPr>
      <w:rFonts w:eastAsiaTheme="majorEastAsia" w:cstheme="majorBidi"/>
      <w:b/>
      <w:spacing w:val="5"/>
      <w:kern w:val="28"/>
      <w:sz w:val="24"/>
      <w:szCs w:val="52"/>
      <w:lang w:eastAsia="zh-CN"/>
    </w:rPr>
  </w:style>
  <w:style w:type="character" w:styleId="FollowedHyperlink">
    <w:name w:val="FollowedHyperlink"/>
    <w:basedOn w:val="DefaultParagraphFont"/>
    <w:semiHidden/>
    <w:unhideWhenUsed/>
    <w:rsid w:val="001E57F5"/>
    <w:rPr>
      <w:color w:val="954F72" w:themeColor="followedHyperlink"/>
      <w:u w:val="single"/>
    </w:rPr>
  </w:style>
  <w:style w:type="paragraph" w:styleId="ListParagraph">
    <w:name w:val="List Paragraph"/>
    <w:basedOn w:val="Normal"/>
    <w:uiPriority w:val="34"/>
    <w:qFormat/>
    <w:rsid w:val="001E57F5"/>
    <w:pPr>
      <w:ind w:left="720"/>
      <w:contextualSpacing/>
    </w:pPr>
  </w:style>
  <w:style w:type="paragraph" w:customStyle="1" w:styleId="Default">
    <w:name w:val="Default"/>
    <w:rsid w:val="001E57F5"/>
    <w:pPr>
      <w:autoSpaceDE w:val="0"/>
      <w:autoSpaceDN w:val="0"/>
      <w:adjustRightInd w:val="0"/>
      <w:spacing w:after="0" w:line="360" w:lineRule="auto"/>
    </w:pPr>
    <w:rPr>
      <w:rFonts w:ascii="Calibri" w:eastAsia="Times New Roman" w:hAnsi="Calibri" w:cs="Lucida Sans"/>
      <w:color w:val="000000"/>
      <w:szCs w:val="24"/>
      <w:lang w:eastAsia="zh-CN"/>
    </w:rPr>
  </w:style>
  <w:style w:type="character" w:customStyle="1" w:styleId="TableCellChar">
    <w:name w:val="Table Cell Char"/>
    <w:basedOn w:val="DefaultParagraphFont"/>
    <w:link w:val="TableCell"/>
    <w:locked/>
    <w:rsid w:val="001E57F5"/>
    <w:rPr>
      <w:rFonts w:ascii="Calibri" w:eastAsia="Times New Roman" w:hAnsi="Calibri" w:cs="Times New Roman"/>
      <w:lang w:eastAsia="zh-CN"/>
    </w:rPr>
  </w:style>
  <w:style w:type="character" w:customStyle="1" w:styleId="TableHeaderChar">
    <w:name w:val="Table Header Char"/>
    <w:basedOn w:val="TableCellChar"/>
    <w:link w:val="TableHeader"/>
    <w:locked/>
    <w:rsid w:val="001E57F5"/>
    <w:rPr>
      <w:rFonts w:ascii="Calibri" w:eastAsia="Times New Roman" w:hAnsi="Calibri" w:cs="Times New Roman"/>
      <w:b/>
      <w:bCs/>
      <w:lang w:eastAsia="zh-CN"/>
    </w:rPr>
  </w:style>
  <w:style w:type="paragraph" w:customStyle="1" w:styleId="TableHeader">
    <w:name w:val="Table Header"/>
    <w:basedOn w:val="TableCell"/>
    <w:next w:val="TableCell"/>
    <w:link w:val="TableHeaderChar"/>
    <w:qFormat/>
    <w:rsid w:val="001E57F5"/>
    <w:pPr>
      <w:adjustRightInd w:val="0"/>
    </w:pPr>
    <w:rPr>
      <w:b/>
      <w:bCs/>
    </w:rPr>
  </w:style>
  <w:style w:type="paragraph" w:customStyle="1" w:styleId="AbstractNormal">
    <w:name w:val="Abstract Normal"/>
    <w:basedOn w:val="Normal"/>
    <w:qFormat/>
    <w:rsid w:val="001E57F5"/>
    <w:pPr>
      <w:spacing w:before="0" w:line="276" w:lineRule="auto"/>
    </w:pPr>
  </w:style>
  <w:style w:type="table" w:customStyle="1" w:styleId="TableGrid1">
    <w:name w:val="Table Grid1"/>
    <w:basedOn w:val="TableNormal"/>
    <w:next w:val="TableGrid"/>
    <w:uiPriority w:val="39"/>
    <w:rsid w:val="001E57F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1E57F5"/>
    <w:rPr>
      <w:vertAlign w:val="superscript"/>
    </w:rPr>
  </w:style>
  <w:style w:type="table" w:customStyle="1" w:styleId="TableGrid2">
    <w:name w:val="Table Grid2"/>
    <w:basedOn w:val="TableNormal"/>
    <w:next w:val="TableGrid"/>
    <w:uiPriority w:val="39"/>
    <w:rsid w:val="001E57F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1E57F5"/>
    <w:rPr>
      <w:vertAlign w:val="superscript"/>
    </w:rPr>
  </w:style>
  <w:style w:type="character" w:styleId="CommentReference">
    <w:name w:val="annotation reference"/>
    <w:basedOn w:val="DefaultParagraphFont"/>
    <w:uiPriority w:val="99"/>
    <w:semiHidden/>
    <w:unhideWhenUsed/>
    <w:rsid w:val="001E57F5"/>
    <w:rPr>
      <w:sz w:val="18"/>
      <w:szCs w:val="18"/>
    </w:rPr>
  </w:style>
  <w:style w:type="character" w:customStyle="1" w:styleId="UnresolvedMention1">
    <w:name w:val="Unresolved Mention1"/>
    <w:basedOn w:val="DefaultParagraphFont"/>
    <w:uiPriority w:val="99"/>
    <w:semiHidden/>
    <w:unhideWhenUsed/>
    <w:rsid w:val="001E57F5"/>
    <w:rPr>
      <w:color w:val="605E5C"/>
      <w:shd w:val="clear" w:color="auto" w:fill="E1DFDD"/>
    </w:rPr>
  </w:style>
  <w:style w:type="paragraph" w:customStyle="1" w:styleId="Normal1">
    <w:name w:val="Normal1"/>
    <w:rsid w:val="001E57F5"/>
    <w:pPr>
      <w:pBdr>
        <w:top w:val="nil"/>
        <w:left w:val="nil"/>
        <w:bottom w:val="nil"/>
        <w:right w:val="nil"/>
        <w:between w:val="nil"/>
      </w:pBdr>
      <w:spacing w:after="0" w:line="276" w:lineRule="auto"/>
    </w:pPr>
    <w:rPr>
      <w:rFonts w:ascii="Arial" w:eastAsia="Arial" w:hAnsi="Arial" w:cs="Arial"/>
      <w:color w:val="000000"/>
      <w:lang w:val="uz-Cyrl-UZ"/>
    </w:rPr>
  </w:style>
  <w:style w:type="paragraph" w:styleId="Revision">
    <w:name w:val="Revision"/>
    <w:hidden/>
    <w:uiPriority w:val="99"/>
    <w:semiHidden/>
    <w:rsid w:val="001E57F5"/>
    <w:pPr>
      <w:spacing w:after="0" w:line="240" w:lineRule="auto"/>
    </w:pPr>
  </w:style>
  <w:style w:type="table" w:customStyle="1" w:styleId="TableGrid3">
    <w:name w:val="Table Grid3"/>
    <w:basedOn w:val="TableNormal"/>
    <w:next w:val="TableGrid"/>
    <w:uiPriority w:val="39"/>
    <w:rsid w:val="001E57F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E57F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E57F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E57F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E57F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E57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E57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E57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E57F5"/>
  </w:style>
  <w:style w:type="table" w:customStyle="1" w:styleId="TableGrid11">
    <w:name w:val="Table Grid11"/>
    <w:basedOn w:val="TableNormal"/>
    <w:next w:val="TableGrid"/>
    <w:uiPriority w:val="39"/>
    <w:rsid w:val="001E57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1E57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E57F5"/>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E57F5"/>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apple-converted-space">
    <w:name w:val="apple-converted-space"/>
    <w:basedOn w:val="DefaultParagraphFont"/>
    <w:rsid w:val="001E57F5"/>
  </w:style>
  <w:style w:type="character" w:styleId="Strong">
    <w:name w:val="Strong"/>
    <w:basedOn w:val="DefaultParagraphFont"/>
    <w:uiPriority w:val="22"/>
    <w:qFormat/>
    <w:rsid w:val="001E57F5"/>
    <w:rPr>
      <w:b/>
      <w:bCs/>
    </w:rPr>
  </w:style>
  <w:style w:type="character" w:customStyle="1" w:styleId="al-author-name-more">
    <w:name w:val="al-author-name-more"/>
    <w:basedOn w:val="DefaultParagraphFont"/>
    <w:rsid w:val="001E57F5"/>
  </w:style>
  <w:style w:type="character" w:customStyle="1" w:styleId="delimiter">
    <w:name w:val="delimiter"/>
    <w:basedOn w:val="DefaultParagraphFont"/>
    <w:rsid w:val="001E57F5"/>
  </w:style>
  <w:style w:type="character" w:customStyle="1" w:styleId="UnresolvedMention2">
    <w:name w:val="Unresolved Mention2"/>
    <w:basedOn w:val="DefaultParagraphFont"/>
    <w:rsid w:val="001E57F5"/>
    <w:rPr>
      <w:color w:val="605E5C"/>
      <w:shd w:val="clear" w:color="auto" w:fill="E1DFDD"/>
    </w:rPr>
  </w:style>
  <w:style w:type="character" w:styleId="UnresolvedMention">
    <w:name w:val="Unresolved Mention"/>
    <w:basedOn w:val="DefaultParagraphFont"/>
    <w:uiPriority w:val="99"/>
    <w:semiHidden/>
    <w:unhideWhenUsed/>
    <w:rsid w:val="008E1E58"/>
    <w:rPr>
      <w:color w:val="605E5C"/>
      <w:shd w:val="clear" w:color="auto" w:fill="E1DFDD"/>
    </w:rPr>
  </w:style>
  <w:style w:type="table" w:customStyle="1" w:styleId="TableGrid14">
    <w:name w:val="Table Grid14"/>
    <w:basedOn w:val="TableNormal"/>
    <w:next w:val="TableGrid"/>
    <w:uiPriority w:val="39"/>
    <w:rsid w:val="0054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5841">
      <w:bodyDiv w:val="1"/>
      <w:marLeft w:val="0"/>
      <w:marRight w:val="0"/>
      <w:marTop w:val="0"/>
      <w:marBottom w:val="0"/>
      <w:divBdr>
        <w:top w:val="none" w:sz="0" w:space="0" w:color="auto"/>
        <w:left w:val="none" w:sz="0" w:space="0" w:color="auto"/>
        <w:bottom w:val="none" w:sz="0" w:space="0" w:color="auto"/>
        <w:right w:val="none" w:sz="0" w:space="0" w:color="auto"/>
      </w:divBdr>
      <w:divsChild>
        <w:div w:id="146872085">
          <w:marLeft w:val="0"/>
          <w:marRight w:val="0"/>
          <w:marTop w:val="0"/>
          <w:marBottom w:val="0"/>
          <w:divBdr>
            <w:top w:val="none" w:sz="0" w:space="0" w:color="auto"/>
            <w:left w:val="none" w:sz="0" w:space="0" w:color="auto"/>
            <w:bottom w:val="none" w:sz="0" w:space="0" w:color="auto"/>
            <w:right w:val="none" w:sz="0" w:space="0" w:color="auto"/>
          </w:divBdr>
        </w:div>
        <w:div w:id="77754596">
          <w:marLeft w:val="0"/>
          <w:marRight w:val="0"/>
          <w:marTop w:val="0"/>
          <w:marBottom w:val="0"/>
          <w:divBdr>
            <w:top w:val="none" w:sz="0" w:space="0" w:color="auto"/>
            <w:left w:val="none" w:sz="0" w:space="0" w:color="auto"/>
            <w:bottom w:val="none" w:sz="0" w:space="0" w:color="auto"/>
            <w:right w:val="none" w:sz="0" w:space="0" w:color="auto"/>
          </w:divBdr>
        </w:div>
      </w:divsChild>
    </w:div>
    <w:div w:id="130637200">
      <w:bodyDiv w:val="1"/>
      <w:marLeft w:val="0"/>
      <w:marRight w:val="0"/>
      <w:marTop w:val="0"/>
      <w:marBottom w:val="0"/>
      <w:divBdr>
        <w:top w:val="none" w:sz="0" w:space="0" w:color="auto"/>
        <w:left w:val="none" w:sz="0" w:space="0" w:color="auto"/>
        <w:bottom w:val="none" w:sz="0" w:space="0" w:color="auto"/>
        <w:right w:val="none" w:sz="0" w:space="0" w:color="auto"/>
      </w:divBdr>
    </w:div>
    <w:div w:id="408967835">
      <w:bodyDiv w:val="1"/>
      <w:marLeft w:val="0"/>
      <w:marRight w:val="0"/>
      <w:marTop w:val="0"/>
      <w:marBottom w:val="0"/>
      <w:divBdr>
        <w:top w:val="none" w:sz="0" w:space="0" w:color="auto"/>
        <w:left w:val="none" w:sz="0" w:space="0" w:color="auto"/>
        <w:bottom w:val="none" w:sz="0" w:space="0" w:color="auto"/>
        <w:right w:val="none" w:sz="0" w:space="0" w:color="auto"/>
      </w:divBdr>
      <w:divsChild>
        <w:div w:id="1764643980">
          <w:marLeft w:val="0"/>
          <w:marRight w:val="0"/>
          <w:marTop w:val="0"/>
          <w:marBottom w:val="0"/>
          <w:divBdr>
            <w:top w:val="none" w:sz="0" w:space="0" w:color="auto"/>
            <w:left w:val="none" w:sz="0" w:space="0" w:color="auto"/>
            <w:bottom w:val="none" w:sz="0" w:space="0" w:color="auto"/>
            <w:right w:val="none" w:sz="0" w:space="0" w:color="auto"/>
          </w:divBdr>
        </w:div>
      </w:divsChild>
    </w:div>
    <w:div w:id="501512477">
      <w:bodyDiv w:val="1"/>
      <w:marLeft w:val="0"/>
      <w:marRight w:val="0"/>
      <w:marTop w:val="0"/>
      <w:marBottom w:val="0"/>
      <w:divBdr>
        <w:top w:val="none" w:sz="0" w:space="0" w:color="auto"/>
        <w:left w:val="none" w:sz="0" w:space="0" w:color="auto"/>
        <w:bottom w:val="none" w:sz="0" w:space="0" w:color="auto"/>
        <w:right w:val="none" w:sz="0" w:space="0" w:color="auto"/>
      </w:divBdr>
    </w:div>
    <w:div w:id="953365893">
      <w:bodyDiv w:val="1"/>
      <w:marLeft w:val="0"/>
      <w:marRight w:val="0"/>
      <w:marTop w:val="0"/>
      <w:marBottom w:val="0"/>
      <w:divBdr>
        <w:top w:val="none" w:sz="0" w:space="0" w:color="auto"/>
        <w:left w:val="none" w:sz="0" w:space="0" w:color="auto"/>
        <w:bottom w:val="none" w:sz="0" w:space="0" w:color="auto"/>
        <w:right w:val="none" w:sz="0" w:space="0" w:color="auto"/>
      </w:divBdr>
    </w:div>
    <w:div w:id="992031245">
      <w:bodyDiv w:val="1"/>
      <w:marLeft w:val="0"/>
      <w:marRight w:val="0"/>
      <w:marTop w:val="0"/>
      <w:marBottom w:val="0"/>
      <w:divBdr>
        <w:top w:val="none" w:sz="0" w:space="0" w:color="auto"/>
        <w:left w:val="none" w:sz="0" w:space="0" w:color="auto"/>
        <w:bottom w:val="none" w:sz="0" w:space="0" w:color="auto"/>
        <w:right w:val="none" w:sz="0" w:space="0" w:color="auto"/>
      </w:divBdr>
    </w:div>
    <w:div w:id="1049455753">
      <w:bodyDiv w:val="1"/>
      <w:marLeft w:val="0"/>
      <w:marRight w:val="0"/>
      <w:marTop w:val="0"/>
      <w:marBottom w:val="0"/>
      <w:divBdr>
        <w:top w:val="none" w:sz="0" w:space="0" w:color="auto"/>
        <w:left w:val="none" w:sz="0" w:space="0" w:color="auto"/>
        <w:bottom w:val="none" w:sz="0" w:space="0" w:color="auto"/>
        <w:right w:val="none" w:sz="0" w:space="0" w:color="auto"/>
      </w:divBdr>
    </w:div>
    <w:div w:id="1213925964">
      <w:bodyDiv w:val="1"/>
      <w:marLeft w:val="0"/>
      <w:marRight w:val="0"/>
      <w:marTop w:val="0"/>
      <w:marBottom w:val="0"/>
      <w:divBdr>
        <w:top w:val="none" w:sz="0" w:space="0" w:color="auto"/>
        <w:left w:val="none" w:sz="0" w:space="0" w:color="auto"/>
        <w:bottom w:val="none" w:sz="0" w:space="0" w:color="auto"/>
        <w:right w:val="none" w:sz="0" w:space="0" w:color="auto"/>
      </w:divBdr>
      <w:divsChild>
        <w:div w:id="91710877">
          <w:marLeft w:val="0"/>
          <w:marRight w:val="0"/>
          <w:marTop w:val="0"/>
          <w:marBottom w:val="0"/>
          <w:divBdr>
            <w:top w:val="none" w:sz="0" w:space="0" w:color="auto"/>
            <w:left w:val="none" w:sz="0" w:space="0" w:color="auto"/>
            <w:bottom w:val="none" w:sz="0" w:space="0" w:color="auto"/>
            <w:right w:val="none" w:sz="0" w:space="0" w:color="auto"/>
          </w:divBdr>
        </w:div>
        <w:div w:id="1377660779">
          <w:marLeft w:val="0"/>
          <w:marRight w:val="0"/>
          <w:marTop w:val="0"/>
          <w:marBottom w:val="0"/>
          <w:divBdr>
            <w:top w:val="none" w:sz="0" w:space="0" w:color="auto"/>
            <w:left w:val="none" w:sz="0" w:space="0" w:color="auto"/>
            <w:bottom w:val="none" w:sz="0" w:space="0" w:color="auto"/>
            <w:right w:val="none" w:sz="0" w:space="0" w:color="auto"/>
          </w:divBdr>
        </w:div>
        <w:div w:id="101071413">
          <w:marLeft w:val="0"/>
          <w:marRight w:val="0"/>
          <w:marTop w:val="0"/>
          <w:marBottom w:val="0"/>
          <w:divBdr>
            <w:top w:val="none" w:sz="0" w:space="0" w:color="auto"/>
            <w:left w:val="none" w:sz="0" w:space="0" w:color="auto"/>
            <w:bottom w:val="none" w:sz="0" w:space="0" w:color="auto"/>
            <w:right w:val="none" w:sz="0" w:space="0" w:color="auto"/>
          </w:divBdr>
        </w:div>
        <w:div w:id="779573668">
          <w:marLeft w:val="0"/>
          <w:marRight w:val="0"/>
          <w:marTop w:val="0"/>
          <w:marBottom w:val="0"/>
          <w:divBdr>
            <w:top w:val="none" w:sz="0" w:space="0" w:color="auto"/>
            <w:left w:val="none" w:sz="0" w:space="0" w:color="auto"/>
            <w:bottom w:val="none" w:sz="0" w:space="0" w:color="auto"/>
            <w:right w:val="none" w:sz="0" w:space="0" w:color="auto"/>
          </w:divBdr>
        </w:div>
        <w:div w:id="50929311">
          <w:marLeft w:val="0"/>
          <w:marRight w:val="0"/>
          <w:marTop w:val="0"/>
          <w:marBottom w:val="0"/>
          <w:divBdr>
            <w:top w:val="none" w:sz="0" w:space="0" w:color="auto"/>
            <w:left w:val="none" w:sz="0" w:space="0" w:color="auto"/>
            <w:bottom w:val="none" w:sz="0" w:space="0" w:color="auto"/>
            <w:right w:val="none" w:sz="0" w:space="0" w:color="auto"/>
          </w:divBdr>
        </w:div>
        <w:div w:id="1404066897">
          <w:marLeft w:val="0"/>
          <w:marRight w:val="0"/>
          <w:marTop w:val="0"/>
          <w:marBottom w:val="0"/>
          <w:divBdr>
            <w:top w:val="none" w:sz="0" w:space="0" w:color="auto"/>
            <w:left w:val="none" w:sz="0" w:space="0" w:color="auto"/>
            <w:bottom w:val="none" w:sz="0" w:space="0" w:color="auto"/>
            <w:right w:val="none" w:sz="0" w:space="0" w:color="auto"/>
          </w:divBdr>
        </w:div>
        <w:div w:id="577595616">
          <w:marLeft w:val="0"/>
          <w:marRight w:val="0"/>
          <w:marTop w:val="0"/>
          <w:marBottom w:val="0"/>
          <w:divBdr>
            <w:top w:val="none" w:sz="0" w:space="0" w:color="auto"/>
            <w:left w:val="none" w:sz="0" w:space="0" w:color="auto"/>
            <w:bottom w:val="none" w:sz="0" w:space="0" w:color="auto"/>
            <w:right w:val="none" w:sz="0" w:space="0" w:color="auto"/>
          </w:divBdr>
        </w:div>
        <w:div w:id="1972124365">
          <w:marLeft w:val="0"/>
          <w:marRight w:val="0"/>
          <w:marTop w:val="0"/>
          <w:marBottom w:val="0"/>
          <w:divBdr>
            <w:top w:val="none" w:sz="0" w:space="0" w:color="auto"/>
            <w:left w:val="none" w:sz="0" w:space="0" w:color="auto"/>
            <w:bottom w:val="none" w:sz="0" w:space="0" w:color="auto"/>
            <w:right w:val="none" w:sz="0" w:space="0" w:color="auto"/>
          </w:divBdr>
        </w:div>
        <w:div w:id="1630818918">
          <w:marLeft w:val="0"/>
          <w:marRight w:val="0"/>
          <w:marTop w:val="0"/>
          <w:marBottom w:val="0"/>
          <w:divBdr>
            <w:top w:val="none" w:sz="0" w:space="0" w:color="auto"/>
            <w:left w:val="none" w:sz="0" w:space="0" w:color="auto"/>
            <w:bottom w:val="none" w:sz="0" w:space="0" w:color="auto"/>
            <w:right w:val="none" w:sz="0" w:space="0" w:color="auto"/>
          </w:divBdr>
        </w:div>
        <w:div w:id="1049232428">
          <w:marLeft w:val="0"/>
          <w:marRight w:val="0"/>
          <w:marTop w:val="0"/>
          <w:marBottom w:val="0"/>
          <w:divBdr>
            <w:top w:val="none" w:sz="0" w:space="0" w:color="auto"/>
            <w:left w:val="none" w:sz="0" w:space="0" w:color="auto"/>
            <w:bottom w:val="none" w:sz="0" w:space="0" w:color="auto"/>
            <w:right w:val="none" w:sz="0" w:space="0" w:color="auto"/>
          </w:divBdr>
        </w:div>
        <w:div w:id="472522689">
          <w:marLeft w:val="0"/>
          <w:marRight w:val="0"/>
          <w:marTop w:val="0"/>
          <w:marBottom w:val="0"/>
          <w:divBdr>
            <w:top w:val="none" w:sz="0" w:space="0" w:color="auto"/>
            <w:left w:val="none" w:sz="0" w:space="0" w:color="auto"/>
            <w:bottom w:val="none" w:sz="0" w:space="0" w:color="auto"/>
            <w:right w:val="none" w:sz="0" w:space="0" w:color="auto"/>
          </w:divBdr>
        </w:div>
      </w:divsChild>
    </w:div>
    <w:div w:id="1455438061">
      <w:bodyDiv w:val="1"/>
      <w:marLeft w:val="0"/>
      <w:marRight w:val="0"/>
      <w:marTop w:val="0"/>
      <w:marBottom w:val="0"/>
      <w:divBdr>
        <w:top w:val="none" w:sz="0" w:space="0" w:color="auto"/>
        <w:left w:val="none" w:sz="0" w:space="0" w:color="auto"/>
        <w:bottom w:val="none" w:sz="0" w:space="0" w:color="auto"/>
        <w:right w:val="none" w:sz="0" w:space="0" w:color="auto"/>
      </w:divBdr>
    </w:div>
    <w:div w:id="1489050697">
      <w:bodyDiv w:val="1"/>
      <w:marLeft w:val="0"/>
      <w:marRight w:val="0"/>
      <w:marTop w:val="0"/>
      <w:marBottom w:val="0"/>
      <w:divBdr>
        <w:top w:val="none" w:sz="0" w:space="0" w:color="auto"/>
        <w:left w:val="none" w:sz="0" w:space="0" w:color="auto"/>
        <w:bottom w:val="none" w:sz="0" w:space="0" w:color="auto"/>
        <w:right w:val="none" w:sz="0" w:space="0" w:color="auto"/>
      </w:divBdr>
      <w:divsChild>
        <w:div w:id="1362590714">
          <w:marLeft w:val="0"/>
          <w:marRight w:val="0"/>
          <w:marTop w:val="0"/>
          <w:marBottom w:val="0"/>
          <w:divBdr>
            <w:top w:val="none" w:sz="0" w:space="0" w:color="auto"/>
            <w:left w:val="none" w:sz="0" w:space="0" w:color="auto"/>
            <w:bottom w:val="none" w:sz="0" w:space="0" w:color="auto"/>
            <w:right w:val="none" w:sz="0" w:space="0" w:color="auto"/>
          </w:divBdr>
          <w:divsChild>
            <w:div w:id="572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23352">
      <w:bodyDiv w:val="1"/>
      <w:marLeft w:val="0"/>
      <w:marRight w:val="0"/>
      <w:marTop w:val="0"/>
      <w:marBottom w:val="0"/>
      <w:divBdr>
        <w:top w:val="none" w:sz="0" w:space="0" w:color="auto"/>
        <w:left w:val="none" w:sz="0" w:space="0" w:color="auto"/>
        <w:bottom w:val="none" w:sz="0" w:space="0" w:color="auto"/>
        <w:right w:val="none" w:sz="0" w:space="0" w:color="auto"/>
      </w:divBdr>
    </w:div>
    <w:div w:id="19330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6AD6C-C694-48F7-8119-446B2E3A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21620</Words>
  <Characters>123238</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Partridge</dc:creator>
  <cp:keywords/>
  <dc:description/>
  <cp:lastModifiedBy>Katherine Newman-Taylor</cp:lastModifiedBy>
  <cp:revision>2</cp:revision>
  <dcterms:created xsi:type="dcterms:W3CDTF">2022-01-30T17:31:00Z</dcterms:created>
  <dcterms:modified xsi:type="dcterms:W3CDTF">2022-01-30T17:31:00Z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d7395cb6-a848-3827-b111-e6d5123be810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