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98174" w14:textId="7002BC97" w:rsidR="00647007" w:rsidRDefault="004641CC" w:rsidP="00A67BDE">
      <w:pPr>
        <w:adjustRightInd w:val="0"/>
        <w:spacing w:line="360" w:lineRule="auto"/>
        <w:textAlignment w:val="baseline"/>
        <w:rPr>
          <w:rFonts w:ascii="Times New Roman" w:hAnsi="Times New Roman"/>
          <w:b/>
          <w:bCs/>
          <w:iCs/>
          <w:sz w:val="28"/>
          <w:szCs w:val="32"/>
        </w:rPr>
      </w:pPr>
      <w:r>
        <w:rPr>
          <w:rFonts w:ascii="Times New Roman" w:hAnsi="Times New Roman"/>
          <w:b/>
          <w:iCs/>
          <w:sz w:val="28"/>
          <w:szCs w:val="32"/>
        </w:rPr>
        <w:t>M</w:t>
      </w:r>
      <w:r w:rsidR="002616A5">
        <w:rPr>
          <w:rFonts w:ascii="Times New Roman" w:hAnsi="Times New Roman"/>
          <w:b/>
          <w:iCs/>
          <w:sz w:val="28"/>
          <w:szCs w:val="32"/>
        </w:rPr>
        <w:t xml:space="preserve">any-objective </w:t>
      </w:r>
      <w:r w:rsidR="00647007" w:rsidRPr="00647007">
        <w:rPr>
          <w:rFonts w:ascii="Times New Roman" w:hAnsi="Times New Roman"/>
          <w:b/>
          <w:iCs/>
          <w:sz w:val="28"/>
          <w:szCs w:val="32"/>
        </w:rPr>
        <w:t>d</w:t>
      </w:r>
      <w:r w:rsidR="00647007" w:rsidRPr="00647007">
        <w:rPr>
          <w:rFonts w:ascii="Times New Roman" w:hAnsi="Times New Roman" w:hint="eastAsia"/>
          <w:b/>
          <w:iCs/>
          <w:sz w:val="28"/>
          <w:szCs w:val="32"/>
        </w:rPr>
        <w:t xml:space="preserve">esign </w:t>
      </w:r>
      <w:r>
        <w:rPr>
          <w:rFonts w:ascii="Times New Roman" w:hAnsi="Times New Roman"/>
          <w:b/>
          <w:iCs/>
          <w:sz w:val="28"/>
          <w:szCs w:val="32"/>
        </w:rPr>
        <w:t xml:space="preserve">optimisation </w:t>
      </w:r>
      <w:r w:rsidR="00647007" w:rsidRPr="00647007">
        <w:rPr>
          <w:rFonts w:ascii="Times New Roman" w:hAnsi="Times New Roman" w:hint="eastAsia"/>
          <w:b/>
          <w:iCs/>
          <w:sz w:val="28"/>
          <w:szCs w:val="32"/>
        </w:rPr>
        <w:t xml:space="preserve">of </w:t>
      </w:r>
      <w:r w:rsidR="002616A5">
        <w:rPr>
          <w:rFonts w:ascii="Times New Roman" w:hAnsi="Times New Roman"/>
          <w:b/>
          <w:iCs/>
          <w:sz w:val="28"/>
          <w:szCs w:val="32"/>
        </w:rPr>
        <w:t xml:space="preserve">a </w:t>
      </w:r>
      <w:r w:rsidR="00647007">
        <w:rPr>
          <w:rFonts w:ascii="Times New Roman" w:hAnsi="Times New Roman"/>
          <w:b/>
          <w:bCs/>
          <w:iCs/>
          <w:sz w:val="28"/>
          <w:szCs w:val="32"/>
        </w:rPr>
        <w:t>plain</w:t>
      </w:r>
      <w:r w:rsidR="00647007" w:rsidRPr="00647007">
        <w:rPr>
          <w:rFonts w:ascii="Times New Roman" w:hAnsi="Times New Roman"/>
          <w:b/>
          <w:bCs/>
          <w:iCs/>
          <w:sz w:val="28"/>
          <w:szCs w:val="32"/>
        </w:rPr>
        <w:t xml:space="preserve"> weave fabric composit</w:t>
      </w:r>
      <w:r w:rsidR="009D139C">
        <w:rPr>
          <w:rFonts w:ascii="Times New Roman" w:hAnsi="Times New Roman"/>
          <w:b/>
          <w:bCs/>
          <w:iCs/>
          <w:sz w:val="28"/>
          <w:szCs w:val="32"/>
        </w:rPr>
        <w:t>e</w:t>
      </w:r>
    </w:p>
    <w:p w14:paraId="5EC7FC35" w14:textId="76C8D3EF" w:rsidR="00647007" w:rsidRDefault="00647007" w:rsidP="00647007">
      <w:pPr>
        <w:adjustRightInd w:val="0"/>
        <w:spacing w:line="360" w:lineRule="auto"/>
        <w:jc w:val="left"/>
        <w:textAlignment w:val="baseline"/>
        <w:rPr>
          <w:rFonts w:ascii="Times New Roman" w:hAnsi="Times New Roman"/>
          <w:b/>
          <w:iCs/>
          <w:sz w:val="24"/>
          <w:szCs w:val="24"/>
        </w:rPr>
      </w:pPr>
      <w:r w:rsidRPr="00F563ED">
        <w:rPr>
          <w:rFonts w:ascii="Times New Roman" w:hAnsi="Times New Roman" w:hint="eastAsia"/>
          <w:b/>
          <w:iCs/>
          <w:sz w:val="24"/>
          <w:szCs w:val="24"/>
        </w:rPr>
        <w:t>Zhenzhou Wang</w:t>
      </w:r>
      <w:proofErr w:type="gramStart"/>
      <w:r w:rsidRPr="00F563ED">
        <w:rPr>
          <w:rFonts w:ascii="Times New Roman" w:hAnsi="Times New Roman" w:hint="eastAsia"/>
          <w:b/>
          <w:iCs/>
          <w:sz w:val="24"/>
          <w:szCs w:val="24"/>
          <w:vertAlign w:val="superscript"/>
        </w:rPr>
        <w:t>1</w:t>
      </w:r>
      <w:r w:rsidR="009D139C">
        <w:rPr>
          <w:rFonts w:ascii="Times New Roman" w:hAnsi="Times New Roman"/>
          <w:b/>
          <w:iCs/>
          <w:sz w:val="24"/>
          <w:szCs w:val="24"/>
          <w:vertAlign w:val="superscript"/>
        </w:rPr>
        <w:t>,</w:t>
      </w:r>
      <w:r w:rsidR="002B5F5F">
        <w:rPr>
          <w:rFonts w:ascii="Times New Roman" w:hAnsi="Times New Roman"/>
          <w:b/>
          <w:iCs/>
          <w:sz w:val="24"/>
          <w:szCs w:val="24"/>
          <w:vertAlign w:val="superscript"/>
        </w:rPr>
        <w:t>*</w:t>
      </w:r>
      <w:proofErr w:type="gramEnd"/>
      <w:r w:rsidR="008C71D3">
        <w:rPr>
          <w:rFonts w:ascii="Times New Roman" w:hAnsi="Times New Roman"/>
          <w:b/>
          <w:iCs/>
          <w:sz w:val="24"/>
          <w:szCs w:val="24"/>
        </w:rPr>
        <w:t xml:space="preserve"> &amp;</w:t>
      </w:r>
      <w:r w:rsidRPr="00F563ED">
        <w:rPr>
          <w:rFonts w:ascii="Times New Roman" w:hAnsi="Times New Roman"/>
          <w:b/>
          <w:iCs/>
          <w:sz w:val="24"/>
          <w:szCs w:val="24"/>
        </w:rPr>
        <w:t xml:space="preserve"> </w:t>
      </w:r>
      <w:r w:rsidRPr="00F563ED">
        <w:rPr>
          <w:rFonts w:ascii="Times New Roman" w:hAnsi="Times New Roman" w:hint="eastAsia"/>
          <w:b/>
          <w:iCs/>
          <w:sz w:val="24"/>
          <w:szCs w:val="24"/>
        </w:rPr>
        <w:t>Adam</w:t>
      </w:r>
      <w:r>
        <w:rPr>
          <w:rFonts w:ascii="Times New Roman" w:hAnsi="Times New Roman"/>
          <w:b/>
          <w:iCs/>
          <w:sz w:val="24"/>
          <w:szCs w:val="24"/>
        </w:rPr>
        <w:t xml:space="preserve"> </w:t>
      </w:r>
      <w:r w:rsidRPr="00F563ED">
        <w:rPr>
          <w:rFonts w:ascii="Times New Roman" w:hAnsi="Times New Roman" w:hint="eastAsia"/>
          <w:b/>
          <w:iCs/>
          <w:sz w:val="24"/>
          <w:szCs w:val="24"/>
        </w:rPr>
        <w:t>Sobey</w:t>
      </w:r>
      <w:r w:rsidRPr="00F563ED">
        <w:rPr>
          <w:rFonts w:ascii="Times New Roman" w:hAnsi="Times New Roman" w:hint="eastAsia"/>
          <w:b/>
          <w:iCs/>
          <w:sz w:val="24"/>
          <w:szCs w:val="24"/>
          <w:vertAlign w:val="superscript"/>
        </w:rPr>
        <w:t>1</w:t>
      </w:r>
      <w:r w:rsidR="002616A5">
        <w:rPr>
          <w:rFonts w:ascii="Times New Roman" w:hAnsi="Times New Roman"/>
          <w:b/>
          <w:iCs/>
          <w:sz w:val="24"/>
          <w:szCs w:val="24"/>
          <w:vertAlign w:val="superscript"/>
        </w:rPr>
        <w:t>,2</w:t>
      </w:r>
      <w:r w:rsidRPr="00F563ED">
        <w:rPr>
          <w:rFonts w:ascii="Times New Roman" w:hAnsi="Times New Roman" w:hint="eastAsia"/>
          <w:b/>
          <w:iCs/>
          <w:sz w:val="24"/>
          <w:szCs w:val="24"/>
        </w:rPr>
        <w:t xml:space="preserve"> </w:t>
      </w:r>
    </w:p>
    <w:p w14:paraId="1177684B" w14:textId="77777777" w:rsidR="00A67A0F" w:rsidRPr="00F563ED" w:rsidRDefault="00A67A0F" w:rsidP="00647007">
      <w:pPr>
        <w:adjustRightInd w:val="0"/>
        <w:spacing w:line="360" w:lineRule="auto"/>
        <w:jc w:val="left"/>
        <w:textAlignment w:val="baseline"/>
        <w:rPr>
          <w:rFonts w:ascii="Times New Roman" w:hAnsi="Times New Roman"/>
          <w:b/>
          <w:iCs/>
          <w:sz w:val="24"/>
          <w:szCs w:val="24"/>
        </w:rPr>
      </w:pPr>
    </w:p>
    <w:p w14:paraId="39235884" w14:textId="34281222" w:rsidR="00647007" w:rsidRPr="0090196F" w:rsidRDefault="004641CC" w:rsidP="0090196F">
      <w:pPr>
        <w:pStyle w:val="ListParagraph"/>
        <w:numPr>
          <w:ilvl w:val="0"/>
          <w:numId w:val="2"/>
        </w:numPr>
        <w:adjustRightInd w:val="0"/>
        <w:spacing w:line="360" w:lineRule="auto"/>
        <w:textAlignment w:val="baseline"/>
        <w:rPr>
          <w:rFonts w:ascii="Times New Roman" w:hAnsi="Times New Roman"/>
          <w:iCs/>
          <w:sz w:val="24"/>
          <w:szCs w:val="24"/>
        </w:rPr>
      </w:pPr>
      <w:r>
        <w:rPr>
          <w:rFonts w:ascii="Times New Roman" w:hAnsi="Times New Roman"/>
          <w:kern w:val="0"/>
          <w:sz w:val="24"/>
          <w:szCs w:val="24"/>
        </w:rPr>
        <w:t>Maritime Engineering</w:t>
      </w:r>
      <w:r w:rsidR="00647007" w:rsidRPr="0090196F">
        <w:rPr>
          <w:rFonts w:ascii="Times New Roman" w:hAnsi="Times New Roman"/>
          <w:kern w:val="0"/>
          <w:sz w:val="24"/>
          <w:szCs w:val="24"/>
        </w:rPr>
        <w:t xml:space="preserve"> Group, University of Southampton, Southampton, </w:t>
      </w:r>
      <w:proofErr w:type="gramStart"/>
      <w:r w:rsidR="00647007" w:rsidRPr="0090196F">
        <w:rPr>
          <w:rFonts w:ascii="Times New Roman" w:hAnsi="Times New Roman"/>
          <w:kern w:val="0"/>
          <w:sz w:val="24"/>
          <w:szCs w:val="24"/>
        </w:rPr>
        <w:t>UK</w:t>
      </w:r>
      <w:r w:rsidR="002B5F5F" w:rsidRPr="0090196F">
        <w:rPr>
          <w:rFonts w:ascii="Times New Roman" w:hAnsi="Times New Roman"/>
          <w:iCs/>
          <w:sz w:val="24"/>
          <w:szCs w:val="24"/>
        </w:rPr>
        <w:t>(</w:t>
      </w:r>
      <w:proofErr w:type="gramEnd"/>
      <w:r w:rsidR="002B5F5F" w:rsidRPr="0090196F">
        <w:rPr>
          <w:rFonts w:ascii="Times New Roman" w:hAnsi="Times New Roman"/>
          <w:iCs/>
          <w:sz w:val="24"/>
          <w:szCs w:val="24"/>
        </w:rPr>
        <w:t xml:space="preserve">*, corresponding author: </w:t>
      </w:r>
      <w:hyperlink r:id="rId6" w:history="1">
        <w:r w:rsidR="00E3327E">
          <w:rPr>
            <w:rStyle w:val="Hyperlink"/>
            <w:rFonts w:ascii="Times New Roman" w:hAnsi="Times New Roman"/>
            <w:iCs/>
            <w:sz w:val="24"/>
            <w:szCs w:val="24"/>
          </w:rPr>
          <w:t>Zhenzhou.Wang</w:t>
        </w:r>
        <w:r w:rsidR="00E3327E" w:rsidRPr="002B43C1">
          <w:rPr>
            <w:rStyle w:val="Hyperlink"/>
            <w:rFonts w:ascii="Times New Roman" w:hAnsi="Times New Roman"/>
            <w:iCs/>
            <w:sz w:val="24"/>
            <w:szCs w:val="24"/>
          </w:rPr>
          <w:t>@soton.ac.uk</w:t>
        </w:r>
      </w:hyperlink>
      <w:r w:rsidR="002B5F5F" w:rsidRPr="0090196F">
        <w:rPr>
          <w:rFonts w:ascii="Times New Roman" w:hAnsi="Times New Roman"/>
          <w:iCs/>
          <w:sz w:val="24"/>
          <w:szCs w:val="24"/>
        </w:rPr>
        <w:t>)</w:t>
      </w:r>
    </w:p>
    <w:p w14:paraId="7089EFFE" w14:textId="6C0AB1A1" w:rsidR="001A16CC" w:rsidRPr="00805999" w:rsidRDefault="00BE10D4" w:rsidP="001A16CC">
      <w:pPr>
        <w:pStyle w:val="ListParagraph"/>
        <w:numPr>
          <w:ilvl w:val="0"/>
          <w:numId w:val="2"/>
        </w:numPr>
        <w:adjustRightInd w:val="0"/>
        <w:spacing w:line="360" w:lineRule="auto"/>
        <w:textAlignment w:val="baseline"/>
        <w:rPr>
          <w:rFonts w:ascii="Times New Roman" w:hAnsi="Times New Roman"/>
          <w:iCs/>
          <w:sz w:val="24"/>
          <w:szCs w:val="24"/>
        </w:rPr>
      </w:pPr>
      <w:r>
        <w:rPr>
          <w:rFonts w:ascii="Times New Roman" w:hAnsi="Times New Roman"/>
          <w:iCs/>
          <w:sz w:val="24"/>
          <w:szCs w:val="24"/>
        </w:rPr>
        <w:t>Marine and Maritime Group, Data-centric Engineering, The Alan Turing Institute</w:t>
      </w:r>
      <w:r w:rsidR="001A16CC" w:rsidRPr="001A16CC">
        <w:rPr>
          <w:rFonts w:ascii="Times New Roman" w:hAnsi="Times New Roman"/>
          <w:kern w:val="0"/>
          <w:sz w:val="24"/>
          <w:szCs w:val="24"/>
        </w:rPr>
        <w:t xml:space="preserve">, </w:t>
      </w:r>
      <w:r w:rsidR="002616A5">
        <w:rPr>
          <w:rFonts w:ascii="Times New Roman" w:hAnsi="Times New Roman"/>
          <w:kern w:val="0"/>
          <w:sz w:val="24"/>
          <w:szCs w:val="24"/>
        </w:rPr>
        <w:t xml:space="preserve">The British Library, </w:t>
      </w:r>
      <w:r w:rsidR="009D139C">
        <w:rPr>
          <w:rFonts w:ascii="Times New Roman" w:hAnsi="Times New Roman"/>
          <w:kern w:val="0"/>
          <w:sz w:val="24"/>
          <w:szCs w:val="24"/>
        </w:rPr>
        <w:t xml:space="preserve">London, </w:t>
      </w:r>
      <w:r w:rsidR="001A16CC" w:rsidRPr="001A16CC">
        <w:rPr>
          <w:rFonts w:ascii="Times New Roman" w:hAnsi="Times New Roman"/>
          <w:kern w:val="0"/>
          <w:sz w:val="24"/>
          <w:szCs w:val="24"/>
        </w:rPr>
        <w:t>UK</w:t>
      </w:r>
    </w:p>
    <w:p w14:paraId="0D5ECAE9" w14:textId="77777777" w:rsidR="00805999" w:rsidRPr="006A157E" w:rsidRDefault="00805999" w:rsidP="00805999">
      <w:pPr>
        <w:rPr>
          <w:rFonts w:ascii="Times New Roman" w:hAnsi="Times New Roman"/>
          <w:b/>
          <w:bCs/>
          <w:sz w:val="24"/>
          <w:szCs w:val="24"/>
        </w:rPr>
      </w:pPr>
      <w:r w:rsidRPr="006A157E">
        <w:rPr>
          <w:rFonts w:ascii="Times New Roman" w:hAnsi="Times New Roman"/>
          <w:b/>
          <w:bCs/>
          <w:sz w:val="24"/>
          <w:szCs w:val="24"/>
        </w:rPr>
        <w:t>Highlights</w:t>
      </w:r>
    </w:p>
    <w:p w14:paraId="089AFBA1" w14:textId="77777777" w:rsidR="00805999" w:rsidRDefault="00805999" w:rsidP="00805999">
      <w:pPr>
        <w:pStyle w:val="ListParagraph"/>
        <w:widowControl/>
        <w:numPr>
          <w:ilvl w:val="0"/>
          <w:numId w:val="3"/>
        </w:numPr>
        <w:spacing w:after="160" w:line="259" w:lineRule="auto"/>
        <w:jc w:val="left"/>
        <w:rPr>
          <w:rFonts w:ascii="Times New Roman" w:hAnsi="Times New Roman"/>
          <w:sz w:val="24"/>
        </w:rPr>
      </w:pPr>
      <w:r>
        <w:rPr>
          <w:rFonts w:ascii="Times New Roman" w:hAnsi="Times New Roman"/>
          <w:sz w:val="24"/>
        </w:rPr>
        <w:t>For the first time a 5-objective optimisation is compared to a 3- and 2- objective optimisation.</w:t>
      </w:r>
    </w:p>
    <w:p w14:paraId="3CB3FEB2" w14:textId="77777777" w:rsidR="00805999" w:rsidRDefault="00805999" w:rsidP="00805999">
      <w:pPr>
        <w:pStyle w:val="ListParagraph"/>
        <w:widowControl/>
        <w:numPr>
          <w:ilvl w:val="0"/>
          <w:numId w:val="3"/>
        </w:numPr>
        <w:spacing w:after="160" w:line="259" w:lineRule="auto"/>
        <w:jc w:val="left"/>
        <w:rPr>
          <w:rFonts w:ascii="Times New Roman" w:hAnsi="Times New Roman"/>
          <w:sz w:val="24"/>
        </w:rPr>
      </w:pPr>
      <w:r>
        <w:rPr>
          <w:rFonts w:ascii="Times New Roman" w:hAnsi="Times New Roman"/>
          <w:sz w:val="24"/>
        </w:rPr>
        <w:t xml:space="preserve">The 5-objective optimisation contains solutions that are not in the 3- or 2- objective Pareto Sets. </w:t>
      </w:r>
    </w:p>
    <w:p w14:paraId="603EB6C6" w14:textId="77777777" w:rsidR="00805999" w:rsidRPr="001F5EDC" w:rsidRDefault="00805999" w:rsidP="00805999">
      <w:pPr>
        <w:pStyle w:val="ListParagraph"/>
        <w:widowControl/>
        <w:numPr>
          <w:ilvl w:val="0"/>
          <w:numId w:val="3"/>
        </w:numPr>
        <w:spacing w:after="160" w:line="259" w:lineRule="auto"/>
        <w:jc w:val="left"/>
        <w:rPr>
          <w:rFonts w:ascii="Times New Roman" w:hAnsi="Times New Roman"/>
          <w:sz w:val="24"/>
        </w:rPr>
      </w:pPr>
      <w:r>
        <w:rPr>
          <w:rFonts w:ascii="Times New Roman" w:hAnsi="Times New Roman"/>
          <w:sz w:val="24"/>
        </w:rPr>
        <w:t>Genetic Algorithm selection</w:t>
      </w:r>
      <w:r w:rsidRPr="001F5EDC">
        <w:rPr>
          <w:rFonts w:ascii="Times New Roman" w:hAnsi="Times New Roman"/>
          <w:sz w:val="24"/>
        </w:rPr>
        <w:t xml:space="preserve"> is shown to be important, with </w:t>
      </w:r>
      <w:proofErr w:type="spellStart"/>
      <w:r w:rsidRPr="001F5EDC">
        <w:rPr>
          <w:rFonts w:ascii="Times New Roman" w:hAnsi="Times New Roman"/>
          <w:sz w:val="24"/>
        </w:rPr>
        <w:t>cMLSGA</w:t>
      </w:r>
      <w:proofErr w:type="spellEnd"/>
      <w:r w:rsidRPr="001F5EDC">
        <w:rPr>
          <w:rFonts w:ascii="Times New Roman" w:hAnsi="Times New Roman"/>
          <w:sz w:val="24"/>
        </w:rPr>
        <w:t xml:space="preserve"> shown to be the strongest solver</w:t>
      </w:r>
      <w:r>
        <w:rPr>
          <w:rFonts w:ascii="Times New Roman" w:hAnsi="Times New Roman"/>
          <w:sz w:val="24"/>
        </w:rPr>
        <w:t>.</w:t>
      </w:r>
    </w:p>
    <w:p w14:paraId="60F6A80A" w14:textId="77777777" w:rsidR="00805999" w:rsidRPr="00E47055" w:rsidRDefault="00805999" w:rsidP="00805999">
      <w:pPr>
        <w:pStyle w:val="ListParagraph"/>
        <w:widowControl/>
        <w:numPr>
          <w:ilvl w:val="0"/>
          <w:numId w:val="3"/>
        </w:numPr>
        <w:spacing w:after="160" w:line="259" w:lineRule="auto"/>
        <w:jc w:val="left"/>
      </w:pPr>
      <w:r>
        <w:rPr>
          <w:rFonts w:ascii="Times New Roman" w:hAnsi="Times New Roman"/>
          <w:sz w:val="24"/>
        </w:rPr>
        <w:t>101 fabrics improve performance on all the five objectives compared to a current design.</w:t>
      </w:r>
    </w:p>
    <w:p w14:paraId="719966DD" w14:textId="77777777" w:rsidR="00805999" w:rsidRPr="00B60A17" w:rsidRDefault="00805999" w:rsidP="00805999">
      <w:pPr>
        <w:pStyle w:val="ListParagraph"/>
        <w:widowControl/>
        <w:numPr>
          <w:ilvl w:val="0"/>
          <w:numId w:val="3"/>
        </w:numPr>
        <w:spacing w:after="160" w:line="259" w:lineRule="auto"/>
        <w:jc w:val="left"/>
      </w:pPr>
      <w:r>
        <w:rPr>
          <w:rFonts w:ascii="Times New Roman" w:hAnsi="Times New Roman"/>
          <w:sz w:val="24"/>
        </w:rPr>
        <w:t xml:space="preserve">77% improvements in mechanical properties and 38% lower densities are possible. </w:t>
      </w:r>
      <w:r>
        <w:rPr>
          <w:rFonts w:ascii="Times New Roman" w:hAnsi="Times New Roman"/>
          <w:sz w:val="24"/>
          <w:szCs w:val="24"/>
        </w:rPr>
        <w:t xml:space="preserve"> </w:t>
      </w:r>
    </w:p>
    <w:p w14:paraId="714D4DD8" w14:textId="6D1E3CBD" w:rsidR="00805999" w:rsidRDefault="00805999" w:rsidP="00805999">
      <w:pPr>
        <w:adjustRightInd w:val="0"/>
        <w:spacing w:line="360" w:lineRule="auto"/>
        <w:textAlignment w:val="baseline"/>
        <w:rPr>
          <w:rFonts w:ascii="Times New Roman" w:hAnsi="Times New Roman"/>
          <w:iCs/>
          <w:sz w:val="24"/>
          <w:szCs w:val="24"/>
        </w:rPr>
      </w:pPr>
    </w:p>
    <w:p w14:paraId="5A890285" w14:textId="21E382D5" w:rsidR="00805999" w:rsidRPr="006A157E" w:rsidRDefault="00805999" w:rsidP="00805999">
      <w:pPr>
        <w:rPr>
          <w:rFonts w:ascii="Times New Roman" w:hAnsi="Times New Roman"/>
          <w:b/>
          <w:bCs/>
          <w:sz w:val="24"/>
          <w:szCs w:val="24"/>
        </w:rPr>
      </w:pPr>
      <w:r>
        <w:rPr>
          <w:rFonts w:ascii="Times New Roman" w:hAnsi="Times New Roman"/>
          <w:b/>
          <w:bCs/>
          <w:sz w:val="24"/>
          <w:szCs w:val="24"/>
        </w:rPr>
        <w:t>Graphical abstract:</w:t>
      </w:r>
    </w:p>
    <w:p w14:paraId="3C0D0516" w14:textId="4A9C185D" w:rsidR="00805999" w:rsidRDefault="00805999" w:rsidP="00805999">
      <w:pPr>
        <w:adjustRightInd w:val="0"/>
        <w:spacing w:line="360" w:lineRule="auto"/>
        <w:textAlignment w:val="baseline"/>
        <w:rPr>
          <w:rFonts w:ascii="Times New Roman" w:hAnsi="Times New Roman"/>
          <w:iCs/>
          <w:sz w:val="24"/>
          <w:szCs w:val="24"/>
        </w:rPr>
      </w:pPr>
      <w:r>
        <w:rPr>
          <w:rFonts w:ascii="Times New Roman" w:hAnsi="Times New Roman"/>
          <w:iCs/>
          <w:noProof/>
          <w:sz w:val="24"/>
          <w:szCs w:val="24"/>
        </w:rPr>
        <w:drawing>
          <wp:inline distT="0" distB="0" distL="0" distR="0" wp14:anchorId="2DA3FBB2" wp14:editId="08E4BFBB">
            <wp:extent cx="5727700" cy="3225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14:paraId="5D2D7AE5" w14:textId="77777777" w:rsidR="00805999" w:rsidRPr="00805999" w:rsidRDefault="00805999" w:rsidP="00805999">
      <w:pPr>
        <w:adjustRightInd w:val="0"/>
        <w:spacing w:line="360" w:lineRule="auto"/>
        <w:textAlignment w:val="baseline"/>
        <w:rPr>
          <w:rFonts w:ascii="Times New Roman" w:hAnsi="Times New Roman"/>
          <w:iCs/>
          <w:sz w:val="24"/>
          <w:szCs w:val="24"/>
        </w:rPr>
      </w:pPr>
    </w:p>
    <w:p w14:paraId="375AA2EC" w14:textId="5E9FAC12" w:rsidR="00820B15" w:rsidRPr="009F4C35" w:rsidRDefault="00EB6649" w:rsidP="00CD468C">
      <w:pPr>
        <w:spacing w:line="480" w:lineRule="auto"/>
        <w:rPr>
          <w:rFonts w:ascii="Times New Roman" w:hAnsi="Times New Roman"/>
          <w:color w:val="000000" w:themeColor="text1"/>
          <w:sz w:val="24"/>
        </w:rPr>
      </w:pPr>
      <w:r w:rsidRPr="00EB6649">
        <w:rPr>
          <w:rFonts w:ascii="Times New Roman" w:hAnsi="Times New Roman"/>
          <w:b/>
          <w:sz w:val="24"/>
        </w:rPr>
        <w:t>Abstract:</w:t>
      </w:r>
      <w:r>
        <w:rPr>
          <w:rFonts w:ascii="Times New Roman" w:hAnsi="Times New Roman"/>
          <w:sz w:val="24"/>
        </w:rPr>
        <w:t xml:space="preserve"> </w:t>
      </w:r>
      <w:r w:rsidR="007D7906" w:rsidRPr="009F4C35">
        <w:rPr>
          <w:rFonts w:ascii="Times New Roman" w:hAnsi="Times New Roman"/>
          <w:color w:val="000000" w:themeColor="text1"/>
          <w:sz w:val="24"/>
        </w:rPr>
        <w:t>P</w:t>
      </w:r>
      <w:r w:rsidR="00E56E5C" w:rsidRPr="009F4C35">
        <w:rPr>
          <w:rFonts w:ascii="Times New Roman" w:hAnsi="Times New Roman"/>
          <w:color w:val="000000" w:themeColor="text1"/>
          <w:sz w:val="24"/>
        </w:rPr>
        <w:t>lain weave fabric</w:t>
      </w:r>
      <w:r w:rsidR="007D7906" w:rsidRPr="009F4C35">
        <w:rPr>
          <w:rFonts w:ascii="Times New Roman" w:hAnsi="Times New Roman"/>
          <w:color w:val="000000" w:themeColor="text1"/>
          <w:sz w:val="24"/>
        </w:rPr>
        <w:t xml:space="preserve">s provide </w:t>
      </w:r>
      <w:r w:rsidR="002F4096" w:rsidRPr="009F4C35">
        <w:rPr>
          <w:rFonts w:ascii="Times New Roman" w:hAnsi="Times New Roman"/>
          <w:color w:val="000000" w:themeColor="text1"/>
          <w:sz w:val="24"/>
        </w:rPr>
        <w:t>low-cost</w:t>
      </w:r>
      <w:r w:rsidR="007D7906" w:rsidRPr="009F4C35">
        <w:rPr>
          <w:rFonts w:ascii="Times New Roman" w:hAnsi="Times New Roman"/>
          <w:color w:val="000000" w:themeColor="text1"/>
          <w:sz w:val="24"/>
        </w:rPr>
        <w:t xml:space="preserve"> composites</w:t>
      </w:r>
      <w:r w:rsidR="003A2A9D" w:rsidRPr="009F4C35">
        <w:rPr>
          <w:rFonts w:ascii="Times New Roman" w:hAnsi="Times New Roman"/>
          <w:color w:val="000000" w:themeColor="text1"/>
          <w:sz w:val="24"/>
        </w:rPr>
        <w:t xml:space="preserve"> used in </w:t>
      </w:r>
      <w:r w:rsidR="00B21CC4" w:rsidRPr="009F4C35">
        <w:rPr>
          <w:rFonts w:ascii="Times New Roman" w:hAnsi="Times New Roman"/>
          <w:color w:val="000000" w:themeColor="text1"/>
          <w:sz w:val="24"/>
        </w:rPr>
        <w:t>many</w:t>
      </w:r>
      <w:r w:rsidR="003A2A9D" w:rsidRPr="009F4C35">
        <w:rPr>
          <w:rFonts w:ascii="Times New Roman" w:hAnsi="Times New Roman"/>
          <w:color w:val="000000" w:themeColor="text1"/>
          <w:sz w:val="24"/>
        </w:rPr>
        <w:t xml:space="preserve"> applications</w:t>
      </w:r>
      <w:r w:rsidR="00E56E5C" w:rsidRPr="009F4C35">
        <w:rPr>
          <w:rFonts w:ascii="Times New Roman" w:hAnsi="Times New Roman"/>
          <w:color w:val="000000" w:themeColor="text1"/>
          <w:sz w:val="24"/>
        </w:rPr>
        <w:t>.</w:t>
      </w:r>
      <w:r w:rsidR="007D7906" w:rsidRPr="009F4C35">
        <w:rPr>
          <w:rFonts w:ascii="Times New Roman" w:hAnsi="Times New Roman"/>
          <w:color w:val="000000" w:themeColor="text1"/>
          <w:sz w:val="24"/>
        </w:rPr>
        <w:t xml:space="preserve"> </w:t>
      </w:r>
      <w:r w:rsidR="000720E9" w:rsidRPr="009F4C35">
        <w:rPr>
          <w:rFonts w:ascii="Times New Roman" w:hAnsi="Times New Roman"/>
          <w:color w:val="000000" w:themeColor="text1"/>
          <w:sz w:val="24"/>
        </w:rPr>
        <w:t>Their</w:t>
      </w:r>
      <w:r w:rsidR="002F4096" w:rsidRPr="009F4C35">
        <w:rPr>
          <w:rFonts w:ascii="Times New Roman" w:hAnsi="Times New Roman"/>
          <w:color w:val="000000" w:themeColor="text1"/>
          <w:sz w:val="24"/>
        </w:rPr>
        <w:t xml:space="preserve"> </w:t>
      </w:r>
      <w:r w:rsidR="007D7906" w:rsidRPr="009F4C35">
        <w:rPr>
          <w:rFonts w:ascii="Times New Roman" w:hAnsi="Times New Roman"/>
          <w:color w:val="000000" w:themeColor="text1"/>
          <w:sz w:val="24"/>
        </w:rPr>
        <w:t xml:space="preserve">mechanical properties are </w:t>
      </w:r>
      <w:r w:rsidR="00515DCB" w:rsidRPr="009F4C35">
        <w:rPr>
          <w:rFonts w:ascii="Times New Roman" w:hAnsi="Times New Roman"/>
          <w:color w:val="000000" w:themeColor="text1"/>
          <w:sz w:val="24"/>
        </w:rPr>
        <w:t>dependent</w:t>
      </w:r>
      <w:r w:rsidR="007D7906" w:rsidRPr="009F4C35">
        <w:rPr>
          <w:rFonts w:ascii="Times New Roman" w:hAnsi="Times New Roman"/>
          <w:color w:val="000000" w:themeColor="text1"/>
          <w:sz w:val="24"/>
        </w:rPr>
        <w:t xml:space="preserve"> on the weave and the yarn</w:t>
      </w:r>
      <w:r w:rsidR="005C19B6" w:rsidRPr="009F4C35">
        <w:rPr>
          <w:rFonts w:ascii="Times New Roman" w:hAnsi="Times New Roman"/>
          <w:color w:val="000000" w:themeColor="text1"/>
          <w:sz w:val="24"/>
        </w:rPr>
        <w:t xml:space="preserve"> dimensions</w:t>
      </w:r>
      <w:r w:rsidR="00990A9C" w:rsidRPr="009F4C35">
        <w:rPr>
          <w:rFonts w:ascii="Times New Roman" w:hAnsi="Times New Roman"/>
          <w:color w:val="000000" w:themeColor="text1"/>
          <w:sz w:val="24"/>
        </w:rPr>
        <w:t>,</w:t>
      </w:r>
      <w:r w:rsidR="007D7906" w:rsidRPr="009F4C35">
        <w:rPr>
          <w:rFonts w:ascii="Times New Roman" w:hAnsi="Times New Roman"/>
          <w:color w:val="000000" w:themeColor="text1"/>
          <w:sz w:val="24"/>
        </w:rPr>
        <w:t xml:space="preserve"> </w:t>
      </w:r>
      <w:r w:rsidR="00C92CDA" w:rsidRPr="009F4C35">
        <w:rPr>
          <w:rFonts w:ascii="Times New Roman" w:hAnsi="Times New Roman"/>
          <w:color w:val="000000" w:themeColor="text1"/>
          <w:sz w:val="24"/>
        </w:rPr>
        <w:t xml:space="preserve">which </w:t>
      </w:r>
      <w:r w:rsidR="007D7906" w:rsidRPr="009F4C35">
        <w:rPr>
          <w:rFonts w:ascii="Times New Roman" w:hAnsi="Times New Roman"/>
          <w:color w:val="000000" w:themeColor="text1"/>
          <w:sz w:val="24"/>
        </w:rPr>
        <w:t>provide</w:t>
      </w:r>
      <w:r w:rsidR="00C92CDA" w:rsidRPr="009F4C35">
        <w:rPr>
          <w:rFonts w:ascii="Times New Roman" w:hAnsi="Times New Roman"/>
          <w:color w:val="000000" w:themeColor="text1"/>
          <w:sz w:val="24"/>
        </w:rPr>
        <w:t>s</w:t>
      </w:r>
      <w:r w:rsidR="007D7906" w:rsidRPr="009F4C35">
        <w:rPr>
          <w:rFonts w:ascii="Times New Roman" w:hAnsi="Times New Roman"/>
          <w:color w:val="000000" w:themeColor="text1"/>
          <w:sz w:val="24"/>
        </w:rPr>
        <w:t xml:space="preserve"> a complex design space</w:t>
      </w:r>
      <w:r w:rsidR="00990A9C" w:rsidRPr="009F4C35">
        <w:rPr>
          <w:rFonts w:ascii="Times New Roman" w:hAnsi="Times New Roman"/>
          <w:color w:val="000000" w:themeColor="text1"/>
          <w:sz w:val="24"/>
        </w:rPr>
        <w:t xml:space="preserve"> to ensure optimal properties for a given application</w:t>
      </w:r>
      <w:r w:rsidR="007D7906" w:rsidRPr="009F4C35">
        <w:rPr>
          <w:rFonts w:ascii="Times New Roman" w:hAnsi="Times New Roman"/>
          <w:color w:val="000000" w:themeColor="text1"/>
          <w:sz w:val="24"/>
        </w:rPr>
        <w:t xml:space="preserve">. </w:t>
      </w:r>
      <w:r w:rsidRPr="009F4C35">
        <w:rPr>
          <w:rFonts w:ascii="Times New Roman" w:hAnsi="Times New Roman"/>
          <w:color w:val="000000" w:themeColor="text1"/>
          <w:sz w:val="24"/>
        </w:rPr>
        <w:t xml:space="preserve">Genetic Algorithms </w:t>
      </w:r>
      <w:r w:rsidRPr="009F4C35">
        <w:rPr>
          <w:rFonts w:ascii="Times New Roman" w:hAnsi="Times New Roman"/>
          <w:color w:val="000000" w:themeColor="text1"/>
          <w:sz w:val="24"/>
        </w:rPr>
        <w:lastRenderedPageBreak/>
        <w:t>are</w:t>
      </w:r>
      <w:r w:rsidR="007D7906" w:rsidRPr="009F4C35">
        <w:rPr>
          <w:rFonts w:ascii="Times New Roman" w:hAnsi="Times New Roman"/>
          <w:color w:val="000000" w:themeColor="text1"/>
          <w:sz w:val="24"/>
        </w:rPr>
        <w:t xml:space="preserve"> commonly used in the literature to optimise the performance of composite </w:t>
      </w:r>
      <w:r w:rsidR="00515DCB" w:rsidRPr="009F4C35">
        <w:rPr>
          <w:rFonts w:ascii="Times New Roman" w:hAnsi="Times New Roman"/>
          <w:color w:val="000000" w:themeColor="text1"/>
          <w:sz w:val="24"/>
        </w:rPr>
        <w:t>materials but</w:t>
      </w:r>
      <w:r w:rsidR="007D7906" w:rsidRPr="009F4C35">
        <w:rPr>
          <w:rFonts w:ascii="Times New Roman" w:hAnsi="Times New Roman"/>
          <w:color w:val="000000" w:themeColor="text1"/>
          <w:sz w:val="24"/>
        </w:rPr>
        <w:t xml:space="preserve"> are currently limited to </w:t>
      </w:r>
      <w:r w:rsidR="00462C77" w:rsidRPr="009F4C35">
        <w:rPr>
          <w:rFonts w:ascii="Times New Roman" w:hAnsi="Times New Roman"/>
          <w:color w:val="000000" w:themeColor="text1"/>
          <w:sz w:val="24"/>
        </w:rPr>
        <w:t xml:space="preserve">two </w:t>
      </w:r>
      <w:r w:rsidR="00EE0406" w:rsidRPr="009F4C35">
        <w:rPr>
          <w:rFonts w:ascii="Times New Roman" w:hAnsi="Times New Roman"/>
          <w:color w:val="000000" w:themeColor="text1"/>
          <w:sz w:val="24"/>
        </w:rPr>
        <w:t xml:space="preserve">or </w:t>
      </w:r>
      <w:r w:rsidR="00462C77" w:rsidRPr="009F4C35">
        <w:rPr>
          <w:rFonts w:ascii="Times New Roman" w:hAnsi="Times New Roman"/>
          <w:color w:val="000000" w:themeColor="text1"/>
          <w:sz w:val="24"/>
        </w:rPr>
        <w:t xml:space="preserve">three </w:t>
      </w:r>
      <w:r w:rsidR="00EE0406" w:rsidRPr="009F4C35">
        <w:rPr>
          <w:rFonts w:ascii="Times New Roman" w:hAnsi="Times New Roman"/>
          <w:color w:val="000000" w:themeColor="text1"/>
          <w:sz w:val="24"/>
        </w:rPr>
        <w:t xml:space="preserve">objectives, </w:t>
      </w:r>
      <w:r w:rsidR="006623B1" w:rsidRPr="009F4C35">
        <w:rPr>
          <w:rFonts w:ascii="Times New Roman" w:hAnsi="Times New Roman"/>
          <w:color w:val="000000" w:themeColor="text1"/>
          <w:sz w:val="24"/>
        </w:rPr>
        <w:t>where the optimisation may improve the specified properties but degrade oth</w:t>
      </w:r>
      <w:r w:rsidR="00F20EB5" w:rsidRPr="009F4C35">
        <w:rPr>
          <w:rFonts w:ascii="Times New Roman" w:hAnsi="Times New Roman"/>
          <w:color w:val="000000" w:themeColor="text1"/>
          <w:sz w:val="24"/>
        </w:rPr>
        <w:t>e</w:t>
      </w:r>
      <w:r w:rsidR="006623B1" w:rsidRPr="009F4C35">
        <w:rPr>
          <w:rFonts w:ascii="Times New Roman" w:hAnsi="Times New Roman"/>
          <w:color w:val="000000" w:themeColor="text1"/>
          <w:sz w:val="24"/>
        </w:rPr>
        <w:t>rs.</w:t>
      </w:r>
      <w:r w:rsidR="00DC5509" w:rsidRPr="009F4C35">
        <w:rPr>
          <w:rFonts w:ascii="Times New Roman" w:hAnsi="Times New Roman"/>
          <w:color w:val="000000" w:themeColor="text1"/>
          <w:sz w:val="24"/>
        </w:rPr>
        <w:t xml:space="preserve"> </w:t>
      </w:r>
      <w:r w:rsidR="007D7906" w:rsidRPr="009F4C35">
        <w:rPr>
          <w:rFonts w:ascii="Times New Roman" w:hAnsi="Times New Roman"/>
          <w:color w:val="000000" w:themeColor="text1"/>
          <w:sz w:val="24"/>
        </w:rPr>
        <w:t>In this paper</w:t>
      </w:r>
      <w:r w:rsidR="00527D4E" w:rsidRPr="009F4C35">
        <w:rPr>
          <w:rFonts w:ascii="Times New Roman" w:hAnsi="Times New Roman"/>
          <w:color w:val="000000" w:themeColor="text1"/>
          <w:sz w:val="24"/>
        </w:rPr>
        <w:t xml:space="preserve"> </w:t>
      </w:r>
      <w:r w:rsidR="00B11498" w:rsidRPr="009F4C35">
        <w:rPr>
          <w:rFonts w:ascii="Times New Roman" w:hAnsi="Times New Roman"/>
          <w:color w:val="000000" w:themeColor="text1"/>
          <w:sz w:val="24"/>
        </w:rPr>
        <w:t xml:space="preserve">9 </w:t>
      </w:r>
      <w:r w:rsidR="009232BD" w:rsidRPr="009F4C35">
        <w:rPr>
          <w:rFonts w:ascii="Times New Roman" w:hAnsi="Times New Roman"/>
          <w:color w:val="000000" w:themeColor="text1"/>
          <w:sz w:val="24"/>
        </w:rPr>
        <w:t>top</w:t>
      </w:r>
      <w:r w:rsidR="00796CC5" w:rsidRPr="009F4C35">
        <w:rPr>
          <w:rFonts w:ascii="Times New Roman" w:hAnsi="Times New Roman"/>
          <w:color w:val="000000" w:themeColor="text1"/>
          <w:sz w:val="24"/>
        </w:rPr>
        <w:t xml:space="preserve"> performing</w:t>
      </w:r>
      <w:r w:rsidR="007D7906" w:rsidRPr="009F4C35">
        <w:rPr>
          <w:rFonts w:ascii="Times New Roman" w:hAnsi="Times New Roman"/>
          <w:color w:val="000000" w:themeColor="text1"/>
          <w:sz w:val="24"/>
        </w:rPr>
        <w:t xml:space="preserve"> </w:t>
      </w:r>
      <w:r w:rsidR="0090196F" w:rsidRPr="009F4C35">
        <w:rPr>
          <w:rFonts w:ascii="Times New Roman" w:hAnsi="Times New Roman"/>
          <w:color w:val="000000" w:themeColor="text1"/>
          <w:sz w:val="24"/>
        </w:rPr>
        <w:t xml:space="preserve">Genetic Algorithms are benchmarked </w:t>
      </w:r>
      <w:r w:rsidRPr="009F4C35">
        <w:rPr>
          <w:rFonts w:ascii="Times New Roman" w:hAnsi="Times New Roman"/>
          <w:color w:val="000000" w:themeColor="text1"/>
          <w:sz w:val="24"/>
        </w:rPr>
        <w:t>to find designs</w:t>
      </w:r>
      <w:r w:rsidR="00C22839" w:rsidRPr="009F4C35">
        <w:rPr>
          <w:rFonts w:ascii="Times New Roman" w:hAnsi="Times New Roman"/>
          <w:color w:val="000000" w:themeColor="text1"/>
          <w:sz w:val="24"/>
        </w:rPr>
        <w:t xml:space="preserve"> that respectively satisfy</w:t>
      </w:r>
      <w:r w:rsidR="00B00807" w:rsidRPr="009F4C35">
        <w:rPr>
          <w:rFonts w:ascii="Times New Roman" w:hAnsi="Times New Roman"/>
          <w:color w:val="000000" w:themeColor="text1"/>
          <w:sz w:val="24"/>
        </w:rPr>
        <w:t xml:space="preserve"> </w:t>
      </w:r>
      <w:r w:rsidR="00C22839" w:rsidRPr="009F4C35">
        <w:rPr>
          <w:rFonts w:ascii="Times New Roman" w:hAnsi="Times New Roman"/>
          <w:color w:val="000000" w:themeColor="text1"/>
          <w:sz w:val="24"/>
        </w:rPr>
        <w:t>five-objective, three-objective and bi-objective</w:t>
      </w:r>
      <w:r w:rsidR="007E6C8E" w:rsidRPr="009F4C35">
        <w:rPr>
          <w:rFonts w:ascii="Times New Roman" w:hAnsi="Times New Roman"/>
          <w:color w:val="000000" w:themeColor="text1"/>
          <w:sz w:val="24"/>
        </w:rPr>
        <w:t xml:space="preserve"> formulations</w:t>
      </w:r>
      <w:r w:rsidRPr="009F4C35">
        <w:rPr>
          <w:rFonts w:ascii="Times New Roman" w:hAnsi="Times New Roman"/>
          <w:color w:val="000000" w:themeColor="text1"/>
          <w:sz w:val="24"/>
        </w:rPr>
        <w:t>.</w:t>
      </w:r>
      <w:r w:rsidR="000E36E6" w:rsidRPr="009F4C35">
        <w:rPr>
          <w:rFonts w:ascii="Times New Roman" w:hAnsi="Times New Roman"/>
          <w:color w:val="000000" w:themeColor="text1"/>
          <w:sz w:val="24"/>
        </w:rPr>
        <w:t xml:space="preserve"> </w:t>
      </w:r>
      <w:r w:rsidR="00823AA9" w:rsidRPr="009F4C35">
        <w:rPr>
          <w:rFonts w:ascii="Times New Roman" w:hAnsi="Times New Roman"/>
          <w:color w:val="000000" w:themeColor="text1"/>
          <w:sz w:val="24"/>
        </w:rPr>
        <w:t xml:space="preserve">The </w:t>
      </w:r>
      <w:r w:rsidR="00752F64" w:rsidRPr="009F4C35">
        <w:rPr>
          <w:rFonts w:ascii="Times New Roman" w:hAnsi="Times New Roman"/>
          <w:color w:val="000000" w:themeColor="text1"/>
          <w:sz w:val="24"/>
        </w:rPr>
        <w:t xml:space="preserve">results show </w:t>
      </w:r>
      <w:r w:rsidR="00213447" w:rsidRPr="009F4C35">
        <w:rPr>
          <w:rFonts w:ascii="Times New Roman" w:hAnsi="Times New Roman"/>
          <w:color w:val="000000" w:themeColor="text1"/>
          <w:sz w:val="24"/>
        </w:rPr>
        <w:t xml:space="preserve">that </w:t>
      </w:r>
      <w:r w:rsidR="00764400" w:rsidRPr="009F4C35">
        <w:rPr>
          <w:rFonts w:ascii="Times New Roman" w:hAnsi="Times New Roman"/>
          <w:color w:val="000000" w:themeColor="text1"/>
          <w:sz w:val="24"/>
        </w:rPr>
        <w:t xml:space="preserve">the consideration of the five-objective problem is important, since the designs for </w:t>
      </w:r>
      <w:r w:rsidR="00213447" w:rsidRPr="009F4C35">
        <w:rPr>
          <w:rFonts w:ascii="Times New Roman" w:hAnsi="Times New Roman"/>
          <w:color w:val="000000" w:themeColor="text1"/>
          <w:sz w:val="24"/>
        </w:rPr>
        <w:t xml:space="preserve">the </w:t>
      </w:r>
      <w:r w:rsidR="009A1873" w:rsidRPr="009F4C35">
        <w:rPr>
          <w:rFonts w:ascii="Times New Roman" w:hAnsi="Times New Roman"/>
          <w:color w:val="000000" w:themeColor="text1"/>
          <w:sz w:val="24"/>
        </w:rPr>
        <w:t>five</w:t>
      </w:r>
      <w:r w:rsidR="00213447" w:rsidRPr="009F4C35">
        <w:rPr>
          <w:rFonts w:ascii="Times New Roman" w:hAnsi="Times New Roman"/>
          <w:color w:val="000000" w:themeColor="text1"/>
          <w:sz w:val="24"/>
        </w:rPr>
        <w:t xml:space="preserve">-objective </w:t>
      </w:r>
      <w:r w:rsidR="00CD53C4" w:rsidRPr="009F4C35">
        <w:rPr>
          <w:rFonts w:ascii="Times New Roman" w:hAnsi="Times New Roman"/>
          <w:color w:val="000000" w:themeColor="text1"/>
          <w:sz w:val="24"/>
        </w:rPr>
        <w:t xml:space="preserve">formulation </w:t>
      </w:r>
      <w:r w:rsidR="00376B8E" w:rsidRPr="009F4C35">
        <w:rPr>
          <w:rFonts w:ascii="Times New Roman" w:hAnsi="Times New Roman"/>
          <w:color w:val="000000" w:themeColor="text1"/>
          <w:sz w:val="24"/>
        </w:rPr>
        <w:t>give a wider range of results</w:t>
      </w:r>
      <w:r w:rsidR="007C7672" w:rsidRPr="009F4C35">
        <w:rPr>
          <w:rFonts w:ascii="Times New Roman" w:hAnsi="Times New Roman"/>
          <w:color w:val="000000" w:themeColor="text1"/>
          <w:sz w:val="24"/>
        </w:rPr>
        <w:t>. These results do</w:t>
      </w:r>
      <w:r w:rsidR="00376B8E" w:rsidRPr="009F4C35">
        <w:rPr>
          <w:rFonts w:ascii="Times New Roman" w:hAnsi="Times New Roman"/>
          <w:color w:val="000000" w:themeColor="text1"/>
          <w:sz w:val="24"/>
        </w:rPr>
        <w:t xml:space="preserve"> not include </w:t>
      </w:r>
      <w:r w:rsidR="00FF2F11" w:rsidRPr="009F4C35">
        <w:rPr>
          <w:rFonts w:ascii="Times New Roman" w:hAnsi="Times New Roman"/>
          <w:color w:val="000000" w:themeColor="text1"/>
          <w:sz w:val="24"/>
        </w:rPr>
        <w:t>designs</w:t>
      </w:r>
      <w:r w:rsidR="00376B8E" w:rsidRPr="009F4C35">
        <w:rPr>
          <w:rFonts w:ascii="Times New Roman" w:hAnsi="Times New Roman"/>
          <w:color w:val="000000" w:themeColor="text1"/>
          <w:sz w:val="24"/>
        </w:rPr>
        <w:t xml:space="preserve"> </w:t>
      </w:r>
      <w:r w:rsidR="003E6DB8" w:rsidRPr="009F4C35">
        <w:rPr>
          <w:rFonts w:ascii="Times New Roman" w:hAnsi="Times New Roman"/>
          <w:color w:val="000000" w:themeColor="text1"/>
          <w:sz w:val="24"/>
        </w:rPr>
        <w:t xml:space="preserve">from the </w:t>
      </w:r>
      <w:r w:rsidR="00DC635A" w:rsidRPr="009F4C35">
        <w:rPr>
          <w:rFonts w:ascii="Times New Roman" w:hAnsi="Times New Roman"/>
          <w:color w:val="000000" w:themeColor="text1"/>
          <w:sz w:val="24"/>
        </w:rPr>
        <w:t>optimisation</w:t>
      </w:r>
      <w:r w:rsidR="003E6DB8" w:rsidRPr="009F4C35">
        <w:rPr>
          <w:rFonts w:ascii="Times New Roman" w:hAnsi="Times New Roman"/>
          <w:color w:val="000000" w:themeColor="text1"/>
          <w:sz w:val="24"/>
        </w:rPr>
        <w:t xml:space="preserve"> </w:t>
      </w:r>
      <w:r w:rsidR="00F03565" w:rsidRPr="009F4C35">
        <w:rPr>
          <w:rFonts w:ascii="Times New Roman" w:hAnsi="Times New Roman"/>
          <w:color w:val="000000" w:themeColor="text1"/>
          <w:sz w:val="24"/>
        </w:rPr>
        <w:t>with the more limited objectives</w:t>
      </w:r>
      <w:r w:rsidR="00074D8C" w:rsidRPr="009F4C35">
        <w:rPr>
          <w:rFonts w:ascii="Times New Roman" w:hAnsi="Times New Roman"/>
          <w:color w:val="000000" w:themeColor="text1"/>
          <w:sz w:val="24"/>
        </w:rPr>
        <w:t>,</w:t>
      </w:r>
      <w:r w:rsidR="00033ED0" w:rsidRPr="009F4C35">
        <w:rPr>
          <w:rFonts w:ascii="Times New Roman" w:hAnsi="Times New Roman"/>
          <w:color w:val="000000" w:themeColor="text1"/>
          <w:sz w:val="24"/>
        </w:rPr>
        <w:t xml:space="preserve"> meaning that these designs would need to be redesigned to be practical</w:t>
      </w:r>
      <w:r w:rsidR="00113FC7" w:rsidRPr="009F4C35">
        <w:rPr>
          <w:rFonts w:ascii="Times New Roman" w:hAnsi="Times New Roman"/>
          <w:color w:val="000000" w:themeColor="text1"/>
          <w:sz w:val="24"/>
        </w:rPr>
        <w:t xml:space="preserve"> and demonstrating the benefits of optimisation with more objectives</w:t>
      </w:r>
      <w:r w:rsidR="001436AA" w:rsidRPr="009F4C35">
        <w:rPr>
          <w:rFonts w:ascii="Times New Roman" w:hAnsi="Times New Roman"/>
          <w:color w:val="000000" w:themeColor="text1"/>
          <w:sz w:val="24"/>
        </w:rPr>
        <w:t xml:space="preserve">. </w:t>
      </w:r>
      <w:proofErr w:type="spellStart"/>
      <w:r w:rsidR="003543A4" w:rsidRPr="009F4C35">
        <w:rPr>
          <w:rFonts w:ascii="Times New Roman" w:hAnsi="Times New Roman"/>
          <w:color w:val="000000" w:themeColor="text1"/>
          <w:sz w:val="24"/>
        </w:rPr>
        <w:t>cMLSGA</w:t>
      </w:r>
      <w:proofErr w:type="spellEnd"/>
      <w:r w:rsidR="003543A4" w:rsidRPr="009F4C35">
        <w:rPr>
          <w:rFonts w:ascii="Times New Roman" w:hAnsi="Times New Roman"/>
          <w:color w:val="000000" w:themeColor="text1"/>
          <w:sz w:val="24"/>
        </w:rPr>
        <w:t xml:space="preserve"> is</w:t>
      </w:r>
      <w:r w:rsidR="001436AA" w:rsidRPr="009F4C35">
        <w:rPr>
          <w:rFonts w:ascii="Times New Roman" w:hAnsi="Times New Roman"/>
          <w:color w:val="000000" w:themeColor="text1"/>
          <w:sz w:val="24"/>
        </w:rPr>
        <w:t xml:space="preserve"> shown to be</w:t>
      </w:r>
      <w:r w:rsidR="003543A4" w:rsidRPr="009F4C35">
        <w:rPr>
          <w:rFonts w:ascii="Times New Roman" w:hAnsi="Times New Roman"/>
          <w:color w:val="000000" w:themeColor="text1"/>
          <w:sz w:val="24"/>
        </w:rPr>
        <w:t xml:space="preserve"> the strongest solver for these problems</w:t>
      </w:r>
      <w:r w:rsidR="00C40637" w:rsidRPr="009F4C35">
        <w:rPr>
          <w:rFonts w:ascii="Times New Roman" w:hAnsi="Times New Roman"/>
          <w:color w:val="000000" w:themeColor="text1"/>
          <w:sz w:val="24"/>
        </w:rPr>
        <w:t>, contradicting the findings from the Evolutionary Computation literature</w:t>
      </w:r>
      <w:r w:rsidR="003543A4" w:rsidRPr="009F4C35">
        <w:rPr>
          <w:rFonts w:ascii="Times New Roman" w:hAnsi="Times New Roman"/>
          <w:color w:val="000000" w:themeColor="text1"/>
          <w:sz w:val="24"/>
        </w:rPr>
        <w:t>.</w:t>
      </w:r>
      <w:r w:rsidR="00823AA9" w:rsidRPr="009F4C35">
        <w:rPr>
          <w:rFonts w:ascii="Times New Roman" w:hAnsi="Times New Roman"/>
          <w:color w:val="000000" w:themeColor="text1"/>
          <w:sz w:val="24"/>
        </w:rPr>
        <w:t xml:space="preserve"> When compare</w:t>
      </w:r>
      <w:r w:rsidR="009232BD" w:rsidRPr="009F4C35">
        <w:rPr>
          <w:rFonts w:ascii="Times New Roman" w:hAnsi="Times New Roman"/>
          <w:color w:val="000000" w:themeColor="text1"/>
          <w:sz w:val="24"/>
        </w:rPr>
        <w:t>d</w:t>
      </w:r>
      <w:r w:rsidR="00823AA9" w:rsidRPr="009F4C35">
        <w:rPr>
          <w:rFonts w:ascii="Times New Roman" w:hAnsi="Times New Roman"/>
          <w:color w:val="000000" w:themeColor="text1"/>
          <w:sz w:val="24"/>
        </w:rPr>
        <w:t xml:space="preserve"> with a current weave pattern, the five-objective optimisation provides </w:t>
      </w:r>
      <w:r w:rsidR="00037E32" w:rsidRPr="009F4C35">
        <w:rPr>
          <w:rFonts w:ascii="Times New Roman" w:hAnsi="Times New Roman"/>
          <w:color w:val="000000" w:themeColor="text1"/>
          <w:sz w:val="24"/>
        </w:rPr>
        <w:t>101</w:t>
      </w:r>
      <w:r w:rsidR="00CB5C33" w:rsidRPr="009F4C35">
        <w:rPr>
          <w:rFonts w:ascii="Times New Roman" w:hAnsi="Times New Roman"/>
          <w:color w:val="000000" w:themeColor="text1"/>
          <w:sz w:val="24"/>
        </w:rPr>
        <w:t xml:space="preserve"> design</w:t>
      </w:r>
      <w:r w:rsidR="00037E32" w:rsidRPr="009F4C35">
        <w:rPr>
          <w:rFonts w:ascii="Times New Roman" w:hAnsi="Times New Roman"/>
          <w:color w:val="000000" w:themeColor="text1"/>
          <w:sz w:val="24"/>
        </w:rPr>
        <w:t>s</w:t>
      </w:r>
      <w:r w:rsidR="00CB5C33" w:rsidRPr="009F4C35">
        <w:rPr>
          <w:rFonts w:ascii="Times New Roman" w:hAnsi="Times New Roman"/>
          <w:color w:val="000000" w:themeColor="text1"/>
          <w:sz w:val="24"/>
        </w:rPr>
        <w:t xml:space="preserve"> </w:t>
      </w:r>
      <w:r w:rsidR="00F509FF" w:rsidRPr="009F4C35">
        <w:rPr>
          <w:rFonts w:ascii="Times New Roman" w:hAnsi="Times New Roman"/>
          <w:color w:val="000000" w:themeColor="text1"/>
          <w:sz w:val="24"/>
        </w:rPr>
        <w:t xml:space="preserve">which improve all 5 material properties, </w:t>
      </w:r>
      <w:r w:rsidR="00CB5C33" w:rsidRPr="009F4C35">
        <w:rPr>
          <w:rFonts w:ascii="Times New Roman" w:hAnsi="Times New Roman"/>
          <w:color w:val="000000" w:themeColor="text1"/>
          <w:sz w:val="24"/>
        </w:rPr>
        <w:t xml:space="preserve">with up to </w:t>
      </w:r>
      <w:r w:rsidR="00A123DA" w:rsidRPr="009F4C35">
        <w:rPr>
          <w:rFonts w:ascii="Times New Roman" w:hAnsi="Times New Roman"/>
          <w:color w:val="000000" w:themeColor="text1"/>
          <w:sz w:val="24"/>
        </w:rPr>
        <w:t>76.61</w:t>
      </w:r>
      <w:r w:rsidR="00CB5C33" w:rsidRPr="009F4C35">
        <w:rPr>
          <w:rFonts w:ascii="Times New Roman" w:hAnsi="Times New Roman"/>
          <w:color w:val="000000" w:themeColor="text1"/>
          <w:sz w:val="24"/>
        </w:rPr>
        <w:t>% improve</w:t>
      </w:r>
      <w:r w:rsidR="00D02B02" w:rsidRPr="009F4C35">
        <w:rPr>
          <w:rFonts w:ascii="Times New Roman" w:hAnsi="Times New Roman"/>
          <w:color w:val="000000" w:themeColor="text1"/>
          <w:sz w:val="24"/>
        </w:rPr>
        <w:t>ments on</w:t>
      </w:r>
      <w:r w:rsidR="00CB5C33" w:rsidRPr="009F4C35">
        <w:rPr>
          <w:rFonts w:ascii="Times New Roman" w:hAnsi="Times New Roman"/>
          <w:color w:val="000000" w:themeColor="text1"/>
          <w:sz w:val="24"/>
        </w:rPr>
        <w:t xml:space="preserve"> </w:t>
      </w:r>
      <w:r w:rsidR="007A192B" w:rsidRPr="009F4C35">
        <w:rPr>
          <w:rFonts w:ascii="Times New Roman" w:hAnsi="Times New Roman"/>
          <w:color w:val="000000" w:themeColor="text1"/>
          <w:sz w:val="24"/>
        </w:rPr>
        <w:t xml:space="preserve">the </w:t>
      </w:r>
      <w:r w:rsidR="00116EED" w:rsidRPr="009F4C35">
        <w:rPr>
          <w:rFonts w:ascii="Times New Roman" w:hAnsi="Times New Roman"/>
          <w:color w:val="000000" w:themeColor="text1"/>
          <w:sz w:val="24"/>
        </w:rPr>
        <w:t xml:space="preserve">four </w:t>
      </w:r>
      <w:r w:rsidR="00CB5C33" w:rsidRPr="009F4C35">
        <w:rPr>
          <w:rFonts w:ascii="Times New Roman" w:hAnsi="Times New Roman"/>
          <w:color w:val="000000" w:themeColor="text1"/>
          <w:sz w:val="24"/>
        </w:rPr>
        <w:t xml:space="preserve">mechanical properties </w:t>
      </w:r>
      <w:r w:rsidR="00A123DA" w:rsidRPr="009F4C35">
        <w:rPr>
          <w:rFonts w:ascii="Times New Roman" w:hAnsi="Times New Roman"/>
          <w:color w:val="000000" w:themeColor="text1"/>
          <w:sz w:val="24"/>
        </w:rPr>
        <w:t>and</w:t>
      </w:r>
      <w:r w:rsidR="00CB5C33" w:rsidRPr="009F4C35">
        <w:rPr>
          <w:rFonts w:ascii="Times New Roman" w:hAnsi="Times New Roman"/>
          <w:color w:val="000000" w:themeColor="text1"/>
          <w:sz w:val="24"/>
        </w:rPr>
        <w:t xml:space="preserve"> </w:t>
      </w:r>
      <w:r w:rsidR="00E36E5C" w:rsidRPr="009F4C35">
        <w:rPr>
          <w:rFonts w:ascii="Times New Roman" w:hAnsi="Times New Roman"/>
          <w:color w:val="000000" w:themeColor="text1"/>
          <w:sz w:val="24"/>
        </w:rPr>
        <w:t>a</w:t>
      </w:r>
      <w:r w:rsidR="00A123DA" w:rsidRPr="009F4C35">
        <w:rPr>
          <w:rFonts w:ascii="Times New Roman" w:hAnsi="Times New Roman"/>
          <w:color w:val="000000" w:themeColor="text1"/>
          <w:sz w:val="24"/>
        </w:rPr>
        <w:t xml:space="preserve"> maximum</w:t>
      </w:r>
      <w:r w:rsidR="00CB5C33" w:rsidRPr="009F4C35">
        <w:rPr>
          <w:rFonts w:ascii="Times New Roman" w:hAnsi="Times New Roman"/>
          <w:color w:val="000000" w:themeColor="text1"/>
          <w:sz w:val="24"/>
        </w:rPr>
        <w:t xml:space="preserve"> </w:t>
      </w:r>
      <w:r w:rsidR="00A123DA" w:rsidRPr="009F4C35">
        <w:rPr>
          <w:rFonts w:ascii="Times New Roman" w:hAnsi="Times New Roman"/>
          <w:color w:val="000000" w:themeColor="text1"/>
          <w:sz w:val="24"/>
        </w:rPr>
        <w:t>37.73</w:t>
      </w:r>
      <w:r w:rsidR="00CB5C33" w:rsidRPr="009F4C35">
        <w:rPr>
          <w:rFonts w:ascii="Times New Roman" w:hAnsi="Times New Roman"/>
          <w:color w:val="000000" w:themeColor="text1"/>
          <w:sz w:val="24"/>
        </w:rPr>
        <w:t xml:space="preserve">% </w:t>
      </w:r>
      <w:r w:rsidR="00A123DA" w:rsidRPr="009F4C35">
        <w:rPr>
          <w:rFonts w:ascii="Times New Roman" w:hAnsi="Times New Roman"/>
          <w:color w:val="000000" w:themeColor="text1"/>
          <w:sz w:val="24"/>
        </w:rPr>
        <w:t>reduction on</w:t>
      </w:r>
      <w:r w:rsidR="00CB5C33" w:rsidRPr="009F4C35">
        <w:rPr>
          <w:rFonts w:ascii="Times New Roman" w:hAnsi="Times New Roman"/>
          <w:color w:val="000000" w:themeColor="text1"/>
          <w:sz w:val="24"/>
        </w:rPr>
        <w:t xml:space="preserve"> areal density</w:t>
      </w:r>
      <w:r w:rsidR="008A46D0" w:rsidRPr="009F4C35">
        <w:rPr>
          <w:rFonts w:ascii="Times New Roman" w:hAnsi="Times New Roman"/>
          <w:color w:val="000000" w:themeColor="text1"/>
          <w:sz w:val="24"/>
        </w:rPr>
        <w:t>; t</w:t>
      </w:r>
      <w:r w:rsidR="00432FF3" w:rsidRPr="009F4C35">
        <w:rPr>
          <w:rFonts w:ascii="Times New Roman" w:hAnsi="Times New Roman"/>
          <w:color w:val="000000" w:themeColor="text1"/>
          <w:sz w:val="24"/>
        </w:rPr>
        <w:t xml:space="preserve">here are </w:t>
      </w:r>
      <w:r w:rsidR="00514BF1" w:rsidRPr="009F4C35">
        <w:rPr>
          <w:rFonts w:ascii="Times New Roman" w:hAnsi="Times New Roman"/>
          <w:color w:val="000000" w:themeColor="text1"/>
          <w:sz w:val="24"/>
        </w:rPr>
        <w:t xml:space="preserve">weave patterns with designs that are specific </w:t>
      </w:r>
      <w:r w:rsidR="003430A7" w:rsidRPr="009F4C35">
        <w:rPr>
          <w:rFonts w:ascii="Times New Roman" w:hAnsi="Times New Roman"/>
          <w:color w:val="000000" w:themeColor="text1"/>
          <w:sz w:val="24"/>
        </w:rPr>
        <w:t>to each of the properties individually</w:t>
      </w:r>
      <w:r w:rsidR="00CB5C33" w:rsidRPr="009F4C35">
        <w:rPr>
          <w:rFonts w:ascii="Times New Roman" w:hAnsi="Times New Roman"/>
          <w:color w:val="000000" w:themeColor="text1"/>
          <w:sz w:val="24"/>
        </w:rPr>
        <w:t xml:space="preserve">. </w:t>
      </w:r>
    </w:p>
    <w:p w14:paraId="11F84C32" w14:textId="577A3C91" w:rsidR="00807130" w:rsidRPr="009F4C35" w:rsidRDefault="00812585" w:rsidP="00DE5A66">
      <w:pPr>
        <w:spacing w:line="360" w:lineRule="auto"/>
        <w:rPr>
          <w:rFonts w:ascii="Times New Roman" w:hAnsi="Times New Roman"/>
          <w:bCs/>
          <w:color w:val="000000" w:themeColor="text1"/>
          <w:sz w:val="24"/>
        </w:rPr>
      </w:pPr>
      <w:r w:rsidRPr="009F4C35">
        <w:rPr>
          <w:rFonts w:ascii="Times New Roman" w:hAnsi="Times New Roman"/>
          <w:b/>
          <w:color w:val="000000" w:themeColor="text1"/>
          <w:sz w:val="24"/>
        </w:rPr>
        <w:t xml:space="preserve">Keywords: </w:t>
      </w:r>
      <w:r w:rsidR="00867953" w:rsidRPr="009F4C35">
        <w:rPr>
          <w:rFonts w:ascii="Times New Roman" w:hAnsi="Times New Roman"/>
          <w:color w:val="000000" w:themeColor="text1"/>
          <w:sz w:val="24"/>
        </w:rPr>
        <w:t>Plain weave fabric (PWF); Many-objective optimisation; Tensile properties; Shear properties; Genetic Algorithms.</w:t>
      </w:r>
    </w:p>
    <w:p w14:paraId="5D7C23BB" w14:textId="77777777" w:rsidR="00A25486" w:rsidRPr="009F4C35" w:rsidRDefault="00A25486" w:rsidP="00DE5A66">
      <w:pPr>
        <w:spacing w:line="360" w:lineRule="auto"/>
        <w:rPr>
          <w:rFonts w:ascii="Times New Roman" w:hAnsi="Times New Roman"/>
          <w:color w:val="000000" w:themeColor="text1"/>
          <w:sz w:val="24"/>
        </w:rPr>
      </w:pPr>
    </w:p>
    <w:p w14:paraId="03961F29" w14:textId="43D0ECCC" w:rsidR="002616A5" w:rsidRPr="009F4C35" w:rsidRDefault="00AE01E9" w:rsidP="00A33BAF">
      <w:pPr>
        <w:spacing w:line="360" w:lineRule="auto"/>
        <w:rPr>
          <w:rFonts w:ascii="Times New Roman" w:hAnsi="Times New Roman"/>
          <w:color w:val="000000" w:themeColor="text1"/>
          <w:sz w:val="24"/>
        </w:rPr>
      </w:pPr>
      <w:r w:rsidRPr="009F4C35">
        <w:rPr>
          <w:rFonts w:ascii="Times New Roman" w:hAnsi="Times New Roman"/>
          <w:b/>
          <w:color w:val="000000" w:themeColor="text1"/>
          <w:sz w:val="24"/>
        </w:rPr>
        <w:t xml:space="preserve">1. </w:t>
      </w:r>
      <w:r w:rsidR="002616A5" w:rsidRPr="009F4C35">
        <w:rPr>
          <w:rFonts w:ascii="Times New Roman" w:hAnsi="Times New Roman"/>
          <w:b/>
          <w:color w:val="000000" w:themeColor="text1"/>
          <w:sz w:val="24"/>
        </w:rPr>
        <w:t>M</w:t>
      </w:r>
      <w:r w:rsidR="00030679" w:rsidRPr="009F4C35">
        <w:rPr>
          <w:rFonts w:ascii="Times New Roman" w:hAnsi="Times New Roman"/>
          <w:b/>
          <w:color w:val="000000" w:themeColor="text1"/>
          <w:sz w:val="24"/>
        </w:rPr>
        <w:t xml:space="preserve">any-objective optimisation </w:t>
      </w:r>
      <w:r w:rsidR="002616A5" w:rsidRPr="009F4C35">
        <w:rPr>
          <w:rFonts w:ascii="Times New Roman" w:hAnsi="Times New Roman"/>
          <w:b/>
          <w:color w:val="000000" w:themeColor="text1"/>
          <w:sz w:val="24"/>
        </w:rPr>
        <w:t>in the design of</w:t>
      </w:r>
      <w:r w:rsidR="00030679" w:rsidRPr="009F4C35">
        <w:rPr>
          <w:rFonts w:ascii="Times New Roman" w:hAnsi="Times New Roman"/>
          <w:b/>
          <w:color w:val="000000" w:themeColor="text1"/>
          <w:sz w:val="24"/>
        </w:rPr>
        <w:t xml:space="preserve"> plain weave fabric composites</w:t>
      </w:r>
    </w:p>
    <w:p w14:paraId="4D10A819" w14:textId="4EAB20BA" w:rsidR="00EB5B71" w:rsidRPr="009F4C35" w:rsidRDefault="00301030" w:rsidP="00CD468C">
      <w:pPr>
        <w:spacing w:line="480" w:lineRule="auto"/>
        <w:rPr>
          <w:rFonts w:ascii="Times New Roman" w:hAnsi="Times New Roman"/>
          <w:color w:val="000000" w:themeColor="text1"/>
          <w:sz w:val="24"/>
        </w:rPr>
      </w:pPr>
      <w:bookmarkStart w:id="0" w:name="_Hlk28353670"/>
      <w:r w:rsidRPr="009F4C35">
        <w:rPr>
          <w:rFonts w:ascii="Times New Roman" w:hAnsi="Times New Roman"/>
          <w:color w:val="000000" w:themeColor="text1"/>
          <w:sz w:val="24"/>
        </w:rPr>
        <w:t>Plain weave fabric (PWF) composites</w:t>
      </w:r>
      <w:r w:rsidR="002616A5" w:rsidRPr="009F4C35">
        <w:rPr>
          <w:rFonts w:ascii="Times New Roman" w:hAnsi="Times New Roman"/>
          <w:color w:val="000000" w:themeColor="text1"/>
          <w:sz w:val="24"/>
        </w:rPr>
        <w:t xml:space="preserve"> </w:t>
      </w:r>
      <w:r w:rsidRPr="009F4C35">
        <w:rPr>
          <w:rFonts w:ascii="Times New Roman" w:hAnsi="Times New Roman"/>
          <w:color w:val="000000" w:themeColor="text1"/>
          <w:sz w:val="24"/>
        </w:rPr>
        <w:t xml:space="preserve">are </w:t>
      </w:r>
      <w:r w:rsidR="002616A5" w:rsidRPr="009F4C35">
        <w:rPr>
          <w:rFonts w:ascii="Times New Roman" w:hAnsi="Times New Roman"/>
          <w:color w:val="000000" w:themeColor="text1"/>
          <w:sz w:val="24"/>
        </w:rPr>
        <w:t xml:space="preserve">a low-cost material often found in </w:t>
      </w:r>
      <w:r w:rsidR="005808B1" w:rsidRPr="009F4C35">
        <w:rPr>
          <w:rFonts w:ascii="Times New Roman" w:hAnsi="Times New Roman"/>
          <w:color w:val="000000" w:themeColor="text1"/>
          <w:sz w:val="24"/>
        </w:rPr>
        <w:t xml:space="preserve">civil, offshore, marine and </w:t>
      </w:r>
      <w:r w:rsidR="00E864CA" w:rsidRPr="009F4C35">
        <w:rPr>
          <w:rFonts w:ascii="Times New Roman" w:hAnsi="Times New Roman"/>
          <w:color w:val="000000" w:themeColor="text1"/>
          <w:sz w:val="24"/>
        </w:rPr>
        <w:t>rail</w:t>
      </w:r>
      <w:r w:rsidR="00316876" w:rsidRPr="009F4C35">
        <w:rPr>
          <w:rFonts w:ascii="Times New Roman" w:hAnsi="Times New Roman"/>
          <w:color w:val="000000" w:themeColor="text1"/>
          <w:sz w:val="24"/>
        </w:rPr>
        <w:t xml:space="preserve"> </w:t>
      </w:r>
      <w:r w:rsidR="005808B1" w:rsidRPr="009F4C35">
        <w:rPr>
          <w:rFonts w:ascii="Times New Roman" w:hAnsi="Times New Roman"/>
          <w:color w:val="000000" w:themeColor="text1"/>
          <w:sz w:val="24"/>
        </w:rPr>
        <w:t>structures</w:t>
      </w:r>
      <w:r w:rsidR="002616A5" w:rsidRPr="009F4C35">
        <w:rPr>
          <w:rFonts w:ascii="Times New Roman" w:hAnsi="Times New Roman"/>
          <w:color w:val="000000" w:themeColor="text1"/>
          <w:sz w:val="24"/>
        </w:rPr>
        <w:t>. Th</w:t>
      </w:r>
      <w:r w:rsidR="00EB5B71" w:rsidRPr="009F4C35">
        <w:rPr>
          <w:rFonts w:ascii="Times New Roman" w:hAnsi="Times New Roman"/>
          <w:color w:val="000000" w:themeColor="text1"/>
          <w:sz w:val="24"/>
        </w:rPr>
        <w:t>ey are generally limited to these applications</w:t>
      </w:r>
      <w:r w:rsidR="002616A5" w:rsidRPr="009F4C35">
        <w:rPr>
          <w:rFonts w:ascii="Times New Roman" w:hAnsi="Times New Roman"/>
          <w:color w:val="000000" w:themeColor="text1"/>
          <w:sz w:val="24"/>
        </w:rPr>
        <w:t xml:space="preserve"> because the</w:t>
      </w:r>
      <w:r w:rsidR="00EB5B71" w:rsidRPr="009F4C35">
        <w:rPr>
          <w:rFonts w:ascii="Times New Roman" w:hAnsi="Times New Roman"/>
          <w:color w:val="000000" w:themeColor="text1"/>
          <w:sz w:val="24"/>
        </w:rPr>
        <w:t>y exhibit</w:t>
      </w:r>
      <w:r w:rsidR="002616A5" w:rsidRPr="009F4C35">
        <w:rPr>
          <w:rFonts w:ascii="Times New Roman" w:hAnsi="Times New Roman"/>
          <w:color w:val="000000" w:themeColor="text1"/>
          <w:sz w:val="24"/>
        </w:rPr>
        <w:t xml:space="preserve"> lower mechanical properties </w:t>
      </w:r>
      <w:r w:rsidR="005808B1" w:rsidRPr="009F4C35">
        <w:rPr>
          <w:rFonts w:ascii="Times New Roman" w:hAnsi="Times New Roman"/>
          <w:color w:val="000000" w:themeColor="text1"/>
          <w:sz w:val="24"/>
        </w:rPr>
        <w:t>than unidirectional composite laminates</w:t>
      </w:r>
      <w:r w:rsidR="00157975" w:rsidRPr="009F4C35">
        <w:rPr>
          <w:rFonts w:ascii="Times New Roman" w:hAnsi="Times New Roman"/>
          <w:color w:val="000000" w:themeColor="text1"/>
          <w:sz w:val="24"/>
        </w:rPr>
        <w:t>,</w:t>
      </w:r>
      <w:r w:rsidR="001F1234" w:rsidRPr="009F4C35">
        <w:rPr>
          <w:rFonts w:ascii="Times New Roman" w:hAnsi="Times New Roman"/>
          <w:color w:val="000000" w:themeColor="text1"/>
          <w:sz w:val="24"/>
        </w:rPr>
        <w:t xml:space="preserve"> </w:t>
      </w:r>
      <w:r w:rsidR="00B71E24" w:rsidRPr="009F4C35">
        <w:rPr>
          <w:rFonts w:ascii="Times New Roman" w:hAnsi="Times New Roman"/>
          <w:color w:val="000000" w:themeColor="text1"/>
          <w:sz w:val="24"/>
        </w:rPr>
        <w:t>which becomes a problem in lightweight applications</w:t>
      </w:r>
      <w:r w:rsidR="005808B1" w:rsidRPr="009F4C35">
        <w:rPr>
          <w:rFonts w:ascii="Times New Roman" w:hAnsi="Times New Roman"/>
          <w:color w:val="000000" w:themeColor="text1"/>
          <w:sz w:val="24"/>
        </w:rPr>
        <w:t xml:space="preserve">. </w:t>
      </w:r>
      <w:r w:rsidR="00A4769C" w:rsidRPr="009F4C35">
        <w:rPr>
          <w:rFonts w:ascii="Times New Roman" w:hAnsi="Times New Roman"/>
          <w:color w:val="000000" w:themeColor="text1"/>
          <w:sz w:val="24"/>
        </w:rPr>
        <w:t>T</w:t>
      </w:r>
      <w:r w:rsidR="005808B1" w:rsidRPr="009F4C35">
        <w:rPr>
          <w:rFonts w:ascii="Times New Roman" w:hAnsi="Times New Roman"/>
          <w:color w:val="000000" w:themeColor="text1"/>
          <w:sz w:val="24"/>
        </w:rPr>
        <w:t>o utilise</w:t>
      </w:r>
      <w:r w:rsidR="001F1234" w:rsidRPr="009F4C35">
        <w:rPr>
          <w:rFonts w:ascii="Times New Roman" w:hAnsi="Times New Roman"/>
          <w:color w:val="000000" w:themeColor="text1"/>
          <w:sz w:val="24"/>
        </w:rPr>
        <w:t xml:space="preserve"> them</w:t>
      </w:r>
      <w:r w:rsidR="005808B1" w:rsidRPr="009F4C35">
        <w:rPr>
          <w:rFonts w:ascii="Times New Roman" w:hAnsi="Times New Roman"/>
          <w:color w:val="000000" w:themeColor="text1"/>
          <w:sz w:val="24"/>
        </w:rPr>
        <w:t xml:space="preserve"> </w:t>
      </w:r>
      <w:r w:rsidR="00B71E24" w:rsidRPr="009F4C35">
        <w:rPr>
          <w:rFonts w:ascii="Times New Roman" w:hAnsi="Times New Roman"/>
          <w:color w:val="000000" w:themeColor="text1"/>
          <w:sz w:val="24"/>
        </w:rPr>
        <w:t>i</w:t>
      </w:r>
      <w:r w:rsidR="005808B1" w:rsidRPr="009F4C35">
        <w:rPr>
          <w:rFonts w:ascii="Times New Roman" w:hAnsi="Times New Roman"/>
          <w:color w:val="000000" w:themeColor="text1"/>
          <w:sz w:val="24"/>
        </w:rPr>
        <w:t xml:space="preserve">n </w:t>
      </w:r>
      <w:r w:rsidR="009E1340" w:rsidRPr="009F4C35">
        <w:rPr>
          <w:rFonts w:ascii="Times New Roman" w:hAnsi="Times New Roman"/>
          <w:color w:val="000000" w:themeColor="text1"/>
          <w:sz w:val="24"/>
        </w:rPr>
        <w:t>a wider range of application</w:t>
      </w:r>
      <w:r w:rsidR="00E864CA" w:rsidRPr="009F4C35">
        <w:rPr>
          <w:rFonts w:ascii="Times New Roman" w:hAnsi="Times New Roman"/>
          <w:color w:val="000000" w:themeColor="text1"/>
          <w:sz w:val="24"/>
        </w:rPr>
        <w:t>s</w:t>
      </w:r>
      <w:r w:rsidR="005808B1" w:rsidRPr="009F4C35">
        <w:rPr>
          <w:rFonts w:ascii="Times New Roman" w:hAnsi="Times New Roman"/>
          <w:color w:val="000000" w:themeColor="text1"/>
          <w:sz w:val="24"/>
        </w:rPr>
        <w:t xml:space="preserve">, such as </w:t>
      </w:r>
      <w:r w:rsidR="00EB5B71" w:rsidRPr="009F4C35">
        <w:rPr>
          <w:rFonts w:ascii="Times New Roman" w:hAnsi="Times New Roman"/>
          <w:color w:val="000000" w:themeColor="text1"/>
          <w:sz w:val="24"/>
        </w:rPr>
        <w:t>wing</w:t>
      </w:r>
      <w:r w:rsidR="005808B1" w:rsidRPr="009F4C35">
        <w:rPr>
          <w:rFonts w:ascii="Times New Roman" w:hAnsi="Times New Roman"/>
          <w:color w:val="000000" w:themeColor="text1"/>
          <w:sz w:val="24"/>
        </w:rPr>
        <w:t xml:space="preserve"> </w:t>
      </w:r>
      <w:r w:rsidR="00D40723" w:rsidRPr="009F4C35">
        <w:rPr>
          <w:rFonts w:ascii="Times New Roman" w:hAnsi="Times New Roman"/>
          <w:color w:val="000000" w:themeColor="text1"/>
          <w:sz w:val="24"/>
        </w:rPr>
        <w:t xml:space="preserve">stiffeners, </w:t>
      </w:r>
      <w:r w:rsidR="00D02B02" w:rsidRPr="009F4C35">
        <w:rPr>
          <w:rFonts w:ascii="Times New Roman" w:hAnsi="Times New Roman"/>
          <w:color w:val="000000" w:themeColor="text1"/>
          <w:sz w:val="24"/>
        </w:rPr>
        <w:t xml:space="preserve">composite helical </w:t>
      </w:r>
      <w:proofErr w:type="gramStart"/>
      <w:r w:rsidR="00D02B02" w:rsidRPr="009F4C35">
        <w:rPr>
          <w:rFonts w:ascii="Times New Roman" w:hAnsi="Times New Roman"/>
          <w:color w:val="000000" w:themeColor="text1"/>
          <w:sz w:val="24"/>
        </w:rPr>
        <w:t>structures</w:t>
      </w:r>
      <w:proofErr w:type="gramEnd"/>
      <w:r w:rsidR="00D40723" w:rsidRPr="009F4C35">
        <w:rPr>
          <w:rFonts w:ascii="Times New Roman" w:hAnsi="Times New Roman"/>
          <w:color w:val="000000" w:themeColor="text1"/>
          <w:sz w:val="24"/>
        </w:rPr>
        <w:t xml:space="preserve"> and rotor blades</w:t>
      </w:r>
      <w:r w:rsidR="005808B1" w:rsidRPr="009F4C35">
        <w:rPr>
          <w:rFonts w:ascii="Times New Roman" w:hAnsi="Times New Roman"/>
          <w:color w:val="000000" w:themeColor="text1"/>
          <w:sz w:val="24"/>
        </w:rPr>
        <w:t>,</w:t>
      </w:r>
      <w:r w:rsidR="00B71E24" w:rsidRPr="009F4C35">
        <w:rPr>
          <w:rFonts w:ascii="Times New Roman" w:hAnsi="Times New Roman"/>
          <w:color w:val="000000" w:themeColor="text1"/>
          <w:sz w:val="24"/>
        </w:rPr>
        <w:t xml:space="preserve"> the</w:t>
      </w:r>
      <w:r w:rsidR="0090196F" w:rsidRPr="009F4C35">
        <w:rPr>
          <w:rFonts w:ascii="Times New Roman" w:hAnsi="Times New Roman"/>
          <w:color w:val="000000" w:themeColor="text1"/>
          <w:sz w:val="24"/>
        </w:rPr>
        <w:t>y</w:t>
      </w:r>
      <w:r w:rsidR="00B71E24" w:rsidRPr="009F4C35">
        <w:rPr>
          <w:rFonts w:ascii="Times New Roman" w:hAnsi="Times New Roman"/>
          <w:color w:val="000000" w:themeColor="text1"/>
          <w:sz w:val="24"/>
        </w:rPr>
        <w:t xml:space="preserve"> must have</w:t>
      </w:r>
      <w:r w:rsidR="005808B1" w:rsidRPr="009F4C35">
        <w:rPr>
          <w:rFonts w:ascii="Times New Roman" w:hAnsi="Times New Roman"/>
          <w:color w:val="000000" w:themeColor="text1"/>
          <w:sz w:val="24"/>
        </w:rPr>
        <w:t xml:space="preserve"> </w:t>
      </w:r>
      <w:r w:rsidR="001F1234" w:rsidRPr="009F4C35">
        <w:rPr>
          <w:rFonts w:ascii="Times New Roman" w:hAnsi="Times New Roman"/>
          <w:color w:val="000000" w:themeColor="text1"/>
          <w:sz w:val="24"/>
        </w:rPr>
        <w:t>improved</w:t>
      </w:r>
      <w:r w:rsidR="00A33BAF" w:rsidRPr="009F4C35">
        <w:rPr>
          <w:rFonts w:ascii="Times New Roman" w:hAnsi="Times New Roman"/>
          <w:color w:val="000000" w:themeColor="text1"/>
          <w:sz w:val="24"/>
        </w:rPr>
        <w:t xml:space="preserve"> tensile and shear properties</w:t>
      </w:r>
      <w:r w:rsidR="005612F5" w:rsidRPr="009F4C35">
        <w:rPr>
          <w:rFonts w:ascii="Times New Roman" w:hAnsi="Times New Roman"/>
          <w:color w:val="000000" w:themeColor="text1"/>
          <w:sz w:val="24"/>
        </w:rPr>
        <w:t xml:space="preserve"> while reducing the density</w:t>
      </w:r>
      <w:r w:rsidR="001B339D" w:rsidRPr="009F4C35">
        <w:rPr>
          <w:rFonts w:ascii="Times New Roman" w:hAnsi="Times New Roman"/>
          <w:color w:val="000000" w:themeColor="text1"/>
          <w:sz w:val="24"/>
        </w:rPr>
        <w:t>.</w:t>
      </w:r>
      <w:r w:rsidR="00FC36B7" w:rsidRPr="009F4C35">
        <w:rPr>
          <w:rFonts w:ascii="Times New Roman" w:hAnsi="Times New Roman"/>
          <w:color w:val="000000" w:themeColor="text1"/>
          <w:sz w:val="24"/>
        </w:rPr>
        <w:t xml:space="preserve"> </w:t>
      </w:r>
      <w:r w:rsidR="00A80308" w:rsidRPr="009F4C35">
        <w:rPr>
          <w:rFonts w:ascii="Times New Roman" w:hAnsi="Times New Roman"/>
          <w:color w:val="000000" w:themeColor="text1"/>
          <w:sz w:val="24"/>
        </w:rPr>
        <w:t>T</w:t>
      </w:r>
      <w:r w:rsidR="00C12EAE" w:rsidRPr="009F4C35">
        <w:rPr>
          <w:rFonts w:ascii="Times New Roman" w:hAnsi="Times New Roman"/>
          <w:color w:val="000000" w:themeColor="text1"/>
          <w:sz w:val="24"/>
        </w:rPr>
        <w:t>o improve these properties t</w:t>
      </w:r>
      <w:r w:rsidR="00A80308" w:rsidRPr="009F4C35">
        <w:rPr>
          <w:rFonts w:ascii="Times New Roman" w:hAnsi="Times New Roman"/>
          <w:color w:val="000000" w:themeColor="text1"/>
          <w:sz w:val="24"/>
        </w:rPr>
        <w:t>he yarn specifications</w:t>
      </w:r>
      <w:r w:rsidR="00C12EAE" w:rsidRPr="009F4C35">
        <w:rPr>
          <w:rFonts w:ascii="Times New Roman" w:hAnsi="Times New Roman"/>
          <w:color w:val="000000" w:themeColor="text1"/>
          <w:sz w:val="24"/>
        </w:rPr>
        <w:t>: t</w:t>
      </w:r>
      <w:r w:rsidR="00A80308" w:rsidRPr="009F4C35">
        <w:rPr>
          <w:rFonts w:ascii="Times New Roman" w:hAnsi="Times New Roman"/>
          <w:color w:val="000000" w:themeColor="text1"/>
          <w:sz w:val="24"/>
        </w:rPr>
        <w:t xml:space="preserve">he undulation length, the </w:t>
      </w:r>
      <w:proofErr w:type="gramStart"/>
      <w:r w:rsidR="00A80308" w:rsidRPr="009F4C35">
        <w:rPr>
          <w:rFonts w:ascii="Times New Roman" w:hAnsi="Times New Roman"/>
          <w:color w:val="000000" w:themeColor="text1"/>
          <w:sz w:val="24"/>
        </w:rPr>
        <w:t>width</w:t>
      </w:r>
      <w:proofErr w:type="gramEnd"/>
      <w:r w:rsidR="00A80308" w:rsidRPr="009F4C35">
        <w:rPr>
          <w:rFonts w:ascii="Times New Roman" w:hAnsi="Times New Roman"/>
          <w:color w:val="000000" w:themeColor="text1"/>
          <w:sz w:val="24"/>
        </w:rPr>
        <w:t xml:space="preserve"> and the thickness of the yarns, significantly influence the mechanical properties and the density of the material</w:t>
      </w:r>
      <w:r w:rsidR="00C810F5" w:rsidRPr="009F4C35">
        <w:rPr>
          <w:rFonts w:ascii="Times New Roman" w:hAnsi="Times New Roman"/>
          <w:color w:val="000000" w:themeColor="text1"/>
          <w:sz w:val="24"/>
        </w:rPr>
        <w:t xml:space="preserve">. </w:t>
      </w:r>
      <w:r w:rsidR="00B038EF" w:rsidRPr="009F4C35">
        <w:rPr>
          <w:rFonts w:ascii="Times New Roman" w:hAnsi="Times New Roman"/>
          <w:color w:val="000000" w:themeColor="text1"/>
          <w:sz w:val="24"/>
        </w:rPr>
        <w:t>O</w:t>
      </w:r>
      <w:r w:rsidR="00E962BB" w:rsidRPr="009F4C35">
        <w:rPr>
          <w:rFonts w:ascii="Times New Roman" w:hAnsi="Times New Roman"/>
          <w:color w:val="000000" w:themeColor="text1"/>
          <w:sz w:val="24"/>
        </w:rPr>
        <w:t xml:space="preserve">ptimisation techniques </w:t>
      </w:r>
      <w:r w:rsidR="00E962BB" w:rsidRPr="009F4C35">
        <w:rPr>
          <w:rFonts w:ascii="Times New Roman" w:hAnsi="Times New Roman"/>
          <w:color w:val="000000" w:themeColor="text1"/>
          <w:sz w:val="24"/>
        </w:rPr>
        <w:lastRenderedPageBreak/>
        <w:t>can be used to improve these properties</w:t>
      </w:r>
      <w:r w:rsidR="00C810F5" w:rsidRPr="009F4C35">
        <w:rPr>
          <w:rFonts w:ascii="Times New Roman" w:hAnsi="Times New Roman"/>
          <w:color w:val="000000" w:themeColor="text1"/>
          <w:sz w:val="24"/>
        </w:rPr>
        <w:t>,</w:t>
      </w:r>
      <w:r w:rsidR="00E962BB" w:rsidRPr="009F4C35">
        <w:rPr>
          <w:rFonts w:ascii="Times New Roman" w:hAnsi="Times New Roman"/>
          <w:color w:val="000000" w:themeColor="text1"/>
          <w:sz w:val="24"/>
        </w:rPr>
        <w:t xml:space="preserve"> and in combination with </w:t>
      </w:r>
      <w:r w:rsidR="005808B1" w:rsidRPr="009F4C35">
        <w:rPr>
          <w:rFonts w:ascii="Times New Roman" w:hAnsi="Times New Roman"/>
          <w:color w:val="000000" w:themeColor="text1"/>
          <w:sz w:val="24"/>
        </w:rPr>
        <w:t>mode</w:t>
      </w:r>
      <w:r w:rsidR="001F1234" w:rsidRPr="009F4C35">
        <w:rPr>
          <w:rFonts w:ascii="Times New Roman" w:hAnsi="Times New Roman"/>
          <w:color w:val="000000" w:themeColor="text1"/>
          <w:sz w:val="24"/>
        </w:rPr>
        <w:t>rn manufacturing</w:t>
      </w:r>
      <w:r w:rsidR="00C810F5" w:rsidRPr="009F4C35">
        <w:rPr>
          <w:rFonts w:ascii="Times New Roman" w:hAnsi="Times New Roman"/>
          <w:color w:val="000000" w:themeColor="text1"/>
          <w:sz w:val="24"/>
        </w:rPr>
        <w:t>,</w:t>
      </w:r>
      <w:r w:rsidR="001F1234" w:rsidRPr="009F4C35">
        <w:rPr>
          <w:rFonts w:ascii="Times New Roman" w:hAnsi="Times New Roman"/>
          <w:color w:val="000000" w:themeColor="text1"/>
          <w:sz w:val="24"/>
        </w:rPr>
        <w:t xml:space="preserve"> makes the </w:t>
      </w:r>
      <w:r w:rsidR="00D8586B" w:rsidRPr="009F4C35">
        <w:rPr>
          <w:rFonts w:ascii="Times New Roman" w:hAnsi="Times New Roman"/>
          <w:color w:val="000000" w:themeColor="text1"/>
          <w:sz w:val="24"/>
        </w:rPr>
        <w:t xml:space="preserve">use of </w:t>
      </w:r>
      <w:r w:rsidR="00E56E5C" w:rsidRPr="009F4C35">
        <w:rPr>
          <w:rFonts w:ascii="Times New Roman" w:hAnsi="Times New Roman"/>
          <w:color w:val="000000" w:themeColor="text1"/>
          <w:sz w:val="24"/>
        </w:rPr>
        <w:t xml:space="preserve">bespoke </w:t>
      </w:r>
      <w:r w:rsidR="0090196F" w:rsidRPr="009F4C35">
        <w:rPr>
          <w:rFonts w:ascii="Times New Roman" w:hAnsi="Times New Roman"/>
          <w:color w:val="000000" w:themeColor="text1"/>
          <w:sz w:val="24"/>
        </w:rPr>
        <w:t>high-performance</w:t>
      </w:r>
      <w:r w:rsidR="001F1234" w:rsidRPr="009F4C35">
        <w:rPr>
          <w:rFonts w:ascii="Times New Roman" w:hAnsi="Times New Roman"/>
          <w:color w:val="000000" w:themeColor="text1"/>
          <w:sz w:val="24"/>
        </w:rPr>
        <w:t xml:space="preserve"> plain weave fabric </w:t>
      </w:r>
      <w:r w:rsidR="00EF184A" w:rsidRPr="009F4C35">
        <w:rPr>
          <w:rFonts w:ascii="Times New Roman" w:hAnsi="Times New Roman"/>
          <w:color w:val="000000" w:themeColor="text1"/>
          <w:sz w:val="24"/>
        </w:rPr>
        <w:t>composites</w:t>
      </w:r>
      <w:r w:rsidR="001F1234" w:rsidRPr="009F4C35">
        <w:rPr>
          <w:rFonts w:ascii="Times New Roman" w:hAnsi="Times New Roman"/>
          <w:color w:val="000000" w:themeColor="text1"/>
          <w:sz w:val="24"/>
        </w:rPr>
        <w:t xml:space="preserve"> </w:t>
      </w:r>
      <w:r w:rsidR="00EB5B71" w:rsidRPr="009F4C35">
        <w:rPr>
          <w:rFonts w:ascii="Times New Roman" w:hAnsi="Times New Roman"/>
          <w:color w:val="000000" w:themeColor="text1"/>
          <w:sz w:val="24"/>
        </w:rPr>
        <w:t xml:space="preserve">a </w:t>
      </w:r>
      <w:r w:rsidR="001F1234" w:rsidRPr="009F4C35">
        <w:rPr>
          <w:rFonts w:ascii="Times New Roman" w:hAnsi="Times New Roman"/>
          <w:color w:val="000000" w:themeColor="text1"/>
          <w:sz w:val="24"/>
        </w:rPr>
        <w:t>possib</w:t>
      </w:r>
      <w:r w:rsidR="00EB5B71" w:rsidRPr="009F4C35">
        <w:rPr>
          <w:rFonts w:ascii="Times New Roman" w:hAnsi="Times New Roman"/>
          <w:color w:val="000000" w:themeColor="text1"/>
          <w:sz w:val="24"/>
        </w:rPr>
        <w:t xml:space="preserve">ility </w:t>
      </w:r>
      <w:r w:rsidR="002C6E71" w:rsidRPr="009F4C35">
        <w:rPr>
          <w:rFonts w:ascii="Times New Roman" w:hAnsi="Times New Roman"/>
          <w:color w:val="000000" w:themeColor="text1"/>
          <w:sz w:val="24"/>
        </w:rPr>
        <w:t xml:space="preserve">for </w:t>
      </w:r>
      <w:r w:rsidR="00EB5B71" w:rsidRPr="009F4C35">
        <w:rPr>
          <w:rFonts w:ascii="Times New Roman" w:hAnsi="Times New Roman"/>
          <w:color w:val="000000" w:themeColor="text1"/>
          <w:sz w:val="24"/>
        </w:rPr>
        <w:t>a wider range of</w:t>
      </w:r>
      <w:r w:rsidR="001F1234" w:rsidRPr="009F4C35">
        <w:rPr>
          <w:rFonts w:ascii="Times New Roman" w:hAnsi="Times New Roman"/>
          <w:color w:val="000000" w:themeColor="text1"/>
          <w:sz w:val="24"/>
        </w:rPr>
        <w:t xml:space="preserve"> applications. </w:t>
      </w:r>
    </w:p>
    <w:p w14:paraId="204D421E" w14:textId="6B741008" w:rsidR="002B43C1" w:rsidRPr="009F4C35" w:rsidRDefault="00B038EF" w:rsidP="00CD468C">
      <w:pPr>
        <w:spacing w:line="480" w:lineRule="auto"/>
        <w:rPr>
          <w:rFonts w:ascii="Times New Roman" w:hAnsi="Times New Roman"/>
          <w:color w:val="000000" w:themeColor="text1"/>
          <w:sz w:val="24"/>
        </w:rPr>
      </w:pPr>
      <w:r w:rsidRPr="009F4C35">
        <w:rPr>
          <w:rFonts w:ascii="Times New Roman" w:hAnsi="Times New Roman"/>
          <w:color w:val="000000" w:themeColor="text1"/>
          <w:sz w:val="24"/>
        </w:rPr>
        <w:t xml:space="preserve">While there is </w:t>
      </w:r>
      <w:r w:rsidR="00181092" w:rsidRPr="009F4C35">
        <w:rPr>
          <w:rFonts w:ascii="Times New Roman" w:hAnsi="Times New Roman"/>
          <w:color w:val="000000" w:themeColor="text1"/>
          <w:sz w:val="24"/>
        </w:rPr>
        <w:t>the</w:t>
      </w:r>
      <w:r w:rsidRPr="009F4C35">
        <w:rPr>
          <w:rFonts w:ascii="Times New Roman" w:hAnsi="Times New Roman"/>
          <w:color w:val="000000" w:themeColor="text1"/>
          <w:sz w:val="24"/>
        </w:rPr>
        <w:t xml:space="preserve"> potential for improving the properties of weave fabrics, solving the full problem is complex </w:t>
      </w:r>
      <w:r w:rsidR="00191D9D" w:rsidRPr="009F4C35">
        <w:rPr>
          <w:rFonts w:ascii="Times New Roman" w:hAnsi="Times New Roman"/>
          <w:color w:val="000000" w:themeColor="text1"/>
          <w:sz w:val="24"/>
        </w:rPr>
        <w:t>due to the</w:t>
      </w:r>
      <w:r w:rsidRPr="009F4C35">
        <w:rPr>
          <w:rFonts w:ascii="Times New Roman" w:hAnsi="Times New Roman"/>
          <w:color w:val="000000" w:themeColor="text1"/>
          <w:sz w:val="24"/>
        </w:rPr>
        <w:t xml:space="preserve"> </w:t>
      </w:r>
      <w:r w:rsidR="00733CEA" w:rsidRPr="009F4C35">
        <w:rPr>
          <w:rFonts w:ascii="Times New Roman" w:hAnsi="Times New Roman"/>
          <w:color w:val="000000" w:themeColor="text1"/>
          <w:sz w:val="24"/>
        </w:rPr>
        <w:t>large</w:t>
      </w:r>
      <w:r w:rsidR="00191D9D" w:rsidRPr="009F4C35">
        <w:rPr>
          <w:rFonts w:ascii="Times New Roman" w:hAnsi="Times New Roman"/>
          <w:color w:val="000000" w:themeColor="text1"/>
          <w:sz w:val="24"/>
        </w:rPr>
        <w:t>r</w:t>
      </w:r>
      <w:r w:rsidR="00733CEA" w:rsidRPr="009F4C35">
        <w:rPr>
          <w:rFonts w:ascii="Times New Roman" w:hAnsi="Times New Roman"/>
          <w:color w:val="000000" w:themeColor="text1"/>
          <w:sz w:val="24"/>
        </w:rPr>
        <w:t xml:space="preserve"> numbers of</w:t>
      </w:r>
      <w:r w:rsidRPr="009F4C35">
        <w:rPr>
          <w:rFonts w:ascii="Times New Roman" w:hAnsi="Times New Roman"/>
          <w:color w:val="000000" w:themeColor="text1"/>
          <w:sz w:val="24"/>
        </w:rPr>
        <w:t xml:space="preserve"> objectives and variables</w:t>
      </w:r>
      <w:r w:rsidR="00733CEA" w:rsidRPr="009F4C35">
        <w:rPr>
          <w:rFonts w:ascii="Times New Roman" w:hAnsi="Times New Roman"/>
          <w:color w:val="000000" w:themeColor="text1"/>
          <w:sz w:val="24"/>
        </w:rPr>
        <w:t xml:space="preserve">. </w:t>
      </w:r>
      <w:r w:rsidR="0075511A" w:rsidRPr="009F4C35">
        <w:rPr>
          <w:rFonts w:ascii="Times New Roman" w:hAnsi="Times New Roman"/>
          <w:color w:val="000000" w:themeColor="text1"/>
          <w:sz w:val="24"/>
        </w:rPr>
        <w:t xml:space="preserve">Genetic Algorithms (GAs) are </w:t>
      </w:r>
      <w:r w:rsidR="00413915" w:rsidRPr="009F4C35">
        <w:rPr>
          <w:rFonts w:ascii="Times New Roman" w:hAnsi="Times New Roman"/>
          <w:color w:val="000000" w:themeColor="text1"/>
          <w:sz w:val="24"/>
        </w:rPr>
        <w:t xml:space="preserve">a </w:t>
      </w:r>
      <w:r w:rsidR="0075511A" w:rsidRPr="009F4C35">
        <w:rPr>
          <w:rFonts w:ascii="Times New Roman" w:hAnsi="Times New Roman"/>
          <w:color w:val="000000" w:themeColor="text1"/>
          <w:sz w:val="24"/>
        </w:rPr>
        <w:t>popular tool</w:t>
      </w:r>
      <w:r w:rsidR="00413915" w:rsidRPr="009F4C35">
        <w:rPr>
          <w:rFonts w:ascii="Times New Roman" w:hAnsi="Times New Roman"/>
          <w:color w:val="000000" w:themeColor="text1"/>
          <w:sz w:val="24"/>
        </w:rPr>
        <w:t xml:space="preserve"> for</w:t>
      </w:r>
      <w:r w:rsidR="00C83216" w:rsidRPr="009F4C35">
        <w:rPr>
          <w:rFonts w:ascii="Times New Roman" w:hAnsi="Times New Roman"/>
          <w:color w:val="000000" w:themeColor="text1"/>
          <w:sz w:val="24"/>
        </w:rPr>
        <w:t xml:space="preserve"> solving </w:t>
      </w:r>
      <w:r w:rsidR="00733CEA" w:rsidRPr="009F4C35">
        <w:rPr>
          <w:rFonts w:ascii="Times New Roman" w:hAnsi="Times New Roman"/>
          <w:color w:val="000000" w:themeColor="text1"/>
          <w:sz w:val="24"/>
        </w:rPr>
        <w:t xml:space="preserve">these complex </w:t>
      </w:r>
      <w:r w:rsidR="00C83216" w:rsidRPr="009F4C35">
        <w:rPr>
          <w:rFonts w:ascii="Times New Roman" w:hAnsi="Times New Roman"/>
          <w:color w:val="000000" w:themeColor="text1"/>
          <w:sz w:val="24"/>
        </w:rPr>
        <w:t xml:space="preserve">engineering optimisation problems, </w:t>
      </w:r>
      <w:r w:rsidR="00413915" w:rsidRPr="009F4C35">
        <w:rPr>
          <w:rFonts w:ascii="Times New Roman" w:hAnsi="Times New Roman"/>
          <w:color w:val="000000" w:themeColor="text1"/>
          <w:sz w:val="24"/>
        </w:rPr>
        <w:t>with a recent review showing that</w:t>
      </w:r>
      <w:r w:rsidR="00CC13BE" w:rsidRPr="009F4C35">
        <w:rPr>
          <w:rFonts w:ascii="Times New Roman" w:hAnsi="Times New Roman"/>
          <w:color w:val="000000" w:themeColor="text1"/>
          <w:sz w:val="24"/>
        </w:rPr>
        <w:t xml:space="preserve"> </w:t>
      </w:r>
      <w:r w:rsidR="00B77F41" w:rsidRPr="009F4C35">
        <w:rPr>
          <w:rFonts w:ascii="Times New Roman" w:hAnsi="Times New Roman"/>
          <w:color w:val="000000" w:themeColor="text1"/>
          <w:sz w:val="24"/>
        </w:rPr>
        <w:t>56% of engineering multi-objective optimisation problems are solved by Genetic Algorit</w:t>
      </w:r>
      <w:r w:rsidR="00CE1BBE" w:rsidRPr="009F4C35">
        <w:rPr>
          <w:rFonts w:ascii="Times New Roman" w:hAnsi="Times New Roman"/>
          <w:color w:val="000000" w:themeColor="text1"/>
          <w:sz w:val="24"/>
        </w:rPr>
        <w:t xml:space="preserve">hms in the past 30 years </w:t>
      </w:r>
      <w:r w:rsidR="00CE1BBE"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10.1016/j.compstruct.2019.111739","ISSN":"02638223","author":[{"dropping-particle":"","family":"Wang","given":"Zhenzhou","non-dropping-particle":"","parse-names":false,"suffix":""},{"dropping-particle":"","family":"Sobey","given":"Adam","non-dropping-particle":"","parse-names":false,"suffix":""}],"container-title":"Composite Structures","id":"ITEM-1","issued":{"date-parts":[["2020","2"]]},"page":"111739","title":"A comparative review between Genetic Algorithm use in composite optimisation and the state-of-the-art in evolutionary computation","type":"article-journal","volume":"233"},"uris":["http://www.mendeley.com/documents/?uuid=e979d353-3d0f-4e37-ad78-62908b2a9d0d"]}],"mendeley":{"formattedCitation":"[1]","plainTextFormattedCitation":"[1]","previouslyFormattedCitation":"[1]"},"properties":{"noteIndex":0},"schema":"https://github.com/citation-style-language/schema/raw/master/csl-citation.json"}</w:instrText>
      </w:r>
      <w:r w:rsidR="00CE1BBE" w:rsidRPr="009F4C35">
        <w:rPr>
          <w:rFonts w:ascii="Times New Roman" w:hAnsi="Times New Roman"/>
          <w:color w:val="000000" w:themeColor="text1"/>
          <w:sz w:val="24"/>
        </w:rPr>
        <w:fldChar w:fldCharType="separate"/>
      </w:r>
      <w:r w:rsidR="00CE1BBE" w:rsidRPr="009F4C35">
        <w:rPr>
          <w:rFonts w:ascii="Times New Roman" w:hAnsi="Times New Roman"/>
          <w:noProof/>
          <w:color w:val="000000" w:themeColor="text1"/>
          <w:sz w:val="24"/>
        </w:rPr>
        <w:t>[1]</w:t>
      </w:r>
      <w:r w:rsidR="00CE1BBE" w:rsidRPr="009F4C35">
        <w:rPr>
          <w:rFonts w:ascii="Times New Roman" w:hAnsi="Times New Roman"/>
          <w:color w:val="000000" w:themeColor="text1"/>
          <w:sz w:val="24"/>
        </w:rPr>
        <w:fldChar w:fldCharType="end"/>
      </w:r>
      <w:r w:rsidR="0075511A" w:rsidRPr="009F4C35">
        <w:rPr>
          <w:rFonts w:ascii="Times New Roman" w:hAnsi="Times New Roman"/>
          <w:color w:val="000000" w:themeColor="text1"/>
          <w:sz w:val="24"/>
        </w:rPr>
        <w:t xml:space="preserve">. </w:t>
      </w:r>
      <w:r w:rsidR="0056613B" w:rsidRPr="009F4C35">
        <w:rPr>
          <w:rFonts w:ascii="Times New Roman" w:hAnsi="Times New Roman"/>
          <w:color w:val="000000" w:themeColor="text1"/>
          <w:sz w:val="24"/>
        </w:rPr>
        <w:t>However, the</w:t>
      </w:r>
      <w:r w:rsidR="0075511A" w:rsidRPr="009F4C35">
        <w:rPr>
          <w:rFonts w:ascii="Times New Roman" w:hAnsi="Times New Roman"/>
          <w:color w:val="000000" w:themeColor="text1"/>
          <w:sz w:val="24"/>
        </w:rPr>
        <w:t xml:space="preserve"> review s</w:t>
      </w:r>
      <w:r w:rsidR="0056613B" w:rsidRPr="009F4C35">
        <w:rPr>
          <w:rFonts w:ascii="Times New Roman" w:hAnsi="Times New Roman"/>
          <w:color w:val="000000" w:themeColor="text1"/>
          <w:sz w:val="24"/>
        </w:rPr>
        <w:t>hows</w:t>
      </w:r>
      <w:r w:rsidR="0075511A" w:rsidRPr="009F4C35">
        <w:rPr>
          <w:rFonts w:ascii="Times New Roman" w:hAnsi="Times New Roman"/>
          <w:color w:val="000000" w:themeColor="text1"/>
          <w:sz w:val="24"/>
        </w:rPr>
        <w:t xml:space="preserve"> </w:t>
      </w:r>
      <w:r w:rsidR="001A5C76" w:rsidRPr="009F4C35">
        <w:rPr>
          <w:rFonts w:ascii="Times New Roman" w:hAnsi="Times New Roman"/>
          <w:color w:val="000000" w:themeColor="text1"/>
          <w:sz w:val="24"/>
        </w:rPr>
        <w:t xml:space="preserve">that </w:t>
      </w:r>
      <w:r w:rsidR="00A6084B" w:rsidRPr="009F4C35">
        <w:rPr>
          <w:rFonts w:ascii="Times New Roman" w:hAnsi="Times New Roman"/>
          <w:color w:val="000000" w:themeColor="text1"/>
          <w:sz w:val="24"/>
        </w:rPr>
        <w:t>~</w:t>
      </w:r>
      <w:r w:rsidR="00C83216" w:rsidRPr="009F4C35">
        <w:rPr>
          <w:rFonts w:ascii="Times New Roman" w:hAnsi="Times New Roman"/>
          <w:color w:val="000000" w:themeColor="text1"/>
          <w:sz w:val="24"/>
        </w:rPr>
        <w:t>8</w:t>
      </w:r>
      <w:r w:rsidR="001A5C76" w:rsidRPr="009F4C35">
        <w:rPr>
          <w:rFonts w:ascii="Times New Roman" w:hAnsi="Times New Roman"/>
          <w:color w:val="000000" w:themeColor="text1"/>
          <w:sz w:val="24"/>
        </w:rPr>
        <w:t xml:space="preserve">0% of </w:t>
      </w:r>
      <w:r w:rsidR="0056613B" w:rsidRPr="009F4C35">
        <w:rPr>
          <w:rFonts w:ascii="Times New Roman" w:hAnsi="Times New Roman"/>
          <w:color w:val="000000" w:themeColor="text1"/>
          <w:sz w:val="24"/>
        </w:rPr>
        <w:t xml:space="preserve">the </w:t>
      </w:r>
      <w:r w:rsidR="001A5C76" w:rsidRPr="009F4C35">
        <w:rPr>
          <w:rFonts w:ascii="Times New Roman" w:hAnsi="Times New Roman"/>
          <w:color w:val="000000" w:themeColor="text1"/>
          <w:sz w:val="24"/>
        </w:rPr>
        <w:t xml:space="preserve">optimisation </w:t>
      </w:r>
      <w:r w:rsidR="00413915" w:rsidRPr="009F4C35">
        <w:rPr>
          <w:rFonts w:ascii="Times New Roman" w:hAnsi="Times New Roman"/>
          <w:color w:val="000000" w:themeColor="text1"/>
          <w:sz w:val="24"/>
        </w:rPr>
        <w:t>problems solved in the last decade</w:t>
      </w:r>
      <w:r w:rsidR="00490C96" w:rsidRPr="009F4C35">
        <w:rPr>
          <w:rFonts w:ascii="Times New Roman" w:hAnsi="Times New Roman"/>
          <w:color w:val="000000" w:themeColor="text1"/>
          <w:sz w:val="24"/>
        </w:rPr>
        <w:t>,</w:t>
      </w:r>
      <w:r w:rsidR="00413915" w:rsidRPr="009F4C35">
        <w:rPr>
          <w:rFonts w:ascii="Times New Roman" w:hAnsi="Times New Roman"/>
          <w:color w:val="000000" w:themeColor="text1"/>
          <w:sz w:val="24"/>
        </w:rPr>
        <w:t xml:space="preserve"> using </w:t>
      </w:r>
      <w:r w:rsidR="00A6084B" w:rsidRPr="009F4C35">
        <w:rPr>
          <w:rFonts w:ascii="Times New Roman" w:hAnsi="Times New Roman"/>
          <w:color w:val="000000" w:themeColor="text1"/>
          <w:sz w:val="24"/>
        </w:rPr>
        <w:t>Genetic Algorithms</w:t>
      </w:r>
      <w:r w:rsidR="00490C96" w:rsidRPr="009F4C35">
        <w:rPr>
          <w:rFonts w:ascii="Times New Roman" w:hAnsi="Times New Roman"/>
          <w:color w:val="000000" w:themeColor="text1"/>
          <w:sz w:val="24"/>
        </w:rPr>
        <w:t>,</w:t>
      </w:r>
      <w:r w:rsidR="00A6084B" w:rsidRPr="009F4C35">
        <w:rPr>
          <w:rFonts w:ascii="Times New Roman" w:hAnsi="Times New Roman"/>
          <w:color w:val="000000" w:themeColor="text1"/>
          <w:sz w:val="24"/>
        </w:rPr>
        <w:t xml:space="preserve"> </w:t>
      </w:r>
      <w:r w:rsidR="00413915" w:rsidRPr="009F4C35">
        <w:rPr>
          <w:rFonts w:ascii="Times New Roman" w:hAnsi="Times New Roman"/>
          <w:color w:val="000000" w:themeColor="text1"/>
          <w:sz w:val="24"/>
        </w:rPr>
        <w:t xml:space="preserve">are based on </w:t>
      </w:r>
      <w:r w:rsidR="00C83216" w:rsidRPr="009F4C35">
        <w:rPr>
          <w:rFonts w:ascii="Times New Roman" w:hAnsi="Times New Roman"/>
          <w:color w:val="000000" w:themeColor="text1"/>
          <w:sz w:val="24"/>
        </w:rPr>
        <w:t xml:space="preserve">single </w:t>
      </w:r>
      <w:r w:rsidR="00A6084B" w:rsidRPr="009F4C35">
        <w:rPr>
          <w:rFonts w:ascii="Times New Roman" w:hAnsi="Times New Roman"/>
          <w:color w:val="000000" w:themeColor="text1"/>
          <w:sz w:val="24"/>
        </w:rPr>
        <w:t>objective problems</w:t>
      </w:r>
      <w:r w:rsidR="0075511A" w:rsidRPr="009F4C35">
        <w:rPr>
          <w:rFonts w:ascii="Times New Roman" w:hAnsi="Times New Roman"/>
          <w:color w:val="000000" w:themeColor="text1"/>
          <w:sz w:val="24"/>
        </w:rPr>
        <w:t>.</w:t>
      </w:r>
      <w:r w:rsidR="00A6084B" w:rsidRPr="009F4C35">
        <w:rPr>
          <w:rFonts w:ascii="Times New Roman" w:hAnsi="Times New Roman"/>
          <w:color w:val="000000" w:themeColor="text1"/>
          <w:sz w:val="24"/>
        </w:rPr>
        <w:t xml:space="preserve"> </w:t>
      </w:r>
      <w:r w:rsidR="0061429C" w:rsidRPr="009F4C35">
        <w:rPr>
          <w:rFonts w:ascii="Times New Roman" w:hAnsi="Times New Roman"/>
          <w:color w:val="000000" w:themeColor="text1"/>
          <w:sz w:val="24"/>
        </w:rPr>
        <w:t xml:space="preserve">However, </w:t>
      </w:r>
      <w:r w:rsidR="00993CF6" w:rsidRPr="009F4C35">
        <w:rPr>
          <w:rFonts w:ascii="Times New Roman" w:hAnsi="Times New Roman"/>
          <w:color w:val="000000" w:themeColor="text1"/>
          <w:sz w:val="24"/>
        </w:rPr>
        <w:t>m</w:t>
      </w:r>
      <w:r w:rsidR="0061429C" w:rsidRPr="009F4C35">
        <w:rPr>
          <w:rFonts w:ascii="Times New Roman" w:hAnsi="Times New Roman"/>
          <w:color w:val="000000" w:themeColor="text1"/>
          <w:sz w:val="24"/>
        </w:rPr>
        <w:t>ulti</w:t>
      </w:r>
      <w:r w:rsidR="00A6084B" w:rsidRPr="009F4C35">
        <w:rPr>
          <w:rFonts w:ascii="Times New Roman" w:hAnsi="Times New Roman"/>
          <w:color w:val="000000" w:themeColor="text1"/>
          <w:sz w:val="24"/>
        </w:rPr>
        <w:t>-objective</w:t>
      </w:r>
      <w:r w:rsidR="0047474C" w:rsidRPr="009F4C35">
        <w:rPr>
          <w:rFonts w:ascii="Times New Roman" w:hAnsi="Times New Roman"/>
          <w:color w:val="000000" w:themeColor="text1"/>
          <w:sz w:val="24"/>
        </w:rPr>
        <w:t xml:space="preserve"> problems</w:t>
      </w:r>
      <w:r w:rsidR="0061429C" w:rsidRPr="009F4C35">
        <w:rPr>
          <w:rFonts w:ascii="Times New Roman" w:hAnsi="Times New Roman"/>
          <w:color w:val="000000" w:themeColor="text1"/>
          <w:sz w:val="24"/>
        </w:rPr>
        <w:t>, those with 2 or 3 objectives,</w:t>
      </w:r>
      <w:r w:rsidR="00A6084B" w:rsidRPr="009F4C35">
        <w:rPr>
          <w:rFonts w:ascii="Times New Roman" w:hAnsi="Times New Roman"/>
          <w:color w:val="000000" w:themeColor="text1"/>
          <w:sz w:val="24"/>
        </w:rPr>
        <w:t xml:space="preserve"> and </w:t>
      </w:r>
      <w:r w:rsidR="00993CF6" w:rsidRPr="009F4C35">
        <w:rPr>
          <w:rFonts w:ascii="Times New Roman" w:hAnsi="Times New Roman"/>
          <w:color w:val="000000" w:themeColor="text1"/>
          <w:sz w:val="24"/>
        </w:rPr>
        <w:t>m</w:t>
      </w:r>
      <w:r w:rsidR="0061429C" w:rsidRPr="009F4C35">
        <w:rPr>
          <w:rFonts w:ascii="Times New Roman" w:hAnsi="Times New Roman"/>
          <w:color w:val="000000" w:themeColor="text1"/>
          <w:sz w:val="24"/>
        </w:rPr>
        <w:t>any</w:t>
      </w:r>
      <w:r w:rsidR="00A6084B" w:rsidRPr="009F4C35">
        <w:rPr>
          <w:rFonts w:ascii="Times New Roman" w:hAnsi="Times New Roman"/>
          <w:color w:val="000000" w:themeColor="text1"/>
          <w:sz w:val="24"/>
        </w:rPr>
        <w:t>-objective</w:t>
      </w:r>
      <w:r w:rsidR="0047474C" w:rsidRPr="009F4C35">
        <w:rPr>
          <w:rFonts w:ascii="Times New Roman" w:hAnsi="Times New Roman"/>
          <w:color w:val="000000" w:themeColor="text1"/>
          <w:sz w:val="24"/>
        </w:rPr>
        <w:t xml:space="preserve"> problems</w:t>
      </w:r>
      <w:r w:rsidR="0061429C" w:rsidRPr="009F4C35">
        <w:rPr>
          <w:rFonts w:ascii="Times New Roman" w:hAnsi="Times New Roman"/>
          <w:color w:val="000000" w:themeColor="text1"/>
          <w:sz w:val="24"/>
        </w:rPr>
        <w:t>, those with 4+ objectives,</w:t>
      </w:r>
      <w:r w:rsidR="00A6084B" w:rsidRPr="009F4C35">
        <w:rPr>
          <w:rFonts w:ascii="Times New Roman" w:hAnsi="Times New Roman"/>
          <w:color w:val="000000" w:themeColor="text1"/>
          <w:sz w:val="24"/>
        </w:rPr>
        <w:t xml:space="preserve"> are considered to be more interesting </w:t>
      </w:r>
      <w:r w:rsidR="002B43C1" w:rsidRPr="009F4C35">
        <w:rPr>
          <w:rFonts w:ascii="Times New Roman" w:hAnsi="Times New Roman"/>
          <w:color w:val="000000" w:themeColor="text1"/>
          <w:sz w:val="24"/>
        </w:rPr>
        <w:t xml:space="preserve">as they are generally more </w:t>
      </w:r>
      <w:proofErr w:type="gramStart"/>
      <w:r w:rsidR="002B43C1" w:rsidRPr="009F4C35">
        <w:rPr>
          <w:rFonts w:ascii="Times New Roman" w:hAnsi="Times New Roman"/>
          <w:color w:val="000000" w:themeColor="text1"/>
          <w:sz w:val="24"/>
        </w:rPr>
        <w:t>complex</w:t>
      </w:r>
      <w:proofErr w:type="gramEnd"/>
      <w:r w:rsidR="002B43C1" w:rsidRPr="009F4C35">
        <w:rPr>
          <w:rFonts w:ascii="Times New Roman" w:hAnsi="Times New Roman"/>
          <w:color w:val="000000" w:themeColor="text1"/>
          <w:sz w:val="24"/>
        </w:rPr>
        <w:t xml:space="preserve"> and the results are often more realistic</w:t>
      </w:r>
      <w:r w:rsidR="00A6084B" w:rsidRPr="009F4C35">
        <w:rPr>
          <w:rFonts w:ascii="Times New Roman" w:hAnsi="Times New Roman"/>
          <w:color w:val="000000" w:themeColor="text1"/>
          <w:sz w:val="24"/>
        </w:rPr>
        <w:t>.</w:t>
      </w:r>
      <w:r w:rsidR="00431F21" w:rsidRPr="009F4C35">
        <w:rPr>
          <w:rFonts w:ascii="Times New Roman" w:hAnsi="Times New Roman"/>
          <w:color w:val="000000" w:themeColor="text1"/>
          <w:sz w:val="24"/>
        </w:rPr>
        <w:t xml:space="preserve"> </w:t>
      </w:r>
      <w:r w:rsidR="002B43C1" w:rsidRPr="009F4C35">
        <w:rPr>
          <w:rFonts w:ascii="Times New Roman" w:hAnsi="Times New Roman"/>
          <w:color w:val="000000" w:themeColor="text1"/>
          <w:sz w:val="24"/>
        </w:rPr>
        <w:t>From a review of 321</w:t>
      </w:r>
      <w:r w:rsidR="004921EE" w:rsidRPr="009F4C35">
        <w:rPr>
          <w:rFonts w:ascii="Times New Roman" w:hAnsi="Times New Roman"/>
          <w:color w:val="000000" w:themeColor="text1"/>
          <w:sz w:val="24"/>
        </w:rPr>
        <w:t xml:space="preserve"> papers</w:t>
      </w:r>
      <w:r w:rsidR="002B43C1" w:rsidRPr="009F4C35">
        <w:rPr>
          <w:rFonts w:ascii="Times New Roman" w:hAnsi="Times New Roman"/>
          <w:color w:val="000000" w:themeColor="text1"/>
          <w:sz w:val="24"/>
        </w:rPr>
        <w:t xml:space="preserve"> only</w:t>
      </w:r>
      <w:r w:rsidR="00431F21" w:rsidRPr="009F4C35">
        <w:rPr>
          <w:rFonts w:ascii="Times New Roman" w:hAnsi="Times New Roman"/>
          <w:color w:val="000000" w:themeColor="text1"/>
          <w:sz w:val="24"/>
        </w:rPr>
        <w:t xml:space="preserve"> </w:t>
      </w:r>
      <w:r w:rsidR="00F35661" w:rsidRPr="009F4C35">
        <w:rPr>
          <w:rFonts w:ascii="Times New Roman" w:hAnsi="Times New Roman"/>
          <w:color w:val="000000" w:themeColor="text1"/>
          <w:sz w:val="24"/>
        </w:rPr>
        <w:t xml:space="preserve">61 </w:t>
      </w:r>
      <w:r w:rsidR="004921EE" w:rsidRPr="009F4C35">
        <w:rPr>
          <w:rFonts w:ascii="Times New Roman" w:hAnsi="Times New Roman"/>
          <w:color w:val="000000" w:themeColor="text1"/>
          <w:sz w:val="24"/>
        </w:rPr>
        <w:t xml:space="preserve">of them </w:t>
      </w:r>
      <w:r w:rsidR="002B43C1" w:rsidRPr="009F4C35">
        <w:rPr>
          <w:rFonts w:ascii="Times New Roman" w:hAnsi="Times New Roman"/>
          <w:color w:val="000000" w:themeColor="text1"/>
          <w:sz w:val="24"/>
        </w:rPr>
        <w:t>focus on bi-objective optimisation problems and 8</w:t>
      </w:r>
      <w:r w:rsidR="00F35661" w:rsidRPr="009F4C35">
        <w:rPr>
          <w:rFonts w:ascii="Times New Roman" w:hAnsi="Times New Roman"/>
          <w:color w:val="000000" w:themeColor="text1"/>
          <w:sz w:val="24"/>
        </w:rPr>
        <w:t xml:space="preserve"> </w:t>
      </w:r>
      <w:r w:rsidR="00993CF6" w:rsidRPr="009F4C35">
        <w:rPr>
          <w:rFonts w:ascii="Times New Roman" w:hAnsi="Times New Roman"/>
          <w:color w:val="000000" w:themeColor="text1"/>
          <w:sz w:val="24"/>
        </w:rPr>
        <w:t xml:space="preserve">of them </w:t>
      </w:r>
      <w:r w:rsidR="002B43C1" w:rsidRPr="009F4C35">
        <w:rPr>
          <w:rFonts w:ascii="Times New Roman" w:hAnsi="Times New Roman"/>
          <w:color w:val="000000" w:themeColor="text1"/>
          <w:sz w:val="24"/>
        </w:rPr>
        <w:t>utilise</w:t>
      </w:r>
      <w:r w:rsidR="00463660" w:rsidRPr="009F4C35">
        <w:rPr>
          <w:rFonts w:ascii="Times New Roman" w:hAnsi="Times New Roman"/>
          <w:color w:val="000000" w:themeColor="text1"/>
          <w:sz w:val="24"/>
        </w:rPr>
        <w:t xml:space="preserve"> three-objective</w:t>
      </w:r>
      <w:r w:rsidR="00431F21" w:rsidRPr="009F4C35">
        <w:rPr>
          <w:rFonts w:ascii="Times New Roman" w:hAnsi="Times New Roman"/>
          <w:color w:val="000000" w:themeColor="text1"/>
          <w:sz w:val="24"/>
        </w:rPr>
        <w:t xml:space="preserve"> opti</w:t>
      </w:r>
      <w:r w:rsidR="00CE1BBE" w:rsidRPr="009F4C35">
        <w:rPr>
          <w:rFonts w:ascii="Times New Roman" w:hAnsi="Times New Roman"/>
          <w:color w:val="000000" w:themeColor="text1"/>
          <w:sz w:val="24"/>
        </w:rPr>
        <w:t>misation</w:t>
      </w:r>
      <w:r w:rsidR="00E36DB4" w:rsidRPr="009F4C35">
        <w:rPr>
          <w:rFonts w:ascii="Times New Roman" w:hAnsi="Times New Roman"/>
          <w:color w:val="000000" w:themeColor="text1"/>
          <w:sz w:val="24"/>
        </w:rPr>
        <w:t xml:space="preserve"> </w:t>
      </w:r>
      <w:r w:rsidR="00CE1BBE"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10.1016/j.compstruct.2019.111739","ISSN":"02638223","author":[{"dropping-particle":"","family":"Wang","given":"Zhenzhou","non-dropping-particle":"","parse-names":false,"suffix":""},{"dropping-particle":"","family":"Sobey","given":"Adam","non-dropping-particle":"","parse-names":false,"suffix":""}],"container-title":"Composite Structures","id":"ITEM-1","issued":{"date-parts":[["2020","2"]]},"page":"111739","title":"A comparative review between Genetic Algorithm use in composite optimisation and the state-of-the-art in evolutionary computation","type":"article-journal","volume":"233"},"uris":["http://www.mendeley.com/documents/?uuid=e979d353-3d0f-4e37-ad78-62908b2a9d0d"]}],"mendeley":{"formattedCitation":"[1]","plainTextFormattedCitation":"[1]","previouslyFormattedCitation":"[1]"},"properties":{"noteIndex":0},"schema":"https://github.com/citation-style-language/schema/raw/master/csl-citation.json"}</w:instrText>
      </w:r>
      <w:r w:rsidR="00CE1BBE" w:rsidRPr="009F4C35">
        <w:rPr>
          <w:rFonts w:ascii="Times New Roman" w:hAnsi="Times New Roman"/>
          <w:color w:val="000000" w:themeColor="text1"/>
          <w:sz w:val="24"/>
        </w:rPr>
        <w:fldChar w:fldCharType="separate"/>
      </w:r>
      <w:r w:rsidR="00CE1BBE" w:rsidRPr="009F4C35">
        <w:rPr>
          <w:rFonts w:ascii="Times New Roman" w:hAnsi="Times New Roman"/>
          <w:noProof/>
          <w:color w:val="000000" w:themeColor="text1"/>
          <w:sz w:val="24"/>
        </w:rPr>
        <w:t>[1]</w:t>
      </w:r>
      <w:r w:rsidR="00CE1BBE" w:rsidRPr="009F4C35">
        <w:rPr>
          <w:rFonts w:ascii="Times New Roman" w:hAnsi="Times New Roman"/>
          <w:color w:val="000000" w:themeColor="text1"/>
          <w:sz w:val="24"/>
        </w:rPr>
        <w:fldChar w:fldCharType="end"/>
      </w:r>
      <w:r w:rsidR="00431F21" w:rsidRPr="009F4C35">
        <w:rPr>
          <w:rFonts w:ascii="Times New Roman" w:hAnsi="Times New Roman"/>
          <w:color w:val="000000" w:themeColor="text1"/>
          <w:sz w:val="24"/>
        </w:rPr>
        <w:t xml:space="preserve">. However, there </w:t>
      </w:r>
      <w:r w:rsidR="002B43C1" w:rsidRPr="009F4C35">
        <w:rPr>
          <w:rFonts w:ascii="Times New Roman" w:hAnsi="Times New Roman"/>
          <w:color w:val="000000" w:themeColor="text1"/>
          <w:sz w:val="24"/>
        </w:rPr>
        <w:t>are no examples of optimisation being performed on problems that</w:t>
      </w:r>
      <w:r w:rsidR="00431F21" w:rsidRPr="009F4C35">
        <w:rPr>
          <w:rFonts w:ascii="Times New Roman" w:hAnsi="Times New Roman"/>
          <w:color w:val="000000" w:themeColor="text1"/>
          <w:sz w:val="24"/>
        </w:rPr>
        <w:t xml:space="preserve"> satisfy more than three objectives. </w:t>
      </w:r>
    </w:p>
    <w:p w14:paraId="19F506D3" w14:textId="7E739AE4" w:rsidR="00266794" w:rsidRDefault="00CE1BBE" w:rsidP="00CD468C">
      <w:pPr>
        <w:spacing w:line="480" w:lineRule="auto"/>
        <w:rPr>
          <w:rFonts w:ascii="Times New Roman" w:hAnsi="Times New Roman"/>
          <w:color w:val="000000" w:themeColor="text1"/>
          <w:sz w:val="24"/>
        </w:rPr>
      </w:pPr>
      <w:r w:rsidRPr="009F4C35">
        <w:rPr>
          <w:rFonts w:ascii="Times New Roman" w:hAnsi="Times New Roman"/>
          <w:color w:val="000000" w:themeColor="text1"/>
          <w:sz w:val="24"/>
        </w:rPr>
        <w:t xml:space="preserve">Bai et al. </w:t>
      </w:r>
      <w:r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mendeley":{"formattedCitation":"[2,3]","plainTextFormattedCitation":"[2,3]","previouslyFormattedCitation":"[2,3]"},"properties":{"noteIndex":0},"schema":"https://github.com/citation-style-language/schema/raw/master/csl-citation.json"}</w:instrText>
      </w:r>
      <w:r w:rsidRPr="009F4C35">
        <w:rPr>
          <w:rFonts w:ascii="Times New Roman" w:hAnsi="Times New Roman"/>
          <w:color w:val="000000" w:themeColor="text1"/>
          <w:sz w:val="24"/>
        </w:rPr>
        <w:fldChar w:fldCharType="separate"/>
      </w:r>
      <w:r w:rsidR="003C493D" w:rsidRPr="009F4C35">
        <w:rPr>
          <w:rFonts w:ascii="Times New Roman" w:hAnsi="Times New Roman"/>
          <w:noProof/>
          <w:color w:val="000000" w:themeColor="text1"/>
          <w:sz w:val="24"/>
        </w:rPr>
        <w:t>[2,3]</w:t>
      </w:r>
      <w:r w:rsidRPr="009F4C35">
        <w:rPr>
          <w:rFonts w:ascii="Times New Roman" w:hAnsi="Times New Roman"/>
          <w:color w:val="000000" w:themeColor="text1"/>
          <w:sz w:val="24"/>
        </w:rPr>
        <w:fldChar w:fldCharType="end"/>
      </w:r>
      <w:r w:rsidRPr="009F4C35">
        <w:rPr>
          <w:rFonts w:ascii="Times New Roman" w:hAnsi="Times New Roman"/>
          <w:color w:val="000000" w:themeColor="text1"/>
          <w:sz w:val="24"/>
        </w:rPr>
        <w:t xml:space="preserve"> and Wang </w:t>
      </w:r>
      <w:r w:rsidR="004E6531" w:rsidRPr="009F4C35">
        <w:rPr>
          <w:rFonts w:ascii="Times New Roman" w:hAnsi="Times New Roman"/>
          <w:color w:val="000000" w:themeColor="text1"/>
          <w:sz w:val="24"/>
        </w:rPr>
        <w:t>and Sobey</w:t>
      </w:r>
      <w:r w:rsidR="003C493D" w:rsidRPr="009F4C35">
        <w:rPr>
          <w:rFonts w:ascii="Times New Roman" w:hAnsi="Times New Roman"/>
          <w:color w:val="000000" w:themeColor="text1"/>
          <w:sz w:val="24"/>
        </w:rPr>
        <w:t xml:space="preserve"> </w:t>
      </w:r>
      <w:r w:rsidR="003C493D" w:rsidRPr="009F4C35">
        <w:rPr>
          <w:rFonts w:ascii="Times New Roman" w:hAnsi="Times New Roman"/>
          <w:color w:val="000000" w:themeColor="text1"/>
          <w:sz w:val="24"/>
        </w:rPr>
        <w:fldChar w:fldCharType="begin" w:fldLock="1"/>
      </w:r>
      <w:r w:rsidR="00945A55" w:rsidRPr="009F4C35">
        <w:rPr>
          <w:rFonts w:ascii="Times New Roman" w:hAnsi="Times New Roman"/>
          <w:color w:val="000000" w:themeColor="text1"/>
          <w:sz w:val="24"/>
        </w:rPr>
        <w:instrText>ADDIN CSL_CITATION {"citationItems":[{"id":"ITEM-1","itemData":{"author":[{"dropping-particle":"","family":"Wang","given":"Zhenzhou","non-dropping-particle":"","parse-names":false,"suffix":""}],"id":"ITEM-1","issued":{"date-parts":[["2020"]]},"number-of-pages":"109-126","publisher":"University of Southampton","title":"Computationally Efficient Micromechanical Model-Aided Woven Fabric Composite Design based on Genetic Algorithms","type":"thesis"},"uris":["http://www.mendeley.com/documents/?uuid=73854a80-0828-470a-8d35-1511aee9470f"]}],"mendeley":{"formattedCitation":"[4]","plainTextFormattedCitation":"[4]","previouslyFormattedCitation":"[4]"},"properties":{"noteIndex":0},"schema":"https://github.com/citation-style-language/schema/raw/master/csl-citation.json"}</w:instrText>
      </w:r>
      <w:r w:rsidR="003C493D" w:rsidRPr="009F4C35">
        <w:rPr>
          <w:rFonts w:ascii="Times New Roman" w:hAnsi="Times New Roman"/>
          <w:color w:val="000000" w:themeColor="text1"/>
          <w:sz w:val="24"/>
        </w:rPr>
        <w:fldChar w:fldCharType="separate"/>
      </w:r>
      <w:r w:rsidR="003C493D" w:rsidRPr="009F4C35">
        <w:rPr>
          <w:rFonts w:ascii="Times New Roman" w:hAnsi="Times New Roman"/>
          <w:noProof/>
          <w:color w:val="000000" w:themeColor="text1"/>
          <w:sz w:val="24"/>
        </w:rPr>
        <w:t>[4]</w:t>
      </w:r>
      <w:r w:rsidR="003C493D" w:rsidRPr="009F4C35">
        <w:rPr>
          <w:rFonts w:ascii="Times New Roman" w:hAnsi="Times New Roman"/>
          <w:color w:val="000000" w:themeColor="text1"/>
          <w:sz w:val="24"/>
        </w:rPr>
        <w:fldChar w:fldCharType="end"/>
      </w:r>
      <w:r w:rsidRPr="009F4C35">
        <w:rPr>
          <w:rFonts w:ascii="Times New Roman" w:hAnsi="Times New Roman"/>
          <w:color w:val="000000" w:themeColor="text1"/>
          <w:sz w:val="24"/>
        </w:rPr>
        <w:t xml:space="preserve"> </w:t>
      </w:r>
      <w:r w:rsidR="00303CAA" w:rsidRPr="009F4C35">
        <w:rPr>
          <w:rFonts w:ascii="Times New Roman" w:hAnsi="Times New Roman"/>
          <w:color w:val="000000" w:themeColor="text1"/>
          <w:sz w:val="24"/>
        </w:rPr>
        <w:t>develop models that show</w:t>
      </w:r>
      <w:r w:rsidR="00266794" w:rsidRPr="009F4C35">
        <w:rPr>
          <w:rFonts w:ascii="Times New Roman" w:hAnsi="Times New Roman"/>
          <w:color w:val="000000" w:themeColor="text1"/>
          <w:sz w:val="24"/>
        </w:rPr>
        <w:t xml:space="preserve"> robust and accurate predictions </w:t>
      </w:r>
      <w:r w:rsidR="00303CAA" w:rsidRPr="009F4C35">
        <w:rPr>
          <w:rFonts w:ascii="Times New Roman" w:hAnsi="Times New Roman"/>
          <w:color w:val="000000" w:themeColor="text1"/>
          <w:sz w:val="24"/>
        </w:rPr>
        <w:t xml:space="preserve">of the mechanical properties of </w:t>
      </w:r>
      <w:r w:rsidR="00266794" w:rsidRPr="009F4C35">
        <w:rPr>
          <w:rFonts w:ascii="Times New Roman" w:hAnsi="Times New Roman"/>
          <w:color w:val="000000" w:themeColor="text1"/>
          <w:sz w:val="24"/>
        </w:rPr>
        <w:t xml:space="preserve">plain weave fabric composites under tension and shear. However, there is </w:t>
      </w:r>
      <w:r w:rsidR="0035604B" w:rsidRPr="009F4C35">
        <w:rPr>
          <w:rFonts w:ascii="Times New Roman" w:hAnsi="Times New Roman"/>
          <w:color w:val="000000" w:themeColor="text1"/>
          <w:sz w:val="24"/>
        </w:rPr>
        <w:t>limited knowledge</w:t>
      </w:r>
      <w:r w:rsidR="00266794" w:rsidRPr="009F4C35">
        <w:rPr>
          <w:rFonts w:ascii="Times New Roman" w:hAnsi="Times New Roman"/>
          <w:color w:val="000000" w:themeColor="text1"/>
          <w:sz w:val="24"/>
        </w:rPr>
        <w:t xml:space="preserve"> about which weave patterns provide optimal </w:t>
      </w:r>
      <w:r w:rsidR="00B77F41" w:rsidRPr="009F4C35">
        <w:rPr>
          <w:rFonts w:ascii="Times New Roman" w:hAnsi="Times New Roman"/>
          <w:color w:val="000000" w:themeColor="text1"/>
          <w:sz w:val="24"/>
        </w:rPr>
        <w:t xml:space="preserve">mechanical </w:t>
      </w:r>
      <w:r w:rsidR="00266794" w:rsidRPr="009F4C35">
        <w:rPr>
          <w:rFonts w:ascii="Times New Roman" w:hAnsi="Times New Roman"/>
          <w:color w:val="000000" w:themeColor="text1"/>
          <w:sz w:val="24"/>
        </w:rPr>
        <w:t>properties</w:t>
      </w:r>
      <w:r w:rsidR="004F1363" w:rsidRPr="009F4C35">
        <w:rPr>
          <w:rFonts w:ascii="Times New Roman" w:hAnsi="Times New Roman"/>
          <w:color w:val="000000" w:themeColor="text1"/>
          <w:sz w:val="24"/>
        </w:rPr>
        <w:t xml:space="preserve"> and lowest </w:t>
      </w:r>
      <w:r w:rsidR="00832982" w:rsidRPr="009F4C35">
        <w:rPr>
          <w:rFonts w:ascii="Times New Roman" w:hAnsi="Times New Roman"/>
          <w:color w:val="000000" w:themeColor="text1"/>
          <w:sz w:val="24"/>
        </w:rPr>
        <w:t xml:space="preserve">density </w:t>
      </w:r>
      <w:r w:rsidR="00B77F41" w:rsidRPr="009F4C35">
        <w:rPr>
          <w:rFonts w:ascii="Times New Roman" w:hAnsi="Times New Roman"/>
          <w:color w:val="000000" w:themeColor="text1"/>
          <w:sz w:val="24"/>
        </w:rPr>
        <w:t xml:space="preserve">under </w:t>
      </w:r>
      <w:r w:rsidR="00AF4981" w:rsidRPr="009F4C35">
        <w:rPr>
          <w:rFonts w:ascii="Times New Roman" w:hAnsi="Times New Roman"/>
          <w:color w:val="000000" w:themeColor="text1"/>
          <w:sz w:val="24"/>
        </w:rPr>
        <w:t xml:space="preserve">combined </w:t>
      </w:r>
      <w:r w:rsidR="00B77F41" w:rsidRPr="009F4C35">
        <w:rPr>
          <w:rFonts w:ascii="Times New Roman" w:hAnsi="Times New Roman"/>
          <w:color w:val="000000" w:themeColor="text1"/>
          <w:sz w:val="24"/>
        </w:rPr>
        <w:t>tensile and shear loadings.</w:t>
      </w:r>
      <w:r w:rsidR="00CC13BE" w:rsidRPr="009F4C35">
        <w:rPr>
          <w:rFonts w:ascii="Times New Roman" w:hAnsi="Times New Roman"/>
          <w:color w:val="000000" w:themeColor="text1"/>
          <w:sz w:val="24"/>
        </w:rPr>
        <w:t xml:space="preserve"> </w:t>
      </w:r>
      <w:r w:rsidR="00953155" w:rsidRPr="009F4C35">
        <w:rPr>
          <w:rFonts w:ascii="Times New Roman" w:hAnsi="Times New Roman"/>
          <w:color w:val="000000" w:themeColor="text1"/>
          <w:sz w:val="24"/>
        </w:rPr>
        <w:t xml:space="preserve">Therefore, a </w:t>
      </w:r>
      <w:r w:rsidR="00504EC3" w:rsidRPr="009F4C35">
        <w:rPr>
          <w:rFonts w:ascii="Times New Roman" w:hAnsi="Times New Roman"/>
          <w:color w:val="000000" w:themeColor="text1"/>
          <w:sz w:val="24"/>
        </w:rPr>
        <w:t>five</w:t>
      </w:r>
      <w:r w:rsidR="00953155" w:rsidRPr="009F4C35">
        <w:rPr>
          <w:rFonts w:ascii="Times New Roman" w:hAnsi="Times New Roman"/>
          <w:color w:val="000000" w:themeColor="text1"/>
          <w:sz w:val="24"/>
        </w:rPr>
        <w:t xml:space="preserve">-objective formulation is compared to </w:t>
      </w:r>
      <w:r w:rsidR="00504EC3" w:rsidRPr="009F4C35">
        <w:rPr>
          <w:rFonts w:ascii="Times New Roman" w:hAnsi="Times New Roman"/>
          <w:color w:val="000000" w:themeColor="text1"/>
          <w:sz w:val="24"/>
        </w:rPr>
        <w:t>three</w:t>
      </w:r>
      <w:r w:rsidR="00953155" w:rsidRPr="009F4C35">
        <w:rPr>
          <w:rFonts w:ascii="Times New Roman" w:hAnsi="Times New Roman"/>
          <w:color w:val="000000" w:themeColor="text1"/>
          <w:sz w:val="24"/>
        </w:rPr>
        <w:t xml:space="preserve">-objective and </w:t>
      </w:r>
      <w:r w:rsidR="00504EC3" w:rsidRPr="009F4C35">
        <w:rPr>
          <w:rFonts w:ascii="Times New Roman" w:hAnsi="Times New Roman"/>
          <w:color w:val="000000" w:themeColor="text1"/>
          <w:sz w:val="24"/>
        </w:rPr>
        <w:t>bi</w:t>
      </w:r>
      <w:r w:rsidR="00953155" w:rsidRPr="009F4C35">
        <w:rPr>
          <w:rFonts w:ascii="Times New Roman" w:hAnsi="Times New Roman"/>
          <w:color w:val="000000" w:themeColor="text1"/>
          <w:sz w:val="24"/>
        </w:rPr>
        <w:t>-objective formulations</w:t>
      </w:r>
      <w:r w:rsidR="006D2834" w:rsidRPr="009F4C35">
        <w:rPr>
          <w:rFonts w:ascii="Times New Roman" w:hAnsi="Times New Roman"/>
          <w:color w:val="000000" w:themeColor="text1"/>
          <w:sz w:val="24"/>
        </w:rPr>
        <w:t>,</w:t>
      </w:r>
      <w:r w:rsidR="00953155" w:rsidRPr="009F4C35">
        <w:rPr>
          <w:rFonts w:ascii="Times New Roman" w:hAnsi="Times New Roman"/>
          <w:color w:val="000000" w:themeColor="text1"/>
          <w:sz w:val="24"/>
        </w:rPr>
        <w:t xml:space="preserve"> to determine how solving the problem with more objectives may provide beneficial results. </w:t>
      </w:r>
      <w:bookmarkStart w:id="1" w:name="_Hlk88502495"/>
      <w:r w:rsidR="00E67397" w:rsidRPr="009F4C35">
        <w:rPr>
          <w:rFonts w:ascii="Times New Roman" w:hAnsi="Times New Roman"/>
          <w:color w:val="000000" w:themeColor="text1"/>
          <w:sz w:val="24"/>
        </w:rPr>
        <w:t>The five-objective</w:t>
      </w:r>
      <w:r w:rsidR="00CC13BE" w:rsidRPr="009F4C35">
        <w:rPr>
          <w:rFonts w:ascii="Times New Roman" w:hAnsi="Times New Roman"/>
          <w:color w:val="000000" w:themeColor="text1"/>
          <w:sz w:val="24"/>
        </w:rPr>
        <w:t xml:space="preserve"> composite optimisation problem </w:t>
      </w:r>
      <w:r w:rsidR="00F35661" w:rsidRPr="009F4C35">
        <w:rPr>
          <w:rFonts w:ascii="Times New Roman" w:hAnsi="Times New Roman"/>
          <w:color w:val="000000" w:themeColor="text1"/>
          <w:sz w:val="24"/>
        </w:rPr>
        <w:t xml:space="preserve">is </w:t>
      </w:r>
      <w:r w:rsidR="00CC13BE" w:rsidRPr="009F4C35">
        <w:rPr>
          <w:rFonts w:ascii="Times New Roman" w:hAnsi="Times New Roman"/>
          <w:color w:val="000000" w:themeColor="text1"/>
          <w:sz w:val="24"/>
        </w:rPr>
        <w:t>complicated</w:t>
      </w:r>
      <w:r w:rsidR="00EE4567" w:rsidRPr="009F4C35">
        <w:rPr>
          <w:rFonts w:ascii="Times New Roman" w:hAnsi="Times New Roman"/>
          <w:color w:val="000000" w:themeColor="text1"/>
          <w:sz w:val="24"/>
        </w:rPr>
        <w:t>.</w:t>
      </w:r>
      <w:r w:rsidR="00DB14A5" w:rsidRPr="009F4C35">
        <w:rPr>
          <w:rFonts w:ascii="Times New Roman" w:hAnsi="Times New Roman"/>
          <w:color w:val="000000" w:themeColor="text1"/>
          <w:sz w:val="24"/>
        </w:rPr>
        <w:t xml:space="preserve"> The possibility of finding a non-dominated solution is significantly reduced with the increased number of objectives</w:t>
      </w:r>
      <w:r w:rsidR="006748ED" w:rsidRPr="009F4C35">
        <w:rPr>
          <w:rFonts w:ascii="Times New Roman" w:hAnsi="Times New Roman"/>
          <w:color w:val="000000" w:themeColor="text1"/>
          <w:sz w:val="24"/>
        </w:rPr>
        <w:t xml:space="preserve"> </w:t>
      </w:r>
      <w:r w:rsidR="006748ED" w:rsidRPr="009F4C35">
        <w:rPr>
          <w:rFonts w:ascii="Times New Roman" w:hAnsi="Times New Roman"/>
          <w:color w:val="000000" w:themeColor="text1"/>
          <w:sz w:val="24"/>
        </w:rPr>
        <w:fldChar w:fldCharType="begin" w:fldLock="1"/>
      </w:r>
      <w:r w:rsidR="006748ED" w:rsidRPr="009F4C35">
        <w:rPr>
          <w:rFonts w:ascii="Times New Roman" w:hAnsi="Times New Roman"/>
          <w:color w:val="000000" w:themeColor="text1"/>
          <w:sz w:val="24"/>
        </w:rPr>
        <w:instrText>ADDIN CSL_CITATION {"citationItems":[{"id":"ITEM-1","itemData":{"DOI":"10.1016/j.compstruct.2019.111739","ISSN":"02638223","author":[{"dropping-particle":"","family":"Wang","given":"Zhenzhou","non-dropping-particle":"","parse-names":false,"suffix":""},{"dropping-particle":"","family":"Sobey","given":"Adam","non-dropping-particle":"","parse-names":false,"suffix":""}],"container-title":"Composite Structures","id":"ITEM-1","issued":{"date-parts":[["2020","2"]]},"page":"111739","title":"A comparative review between Genetic Algorithm use in composite optimisation and the state-of-the-art in evolutionary computation","type":"article-journal","volume":"233"},"uris":["http://www.mendeley.com/documents/?uuid=e979d353-3d0f-4e37-ad78-62908b2a9d0d"]}],"mendeley":{"formattedCitation":"[1]","plainTextFormattedCitation":"[1]","previouslyFormattedCitation":"[1]"},"properties":{"noteIndex":0},"schema":"https://github.com/citation-style-language/schema/raw/master/csl-citation.json"}</w:instrText>
      </w:r>
      <w:r w:rsidR="006748ED" w:rsidRPr="009F4C35">
        <w:rPr>
          <w:rFonts w:ascii="Times New Roman" w:hAnsi="Times New Roman"/>
          <w:color w:val="000000" w:themeColor="text1"/>
          <w:sz w:val="24"/>
        </w:rPr>
        <w:fldChar w:fldCharType="separate"/>
      </w:r>
      <w:r w:rsidR="006748ED" w:rsidRPr="009F4C35">
        <w:rPr>
          <w:rFonts w:ascii="Times New Roman" w:hAnsi="Times New Roman"/>
          <w:color w:val="000000" w:themeColor="text1"/>
          <w:sz w:val="24"/>
        </w:rPr>
        <w:t>[1]</w:t>
      </w:r>
      <w:r w:rsidR="006748ED" w:rsidRPr="009F4C35">
        <w:rPr>
          <w:rFonts w:ascii="Times New Roman" w:hAnsi="Times New Roman"/>
          <w:color w:val="000000" w:themeColor="text1"/>
          <w:sz w:val="24"/>
        </w:rPr>
        <w:fldChar w:fldCharType="end"/>
      </w:r>
      <w:r w:rsidR="00DB14A5" w:rsidRPr="009F4C35">
        <w:rPr>
          <w:rFonts w:ascii="Times New Roman" w:hAnsi="Times New Roman"/>
          <w:color w:val="000000" w:themeColor="text1"/>
          <w:sz w:val="24"/>
        </w:rPr>
        <w:t>.</w:t>
      </w:r>
      <w:r w:rsidR="0047744D" w:rsidRPr="009F4C35">
        <w:rPr>
          <w:rFonts w:ascii="Times New Roman" w:hAnsi="Times New Roman"/>
          <w:color w:val="000000" w:themeColor="text1"/>
          <w:sz w:val="24"/>
        </w:rPr>
        <w:t xml:space="preserve"> As the number of objectives grows the number of non-dominated solutions exponentially increases, increasing the multi-modality of the search space. This requires a higher diversity of search, </w:t>
      </w:r>
      <w:r w:rsidR="0047744D" w:rsidRPr="009F4C35">
        <w:rPr>
          <w:rFonts w:ascii="Times New Roman" w:hAnsi="Times New Roman"/>
          <w:color w:val="000000" w:themeColor="text1"/>
          <w:sz w:val="24"/>
        </w:rPr>
        <w:lastRenderedPageBreak/>
        <w:t>which conflicts with mechanisms that provide higher convergence, making it challenging to find algorithms that can get close to the true Pareto Front while navigating the large number of near optimal solutions.</w:t>
      </w:r>
      <w:r w:rsidR="00DB14A5" w:rsidRPr="009F4C35">
        <w:rPr>
          <w:rFonts w:ascii="Times New Roman" w:hAnsi="Times New Roman"/>
          <w:color w:val="000000" w:themeColor="text1"/>
          <w:sz w:val="24"/>
        </w:rPr>
        <w:t xml:space="preserve"> </w:t>
      </w:r>
      <w:r w:rsidR="00EE4567" w:rsidRPr="009F4C35">
        <w:rPr>
          <w:rFonts w:ascii="Times New Roman" w:hAnsi="Times New Roman"/>
          <w:color w:val="000000" w:themeColor="text1"/>
          <w:sz w:val="24"/>
        </w:rPr>
        <w:t xml:space="preserve">According to the ‘No Free Lunch’ theorem, randomly picking a state-of-the-art Genetic Algorithm is not guaranteed to find optimal solutions. </w:t>
      </w:r>
      <w:bookmarkEnd w:id="1"/>
      <w:r w:rsidR="00EE4567" w:rsidRPr="009F4C35">
        <w:rPr>
          <w:rFonts w:ascii="Times New Roman" w:hAnsi="Times New Roman"/>
          <w:color w:val="000000" w:themeColor="text1"/>
          <w:sz w:val="24"/>
        </w:rPr>
        <w:t xml:space="preserve">Wang and Sobey </w:t>
      </w:r>
      <w:r w:rsidR="00EE4567" w:rsidRPr="009F4C35">
        <w:rPr>
          <w:rFonts w:ascii="Times New Roman" w:hAnsi="Times New Roman"/>
          <w:color w:val="000000" w:themeColor="text1"/>
          <w:sz w:val="24"/>
        </w:rPr>
        <w:fldChar w:fldCharType="begin" w:fldLock="1"/>
      </w:r>
      <w:r w:rsidR="00EE4567" w:rsidRPr="009F4C35">
        <w:rPr>
          <w:rFonts w:ascii="Times New Roman" w:hAnsi="Times New Roman"/>
          <w:color w:val="000000" w:themeColor="text1"/>
          <w:sz w:val="24"/>
        </w:rPr>
        <w:instrText>ADDIN CSL_CITATION {"citationItems":[{"id":"ITEM-1","itemData":{"DOI":"10.1016/j.compstruct.2019.111739","ISSN":"02638223","author":[{"dropping-particle":"","family":"Wang","given":"Zhenzhou","non-dropping-particle":"","parse-names":false,"suffix":""},{"dropping-particle":"","family":"Sobey","given":"Adam","non-dropping-particle":"","parse-names":false,"suffix":""}],"container-title":"Composite Structures","id":"ITEM-1","issued":{"date-parts":[["2020","2"]]},"page":"111739","title":"A comparative review between Genetic Algorithm use in composite optimisation and the state-of-the-art in evolutionary computation","type":"article-journal","volume":"233"},"uris":["http://www.mendeley.com/documents/?uuid=e979d353-3d0f-4e37-ad78-62908b2a9d0d"]}],"mendeley":{"formattedCitation":"[1]","plainTextFormattedCitation":"[1]","previouslyFormattedCitation":"[1]"},"properties":{"noteIndex":0},"schema":"https://github.com/citation-style-language/schema/raw/master/csl-citation.json"}</w:instrText>
      </w:r>
      <w:r w:rsidR="00EE4567" w:rsidRPr="009F4C35">
        <w:rPr>
          <w:rFonts w:ascii="Times New Roman" w:hAnsi="Times New Roman"/>
          <w:color w:val="000000" w:themeColor="text1"/>
          <w:sz w:val="24"/>
        </w:rPr>
        <w:fldChar w:fldCharType="separate"/>
      </w:r>
      <w:r w:rsidR="00EE4567" w:rsidRPr="009F4C35">
        <w:rPr>
          <w:rFonts w:ascii="Times New Roman" w:hAnsi="Times New Roman"/>
          <w:noProof/>
          <w:color w:val="000000" w:themeColor="text1"/>
          <w:sz w:val="24"/>
        </w:rPr>
        <w:t>[1]</w:t>
      </w:r>
      <w:r w:rsidR="00EE4567" w:rsidRPr="009F4C35">
        <w:rPr>
          <w:rFonts w:ascii="Times New Roman" w:hAnsi="Times New Roman"/>
          <w:color w:val="000000" w:themeColor="text1"/>
          <w:sz w:val="24"/>
        </w:rPr>
        <w:fldChar w:fldCharType="end"/>
      </w:r>
      <w:r w:rsidR="00EE4567" w:rsidRPr="009F4C35">
        <w:rPr>
          <w:rFonts w:ascii="Times New Roman" w:hAnsi="Times New Roman"/>
          <w:color w:val="000000" w:themeColor="text1"/>
          <w:sz w:val="24"/>
        </w:rPr>
        <w:t xml:space="preserve"> stated that rigorous benchmarking is compulsory for understanding the composite optimisation problems</w:t>
      </w:r>
      <w:r w:rsidR="00CF3CF9" w:rsidRPr="009F4C35">
        <w:rPr>
          <w:rFonts w:ascii="Times New Roman" w:hAnsi="Times New Roman"/>
          <w:color w:val="000000" w:themeColor="text1"/>
          <w:sz w:val="24"/>
        </w:rPr>
        <w:t>,</w:t>
      </w:r>
      <w:r w:rsidR="00EE4567" w:rsidRPr="009F4C35">
        <w:rPr>
          <w:rFonts w:ascii="Times New Roman" w:hAnsi="Times New Roman"/>
          <w:color w:val="000000" w:themeColor="text1"/>
          <w:sz w:val="24"/>
        </w:rPr>
        <w:t xml:space="preserve"> as the engineering problems are dominated by different characteristics. In addition,</w:t>
      </w:r>
      <w:r w:rsidR="00CC13BE" w:rsidRPr="009F4C35">
        <w:rPr>
          <w:rFonts w:ascii="Times New Roman" w:hAnsi="Times New Roman"/>
          <w:color w:val="000000" w:themeColor="text1"/>
          <w:sz w:val="24"/>
        </w:rPr>
        <w:t xml:space="preserve"> </w:t>
      </w:r>
      <w:r w:rsidR="00EE4567" w:rsidRPr="009F4C35">
        <w:rPr>
          <w:rFonts w:ascii="Times New Roman" w:hAnsi="Times New Roman"/>
          <w:color w:val="000000" w:themeColor="text1"/>
          <w:sz w:val="24"/>
        </w:rPr>
        <w:t>i</w:t>
      </w:r>
      <w:r w:rsidR="00CC13BE" w:rsidRPr="009F4C35">
        <w:rPr>
          <w:rFonts w:ascii="Times New Roman" w:hAnsi="Times New Roman"/>
          <w:color w:val="000000" w:themeColor="text1"/>
          <w:sz w:val="24"/>
        </w:rPr>
        <w:t xml:space="preserve">t is difficult to select the correct Genetic Algorithm from the evolutionary computation literature since </w:t>
      </w:r>
      <w:r w:rsidR="00E21D3F" w:rsidRPr="009F4C35">
        <w:rPr>
          <w:rFonts w:ascii="Times New Roman" w:hAnsi="Times New Roman"/>
          <w:color w:val="000000" w:themeColor="text1"/>
          <w:sz w:val="24"/>
        </w:rPr>
        <w:t xml:space="preserve">there are limited benchmarking problems of this size in the Evolutionary Computation literature, with U-NSGA-III dominating </w:t>
      </w:r>
      <w:r w:rsidR="003A6336" w:rsidRPr="009F4C35">
        <w:rPr>
          <w:rFonts w:ascii="Times New Roman" w:hAnsi="Times New Roman"/>
          <w:color w:val="000000" w:themeColor="text1"/>
          <w:sz w:val="24"/>
        </w:rPr>
        <w:t xml:space="preserve">the many-objective literature </w:t>
      </w:r>
      <w:r w:rsidR="002B4C52"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10.1016/j.compstruct.2019.111739","ISSN":"02638223","author":[{"dropping-particle":"","family":"Wang","given":"Zhenzhou","non-dropping-particle":"","parse-names":false,"suffix":""},{"dropping-particle":"","family":"Sobey","given":"Adam","non-dropping-particle":"","parse-names":false,"suffix":""}],"container-title":"Composite Structures","id":"ITEM-1","issued":{"date-parts":[["2020","2"]]},"page":"111739","title":"A comparative review between Genetic Algorithm use in composite optimisation and the state-of-the-art in evolutionary computation","type":"article-journal","volume":"233"},"uris":["http://www.mendeley.com/documents/?uuid=e979d353-3d0f-4e37-ad78-62908b2a9d0d"]},{"id":"ITEM-2","itemData":{"DOI":"https://doi.org/10.1016/j.compstruct.2018.06.090","author":[{"dropping-particle":"","family":"Wang","given":"Zhenzhou","non-dropping-particle":"","parse-names":false,"suffix":""},{"dropping-particle":"","family":"Bai","given":"Jiangbo","non-dropping-particle":"","parse-names":false,"suffix":""},{"dropping-particle":"","family":"Sobey","given":"Adam J.","non-dropping-particle":"","parse-names":false,"suffix":""},{"dropping-particle":"","family":"Xiong","given":"Junjiang","non-dropping-particle":"","parse-names":false,"suffix":""},{"dropping-particle":"","family":"Shenoi","given":"R. Ajit","non-dropping-particle":"","parse-names":false,"suffix":""}],"container-title":"Composite Structures","id":"ITEM-2","issued":{"date-parts":[["2018"]]},"page":"616-624","title":"Optimal design of triaxial weave fabric composites under tension","type":"article-journal","volume":"201"},"uris":["http://www.mendeley.com/documents/?uuid=79267ed0-736c-4b91-9144-e627264f05fa"]},{"id":"ITEM-3","itemData":{"author":[{"dropping-particle":"","family":"Mutlu","given":"Ugur","non-dropping-particle":"","parse-names":false,"suffix":""},{"dropping-particle":"","family":"Grudniewski","given":"Przemyslaw A","non-dropping-particle":"","parse-names":false,"suffix":""},{"dropping-particle":"","family":"Sobey","given":"Adam J.","non-dropping-particle":"","parse-names":false,"suffix":""},{"dropping-particle":"","family":"Blake","given":"James I R","non-dropping-particle":"","parse-names":false,"suffix":""}],"container-title":"Design &amp; Construction of Super &amp; Mega Yachts","id":"ITEM-3","issued":{"date-parts":[["2017"]]},"title":"Selecting an optimisation methodology in the context of structural design for leisure boats","type":"paper-conference"},"uris":["http://www.mendeley.com/documents/?uuid=82096315-7834-44fe-839d-375b9df67ce3"]}],"mendeley":{"formattedCitation":"[1,5,6]","plainTextFormattedCitation":"[1,5,6]","previouslyFormattedCitation":"[1,5,6]"},"properties":{"noteIndex":0},"schema":"https://github.com/citation-style-language/schema/raw/master/csl-citation.json"}</w:instrText>
      </w:r>
      <w:r w:rsidR="002B4C52" w:rsidRPr="009F4C35">
        <w:rPr>
          <w:rFonts w:ascii="Times New Roman" w:hAnsi="Times New Roman"/>
          <w:color w:val="000000" w:themeColor="text1"/>
          <w:sz w:val="24"/>
        </w:rPr>
        <w:fldChar w:fldCharType="separate"/>
      </w:r>
      <w:r w:rsidR="003C493D" w:rsidRPr="009F4C35">
        <w:rPr>
          <w:rFonts w:ascii="Times New Roman" w:hAnsi="Times New Roman"/>
          <w:noProof/>
          <w:color w:val="000000" w:themeColor="text1"/>
          <w:sz w:val="24"/>
        </w:rPr>
        <w:t>[1,5,6]</w:t>
      </w:r>
      <w:r w:rsidR="002B4C52" w:rsidRPr="009F4C35">
        <w:rPr>
          <w:rFonts w:ascii="Times New Roman" w:hAnsi="Times New Roman"/>
          <w:color w:val="000000" w:themeColor="text1"/>
          <w:sz w:val="24"/>
        </w:rPr>
        <w:fldChar w:fldCharType="end"/>
      </w:r>
      <w:r w:rsidR="00CC13BE" w:rsidRPr="009F4C35">
        <w:rPr>
          <w:rFonts w:ascii="Times New Roman" w:hAnsi="Times New Roman"/>
          <w:color w:val="000000" w:themeColor="text1"/>
          <w:sz w:val="24"/>
        </w:rPr>
        <w:t>.</w:t>
      </w:r>
      <w:r w:rsidR="00B77F41" w:rsidRPr="009F4C35">
        <w:rPr>
          <w:rFonts w:ascii="Times New Roman" w:hAnsi="Times New Roman"/>
          <w:color w:val="000000" w:themeColor="text1"/>
          <w:sz w:val="24"/>
        </w:rPr>
        <w:t xml:space="preserve"> </w:t>
      </w:r>
      <w:r w:rsidR="00AF4981" w:rsidRPr="009F4C35">
        <w:rPr>
          <w:rFonts w:ascii="Times New Roman" w:hAnsi="Times New Roman"/>
          <w:color w:val="000000" w:themeColor="text1"/>
          <w:sz w:val="24"/>
        </w:rPr>
        <w:t xml:space="preserve">Therefore, </w:t>
      </w:r>
      <w:r w:rsidR="00CC13BE" w:rsidRPr="009F4C35">
        <w:rPr>
          <w:rFonts w:ascii="Times New Roman" w:hAnsi="Times New Roman"/>
          <w:color w:val="000000" w:themeColor="text1"/>
          <w:sz w:val="24"/>
        </w:rPr>
        <w:t xml:space="preserve">the current study benchmarks </w:t>
      </w:r>
      <w:r w:rsidR="00B11498" w:rsidRPr="009F4C35">
        <w:rPr>
          <w:rFonts w:ascii="Times New Roman" w:hAnsi="Times New Roman"/>
          <w:color w:val="000000" w:themeColor="text1"/>
          <w:sz w:val="24"/>
        </w:rPr>
        <w:t>9</w:t>
      </w:r>
      <w:r w:rsidR="00AF54AD" w:rsidRPr="009F4C35">
        <w:rPr>
          <w:rFonts w:ascii="Times New Roman" w:hAnsi="Times New Roman"/>
          <w:color w:val="000000" w:themeColor="text1"/>
          <w:sz w:val="24"/>
        </w:rPr>
        <w:t xml:space="preserve"> </w:t>
      </w:r>
      <w:r w:rsidR="00CC13BE" w:rsidRPr="009F4C35">
        <w:rPr>
          <w:rFonts w:ascii="Times New Roman" w:hAnsi="Times New Roman"/>
          <w:color w:val="000000" w:themeColor="text1"/>
          <w:sz w:val="24"/>
        </w:rPr>
        <w:t>state-of-the-art Genetic Algorithms</w:t>
      </w:r>
      <w:r w:rsidR="00CF3CF9" w:rsidRPr="009F4C35">
        <w:rPr>
          <w:rFonts w:ascii="Times New Roman" w:hAnsi="Times New Roman"/>
          <w:color w:val="000000" w:themeColor="text1"/>
          <w:sz w:val="24"/>
        </w:rPr>
        <w:t>, most of which are not common in the composite’s optimisation literature,</w:t>
      </w:r>
      <w:r w:rsidR="00971911" w:rsidRPr="009F4C35">
        <w:rPr>
          <w:rFonts w:ascii="Times New Roman" w:hAnsi="Times New Roman"/>
          <w:color w:val="000000" w:themeColor="text1"/>
          <w:sz w:val="24"/>
        </w:rPr>
        <w:t xml:space="preserve"> </w:t>
      </w:r>
      <w:r w:rsidR="009232BD" w:rsidRPr="009F4C35">
        <w:rPr>
          <w:rFonts w:ascii="Times New Roman" w:hAnsi="Times New Roman"/>
          <w:color w:val="000000" w:themeColor="text1"/>
          <w:sz w:val="24"/>
        </w:rPr>
        <w:t>t</w:t>
      </w:r>
      <w:r w:rsidR="00F5016A" w:rsidRPr="009F4C35">
        <w:rPr>
          <w:rFonts w:ascii="Times New Roman" w:hAnsi="Times New Roman"/>
          <w:color w:val="000000" w:themeColor="text1"/>
          <w:sz w:val="24"/>
        </w:rPr>
        <w:t>o find the optimal designs for plain weave fabric composites and the dominant characteristics of the</w:t>
      </w:r>
      <w:r w:rsidR="00E67397" w:rsidRPr="009F4C35">
        <w:rPr>
          <w:rFonts w:ascii="Times New Roman" w:hAnsi="Times New Roman"/>
          <w:color w:val="000000" w:themeColor="text1"/>
          <w:sz w:val="24"/>
        </w:rPr>
        <w:t>se</w:t>
      </w:r>
      <w:r w:rsidR="00F5016A" w:rsidRPr="009F4C35">
        <w:rPr>
          <w:rFonts w:ascii="Times New Roman" w:hAnsi="Times New Roman"/>
          <w:color w:val="000000" w:themeColor="text1"/>
          <w:sz w:val="24"/>
        </w:rPr>
        <w:t xml:space="preserve"> optimisation problem</w:t>
      </w:r>
      <w:r w:rsidR="00E67397" w:rsidRPr="009F4C35">
        <w:rPr>
          <w:rFonts w:ascii="Times New Roman" w:hAnsi="Times New Roman"/>
          <w:color w:val="000000" w:themeColor="text1"/>
          <w:sz w:val="24"/>
        </w:rPr>
        <w:t>s</w:t>
      </w:r>
      <w:r w:rsidR="00F5016A" w:rsidRPr="009F4C35">
        <w:rPr>
          <w:rFonts w:ascii="Times New Roman" w:hAnsi="Times New Roman"/>
          <w:color w:val="000000" w:themeColor="text1"/>
          <w:sz w:val="24"/>
        </w:rPr>
        <w:t xml:space="preserve">. </w:t>
      </w:r>
      <w:bookmarkEnd w:id="0"/>
      <w:r w:rsidR="00153A36" w:rsidRPr="009F4C35">
        <w:rPr>
          <w:rFonts w:ascii="Times New Roman" w:hAnsi="Times New Roman"/>
          <w:color w:val="000000" w:themeColor="text1"/>
          <w:sz w:val="24"/>
        </w:rPr>
        <w:t xml:space="preserve">It also determines whether the problem can be decomposed into a series of simpler 2- or 3- objective problems, an approach more </w:t>
      </w:r>
      <w:proofErr w:type="gramStart"/>
      <w:r w:rsidR="00153A36" w:rsidRPr="009F4C35">
        <w:rPr>
          <w:rFonts w:ascii="Times New Roman" w:hAnsi="Times New Roman"/>
          <w:color w:val="000000" w:themeColor="text1"/>
          <w:sz w:val="24"/>
        </w:rPr>
        <w:t>similar to</w:t>
      </w:r>
      <w:proofErr w:type="gramEnd"/>
      <w:r w:rsidR="00153A36" w:rsidRPr="009F4C35">
        <w:rPr>
          <w:rFonts w:ascii="Times New Roman" w:hAnsi="Times New Roman"/>
          <w:color w:val="000000" w:themeColor="text1"/>
          <w:sz w:val="24"/>
        </w:rPr>
        <w:t xml:space="preserve"> the currently available literature</w:t>
      </w:r>
      <w:r w:rsidR="00EE4567" w:rsidRPr="009F4C35">
        <w:rPr>
          <w:rFonts w:ascii="Times New Roman" w:hAnsi="Times New Roman"/>
          <w:color w:val="000000" w:themeColor="text1"/>
          <w:sz w:val="24"/>
        </w:rPr>
        <w:t>.</w:t>
      </w:r>
    </w:p>
    <w:p w14:paraId="340A147D" w14:textId="77777777" w:rsidR="00A25486" w:rsidRPr="009F4C35" w:rsidRDefault="00A25486" w:rsidP="00CD468C">
      <w:pPr>
        <w:spacing w:line="480" w:lineRule="auto"/>
        <w:rPr>
          <w:rFonts w:ascii="Times New Roman" w:hAnsi="Times New Roman"/>
          <w:color w:val="000000" w:themeColor="text1"/>
          <w:sz w:val="24"/>
        </w:rPr>
      </w:pPr>
    </w:p>
    <w:p w14:paraId="681391A9" w14:textId="3C7DAD0D" w:rsidR="00F5016A" w:rsidRPr="009F4C35" w:rsidRDefault="00F5016A" w:rsidP="00F5016A">
      <w:pPr>
        <w:spacing w:line="360" w:lineRule="auto"/>
        <w:rPr>
          <w:rFonts w:ascii="Times New Roman" w:hAnsi="Times New Roman"/>
          <w:b/>
          <w:color w:val="000000" w:themeColor="text1"/>
          <w:sz w:val="24"/>
        </w:rPr>
      </w:pPr>
      <w:r w:rsidRPr="009F4C35">
        <w:rPr>
          <w:rFonts w:ascii="Times New Roman" w:hAnsi="Times New Roman"/>
          <w:b/>
          <w:color w:val="000000" w:themeColor="text1"/>
          <w:sz w:val="24"/>
        </w:rPr>
        <w:t xml:space="preserve">2. </w:t>
      </w:r>
      <w:bookmarkStart w:id="2" w:name="_Hlk28354262"/>
      <w:r w:rsidRPr="009F4C35">
        <w:rPr>
          <w:rFonts w:ascii="Times New Roman" w:hAnsi="Times New Roman"/>
          <w:b/>
          <w:color w:val="000000" w:themeColor="text1"/>
          <w:sz w:val="24"/>
        </w:rPr>
        <w:t>P</w:t>
      </w:r>
      <w:r w:rsidR="00CA4FC7" w:rsidRPr="009F4C35">
        <w:rPr>
          <w:rFonts w:ascii="Times New Roman" w:hAnsi="Times New Roman"/>
          <w:b/>
          <w:color w:val="000000" w:themeColor="text1"/>
          <w:sz w:val="24"/>
        </w:rPr>
        <w:t xml:space="preserve">lain </w:t>
      </w:r>
      <w:r w:rsidRPr="009F4C35">
        <w:rPr>
          <w:rFonts w:ascii="Times New Roman" w:hAnsi="Times New Roman"/>
          <w:b/>
          <w:color w:val="000000" w:themeColor="text1"/>
          <w:sz w:val="24"/>
        </w:rPr>
        <w:t>W</w:t>
      </w:r>
      <w:r w:rsidR="00CA4FC7" w:rsidRPr="009F4C35">
        <w:rPr>
          <w:rFonts w:ascii="Times New Roman" w:hAnsi="Times New Roman"/>
          <w:b/>
          <w:color w:val="000000" w:themeColor="text1"/>
          <w:sz w:val="24"/>
        </w:rPr>
        <w:t xml:space="preserve">eave </w:t>
      </w:r>
      <w:r w:rsidRPr="009F4C35">
        <w:rPr>
          <w:rFonts w:ascii="Times New Roman" w:hAnsi="Times New Roman"/>
          <w:b/>
          <w:color w:val="000000" w:themeColor="text1"/>
          <w:sz w:val="24"/>
        </w:rPr>
        <w:t>F</w:t>
      </w:r>
      <w:r w:rsidR="00CA4FC7" w:rsidRPr="009F4C35">
        <w:rPr>
          <w:rFonts w:ascii="Times New Roman" w:hAnsi="Times New Roman"/>
          <w:b/>
          <w:color w:val="000000" w:themeColor="text1"/>
          <w:sz w:val="24"/>
        </w:rPr>
        <w:t>abric</w:t>
      </w:r>
      <w:r w:rsidRPr="009F4C35">
        <w:rPr>
          <w:rFonts w:ascii="Times New Roman" w:hAnsi="Times New Roman"/>
          <w:b/>
          <w:color w:val="000000" w:themeColor="text1"/>
          <w:sz w:val="24"/>
        </w:rPr>
        <w:t xml:space="preserve"> model for the areal density, strength</w:t>
      </w:r>
      <w:r w:rsidR="00D8789F" w:rsidRPr="009F4C35">
        <w:rPr>
          <w:rFonts w:ascii="Times New Roman" w:hAnsi="Times New Roman"/>
          <w:b/>
          <w:color w:val="000000" w:themeColor="text1"/>
          <w:sz w:val="24"/>
        </w:rPr>
        <w:t>s</w:t>
      </w:r>
      <w:r w:rsidRPr="009F4C35">
        <w:rPr>
          <w:rFonts w:ascii="Times New Roman" w:hAnsi="Times New Roman"/>
          <w:b/>
          <w:color w:val="000000" w:themeColor="text1"/>
          <w:sz w:val="24"/>
        </w:rPr>
        <w:t xml:space="preserve"> and </w:t>
      </w:r>
      <w:r w:rsidR="00D8789F" w:rsidRPr="009F4C35">
        <w:rPr>
          <w:rFonts w:ascii="Times New Roman" w:hAnsi="Times New Roman"/>
          <w:b/>
          <w:color w:val="000000" w:themeColor="text1"/>
          <w:sz w:val="24"/>
        </w:rPr>
        <w:t xml:space="preserve">moduli </w:t>
      </w:r>
      <w:r w:rsidRPr="009F4C35">
        <w:rPr>
          <w:rFonts w:ascii="Times New Roman" w:hAnsi="Times New Roman"/>
          <w:b/>
          <w:color w:val="000000" w:themeColor="text1"/>
          <w:sz w:val="24"/>
        </w:rPr>
        <w:t>under tension and shear</w:t>
      </w:r>
      <w:bookmarkEnd w:id="2"/>
    </w:p>
    <w:p w14:paraId="586E4100" w14:textId="4448A051" w:rsidR="00474052" w:rsidRPr="009F4C35" w:rsidRDefault="002D207A" w:rsidP="00081E6F">
      <w:pPr>
        <w:spacing w:line="480" w:lineRule="auto"/>
        <w:rPr>
          <w:rFonts w:ascii="Times New Roman" w:hAnsi="Times New Roman"/>
          <w:color w:val="000000" w:themeColor="text1"/>
          <w:sz w:val="24"/>
        </w:rPr>
      </w:pPr>
      <w:bookmarkStart w:id="3" w:name="_Hlk28354314"/>
      <w:r w:rsidRPr="009F4C35">
        <w:rPr>
          <w:rFonts w:ascii="Times New Roman" w:hAnsi="Times New Roman"/>
          <w:color w:val="000000" w:themeColor="text1"/>
          <w:sz w:val="24"/>
        </w:rPr>
        <w:t xml:space="preserve">The tensile modulus and strength of the plain weave fabric composites are predicted by </w:t>
      </w:r>
      <w:r w:rsidR="00AF54AD" w:rsidRPr="009F4C35">
        <w:rPr>
          <w:rFonts w:ascii="Times New Roman" w:hAnsi="Times New Roman"/>
          <w:color w:val="000000" w:themeColor="text1"/>
          <w:sz w:val="24"/>
        </w:rPr>
        <w:t xml:space="preserve">an </w:t>
      </w:r>
      <w:r w:rsidRPr="009F4C35">
        <w:rPr>
          <w:rFonts w:ascii="Times New Roman" w:hAnsi="Times New Roman"/>
          <w:color w:val="000000" w:themeColor="text1"/>
          <w:sz w:val="24"/>
        </w:rPr>
        <w:t>analytical model d</w:t>
      </w:r>
      <w:r w:rsidR="002B4C52" w:rsidRPr="009F4C35">
        <w:rPr>
          <w:rFonts w:ascii="Times New Roman" w:hAnsi="Times New Roman"/>
          <w:color w:val="000000" w:themeColor="text1"/>
          <w:sz w:val="24"/>
        </w:rPr>
        <w:t xml:space="preserve">eveloped by Bai et al. </w:t>
      </w:r>
      <w:r w:rsidR="002B4C52"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mendeley":{"formattedCitation":"[2,3]","plainTextFormattedCitation":"[2,3]","previouslyFormattedCitation":"[2,3]"},"properties":{"noteIndex":0},"schema":"https://github.com/citation-style-language/schema/raw/master/csl-citation.json"}</w:instrText>
      </w:r>
      <w:r w:rsidR="002B4C52" w:rsidRPr="009F4C35">
        <w:rPr>
          <w:rFonts w:ascii="Times New Roman" w:hAnsi="Times New Roman"/>
          <w:color w:val="000000" w:themeColor="text1"/>
          <w:sz w:val="24"/>
        </w:rPr>
        <w:fldChar w:fldCharType="separate"/>
      </w:r>
      <w:r w:rsidR="003C493D" w:rsidRPr="009F4C35">
        <w:rPr>
          <w:rFonts w:ascii="Times New Roman" w:hAnsi="Times New Roman"/>
          <w:noProof/>
          <w:color w:val="000000" w:themeColor="text1"/>
          <w:sz w:val="24"/>
        </w:rPr>
        <w:t>[2,3]</w:t>
      </w:r>
      <w:r w:rsidR="002B4C52" w:rsidRPr="009F4C35">
        <w:rPr>
          <w:rFonts w:ascii="Times New Roman" w:hAnsi="Times New Roman"/>
          <w:color w:val="000000" w:themeColor="text1"/>
          <w:sz w:val="24"/>
        </w:rPr>
        <w:fldChar w:fldCharType="end"/>
      </w:r>
      <w:r w:rsidRPr="009F4C35">
        <w:rPr>
          <w:rFonts w:ascii="Times New Roman" w:hAnsi="Times New Roman"/>
          <w:color w:val="000000" w:themeColor="text1"/>
          <w:sz w:val="24"/>
        </w:rPr>
        <w:t xml:space="preserve">. The shear modulus and strength of the plain weave fabric composites are predicted by an analytical model developed by Wang </w:t>
      </w:r>
      <w:r w:rsidR="00901DCA" w:rsidRPr="009F4C35">
        <w:rPr>
          <w:rFonts w:ascii="Times New Roman" w:hAnsi="Times New Roman"/>
          <w:color w:val="000000" w:themeColor="text1"/>
          <w:sz w:val="24"/>
        </w:rPr>
        <w:t>and Sobey</w:t>
      </w:r>
      <w:r w:rsidR="003314AF" w:rsidRPr="009F4C35">
        <w:rPr>
          <w:rFonts w:ascii="Times New Roman" w:hAnsi="Times New Roman"/>
          <w:color w:val="000000" w:themeColor="text1"/>
          <w:sz w:val="24"/>
        </w:rPr>
        <w:t xml:space="preserve"> </w:t>
      </w:r>
      <w:r w:rsidR="00AF54AD" w:rsidRPr="009F4C35">
        <w:rPr>
          <w:rFonts w:ascii="Times New Roman" w:hAnsi="Times New Roman"/>
          <w:color w:val="000000" w:themeColor="text1"/>
          <w:sz w:val="24"/>
        </w:rPr>
        <w:fldChar w:fldCharType="begin" w:fldLock="1"/>
      </w:r>
      <w:r w:rsidR="00945A55" w:rsidRPr="009F4C35">
        <w:rPr>
          <w:rFonts w:ascii="Times New Roman" w:hAnsi="Times New Roman"/>
          <w:color w:val="000000" w:themeColor="text1"/>
          <w:sz w:val="24"/>
        </w:rPr>
        <w:instrText>ADDIN CSL_CITATION {"citationItems":[{"id":"ITEM-1","itemData":{"author":[{"dropping-particle":"","family":"Wang","given":"Zhenzhou","non-dropping-particle":"","parse-names":false,"suffix":""}],"id":"ITEM-1","issued":{"date-parts":[["2020"]]},"number-of-pages":"109-126","publisher":"University of Southampton","title":"Computationally Efficient Micromechanical Model-Aided Woven Fabric Composite Design based on Genetic Algorithms","type":"thesis"},"uris":["http://www.mendeley.com/documents/?uuid=73854a80-0828-470a-8d35-1511aee9470f"]}],"mendeley":{"formattedCitation":"[4]","plainTextFormattedCitation":"[4]","previouslyFormattedCitation":"[4]"},"properties":{"noteIndex":0},"schema":"https://github.com/citation-style-language/schema/raw/master/csl-citation.json"}</w:instrText>
      </w:r>
      <w:r w:rsidR="00AF54AD" w:rsidRPr="009F4C35">
        <w:rPr>
          <w:rFonts w:ascii="Times New Roman" w:hAnsi="Times New Roman"/>
          <w:color w:val="000000" w:themeColor="text1"/>
          <w:sz w:val="24"/>
        </w:rPr>
        <w:fldChar w:fldCharType="separate"/>
      </w:r>
      <w:r w:rsidR="00AF54AD" w:rsidRPr="009F4C35">
        <w:rPr>
          <w:rFonts w:ascii="Times New Roman" w:hAnsi="Times New Roman"/>
          <w:noProof/>
          <w:color w:val="000000" w:themeColor="text1"/>
          <w:sz w:val="24"/>
        </w:rPr>
        <w:t>[4]</w:t>
      </w:r>
      <w:r w:rsidR="00AF54AD" w:rsidRPr="009F4C35">
        <w:rPr>
          <w:rFonts w:ascii="Times New Roman" w:hAnsi="Times New Roman"/>
          <w:color w:val="000000" w:themeColor="text1"/>
          <w:sz w:val="24"/>
        </w:rPr>
        <w:fldChar w:fldCharType="end"/>
      </w:r>
      <w:r w:rsidRPr="009F4C35">
        <w:rPr>
          <w:rFonts w:ascii="Times New Roman" w:hAnsi="Times New Roman"/>
          <w:color w:val="000000" w:themeColor="text1"/>
          <w:sz w:val="24"/>
        </w:rPr>
        <w:t xml:space="preserve">. </w:t>
      </w:r>
      <w:r w:rsidR="00016155" w:rsidRPr="009F4C35">
        <w:rPr>
          <w:rFonts w:ascii="Times New Roman" w:hAnsi="Times New Roman"/>
          <w:color w:val="000000" w:themeColor="text1"/>
          <w:sz w:val="24"/>
        </w:rPr>
        <w:t>Both</w:t>
      </w:r>
      <w:r w:rsidRPr="009F4C35">
        <w:rPr>
          <w:rFonts w:ascii="Times New Roman" w:hAnsi="Times New Roman"/>
          <w:color w:val="000000" w:themeColor="text1"/>
          <w:sz w:val="24"/>
        </w:rPr>
        <w:t xml:space="preserve"> analytical models</w:t>
      </w:r>
      <w:r w:rsidR="00105F7D" w:rsidRPr="009F4C35">
        <w:rPr>
          <w:rFonts w:ascii="Times New Roman" w:hAnsi="Times New Roman"/>
          <w:color w:val="000000" w:themeColor="text1"/>
          <w:sz w:val="24"/>
        </w:rPr>
        <w:t xml:space="preserve"> provide accurate and robust predictions for a set of different materials and yarn specifications</w:t>
      </w:r>
      <w:r w:rsidR="00C8762C" w:rsidRPr="009F4C35">
        <w:rPr>
          <w:rFonts w:ascii="Times New Roman" w:hAnsi="Times New Roman"/>
          <w:color w:val="000000" w:themeColor="text1"/>
          <w:sz w:val="24"/>
        </w:rPr>
        <w:t xml:space="preserve">, where the mean errors of the </w:t>
      </w:r>
      <w:r w:rsidR="00AF54AD" w:rsidRPr="009F4C35">
        <w:rPr>
          <w:rFonts w:ascii="Times New Roman" w:hAnsi="Times New Roman"/>
          <w:color w:val="000000" w:themeColor="text1"/>
          <w:sz w:val="24"/>
        </w:rPr>
        <w:t>two</w:t>
      </w:r>
      <w:r w:rsidR="00C8762C" w:rsidRPr="009F4C35">
        <w:rPr>
          <w:rFonts w:ascii="Times New Roman" w:hAnsi="Times New Roman"/>
          <w:color w:val="000000" w:themeColor="text1"/>
          <w:sz w:val="24"/>
        </w:rPr>
        <w:t xml:space="preserve"> models</w:t>
      </w:r>
      <w:r w:rsidR="00901DCA" w:rsidRPr="009F4C35">
        <w:rPr>
          <w:rFonts w:ascii="Times New Roman" w:hAnsi="Times New Roman"/>
          <w:color w:val="000000" w:themeColor="text1"/>
          <w:sz w:val="24"/>
        </w:rPr>
        <w:t xml:space="preserve"> proposed by Bai et al. and Wang and Sobey</w:t>
      </w:r>
      <w:r w:rsidR="00C8762C" w:rsidRPr="009F4C35">
        <w:rPr>
          <w:rFonts w:ascii="Times New Roman" w:hAnsi="Times New Roman"/>
          <w:color w:val="000000" w:themeColor="text1"/>
          <w:sz w:val="24"/>
        </w:rPr>
        <w:t xml:space="preserve"> are respectively </w:t>
      </w:r>
      <w:r w:rsidR="00901DCA" w:rsidRPr="009F4C35">
        <w:rPr>
          <w:rFonts w:ascii="Times New Roman" w:hAnsi="Times New Roman"/>
          <w:color w:val="000000" w:themeColor="text1"/>
          <w:sz w:val="24"/>
        </w:rPr>
        <w:t xml:space="preserve">5.50% for biaxial tensile modulus, </w:t>
      </w:r>
      <w:r w:rsidR="00C8762C" w:rsidRPr="009F4C35">
        <w:rPr>
          <w:rFonts w:ascii="Times New Roman" w:hAnsi="Times New Roman"/>
          <w:color w:val="000000" w:themeColor="text1"/>
          <w:sz w:val="24"/>
        </w:rPr>
        <w:t>11.22%</w:t>
      </w:r>
      <w:r w:rsidR="00901DCA" w:rsidRPr="009F4C35">
        <w:rPr>
          <w:rFonts w:ascii="Times New Roman" w:hAnsi="Times New Roman"/>
          <w:color w:val="000000" w:themeColor="text1"/>
          <w:sz w:val="24"/>
        </w:rPr>
        <w:t xml:space="preserve"> for biaxial tensile strength, 15.24% for shear modulus and 8.51%</w:t>
      </w:r>
      <w:r w:rsidR="00C8762C" w:rsidRPr="009F4C35">
        <w:rPr>
          <w:rFonts w:ascii="Times New Roman" w:hAnsi="Times New Roman"/>
          <w:color w:val="000000" w:themeColor="text1"/>
          <w:sz w:val="24"/>
        </w:rPr>
        <w:t xml:space="preserve"> </w:t>
      </w:r>
      <w:r w:rsidR="00901DCA" w:rsidRPr="009F4C35">
        <w:rPr>
          <w:rFonts w:ascii="Times New Roman" w:hAnsi="Times New Roman"/>
          <w:color w:val="000000" w:themeColor="text1"/>
          <w:sz w:val="24"/>
        </w:rPr>
        <w:t xml:space="preserve">for shear strength </w:t>
      </w:r>
      <w:r w:rsidR="00C8762C" w:rsidRPr="009F4C35">
        <w:rPr>
          <w:rFonts w:ascii="Times New Roman" w:hAnsi="Times New Roman"/>
          <w:color w:val="000000" w:themeColor="text1"/>
          <w:sz w:val="24"/>
        </w:rPr>
        <w:t xml:space="preserve">and the standard deviation of prediction errors are respectively </w:t>
      </w:r>
      <w:r w:rsidR="00901DCA" w:rsidRPr="009F4C35">
        <w:rPr>
          <w:rFonts w:ascii="Times New Roman" w:hAnsi="Times New Roman"/>
          <w:color w:val="000000" w:themeColor="text1"/>
          <w:sz w:val="24"/>
        </w:rPr>
        <w:t>2.27</w:t>
      </w:r>
      <w:r w:rsidR="00AF54AD" w:rsidRPr="009F4C35">
        <w:rPr>
          <w:rFonts w:ascii="Times New Roman" w:hAnsi="Times New Roman"/>
          <w:color w:val="000000" w:themeColor="text1"/>
          <w:sz w:val="24"/>
        </w:rPr>
        <w:t>%</w:t>
      </w:r>
      <w:r w:rsidR="00901DCA" w:rsidRPr="009F4C35">
        <w:rPr>
          <w:rFonts w:ascii="Times New Roman" w:hAnsi="Times New Roman"/>
          <w:color w:val="000000" w:themeColor="text1"/>
          <w:sz w:val="24"/>
        </w:rPr>
        <w:t xml:space="preserve">, </w:t>
      </w:r>
      <w:r w:rsidR="00C8762C" w:rsidRPr="009F4C35">
        <w:rPr>
          <w:rFonts w:ascii="Times New Roman" w:hAnsi="Times New Roman"/>
          <w:color w:val="000000" w:themeColor="text1"/>
          <w:sz w:val="24"/>
        </w:rPr>
        <w:t>2.66</w:t>
      </w:r>
      <w:r w:rsidR="00AF54AD" w:rsidRPr="009F4C35">
        <w:rPr>
          <w:rFonts w:ascii="Times New Roman" w:hAnsi="Times New Roman"/>
          <w:color w:val="000000" w:themeColor="text1"/>
          <w:sz w:val="24"/>
        </w:rPr>
        <w:t>%</w:t>
      </w:r>
      <w:r w:rsidR="00901DCA" w:rsidRPr="009F4C35">
        <w:rPr>
          <w:rFonts w:ascii="Times New Roman" w:hAnsi="Times New Roman"/>
          <w:color w:val="000000" w:themeColor="text1"/>
          <w:sz w:val="24"/>
        </w:rPr>
        <w:t>, 4.10</w:t>
      </w:r>
      <w:r w:rsidR="00AF54AD" w:rsidRPr="009F4C35">
        <w:rPr>
          <w:rFonts w:ascii="Times New Roman" w:hAnsi="Times New Roman"/>
          <w:color w:val="000000" w:themeColor="text1"/>
          <w:sz w:val="24"/>
        </w:rPr>
        <w:t>%</w:t>
      </w:r>
      <w:r w:rsidR="00901DCA" w:rsidRPr="009F4C35">
        <w:rPr>
          <w:rFonts w:ascii="Times New Roman" w:hAnsi="Times New Roman"/>
          <w:color w:val="000000" w:themeColor="text1"/>
          <w:sz w:val="24"/>
        </w:rPr>
        <w:t xml:space="preserve"> and 6.76</w:t>
      </w:r>
      <w:r w:rsidR="00AF54AD" w:rsidRPr="009F4C35">
        <w:rPr>
          <w:rFonts w:ascii="Times New Roman" w:hAnsi="Times New Roman"/>
          <w:color w:val="000000" w:themeColor="text1"/>
          <w:sz w:val="24"/>
        </w:rPr>
        <w:t>%</w:t>
      </w:r>
      <w:r w:rsidR="00C8762C" w:rsidRPr="009F4C35">
        <w:rPr>
          <w:rFonts w:ascii="Times New Roman" w:hAnsi="Times New Roman"/>
          <w:color w:val="000000" w:themeColor="text1"/>
          <w:sz w:val="24"/>
        </w:rPr>
        <w:t>.</w:t>
      </w:r>
      <w:r w:rsidR="00105F7D" w:rsidRPr="009F4C35">
        <w:rPr>
          <w:rFonts w:ascii="Times New Roman" w:hAnsi="Times New Roman"/>
          <w:color w:val="000000" w:themeColor="text1"/>
          <w:sz w:val="24"/>
        </w:rPr>
        <w:t xml:space="preserve"> </w:t>
      </w:r>
      <w:r w:rsidR="00C8762C" w:rsidRPr="009F4C35">
        <w:rPr>
          <w:rFonts w:ascii="Times New Roman" w:hAnsi="Times New Roman"/>
          <w:color w:val="000000" w:themeColor="text1"/>
          <w:sz w:val="24"/>
        </w:rPr>
        <w:t>A</w:t>
      </w:r>
      <w:r w:rsidR="00105F7D" w:rsidRPr="009F4C35">
        <w:rPr>
          <w:rFonts w:ascii="Times New Roman" w:hAnsi="Times New Roman"/>
          <w:color w:val="000000" w:themeColor="text1"/>
          <w:sz w:val="24"/>
        </w:rPr>
        <w:t>ll of them</w:t>
      </w:r>
      <w:r w:rsidRPr="009F4C35">
        <w:rPr>
          <w:rFonts w:ascii="Times New Roman" w:hAnsi="Times New Roman"/>
          <w:color w:val="000000" w:themeColor="text1"/>
          <w:sz w:val="24"/>
        </w:rPr>
        <w:t xml:space="preserve"> use the same geometr</w:t>
      </w:r>
      <w:r w:rsidR="00266BBF" w:rsidRPr="009F4C35">
        <w:rPr>
          <w:rFonts w:ascii="Times New Roman" w:hAnsi="Times New Roman"/>
          <w:color w:val="000000" w:themeColor="text1"/>
          <w:sz w:val="24"/>
        </w:rPr>
        <w:t>ic</w:t>
      </w:r>
      <w:r w:rsidRPr="009F4C35">
        <w:rPr>
          <w:rFonts w:ascii="Times New Roman" w:hAnsi="Times New Roman"/>
          <w:color w:val="000000" w:themeColor="text1"/>
          <w:sz w:val="24"/>
        </w:rPr>
        <w:t xml:space="preserve"> parameters, which are shown in Figure 1. </w:t>
      </w:r>
      <w:r w:rsidR="000721B9" w:rsidRPr="009F4C35">
        <w:rPr>
          <w:rFonts w:ascii="Times New Roman" w:hAnsi="Times New Roman"/>
          <w:color w:val="000000" w:themeColor="text1"/>
          <w:sz w:val="24"/>
        </w:rPr>
        <w:t xml:space="preserve">Bai et al. </w:t>
      </w:r>
      <w:r w:rsidR="002B4C52"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mendeley":{"formattedCitation":"[2,3]","plainTextFormattedCitation":"[2,3]","previouslyFormattedCitation":"[2,3]"},"properties":{"noteIndex":0},"schema":"https://github.com/citation-style-language/schema/raw/master/csl-citation.json"}</w:instrText>
      </w:r>
      <w:r w:rsidR="002B4C52" w:rsidRPr="009F4C35">
        <w:rPr>
          <w:rFonts w:ascii="Times New Roman" w:hAnsi="Times New Roman"/>
          <w:color w:val="000000" w:themeColor="text1"/>
          <w:sz w:val="24"/>
        </w:rPr>
        <w:fldChar w:fldCharType="separate"/>
      </w:r>
      <w:r w:rsidR="003C493D" w:rsidRPr="009F4C35">
        <w:rPr>
          <w:rFonts w:ascii="Times New Roman" w:hAnsi="Times New Roman"/>
          <w:noProof/>
          <w:color w:val="000000" w:themeColor="text1"/>
          <w:sz w:val="24"/>
        </w:rPr>
        <w:t>[2,3]</w:t>
      </w:r>
      <w:r w:rsidR="002B4C52" w:rsidRPr="009F4C35">
        <w:rPr>
          <w:rFonts w:ascii="Times New Roman" w:hAnsi="Times New Roman"/>
          <w:color w:val="000000" w:themeColor="text1"/>
          <w:sz w:val="24"/>
        </w:rPr>
        <w:fldChar w:fldCharType="end"/>
      </w:r>
      <w:r w:rsidR="000721B9" w:rsidRPr="009F4C35">
        <w:rPr>
          <w:rFonts w:ascii="Times New Roman" w:hAnsi="Times New Roman"/>
          <w:color w:val="000000" w:themeColor="text1"/>
          <w:sz w:val="24"/>
        </w:rPr>
        <w:t xml:space="preserve"> and Wang </w:t>
      </w:r>
      <w:r w:rsidR="004E6531" w:rsidRPr="009F4C35">
        <w:rPr>
          <w:rFonts w:ascii="Times New Roman" w:hAnsi="Times New Roman"/>
          <w:color w:val="000000" w:themeColor="text1"/>
          <w:sz w:val="24"/>
        </w:rPr>
        <w:t xml:space="preserve">and </w:t>
      </w:r>
      <w:r w:rsidR="004E6531" w:rsidRPr="009F4C35">
        <w:rPr>
          <w:rFonts w:ascii="Times New Roman" w:hAnsi="Times New Roman"/>
          <w:color w:val="000000" w:themeColor="text1"/>
          <w:sz w:val="24"/>
        </w:rPr>
        <w:lastRenderedPageBreak/>
        <w:t>Sobey</w:t>
      </w:r>
      <w:r w:rsidR="000721B9" w:rsidRPr="009F4C35">
        <w:rPr>
          <w:rFonts w:ascii="Times New Roman" w:hAnsi="Times New Roman"/>
          <w:color w:val="000000" w:themeColor="text1"/>
          <w:sz w:val="24"/>
        </w:rPr>
        <w:t xml:space="preserve"> </w:t>
      </w:r>
      <w:r w:rsidR="00AF54AD"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{"citationItems":[{"id":"ITEM-1","itemData":{"author":[{"dropping-particle":"","family":"Wang","given":"Zhenzhou","non-dropping-particle":"","parse-names":false,"suffix":""}],"id":"ITEM-1","issued":{"date-parts":[["2020"]]},"number-of-pages":"109-126","publisher":"University of Southampton","title":"Computationally Efficient Micromechanical Model-Aided Woven Fabric Composite Design based on Genetic Algorithms","type":"thesis"},"uris":["http://www.mendeley.com/documents/?uuid=73854a80-0828-470a-8d35-1511aee9470f"]},{"id":"ITEM-2","itemData":{"DOI":"doi.org/10.5281/zenodo.3235555","author":[{"dropping-particle":"","family":"Wang","given":"Zhenzhou","non-dropping-particle":"","parse-names":false,"suffix":""},{"dropping-particle":"","family":"Sobey","given":"Adam","non-dropping-particle":"","parse-names":false,"suffix":""}],"id":"ITEM-2","issued":{"date-parts":[["2021"]]},"title":"Analytical model for computationally efficient prediction of plain weave fabric composite shear moduli and strengths","type":"article"},"uris":["http://www.mendeley.com/documents/?uuid=6747b95f-cdfc-417b-ad5b-91d06ceb4ae0"]}],"mendeley":{"formattedCitation":"[4,7]","plainTextFormattedCitation":"[4,7]","previouslyFormattedCitation":"[4,7]"},"properties":{"noteIndex":0},"schema":"https://github.com/citation-style-language/schema/raw/master/csl-citation.json"}</w:instrText>
      </w:r>
      <w:r w:rsidR="00AF54AD"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[4,7]</w:t>
      </w:r>
      <w:r w:rsidR="00AF54AD" w:rsidRPr="009F4C35">
        <w:rPr>
          <w:rFonts w:ascii="Times New Roman" w:hAnsi="Times New Roman"/>
          <w:color w:val="000000" w:themeColor="text1"/>
          <w:sz w:val="24"/>
        </w:rPr>
        <w:fldChar w:fldCharType="end"/>
      </w:r>
      <w:r w:rsidR="00AF54AD" w:rsidRPr="009F4C35">
        <w:rPr>
          <w:rFonts w:ascii="Times New Roman" w:hAnsi="Times New Roman"/>
          <w:color w:val="000000" w:themeColor="text1"/>
          <w:sz w:val="24"/>
        </w:rPr>
        <w:t xml:space="preserve"> </w:t>
      </w:r>
      <w:r w:rsidR="00266BBF" w:rsidRPr="009F4C35">
        <w:rPr>
          <w:rFonts w:ascii="Times New Roman" w:hAnsi="Times New Roman"/>
          <w:color w:val="000000" w:themeColor="text1"/>
          <w:sz w:val="24"/>
        </w:rPr>
        <w:t>provide a</w:t>
      </w:r>
      <w:r w:rsidR="000721B9" w:rsidRPr="009F4C35">
        <w:rPr>
          <w:rFonts w:ascii="Times New Roman" w:hAnsi="Times New Roman"/>
          <w:color w:val="000000" w:themeColor="text1"/>
          <w:sz w:val="24"/>
        </w:rPr>
        <w:t xml:space="preserve"> detailed </w:t>
      </w:r>
      <w:r w:rsidR="00266BBF" w:rsidRPr="009F4C35">
        <w:rPr>
          <w:rFonts w:ascii="Times New Roman" w:hAnsi="Times New Roman"/>
          <w:color w:val="000000" w:themeColor="text1"/>
          <w:sz w:val="24"/>
        </w:rPr>
        <w:t xml:space="preserve">derivation and verification of </w:t>
      </w:r>
      <w:r w:rsidR="00016155" w:rsidRPr="009F4C35">
        <w:rPr>
          <w:rFonts w:ascii="Times New Roman" w:hAnsi="Times New Roman"/>
          <w:color w:val="000000" w:themeColor="text1"/>
          <w:sz w:val="24"/>
        </w:rPr>
        <w:t xml:space="preserve">the two </w:t>
      </w:r>
      <w:r w:rsidR="000721B9" w:rsidRPr="009F4C35">
        <w:rPr>
          <w:rFonts w:ascii="Times New Roman" w:hAnsi="Times New Roman"/>
          <w:color w:val="000000" w:themeColor="text1"/>
          <w:sz w:val="24"/>
        </w:rPr>
        <w:t xml:space="preserve">analytical models. </w:t>
      </w:r>
    </w:p>
    <w:bookmarkEnd w:id="3"/>
    <w:p w14:paraId="6AB7719B" w14:textId="333C3BAC" w:rsidR="000577AF" w:rsidRPr="009F4C35" w:rsidRDefault="00805999" w:rsidP="00474052">
      <w:pPr>
        <w:spacing w:line="360" w:lineRule="auto"/>
        <w:jc w:val="center"/>
        <w:rPr>
          <w:rFonts w:ascii="Times New Roman" w:hAnsi="Times New Roman"/>
          <w:color w:val="000000" w:themeColor="text1"/>
          <w:sz w:val="24"/>
        </w:rPr>
      </w:pPr>
      <w:r>
        <w:rPr>
          <w:rFonts w:ascii="Times New Roman" w:hAnsi="Times New Roman"/>
          <w:color w:val="000000" w:themeColor="text1"/>
          <w:sz w:val="24"/>
        </w:rPr>
        <w:pict w14:anchorId="10932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09.65pt">
            <v:imagedata r:id="rId8" o:title="Slide3" croptop="5031f" cropbottom="13417f" cropleft="4437f" cropright="4795f"/>
          </v:shape>
        </w:pict>
      </w:r>
    </w:p>
    <w:p w14:paraId="74462C65" w14:textId="7F3BBE8C" w:rsidR="00474052" w:rsidRPr="009F4C35" w:rsidRDefault="00474052" w:rsidP="00474052">
      <w:pPr>
        <w:spacing w:line="360" w:lineRule="auto"/>
        <w:jc w:val="center"/>
        <w:rPr>
          <w:rFonts w:ascii="Times New Roman" w:hAnsi="Times New Roman"/>
          <w:color w:val="000000" w:themeColor="text1"/>
          <w:sz w:val="24"/>
        </w:rPr>
      </w:pPr>
      <w:r w:rsidRPr="009F4C35">
        <w:rPr>
          <w:rFonts w:ascii="Times New Roman" w:hAnsi="Times New Roman"/>
          <w:color w:val="000000" w:themeColor="text1"/>
          <w:sz w:val="24"/>
        </w:rPr>
        <w:t xml:space="preserve">Figure 1. Geometric parameters of plain weave fabric composites </w:t>
      </w:r>
      <w:r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mendeley":{"formattedCitation":"[2,3]","plainTextFormattedCitation":"[2,3]","previouslyFormattedCitation":"[2,3]"},"properties":{"noteIndex":0},"schema":"https://github.com/citation-style-language/schema/raw/master/csl-citation.json"}</w:instrText>
      </w:r>
      <w:r w:rsidRPr="009F4C35">
        <w:rPr>
          <w:rFonts w:ascii="Times New Roman" w:hAnsi="Times New Roman"/>
          <w:color w:val="000000" w:themeColor="text1"/>
          <w:sz w:val="24"/>
        </w:rPr>
        <w:fldChar w:fldCharType="separate"/>
      </w:r>
      <w:r w:rsidR="003C493D" w:rsidRPr="009F4C35">
        <w:rPr>
          <w:rFonts w:ascii="Times New Roman" w:hAnsi="Times New Roman"/>
          <w:noProof/>
          <w:color w:val="000000" w:themeColor="text1"/>
          <w:sz w:val="24"/>
        </w:rPr>
        <w:t>[2,3]</w:t>
      </w:r>
      <w:r w:rsidRPr="009F4C35">
        <w:rPr>
          <w:rFonts w:ascii="Times New Roman" w:hAnsi="Times New Roman"/>
          <w:color w:val="000000" w:themeColor="text1"/>
          <w:sz w:val="24"/>
        </w:rPr>
        <w:fldChar w:fldCharType="end"/>
      </w:r>
    </w:p>
    <w:p w14:paraId="5E97E9D9" w14:textId="313B1E2A" w:rsidR="00A63594" w:rsidRPr="009F4C35" w:rsidRDefault="00A76985" w:rsidP="00081E6F">
      <w:pPr>
        <w:spacing w:after="120" w:line="480" w:lineRule="auto"/>
        <w:rPr>
          <w:rFonts w:ascii="Times New Roman" w:hAnsi="Times New Roman"/>
          <w:color w:val="000000" w:themeColor="text1"/>
          <w:sz w:val="24"/>
          <w:szCs w:val="24"/>
        </w:rPr>
      </w:pPr>
      <w:r w:rsidRPr="009F4C35">
        <w:rPr>
          <w:rFonts w:ascii="Times New Roman" w:hAnsi="Times New Roman"/>
          <w:color w:val="000000" w:themeColor="text1"/>
          <w:sz w:val="24"/>
        </w:rPr>
        <w:t>In order to evaluate the areal density of the plain weave fabric composites, the same geometr</w:t>
      </w:r>
      <w:r w:rsidR="006D63F0" w:rsidRPr="009F4C35">
        <w:rPr>
          <w:rFonts w:ascii="Times New Roman" w:hAnsi="Times New Roman"/>
          <w:color w:val="000000" w:themeColor="text1"/>
          <w:sz w:val="24"/>
        </w:rPr>
        <w:t>ic</w:t>
      </w:r>
      <w:r w:rsidRPr="009F4C35">
        <w:rPr>
          <w:rFonts w:ascii="Times New Roman" w:hAnsi="Times New Roman"/>
          <w:color w:val="000000" w:themeColor="text1"/>
          <w:sz w:val="24"/>
        </w:rPr>
        <w:t xml:space="preserve"> parameter</w:t>
      </w:r>
      <w:r w:rsidR="00AE3E16" w:rsidRPr="009F4C35">
        <w:rPr>
          <w:rFonts w:ascii="Times New Roman" w:hAnsi="Times New Roman"/>
          <w:color w:val="000000" w:themeColor="text1"/>
          <w:sz w:val="24"/>
        </w:rPr>
        <w:t>s</w:t>
      </w:r>
      <w:r w:rsidRPr="009F4C35">
        <w:rPr>
          <w:rFonts w:ascii="Times New Roman" w:hAnsi="Times New Roman"/>
          <w:color w:val="000000" w:themeColor="text1"/>
          <w:sz w:val="24"/>
        </w:rPr>
        <w:t xml:space="preserve"> and idealised undulation shape </w:t>
      </w:r>
      <w:r w:rsidR="006D63F0" w:rsidRPr="009F4C35">
        <w:rPr>
          <w:rFonts w:ascii="Times New Roman" w:hAnsi="Times New Roman"/>
          <w:color w:val="000000" w:themeColor="text1"/>
          <w:sz w:val="24"/>
        </w:rPr>
        <w:t>from</w:t>
      </w:r>
      <w:r w:rsidRPr="009F4C35">
        <w:rPr>
          <w:rFonts w:ascii="Times New Roman" w:hAnsi="Times New Roman"/>
          <w:color w:val="000000" w:themeColor="text1"/>
          <w:sz w:val="24"/>
        </w:rPr>
        <w:t xml:space="preserve"> Bai et al.</w:t>
      </w:r>
      <w:r w:rsidR="004E6531" w:rsidRPr="009F4C35">
        <w:rPr>
          <w:rFonts w:ascii="Times New Roman" w:hAnsi="Times New Roman"/>
          <w:color w:val="000000" w:themeColor="text1"/>
          <w:sz w:val="24"/>
        </w:rPr>
        <w:t xml:space="preserve"> </w:t>
      </w:r>
      <w:bookmarkStart w:id="4" w:name="_Hlk28354609"/>
      <w:r w:rsidR="004E6531"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mendeley":{"formattedCitation":"[2,3]","plainTextFormattedCitation":"[2,3]","previouslyFormattedCitation":"[2,3]"},"properties":{"noteIndex":0},"schema":"https://github.com/citation-style-language/schema/raw/master/csl-citation.json"}</w:instrText>
      </w:r>
      <w:r w:rsidR="004E6531" w:rsidRPr="009F4C35">
        <w:rPr>
          <w:rFonts w:ascii="Times New Roman" w:hAnsi="Times New Roman"/>
          <w:color w:val="000000" w:themeColor="text1"/>
          <w:sz w:val="24"/>
        </w:rPr>
        <w:fldChar w:fldCharType="separate"/>
      </w:r>
      <w:r w:rsidR="003C493D" w:rsidRPr="009F4C35">
        <w:rPr>
          <w:rFonts w:ascii="Times New Roman" w:hAnsi="Times New Roman"/>
          <w:noProof/>
          <w:color w:val="000000" w:themeColor="text1"/>
          <w:sz w:val="24"/>
        </w:rPr>
        <w:t>[2,3]</w:t>
      </w:r>
      <w:r w:rsidR="004E6531" w:rsidRPr="009F4C35">
        <w:rPr>
          <w:rFonts w:ascii="Times New Roman" w:hAnsi="Times New Roman"/>
          <w:color w:val="000000" w:themeColor="text1"/>
          <w:sz w:val="24"/>
        </w:rPr>
        <w:fldChar w:fldCharType="end"/>
      </w:r>
      <w:bookmarkEnd w:id="4"/>
      <w:r w:rsidRPr="009F4C35">
        <w:rPr>
          <w:rFonts w:ascii="Times New Roman" w:hAnsi="Times New Roman"/>
          <w:color w:val="000000" w:themeColor="text1"/>
          <w:sz w:val="24"/>
        </w:rPr>
        <w:t xml:space="preserve"> and Wang </w:t>
      </w:r>
      <w:r w:rsidR="004E6531" w:rsidRPr="009F4C35">
        <w:rPr>
          <w:rFonts w:ascii="Times New Roman" w:hAnsi="Times New Roman"/>
          <w:color w:val="000000" w:themeColor="text1"/>
          <w:sz w:val="24"/>
        </w:rPr>
        <w:t xml:space="preserve">and Sobey </w:t>
      </w:r>
      <w:r w:rsidR="00FF2A39" w:rsidRPr="009F4C35">
        <w:rPr>
          <w:rFonts w:ascii="Times New Roman" w:hAnsi="Times New Roman"/>
          <w:color w:val="000000" w:themeColor="text1"/>
          <w:sz w:val="24"/>
        </w:rPr>
        <w:fldChar w:fldCharType="begin" w:fldLock="1"/>
      </w:r>
      <w:r w:rsidR="00FF2A39" w:rsidRPr="009F4C35">
        <w:rPr>
          <w:rFonts w:ascii="Times New Roman" w:hAnsi="Times New Roman"/>
          <w:color w:val="000000" w:themeColor="text1"/>
          <w:sz w:val="24"/>
        </w:rPr>
        <w:instrText>ADDIN CSL_CITATION {"citationItems":[{"id":"ITEM-1","itemData":{"author":[{"dropping-particle":"","family":"Wang","given":"Zhenzhou","non-dropping-particle":"","parse-names":false,"suffix":""}],"id":"ITEM-1","issued":{"date-parts":[["2020"]]},"number-of-pages":"109-126","publisher":"University of Southampton","title":"Computationally Efficient Micromechanical Model-Aided Woven Fabric Composite Design based on Genetic Algorithms","type":"thesis"},"uris":["http://www.mendeley.com/documents/?uuid=73854a80-0828-470a-8d35-1511aee9470f"]},{"id":"ITEM-2","itemData":{"DOI":"doi.org/10.5281/zenodo.3235555","author":[{"dropping-particle":"","family":"Wang","given":"Zhenzhou","non-dropping-particle":"","parse-names":false,"suffix":""},{"dropping-particle":"","family":"Sobey","given":"Adam","non-dropping-particle":"","parse-names":false,"suffix":""}],"id":"ITEM-2","issued":{"date-parts":[["2021"]]},"title":"Analytical model for computationally efficient prediction of plain weave fabric composite shear moduli and strengths","type":"article"},"uris":["http://www.mendeley.com/documents/?uuid=6747b95f-cdfc-417b-ad5b-91d06ceb4ae0"]}],"mendeley":{"formattedCitation":"[4,7]","plainTextFormattedCitation":"[4,7]","previouslyFormattedCitation":"[4,7]"},"properties":{"noteIndex":0},"schema":"https://github.com/citation-style-language/schema/raw/master/csl-citation.json"}</w:instrText>
      </w:r>
      <w:r w:rsidR="00FF2A39" w:rsidRPr="009F4C35">
        <w:rPr>
          <w:rFonts w:ascii="Times New Roman" w:hAnsi="Times New Roman"/>
          <w:color w:val="000000" w:themeColor="text1"/>
          <w:sz w:val="24"/>
        </w:rPr>
        <w:fldChar w:fldCharType="separate"/>
      </w:r>
      <w:r w:rsidR="00FF2A39" w:rsidRPr="009F4C35">
        <w:rPr>
          <w:rFonts w:ascii="Times New Roman" w:hAnsi="Times New Roman"/>
          <w:noProof/>
          <w:color w:val="000000" w:themeColor="text1"/>
          <w:sz w:val="24"/>
        </w:rPr>
        <w:t>[4,7]</w:t>
      </w:r>
      <w:r w:rsidR="00FF2A39" w:rsidRPr="009F4C35">
        <w:rPr>
          <w:rFonts w:ascii="Times New Roman" w:hAnsi="Times New Roman"/>
          <w:color w:val="000000" w:themeColor="text1"/>
          <w:sz w:val="24"/>
        </w:rPr>
        <w:fldChar w:fldCharType="end"/>
      </w:r>
      <w:r w:rsidRPr="009F4C35">
        <w:rPr>
          <w:rFonts w:ascii="Times New Roman" w:hAnsi="Times New Roman"/>
          <w:color w:val="000000" w:themeColor="text1"/>
          <w:sz w:val="24"/>
        </w:rPr>
        <w:t xml:space="preserve"> are used. </w:t>
      </w:r>
      <w:r w:rsidR="00233C55" w:rsidRPr="009F4C35">
        <w:rPr>
          <w:rFonts w:ascii="Times New Roman" w:hAnsi="Times New Roman"/>
          <w:color w:val="000000" w:themeColor="text1"/>
          <w:sz w:val="24"/>
          <w:szCs w:val="24"/>
        </w:rPr>
        <w:t>T</w:t>
      </w:r>
      <w:r w:rsidR="00A63594" w:rsidRPr="009F4C35">
        <w:rPr>
          <w:rFonts w:ascii="Times New Roman" w:hAnsi="Times New Roman"/>
          <w:color w:val="000000" w:themeColor="text1"/>
          <w:sz w:val="24"/>
          <w:szCs w:val="24"/>
        </w:rPr>
        <w:t>he density of a tow</w:t>
      </w:r>
      <w:r w:rsidR="004D09C3" w:rsidRPr="009F4C35">
        <w:rPr>
          <w:rFonts w:ascii="Times New Roman" w:hAnsi="Times New Roman"/>
          <w:color w:val="000000" w:themeColor="text1"/>
          <w:sz w:val="24"/>
          <w:szCs w:val="24"/>
        </w:rPr>
        <w:t xml:space="preserve">, </w:t>
      </w:r>
      <w:r w:rsidR="009162F1" w:rsidRPr="009F4C35">
        <w:rPr>
          <w:rFonts w:ascii="Times New Roman" w:hAnsi="Times New Roman"/>
          <w:color w:val="000000" w:themeColor="text1"/>
          <w:position w:val="-10"/>
          <w:sz w:val="24"/>
          <w:szCs w:val="24"/>
        </w:rPr>
        <w:object w:dxaOrig="480" w:dyaOrig="300" w14:anchorId="224BEA15">
          <v:shape id="_x0000_i1026" type="#_x0000_t75" style="width:28.2pt;height:14.4pt" o:ole="">
            <v:imagedata r:id="rId9" o:title=""/>
          </v:shape>
          <o:OLEObject Type="Embed" ProgID="Equation.DSMT4" ShapeID="_x0000_i1026" DrawAspect="Content" ObjectID="_1703484565" r:id="rId10"/>
        </w:object>
      </w:r>
      <w:r w:rsidR="004D09C3" w:rsidRPr="009F4C35">
        <w:rPr>
          <w:rFonts w:ascii="Times New Roman" w:hAnsi="Times New Roman"/>
          <w:color w:val="000000" w:themeColor="text1"/>
          <w:sz w:val="24"/>
          <w:szCs w:val="24"/>
        </w:rPr>
        <w:t>,</w:t>
      </w:r>
      <w:r w:rsidR="00A63594" w:rsidRPr="009F4C35">
        <w:rPr>
          <w:rFonts w:ascii="Times New Roman" w:hAnsi="Times New Roman"/>
          <w:color w:val="000000" w:themeColor="text1"/>
          <w:sz w:val="24"/>
          <w:szCs w:val="24"/>
        </w:rPr>
        <w:t xml:space="preserve"> is expressed as eq. (</w:t>
      </w:r>
      <w:r w:rsidR="00796CC5" w:rsidRPr="009F4C35">
        <w:rPr>
          <w:rFonts w:ascii="Times New Roman" w:hAnsi="Times New Roman"/>
          <w:color w:val="000000" w:themeColor="text1"/>
          <w:sz w:val="24"/>
          <w:szCs w:val="24"/>
        </w:rPr>
        <w:t>1</w:t>
      </w:r>
      <w:r w:rsidR="00A63594" w:rsidRPr="009F4C35">
        <w:rPr>
          <w:rFonts w:ascii="Times New Roman" w:hAnsi="Times New Roman"/>
          <w:color w:val="000000" w:themeColor="text1"/>
          <w:sz w:val="24"/>
          <w:szCs w:val="24"/>
        </w:rPr>
        <w:t>),</w:t>
      </w:r>
    </w:p>
    <w:p w14:paraId="04F3071F" w14:textId="7C3419BE" w:rsidR="00A90418" w:rsidRPr="009F4C35" w:rsidRDefault="00A07CDF" w:rsidP="00081E6F">
      <w:pPr>
        <w:spacing w:line="480" w:lineRule="auto"/>
        <w:jc w:val="right"/>
        <w:rPr>
          <w:rFonts w:ascii="Times New Roman" w:hAnsi="Times New Roman"/>
          <w:color w:val="000000" w:themeColor="text1"/>
          <w:sz w:val="24"/>
        </w:rPr>
      </w:pPr>
      <w:r w:rsidRPr="009F4C35">
        <w:rPr>
          <w:rFonts w:ascii="Times New Roman" w:hAnsi="Times New Roman"/>
          <w:color w:val="000000" w:themeColor="text1"/>
          <w:position w:val="-20"/>
          <w:sz w:val="24"/>
        </w:rPr>
        <w:object w:dxaOrig="2780" w:dyaOrig="499" w14:anchorId="555FEC7D">
          <v:shape id="_x0000_i1027" type="#_x0000_t75" style="width:136.5pt;height:21.9pt" o:ole="">
            <v:imagedata r:id="rId11" o:title=""/>
          </v:shape>
          <o:OLEObject Type="Embed" ProgID="Equation.DSMT4" ShapeID="_x0000_i1027" DrawAspect="Content" ObjectID="_1703484566" r:id="rId12"/>
        </w:object>
      </w:r>
      <w:r w:rsidR="00A90418" w:rsidRPr="009F4C35">
        <w:rPr>
          <w:rFonts w:ascii="Times New Roman" w:hAnsi="Times New Roman"/>
          <w:color w:val="000000" w:themeColor="text1"/>
          <w:sz w:val="24"/>
        </w:rPr>
        <w:t xml:space="preserve">                                           (</w:t>
      </w:r>
      <w:r w:rsidR="00796CC5" w:rsidRPr="009F4C35">
        <w:rPr>
          <w:rFonts w:ascii="Times New Roman" w:hAnsi="Times New Roman"/>
          <w:color w:val="000000" w:themeColor="text1"/>
          <w:sz w:val="24"/>
        </w:rPr>
        <w:t>1</w:t>
      </w:r>
      <w:r w:rsidR="00A90418" w:rsidRPr="009F4C35">
        <w:rPr>
          <w:rFonts w:ascii="Times New Roman" w:hAnsi="Times New Roman"/>
          <w:color w:val="000000" w:themeColor="text1"/>
          <w:sz w:val="24"/>
        </w:rPr>
        <w:t>)</w:t>
      </w:r>
    </w:p>
    <w:p w14:paraId="7A64E934" w14:textId="2E02D151" w:rsidR="00A90418" w:rsidRPr="009F4C35" w:rsidRDefault="00A90418" w:rsidP="00081E6F">
      <w:pPr>
        <w:spacing w:line="480" w:lineRule="auto"/>
        <w:rPr>
          <w:rFonts w:ascii="Times New Roman" w:hAnsi="Times New Roman"/>
          <w:color w:val="000000" w:themeColor="text1"/>
          <w:sz w:val="24"/>
        </w:rPr>
      </w:pPr>
      <w:r w:rsidRPr="009F4C35">
        <w:rPr>
          <w:rFonts w:ascii="Times New Roman" w:hAnsi="Times New Roman"/>
          <w:color w:val="000000" w:themeColor="text1"/>
          <w:sz w:val="24"/>
        </w:rPr>
        <w:t xml:space="preserve">where the density of </w:t>
      </w:r>
      <w:r w:rsidR="004D09C3" w:rsidRPr="009F4C35">
        <w:rPr>
          <w:rFonts w:ascii="Times New Roman" w:hAnsi="Times New Roman"/>
          <w:color w:val="000000" w:themeColor="text1"/>
          <w:sz w:val="24"/>
        </w:rPr>
        <w:t xml:space="preserve">the </w:t>
      </w:r>
      <w:r w:rsidRPr="009F4C35">
        <w:rPr>
          <w:rFonts w:ascii="Times New Roman" w:hAnsi="Times New Roman"/>
          <w:color w:val="000000" w:themeColor="text1"/>
          <w:sz w:val="24"/>
        </w:rPr>
        <w:t xml:space="preserve">EW220 fibre, </w:t>
      </w:r>
      <w:r w:rsidR="003B23BA" w:rsidRPr="009F4C35">
        <w:rPr>
          <w:rFonts w:ascii="Times New Roman" w:hAnsi="Times New Roman"/>
          <w:color w:val="000000" w:themeColor="text1"/>
          <w:position w:val="-12"/>
          <w:sz w:val="24"/>
        </w:rPr>
        <w:object w:dxaOrig="480" w:dyaOrig="320" w14:anchorId="5C004E7A">
          <v:shape id="_x0000_i1028" type="#_x0000_t75" style="width:20.75pt;height:14.4pt" o:ole="">
            <v:imagedata r:id="rId13" o:title=""/>
          </v:shape>
          <o:OLEObject Type="Embed" ProgID="Equation.DSMT4" ShapeID="_x0000_i1028" DrawAspect="Content" ObjectID="_1703484567" r:id="rId14"/>
        </w:object>
      </w:r>
      <w:r w:rsidRPr="009F4C35">
        <w:rPr>
          <w:rFonts w:ascii="Times New Roman" w:hAnsi="Times New Roman"/>
          <w:color w:val="000000" w:themeColor="text1"/>
          <w:sz w:val="24"/>
        </w:rPr>
        <w:t>, is 2.5 g/cm</w:t>
      </w:r>
      <w:r w:rsidRPr="009F4C35">
        <w:rPr>
          <w:rFonts w:ascii="Times New Roman" w:hAnsi="Times New Roman"/>
          <w:color w:val="000000" w:themeColor="text1"/>
          <w:sz w:val="24"/>
          <w:vertAlign w:val="superscript"/>
        </w:rPr>
        <w:t xml:space="preserve">3 </w:t>
      </w:r>
      <w:r w:rsidRPr="009F4C35">
        <w:rPr>
          <w:rFonts w:ascii="Times New Roman" w:hAnsi="Times New Roman"/>
          <w:color w:val="000000" w:themeColor="text1"/>
          <w:sz w:val="24"/>
        </w:rPr>
        <w:t xml:space="preserve">and the density of </w:t>
      </w:r>
      <w:r w:rsidR="004D09C3" w:rsidRPr="009F4C35">
        <w:rPr>
          <w:rFonts w:ascii="Times New Roman" w:hAnsi="Times New Roman"/>
          <w:color w:val="000000" w:themeColor="text1"/>
          <w:sz w:val="24"/>
        </w:rPr>
        <w:t xml:space="preserve">the </w:t>
      </w:r>
      <w:proofErr w:type="gramStart"/>
      <w:r w:rsidRPr="009F4C35">
        <w:rPr>
          <w:rFonts w:ascii="Times New Roman" w:hAnsi="Times New Roman"/>
          <w:color w:val="000000" w:themeColor="text1"/>
          <w:sz w:val="24"/>
        </w:rPr>
        <w:t>5284 epoxy</w:t>
      </w:r>
      <w:proofErr w:type="gramEnd"/>
      <w:r w:rsidRPr="009F4C35">
        <w:rPr>
          <w:rFonts w:ascii="Times New Roman" w:hAnsi="Times New Roman"/>
          <w:color w:val="000000" w:themeColor="text1"/>
          <w:sz w:val="24"/>
        </w:rPr>
        <w:t xml:space="preserve"> resin, </w:t>
      </w:r>
      <w:r w:rsidR="003B23BA" w:rsidRPr="009F4C35">
        <w:rPr>
          <w:rFonts w:ascii="Times New Roman" w:hAnsi="Times New Roman"/>
          <w:color w:val="000000" w:themeColor="text1"/>
          <w:position w:val="-12"/>
          <w:sz w:val="24"/>
        </w:rPr>
        <w:object w:dxaOrig="499" w:dyaOrig="320" w14:anchorId="12CF7AB6">
          <v:shape id="_x0000_i1029" type="#_x0000_t75" style="width:21.9pt;height:14.4pt" o:ole="">
            <v:imagedata r:id="rId15" o:title=""/>
          </v:shape>
          <o:OLEObject Type="Embed" ProgID="Equation.DSMT4" ShapeID="_x0000_i1029" DrawAspect="Content" ObjectID="_1703484568" r:id="rId16"/>
        </w:object>
      </w:r>
      <w:r w:rsidR="00306B18" w:rsidRPr="009F4C35">
        <w:rPr>
          <w:rFonts w:ascii="Times New Roman" w:hAnsi="Times New Roman"/>
          <w:color w:val="000000" w:themeColor="text1"/>
          <w:sz w:val="24"/>
        </w:rPr>
        <w:t>,</w:t>
      </w:r>
      <w:r w:rsidRPr="009F4C35">
        <w:rPr>
          <w:rFonts w:ascii="Times New Roman" w:hAnsi="Times New Roman"/>
          <w:color w:val="000000" w:themeColor="text1"/>
          <w:sz w:val="24"/>
        </w:rPr>
        <w:t xml:space="preserve"> is 1.2 g/cm</w:t>
      </w:r>
      <w:r w:rsidRPr="009F4C35">
        <w:rPr>
          <w:rFonts w:ascii="Times New Roman" w:hAnsi="Times New Roman"/>
          <w:color w:val="000000" w:themeColor="text1"/>
          <w:sz w:val="24"/>
          <w:vertAlign w:val="superscript"/>
        </w:rPr>
        <w:t>3</w:t>
      </w:r>
      <w:r w:rsidRPr="009F4C35">
        <w:rPr>
          <w:rFonts w:ascii="Times New Roman" w:hAnsi="Times New Roman"/>
          <w:color w:val="000000" w:themeColor="text1"/>
          <w:sz w:val="24"/>
        </w:rPr>
        <w:t xml:space="preserve">. </w:t>
      </w:r>
      <w:r w:rsidR="00796CC5" w:rsidRPr="009F4C35">
        <w:rPr>
          <w:rFonts w:ascii="Times New Roman" w:hAnsi="Times New Roman"/>
          <w:color w:val="000000" w:themeColor="text1"/>
          <w:sz w:val="24"/>
          <w:szCs w:val="24"/>
        </w:rPr>
        <w:t xml:space="preserve">The tow fibre volume fraction, </w:t>
      </w:r>
      <w:proofErr w:type="spellStart"/>
      <w:r w:rsidR="00796CC5" w:rsidRPr="009F4C35">
        <w:rPr>
          <w:rFonts w:ascii="Times New Roman" w:hAnsi="Times New Roman"/>
          <w:i/>
          <w:color w:val="000000" w:themeColor="text1"/>
          <w:sz w:val="24"/>
          <w:szCs w:val="24"/>
        </w:rPr>
        <w:t>V</w:t>
      </w:r>
      <w:r w:rsidR="00796CC5" w:rsidRPr="009F4C35">
        <w:rPr>
          <w:rFonts w:ascii="Times New Roman" w:hAnsi="Times New Roman"/>
          <w:i/>
          <w:color w:val="000000" w:themeColor="text1"/>
          <w:sz w:val="24"/>
          <w:szCs w:val="24"/>
          <w:vertAlign w:val="subscript"/>
        </w:rPr>
        <w:t>f</w:t>
      </w:r>
      <w:proofErr w:type="spellEnd"/>
      <w:r w:rsidR="00796CC5" w:rsidRPr="009F4C35">
        <w:rPr>
          <w:rFonts w:ascii="Times New Roman" w:hAnsi="Times New Roman"/>
          <w:color w:val="000000" w:themeColor="text1"/>
          <w:sz w:val="24"/>
          <w:szCs w:val="24"/>
        </w:rPr>
        <w:t>, is expressed as eq. (</w:t>
      </w:r>
      <w:r w:rsidR="004220BD" w:rsidRPr="009F4C35">
        <w:rPr>
          <w:rFonts w:ascii="Times New Roman" w:hAnsi="Times New Roman"/>
          <w:color w:val="000000" w:themeColor="text1"/>
          <w:sz w:val="24"/>
          <w:szCs w:val="24"/>
        </w:rPr>
        <w:t>6</w:t>
      </w:r>
      <w:r w:rsidR="00796CC5" w:rsidRPr="009F4C35">
        <w:rPr>
          <w:rFonts w:ascii="Times New Roman" w:hAnsi="Times New Roman"/>
          <w:color w:val="000000" w:themeColor="text1"/>
          <w:sz w:val="24"/>
          <w:szCs w:val="24"/>
        </w:rPr>
        <w:t>)</w:t>
      </w:r>
      <w:r w:rsidR="004220BD" w:rsidRPr="009F4C35">
        <w:rPr>
          <w:rFonts w:ascii="Times New Roman" w:hAnsi="Times New Roman"/>
          <w:color w:val="000000" w:themeColor="text1"/>
          <w:sz w:val="24"/>
          <w:szCs w:val="24"/>
        </w:rPr>
        <w:t xml:space="preserve"> of</w:t>
      </w:r>
      <w:r w:rsidR="004220BD" w:rsidRPr="009F4C35">
        <w:rPr>
          <w:rFonts w:ascii="Times New Roman" w:hAnsi="Times New Roman"/>
          <w:color w:val="000000" w:themeColor="text1"/>
          <w:sz w:val="24"/>
        </w:rPr>
        <w:t xml:space="preserve"> </w:t>
      </w:r>
      <w:r w:rsidR="004220BD" w:rsidRPr="009F4C35">
        <w:rPr>
          <w:rFonts w:ascii="Times New Roman" w:hAnsi="Times New Roman"/>
          <w:color w:val="000000" w:themeColor="text1"/>
          <w:sz w:val="24"/>
        </w:rPr>
        <w:fldChar w:fldCharType="begin" w:fldLock="1"/>
      </w:r>
      <w:r w:rsidR="00945A55" w:rsidRPr="009F4C35">
        <w:rPr>
          <w:rFonts w:ascii="Times New Roman" w:hAnsi="Times New Roman"/>
          <w:color w:val="000000" w:themeColor="text1"/>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mendeley":{"formattedCitation":"[2]","plainTextFormattedCitation":"[2]","previouslyFormattedCitation":"[2]"},"properties":{"noteIndex":0},"schema":"https://github.com/citation-style-language/schema/raw/master/csl-citation.json"}</w:instrText>
      </w:r>
      <w:r w:rsidR="004220BD" w:rsidRPr="009F4C35">
        <w:rPr>
          <w:rFonts w:ascii="Times New Roman" w:hAnsi="Times New Roman"/>
          <w:color w:val="000000" w:themeColor="text1"/>
          <w:sz w:val="24"/>
        </w:rPr>
        <w:fldChar w:fldCharType="separate"/>
      </w:r>
      <w:r w:rsidR="003C493D" w:rsidRPr="009F4C35">
        <w:rPr>
          <w:rFonts w:ascii="Times New Roman" w:hAnsi="Times New Roman"/>
          <w:noProof/>
          <w:color w:val="000000" w:themeColor="text1"/>
          <w:sz w:val="24"/>
        </w:rPr>
        <w:t>[2]</w:t>
      </w:r>
      <w:r w:rsidR="004220BD" w:rsidRPr="009F4C35">
        <w:rPr>
          <w:rFonts w:ascii="Times New Roman" w:hAnsi="Times New Roman"/>
          <w:color w:val="000000" w:themeColor="text1"/>
          <w:sz w:val="24"/>
        </w:rPr>
        <w:fldChar w:fldCharType="end"/>
      </w:r>
      <w:r w:rsidR="00796CC5" w:rsidRPr="009F4C35">
        <w:rPr>
          <w:rFonts w:ascii="Times New Roman" w:hAnsi="Times New Roman"/>
          <w:color w:val="000000" w:themeColor="text1"/>
          <w:sz w:val="24"/>
          <w:szCs w:val="24"/>
        </w:rPr>
        <w:t xml:space="preserve">. According to the volume of the yarns calculated in </w:t>
      </w:r>
      <w:proofErr w:type="spellStart"/>
      <w:r w:rsidR="00796CC5" w:rsidRPr="009F4C35">
        <w:rPr>
          <w:rFonts w:ascii="Times New Roman" w:hAnsi="Times New Roman"/>
          <w:color w:val="000000" w:themeColor="text1"/>
          <w:sz w:val="24"/>
          <w:szCs w:val="24"/>
        </w:rPr>
        <w:t>eqs</w:t>
      </w:r>
      <w:proofErr w:type="spellEnd"/>
      <w:r w:rsidR="00796CC5" w:rsidRPr="009F4C35">
        <w:rPr>
          <w:rFonts w:ascii="Times New Roman" w:hAnsi="Times New Roman"/>
          <w:color w:val="000000" w:themeColor="text1"/>
          <w:sz w:val="24"/>
          <w:szCs w:val="24"/>
        </w:rPr>
        <w:t>.</w:t>
      </w:r>
      <w:r w:rsidR="004220BD" w:rsidRPr="009F4C35">
        <w:rPr>
          <w:rFonts w:ascii="Times New Roman" w:hAnsi="Times New Roman"/>
          <w:color w:val="000000" w:themeColor="text1"/>
          <w:sz w:val="24"/>
          <w:szCs w:val="24"/>
        </w:rPr>
        <w:t xml:space="preserve"> (1) - (5)</w:t>
      </w:r>
      <w:r w:rsidR="00796CC5" w:rsidRPr="009F4C35">
        <w:rPr>
          <w:rFonts w:ascii="Times New Roman" w:hAnsi="Times New Roman"/>
          <w:color w:val="000000" w:themeColor="text1"/>
          <w:sz w:val="24"/>
          <w:szCs w:val="24"/>
        </w:rPr>
        <w:t xml:space="preserve"> of</w:t>
      </w:r>
      <w:r w:rsidR="004220BD" w:rsidRPr="009F4C35">
        <w:rPr>
          <w:rFonts w:ascii="Times New Roman" w:hAnsi="Times New Roman"/>
          <w:color w:val="000000" w:themeColor="text1"/>
          <w:sz w:val="24"/>
        </w:rPr>
        <w:t xml:space="preserve"> </w:t>
      </w:r>
      <w:r w:rsidR="004220BD" w:rsidRPr="009F4C35">
        <w:rPr>
          <w:rFonts w:ascii="Times New Roman" w:hAnsi="Times New Roman"/>
          <w:color w:val="000000" w:themeColor="text1"/>
          <w:sz w:val="24"/>
        </w:rPr>
        <w:fldChar w:fldCharType="begin" w:fldLock="1"/>
      </w:r>
      <w:r w:rsidR="00945A55" w:rsidRPr="009F4C35">
        <w:rPr>
          <w:rFonts w:ascii="Times New Roman" w:hAnsi="Times New Roman"/>
          <w:color w:val="000000" w:themeColor="text1"/>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mendeley":{"formattedCitation":"[2]","plainTextFormattedCitation":"[2]","previouslyFormattedCitation":"[2]"},"properties":{"noteIndex":0},"schema":"https://github.com/citation-style-language/schema/raw/master/csl-citation.json"}</w:instrText>
      </w:r>
      <w:r w:rsidR="004220BD" w:rsidRPr="009F4C35">
        <w:rPr>
          <w:rFonts w:ascii="Times New Roman" w:hAnsi="Times New Roman"/>
          <w:color w:val="000000" w:themeColor="text1"/>
          <w:sz w:val="24"/>
        </w:rPr>
        <w:fldChar w:fldCharType="separate"/>
      </w:r>
      <w:r w:rsidR="003C493D" w:rsidRPr="009F4C35">
        <w:rPr>
          <w:rFonts w:ascii="Times New Roman" w:hAnsi="Times New Roman"/>
          <w:noProof/>
          <w:color w:val="000000" w:themeColor="text1"/>
          <w:sz w:val="24"/>
        </w:rPr>
        <w:t>[2]</w:t>
      </w:r>
      <w:r w:rsidR="004220BD" w:rsidRPr="009F4C35">
        <w:rPr>
          <w:rFonts w:ascii="Times New Roman" w:hAnsi="Times New Roman"/>
          <w:color w:val="000000" w:themeColor="text1"/>
          <w:sz w:val="24"/>
        </w:rPr>
        <w:fldChar w:fldCharType="end"/>
      </w:r>
      <w:r w:rsidR="00796CC5" w:rsidRPr="009F4C35">
        <w:rPr>
          <w:rFonts w:ascii="Times New Roman" w:hAnsi="Times New Roman"/>
          <w:color w:val="000000" w:themeColor="text1"/>
          <w:sz w:val="24"/>
          <w:szCs w:val="24"/>
        </w:rPr>
        <w:t xml:space="preserve">, </w:t>
      </w:r>
      <w:r w:rsidR="00796CC5" w:rsidRPr="009F4C35">
        <w:rPr>
          <w:rFonts w:ascii="Times New Roman" w:hAnsi="Times New Roman"/>
          <w:color w:val="000000" w:themeColor="text1"/>
          <w:sz w:val="24"/>
        </w:rPr>
        <w:t xml:space="preserve">the </w:t>
      </w:r>
      <w:r w:rsidRPr="009F4C35">
        <w:rPr>
          <w:rFonts w:ascii="Times New Roman" w:hAnsi="Times New Roman"/>
          <w:color w:val="000000" w:themeColor="text1"/>
          <w:sz w:val="24"/>
        </w:rPr>
        <w:t>areal density of a EW220/5284 plain weave fabric composite ply is expressed as eq. (</w:t>
      </w:r>
      <w:r w:rsidR="00796CC5" w:rsidRPr="009F4C35">
        <w:rPr>
          <w:rFonts w:ascii="Times New Roman" w:hAnsi="Times New Roman"/>
          <w:color w:val="000000" w:themeColor="text1"/>
          <w:sz w:val="24"/>
        </w:rPr>
        <w:t>2</w:t>
      </w:r>
      <w:r w:rsidRPr="009F4C35">
        <w:rPr>
          <w:rFonts w:ascii="Times New Roman" w:hAnsi="Times New Roman"/>
          <w:color w:val="000000" w:themeColor="text1"/>
          <w:sz w:val="24"/>
        </w:rPr>
        <w:t>),</w:t>
      </w:r>
    </w:p>
    <w:p w14:paraId="72182768" w14:textId="28769BA5" w:rsidR="009D139C" w:rsidRPr="009F4C35" w:rsidRDefault="007B0330" w:rsidP="00A90418">
      <w:pPr>
        <w:spacing w:line="360" w:lineRule="auto"/>
        <w:rPr>
          <w:rFonts w:ascii="Times New Roman" w:hAnsi="Times New Roman"/>
          <w:color w:val="000000" w:themeColor="text1"/>
          <w:sz w:val="24"/>
        </w:rPr>
      </w:pPr>
      <w:r w:rsidRPr="009F4C35">
        <w:rPr>
          <w:rFonts w:ascii="Times New Roman" w:hAnsi="Times New Roman"/>
          <w:color w:val="000000" w:themeColor="text1"/>
          <w:position w:val="-84"/>
          <w:sz w:val="24"/>
        </w:rPr>
        <w:object w:dxaOrig="8140" w:dyaOrig="1780" w14:anchorId="3CA34A2B">
          <v:shape id="_x0000_i1030" type="#_x0000_t75" style="width:6in;height:92.75pt" o:ole="">
            <v:imagedata r:id="rId17" o:title=""/>
          </v:shape>
          <o:OLEObject Type="Embed" ProgID="Equation.DSMT4" ShapeID="_x0000_i1030" DrawAspect="Content" ObjectID="_1703484569" r:id="rId18"/>
        </w:object>
      </w:r>
      <w:r w:rsidR="00A90418" w:rsidRPr="009F4C35">
        <w:rPr>
          <w:rFonts w:ascii="Times New Roman" w:hAnsi="Times New Roman"/>
          <w:color w:val="000000" w:themeColor="text1"/>
          <w:sz w:val="24"/>
        </w:rPr>
        <w:t xml:space="preserve">   (</w:t>
      </w:r>
      <w:r w:rsidR="00796CC5" w:rsidRPr="009F4C35">
        <w:rPr>
          <w:rFonts w:ascii="Times New Roman" w:hAnsi="Times New Roman"/>
          <w:color w:val="000000" w:themeColor="text1"/>
          <w:sz w:val="24"/>
        </w:rPr>
        <w:t>2</w:t>
      </w:r>
      <w:r w:rsidR="00A90418" w:rsidRPr="009F4C35">
        <w:rPr>
          <w:rFonts w:ascii="Times New Roman" w:hAnsi="Times New Roman"/>
          <w:color w:val="000000" w:themeColor="text1"/>
          <w:sz w:val="24"/>
        </w:rPr>
        <w:t>)</w:t>
      </w:r>
    </w:p>
    <w:p w14:paraId="08A43FD0" w14:textId="01C0DC66" w:rsidR="009D139C" w:rsidRDefault="007B0330" w:rsidP="00081E6F">
      <w:pPr>
        <w:spacing w:line="480" w:lineRule="auto"/>
        <w:rPr>
          <w:rFonts w:ascii="Times New Roman" w:hAnsi="Times New Roman"/>
          <w:color w:val="000000" w:themeColor="text1"/>
          <w:sz w:val="24"/>
        </w:rPr>
      </w:pPr>
      <w:r w:rsidRPr="009F4C35">
        <w:rPr>
          <w:rFonts w:ascii="Times New Roman" w:hAnsi="Times New Roman"/>
          <w:color w:val="000000" w:themeColor="text1"/>
          <w:sz w:val="24"/>
        </w:rPr>
        <w:t xml:space="preserve">where </w:t>
      </w:r>
      <w:r w:rsidRPr="009F4C35">
        <w:rPr>
          <w:rFonts w:ascii="Times New Roman" w:hAnsi="Times New Roman"/>
          <w:i/>
          <w:iCs/>
          <w:color w:val="000000" w:themeColor="text1"/>
          <w:sz w:val="24"/>
        </w:rPr>
        <w:t>A</w:t>
      </w:r>
      <w:r w:rsidRPr="009F4C35">
        <w:rPr>
          <w:rFonts w:ascii="Times New Roman" w:hAnsi="Times New Roman"/>
          <w:i/>
          <w:iCs/>
          <w:color w:val="000000" w:themeColor="text1"/>
          <w:sz w:val="24"/>
          <w:vertAlign w:val="subscript"/>
        </w:rPr>
        <w:t>1</w:t>
      </w:r>
      <w:r w:rsidRPr="009F4C35">
        <w:rPr>
          <w:rFonts w:ascii="Times New Roman" w:hAnsi="Times New Roman"/>
          <w:color w:val="000000" w:themeColor="text1"/>
          <w:sz w:val="24"/>
        </w:rPr>
        <w:t xml:space="preserve"> and </w:t>
      </w:r>
      <w:r w:rsidRPr="009F4C35">
        <w:rPr>
          <w:rFonts w:ascii="Times New Roman" w:hAnsi="Times New Roman"/>
          <w:i/>
          <w:iCs/>
          <w:color w:val="000000" w:themeColor="text1"/>
          <w:sz w:val="24"/>
        </w:rPr>
        <w:t>A</w:t>
      </w:r>
      <w:r w:rsidRPr="009F4C35">
        <w:rPr>
          <w:rFonts w:ascii="Times New Roman" w:hAnsi="Times New Roman"/>
          <w:i/>
          <w:iCs/>
          <w:color w:val="000000" w:themeColor="text1"/>
          <w:sz w:val="24"/>
          <w:vertAlign w:val="subscript"/>
        </w:rPr>
        <w:t>2</w:t>
      </w:r>
      <w:r w:rsidRPr="009F4C35">
        <w:rPr>
          <w:rFonts w:ascii="Times New Roman" w:hAnsi="Times New Roman"/>
          <w:color w:val="000000" w:themeColor="text1"/>
          <w:sz w:val="24"/>
        </w:rPr>
        <w:t xml:space="preserve"> are the tow cross-sectional areas, which are the sum of the areas of a rectangle and two semi-circles shown in Figure 1. </w:t>
      </w:r>
      <w:bookmarkStart w:id="5" w:name="_Hlk88499047"/>
      <w:proofErr w:type="gramStart"/>
      <w:r w:rsidR="00F35A3B" w:rsidRPr="009F4C35">
        <w:rPr>
          <w:rFonts w:ascii="Times New Roman" w:hAnsi="Times New Roman"/>
          <w:color w:val="000000" w:themeColor="text1"/>
          <w:sz w:val="24"/>
        </w:rPr>
        <w:t>In order to</w:t>
      </w:r>
      <w:proofErr w:type="gramEnd"/>
      <w:r w:rsidR="00F35A3B" w:rsidRPr="009F4C35">
        <w:rPr>
          <w:rFonts w:ascii="Times New Roman" w:hAnsi="Times New Roman"/>
          <w:color w:val="000000" w:themeColor="text1"/>
          <w:sz w:val="24"/>
        </w:rPr>
        <w:t xml:space="preserve"> validate the</w:t>
      </w:r>
      <w:r w:rsidR="00301F2B" w:rsidRPr="009F4C35">
        <w:rPr>
          <w:rFonts w:ascii="Times New Roman" w:hAnsi="Times New Roman"/>
          <w:color w:val="000000" w:themeColor="text1"/>
          <w:sz w:val="24"/>
        </w:rPr>
        <w:t xml:space="preserve"> accuracy of</w:t>
      </w:r>
      <w:r w:rsidR="00F35A3B" w:rsidRPr="009F4C35">
        <w:rPr>
          <w:rFonts w:ascii="Times New Roman" w:hAnsi="Times New Roman"/>
          <w:color w:val="000000" w:themeColor="text1"/>
          <w:sz w:val="24"/>
        </w:rPr>
        <w:t xml:space="preserve"> </w:t>
      </w:r>
      <w:proofErr w:type="spellStart"/>
      <w:r w:rsidR="003F1AA8" w:rsidRPr="009F4C35">
        <w:rPr>
          <w:rFonts w:ascii="Times New Roman" w:hAnsi="Times New Roman"/>
          <w:color w:val="000000" w:themeColor="text1"/>
          <w:sz w:val="24"/>
        </w:rPr>
        <w:t>eqs</w:t>
      </w:r>
      <w:proofErr w:type="spellEnd"/>
      <w:r w:rsidR="003F1AA8" w:rsidRPr="009F4C35">
        <w:rPr>
          <w:rFonts w:ascii="Times New Roman" w:hAnsi="Times New Roman"/>
          <w:color w:val="000000" w:themeColor="text1"/>
          <w:sz w:val="24"/>
        </w:rPr>
        <w:t>. (1) and (2)</w:t>
      </w:r>
      <w:r w:rsidR="00F35A3B" w:rsidRPr="009F4C35">
        <w:rPr>
          <w:rFonts w:ascii="Times New Roman" w:hAnsi="Times New Roman"/>
          <w:color w:val="000000" w:themeColor="text1"/>
          <w:sz w:val="24"/>
        </w:rPr>
        <w:t xml:space="preserve"> for calculating the areal density of plain weave fabric composites, the prediction is compared </w:t>
      </w:r>
      <w:r w:rsidR="00F35A3B" w:rsidRPr="009F4C35">
        <w:rPr>
          <w:rFonts w:ascii="Times New Roman" w:hAnsi="Times New Roman"/>
          <w:color w:val="000000" w:themeColor="text1"/>
          <w:sz w:val="24"/>
        </w:rPr>
        <w:lastRenderedPageBreak/>
        <w:t>against a weight measurement</w:t>
      </w:r>
      <w:r w:rsidR="005409E3" w:rsidRPr="009F4C35">
        <w:rPr>
          <w:rFonts w:ascii="Times New Roman" w:hAnsi="Times New Roman"/>
          <w:color w:val="000000" w:themeColor="text1"/>
          <w:sz w:val="24"/>
        </w:rPr>
        <w:t>. T</w:t>
      </w:r>
      <w:r w:rsidR="00F35A3B" w:rsidRPr="009F4C35">
        <w:rPr>
          <w:rFonts w:ascii="Times New Roman" w:hAnsi="Times New Roman"/>
          <w:color w:val="000000" w:themeColor="text1"/>
          <w:sz w:val="24"/>
        </w:rPr>
        <w:t>he fabric parameters are</w:t>
      </w:r>
      <w:r w:rsidR="005409E3" w:rsidRPr="009F4C35">
        <w:rPr>
          <w:rFonts w:ascii="Times New Roman" w:hAnsi="Times New Roman"/>
          <w:color w:val="000000" w:themeColor="text1"/>
          <w:sz w:val="24"/>
        </w:rPr>
        <w:t>: o</w:t>
      </w:r>
      <w:r w:rsidR="00F35A3B" w:rsidRPr="009F4C35">
        <w:rPr>
          <w:rFonts w:ascii="Times New Roman" w:hAnsi="Times New Roman"/>
          <w:color w:val="000000" w:themeColor="text1"/>
          <w:sz w:val="24"/>
        </w:rPr>
        <w:t>ne quarter of the tow undulation length</w:t>
      </w:r>
      <w:r w:rsidR="005409E3" w:rsidRPr="009F4C35">
        <w:rPr>
          <w:rFonts w:ascii="Times New Roman" w:hAnsi="Times New Roman"/>
          <w:color w:val="000000" w:themeColor="text1"/>
          <w:sz w:val="24"/>
        </w:rPr>
        <w:t>s</w:t>
      </w:r>
      <w:r w:rsidR="00F35A3B" w:rsidRPr="009F4C35">
        <w:rPr>
          <w:rFonts w:ascii="Times New Roman" w:hAnsi="Times New Roman"/>
          <w:color w:val="000000" w:themeColor="text1"/>
          <w:sz w:val="24"/>
        </w:rPr>
        <w:t xml:space="preserve">, </w:t>
      </w:r>
      <w:r w:rsidR="00F35A3B" w:rsidRPr="009F4C35">
        <w:rPr>
          <w:rFonts w:ascii="Times New Roman" w:hAnsi="Times New Roman"/>
          <w:color w:val="000000" w:themeColor="text1"/>
          <w:position w:val="-12"/>
          <w:sz w:val="24"/>
        </w:rPr>
        <w:object w:dxaOrig="260" w:dyaOrig="340" w14:anchorId="5F613A59">
          <v:shape id="_x0000_i1031" type="#_x0000_t75" style="width:13.25pt;height:13.25pt" o:ole="">
            <v:imagedata r:id="rId19" o:title=""/>
          </v:shape>
          <o:OLEObject Type="Embed" ProgID="Equation.DSMT4" ShapeID="_x0000_i1031" DrawAspect="Content" ObjectID="_1703484570" r:id="rId20"/>
        </w:object>
      </w:r>
      <w:r w:rsidR="00F35A3B" w:rsidRPr="009F4C35">
        <w:rPr>
          <w:rFonts w:ascii="Times New Roman" w:hAnsi="Times New Roman"/>
          <w:color w:val="000000" w:themeColor="text1"/>
          <w:sz w:val="24"/>
        </w:rPr>
        <w:t xml:space="preserve">, is 0.714 mm and </w:t>
      </w:r>
      <w:r w:rsidR="00F35A3B" w:rsidRPr="009F4C35">
        <w:rPr>
          <w:rFonts w:ascii="Times New Roman" w:hAnsi="Times New Roman"/>
          <w:color w:val="000000" w:themeColor="text1"/>
          <w:position w:val="-12"/>
          <w:sz w:val="24"/>
        </w:rPr>
        <w:object w:dxaOrig="279" w:dyaOrig="340" w14:anchorId="3008434C">
          <v:shape id="_x0000_i1032" type="#_x0000_t75" style="width:14.4pt;height:13.25pt" o:ole="">
            <v:imagedata r:id="rId21" o:title=""/>
          </v:shape>
          <o:OLEObject Type="Embed" ProgID="Equation.DSMT4" ShapeID="_x0000_i1032" DrawAspect="Content" ObjectID="_1703484571" r:id="rId22"/>
        </w:object>
      </w:r>
      <w:r w:rsidR="00F35A3B" w:rsidRPr="009F4C35">
        <w:rPr>
          <w:rFonts w:ascii="Times New Roman" w:hAnsi="Times New Roman"/>
          <w:color w:val="000000" w:themeColor="text1"/>
          <w:sz w:val="24"/>
        </w:rPr>
        <w:t xml:space="preserve"> is 0.556 mm</w:t>
      </w:r>
      <w:r w:rsidR="00371004" w:rsidRPr="009F4C35">
        <w:rPr>
          <w:rFonts w:ascii="Times New Roman" w:hAnsi="Times New Roman"/>
          <w:color w:val="000000" w:themeColor="text1"/>
          <w:sz w:val="24"/>
        </w:rPr>
        <w:t>; t</w:t>
      </w:r>
      <w:r w:rsidR="00F35A3B" w:rsidRPr="009F4C35">
        <w:rPr>
          <w:rFonts w:ascii="Times New Roman" w:hAnsi="Times New Roman"/>
          <w:color w:val="000000" w:themeColor="text1"/>
          <w:sz w:val="24"/>
        </w:rPr>
        <w:t>he tow width</w:t>
      </w:r>
      <w:r w:rsidR="005409E3" w:rsidRPr="009F4C35">
        <w:rPr>
          <w:rFonts w:ascii="Times New Roman" w:hAnsi="Times New Roman"/>
          <w:color w:val="000000" w:themeColor="text1"/>
          <w:sz w:val="24"/>
        </w:rPr>
        <w:t>s</w:t>
      </w:r>
      <w:r w:rsidR="00F35A3B" w:rsidRPr="009F4C35">
        <w:rPr>
          <w:rFonts w:ascii="Times New Roman" w:hAnsi="Times New Roman"/>
          <w:color w:val="000000" w:themeColor="text1"/>
          <w:sz w:val="24"/>
        </w:rPr>
        <w:t xml:space="preserve">, </w:t>
      </w:r>
      <w:r w:rsidR="00F35A3B" w:rsidRPr="009F4C35">
        <w:rPr>
          <w:rFonts w:ascii="Times New Roman" w:hAnsi="Times New Roman"/>
          <w:color w:val="000000" w:themeColor="text1"/>
          <w:position w:val="-12"/>
          <w:sz w:val="24"/>
        </w:rPr>
        <w:object w:dxaOrig="279" w:dyaOrig="320" w14:anchorId="480A81B7">
          <v:shape id="_x0000_i1033" type="#_x0000_t75" style="width:14.4pt;height:14.4pt" o:ole="">
            <v:imagedata r:id="rId23" o:title=""/>
          </v:shape>
          <o:OLEObject Type="Embed" ProgID="Equation.DSMT4" ShapeID="_x0000_i1033" DrawAspect="Content" ObjectID="_1703484572" r:id="rId24"/>
        </w:object>
      </w:r>
      <w:r w:rsidR="00F35A3B" w:rsidRPr="009F4C35">
        <w:rPr>
          <w:rFonts w:ascii="Times New Roman" w:hAnsi="Times New Roman"/>
          <w:color w:val="000000" w:themeColor="text1"/>
          <w:sz w:val="24"/>
        </w:rPr>
        <w:t xml:space="preserve"> is 1.0 mm and </w:t>
      </w:r>
      <w:r w:rsidR="00F35A3B" w:rsidRPr="009F4C35">
        <w:rPr>
          <w:rFonts w:ascii="Times New Roman" w:hAnsi="Times New Roman"/>
          <w:color w:val="000000" w:themeColor="text1"/>
          <w:position w:val="-12"/>
          <w:sz w:val="24"/>
        </w:rPr>
        <w:object w:dxaOrig="300" w:dyaOrig="320" w14:anchorId="561F31C8">
          <v:shape id="_x0000_i1034" type="#_x0000_t75" style="width:14.4pt;height:14.4pt" o:ole="">
            <v:imagedata r:id="rId25" o:title=""/>
          </v:shape>
          <o:OLEObject Type="Embed" ProgID="Equation.DSMT4" ShapeID="_x0000_i1034" DrawAspect="Content" ObjectID="_1703484573" r:id="rId26"/>
        </w:object>
      </w:r>
      <w:r w:rsidR="00F35A3B" w:rsidRPr="009F4C35">
        <w:rPr>
          <w:rFonts w:ascii="Times New Roman" w:hAnsi="Times New Roman"/>
          <w:color w:val="000000" w:themeColor="text1"/>
          <w:sz w:val="24"/>
        </w:rPr>
        <w:t xml:space="preserve"> is 1.2 mm</w:t>
      </w:r>
      <w:r w:rsidR="005409E3" w:rsidRPr="009F4C35">
        <w:rPr>
          <w:rFonts w:ascii="Times New Roman" w:hAnsi="Times New Roman"/>
          <w:color w:val="000000" w:themeColor="text1"/>
          <w:sz w:val="24"/>
        </w:rPr>
        <w:t xml:space="preserve">; </w:t>
      </w:r>
      <w:r w:rsidR="00371004" w:rsidRPr="009F4C35">
        <w:rPr>
          <w:rFonts w:ascii="Times New Roman" w:hAnsi="Times New Roman"/>
          <w:color w:val="000000" w:themeColor="text1"/>
          <w:sz w:val="24"/>
        </w:rPr>
        <w:t>th</w:t>
      </w:r>
      <w:r w:rsidR="00F35A3B" w:rsidRPr="009F4C35">
        <w:rPr>
          <w:rFonts w:ascii="Times New Roman" w:hAnsi="Times New Roman"/>
          <w:color w:val="000000" w:themeColor="text1"/>
          <w:sz w:val="24"/>
        </w:rPr>
        <w:t xml:space="preserve">e thickness of </w:t>
      </w:r>
      <w:r w:rsidR="005409E3" w:rsidRPr="009F4C35">
        <w:rPr>
          <w:rFonts w:ascii="Times New Roman" w:hAnsi="Times New Roman"/>
          <w:color w:val="000000" w:themeColor="text1"/>
          <w:sz w:val="24"/>
        </w:rPr>
        <w:t xml:space="preserve">the </w:t>
      </w:r>
      <w:r w:rsidR="00F35A3B" w:rsidRPr="009F4C35">
        <w:rPr>
          <w:rFonts w:ascii="Times New Roman" w:hAnsi="Times New Roman"/>
          <w:color w:val="000000" w:themeColor="text1"/>
          <w:sz w:val="24"/>
        </w:rPr>
        <w:t>tow</w:t>
      </w:r>
      <w:r w:rsidR="005409E3" w:rsidRPr="009F4C35">
        <w:rPr>
          <w:rFonts w:ascii="Times New Roman" w:hAnsi="Times New Roman"/>
          <w:color w:val="000000" w:themeColor="text1"/>
          <w:sz w:val="24"/>
        </w:rPr>
        <w:t>s</w:t>
      </w:r>
      <w:r w:rsidR="00F35A3B" w:rsidRPr="009F4C35">
        <w:rPr>
          <w:rFonts w:ascii="Times New Roman" w:hAnsi="Times New Roman"/>
          <w:color w:val="000000" w:themeColor="text1"/>
          <w:sz w:val="24"/>
        </w:rPr>
        <w:t xml:space="preserve">, </w:t>
      </w:r>
      <w:r w:rsidR="00F35A3B" w:rsidRPr="009F4C35">
        <w:rPr>
          <w:rFonts w:ascii="Times New Roman" w:hAnsi="Times New Roman"/>
          <w:color w:val="000000" w:themeColor="text1"/>
          <w:position w:val="-12"/>
          <w:sz w:val="24"/>
        </w:rPr>
        <w:object w:dxaOrig="240" w:dyaOrig="340" w14:anchorId="05C59981">
          <v:shape id="_x0000_i1035" type="#_x0000_t75" style="width:14.4pt;height:13.25pt" o:ole="">
            <v:imagedata r:id="rId27" o:title=""/>
          </v:shape>
          <o:OLEObject Type="Embed" ProgID="Equation.DSMT4" ShapeID="_x0000_i1035" DrawAspect="Content" ObjectID="_1703484574" r:id="rId28"/>
        </w:object>
      </w:r>
      <w:r w:rsidR="00F35A3B" w:rsidRPr="009F4C35">
        <w:rPr>
          <w:rFonts w:ascii="Times New Roman" w:hAnsi="Times New Roman"/>
          <w:color w:val="000000" w:themeColor="text1"/>
          <w:sz w:val="24"/>
        </w:rPr>
        <w:t xml:space="preserve">, is 0.08 mm and </w:t>
      </w:r>
      <w:r w:rsidR="00F35A3B" w:rsidRPr="009F4C35">
        <w:rPr>
          <w:rFonts w:ascii="Times New Roman" w:hAnsi="Times New Roman"/>
          <w:color w:val="000000" w:themeColor="text1"/>
          <w:position w:val="-12"/>
          <w:sz w:val="24"/>
        </w:rPr>
        <w:object w:dxaOrig="260" w:dyaOrig="340" w14:anchorId="089EA729">
          <v:shape id="_x0000_i1036" type="#_x0000_t75" style="width:13.25pt;height:13.25pt" o:ole="">
            <v:imagedata r:id="rId29" o:title=""/>
          </v:shape>
          <o:OLEObject Type="Embed" ProgID="Equation.DSMT4" ShapeID="_x0000_i1036" DrawAspect="Content" ObjectID="_1703484575" r:id="rId30"/>
        </w:object>
      </w:r>
      <w:r w:rsidR="00F35A3B" w:rsidRPr="009F4C35">
        <w:rPr>
          <w:rFonts w:ascii="Times New Roman" w:hAnsi="Times New Roman"/>
          <w:color w:val="000000" w:themeColor="text1"/>
          <w:sz w:val="24"/>
        </w:rPr>
        <w:t xml:space="preserve"> is 0.067 mm</w:t>
      </w:r>
      <w:r w:rsidR="001B4036" w:rsidRPr="009F4C35">
        <w:rPr>
          <w:rFonts w:ascii="Times New Roman" w:hAnsi="Times New Roman"/>
          <w:color w:val="000000" w:themeColor="text1"/>
          <w:sz w:val="24"/>
        </w:rPr>
        <w:t xml:space="preserve"> and</w:t>
      </w:r>
      <w:r w:rsidR="005409E3" w:rsidRPr="009F4C35">
        <w:rPr>
          <w:rFonts w:ascii="Times New Roman" w:hAnsi="Times New Roman"/>
          <w:color w:val="000000" w:themeColor="text1"/>
          <w:sz w:val="24"/>
        </w:rPr>
        <w:t xml:space="preserve"> t</w:t>
      </w:r>
      <w:r w:rsidR="00F35A3B" w:rsidRPr="009F4C35">
        <w:rPr>
          <w:rFonts w:ascii="Times New Roman" w:hAnsi="Times New Roman"/>
          <w:color w:val="000000" w:themeColor="text1"/>
          <w:sz w:val="24"/>
        </w:rPr>
        <w:t xml:space="preserve">he thickness of the EW220/5284 plain weave fabric composite </w:t>
      </w:r>
      <w:r w:rsidR="00016155" w:rsidRPr="009F4C35">
        <w:rPr>
          <w:rFonts w:ascii="Times New Roman" w:hAnsi="Times New Roman"/>
          <w:color w:val="000000" w:themeColor="text1"/>
          <w:sz w:val="24"/>
        </w:rPr>
        <w:t>ply</w:t>
      </w:r>
      <w:r w:rsidR="00F16FC4" w:rsidRPr="009F4C35">
        <w:rPr>
          <w:rFonts w:ascii="Times New Roman" w:hAnsi="Times New Roman"/>
          <w:color w:val="000000" w:themeColor="text1"/>
          <w:sz w:val="24"/>
        </w:rPr>
        <w:t xml:space="preserve">, </w:t>
      </w:r>
      <w:r w:rsidR="00F16FC4" w:rsidRPr="009F4C35">
        <w:rPr>
          <w:rFonts w:ascii="Times New Roman" w:hAnsi="Times New Roman"/>
          <w:i/>
          <w:color w:val="000000" w:themeColor="text1"/>
          <w:sz w:val="24"/>
        </w:rPr>
        <w:t>H</w:t>
      </w:r>
      <w:r w:rsidR="00F16FC4" w:rsidRPr="009F4C35">
        <w:rPr>
          <w:rFonts w:ascii="Times New Roman" w:hAnsi="Times New Roman"/>
          <w:color w:val="000000" w:themeColor="text1"/>
          <w:sz w:val="24"/>
        </w:rPr>
        <w:t>,</w:t>
      </w:r>
      <w:r w:rsidR="00F35A3B" w:rsidRPr="009F4C35">
        <w:rPr>
          <w:rFonts w:ascii="Times New Roman" w:hAnsi="Times New Roman"/>
          <w:color w:val="000000" w:themeColor="text1"/>
          <w:sz w:val="24"/>
        </w:rPr>
        <w:t xml:space="preserve"> </w:t>
      </w:r>
      <w:r w:rsidR="00016155" w:rsidRPr="009F4C35">
        <w:rPr>
          <w:rFonts w:ascii="Times New Roman" w:hAnsi="Times New Roman"/>
          <w:color w:val="000000" w:themeColor="text1"/>
          <w:sz w:val="24"/>
        </w:rPr>
        <w:t xml:space="preserve">is </w:t>
      </w:r>
      <w:r w:rsidR="00F35A3B" w:rsidRPr="009F4C35">
        <w:rPr>
          <w:rFonts w:ascii="Times New Roman" w:hAnsi="Times New Roman"/>
          <w:color w:val="000000" w:themeColor="text1"/>
          <w:sz w:val="24"/>
        </w:rPr>
        <w:t>0.167 mm</w:t>
      </w:r>
      <w:r w:rsidR="00F16FC4" w:rsidRPr="009F4C35">
        <w:rPr>
          <w:rFonts w:ascii="Times New Roman" w:hAnsi="Times New Roman"/>
          <w:color w:val="000000" w:themeColor="text1"/>
          <w:sz w:val="24"/>
        </w:rPr>
        <w:t>.</w:t>
      </w:r>
      <w:r w:rsidR="00F35A3B" w:rsidRPr="009F4C35">
        <w:rPr>
          <w:rFonts w:ascii="Times New Roman" w:hAnsi="Times New Roman"/>
          <w:color w:val="000000" w:themeColor="text1"/>
          <w:sz w:val="24"/>
        </w:rPr>
        <w:t xml:space="preserve"> </w:t>
      </w:r>
      <w:r w:rsidR="00F16FC4" w:rsidRPr="009F4C35">
        <w:rPr>
          <w:rFonts w:ascii="Times New Roman" w:hAnsi="Times New Roman"/>
          <w:color w:val="000000" w:themeColor="text1"/>
          <w:sz w:val="24"/>
        </w:rPr>
        <w:t>The</w:t>
      </w:r>
      <w:r w:rsidR="009162F1" w:rsidRPr="009F4C35">
        <w:rPr>
          <w:rFonts w:ascii="Times New Roman" w:hAnsi="Times New Roman"/>
          <w:color w:val="000000" w:themeColor="text1"/>
          <w:sz w:val="24"/>
        </w:rPr>
        <w:t xml:space="preserve"> mean value of the</w:t>
      </w:r>
      <w:r w:rsidR="00F16FC4" w:rsidRPr="009F4C35">
        <w:rPr>
          <w:rFonts w:ascii="Times New Roman" w:hAnsi="Times New Roman"/>
          <w:color w:val="000000" w:themeColor="text1"/>
          <w:sz w:val="24"/>
        </w:rPr>
        <w:t xml:space="preserve"> measured areal density of the EW220/5284 plain weave fabric composite ply is 330.18 g/m</w:t>
      </w:r>
      <w:r w:rsidR="00F16FC4" w:rsidRPr="009F4C35">
        <w:rPr>
          <w:rFonts w:ascii="Times New Roman" w:hAnsi="Times New Roman"/>
          <w:color w:val="000000" w:themeColor="text1"/>
          <w:sz w:val="24"/>
          <w:vertAlign w:val="superscript"/>
        </w:rPr>
        <w:t>2</w:t>
      </w:r>
      <w:r w:rsidR="00F16FC4" w:rsidRPr="009F4C35">
        <w:rPr>
          <w:rFonts w:ascii="Times New Roman" w:hAnsi="Times New Roman"/>
          <w:color w:val="000000" w:themeColor="text1"/>
          <w:sz w:val="24"/>
        </w:rPr>
        <w:t xml:space="preserve"> from experiments. The predicted areal density is 319.81 g/m</w:t>
      </w:r>
      <w:r w:rsidR="00F16FC4" w:rsidRPr="009F4C35">
        <w:rPr>
          <w:rFonts w:ascii="Times New Roman" w:hAnsi="Times New Roman"/>
          <w:color w:val="000000" w:themeColor="text1"/>
          <w:sz w:val="24"/>
          <w:vertAlign w:val="superscript"/>
        </w:rPr>
        <w:t>2</w:t>
      </w:r>
      <w:r w:rsidR="00F16FC4" w:rsidRPr="009F4C35">
        <w:rPr>
          <w:rFonts w:ascii="Times New Roman" w:hAnsi="Times New Roman"/>
          <w:color w:val="000000" w:themeColor="text1"/>
          <w:sz w:val="24"/>
        </w:rPr>
        <w:t xml:space="preserve"> and the prediction error is 3.14% from the comparison. </w:t>
      </w:r>
      <w:proofErr w:type="spellStart"/>
      <w:r w:rsidR="00153A36" w:rsidRPr="009F4C35">
        <w:rPr>
          <w:rFonts w:ascii="Times New Roman" w:hAnsi="Times New Roman"/>
          <w:color w:val="000000" w:themeColor="text1"/>
          <w:sz w:val="24"/>
        </w:rPr>
        <w:t>E</w:t>
      </w:r>
      <w:r w:rsidR="003F1AA8" w:rsidRPr="009F4C35">
        <w:rPr>
          <w:rFonts w:ascii="Times New Roman" w:hAnsi="Times New Roman"/>
          <w:color w:val="000000" w:themeColor="text1"/>
          <w:sz w:val="24"/>
        </w:rPr>
        <w:t>qs</w:t>
      </w:r>
      <w:proofErr w:type="spellEnd"/>
      <w:r w:rsidR="003F1AA8" w:rsidRPr="009F4C35">
        <w:rPr>
          <w:rFonts w:ascii="Times New Roman" w:hAnsi="Times New Roman"/>
          <w:color w:val="000000" w:themeColor="text1"/>
          <w:sz w:val="24"/>
        </w:rPr>
        <w:t xml:space="preserve">. (1) and (2) </w:t>
      </w:r>
      <w:r w:rsidR="00105F7D" w:rsidRPr="009F4C35">
        <w:rPr>
          <w:rFonts w:ascii="Times New Roman" w:hAnsi="Times New Roman"/>
          <w:color w:val="000000" w:themeColor="text1"/>
          <w:sz w:val="24"/>
        </w:rPr>
        <w:t>provide adequate accuracy for the areal density prediction of plain weave fabric composites.</w:t>
      </w:r>
    </w:p>
    <w:p w14:paraId="5ED3F87D" w14:textId="77777777" w:rsidR="00A25486" w:rsidRPr="009F4C35" w:rsidRDefault="00A25486" w:rsidP="00081E6F">
      <w:pPr>
        <w:spacing w:line="480" w:lineRule="auto"/>
        <w:rPr>
          <w:rFonts w:ascii="Times New Roman" w:hAnsi="Times New Roman"/>
          <w:b/>
          <w:color w:val="000000" w:themeColor="text1"/>
          <w:sz w:val="24"/>
        </w:rPr>
      </w:pPr>
    </w:p>
    <w:bookmarkEnd w:id="5"/>
    <w:p w14:paraId="0D9E14F8" w14:textId="1C68AA2A" w:rsidR="003E5EEB" w:rsidRPr="009F4C35" w:rsidRDefault="003E5EEB" w:rsidP="00A90418">
      <w:pPr>
        <w:spacing w:line="360" w:lineRule="auto"/>
        <w:rPr>
          <w:rFonts w:ascii="Times New Roman" w:hAnsi="Times New Roman"/>
          <w:b/>
          <w:color w:val="000000" w:themeColor="text1"/>
          <w:sz w:val="24"/>
        </w:rPr>
      </w:pPr>
      <w:r w:rsidRPr="009F4C35">
        <w:rPr>
          <w:rFonts w:ascii="Times New Roman" w:hAnsi="Times New Roman"/>
          <w:b/>
          <w:color w:val="000000" w:themeColor="text1"/>
          <w:sz w:val="24"/>
        </w:rPr>
        <w:t>3. M</w:t>
      </w:r>
      <w:r w:rsidR="009D139C" w:rsidRPr="009F4C35">
        <w:rPr>
          <w:rFonts w:ascii="Times New Roman" w:hAnsi="Times New Roman"/>
          <w:b/>
          <w:color w:val="000000" w:themeColor="text1"/>
          <w:sz w:val="24"/>
        </w:rPr>
        <w:t>any</w:t>
      </w:r>
      <w:r w:rsidRPr="009F4C35">
        <w:rPr>
          <w:rFonts w:ascii="Times New Roman" w:hAnsi="Times New Roman"/>
          <w:b/>
          <w:color w:val="000000" w:themeColor="text1"/>
          <w:sz w:val="24"/>
        </w:rPr>
        <w:t>-objective design methodology</w:t>
      </w:r>
    </w:p>
    <w:p w14:paraId="24DA8E58" w14:textId="7BEC6523" w:rsidR="009D139C" w:rsidRPr="009F4C35" w:rsidRDefault="007B0330" w:rsidP="003314AF">
      <w:pPr>
        <w:spacing w:line="480" w:lineRule="auto"/>
        <w:rPr>
          <w:rFonts w:ascii="Times New Roman" w:hAnsi="Times New Roman"/>
          <w:b/>
          <w:color w:val="000000" w:themeColor="text1"/>
          <w:sz w:val="24"/>
        </w:rPr>
      </w:pPr>
      <w:bookmarkStart w:id="6" w:name="_Hlk28354963"/>
      <w:bookmarkStart w:id="7" w:name="_Hlk88499251"/>
      <w:r w:rsidRPr="009F4C35">
        <w:rPr>
          <w:rFonts w:ascii="Times New Roman" w:hAnsi="Times New Roman"/>
          <w:color w:val="000000" w:themeColor="text1"/>
          <w:sz w:val="24"/>
        </w:rPr>
        <w:t>In order to find the best practice</w:t>
      </w:r>
      <w:r w:rsidR="00B6596D" w:rsidRPr="009F4C35">
        <w:rPr>
          <w:rFonts w:ascii="Times New Roman" w:hAnsi="Times New Roman"/>
          <w:color w:val="000000" w:themeColor="text1"/>
          <w:sz w:val="24"/>
        </w:rPr>
        <w:t xml:space="preserve"> of solving the many-objective optimisation problem, </w:t>
      </w:r>
      <w:r w:rsidR="00A10B13" w:rsidRPr="009F4C35">
        <w:rPr>
          <w:rFonts w:ascii="Times New Roman" w:hAnsi="Times New Roman"/>
          <w:color w:val="000000" w:themeColor="text1"/>
          <w:sz w:val="24"/>
        </w:rPr>
        <w:t xml:space="preserve">9 </w:t>
      </w:r>
      <w:r w:rsidR="00920CC2" w:rsidRPr="009F4C35">
        <w:rPr>
          <w:rFonts w:ascii="Times New Roman" w:hAnsi="Times New Roman"/>
          <w:color w:val="000000" w:themeColor="text1"/>
          <w:sz w:val="24"/>
        </w:rPr>
        <w:t>top performing</w:t>
      </w:r>
      <w:r w:rsidR="00B32146" w:rsidRPr="009F4C35">
        <w:rPr>
          <w:rFonts w:ascii="Times New Roman" w:hAnsi="Times New Roman"/>
          <w:color w:val="000000" w:themeColor="text1"/>
          <w:sz w:val="24"/>
        </w:rPr>
        <w:t xml:space="preserve"> Genetic Algorithms </w:t>
      </w:r>
      <w:r w:rsidR="00920CC2" w:rsidRPr="009F4C35">
        <w:rPr>
          <w:rFonts w:ascii="Times New Roman" w:hAnsi="Times New Roman"/>
          <w:color w:val="000000" w:themeColor="text1"/>
          <w:sz w:val="24"/>
        </w:rPr>
        <w:t xml:space="preserve">from the evolutionary computation literature </w:t>
      </w:r>
      <w:r w:rsidR="00B32146" w:rsidRPr="009F4C35">
        <w:rPr>
          <w:rFonts w:ascii="Times New Roman" w:hAnsi="Times New Roman"/>
          <w:color w:val="000000" w:themeColor="text1"/>
          <w:sz w:val="24"/>
        </w:rPr>
        <w:t>are selected f</w:t>
      </w:r>
      <w:r w:rsidR="00A83287" w:rsidRPr="009F4C35">
        <w:rPr>
          <w:rFonts w:ascii="Times New Roman" w:hAnsi="Times New Roman"/>
          <w:color w:val="000000" w:themeColor="text1"/>
          <w:sz w:val="24"/>
        </w:rPr>
        <w:t xml:space="preserve">or benchmarking: MOEA/D </w:t>
      </w:r>
      <w:r w:rsidR="00A83287"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{"citationItems":[{"id":"ITEM-1","itemData":{"DOI":"10.1109/TEVC.2007.892759","ISBN":"1089-778X VO - 11","ISSN":"1089-778X","abstract":"Decomposition is a basic strategy in traditional multiobjective optimization. However, it has not yet been widely used in multiobjective evolutionary optimization. This paper proposes a multiobjective evolutionary algorithm based on decomposition (MOEA/D). It decomposes a multiobjective optimization problem into a number of scalar optimization subproblems and optimizes them simultaneously. Each subproblem is optimized by only using information from its several neighboring subproblems, which makes MOEA/D have lower computational complexity at each generation than MOGLS and nondominated sorting genetic algorithm II (NSGA-II). Experimental results have demonstrated that MOEA/D with simple decomposition methods outperforms or performs similarly to MOGLS and NSGA-II on multiobjective 0-1 knapsack problems and continuous multiobjective optimization problems. It has been shown that MOEA/D using objective normalization can deal with disparately-scaled objectives, and MOEA/D with an advanced decomposition method can generate a set of very evenly distributed solutions for 3-objective test instances. The ability of MOEA/D with small population, the scalability and sensitivity of MOEA/D have also been experimentally investigated in this paper.","author":[{"dropping-particle":"","family":"Zhang","given":"Q.","non-dropping-particle":"","parse-names":false,"suffix":""},{"dropping-particle":"","family":"Li","given":"Hui","non-dropping-particle":"","parse-names":false,"suffix":""}],"container-title":"IEEE Transactions on Evolutionary Computation","id":"ITEM-1","issue":"6","issued":{"date-parts":[["2007"]]},"page":"712-731","title":"MOEA/D: A Multiobjective Evolutionary Algorithm Based on Decomposition","type":"article-journal","volume":"11"},"uris":["http://www.mendeley.com/documents/?uuid=5c496600-7e12-4bdf-b2a0-9ab04c623e7f"]}],"mendeley":{"formattedCitation":"[8]","plainTextFormattedCitation":"[8]","previouslyFormattedCitation":"[8]"},"properties":{"noteIndex":0},"schema":"https://github.com/citation-style-language/schema/raw/master/csl-citation.json"}</w:instrText>
      </w:r>
      <w:r w:rsidR="00A83287"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[8]</w:t>
      </w:r>
      <w:r w:rsidR="00A83287" w:rsidRPr="009F4C35">
        <w:rPr>
          <w:rFonts w:ascii="Times New Roman" w:hAnsi="Times New Roman"/>
          <w:color w:val="000000" w:themeColor="text1"/>
          <w:sz w:val="24"/>
        </w:rPr>
        <w:fldChar w:fldCharType="end"/>
      </w:r>
      <w:r w:rsidR="00A83287" w:rsidRPr="009F4C35">
        <w:rPr>
          <w:rFonts w:ascii="Times New Roman" w:hAnsi="Times New Roman"/>
          <w:color w:val="000000" w:themeColor="text1"/>
          <w:sz w:val="24"/>
        </w:rPr>
        <w:t>, MOEA/D-PSF</w:t>
      </w:r>
      <w:r w:rsidR="001B4036" w:rsidRPr="009F4C35">
        <w:rPr>
          <w:rFonts w:ascii="Times New Roman" w:hAnsi="Times New Roman"/>
          <w:color w:val="000000" w:themeColor="text1"/>
          <w:sz w:val="24"/>
        </w:rPr>
        <w:t xml:space="preserve"> </w:t>
      </w:r>
      <w:r w:rsidR="001B4036"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{"citationItems":[{"id":"ITEM-1","itemData":{"DOI":"10.1109/TEVC.2017.2707980","ISSN":"1089778X","abstract":"Decomposition-based multiobjective evolutionary algorithms have received increasing research interests due to their high performance for solving multiobjective optimization problems. However, scalarizing functions, which play a crucial role in balancing diversity and convergence in these kinds of algorithms, have not been fully investigated. This paper is mainly devoted to presenting two new scalarizing functions and analyzing their effect in decomposition-based multiobjective evolutionary algorithms. Additionally, we come up with an efficient framework for decomposition-based multiobjective evolutionary algorithms based on the proposed scalarizing functions and some new strategies. Extensive experimental studies have demonstrated the effectiveness of the proposed scalarizing functions and algorithm.","author":[{"dropping-particle":"","family":"Jiang","given":"Shouyong","non-dropping-particle":"","parse-names":false,"suffix":""},{"dropping-particle":"","family":"Yang","given":"Shengxiang","non-dropping-particle":"","parse-names":false,"suffix":""},{"dropping-particle":"","family":"Wang","given":"Yong","non-dropping-particle":"","parse-names":false,"suffix":""},{"dropping-particle":"","family":"Liu","given":"Xiaobin","non-dropping-particle":"","parse-names":false,"suffix":""}],"container-title":"IEEE Transactions on Evolutionary Computation","id":"ITEM-1","issue":"2","issued":{"date-parts":[["2018"]]},"page":"296-313","title":"Scalarizing Functions in Decomposition-Based Multiobjective Evolutionary Algorithms","type":"article-journal","volume":"22"},"uris":["http://www.mendeley.com/documents/?uuid=7ba3bfa8-f73e-436f-a355-f9349a471e2a"]}],"mendeley":{"formattedCitation":"[9]","plainTextFormattedCitation":"[9]","previouslyFormattedCitation":"[9]"},"properties":{"noteIndex":0},"schema":"https://github.com/citation-style-language/schema/raw/master/csl-citation.json"}</w:instrText>
      </w:r>
      <w:r w:rsidR="001B4036"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[9]</w:t>
      </w:r>
      <w:r w:rsidR="001B4036" w:rsidRPr="009F4C35">
        <w:rPr>
          <w:rFonts w:ascii="Times New Roman" w:hAnsi="Times New Roman"/>
          <w:color w:val="000000" w:themeColor="text1"/>
          <w:sz w:val="24"/>
        </w:rPr>
        <w:fldChar w:fldCharType="end"/>
      </w:r>
      <w:r w:rsidR="001B4036" w:rsidRPr="009F4C35">
        <w:rPr>
          <w:rFonts w:ascii="Times New Roman" w:hAnsi="Times New Roman"/>
          <w:color w:val="000000" w:themeColor="text1"/>
          <w:sz w:val="24"/>
        </w:rPr>
        <w:t>, MOEA/D-</w:t>
      </w:r>
      <w:r w:rsidR="00A83287" w:rsidRPr="009F4C35">
        <w:rPr>
          <w:rFonts w:ascii="Times New Roman" w:hAnsi="Times New Roman"/>
          <w:color w:val="000000" w:themeColor="text1"/>
          <w:sz w:val="24"/>
        </w:rPr>
        <w:t xml:space="preserve">MSF </w:t>
      </w:r>
      <w:r w:rsidR="00A83287"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{"citationItems":[{"id":"ITEM-1","itemData":{"DOI":"10.1109/TEVC.2017.2707980","ISSN":"1089778X","abstract":"Decomposition-based multiobjective evolutionary algorithms have received increasing research interests due to their high performance for solving multiobjective optimization problems. However, scalarizing functions, which play a crucial role in balancing diversity and convergence in these kinds of algorithms, have not been fully investigated. This paper is mainly devoted to presenting two new scalarizing functions and analyzing their effect in decomposition-based multiobjective evolutionary algorithms. Additionally, we come up with an efficient framework for decomposition-based multiobjective evolutionary algorithms based on the proposed scalarizing functions and some new strategies. Extensive experimental studies have demonstrated the effectiveness of the proposed scalarizing functions and algorithm.","author":[{"dropping-particle":"","family":"Jiang","given":"Shouyong","non-dropping-particle":"","parse-names":false,"suffix":""},{"dropping-particle":"","family":"Yang","given":"Shengxiang","non-dropping-particle":"","parse-names":false,"suffix":""},{"dropping-particle":"","family":"Wang","given":"Yong","non-dropping-particle":"","parse-names":false,"suffix":""},{"dropping-particle":"","family":"Liu","given":"Xiaobin","non-dropping-particle":"","parse-names":false,"suffix":""}],"container-title":"IEEE Transactions on Evolutionary Computation","id":"ITEM-1","issue":"2","issued":{"date-parts":[["2018"]]},"page":"296-313","title":"Scalarizing Functions in Decomposition-Based Multiobjective Evolutionary Algorithms","type":"article-journal","volume":"22"},"uris":["http://www.mendeley.com/documents/?uuid=7ba3bfa8-f73e-436f-a355-f9349a471e2a"]}],"mendeley":{"formattedCitation":"[9]","plainTextFormattedCitation":"[9]","previouslyFormattedCitation":"[9]"},"properties":{"noteIndex":0},"schema":"https://github.com/citation-style-language/schema/raw/master/csl-citation.json"}</w:instrText>
      </w:r>
      <w:r w:rsidR="00A83287"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[9]</w:t>
      </w:r>
      <w:r w:rsidR="00A83287" w:rsidRPr="009F4C35">
        <w:rPr>
          <w:rFonts w:ascii="Times New Roman" w:hAnsi="Times New Roman"/>
          <w:color w:val="000000" w:themeColor="text1"/>
          <w:sz w:val="24"/>
        </w:rPr>
        <w:fldChar w:fldCharType="end"/>
      </w:r>
      <w:r w:rsidR="00BA634D" w:rsidRPr="009F4C35">
        <w:rPr>
          <w:rFonts w:ascii="Times New Roman" w:hAnsi="Times New Roman"/>
          <w:color w:val="000000" w:themeColor="text1"/>
          <w:sz w:val="24"/>
        </w:rPr>
        <w:t>,</w:t>
      </w:r>
      <w:r w:rsidR="00A83287" w:rsidRPr="009F4C35">
        <w:rPr>
          <w:rFonts w:ascii="Times New Roman" w:hAnsi="Times New Roman"/>
          <w:color w:val="000000" w:themeColor="text1"/>
          <w:sz w:val="24"/>
        </w:rPr>
        <w:t xml:space="preserve"> HEIA </w:t>
      </w:r>
      <w:r w:rsidR="00A83287"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10.1109/TEVC.2015.2512930","ISSN":"1089-778X","author":[{"dropping-particle":"","family":"Lin","given":"Qiuzhen","non-dropping-particle":"","parse-names":false,"suffix":""},{"dropping-particle":"","family":"Chen","given":"Jianyong","non-dropping-particle":"","parse-names":false,"suffix":""},{"dropping-particle":"","family":"Zhan","given":"Zhi-Hui","non-dropping-particle":"","parse-names":false,"suffix":""},{"dropping-particle":"","family":"Chen","given":"Wei-neng","non-dropping-particle":"","parse-names":false,"suffix":""},{"dropping-particle":"","family":"Coello Coello","given":"Carlos","non-dropping-particle":"","parse-names":false,"suffix":""},{"dropping-particle":"","family":"Yin","given":"Yilong","non-dropping-particle":"","parse-names":false,"suffix":""},{"dropping-particle":"","family":"Lin","given":"Chih-Min","non-dropping-particle":"","parse-names":false,"suffix":""},{"dropping-particle":"","family":"Zhang","given":"Jun","non-dropping-particle":"","parse-names":false,"suffix":""}],"container-title":"IEEE Transactions on Evolutionary Computation","id":"ITEM-1","issue":"5","issued":{"date-parts":[["2016"]]},"page":"711-729","title":"A Hybrid Evolutionary Immune Algorithm for Multiobjective Optimization Problems","type":"article-journal","volume":"20"},"uris":["http://www.mendeley.com/documents/?uuid=766b1a75-9cf2-4e92-abdf-ca47bdf121d9"]}],"mendeley":{"formattedCitation":"[10]","plainTextFormattedCitation":"[10]","previouslyFormattedCitation":"[10]"},"properties":{"noteIndex":0},"schema":"https://github.com/citation-style-language/schema/raw/master/csl-citation.json"}</w:instrText>
      </w:r>
      <w:r w:rsidR="00A83287"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[10]</w:t>
      </w:r>
      <w:r w:rsidR="00A83287" w:rsidRPr="009F4C35">
        <w:rPr>
          <w:rFonts w:ascii="Times New Roman" w:hAnsi="Times New Roman"/>
          <w:color w:val="000000" w:themeColor="text1"/>
          <w:sz w:val="24"/>
        </w:rPr>
        <w:fldChar w:fldCharType="end"/>
      </w:r>
      <w:r w:rsidR="00B32146" w:rsidRPr="009F4C35">
        <w:rPr>
          <w:rFonts w:ascii="Times New Roman" w:hAnsi="Times New Roman"/>
          <w:color w:val="000000" w:themeColor="text1"/>
          <w:sz w:val="24"/>
        </w:rPr>
        <w:t xml:space="preserve">, BCE </w:t>
      </w:r>
      <w:r w:rsidR="00E8296B"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{"citationItems":[{"id":"ITEM-1","itemData":{"DOI":"10.1109/TEVC.2015.2504730","ISSN":"1089778X","abstract":"It is known that Pareto dominance has its own weaknesses as the selection criterion in evolutionary multiobjective optimization. Algorithms based on Pareto criterion (PC) can suffer from problems such as slow convergence to the optimal front and inferior performance on problems with many objectives. Non-Pareto criterion (NPC), such as decomposition-based criterion and indicator-based criterion, has already shown promising results in this regard, but its high selection pressure may lead to the algorithm to prefer some specific areas of the problem's Pareto front, especially when the front is highly irregular. In this paper, we propose a bi-criterion evolution (BCE) framework of the PC and NPC, which attempts to make use of their strengths and compensates for each other's weaknesses. The proposed framework consists of two parts: PC evolution and NPC evolution. The two parts work collaboratively, with an abundant exchange of information to facilitate each other's evolution. Specifically, the NPC evolution leads the PC evolution forward and the PC evolution compensates the possible diversity loss of the NPC evolution. The proposed framework keeps the freedom on the implementation of the NPC evolution part, thus making it applicable for any non-Pareto-based algorithm. In the PC evolution, two operations, population maintenance and individual exploration, are presented. The former is to maintain a set of representative nondominated individuals and the latter is to explore some promising areas that are undeveloped (or not well-developed) in the NPC evolution. Experimental results have shown the effectiveness of the proposed framework. The BCE works well on seven groups of 42 test problems with various characteristics, including those in which Pareto-based algorithms or non-Pareto-based algorithms struggle.","author":[{"dropping-particle":"","family":"Li","given":"Miqing","non-dropping-particle":"","parse-names":false,"suffix":""},{"dropping-particle":"","family":"Yang","given":"Shengxiang","non-dropping-particle":"","parse-names":false,"suffix":""},{"dropping-particle":"","family":"Liu","given":"Xiaohui","non-dropping-particle":"","parse-names":false,"suffix":""}],"container-title":"IEEE Transactions on Evolutionary Computation","id":"ITEM-1","issue":"5","issued":{"date-parts":[["2016"]]},"page":"645-665","title":"Pareto or Non-Pareto: Bi-criterion evolution in multiobjective optimization","type":"article-journal","volume":"20"},"uris":["http://www.mendeley.com/documents/?uuid=1f580844-ad62-431f-a12b-b836b12ba1d9"]}],"mendeley":{"formattedCitation":"[11]","plainTextFormattedCitation":"[11]","previouslyFormattedCitation":"[11]"},"properties":{"noteIndex":0},"schema":"https://github.com/citation-style-language/schema/raw/master/csl-citation.json"}</w:instrText>
      </w:r>
      <w:r w:rsidR="00E8296B"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[11]</w:t>
      </w:r>
      <w:r w:rsidR="00E8296B" w:rsidRPr="009F4C35">
        <w:rPr>
          <w:rFonts w:ascii="Times New Roman" w:hAnsi="Times New Roman"/>
          <w:color w:val="000000" w:themeColor="text1"/>
          <w:sz w:val="24"/>
        </w:rPr>
        <w:fldChar w:fldCharType="end"/>
      </w:r>
      <w:r w:rsidR="00B32146" w:rsidRPr="009F4C35">
        <w:rPr>
          <w:rFonts w:ascii="Times New Roman" w:hAnsi="Times New Roman"/>
          <w:color w:val="000000" w:themeColor="text1"/>
          <w:sz w:val="24"/>
        </w:rPr>
        <w:t xml:space="preserve">, IBEA </w:t>
      </w:r>
      <w:r w:rsidR="00E8296B"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{"citationItems":[{"id":"ITEM-1","itemData":{"DOI":"10.1007/b100601","ISBN":"3-540-23092-0","ISSN":"03029743","abstract":"This paper discusses how preference information of the decision maker can in general be integrated into multiobjective search. The main idea is to first define the optimization goal in terms of a binary performance measure (indicator) and then to directly use this measure in the selection process. To this end, we propose a general indicator-based evolutionary algorithm (IBEA) that can be combined with arbitrary indicators. In contrast to existing algorithms, IBEA can be adapted to the preferences of the user and moreover does not require any additional diversity preservation mechanism such as fitness sharing to be used. It is shown on several continuous and discrete benchmark problems that IBEA can substantially improve on the results generated by two popu- lar algorithms, namely NSGA-II and SPEA2, with respect to different performance measures.","author":[{"dropping-particle":"","family":"Zitzler","given":"E.","non-dropping-particle":"","parse-names":false,"suffix":""},{"dropping-particle":"","family":"Simon","given":"K.","non-dropping-particle":"","parse-names":false,"suffix":""}],"container-title":"8th International Conference on Parallel Problem Solving from Nature (PPSN VIII)","id":"ITEM-1","issue":"i","issued":{"date-parts":[["2004"]]},"page":"832-842","title":"Indicator-Based Selection in Multiobjective Search","type":"article-journal","volume":"3242"},"uris":["http://www.mendeley.com/documents/?uuid=fe11a778-8914-4b0e-9402-d1bafdc04323"]}],"mendeley":{"formattedCitation":"[12]","plainTextFormattedCitation":"[12]","previouslyFormattedCitation":"[12]"},"properties":{"noteIndex":0},"schema":"https://github.com/citation-style-language/schema/raw/master/csl-citation.json"}</w:instrText>
      </w:r>
      <w:r w:rsidR="00E8296B"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[12]</w:t>
      </w:r>
      <w:r w:rsidR="00E8296B" w:rsidRPr="009F4C35">
        <w:rPr>
          <w:rFonts w:ascii="Times New Roman" w:hAnsi="Times New Roman"/>
          <w:color w:val="000000" w:themeColor="text1"/>
          <w:sz w:val="24"/>
        </w:rPr>
        <w:fldChar w:fldCharType="end"/>
      </w:r>
      <w:r w:rsidR="00B32146" w:rsidRPr="009F4C35">
        <w:rPr>
          <w:rFonts w:ascii="Times New Roman" w:hAnsi="Times New Roman"/>
          <w:color w:val="000000" w:themeColor="text1"/>
          <w:sz w:val="24"/>
        </w:rPr>
        <w:t xml:space="preserve">, </w:t>
      </w:r>
      <w:r w:rsidR="00BA634D" w:rsidRPr="009F4C35">
        <w:rPr>
          <w:rFonts w:ascii="Times New Roman" w:hAnsi="Times New Roman"/>
          <w:color w:val="000000" w:themeColor="text1"/>
          <w:sz w:val="24"/>
        </w:rPr>
        <w:t xml:space="preserve">MTS </w:t>
      </w:r>
      <w:r w:rsidR="00E8296B"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author":[{"dropping-particle":"","family":"Tseng","given":"Lin-Yu","non-dropping-particle":"","parse-names":false,"suffix":""},{"dropping-particle":"","family":"Chen","given":"Chun","non-dropping-particle":"","parse-names":false,"suffix":""}],"container-title":"IEEE Congress onEvolutionary Computation","id":"ITEM-1","issued":{"date-parts":[["2007"]]},"page":"3609-3616","title":"Multiple trajectory search for multi-objective optimization","type":"paper-conference"},"uris":["http://www.mendeley.com/documents/?uuid=f2a224b0-5b30-41db-8606-3a63231cc52c"]}],"mendeley":{"formattedCitation":"[13]","plainTextFormattedCitation":"[13]","previouslyFormattedCitation":"[13]"},"properties":{"noteIndex":0},"schema":"https://github.com/citation-style-language/schema/raw/master/csl-citation.json"}</w:instrText>
      </w:r>
      <w:r w:rsidR="00E8296B"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[13]</w:t>
      </w:r>
      <w:r w:rsidR="00E8296B" w:rsidRPr="009F4C35">
        <w:rPr>
          <w:rFonts w:ascii="Times New Roman" w:hAnsi="Times New Roman"/>
          <w:color w:val="000000" w:themeColor="text1"/>
          <w:sz w:val="24"/>
        </w:rPr>
        <w:fldChar w:fldCharType="end"/>
      </w:r>
      <w:r w:rsidR="00BA634D" w:rsidRPr="009F4C35">
        <w:rPr>
          <w:rFonts w:ascii="Times New Roman" w:hAnsi="Times New Roman"/>
          <w:color w:val="000000" w:themeColor="text1"/>
          <w:sz w:val="24"/>
        </w:rPr>
        <w:t xml:space="preserve">, </w:t>
      </w:r>
      <w:r w:rsidR="001F505D" w:rsidRPr="009F4C35">
        <w:rPr>
          <w:rFonts w:ascii="Times New Roman" w:hAnsi="Times New Roman"/>
          <w:color w:val="000000" w:themeColor="text1"/>
          <w:sz w:val="24"/>
        </w:rPr>
        <w:t xml:space="preserve">U-NSGA-III </w:t>
      </w:r>
      <w:r w:rsidR="001F505D"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{"citationItems":[{"id":"ITEM-1","itemData":{"DOI":"10.1007/978-3-319-15892-1_3","ISBN":"9783319158914","ISSN":"16113349","abstract":"Evolutionary algorithms (EAs) have been systematically developed to solve mono-objective, multi-objective and many-objective optimization problems, in this order, over the past few decades. Despite some efforts in unifying different types of mono-objective evolutionary and non-evolutionary algorithms, there does not exist many studies to unify all three types of optimization problems together. Such a unified optimization algorithm will allow a user to work with a single code or software enabling one-time implementation of a suitable solu-tion representation, objective and constraint function coding and operator updates, if any, to achieve optimizations with different objective dimensions. In this study, for the first time, we propose a unified evolutionary optimization algorithm U-NSGA-III, based on the recently-proposed NSGA-III procedure, developed for solving many-objectives problems, for solving all three classes of problems specified above. Our proposed implementation is such that the U-NSGA-III algorithm degenerates to an equivalent and efficient population-based opti-mization procedure for each class, just from the description of the number of specified objec-tives of a problem. The algorithm works with usual EA parameters and no additional tunable parameters are needed. To demonstrate the working of U-NSGA-III, extensive simulations are performed on unconstrained and constrained test problems having single, two, multi and many-objectives, taken from the literature and on two engineering optimization design prob-lems. The performance of U-NSGA-III is compared with a real-coded genetic algorithm for mono-objective problems, with well-known NSGA-II for two-objective problems, and with recently proposed NSGA-III for three to 15-objective problems. Results amply demonstrate the merit of our proposed unified approach, encourage its further application, and motivate similar studies for a richer understanding of the development of optimization algorithms.","author":[{"dropping-particle":"","family":"Seada","given":"Haitham","non-dropping-particle":"","parse-names":false,"suffix":""},{"dropping-particle":"","family":"Deb","given":"Kalyanmoy","non-dropping-particle":"","parse-names":false,"suffix":""}],"container-title":"InInternational Conference on Evolutionary Multi-Criterion Optimization","id":"ITEM-1","issued":{"date-parts":[["2015"]]},"page":"34-49","publisher":"Springer, Cham","title":"U-NSGA-III: A unified evolutionary optimization procedure for single, multiple, and many objectives","type":"paper-conference"},"uris":["http://www.mendeley.com/documents/?uuid=f4a8f8eb-26f6-41c7-91a0-c3f2fe6a479a"]}],"mendeley":{"formattedCitation":"[14]","plainTextFormattedCitation":"[14]","previouslyFormattedCitation":"[14]"},"properties":{"noteIndex":0},"schema":"https://github.com/citation-style-language/schema/raw/master/csl-citation.json"}</w:instrText>
      </w:r>
      <w:r w:rsidR="001F505D"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[14]</w:t>
      </w:r>
      <w:r w:rsidR="001F505D" w:rsidRPr="009F4C35">
        <w:rPr>
          <w:rFonts w:ascii="Times New Roman" w:hAnsi="Times New Roman"/>
          <w:color w:val="000000" w:themeColor="text1"/>
          <w:sz w:val="24"/>
        </w:rPr>
        <w:fldChar w:fldCharType="end"/>
      </w:r>
      <w:r w:rsidR="001F505D" w:rsidRPr="009F4C35">
        <w:rPr>
          <w:rFonts w:ascii="Times New Roman" w:hAnsi="Times New Roman"/>
          <w:color w:val="000000" w:themeColor="text1"/>
          <w:sz w:val="24"/>
        </w:rPr>
        <w:t>,</w:t>
      </w:r>
      <w:r w:rsidR="00B32146" w:rsidRPr="009F4C35">
        <w:rPr>
          <w:rFonts w:ascii="Times New Roman" w:hAnsi="Times New Roman"/>
          <w:color w:val="000000" w:themeColor="text1"/>
          <w:sz w:val="24"/>
        </w:rPr>
        <w:t xml:space="preserve"> and </w:t>
      </w:r>
      <w:proofErr w:type="spellStart"/>
      <w:r w:rsidR="00A91D55" w:rsidRPr="009F4C35">
        <w:rPr>
          <w:rFonts w:ascii="Times New Roman" w:hAnsi="Times New Roman"/>
          <w:color w:val="000000" w:themeColor="text1"/>
          <w:sz w:val="24"/>
        </w:rPr>
        <w:t>cMLSGA</w:t>
      </w:r>
      <w:proofErr w:type="spellEnd"/>
      <w:r w:rsidR="00B32146" w:rsidRPr="009F4C35">
        <w:rPr>
          <w:rFonts w:ascii="Times New Roman" w:hAnsi="Times New Roman"/>
          <w:color w:val="000000" w:themeColor="text1"/>
          <w:sz w:val="24"/>
        </w:rPr>
        <w:t xml:space="preserve"> </w:t>
      </w:r>
      <w:r w:rsidR="00E8296B" w:rsidRPr="009F4C35">
        <w:rPr>
          <w:rFonts w:ascii="Times New Roman" w:hAnsi="Times New Roman"/>
          <w:color w:val="000000" w:themeColor="text1"/>
          <w:sz w:val="24"/>
        </w:rPr>
        <w:fldChar w:fldCharType="begin" w:fldLock="1"/>
      </w:r>
      <w:r w:rsidR="00605E70" w:rsidRPr="009F4C35">
        <w:rPr>
          <w:rFonts w:ascii="Times New Roman" w:hAnsi="Times New Roman"/>
          <w:color w:val="000000" w:themeColor="text1"/>
          <w:sz w:val="24"/>
        </w:rPr>
        <w:instrText>ADDIN CSL_CITATION {"citationItems":[{"id":"ITEM-1","itemData":{"abstract":"In practical optimisation, the dominant characteristics of the problem are often not known a priori. When combined with the knowledge that each problem is different, then it is not always possible to tailor a specialised approach to each new application. There is a need to develop general solvers that will exhibit good performance across a variety of problems and make the selection of the algorithm easier for the user. MLSGA already shows good performance on a range of problems due to its diversity first search approach, which is rare among Evolutionary Algorithms. To increase the generality of its performance this paper proposes a distinct set of co-evolutionary mechanisms, which defines co-evolution as being competition between collectives rather than individuals ; this leads to the development of co-evolutionary Multi-Level Selection Genetic Algorithm (cMLSGA). To test the new methodology nine genetic algorithms are selected to generate a number of variants of cMLSGA, which incorporates these approaches at the individual level. The new co-evolutionary mechanisms are tested over 42 different functions and benchmarked against the state-of-the-art in order to find the best general solver. This investigation into the optimum pairing of algorithms in the co-evolutionary approach provides general guidance for developers of algorithms utilising these approaches. In addition, the results show that the proposed cMLSGA mechanisms are able to improve the generality of the approach, without a large loss of performance on any specific problem type. When compared to the state-of-the-art, the proposed methodology is the most universal and robust, leading to an algorithm more likely to be able to solve complex problems with limited knowledge about the search space.","author":[{"dropping-particle":"","family":"Grudniewski","given":"Przemyslaw A","non-dropping-particle":"","parse-names":false,"suffix":""},{"dropping-particle":"","family":"Sobey","given":"Adam J","non-dropping-particle":"","parse-names":false,"suffix":""}],"container-title":"Swarm and Evolutionary Computation","id":"ITEM-1","issued":{"date-parts":[["2019"]]},"title":"cMLSGA: co-evolutionary Multi-Level Selection Genetic Algorithm","type":"article-journal"},"uris":["http://www.mendeley.com/documents/?uuid=cb54b552-3b1c-43d4-921c-164d63e509a8"]}],"mendeley":{"formattedCitation":"[15]","plainTextFormattedCitation":"[15]","previouslyFormattedCitation":"[15]"},"properties":{"noteIndex":0},"schema":"https://github.com/citation-style-language/schema/raw/master/csl-citation.json"}</w:instrText>
      </w:r>
      <w:r w:rsidR="00E8296B" w:rsidRPr="009F4C35">
        <w:rPr>
          <w:rFonts w:ascii="Times New Roman" w:hAnsi="Times New Roman"/>
          <w:color w:val="000000" w:themeColor="text1"/>
          <w:sz w:val="24"/>
        </w:rPr>
        <w:fldChar w:fldCharType="separate"/>
      </w:r>
      <w:r w:rsidR="004B3EAF" w:rsidRPr="009F4C35">
        <w:rPr>
          <w:rFonts w:ascii="Times New Roman" w:hAnsi="Times New Roman"/>
          <w:noProof/>
          <w:color w:val="000000" w:themeColor="text1"/>
          <w:sz w:val="24"/>
        </w:rPr>
        <w:t>[15]</w:t>
      </w:r>
      <w:r w:rsidR="00E8296B" w:rsidRPr="009F4C35">
        <w:rPr>
          <w:rFonts w:ascii="Times New Roman" w:hAnsi="Times New Roman"/>
          <w:color w:val="000000" w:themeColor="text1"/>
          <w:sz w:val="24"/>
        </w:rPr>
        <w:fldChar w:fldCharType="end"/>
      </w:r>
      <w:r w:rsidR="00B32146" w:rsidRPr="009F4C35">
        <w:rPr>
          <w:rFonts w:ascii="Times New Roman" w:hAnsi="Times New Roman"/>
          <w:color w:val="000000" w:themeColor="text1"/>
          <w:sz w:val="24"/>
        </w:rPr>
        <w:t xml:space="preserve">. </w:t>
      </w:r>
      <w:r w:rsidR="00127DE4" w:rsidRPr="009F4C35">
        <w:rPr>
          <w:rFonts w:ascii="Times New Roman" w:hAnsi="Times New Roman"/>
          <w:color w:val="000000" w:themeColor="text1"/>
          <w:sz w:val="24"/>
        </w:rPr>
        <w:t xml:space="preserve">All individuals in the population are evaluated </w:t>
      </w:r>
      <w:r w:rsidR="00791F59" w:rsidRPr="009F4C35">
        <w:rPr>
          <w:rFonts w:ascii="Times New Roman" w:hAnsi="Times New Roman"/>
          <w:color w:val="000000" w:themeColor="text1"/>
          <w:sz w:val="24"/>
        </w:rPr>
        <w:t xml:space="preserve">using </w:t>
      </w:r>
      <w:r w:rsidR="00127DE4" w:rsidRPr="009F4C35">
        <w:rPr>
          <w:rFonts w:ascii="Times New Roman" w:hAnsi="Times New Roman"/>
          <w:color w:val="000000" w:themeColor="text1"/>
          <w:sz w:val="24"/>
        </w:rPr>
        <w:t xml:space="preserve">the </w:t>
      </w:r>
      <w:r w:rsidR="00B6596D" w:rsidRPr="009F4C35">
        <w:rPr>
          <w:rFonts w:ascii="Times New Roman" w:hAnsi="Times New Roman"/>
          <w:color w:val="000000" w:themeColor="text1"/>
          <w:sz w:val="24"/>
        </w:rPr>
        <w:t xml:space="preserve">two </w:t>
      </w:r>
      <w:r w:rsidR="00127DE4" w:rsidRPr="009F4C35">
        <w:rPr>
          <w:rFonts w:ascii="Times New Roman" w:hAnsi="Times New Roman"/>
          <w:color w:val="000000" w:themeColor="text1"/>
          <w:sz w:val="24"/>
        </w:rPr>
        <w:t xml:space="preserve">analytical models </w:t>
      </w:r>
      <w:r w:rsidR="00115EA5" w:rsidRPr="009F4C35">
        <w:rPr>
          <w:rFonts w:ascii="Times New Roman" w:hAnsi="Times New Roman"/>
          <w:color w:val="000000" w:themeColor="text1"/>
          <w:sz w:val="24"/>
        </w:rPr>
        <w:t xml:space="preserve">for the tensile and shear properties </w:t>
      </w:r>
      <w:r w:rsidR="00127DE4" w:rsidRPr="009F4C35">
        <w:rPr>
          <w:rFonts w:ascii="Times New Roman" w:hAnsi="Times New Roman"/>
          <w:color w:val="000000" w:themeColor="text1"/>
          <w:sz w:val="24"/>
        </w:rPr>
        <w:t xml:space="preserve">and </w:t>
      </w:r>
      <w:proofErr w:type="spellStart"/>
      <w:r w:rsidR="003F1AA8" w:rsidRPr="009F4C35">
        <w:rPr>
          <w:rFonts w:ascii="Times New Roman" w:hAnsi="Times New Roman"/>
          <w:color w:val="000000" w:themeColor="text1"/>
          <w:sz w:val="24"/>
        </w:rPr>
        <w:t>eqs</w:t>
      </w:r>
      <w:proofErr w:type="spellEnd"/>
      <w:r w:rsidR="003F1AA8" w:rsidRPr="009F4C35">
        <w:rPr>
          <w:rFonts w:ascii="Times New Roman" w:hAnsi="Times New Roman"/>
          <w:color w:val="000000" w:themeColor="text1"/>
          <w:sz w:val="24"/>
        </w:rPr>
        <w:t>. (1) and (2)</w:t>
      </w:r>
      <w:r w:rsidR="00115EA5" w:rsidRPr="009F4C35">
        <w:rPr>
          <w:rFonts w:ascii="Times New Roman" w:hAnsi="Times New Roman"/>
          <w:color w:val="000000" w:themeColor="text1"/>
          <w:sz w:val="24"/>
        </w:rPr>
        <w:t xml:space="preserve"> for the areal density</w:t>
      </w:r>
      <w:r w:rsidR="00127DE4" w:rsidRPr="009F4C35">
        <w:rPr>
          <w:rFonts w:ascii="Times New Roman" w:hAnsi="Times New Roman"/>
          <w:color w:val="000000" w:themeColor="text1"/>
          <w:sz w:val="24"/>
        </w:rPr>
        <w:t xml:space="preserve">. </w:t>
      </w:r>
      <w:bookmarkEnd w:id="6"/>
    </w:p>
    <w:bookmarkEnd w:id="7"/>
    <w:p w14:paraId="02004C22" w14:textId="2084E1E3" w:rsidR="009277D3" w:rsidRPr="00042B76" w:rsidRDefault="009277D3" w:rsidP="00A90418">
      <w:pPr>
        <w:spacing w:line="360" w:lineRule="auto"/>
        <w:rPr>
          <w:rFonts w:ascii="Times New Roman" w:hAnsi="Times New Roman"/>
          <w:b/>
          <w:sz w:val="24"/>
        </w:rPr>
      </w:pPr>
      <w:r w:rsidRPr="00042B76">
        <w:rPr>
          <w:rFonts w:ascii="Times New Roman" w:hAnsi="Times New Roman"/>
          <w:b/>
          <w:sz w:val="24"/>
        </w:rPr>
        <w:t>3.1 Formulation of many-objective optimisation problem</w:t>
      </w:r>
    </w:p>
    <w:p w14:paraId="120BD214" w14:textId="198795D1" w:rsidR="007C5706" w:rsidRDefault="00537846" w:rsidP="00873C3A">
      <w:pPr>
        <w:spacing w:line="480" w:lineRule="auto"/>
        <w:rPr>
          <w:rFonts w:ascii="Times New Roman" w:hAnsi="Times New Roman"/>
          <w:sz w:val="24"/>
        </w:rPr>
      </w:pPr>
      <w:bookmarkStart w:id="8" w:name="_Hlk28355096"/>
      <w:r>
        <w:rPr>
          <w:rFonts w:ascii="Times New Roman" w:hAnsi="Times New Roman"/>
          <w:sz w:val="24"/>
        </w:rPr>
        <w:t xml:space="preserve">A set of </w:t>
      </w:r>
      <w:r w:rsidR="00016155">
        <w:rPr>
          <w:rFonts w:ascii="Times New Roman" w:hAnsi="Times New Roman"/>
          <w:sz w:val="24"/>
        </w:rPr>
        <w:t xml:space="preserve">five </w:t>
      </w:r>
      <w:r>
        <w:rPr>
          <w:rFonts w:ascii="Times New Roman" w:hAnsi="Times New Roman"/>
          <w:sz w:val="24"/>
        </w:rPr>
        <w:t>optimisation problems are select</w:t>
      </w:r>
      <w:r w:rsidR="00520E71">
        <w:rPr>
          <w:rFonts w:ascii="Times New Roman" w:hAnsi="Times New Roman"/>
          <w:sz w:val="24"/>
        </w:rPr>
        <w:t>ed</w:t>
      </w:r>
      <w:r>
        <w:rPr>
          <w:rFonts w:ascii="Times New Roman" w:hAnsi="Times New Roman"/>
          <w:sz w:val="24"/>
        </w:rPr>
        <w:t xml:space="preserve"> to maximise the strengths and moduli under tensile and shear loads and </w:t>
      </w:r>
      <w:r w:rsidR="00D837A7">
        <w:rPr>
          <w:rFonts w:ascii="Times New Roman" w:hAnsi="Times New Roman"/>
          <w:sz w:val="24"/>
        </w:rPr>
        <w:t xml:space="preserve">to </w:t>
      </w:r>
      <w:r w:rsidR="00EE6A55">
        <w:rPr>
          <w:rFonts w:ascii="Times New Roman" w:hAnsi="Times New Roman"/>
          <w:sz w:val="24"/>
        </w:rPr>
        <w:t xml:space="preserve">minimise the </w:t>
      </w:r>
      <w:r>
        <w:rPr>
          <w:rFonts w:ascii="Times New Roman" w:hAnsi="Times New Roman"/>
          <w:sz w:val="24"/>
        </w:rPr>
        <w:t>areal density for a Plain Weave Fabric</w:t>
      </w:r>
      <w:r w:rsidR="00016155">
        <w:rPr>
          <w:rFonts w:ascii="Times New Roman" w:hAnsi="Times New Roman"/>
          <w:sz w:val="24"/>
        </w:rPr>
        <w:t xml:space="preserve"> composite</w:t>
      </w:r>
      <w:r>
        <w:rPr>
          <w:rFonts w:ascii="Times New Roman" w:hAnsi="Times New Roman"/>
          <w:sz w:val="24"/>
        </w:rPr>
        <w:t xml:space="preserve">. </w:t>
      </w:r>
      <w:r w:rsidR="00936453">
        <w:rPr>
          <w:rFonts w:ascii="Times New Roman" w:hAnsi="Times New Roman"/>
          <w:sz w:val="24"/>
        </w:rPr>
        <w:t xml:space="preserve">Since many-objective optimisation problems are complex, transforming the </w:t>
      </w:r>
      <w:r w:rsidR="003358A8">
        <w:rPr>
          <w:rFonts w:ascii="Times New Roman" w:hAnsi="Times New Roman"/>
          <w:sz w:val="24"/>
        </w:rPr>
        <w:t xml:space="preserve">design variables’ </w:t>
      </w:r>
      <w:r w:rsidR="00936453">
        <w:rPr>
          <w:rFonts w:ascii="Times New Roman" w:hAnsi="Times New Roman"/>
          <w:sz w:val="24"/>
        </w:rPr>
        <w:t xml:space="preserve">constraints to the limits of the range of </w:t>
      </w:r>
      <w:r w:rsidR="00016155">
        <w:rPr>
          <w:rFonts w:ascii="Times New Roman" w:hAnsi="Times New Roman"/>
          <w:sz w:val="24"/>
        </w:rPr>
        <w:t xml:space="preserve">design </w:t>
      </w:r>
      <w:r w:rsidR="00936453">
        <w:rPr>
          <w:rFonts w:ascii="Times New Roman" w:hAnsi="Times New Roman"/>
          <w:sz w:val="24"/>
        </w:rPr>
        <w:t xml:space="preserve">variables helps to resolve the problem. </w:t>
      </w:r>
      <w:r w:rsidR="004B2E3F">
        <w:rPr>
          <w:rFonts w:ascii="Times New Roman" w:hAnsi="Times New Roman"/>
          <w:sz w:val="24"/>
        </w:rPr>
        <w:t xml:space="preserve">The benefits have been shown in </w:t>
      </w:r>
      <w:r w:rsidR="004B2E3F">
        <w:rPr>
          <w:rFonts w:ascii="Times New Roman" w:hAnsi="Times New Roman"/>
          <w:sz w:val="24"/>
        </w:rPr>
        <w:fldChar w:fldCharType="begin" w:fldLock="1"/>
      </w:r>
      <w:r w:rsidR="00945A55">
        <w:rPr>
          <w:rFonts w:ascii="Times New Roman" w:hAnsi="Times New Roman"/>
          <w:sz w:val="24"/>
        </w:rPr>
        <w:instrText>ADDIN CSL_CITATION {"citationItems":[{"id":"ITEM-1","itemData":{"DOI":"https://doi.org/10.1016/j.compstruct.2018.06.090","author":[{"dropping-particle":"","family":"Wang","given":"Zhenzhou","non-dropping-particle":"","parse-names":false,"suffix":""},{"dropping-particle":"","family":"Bai","given":"Jiangbo","non-dropping-particle":"","parse-names":false,"suffix":""},{"dropping-particle":"","family":"Sobey","given":"Adam J.","non-dropping-particle":"","parse-names":false,"suffix":""},{"dropping-particle":"","family":"Xiong","given":"Junjiang","non-dropping-particle":"","parse-names":false,"suffix":""},{"dropping-particle":"","family":"Shenoi","given":"R. Ajit","non-dropping-particle":"","parse-names":false,"suffix":""}],"container-title":"Composite Structures","id":"ITEM-1","issued":{"date-parts":[["2018"]]},"page":"616-624","title":"Optimal design of triaxial weave fabric composites under tension","type":"article-journal","volume":"201"},"uris":["http://www.mendeley.com/documents/?uuid=79267ed0-736c-4b91-9144-e627264f05fa"]}],"mendeley":{"formattedCitation":"[5]","plainTextFormattedCitation":"[5]","previouslyFormattedCitation":"[5]"},"properties":{"noteIndex":0},"schema":"https://github.com/citation-style-language/schema/raw/master/csl-citation.json"}</w:instrText>
      </w:r>
      <w:r w:rsidR="004B2E3F">
        <w:rPr>
          <w:rFonts w:ascii="Times New Roman" w:hAnsi="Times New Roman"/>
          <w:sz w:val="24"/>
        </w:rPr>
        <w:fldChar w:fldCharType="separate"/>
      </w:r>
      <w:r w:rsidR="003C493D" w:rsidRPr="003C493D">
        <w:rPr>
          <w:rFonts w:ascii="Times New Roman" w:hAnsi="Times New Roman"/>
          <w:noProof/>
          <w:sz w:val="24"/>
        </w:rPr>
        <w:t>[5]</w:t>
      </w:r>
      <w:r w:rsidR="004B2E3F">
        <w:rPr>
          <w:rFonts w:ascii="Times New Roman" w:hAnsi="Times New Roman"/>
          <w:sz w:val="24"/>
        </w:rPr>
        <w:fldChar w:fldCharType="end"/>
      </w:r>
      <w:r w:rsidR="004B2E3F">
        <w:rPr>
          <w:rFonts w:ascii="Times New Roman" w:hAnsi="Times New Roman"/>
          <w:sz w:val="24"/>
        </w:rPr>
        <w:t>, where</w:t>
      </w:r>
      <w:r w:rsidR="00936453">
        <w:rPr>
          <w:rFonts w:ascii="Times New Roman" w:hAnsi="Times New Roman"/>
          <w:sz w:val="24"/>
        </w:rPr>
        <w:t xml:space="preserve"> all</w:t>
      </w:r>
      <w:r w:rsidR="004B2E3F">
        <w:rPr>
          <w:rFonts w:ascii="Times New Roman" w:hAnsi="Times New Roman"/>
          <w:sz w:val="24"/>
        </w:rPr>
        <w:t xml:space="preserve"> of</w:t>
      </w:r>
      <w:r w:rsidR="00936453">
        <w:rPr>
          <w:rFonts w:ascii="Times New Roman" w:hAnsi="Times New Roman"/>
          <w:sz w:val="24"/>
        </w:rPr>
        <w:t xml:space="preserve"> the</w:t>
      </w:r>
      <w:r w:rsidR="004B2E3F">
        <w:rPr>
          <w:rFonts w:ascii="Times New Roman" w:hAnsi="Times New Roman"/>
          <w:sz w:val="24"/>
        </w:rPr>
        <w:t xml:space="preserve"> benchmarked</w:t>
      </w:r>
      <w:r w:rsidR="00936453">
        <w:rPr>
          <w:rFonts w:ascii="Times New Roman" w:hAnsi="Times New Roman"/>
          <w:sz w:val="24"/>
        </w:rPr>
        <w:t xml:space="preserve"> Genetic Algorithms achieve </w:t>
      </w:r>
      <w:r w:rsidR="00DE35CC">
        <w:rPr>
          <w:rFonts w:ascii="Times New Roman" w:hAnsi="Times New Roman"/>
          <w:sz w:val="24"/>
        </w:rPr>
        <w:t>more complete</w:t>
      </w:r>
      <w:r w:rsidR="00936453">
        <w:rPr>
          <w:rFonts w:ascii="Times New Roman" w:hAnsi="Times New Roman"/>
          <w:sz w:val="24"/>
        </w:rPr>
        <w:t xml:space="preserve"> Pareto fronts when solving the unconstrained formulation of bi-objective </w:t>
      </w:r>
      <w:r>
        <w:rPr>
          <w:rFonts w:ascii="Times New Roman" w:hAnsi="Times New Roman"/>
          <w:sz w:val="24"/>
        </w:rPr>
        <w:t>optimis</w:t>
      </w:r>
      <w:r w:rsidR="00936453">
        <w:rPr>
          <w:rFonts w:ascii="Times New Roman" w:hAnsi="Times New Roman"/>
          <w:sz w:val="24"/>
        </w:rPr>
        <w:t>ation of</w:t>
      </w:r>
      <w:r>
        <w:rPr>
          <w:rFonts w:ascii="Times New Roman" w:hAnsi="Times New Roman"/>
          <w:sz w:val="24"/>
        </w:rPr>
        <w:t xml:space="preserve"> </w:t>
      </w:r>
      <w:r w:rsidR="00936453">
        <w:rPr>
          <w:rFonts w:ascii="Times New Roman" w:hAnsi="Times New Roman"/>
          <w:sz w:val="24"/>
        </w:rPr>
        <w:t>the</w:t>
      </w:r>
      <w:r>
        <w:rPr>
          <w:rFonts w:ascii="Times New Roman" w:hAnsi="Times New Roman"/>
          <w:sz w:val="24"/>
        </w:rPr>
        <w:t xml:space="preserve"> triaxial weave fabric </w:t>
      </w:r>
      <w:r w:rsidR="00936453">
        <w:rPr>
          <w:rFonts w:ascii="Times New Roman" w:hAnsi="Times New Roman"/>
          <w:sz w:val="24"/>
        </w:rPr>
        <w:t>tensile</w:t>
      </w:r>
      <w:r>
        <w:rPr>
          <w:rFonts w:ascii="Times New Roman" w:hAnsi="Times New Roman"/>
          <w:sz w:val="24"/>
        </w:rPr>
        <w:t xml:space="preserve"> strength and stiffness. Therefore, the optimisation problems in the current study are formulated using an unconstrained formulation for the plain weave fabric composite material in </w:t>
      </w:r>
      <w:proofErr w:type="spellStart"/>
      <w:r>
        <w:rPr>
          <w:rFonts w:ascii="Times New Roman" w:hAnsi="Times New Roman"/>
          <w:sz w:val="24"/>
        </w:rPr>
        <w:t>eqs</w:t>
      </w:r>
      <w:proofErr w:type="spellEnd"/>
      <w:r>
        <w:rPr>
          <w:rFonts w:ascii="Times New Roman" w:hAnsi="Times New Roman"/>
          <w:sz w:val="24"/>
        </w:rPr>
        <w:t>. (</w:t>
      </w:r>
      <w:r w:rsidR="004B2E3F">
        <w:rPr>
          <w:rFonts w:ascii="Times New Roman" w:hAnsi="Times New Roman"/>
          <w:sz w:val="24"/>
        </w:rPr>
        <w:t>3</w:t>
      </w:r>
      <w:r>
        <w:rPr>
          <w:rFonts w:ascii="Times New Roman" w:hAnsi="Times New Roman"/>
          <w:sz w:val="24"/>
        </w:rPr>
        <w:t>)-(</w:t>
      </w:r>
      <w:r w:rsidR="004B2E3F">
        <w:rPr>
          <w:rFonts w:ascii="Times New Roman" w:hAnsi="Times New Roman"/>
          <w:sz w:val="24"/>
        </w:rPr>
        <w:t>7</w:t>
      </w:r>
      <w:r>
        <w:rPr>
          <w:rFonts w:ascii="Times New Roman" w:hAnsi="Times New Roman"/>
          <w:sz w:val="24"/>
        </w:rPr>
        <w:t>)</w:t>
      </w:r>
      <w:r w:rsidR="004B2E3F">
        <w:rPr>
          <w:rFonts w:ascii="Times New Roman" w:hAnsi="Times New Roman"/>
          <w:sz w:val="24"/>
        </w:rPr>
        <w:t>.</w:t>
      </w:r>
      <w:r w:rsidRPr="00DC7C67">
        <w:rPr>
          <w:rFonts w:ascii="Times New Roman" w:hAnsi="Times New Roman"/>
          <w:sz w:val="24"/>
        </w:rPr>
        <w:t xml:space="preserve"> </w:t>
      </w:r>
      <w:r w:rsidR="004B2E3F">
        <w:rPr>
          <w:rFonts w:ascii="Times New Roman" w:hAnsi="Times New Roman"/>
          <w:sz w:val="24"/>
        </w:rPr>
        <w:t>E</w:t>
      </w:r>
      <w:r>
        <w:rPr>
          <w:rFonts w:ascii="Times New Roman" w:hAnsi="Times New Roman"/>
          <w:sz w:val="24"/>
        </w:rPr>
        <w:t>q. (</w:t>
      </w:r>
      <w:r w:rsidR="004B2E3F">
        <w:rPr>
          <w:rFonts w:ascii="Times New Roman" w:hAnsi="Times New Roman"/>
          <w:sz w:val="24"/>
        </w:rPr>
        <w:t>3</w:t>
      </w:r>
      <w:r>
        <w:rPr>
          <w:rFonts w:ascii="Times New Roman" w:hAnsi="Times New Roman"/>
          <w:sz w:val="24"/>
        </w:rPr>
        <w:t xml:space="preserve">) is a five-objective </w:t>
      </w:r>
      <w:r>
        <w:rPr>
          <w:rFonts w:ascii="Times New Roman" w:hAnsi="Times New Roman"/>
          <w:sz w:val="24"/>
        </w:rPr>
        <w:lastRenderedPageBreak/>
        <w:t>optimisation problem</w:t>
      </w:r>
      <w:r w:rsidR="004B2E3F">
        <w:rPr>
          <w:rFonts w:ascii="Times New Roman" w:hAnsi="Times New Roman"/>
          <w:sz w:val="24"/>
        </w:rPr>
        <w:t xml:space="preserve"> maximising the moduli and strengths </w:t>
      </w:r>
      <w:r w:rsidR="00BB6633">
        <w:rPr>
          <w:rFonts w:ascii="Times New Roman" w:hAnsi="Times New Roman"/>
          <w:sz w:val="24"/>
        </w:rPr>
        <w:t xml:space="preserve">under tension and shear </w:t>
      </w:r>
      <w:r w:rsidR="004B2E3F">
        <w:rPr>
          <w:rFonts w:ascii="Times New Roman" w:hAnsi="Times New Roman"/>
          <w:sz w:val="24"/>
        </w:rPr>
        <w:t>while minimising the areal density</w:t>
      </w:r>
      <w:r>
        <w:rPr>
          <w:rFonts w:ascii="Times New Roman" w:hAnsi="Times New Roman"/>
          <w:sz w:val="24"/>
        </w:rPr>
        <w:t xml:space="preserve">, </w:t>
      </w:r>
    </w:p>
    <w:p w14:paraId="514686FE" w14:textId="3D95D0BB" w:rsidR="00537846" w:rsidRDefault="00537846" w:rsidP="00537846">
      <w:pPr>
        <w:spacing w:line="360" w:lineRule="auto"/>
        <w:jc w:val="right"/>
        <w:rPr>
          <w:rFonts w:ascii="Times New Roman" w:hAnsi="Times New Roman"/>
          <w:sz w:val="24"/>
        </w:rPr>
      </w:pPr>
      <w:r w:rsidRPr="00110CA0">
        <w:rPr>
          <w:rFonts w:ascii="Times New Roman" w:hAnsi="Times New Roman"/>
          <w:position w:val="-182"/>
          <w:sz w:val="24"/>
        </w:rPr>
        <w:object w:dxaOrig="6660" w:dyaOrig="3739" w14:anchorId="535A61F4">
          <v:shape id="_x0000_i1037" type="#_x0000_t75" style="width:331.2pt;height:188.35pt" o:ole="">
            <v:imagedata r:id="rId31" o:title=""/>
          </v:shape>
          <o:OLEObject Type="Embed" ProgID="Equation.DSMT4" ShapeID="_x0000_i1037" DrawAspect="Content" ObjectID="_1703484576" r:id="rId32"/>
        </w:object>
      </w:r>
      <w:r>
        <w:rPr>
          <w:rFonts w:ascii="Times New Roman" w:hAnsi="Times New Roman"/>
          <w:sz w:val="24"/>
        </w:rPr>
        <w:t xml:space="preserve">             (</w:t>
      </w:r>
      <w:r w:rsidR="004B2E3F">
        <w:rPr>
          <w:rFonts w:ascii="Times New Roman" w:hAnsi="Times New Roman"/>
          <w:sz w:val="24"/>
        </w:rPr>
        <w:t>3</w:t>
      </w:r>
      <w:r>
        <w:rPr>
          <w:rFonts w:ascii="Times New Roman" w:hAnsi="Times New Roman"/>
          <w:sz w:val="24"/>
        </w:rPr>
        <w:t>)</w:t>
      </w:r>
    </w:p>
    <w:p w14:paraId="68CFA8BA" w14:textId="018B23EF" w:rsidR="00537846" w:rsidRDefault="00537846" w:rsidP="003358A8">
      <w:pPr>
        <w:spacing w:line="480" w:lineRule="auto"/>
        <w:jc w:val="left"/>
        <w:rPr>
          <w:rFonts w:ascii="Times New Roman" w:hAnsi="Times New Roman"/>
          <w:sz w:val="24"/>
        </w:rPr>
      </w:pPr>
      <w:r>
        <w:rPr>
          <w:rFonts w:ascii="Times New Roman" w:hAnsi="Times New Roman"/>
          <w:sz w:val="24"/>
        </w:rPr>
        <w:t>eq. (</w:t>
      </w:r>
      <w:r w:rsidR="004B2E3F">
        <w:rPr>
          <w:rFonts w:ascii="Times New Roman" w:hAnsi="Times New Roman"/>
          <w:sz w:val="24"/>
        </w:rPr>
        <w:t>4</w:t>
      </w:r>
      <w:r>
        <w:rPr>
          <w:rFonts w:ascii="Times New Roman" w:hAnsi="Times New Roman"/>
          <w:sz w:val="24"/>
        </w:rPr>
        <w:t>) is a three-objective problem optimising the tensile and shear moduli</w:t>
      </w:r>
      <w:r w:rsidR="00B6596D">
        <w:rPr>
          <w:rFonts w:ascii="Times New Roman" w:hAnsi="Times New Roman"/>
          <w:sz w:val="24"/>
        </w:rPr>
        <w:t xml:space="preserve"> and</w:t>
      </w:r>
      <w:r w:rsidR="00DC61C2">
        <w:rPr>
          <w:rFonts w:ascii="Times New Roman" w:hAnsi="Times New Roman"/>
          <w:sz w:val="24"/>
        </w:rPr>
        <w:t xml:space="preserve"> the</w:t>
      </w:r>
      <w:r w:rsidR="00B6596D">
        <w:rPr>
          <w:rFonts w:ascii="Times New Roman" w:hAnsi="Times New Roman"/>
          <w:sz w:val="24"/>
        </w:rPr>
        <w:t xml:space="preserve"> areal density</w:t>
      </w:r>
      <w:r>
        <w:rPr>
          <w:rFonts w:ascii="Times New Roman" w:hAnsi="Times New Roman"/>
          <w:sz w:val="24"/>
        </w:rPr>
        <w:t>,</w:t>
      </w:r>
    </w:p>
    <w:p w14:paraId="7B30941C" w14:textId="3A35185B" w:rsidR="00537846" w:rsidRDefault="00CD3697" w:rsidP="003358A8">
      <w:pPr>
        <w:jc w:val="right"/>
        <w:rPr>
          <w:rFonts w:ascii="Times New Roman" w:hAnsi="Times New Roman"/>
          <w:sz w:val="24"/>
        </w:rPr>
      </w:pPr>
      <w:r w:rsidRPr="00DA11EE">
        <w:rPr>
          <w:position w:val="-46"/>
        </w:rPr>
        <w:object w:dxaOrig="4580" w:dyaOrig="1020" w14:anchorId="4D6CB0FF">
          <v:shape id="_x0000_i1038" type="#_x0000_t75" style="width:194.1pt;height:50.1pt" o:ole="">
            <v:imagedata r:id="rId33" o:title=""/>
          </v:shape>
          <o:OLEObject Type="Embed" ProgID="Equation.DSMT4" ShapeID="_x0000_i1038" DrawAspect="Content" ObjectID="_1703484577" r:id="rId34"/>
        </w:object>
      </w:r>
      <w:r w:rsidR="00537846">
        <w:t xml:space="preserve"> </w:t>
      </w:r>
      <w:r>
        <w:t xml:space="preserve">                                       </w:t>
      </w:r>
      <w:r w:rsidR="00537846" w:rsidRPr="00C94753">
        <w:rPr>
          <w:rFonts w:ascii="Times New Roman" w:hAnsi="Times New Roman"/>
          <w:sz w:val="24"/>
        </w:rPr>
        <w:t>(</w:t>
      </w:r>
      <w:r w:rsidR="004B2E3F">
        <w:rPr>
          <w:rFonts w:ascii="Times New Roman" w:hAnsi="Times New Roman"/>
          <w:sz w:val="24"/>
        </w:rPr>
        <w:t>4</w:t>
      </w:r>
      <w:r w:rsidR="00537846" w:rsidRPr="00C94753">
        <w:rPr>
          <w:rFonts w:ascii="Times New Roman" w:hAnsi="Times New Roman"/>
          <w:sz w:val="24"/>
        </w:rPr>
        <w:t>)</w:t>
      </w:r>
    </w:p>
    <w:p w14:paraId="7D969BF5" w14:textId="51EE335B" w:rsidR="00537846" w:rsidRDefault="00537846" w:rsidP="003358A8">
      <w:pPr>
        <w:spacing w:line="480" w:lineRule="auto"/>
        <w:jc w:val="left"/>
      </w:pPr>
      <w:r>
        <w:rPr>
          <w:rFonts w:ascii="Times New Roman" w:hAnsi="Times New Roman"/>
          <w:sz w:val="24"/>
        </w:rPr>
        <w:t>eq. (</w:t>
      </w:r>
      <w:r w:rsidR="004B2E3F">
        <w:rPr>
          <w:rFonts w:ascii="Times New Roman" w:hAnsi="Times New Roman"/>
          <w:sz w:val="24"/>
        </w:rPr>
        <w:t>5</w:t>
      </w:r>
      <w:r>
        <w:rPr>
          <w:rFonts w:ascii="Times New Roman" w:hAnsi="Times New Roman"/>
          <w:sz w:val="24"/>
        </w:rPr>
        <w:t>) is a three-objective problem optimising the tensile and shear strengths</w:t>
      </w:r>
      <w:r w:rsidR="00B6596D">
        <w:rPr>
          <w:rFonts w:ascii="Times New Roman" w:hAnsi="Times New Roman"/>
          <w:sz w:val="24"/>
        </w:rPr>
        <w:t xml:space="preserve"> and </w:t>
      </w:r>
      <w:r w:rsidR="00DC61C2">
        <w:rPr>
          <w:rFonts w:ascii="Times New Roman" w:hAnsi="Times New Roman"/>
          <w:sz w:val="24"/>
        </w:rPr>
        <w:t xml:space="preserve">the </w:t>
      </w:r>
      <w:r w:rsidR="00B6596D">
        <w:rPr>
          <w:rFonts w:ascii="Times New Roman" w:hAnsi="Times New Roman"/>
          <w:sz w:val="24"/>
        </w:rPr>
        <w:t>areal density</w:t>
      </w:r>
      <w:r>
        <w:rPr>
          <w:rFonts w:ascii="Times New Roman" w:hAnsi="Times New Roman"/>
          <w:sz w:val="24"/>
        </w:rPr>
        <w:t>,</w:t>
      </w:r>
    </w:p>
    <w:p w14:paraId="4CB25FCC" w14:textId="74A1CED8" w:rsidR="00537846" w:rsidRDefault="00513703" w:rsidP="003358A8">
      <w:pPr>
        <w:jc w:val="right"/>
        <w:rPr>
          <w:rFonts w:ascii="Times New Roman" w:hAnsi="Times New Roman"/>
          <w:sz w:val="24"/>
        </w:rPr>
      </w:pPr>
      <w:r w:rsidRPr="00DA11EE">
        <w:rPr>
          <w:position w:val="-46"/>
        </w:rPr>
        <w:object w:dxaOrig="4560" w:dyaOrig="1020" w14:anchorId="5DCEFAEE">
          <v:shape id="_x0000_i1039" type="#_x0000_t75" style="width:194.7pt;height:50.1pt" o:ole="">
            <v:imagedata r:id="rId35" o:title=""/>
          </v:shape>
          <o:OLEObject Type="Embed" ProgID="Equation.DSMT4" ShapeID="_x0000_i1039" DrawAspect="Content" ObjectID="_1703484578" r:id="rId36"/>
        </w:object>
      </w:r>
      <w:r w:rsidR="00537846">
        <w:t xml:space="preserve"> </w:t>
      </w:r>
      <w:r w:rsidR="000F1A8E">
        <w:t xml:space="preserve">                                       </w:t>
      </w:r>
      <w:r w:rsidR="00537846" w:rsidRPr="00D36677">
        <w:rPr>
          <w:rFonts w:ascii="Times New Roman" w:hAnsi="Times New Roman"/>
          <w:sz w:val="24"/>
        </w:rPr>
        <w:t>(</w:t>
      </w:r>
      <w:r w:rsidR="004B2E3F">
        <w:rPr>
          <w:rFonts w:ascii="Times New Roman" w:hAnsi="Times New Roman"/>
          <w:sz w:val="24"/>
        </w:rPr>
        <w:t>5</w:t>
      </w:r>
      <w:r w:rsidR="00537846" w:rsidRPr="00D36677">
        <w:rPr>
          <w:rFonts w:ascii="Times New Roman" w:hAnsi="Times New Roman"/>
          <w:sz w:val="24"/>
        </w:rPr>
        <w:t>)</w:t>
      </w:r>
    </w:p>
    <w:p w14:paraId="36FFBB51" w14:textId="31C34A5F" w:rsidR="00537846" w:rsidRDefault="00513703" w:rsidP="003358A8">
      <w:pPr>
        <w:spacing w:line="480" w:lineRule="auto"/>
        <w:jc w:val="left"/>
        <w:rPr>
          <w:rFonts w:ascii="Times New Roman" w:hAnsi="Times New Roman"/>
          <w:sz w:val="24"/>
        </w:rPr>
      </w:pPr>
      <w:r>
        <w:rPr>
          <w:rFonts w:ascii="Times New Roman" w:hAnsi="Times New Roman"/>
          <w:sz w:val="24"/>
        </w:rPr>
        <w:t xml:space="preserve">Since the projection of the results from </w:t>
      </w:r>
      <w:proofErr w:type="spellStart"/>
      <w:r>
        <w:rPr>
          <w:rFonts w:ascii="Times New Roman" w:hAnsi="Times New Roman"/>
          <w:sz w:val="24"/>
        </w:rPr>
        <w:t>eqs</w:t>
      </w:r>
      <w:proofErr w:type="spellEnd"/>
      <w:r>
        <w:rPr>
          <w:rFonts w:ascii="Times New Roman" w:hAnsi="Times New Roman"/>
          <w:sz w:val="24"/>
        </w:rPr>
        <w:t xml:space="preserve">. (4) and (5) can reflect the optimal designs of specific tensile and shear strengths and specific tensile and shear moduli, </w:t>
      </w:r>
      <w:r w:rsidR="00537846">
        <w:rPr>
          <w:rFonts w:ascii="Times New Roman" w:hAnsi="Times New Roman"/>
          <w:sz w:val="24"/>
        </w:rPr>
        <w:t>a bi-objective problem optimising the</w:t>
      </w:r>
      <w:r w:rsidR="00B6596D">
        <w:rPr>
          <w:rFonts w:ascii="Times New Roman" w:hAnsi="Times New Roman"/>
          <w:sz w:val="24"/>
        </w:rPr>
        <w:t xml:space="preserve"> specific</w:t>
      </w:r>
      <w:r w:rsidR="00537846">
        <w:rPr>
          <w:rFonts w:ascii="Times New Roman" w:hAnsi="Times New Roman"/>
          <w:sz w:val="24"/>
        </w:rPr>
        <w:t xml:space="preserve"> tensile strength </w:t>
      </w:r>
      <w:r w:rsidR="00B6596D">
        <w:rPr>
          <w:rFonts w:ascii="Times New Roman" w:hAnsi="Times New Roman"/>
          <w:sz w:val="24"/>
        </w:rPr>
        <w:t>and modulus</w:t>
      </w:r>
      <w:r>
        <w:rPr>
          <w:rFonts w:ascii="Times New Roman" w:hAnsi="Times New Roman"/>
          <w:sz w:val="24"/>
        </w:rPr>
        <w:t xml:space="preserve"> is shown in eq. (6)</w:t>
      </w:r>
      <w:r w:rsidR="000F1A8E">
        <w:rPr>
          <w:rFonts w:ascii="Times New Roman" w:hAnsi="Times New Roman"/>
          <w:sz w:val="24"/>
        </w:rPr>
        <w:t>,</w:t>
      </w:r>
      <w:r w:rsidR="00B6596D">
        <w:rPr>
          <w:rFonts w:ascii="Times New Roman" w:hAnsi="Times New Roman"/>
          <w:sz w:val="24"/>
        </w:rPr>
        <w:t xml:space="preserve"> </w:t>
      </w:r>
    </w:p>
    <w:p w14:paraId="2AAB71B4" w14:textId="58143F25" w:rsidR="00537846" w:rsidRDefault="000F1A8E" w:rsidP="003358A8">
      <w:pPr>
        <w:jc w:val="right"/>
        <w:rPr>
          <w:rFonts w:ascii="Times New Roman" w:hAnsi="Times New Roman"/>
          <w:sz w:val="24"/>
        </w:rPr>
      </w:pPr>
      <w:r w:rsidRPr="00DA11EE">
        <w:rPr>
          <w:position w:val="-30"/>
        </w:rPr>
        <w:object w:dxaOrig="5220" w:dyaOrig="700" w14:anchorId="687D638F">
          <v:shape id="_x0000_i1040" type="#_x0000_t75" style="width:229.25pt;height:36.3pt" o:ole="">
            <v:imagedata r:id="rId37" o:title=""/>
          </v:shape>
          <o:OLEObject Type="Embed" ProgID="Equation.DSMT4" ShapeID="_x0000_i1040" DrawAspect="Content" ObjectID="_1703484579" r:id="rId38"/>
        </w:object>
      </w:r>
      <w:r w:rsidR="00537846">
        <w:t xml:space="preserve">          </w:t>
      </w:r>
      <w:r>
        <w:t xml:space="preserve">               </w:t>
      </w:r>
      <w:r w:rsidR="00537846" w:rsidRPr="00C94753">
        <w:rPr>
          <w:rFonts w:ascii="Times New Roman" w:hAnsi="Times New Roman"/>
          <w:sz w:val="24"/>
        </w:rPr>
        <w:t>(</w:t>
      </w:r>
      <w:r w:rsidR="004B2E3F">
        <w:rPr>
          <w:rFonts w:ascii="Times New Roman" w:hAnsi="Times New Roman"/>
          <w:sz w:val="24"/>
        </w:rPr>
        <w:t>6</w:t>
      </w:r>
      <w:r w:rsidR="00537846" w:rsidRPr="00C94753">
        <w:rPr>
          <w:rFonts w:ascii="Times New Roman" w:hAnsi="Times New Roman"/>
          <w:sz w:val="24"/>
        </w:rPr>
        <w:t>)</w:t>
      </w:r>
    </w:p>
    <w:p w14:paraId="40CEACCD" w14:textId="1BC75E9D" w:rsidR="00537846" w:rsidRDefault="00537846" w:rsidP="003358A8">
      <w:pPr>
        <w:spacing w:line="480" w:lineRule="auto"/>
        <w:jc w:val="left"/>
      </w:pPr>
      <w:r>
        <w:rPr>
          <w:rFonts w:ascii="Times New Roman" w:hAnsi="Times New Roman"/>
          <w:sz w:val="24"/>
        </w:rPr>
        <w:t xml:space="preserve">and </w:t>
      </w:r>
      <w:proofErr w:type="spellStart"/>
      <w:r>
        <w:rPr>
          <w:rFonts w:ascii="Times New Roman" w:hAnsi="Times New Roman"/>
          <w:sz w:val="24"/>
        </w:rPr>
        <w:t>eq</w:t>
      </w:r>
      <w:proofErr w:type="spellEnd"/>
      <w:r>
        <w:rPr>
          <w:rFonts w:ascii="Times New Roman" w:hAnsi="Times New Roman"/>
          <w:sz w:val="24"/>
        </w:rPr>
        <w:t xml:space="preserve"> (</w:t>
      </w:r>
      <w:r w:rsidR="004B2E3F">
        <w:rPr>
          <w:rFonts w:ascii="Times New Roman" w:hAnsi="Times New Roman"/>
          <w:sz w:val="24"/>
        </w:rPr>
        <w:t>7</w:t>
      </w:r>
      <w:r>
        <w:rPr>
          <w:rFonts w:ascii="Times New Roman" w:hAnsi="Times New Roman"/>
          <w:sz w:val="24"/>
        </w:rPr>
        <w:t>) is a bi-objective problem optimising the</w:t>
      </w:r>
      <w:r w:rsidR="00B6596D">
        <w:rPr>
          <w:rFonts w:ascii="Times New Roman" w:hAnsi="Times New Roman"/>
          <w:sz w:val="24"/>
        </w:rPr>
        <w:t xml:space="preserve"> specific</w:t>
      </w:r>
      <w:r>
        <w:rPr>
          <w:rFonts w:ascii="Times New Roman" w:hAnsi="Times New Roman"/>
          <w:sz w:val="24"/>
        </w:rPr>
        <w:t xml:space="preserve"> shear strength </w:t>
      </w:r>
      <w:r w:rsidR="00B6596D">
        <w:rPr>
          <w:rFonts w:ascii="Times New Roman" w:hAnsi="Times New Roman"/>
          <w:sz w:val="24"/>
        </w:rPr>
        <w:t>and modulus</w:t>
      </w:r>
      <w:r w:rsidR="000F1A8E">
        <w:rPr>
          <w:rFonts w:ascii="Times New Roman" w:hAnsi="Times New Roman"/>
          <w:sz w:val="24"/>
        </w:rPr>
        <w:t>,</w:t>
      </w:r>
    </w:p>
    <w:p w14:paraId="3AC33CCA" w14:textId="2E5F2F26" w:rsidR="00537846" w:rsidRDefault="000F1A8E" w:rsidP="00551DEE">
      <w:pPr>
        <w:jc w:val="right"/>
        <w:rPr>
          <w:rFonts w:ascii="Times New Roman" w:hAnsi="Times New Roman"/>
          <w:sz w:val="24"/>
        </w:rPr>
      </w:pPr>
      <w:r w:rsidRPr="00DA11EE">
        <w:rPr>
          <w:position w:val="-30"/>
        </w:rPr>
        <w:object w:dxaOrig="5100" w:dyaOrig="700" w14:anchorId="2D6162C1">
          <v:shape id="_x0000_i1041" type="#_x0000_t75" style="width:237.3pt;height:36.3pt" o:ole="">
            <v:imagedata r:id="rId39" o:title=""/>
          </v:shape>
          <o:OLEObject Type="Embed" ProgID="Equation.DSMT4" ShapeID="_x0000_i1041" DrawAspect="Content" ObjectID="_1703484580" r:id="rId40"/>
        </w:object>
      </w:r>
      <w:r w:rsidR="00537846">
        <w:t xml:space="preserve">         </w:t>
      </w:r>
      <w:r>
        <w:t xml:space="preserve">                </w:t>
      </w:r>
      <w:r w:rsidR="00537846">
        <w:t xml:space="preserve"> </w:t>
      </w:r>
      <w:r w:rsidR="00537846" w:rsidRPr="00FB17B1">
        <w:rPr>
          <w:rFonts w:ascii="Times New Roman" w:hAnsi="Times New Roman"/>
          <w:sz w:val="24"/>
        </w:rPr>
        <w:t>(</w:t>
      </w:r>
      <w:r w:rsidR="004B2E3F">
        <w:rPr>
          <w:rFonts w:ascii="Times New Roman" w:hAnsi="Times New Roman"/>
          <w:sz w:val="24"/>
        </w:rPr>
        <w:t>7</w:t>
      </w:r>
      <w:r w:rsidR="00537846" w:rsidRPr="00FB17B1">
        <w:rPr>
          <w:rFonts w:ascii="Times New Roman" w:hAnsi="Times New Roman"/>
          <w:sz w:val="24"/>
        </w:rPr>
        <w:t>)</w:t>
      </w:r>
    </w:p>
    <w:p w14:paraId="6502F9FE" w14:textId="4DF93AF2" w:rsidR="00F07426" w:rsidRDefault="004071C8" w:rsidP="00551DEE">
      <w:pPr>
        <w:spacing w:line="480" w:lineRule="auto"/>
        <w:rPr>
          <w:rFonts w:ascii="Times New Roman" w:hAnsi="Times New Roman"/>
          <w:sz w:val="24"/>
        </w:rPr>
      </w:pPr>
      <w:r>
        <w:rPr>
          <w:rFonts w:ascii="Times New Roman" w:hAnsi="Times New Roman"/>
          <w:sz w:val="24"/>
        </w:rPr>
        <w:t xml:space="preserve">The specific shear and tensile properties are calculated using the shear and tensile properties respectively </w:t>
      </w:r>
      <w:r w:rsidR="00394A3A">
        <w:rPr>
          <w:rFonts w:ascii="Times New Roman" w:hAnsi="Times New Roman"/>
          <w:sz w:val="24"/>
        </w:rPr>
        <w:t>divided by</w:t>
      </w:r>
      <w:r>
        <w:rPr>
          <w:rFonts w:ascii="Times New Roman" w:hAnsi="Times New Roman"/>
          <w:sz w:val="24"/>
        </w:rPr>
        <w:t xml:space="preserve"> the areal density. </w:t>
      </w:r>
      <w:r w:rsidR="00537846">
        <w:rPr>
          <w:rFonts w:ascii="Times New Roman" w:hAnsi="Times New Roman"/>
          <w:sz w:val="24"/>
        </w:rPr>
        <w:t xml:space="preserve">The optimisation problems all use the same range of </w:t>
      </w:r>
      <w:r w:rsidR="00537846">
        <w:rPr>
          <w:rFonts w:ascii="Times New Roman" w:hAnsi="Times New Roman"/>
          <w:sz w:val="24"/>
        </w:rPr>
        <w:lastRenderedPageBreak/>
        <w:t>variables and variable constraints, which are shown in eq. (</w:t>
      </w:r>
      <w:r w:rsidR="004B2E3F">
        <w:rPr>
          <w:rFonts w:ascii="Times New Roman" w:hAnsi="Times New Roman"/>
          <w:sz w:val="24"/>
        </w:rPr>
        <w:t>3</w:t>
      </w:r>
      <w:r w:rsidR="00537846">
        <w:rPr>
          <w:rFonts w:ascii="Times New Roman" w:hAnsi="Times New Roman"/>
          <w:sz w:val="24"/>
        </w:rPr>
        <w:t xml:space="preserve">). </w:t>
      </w:r>
      <w:bookmarkStart w:id="9" w:name="_Hlk28355328"/>
      <w:bookmarkEnd w:id="8"/>
      <w:r w:rsidR="008A1DF2">
        <w:rPr>
          <w:rFonts w:ascii="Times New Roman" w:hAnsi="Times New Roman"/>
          <w:sz w:val="24"/>
        </w:rPr>
        <w:t xml:space="preserve">EW220/5284 is </w:t>
      </w:r>
      <w:r w:rsidR="000C469D">
        <w:rPr>
          <w:rFonts w:ascii="Times New Roman" w:hAnsi="Times New Roman"/>
          <w:sz w:val="24"/>
        </w:rPr>
        <w:t>selected</w:t>
      </w:r>
      <w:r w:rsidR="008A1DF2">
        <w:rPr>
          <w:rFonts w:ascii="Times New Roman" w:hAnsi="Times New Roman"/>
          <w:sz w:val="24"/>
        </w:rPr>
        <w:t xml:space="preserve"> as a type of </w:t>
      </w:r>
      <w:r w:rsidR="00072CB4">
        <w:rPr>
          <w:rFonts w:ascii="Times New Roman" w:hAnsi="Times New Roman"/>
          <w:sz w:val="24"/>
        </w:rPr>
        <w:t>E-</w:t>
      </w:r>
      <w:r w:rsidR="00AA17D1">
        <w:rPr>
          <w:rFonts w:ascii="Times New Roman" w:hAnsi="Times New Roman"/>
          <w:sz w:val="24"/>
        </w:rPr>
        <w:t xml:space="preserve">glass </w:t>
      </w:r>
      <w:r w:rsidR="008A1DF2">
        <w:rPr>
          <w:rFonts w:ascii="Times New Roman" w:hAnsi="Times New Roman"/>
          <w:sz w:val="24"/>
        </w:rPr>
        <w:t>plain weave fabric composite</w:t>
      </w:r>
      <w:r w:rsidR="005C0C80">
        <w:rPr>
          <w:rFonts w:ascii="Times New Roman" w:hAnsi="Times New Roman"/>
          <w:sz w:val="24"/>
        </w:rPr>
        <w:t xml:space="preserve"> </w:t>
      </w:r>
      <w:r w:rsidR="00AA17D1">
        <w:rPr>
          <w:rFonts w:ascii="Times New Roman" w:hAnsi="Times New Roman"/>
          <w:sz w:val="24"/>
        </w:rPr>
        <w:t xml:space="preserve">currently used </w:t>
      </w:r>
      <w:r w:rsidR="008F01DA">
        <w:rPr>
          <w:rFonts w:ascii="Times New Roman" w:hAnsi="Times New Roman"/>
          <w:sz w:val="24"/>
        </w:rPr>
        <w:t>i</w:t>
      </w:r>
      <w:r w:rsidR="005C0C80">
        <w:rPr>
          <w:rFonts w:ascii="Times New Roman" w:hAnsi="Times New Roman"/>
          <w:sz w:val="24"/>
        </w:rPr>
        <w:t>n aerospace applications</w:t>
      </w:r>
      <w:r w:rsidR="000C469D">
        <w:rPr>
          <w:rFonts w:ascii="Times New Roman" w:hAnsi="Times New Roman"/>
          <w:sz w:val="24"/>
        </w:rPr>
        <w:t xml:space="preserve"> and where the required material properties are available in the open literature</w:t>
      </w:r>
      <w:r w:rsidR="008A1DF2">
        <w:rPr>
          <w:rFonts w:ascii="Times New Roman" w:hAnsi="Times New Roman"/>
          <w:sz w:val="24"/>
        </w:rPr>
        <w:t>.</w:t>
      </w:r>
      <w:r w:rsidR="007147A0">
        <w:rPr>
          <w:rFonts w:ascii="Times New Roman" w:hAnsi="Times New Roman"/>
          <w:sz w:val="24"/>
        </w:rPr>
        <w:t xml:space="preserve"> The range of these variables</w:t>
      </w:r>
      <w:r w:rsidR="00BC0032">
        <w:rPr>
          <w:rFonts w:ascii="Times New Roman" w:hAnsi="Times New Roman"/>
          <w:sz w:val="24"/>
        </w:rPr>
        <w:t xml:space="preserve">, </w:t>
      </w:r>
      <w:r w:rsidR="00BB6633">
        <w:rPr>
          <w:rFonts w:ascii="Times New Roman" w:hAnsi="Times New Roman"/>
          <w:sz w:val="24"/>
        </w:rPr>
        <w:t>shown in eq.</w:t>
      </w:r>
      <w:r w:rsidR="007139E1">
        <w:rPr>
          <w:rFonts w:ascii="Times New Roman" w:hAnsi="Times New Roman"/>
          <w:sz w:val="24"/>
        </w:rPr>
        <w:t xml:space="preserve"> </w:t>
      </w:r>
      <w:r w:rsidR="00BB6633">
        <w:rPr>
          <w:rFonts w:ascii="Times New Roman" w:hAnsi="Times New Roman"/>
          <w:sz w:val="24"/>
        </w:rPr>
        <w:t>(3)</w:t>
      </w:r>
      <w:r w:rsidR="00BC0032">
        <w:rPr>
          <w:rFonts w:ascii="Times New Roman" w:hAnsi="Times New Roman"/>
          <w:sz w:val="24"/>
        </w:rPr>
        <w:t>,</w:t>
      </w:r>
      <w:r w:rsidR="007147A0">
        <w:rPr>
          <w:rFonts w:ascii="Times New Roman" w:hAnsi="Times New Roman"/>
          <w:sz w:val="24"/>
        </w:rPr>
        <w:t xml:space="preserve"> are determined to ensure the</w:t>
      </w:r>
      <w:r w:rsidR="0094039B">
        <w:rPr>
          <w:rFonts w:ascii="Times New Roman" w:hAnsi="Times New Roman"/>
          <w:sz w:val="24"/>
        </w:rPr>
        <w:t>y are representative</w:t>
      </w:r>
      <w:r w:rsidR="007147A0">
        <w:rPr>
          <w:rFonts w:ascii="Times New Roman" w:hAnsi="Times New Roman"/>
          <w:sz w:val="24"/>
        </w:rPr>
        <w:t xml:space="preserve"> for a range of existing applications for plain weave fabric composites.</w:t>
      </w:r>
      <w:r w:rsidR="00BF248E">
        <w:rPr>
          <w:rFonts w:ascii="Times New Roman" w:hAnsi="Times New Roman"/>
          <w:sz w:val="24"/>
        </w:rPr>
        <w:t xml:space="preserve"> </w:t>
      </w:r>
      <w:r w:rsidR="00BC0032">
        <w:rPr>
          <w:rFonts w:ascii="Times New Roman" w:hAnsi="Times New Roman"/>
          <w:sz w:val="24"/>
        </w:rPr>
        <w:t>T</w:t>
      </w:r>
      <w:r w:rsidR="00F21601">
        <w:rPr>
          <w:rFonts w:ascii="Times New Roman" w:hAnsi="Times New Roman"/>
          <w:sz w:val="24"/>
        </w:rPr>
        <w:t>o compare the optimised</w:t>
      </w:r>
      <w:r w:rsidR="005A6960">
        <w:rPr>
          <w:rFonts w:ascii="Times New Roman" w:hAnsi="Times New Roman"/>
          <w:sz w:val="24"/>
        </w:rPr>
        <w:t xml:space="preserve"> weave </w:t>
      </w:r>
      <w:r w:rsidR="00BF0EBF">
        <w:rPr>
          <w:rFonts w:ascii="Times New Roman" w:hAnsi="Times New Roman"/>
          <w:sz w:val="24"/>
        </w:rPr>
        <w:t xml:space="preserve">pattern </w:t>
      </w:r>
      <w:r w:rsidR="005A6960">
        <w:rPr>
          <w:rFonts w:ascii="Times New Roman" w:hAnsi="Times New Roman"/>
          <w:sz w:val="24"/>
        </w:rPr>
        <w:t>with a currently available one</w:t>
      </w:r>
      <w:r w:rsidR="00F21601">
        <w:rPr>
          <w:rFonts w:ascii="Times New Roman" w:hAnsi="Times New Roman"/>
          <w:sz w:val="24"/>
        </w:rPr>
        <w:t xml:space="preserve">, the </w:t>
      </w:r>
      <w:r w:rsidR="00BF248E">
        <w:rPr>
          <w:rFonts w:ascii="Times New Roman" w:hAnsi="Times New Roman"/>
          <w:sz w:val="24"/>
        </w:rPr>
        <w:t xml:space="preserve">fibre volume fraction and the </w:t>
      </w:r>
      <w:r w:rsidR="00115EA5">
        <w:rPr>
          <w:rFonts w:ascii="Times New Roman" w:hAnsi="Times New Roman"/>
          <w:sz w:val="24"/>
        </w:rPr>
        <w:t>yarn</w:t>
      </w:r>
      <w:r w:rsidR="00BF248E">
        <w:rPr>
          <w:rFonts w:ascii="Times New Roman" w:hAnsi="Times New Roman"/>
          <w:sz w:val="24"/>
        </w:rPr>
        <w:t xml:space="preserve"> fibre volume fraction of the EW220/5284 plain weave fabric composites are fixed a</w:t>
      </w:r>
      <w:r w:rsidR="008612E7">
        <w:rPr>
          <w:rFonts w:ascii="Times New Roman" w:hAnsi="Times New Roman"/>
          <w:sz w:val="24"/>
        </w:rPr>
        <w:t xml:space="preserve">t </w:t>
      </w:r>
      <w:r w:rsidR="00BF248E">
        <w:rPr>
          <w:rFonts w:ascii="Times New Roman" w:hAnsi="Times New Roman"/>
          <w:sz w:val="24"/>
        </w:rPr>
        <w:t xml:space="preserve">0.55 and 0.73 </w:t>
      </w:r>
      <w:r w:rsidR="00F610B9">
        <w:rPr>
          <w:rFonts w:ascii="Times New Roman" w:hAnsi="Times New Roman"/>
          <w:sz w:val="24"/>
        </w:rPr>
        <w:t xml:space="preserve">in the optimisation </w:t>
      </w:r>
      <w:r w:rsidR="00BF248E">
        <w:rPr>
          <w:rFonts w:ascii="Times New Roman" w:hAnsi="Times New Roman"/>
          <w:sz w:val="24"/>
        </w:rPr>
        <w:t xml:space="preserve">and the thickness of the composite ply, </w:t>
      </w:r>
      <w:r w:rsidR="00BF248E" w:rsidRPr="00BF248E">
        <w:rPr>
          <w:rFonts w:ascii="Times New Roman" w:hAnsi="Times New Roman"/>
          <w:i/>
          <w:sz w:val="24"/>
        </w:rPr>
        <w:t>H</w:t>
      </w:r>
      <w:r w:rsidR="00BF248E">
        <w:rPr>
          <w:rFonts w:ascii="Times New Roman" w:hAnsi="Times New Roman"/>
          <w:sz w:val="24"/>
        </w:rPr>
        <w:t xml:space="preserve">, is calculated </w:t>
      </w:r>
      <w:r w:rsidR="00AF02EC">
        <w:rPr>
          <w:rFonts w:ascii="Times New Roman" w:hAnsi="Times New Roman"/>
          <w:sz w:val="24"/>
        </w:rPr>
        <w:t xml:space="preserve">using a </w:t>
      </w:r>
      <w:r w:rsidR="00BF248E">
        <w:rPr>
          <w:rFonts w:ascii="Times New Roman" w:hAnsi="Times New Roman"/>
          <w:sz w:val="24"/>
        </w:rPr>
        <w:t xml:space="preserve">combination of </w:t>
      </w:r>
      <w:proofErr w:type="spellStart"/>
      <w:r w:rsidR="00BF248E">
        <w:rPr>
          <w:rFonts w:ascii="Times New Roman" w:hAnsi="Times New Roman"/>
          <w:sz w:val="24"/>
        </w:rPr>
        <w:t>eqs</w:t>
      </w:r>
      <w:proofErr w:type="spellEnd"/>
      <w:r w:rsidR="00BF248E">
        <w:rPr>
          <w:rFonts w:ascii="Times New Roman" w:hAnsi="Times New Roman"/>
          <w:sz w:val="24"/>
        </w:rPr>
        <w:t>. (</w:t>
      </w:r>
      <w:r w:rsidR="009E54B2">
        <w:rPr>
          <w:rFonts w:ascii="Times New Roman" w:hAnsi="Times New Roman"/>
          <w:sz w:val="24"/>
        </w:rPr>
        <w:t>4</w:t>
      </w:r>
      <w:r w:rsidR="00BF248E">
        <w:rPr>
          <w:rFonts w:ascii="Times New Roman" w:hAnsi="Times New Roman"/>
          <w:sz w:val="24"/>
        </w:rPr>
        <w:t>) and (</w:t>
      </w:r>
      <w:r w:rsidR="009E54B2">
        <w:rPr>
          <w:rFonts w:ascii="Times New Roman" w:hAnsi="Times New Roman"/>
          <w:sz w:val="24"/>
        </w:rPr>
        <w:t>5</w:t>
      </w:r>
      <w:r w:rsidR="00BF248E">
        <w:rPr>
          <w:rFonts w:ascii="Times New Roman" w:hAnsi="Times New Roman"/>
          <w:sz w:val="24"/>
        </w:rPr>
        <w:t>)</w:t>
      </w:r>
      <w:r w:rsidR="00802213">
        <w:rPr>
          <w:rFonts w:ascii="Times New Roman" w:hAnsi="Times New Roman"/>
          <w:sz w:val="24"/>
        </w:rPr>
        <w:t xml:space="preserve"> </w:t>
      </w:r>
      <w:r w:rsidR="009E54B2">
        <w:rPr>
          <w:rFonts w:ascii="Times New Roman" w:hAnsi="Times New Roman"/>
          <w:sz w:val="24"/>
        </w:rPr>
        <w:fldChar w:fldCharType="begin" w:fldLock="1"/>
      </w:r>
      <w:r w:rsidR="00945A55">
        <w:rPr>
          <w:rFonts w:ascii="Times New Roman" w:hAnsi="Times New Roman"/>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mendeley":{"formattedCitation":"[2]","plainTextFormattedCitation":"[2]","previouslyFormattedCitation":"[2]"},"properties":{"noteIndex":0},"schema":"https://github.com/citation-style-language/schema/raw/master/csl-citation.json"}</w:instrText>
      </w:r>
      <w:r w:rsidR="009E54B2">
        <w:rPr>
          <w:rFonts w:ascii="Times New Roman" w:hAnsi="Times New Roman"/>
          <w:sz w:val="24"/>
        </w:rPr>
        <w:fldChar w:fldCharType="separate"/>
      </w:r>
      <w:r w:rsidR="003C493D" w:rsidRPr="003C493D">
        <w:rPr>
          <w:rFonts w:ascii="Times New Roman" w:hAnsi="Times New Roman"/>
          <w:noProof/>
          <w:sz w:val="24"/>
        </w:rPr>
        <w:t>[2]</w:t>
      </w:r>
      <w:r w:rsidR="009E54B2">
        <w:rPr>
          <w:rFonts w:ascii="Times New Roman" w:hAnsi="Times New Roman"/>
          <w:sz w:val="24"/>
        </w:rPr>
        <w:fldChar w:fldCharType="end"/>
      </w:r>
      <w:r w:rsidR="00BF248E">
        <w:rPr>
          <w:rFonts w:ascii="Times New Roman" w:hAnsi="Times New Roman"/>
          <w:sz w:val="24"/>
        </w:rPr>
        <w:t>.</w:t>
      </w:r>
      <w:r w:rsidR="00F610B9">
        <w:rPr>
          <w:rFonts w:ascii="Times New Roman" w:hAnsi="Times New Roman"/>
          <w:sz w:val="24"/>
        </w:rPr>
        <w:t xml:space="preserve"> </w:t>
      </w:r>
      <w:r w:rsidR="006A6332">
        <w:rPr>
          <w:rFonts w:ascii="Times New Roman" w:hAnsi="Times New Roman"/>
          <w:sz w:val="24"/>
        </w:rPr>
        <w:t>T</w:t>
      </w:r>
      <w:r w:rsidR="00BB6633">
        <w:rPr>
          <w:rFonts w:ascii="Times New Roman" w:hAnsi="Times New Roman"/>
          <w:sz w:val="24"/>
        </w:rPr>
        <w:t xml:space="preserve">he material properties of the current EW220/5284 plain weave fabric composite design, the </w:t>
      </w:r>
      <w:r w:rsidR="00F610B9">
        <w:rPr>
          <w:rFonts w:ascii="Times New Roman" w:hAnsi="Times New Roman"/>
          <w:sz w:val="24"/>
        </w:rPr>
        <w:t xml:space="preserve">tensile modulus of the EW220 fibre is 73 </w:t>
      </w:r>
      <w:proofErr w:type="spellStart"/>
      <w:r w:rsidR="00F610B9">
        <w:rPr>
          <w:rFonts w:ascii="Times New Roman" w:hAnsi="Times New Roman"/>
          <w:sz w:val="24"/>
        </w:rPr>
        <w:t>GPa</w:t>
      </w:r>
      <w:proofErr w:type="spellEnd"/>
      <w:r w:rsidR="00BF248E">
        <w:rPr>
          <w:rFonts w:ascii="Times New Roman" w:hAnsi="Times New Roman"/>
          <w:sz w:val="24"/>
        </w:rPr>
        <w:t xml:space="preserve"> </w:t>
      </w:r>
      <w:r w:rsidR="00F610B9">
        <w:rPr>
          <w:rFonts w:ascii="Times New Roman" w:hAnsi="Times New Roman"/>
          <w:sz w:val="24"/>
        </w:rPr>
        <w:t xml:space="preserve">and the shear modulus is 11.5 </w:t>
      </w:r>
      <w:proofErr w:type="spellStart"/>
      <w:r w:rsidR="00F610B9">
        <w:rPr>
          <w:rFonts w:ascii="Times New Roman" w:hAnsi="Times New Roman"/>
          <w:sz w:val="24"/>
        </w:rPr>
        <w:t>GPa</w:t>
      </w:r>
      <w:proofErr w:type="spellEnd"/>
      <w:r w:rsidR="006D77A9">
        <w:rPr>
          <w:rFonts w:ascii="Times New Roman" w:hAnsi="Times New Roman"/>
          <w:sz w:val="24"/>
        </w:rPr>
        <w:t xml:space="preserve"> </w:t>
      </w:r>
      <w:r w:rsidR="006D77A9">
        <w:rPr>
          <w:rFonts w:ascii="Times New Roman" w:hAnsi="Times New Roman"/>
          <w:sz w:val="24"/>
        </w:rPr>
        <w:fldChar w:fldCharType="begin" w:fldLock="1"/>
      </w:r>
      <w:r w:rsidR="00605E70">
        <w:rPr>
          <w:rFonts w:ascii="Times New Roman" w:hAnsi="Times New Roman"/>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id":"ITEM-3","itemData":{"author":[{"dropping-particle":"","family":"Wang","given":"Zhenzhou","non-dropping-particle":"","parse-names":false,"suffix":""}],"id":"ITEM-3","issued":{"date-parts":[["2020"]]},"number-of-pages":"109-126","publisher":"University of Southampton","title":"Computationally Efficient Micromechanical Model-Aided Woven Fabric Composite Design based on Genetic Algorithms","type":"thesis"},"uris":["http://www.mendeley.com/documents/?uuid=73854a80-0828-470a-8d35-1511aee9470f"]}],"mendeley":{"formattedCitation":"[2–4]","plainTextFormattedCitation":"[2–4]","previouslyFormattedCitation":"[2–4]"},"properties":{"noteIndex":0},"schema":"https://github.com/citation-style-language/schema/raw/master/csl-citation.json"}</w:instrText>
      </w:r>
      <w:r w:rsidR="006D77A9">
        <w:rPr>
          <w:rFonts w:ascii="Times New Roman" w:hAnsi="Times New Roman"/>
          <w:sz w:val="24"/>
        </w:rPr>
        <w:fldChar w:fldCharType="separate"/>
      </w:r>
      <w:r w:rsidR="006D77A9" w:rsidRPr="006D77A9">
        <w:rPr>
          <w:rFonts w:ascii="Times New Roman" w:hAnsi="Times New Roman"/>
          <w:noProof/>
          <w:sz w:val="24"/>
        </w:rPr>
        <w:t>[2–4]</w:t>
      </w:r>
      <w:r w:rsidR="006D77A9">
        <w:rPr>
          <w:rFonts w:ascii="Times New Roman" w:hAnsi="Times New Roman"/>
          <w:sz w:val="24"/>
        </w:rPr>
        <w:fldChar w:fldCharType="end"/>
      </w:r>
      <w:r w:rsidR="00AF02EC">
        <w:rPr>
          <w:rFonts w:ascii="Times New Roman" w:hAnsi="Times New Roman"/>
          <w:sz w:val="24"/>
        </w:rPr>
        <w:t xml:space="preserve">; </w:t>
      </w:r>
      <w:r w:rsidR="00F610B9">
        <w:rPr>
          <w:rFonts w:ascii="Times New Roman" w:hAnsi="Times New Roman"/>
          <w:sz w:val="24"/>
        </w:rPr>
        <w:t xml:space="preserve"> </w:t>
      </w:r>
      <w:r w:rsidR="00AF02EC">
        <w:rPr>
          <w:rFonts w:ascii="Times New Roman" w:hAnsi="Times New Roman"/>
          <w:sz w:val="24"/>
        </w:rPr>
        <w:t>t</w:t>
      </w:r>
      <w:r w:rsidR="00F610B9">
        <w:rPr>
          <w:rFonts w:ascii="Times New Roman" w:hAnsi="Times New Roman"/>
          <w:sz w:val="24"/>
        </w:rPr>
        <w:t xml:space="preserve">he tensile modulus of the 5284 resin is 3.4 </w:t>
      </w:r>
      <w:proofErr w:type="spellStart"/>
      <w:r w:rsidR="00F610B9">
        <w:rPr>
          <w:rFonts w:ascii="Times New Roman" w:hAnsi="Times New Roman"/>
          <w:sz w:val="24"/>
        </w:rPr>
        <w:t>GPa</w:t>
      </w:r>
      <w:proofErr w:type="spellEnd"/>
      <w:r w:rsidR="00F610B9">
        <w:rPr>
          <w:rFonts w:ascii="Times New Roman" w:hAnsi="Times New Roman"/>
          <w:sz w:val="24"/>
        </w:rPr>
        <w:t xml:space="preserve"> and the shear modulus is 1.1 </w:t>
      </w:r>
      <w:proofErr w:type="spellStart"/>
      <w:r w:rsidR="00F610B9">
        <w:rPr>
          <w:rFonts w:ascii="Times New Roman" w:hAnsi="Times New Roman"/>
          <w:sz w:val="24"/>
        </w:rPr>
        <w:t>GPa</w:t>
      </w:r>
      <w:proofErr w:type="spellEnd"/>
      <w:r w:rsidR="006D77A9">
        <w:rPr>
          <w:rFonts w:ascii="Times New Roman" w:hAnsi="Times New Roman"/>
          <w:sz w:val="24"/>
        </w:rPr>
        <w:t xml:space="preserve"> </w:t>
      </w:r>
      <w:r w:rsidR="006D77A9">
        <w:rPr>
          <w:rFonts w:ascii="Times New Roman" w:hAnsi="Times New Roman"/>
          <w:sz w:val="24"/>
        </w:rPr>
        <w:fldChar w:fldCharType="begin" w:fldLock="1"/>
      </w:r>
      <w:r w:rsidR="00605E70">
        <w:rPr>
          <w:rFonts w:ascii="Times New Roman" w:hAnsi="Times New Roman"/>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id":"ITEM-3","itemData":{"author":[{"dropping-particle":"","family":"Wang","given":"Zhenzhou","non-dropping-particle":"","parse-names":false,"suffix":""}],"id":"ITEM-3","issued":{"date-parts":[["2020"]]},"number-of-pages":"109-126","publisher":"University of Southampton","title":"Computationally Efficient Micromechanical Model-Aided Woven Fabric Composite Design based on Genetic Algorithms","type":"thesis"},"uris":["http://www.mendeley.com/documents/?uuid=73854a80-0828-470a-8d35-1511aee9470f"]}],"mendeley":{"formattedCitation":"[2–4]","plainTextFormattedCitation":"[2–4]","previouslyFormattedCitation":"[2–4]"},"properties":{"noteIndex":0},"schema":"https://github.com/citation-style-language/schema/raw/master/csl-citation.json"}</w:instrText>
      </w:r>
      <w:r w:rsidR="006D77A9">
        <w:rPr>
          <w:rFonts w:ascii="Times New Roman" w:hAnsi="Times New Roman"/>
          <w:sz w:val="24"/>
        </w:rPr>
        <w:fldChar w:fldCharType="separate"/>
      </w:r>
      <w:r w:rsidR="006D77A9" w:rsidRPr="006D77A9">
        <w:rPr>
          <w:rFonts w:ascii="Times New Roman" w:hAnsi="Times New Roman"/>
          <w:noProof/>
          <w:sz w:val="24"/>
        </w:rPr>
        <w:t>[2–4]</w:t>
      </w:r>
      <w:r w:rsidR="006D77A9">
        <w:rPr>
          <w:rFonts w:ascii="Times New Roman" w:hAnsi="Times New Roman"/>
          <w:sz w:val="24"/>
        </w:rPr>
        <w:fldChar w:fldCharType="end"/>
      </w:r>
      <w:r w:rsidR="00AF02EC">
        <w:rPr>
          <w:rFonts w:ascii="Times New Roman" w:hAnsi="Times New Roman"/>
          <w:sz w:val="24"/>
        </w:rPr>
        <w:t>;</w:t>
      </w:r>
      <w:r w:rsidR="00F610B9">
        <w:rPr>
          <w:rFonts w:ascii="Times New Roman" w:hAnsi="Times New Roman"/>
          <w:sz w:val="24"/>
        </w:rPr>
        <w:t xml:space="preserve"> </w:t>
      </w:r>
      <w:r w:rsidR="00AF02EC">
        <w:rPr>
          <w:rFonts w:ascii="Times New Roman" w:hAnsi="Times New Roman"/>
          <w:sz w:val="24"/>
        </w:rPr>
        <w:t>t</w:t>
      </w:r>
      <w:r w:rsidR="00F610B9">
        <w:rPr>
          <w:rFonts w:ascii="Times New Roman" w:hAnsi="Times New Roman"/>
          <w:sz w:val="24"/>
        </w:rPr>
        <w:t xml:space="preserve">he tensile strength of the fibre is 2000 MPa and the interlaminar shear strength of the yarn is </w:t>
      </w:r>
      <w:r w:rsidR="00B11ACA">
        <w:rPr>
          <w:rFonts w:ascii="Times New Roman" w:hAnsi="Times New Roman"/>
          <w:sz w:val="24"/>
        </w:rPr>
        <w:t xml:space="preserve">40 </w:t>
      </w:r>
      <w:r w:rsidR="00F610B9">
        <w:rPr>
          <w:rFonts w:ascii="Times New Roman" w:hAnsi="Times New Roman"/>
          <w:sz w:val="24"/>
        </w:rPr>
        <w:t>MPa</w:t>
      </w:r>
      <w:r w:rsidR="00D837A7">
        <w:rPr>
          <w:rFonts w:ascii="Times New Roman" w:hAnsi="Times New Roman"/>
          <w:sz w:val="24"/>
        </w:rPr>
        <w:t xml:space="preserve"> </w:t>
      </w:r>
      <w:r w:rsidR="006D77A9">
        <w:rPr>
          <w:rFonts w:ascii="Times New Roman" w:hAnsi="Times New Roman"/>
          <w:sz w:val="24"/>
        </w:rPr>
        <w:fldChar w:fldCharType="begin" w:fldLock="1"/>
      </w:r>
      <w:r w:rsidR="00605E70">
        <w:rPr>
          <w:rFonts w:ascii="Times New Roman" w:hAnsi="Times New Roman"/>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id":"ITEM-3","itemData":{"author":[{"dropping-particle":"","family":"Wang","given":"Zhenzhou","non-dropping-particle":"","parse-names":false,"suffix":""}],"id":"ITEM-3","issued":{"date-parts":[["2020"]]},"number-of-pages":"109-126","publisher":"University of Southampton","title":"Computationally Efficient Micromechanical Model-Aided Woven Fabric Composite Design based on Genetic Algorithms","type":"thesis"},"uris":["http://www.mendeley.com/documents/?uuid=73854a80-0828-470a-8d35-1511aee9470f"]}],"mendeley":{"formattedCitation":"[2–4]","plainTextFormattedCitation":"[2–4]","previouslyFormattedCitation":"[2–4]"},"properties":{"noteIndex":0},"schema":"https://github.com/citation-style-language/schema/raw/master/csl-citation.json"}</w:instrText>
      </w:r>
      <w:r w:rsidR="006D77A9">
        <w:rPr>
          <w:rFonts w:ascii="Times New Roman" w:hAnsi="Times New Roman"/>
          <w:sz w:val="24"/>
        </w:rPr>
        <w:fldChar w:fldCharType="separate"/>
      </w:r>
      <w:r w:rsidR="006D77A9" w:rsidRPr="006D77A9">
        <w:rPr>
          <w:rFonts w:ascii="Times New Roman" w:hAnsi="Times New Roman"/>
          <w:noProof/>
          <w:sz w:val="24"/>
        </w:rPr>
        <w:t>[2–4]</w:t>
      </w:r>
      <w:r w:rsidR="006D77A9">
        <w:rPr>
          <w:rFonts w:ascii="Times New Roman" w:hAnsi="Times New Roman"/>
          <w:sz w:val="24"/>
        </w:rPr>
        <w:fldChar w:fldCharType="end"/>
      </w:r>
      <w:r w:rsidR="00AF02EC">
        <w:rPr>
          <w:rFonts w:ascii="Times New Roman" w:hAnsi="Times New Roman"/>
          <w:sz w:val="24"/>
        </w:rPr>
        <w:t xml:space="preserve">. </w:t>
      </w:r>
      <w:proofErr w:type="gramStart"/>
      <w:r w:rsidR="00BF248E">
        <w:rPr>
          <w:rFonts w:ascii="Times New Roman" w:hAnsi="Times New Roman"/>
          <w:sz w:val="24"/>
        </w:rPr>
        <w:t>In order to</w:t>
      </w:r>
      <w:proofErr w:type="gramEnd"/>
      <w:r w:rsidR="00BF248E">
        <w:rPr>
          <w:rFonts w:ascii="Times New Roman" w:hAnsi="Times New Roman"/>
          <w:sz w:val="24"/>
        </w:rPr>
        <w:t xml:space="preserve"> make sure the optimal designs can be manufactured, the sum of </w:t>
      </w:r>
      <w:r w:rsidR="006A6332">
        <w:rPr>
          <w:rFonts w:ascii="Times New Roman" w:hAnsi="Times New Roman"/>
          <w:sz w:val="24"/>
        </w:rPr>
        <w:t xml:space="preserve">the </w:t>
      </w:r>
      <w:r w:rsidR="00BF248E">
        <w:rPr>
          <w:rFonts w:ascii="Times New Roman" w:hAnsi="Times New Roman"/>
          <w:sz w:val="24"/>
        </w:rPr>
        <w:t>warp and weft tow thickness</w:t>
      </w:r>
      <w:r w:rsidR="006A6332">
        <w:rPr>
          <w:rFonts w:ascii="Times New Roman" w:hAnsi="Times New Roman"/>
          <w:sz w:val="24"/>
        </w:rPr>
        <w:t>es</w:t>
      </w:r>
      <w:r w:rsidR="00BF248E">
        <w:rPr>
          <w:rFonts w:ascii="Times New Roman" w:hAnsi="Times New Roman"/>
          <w:sz w:val="24"/>
        </w:rPr>
        <w:t xml:space="preserve"> </w:t>
      </w:r>
      <w:r w:rsidR="00A075A3">
        <w:rPr>
          <w:rFonts w:ascii="Times New Roman" w:hAnsi="Times New Roman"/>
          <w:sz w:val="24"/>
        </w:rPr>
        <w:t xml:space="preserve">must </w:t>
      </w:r>
      <w:r w:rsidR="0024297F">
        <w:rPr>
          <w:rFonts w:ascii="Times New Roman" w:hAnsi="Times New Roman"/>
          <w:sz w:val="24"/>
        </w:rPr>
        <w:t>be</w:t>
      </w:r>
      <w:r w:rsidR="00BF248E">
        <w:rPr>
          <w:rFonts w:ascii="Times New Roman" w:hAnsi="Times New Roman"/>
          <w:sz w:val="24"/>
        </w:rPr>
        <w:t xml:space="preserve"> smaller than the thickness of the ply</w:t>
      </w:r>
      <w:r w:rsidR="005D2EA1">
        <w:rPr>
          <w:rFonts w:ascii="Times New Roman" w:hAnsi="Times New Roman"/>
          <w:sz w:val="24"/>
        </w:rPr>
        <w:t>,</w:t>
      </w:r>
      <w:r w:rsidR="00AF02EC">
        <w:rPr>
          <w:rFonts w:ascii="Times New Roman" w:hAnsi="Times New Roman"/>
          <w:sz w:val="24"/>
        </w:rPr>
        <w:t xml:space="preserve"> and</w:t>
      </w:r>
      <w:r w:rsidR="00E739EB">
        <w:rPr>
          <w:rFonts w:ascii="Times New Roman" w:hAnsi="Times New Roman"/>
          <w:sz w:val="24"/>
        </w:rPr>
        <w:t xml:space="preserve"> half of the</w:t>
      </w:r>
      <w:r w:rsidR="00BF248E">
        <w:rPr>
          <w:rFonts w:ascii="Times New Roman" w:hAnsi="Times New Roman"/>
          <w:sz w:val="24"/>
        </w:rPr>
        <w:t xml:space="preserve"> undulation length of </w:t>
      </w:r>
      <w:r w:rsidR="00AF02EC">
        <w:rPr>
          <w:rFonts w:ascii="Times New Roman" w:hAnsi="Times New Roman"/>
          <w:sz w:val="24"/>
        </w:rPr>
        <w:t xml:space="preserve">the </w:t>
      </w:r>
      <w:r w:rsidR="00BF248E">
        <w:rPr>
          <w:rFonts w:ascii="Times New Roman" w:hAnsi="Times New Roman"/>
          <w:sz w:val="24"/>
        </w:rPr>
        <w:t xml:space="preserve">warp tow, </w:t>
      </w:r>
      <w:r w:rsidR="00BF248E" w:rsidRPr="00BF248E">
        <w:rPr>
          <w:rFonts w:ascii="Times New Roman" w:hAnsi="Times New Roman"/>
          <w:position w:val="-12"/>
          <w:sz w:val="24"/>
        </w:rPr>
        <w:object w:dxaOrig="380" w:dyaOrig="340" w14:anchorId="5F3FDE70">
          <v:shape id="_x0000_i1042" type="#_x0000_t75" style="width:21.9pt;height:13.25pt" o:ole="">
            <v:imagedata r:id="rId41" o:title=""/>
          </v:shape>
          <o:OLEObject Type="Embed" ProgID="Equation.DSMT4" ShapeID="_x0000_i1042" DrawAspect="Content" ObjectID="_1703484581" r:id="rId42"/>
        </w:object>
      </w:r>
      <w:r w:rsidR="00BF248E">
        <w:rPr>
          <w:rFonts w:ascii="Times New Roman" w:hAnsi="Times New Roman"/>
          <w:sz w:val="24"/>
        </w:rPr>
        <w:t>,</w:t>
      </w:r>
      <w:r w:rsidR="005F544D">
        <w:rPr>
          <w:rFonts w:ascii="Times New Roman" w:hAnsi="Times New Roman"/>
          <w:sz w:val="24"/>
        </w:rPr>
        <w:t xml:space="preserve"> </w:t>
      </w:r>
      <w:r w:rsidR="0024297F">
        <w:rPr>
          <w:rFonts w:ascii="Times New Roman" w:hAnsi="Times New Roman"/>
          <w:sz w:val="24"/>
        </w:rPr>
        <w:t>must be</w:t>
      </w:r>
      <w:r w:rsidR="005F544D">
        <w:rPr>
          <w:rFonts w:ascii="Times New Roman" w:hAnsi="Times New Roman"/>
          <w:sz w:val="24"/>
        </w:rPr>
        <w:t xml:space="preserve"> larger than the width of </w:t>
      </w:r>
      <w:r w:rsidR="00AF02EC">
        <w:rPr>
          <w:rFonts w:ascii="Times New Roman" w:hAnsi="Times New Roman"/>
          <w:sz w:val="24"/>
        </w:rPr>
        <w:t xml:space="preserve">the </w:t>
      </w:r>
      <w:r w:rsidR="005F544D">
        <w:rPr>
          <w:rFonts w:ascii="Times New Roman" w:hAnsi="Times New Roman"/>
          <w:sz w:val="24"/>
        </w:rPr>
        <w:t xml:space="preserve">weft tow, </w:t>
      </w:r>
      <w:r w:rsidR="005F544D" w:rsidRPr="005F544D">
        <w:rPr>
          <w:rFonts w:ascii="Times New Roman" w:hAnsi="Times New Roman"/>
          <w:position w:val="-12"/>
          <w:sz w:val="24"/>
        </w:rPr>
        <w:object w:dxaOrig="300" w:dyaOrig="320" w14:anchorId="7D5B8ADD">
          <v:shape id="_x0000_i1043" type="#_x0000_t75" style="width:14.4pt;height:14.4pt" o:ole="">
            <v:imagedata r:id="rId43" o:title=""/>
          </v:shape>
          <o:OLEObject Type="Embed" ProgID="Equation.DSMT4" ShapeID="_x0000_i1043" DrawAspect="Content" ObjectID="_1703484582" r:id="rId44"/>
        </w:object>
      </w:r>
      <w:r w:rsidR="005F544D">
        <w:rPr>
          <w:rFonts w:ascii="Times New Roman" w:hAnsi="Times New Roman"/>
          <w:sz w:val="24"/>
        </w:rPr>
        <w:t xml:space="preserve">, and vice versa. </w:t>
      </w:r>
    </w:p>
    <w:p w14:paraId="5784F360" w14:textId="3BAA7A5B" w:rsidR="00AA2382" w:rsidRDefault="000D60C8" w:rsidP="00551DEE">
      <w:pPr>
        <w:spacing w:line="480" w:lineRule="auto"/>
        <w:rPr>
          <w:rFonts w:ascii="Times New Roman" w:hAnsi="Times New Roman"/>
          <w:b/>
          <w:sz w:val="24"/>
        </w:rPr>
      </w:pPr>
      <w:r>
        <w:rPr>
          <w:rFonts w:ascii="Times New Roman" w:hAnsi="Times New Roman"/>
          <w:sz w:val="24"/>
        </w:rPr>
        <w:t>To</w:t>
      </w:r>
      <w:r w:rsidR="00AF02EC">
        <w:rPr>
          <w:rFonts w:ascii="Times New Roman" w:hAnsi="Times New Roman"/>
          <w:sz w:val="24"/>
        </w:rPr>
        <w:t xml:space="preserve"> ensure</w:t>
      </w:r>
      <w:r>
        <w:rPr>
          <w:rFonts w:ascii="Times New Roman" w:hAnsi="Times New Roman"/>
          <w:sz w:val="24"/>
        </w:rPr>
        <w:t xml:space="preserve"> the</w:t>
      </w:r>
      <w:r w:rsidR="00AF02EC">
        <w:rPr>
          <w:rFonts w:ascii="Times New Roman" w:hAnsi="Times New Roman"/>
          <w:sz w:val="24"/>
        </w:rPr>
        <w:t xml:space="preserve"> accuracy of the models</w:t>
      </w:r>
      <w:r w:rsidR="00511D20">
        <w:rPr>
          <w:rFonts w:ascii="Times New Roman" w:hAnsi="Times New Roman"/>
          <w:sz w:val="24"/>
        </w:rPr>
        <w:t xml:space="preserve"> the</w:t>
      </w:r>
      <w:r w:rsidR="00AF02EC">
        <w:rPr>
          <w:rFonts w:ascii="Times New Roman" w:hAnsi="Times New Roman"/>
          <w:sz w:val="24"/>
        </w:rPr>
        <w:t xml:space="preserve"> half of the undulation length over thickness ratio is set to be larger than or equal to seven</w:t>
      </w:r>
      <w:r w:rsidR="00511D20">
        <w:rPr>
          <w:rFonts w:ascii="Times New Roman" w:hAnsi="Times New Roman"/>
          <w:sz w:val="24"/>
        </w:rPr>
        <w:t>,</w:t>
      </w:r>
      <w:r w:rsidR="00AF02EC">
        <w:rPr>
          <w:rFonts w:ascii="Times New Roman" w:hAnsi="Times New Roman"/>
          <w:sz w:val="24"/>
        </w:rPr>
        <w:t xml:space="preserve"> according to the verification cases of the analytical models</w:t>
      </w:r>
      <w:r w:rsidR="005F544D">
        <w:rPr>
          <w:rFonts w:ascii="Times New Roman" w:hAnsi="Times New Roman"/>
          <w:sz w:val="24"/>
        </w:rPr>
        <w:t>. Ad</w:t>
      </w:r>
      <w:r w:rsidR="00E8296B">
        <w:rPr>
          <w:rFonts w:ascii="Times New Roman" w:hAnsi="Times New Roman"/>
          <w:sz w:val="24"/>
        </w:rPr>
        <w:t xml:space="preserve">ditionally, Wang </w:t>
      </w:r>
      <w:r w:rsidR="00BB6633">
        <w:rPr>
          <w:rFonts w:ascii="Times New Roman" w:hAnsi="Times New Roman"/>
          <w:sz w:val="24"/>
        </w:rPr>
        <w:t xml:space="preserve">and Sobey </w:t>
      </w:r>
      <w:r w:rsidR="00BA186B">
        <w:rPr>
          <w:rFonts w:ascii="Times New Roman" w:hAnsi="Times New Roman"/>
          <w:sz w:val="24"/>
        </w:rPr>
        <w:fldChar w:fldCharType="begin" w:fldLock="1"/>
      </w:r>
      <w:r w:rsidR="00945A55">
        <w:rPr>
          <w:rFonts w:ascii="Times New Roman" w:hAnsi="Times New Roman"/>
          <w:sz w:val="24"/>
        </w:rPr>
        <w:instrText>ADDIN CSL_CITATION {"citationItems":[{"id":"ITEM-1","itemData":{"author":[{"dropping-particle":"","family":"Wang","given":"Zhenzhou","non-dropping-particle":"","parse-names":false,"suffix":""}],"id":"ITEM-1","issued":{"date-parts":[["2020"]]},"number-of-pages":"109-126","publisher":"University of Southampton","title":"Computationally Efficient Micromechanical Model-Aided Woven Fabric Composite Design based on Genetic Algorithms","type":"thesis"},"uris":["http://www.mendeley.com/documents/?uuid=73854a80-0828-470a-8d35-1511aee9470f"]}],"mendeley":{"formattedCitation":"[4]","plainTextFormattedCitation":"[4]","previouslyFormattedCitation":"[4]"},"properties":{"noteIndex":0},"schema":"https://github.com/citation-style-language/schema/raw/master/csl-citation.json"}</w:instrText>
      </w:r>
      <w:r w:rsidR="00BA186B">
        <w:rPr>
          <w:rFonts w:ascii="Times New Roman" w:hAnsi="Times New Roman"/>
          <w:sz w:val="24"/>
        </w:rPr>
        <w:fldChar w:fldCharType="separate"/>
      </w:r>
      <w:r w:rsidR="00BA186B" w:rsidRPr="003C493D">
        <w:rPr>
          <w:rFonts w:ascii="Times New Roman" w:hAnsi="Times New Roman"/>
          <w:noProof/>
          <w:sz w:val="24"/>
        </w:rPr>
        <w:t>[4]</w:t>
      </w:r>
      <w:r w:rsidR="00BA186B">
        <w:rPr>
          <w:rFonts w:ascii="Times New Roman" w:hAnsi="Times New Roman"/>
          <w:sz w:val="24"/>
        </w:rPr>
        <w:fldChar w:fldCharType="end"/>
      </w:r>
      <w:r w:rsidR="005F544D">
        <w:rPr>
          <w:rFonts w:ascii="Times New Roman" w:hAnsi="Times New Roman"/>
          <w:sz w:val="24"/>
        </w:rPr>
        <w:t xml:space="preserve"> demonstrate that the proposed model </w:t>
      </w:r>
      <w:r w:rsidR="009A2A59">
        <w:rPr>
          <w:rFonts w:ascii="Times New Roman" w:hAnsi="Times New Roman"/>
          <w:sz w:val="24"/>
        </w:rPr>
        <w:t xml:space="preserve">is not accurate </w:t>
      </w:r>
      <w:r w:rsidR="005F544D">
        <w:rPr>
          <w:rFonts w:ascii="Times New Roman" w:hAnsi="Times New Roman"/>
          <w:sz w:val="24"/>
        </w:rPr>
        <w:t>for predicting shear properties when the</w:t>
      </w:r>
      <w:r w:rsidR="009708FB">
        <w:rPr>
          <w:rFonts w:ascii="Times New Roman" w:hAnsi="Times New Roman"/>
          <w:sz w:val="24"/>
        </w:rPr>
        <w:t xml:space="preserve"> half of the</w:t>
      </w:r>
      <w:r w:rsidR="005F544D">
        <w:rPr>
          <w:rFonts w:ascii="Times New Roman" w:hAnsi="Times New Roman"/>
          <w:sz w:val="24"/>
        </w:rPr>
        <w:t xml:space="preserve"> </w:t>
      </w:r>
      <w:r w:rsidR="003E5B4A">
        <w:rPr>
          <w:rFonts w:ascii="Times New Roman" w:hAnsi="Times New Roman"/>
          <w:sz w:val="24"/>
        </w:rPr>
        <w:t>undulation length over thickness ratio and width over thickness ratio are simultaneously larger than 40</w:t>
      </w:r>
      <w:r w:rsidR="00AF02EC">
        <w:rPr>
          <w:rFonts w:ascii="Times New Roman" w:hAnsi="Times New Roman"/>
          <w:sz w:val="24"/>
        </w:rPr>
        <w:t>;</w:t>
      </w:r>
      <w:r w:rsidR="003E5B4A">
        <w:rPr>
          <w:rFonts w:ascii="Times New Roman" w:hAnsi="Times New Roman"/>
          <w:sz w:val="24"/>
        </w:rPr>
        <w:t xml:space="preserve"> </w:t>
      </w:r>
      <w:r w:rsidR="00AF02EC">
        <w:rPr>
          <w:rFonts w:ascii="Times New Roman" w:hAnsi="Times New Roman"/>
          <w:sz w:val="24"/>
        </w:rPr>
        <w:t>t</w:t>
      </w:r>
      <w:r w:rsidR="0016734D">
        <w:rPr>
          <w:rFonts w:ascii="Times New Roman" w:hAnsi="Times New Roman"/>
          <w:sz w:val="24"/>
        </w:rPr>
        <w:t>herefore, t</w:t>
      </w:r>
      <w:r w:rsidR="003E5B4A">
        <w:rPr>
          <w:rFonts w:ascii="Times New Roman" w:hAnsi="Times New Roman"/>
          <w:sz w:val="24"/>
        </w:rPr>
        <w:t>he variables are</w:t>
      </w:r>
      <w:r w:rsidR="00AF02EC">
        <w:rPr>
          <w:rFonts w:ascii="Times New Roman" w:hAnsi="Times New Roman"/>
          <w:sz w:val="24"/>
        </w:rPr>
        <w:t xml:space="preserve"> also</w:t>
      </w:r>
      <w:r w:rsidR="003E5B4A">
        <w:rPr>
          <w:rFonts w:ascii="Times New Roman" w:hAnsi="Times New Roman"/>
          <w:sz w:val="24"/>
        </w:rPr>
        <w:t xml:space="preserve"> constrained under these limits. </w:t>
      </w:r>
      <w:bookmarkEnd w:id="9"/>
    </w:p>
    <w:p w14:paraId="102320B5" w14:textId="32EEAEFD" w:rsidR="00DD27C0" w:rsidRPr="00BA634D" w:rsidRDefault="00DD27C0" w:rsidP="007147A0">
      <w:pPr>
        <w:spacing w:line="360" w:lineRule="auto"/>
        <w:rPr>
          <w:rFonts w:ascii="Times New Roman" w:hAnsi="Times New Roman"/>
          <w:b/>
          <w:sz w:val="24"/>
        </w:rPr>
      </w:pPr>
      <w:r w:rsidRPr="00BA634D">
        <w:rPr>
          <w:rFonts w:ascii="Times New Roman" w:hAnsi="Times New Roman"/>
          <w:b/>
          <w:sz w:val="24"/>
        </w:rPr>
        <w:t xml:space="preserve">3.2 </w:t>
      </w:r>
      <w:r w:rsidR="0042691B" w:rsidRPr="00BA634D">
        <w:rPr>
          <w:rFonts w:ascii="Times New Roman" w:hAnsi="Times New Roman"/>
          <w:b/>
          <w:sz w:val="24"/>
        </w:rPr>
        <w:t xml:space="preserve">Genetic Algorithms </w:t>
      </w:r>
      <w:r w:rsidR="00920CC2">
        <w:rPr>
          <w:rFonts w:ascii="Times New Roman" w:hAnsi="Times New Roman"/>
          <w:b/>
          <w:sz w:val="24"/>
        </w:rPr>
        <w:t>selection</w:t>
      </w:r>
    </w:p>
    <w:p w14:paraId="5A7F73F7" w14:textId="5C8D784C" w:rsidR="00920CC2" w:rsidRDefault="00920CC2" w:rsidP="00551DEE">
      <w:pPr>
        <w:spacing w:line="480" w:lineRule="auto"/>
        <w:rPr>
          <w:rFonts w:ascii="Times New Roman" w:hAnsi="Times New Roman"/>
          <w:sz w:val="24"/>
        </w:rPr>
      </w:pPr>
      <w:bookmarkStart w:id="10" w:name="_Hlk28356421"/>
      <w:r>
        <w:rPr>
          <w:rFonts w:ascii="Times New Roman" w:hAnsi="Times New Roman"/>
          <w:sz w:val="24"/>
        </w:rPr>
        <w:t xml:space="preserve">The benchmarking Genetic Algorithms </w:t>
      </w:r>
      <w:r w:rsidR="00AB1712">
        <w:rPr>
          <w:rFonts w:ascii="Times New Roman" w:hAnsi="Times New Roman"/>
          <w:sz w:val="24"/>
        </w:rPr>
        <w:t>are selected as the top performing algorithms from</w:t>
      </w:r>
      <w:r>
        <w:rPr>
          <w:rFonts w:ascii="Times New Roman" w:hAnsi="Times New Roman"/>
          <w:sz w:val="24"/>
        </w:rPr>
        <w:t xml:space="preserve"> </w:t>
      </w:r>
      <w:r w:rsidR="005B6344">
        <w:rPr>
          <w:rFonts w:ascii="Times New Roman" w:hAnsi="Times New Roman"/>
          <w:sz w:val="24"/>
        </w:rPr>
        <w:t>six</w:t>
      </w:r>
      <w:r>
        <w:rPr>
          <w:rFonts w:ascii="Times New Roman" w:hAnsi="Times New Roman"/>
          <w:sz w:val="24"/>
        </w:rPr>
        <w:t xml:space="preserve"> </w:t>
      </w:r>
      <w:r w:rsidR="007540EF" w:rsidRPr="00300D04">
        <w:rPr>
          <w:rFonts w:ascii="Times New Roman" w:hAnsi="Times New Roman"/>
          <w:sz w:val="24"/>
          <w:szCs w:val="24"/>
        </w:rPr>
        <w:t xml:space="preserve">distinct </w:t>
      </w:r>
      <w:r w:rsidRPr="00E62C5F">
        <w:rPr>
          <w:rFonts w:ascii="Times New Roman" w:hAnsi="Times New Roman"/>
          <w:sz w:val="24"/>
          <w:szCs w:val="24"/>
        </w:rPr>
        <w:t>categories</w:t>
      </w:r>
      <w:r w:rsidR="00AB1712" w:rsidRPr="00E62C5F">
        <w:rPr>
          <w:rFonts w:ascii="Times New Roman" w:hAnsi="Times New Roman"/>
          <w:sz w:val="24"/>
          <w:szCs w:val="24"/>
        </w:rPr>
        <w:t>:</w:t>
      </w:r>
      <w:r w:rsidRPr="00E62C5F">
        <w:rPr>
          <w:rFonts w:ascii="Times New Roman" w:hAnsi="Times New Roman"/>
          <w:sz w:val="24"/>
          <w:szCs w:val="24"/>
        </w:rPr>
        <w:t xml:space="preserve"> MOEA/D-PSF</w:t>
      </w:r>
      <w:r w:rsidR="00FF7C3D" w:rsidRPr="00E62C5F">
        <w:rPr>
          <w:rFonts w:ascii="Times New Roman" w:hAnsi="Times New Roman"/>
          <w:sz w:val="24"/>
          <w:szCs w:val="24"/>
        </w:rPr>
        <w:t>/-MSF</w:t>
      </w:r>
      <w:r w:rsidRPr="00E62C5F">
        <w:rPr>
          <w:rFonts w:ascii="Times New Roman" w:hAnsi="Times New Roman"/>
          <w:sz w:val="24"/>
          <w:szCs w:val="24"/>
        </w:rPr>
        <w:t xml:space="preserve"> </w:t>
      </w:r>
      <w:r w:rsidRPr="00E62C5F">
        <w:rPr>
          <w:rFonts w:ascii="Times New Roman" w:hAnsi="Times New Roman"/>
          <w:sz w:val="24"/>
          <w:szCs w:val="24"/>
        </w:rPr>
        <w:fldChar w:fldCharType="begin" w:fldLock="1"/>
      </w:r>
      <w:r w:rsidR="00605E70">
        <w:rPr>
          <w:rFonts w:ascii="Times New Roman" w:hAnsi="Times New Roman"/>
          <w:sz w:val="24"/>
          <w:szCs w:val="24"/>
        </w:rPr>
        <w:instrText>ADDIN CSL_CITATION {"citationItems":[{"id":"ITEM-1","itemData":{"DOI":"10.1109/TEVC.2017.2707980","ISSN":"1089778X","abstract":"Decomposition-based multiobjective evolutionary algorithms have received increasing research interests due to their high performance for solving multiobjective optimization problems. However, scalarizing functions, which play a crucial role in balancing diversity and convergence in these kinds of algorithms, have not been fully investigated. This paper is mainly devoted to presenting two new scalarizing functions and analyzing their effect in decomposition-based multiobjective evolutionary algorithms. Additionally, we come up with an efficient framework for decomposition-based multiobjective evolutionary algorithms based on the proposed scalarizing functions and some new strategies. Extensive experimental studies have demonstrated the effectiveness of the proposed scalarizing functions and algorithm.","author":[{"dropping-particle":"","family":"Jiang","given":"Shouyong","non-dropping-particle":"","parse-names":false,"suffix":""},{"dropping-particle":"","family":"Yang","given":"Shengxiang","non-dropping-particle":"","parse-names":false,"suffix":""},{"dropping-particle":"","family":"Wang","given":"Yong","non-dropping-particle":"","parse-names":false,"suffix":""},{"dropping-particle":"","family":"Liu","given":"Xiaobin","non-dropping-particle":"","parse-names":false,"suffix":""}],"container-title":"IEEE Transactions on Evolutionary Computation","id":"ITEM-1","issue":"2","issued":{"date-parts":[["2018"]]},"page":"296-313","title":"Scalarizing Functions in Decomposition-Based Multiobjective Evolutionary Algorithms","type":"article-journal","volume":"22"},"uris":["http://www.mendeley.com/documents/?uuid=7ba3bfa8-f73e-436f-a355-f9349a471e2a"]}],"mendeley":{"formattedCitation":"[9]","plainTextFormattedCitation":"[9]","previouslyFormattedCitation":"[9]"},"properties":{"noteIndex":0},"schema":"https://github.com/citation-style-language/schema/raw/master/csl-citation.json"}</w:instrText>
      </w:r>
      <w:r w:rsidRPr="00E62C5F">
        <w:rPr>
          <w:rFonts w:ascii="Times New Roman" w:hAnsi="Times New Roman"/>
          <w:sz w:val="24"/>
          <w:szCs w:val="24"/>
        </w:rPr>
        <w:fldChar w:fldCharType="separate"/>
      </w:r>
      <w:r w:rsidR="004B3EAF" w:rsidRPr="004B3EAF">
        <w:rPr>
          <w:rFonts w:ascii="Times New Roman" w:hAnsi="Times New Roman"/>
          <w:noProof/>
          <w:sz w:val="24"/>
          <w:szCs w:val="24"/>
        </w:rPr>
        <w:t>[9]</w:t>
      </w:r>
      <w:r w:rsidRPr="00E62C5F">
        <w:rPr>
          <w:rFonts w:ascii="Times New Roman" w:hAnsi="Times New Roman"/>
          <w:sz w:val="24"/>
          <w:szCs w:val="24"/>
        </w:rPr>
        <w:fldChar w:fldCharType="end"/>
      </w:r>
      <w:r w:rsidRPr="00300D04">
        <w:rPr>
          <w:rFonts w:ascii="Times New Roman" w:hAnsi="Times New Roman"/>
          <w:sz w:val="24"/>
          <w:szCs w:val="24"/>
        </w:rPr>
        <w:t xml:space="preserve"> </w:t>
      </w:r>
      <w:r w:rsidR="00FF7C3D" w:rsidRPr="00E62C5F">
        <w:rPr>
          <w:rFonts w:ascii="Times New Roman" w:hAnsi="Times New Roman"/>
          <w:sz w:val="24"/>
          <w:szCs w:val="24"/>
        </w:rPr>
        <w:t>are</w:t>
      </w:r>
      <w:r w:rsidR="00D75223" w:rsidRPr="00E62C5F">
        <w:rPr>
          <w:rFonts w:ascii="Times New Roman" w:hAnsi="Times New Roman"/>
          <w:sz w:val="24"/>
          <w:szCs w:val="24"/>
        </w:rPr>
        <w:t xml:space="preserve"> </w:t>
      </w:r>
      <w:r w:rsidR="006C1976" w:rsidRPr="00E62C5F">
        <w:rPr>
          <w:rFonts w:ascii="Times New Roman" w:hAnsi="Times New Roman"/>
          <w:sz w:val="24"/>
          <w:szCs w:val="24"/>
        </w:rPr>
        <w:t xml:space="preserve">updated </w:t>
      </w:r>
      <w:r w:rsidR="001B4EFB" w:rsidRPr="00E62C5F">
        <w:rPr>
          <w:rFonts w:ascii="Times New Roman" w:hAnsi="Times New Roman"/>
          <w:sz w:val="24"/>
          <w:szCs w:val="24"/>
        </w:rPr>
        <w:t>version</w:t>
      </w:r>
      <w:r w:rsidR="00FF7C3D" w:rsidRPr="00E62C5F">
        <w:rPr>
          <w:rFonts w:ascii="Times New Roman" w:hAnsi="Times New Roman"/>
          <w:sz w:val="24"/>
          <w:szCs w:val="24"/>
        </w:rPr>
        <w:t>s</w:t>
      </w:r>
      <w:r w:rsidR="001B4EFB" w:rsidRPr="00E62C5F">
        <w:rPr>
          <w:rFonts w:ascii="Times New Roman" w:hAnsi="Times New Roman"/>
          <w:sz w:val="24"/>
          <w:szCs w:val="24"/>
        </w:rPr>
        <w:t xml:space="preserve"> of MOEA/D which include </w:t>
      </w:r>
      <w:r w:rsidR="00D75223" w:rsidRPr="00E62C5F">
        <w:rPr>
          <w:rFonts w:ascii="Times New Roman" w:hAnsi="Times New Roman"/>
          <w:sz w:val="24"/>
          <w:szCs w:val="24"/>
        </w:rPr>
        <w:lastRenderedPageBreak/>
        <w:t>improved diversity retention mechanism</w:t>
      </w:r>
      <w:r w:rsidR="00852877" w:rsidRPr="00E62C5F">
        <w:rPr>
          <w:rFonts w:ascii="Times New Roman" w:hAnsi="Times New Roman"/>
          <w:sz w:val="24"/>
          <w:szCs w:val="24"/>
        </w:rPr>
        <w:t xml:space="preserve">, </w:t>
      </w:r>
      <w:r w:rsidR="00852877" w:rsidRPr="00BA186B">
        <w:rPr>
          <w:rFonts w:ascii="Times New Roman" w:hAnsi="Times New Roman"/>
          <w:sz w:val="24"/>
          <w:szCs w:val="24"/>
          <w:shd w:val="clear" w:color="auto" w:fill="FFFFFF"/>
        </w:rPr>
        <w:t>penalty scalarizing function (PSF)</w:t>
      </w:r>
      <w:r w:rsidR="00FF7C3D" w:rsidRPr="00300D04">
        <w:rPr>
          <w:rFonts w:ascii="Times New Roman" w:hAnsi="Times New Roman"/>
          <w:sz w:val="24"/>
          <w:szCs w:val="24"/>
          <w:shd w:val="clear" w:color="auto" w:fill="FFFFFF"/>
        </w:rPr>
        <w:t xml:space="preserve"> and </w:t>
      </w:r>
      <w:r w:rsidR="00086DDD" w:rsidRPr="00BA186B">
        <w:rPr>
          <w:rFonts w:ascii="Times New Roman" w:hAnsi="Times New Roman"/>
          <w:sz w:val="24"/>
          <w:szCs w:val="24"/>
        </w:rPr>
        <w:t>multiplicative scalarizing function (MSF)</w:t>
      </w:r>
      <w:r w:rsidR="001B4EFB" w:rsidRPr="00300D04">
        <w:rPr>
          <w:rFonts w:ascii="Times New Roman" w:hAnsi="Times New Roman"/>
          <w:sz w:val="24"/>
          <w:szCs w:val="24"/>
        </w:rPr>
        <w:t xml:space="preserve">, </w:t>
      </w:r>
      <w:r w:rsidR="001B4EFB" w:rsidRPr="00E62C5F">
        <w:rPr>
          <w:rFonts w:ascii="Times New Roman" w:hAnsi="Times New Roman"/>
          <w:sz w:val="24"/>
          <w:szCs w:val="24"/>
        </w:rPr>
        <w:t>where</w:t>
      </w:r>
      <w:r w:rsidR="00C81839">
        <w:rPr>
          <w:rFonts w:ascii="Times New Roman" w:hAnsi="Times New Roman"/>
          <w:sz w:val="24"/>
          <w:szCs w:val="24"/>
        </w:rPr>
        <w:t xml:space="preserve"> the</w:t>
      </w:r>
      <w:r w:rsidR="00D75223" w:rsidRPr="00300D04">
        <w:rPr>
          <w:rFonts w:ascii="Times New Roman" w:hAnsi="Times New Roman"/>
          <w:sz w:val="24"/>
          <w:szCs w:val="24"/>
        </w:rPr>
        <w:t xml:space="preserve"> MOEA/D</w:t>
      </w:r>
      <w:r w:rsidR="006C1976" w:rsidRPr="00E62C5F">
        <w:rPr>
          <w:rFonts w:ascii="Times New Roman" w:hAnsi="Times New Roman"/>
          <w:sz w:val="24"/>
          <w:szCs w:val="24"/>
        </w:rPr>
        <w:t xml:space="preserve"> </w:t>
      </w:r>
      <w:r w:rsidR="00C81839">
        <w:rPr>
          <w:rFonts w:ascii="Times New Roman" w:hAnsi="Times New Roman"/>
          <w:sz w:val="24"/>
          <w:szCs w:val="24"/>
        </w:rPr>
        <w:t xml:space="preserve">family of algorithms </w:t>
      </w:r>
      <w:r w:rsidR="00D75223" w:rsidRPr="00300D04">
        <w:rPr>
          <w:rFonts w:ascii="Times New Roman" w:hAnsi="Times New Roman"/>
          <w:sz w:val="24"/>
          <w:szCs w:val="24"/>
        </w:rPr>
        <w:t>is based on a weight vector decomposition of the search space</w:t>
      </w:r>
      <w:r w:rsidR="00AB1712" w:rsidRPr="00300D04">
        <w:rPr>
          <w:rFonts w:ascii="Times New Roman" w:hAnsi="Times New Roman"/>
          <w:sz w:val="24"/>
          <w:szCs w:val="24"/>
        </w:rPr>
        <w:t xml:space="preserve">; </w:t>
      </w:r>
      <w:r w:rsidRPr="00E62C5F">
        <w:rPr>
          <w:rFonts w:ascii="Times New Roman" w:hAnsi="Times New Roman"/>
          <w:sz w:val="24"/>
          <w:szCs w:val="24"/>
        </w:rPr>
        <w:t xml:space="preserve">HEIA </w:t>
      </w:r>
      <w:r w:rsidRPr="00300D04">
        <w:rPr>
          <w:rFonts w:ascii="Times New Roman" w:hAnsi="Times New Roman"/>
          <w:sz w:val="24"/>
          <w:szCs w:val="24"/>
        </w:rPr>
        <w:fldChar w:fldCharType="begin" w:fldLock="1"/>
      </w:r>
      <w:r w:rsidR="00605E70">
        <w:rPr>
          <w:rFonts w:ascii="Times New Roman" w:hAnsi="Times New Roman"/>
          <w:sz w:val="24"/>
          <w:szCs w:val="24"/>
        </w:rPr>
        <w:instrText>ADDIN CSL_CITATION {"citationItems":[{"id":"ITEM-1","itemData":{"DOI":"10.1109/TEVC.2015.2512930","ISSN":"1089-778X","author":[{"dropping-particle":"","family":"Lin","given":"Qiuzhen","non-dropping-particle":"","parse-names":false,"suffix":""},{"dropping-particle":"","family":"Chen","given":"Jianyong","non-dropping-particle":"","parse-names":false,"suffix":""},{"dropping-particle":"","family":"Zhan","given":"Zhi-Hui","non-dropping-particle":"","parse-names":false,"suffix":""},{"dropping-particle":"","family":"Chen","given":"Wei-neng","non-dropping-particle":"","parse-names":false,"suffix":""},{"dropping-particle":"","family":"Coello Coello","given":"Carlos","non-dropping-particle":"","parse-names":false,"suffix":""},{"dropping-particle":"","family":"Yin","given":"Yilong","non-dropping-particle":"","parse-names":false,"suffix":""},{"dropping-particle":"","family":"Lin","given":"Chih-Min","non-dropping-particle":"","parse-names":false,"suffix":""},{"dropping-particle":"","family":"Zhang","given":"Jun","non-dropping-particle":"","parse-names":false,"suffix":""}],"container-title":"IEEE Transactions on Evolutionary Computation","id":"ITEM-1","issue":"5","issued":{"date-parts":[["2016"]]},"page":"711-729","title":"A Hybrid Evolutionary Immune Algorithm for Multiobjective Optimization Problems","type":"article-journal","volume":"20"},"uris":["http://www.mendeley.com/documents/?uuid=766b1a75-9cf2-4e92-abdf-ca47bdf121d9"]}],"mendeley":{"formattedCitation":"[10]","plainTextFormattedCitation":"[10]","previouslyFormattedCitation":"[10]"},"properties":{"noteIndex":0},"schema":"https://github.com/citation-style-language/schema/raw/master/csl-citation.json"}</w:instrText>
      </w:r>
      <w:r w:rsidRPr="00300D04">
        <w:rPr>
          <w:rFonts w:ascii="Times New Roman" w:hAnsi="Times New Roman"/>
          <w:sz w:val="24"/>
          <w:szCs w:val="24"/>
        </w:rPr>
        <w:fldChar w:fldCharType="separate"/>
      </w:r>
      <w:r w:rsidR="004B3EAF" w:rsidRPr="004B3EAF">
        <w:rPr>
          <w:rFonts w:ascii="Times New Roman" w:hAnsi="Times New Roman"/>
          <w:noProof/>
          <w:sz w:val="24"/>
          <w:szCs w:val="24"/>
        </w:rPr>
        <w:t>[10]</w:t>
      </w:r>
      <w:r w:rsidRPr="00300D04">
        <w:rPr>
          <w:rFonts w:ascii="Times New Roman" w:hAnsi="Times New Roman"/>
          <w:sz w:val="24"/>
          <w:szCs w:val="24"/>
        </w:rPr>
        <w:fldChar w:fldCharType="end"/>
      </w:r>
      <w:r w:rsidR="005B6344" w:rsidRPr="00300D04">
        <w:rPr>
          <w:rFonts w:ascii="Times New Roman" w:hAnsi="Times New Roman"/>
          <w:sz w:val="24"/>
          <w:szCs w:val="24"/>
        </w:rPr>
        <w:t xml:space="preserve"> and</w:t>
      </w:r>
      <w:r w:rsidRPr="00E62C5F">
        <w:rPr>
          <w:rFonts w:ascii="Times New Roman" w:hAnsi="Times New Roman"/>
          <w:sz w:val="24"/>
          <w:szCs w:val="24"/>
        </w:rPr>
        <w:t xml:space="preserve"> BCE </w:t>
      </w:r>
      <w:r w:rsidRPr="00300D04">
        <w:rPr>
          <w:rFonts w:ascii="Times New Roman" w:hAnsi="Times New Roman"/>
          <w:sz w:val="24"/>
          <w:szCs w:val="24"/>
        </w:rPr>
        <w:fldChar w:fldCharType="begin" w:fldLock="1"/>
      </w:r>
      <w:r w:rsidR="00605E70">
        <w:rPr>
          <w:rFonts w:ascii="Times New Roman" w:hAnsi="Times New Roman"/>
          <w:sz w:val="24"/>
          <w:szCs w:val="24"/>
        </w:rPr>
        <w:instrText>ADDIN CSL_CITATION {"citationItems":[{"id":"ITEM-1","itemData":{"DOI":"10.1109/TEVC.2015.2504730","ISSN":"1089778X","abstract":"It is known that Pareto dominance has its own weaknesses as the selection criterion in evolutionary multiobjective optimization. Algorithms based on Pareto criterion (PC) can suffer from problems such as slow convergence to the optimal front and inferior performance on problems with many objectives. Non-Pareto criterion (NPC), such as decomposition-based criterion and indicator-based criterion, has already shown promising results in this regard, but its high selection pressure may lead to the algorithm to prefer some specific areas of the problem's Pareto front, especially when the front is highly irregular. In this paper, we propose a bi-criterion evolution (BCE) framework of the PC and NPC, which attempts to make use of their strengths and compensates for each other's weaknesses. The proposed framework consists of two parts: PC evolution and NPC evolution. The two parts work collaboratively, with an abundant exchange of information to facilitate each other's evolution. Specifically, the NPC evolution leads the PC evolution forward and the PC evolution compensates the possible diversity loss of the NPC evolution. The proposed framework keeps the freedom on the implementation of the NPC evolution part, thus making it applicable for any non-Pareto-based algorithm. In the PC evolution, two operations, population maintenance and individual exploration, are presented. The former is to maintain a set of representative nondominated individuals and the latter is to explore some promising areas that are undeveloped (or not well-developed) in the NPC evolution. Experimental results have shown the effectiveness of the proposed framework. The BCE works well on seven groups of 42 test problems with various characteristics, including those in which Pareto-based algorithms or non-Pareto-based algorithms struggle.","author":[{"dropping-particle":"","family":"Li","given":"Miqing","non-dropping-particle":"","parse-names":false,"suffix":""},{"dropping-particle":"","family":"Yang","given":"Shengxiang","non-dropping-particle":"","parse-names":false,"suffix":""},{"dropping-particle":"","family":"Liu","given":"Xiaohui","non-dropping-particle":"","parse-names":false,"suffix":""}],"container-title":"IEEE Transactions on Evolutionary Computation","id":"ITEM-1","issue":"5","issued":{"date-parts":[["2016"]]},"page":"645-665","title":"Pareto or Non-Pareto: Bi-criterion evolution in multiobjective optimization","type":"article-journal","volume":"20"},"uris":["http://www.mendeley.com/documents/?uuid=1f580844-ad62-431f-a12b-b836b12ba1d9"]}],"mendeley":{"formattedCitation":"[11]","plainTextFormattedCitation":"[11]","previouslyFormattedCitation":"[11]"},"properties":{"noteIndex":0},"schema":"https://github.com/citation-style-language/schema/raw/master/csl-citation.json"}</w:instrText>
      </w:r>
      <w:r w:rsidRPr="00300D04">
        <w:rPr>
          <w:rFonts w:ascii="Times New Roman" w:hAnsi="Times New Roman"/>
          <w:sz w:val="24"/>
          <w:szCs w:val="24"/>
        </w:rPr>
        <w:fldChar w:fldCharType="separate"/>
      </w:r>
      <w:r w:rsidR="004B3EAF" w:rsidRPr="004B3EAF">
        <w:rPr>
          <w:rFonts w:ascii="Times New Roman" w:hAnsi="Times New Roman"/>
          <w:noProof/>
          <w:sz w:val="24"/>
          <w:szCs w:val="24"/>
        </w:rPr>
        <w:t>[11]</w:t>
      </w:r>
      <w:r w:rsidRPr="00300D04">
        <w:rPr>
          <w:rFonts w:ascii="Times New Roman" w:hAnsi="Times New Roman"/>
          <w:sz w:val="24"/>
          <w:szCs w:val="24"/>
        </w:rPr>
        <w:fldChar w:fldCharType="end"/>
      </w:r>
      <w:r w:rsidRPr="008D675A">
        <w:rPr>
          <w:rFonts w:ascii="Times New Roman" w:hAnsi="Times New Roman"/>
          <w:sz w:val="24"/>
          <w:szCs w:val="24"/>
        </w:rPr>
        <w:t xml:space="preserve"> </w:t>
      </w:r>
      <w:r w:rsidR="005B6344" w:rsidRPr="00300D04">
        <w:rPr>
          <w:rFonts w:ascii="Times New Roman" w:hAnsi="Times New Roman"/>
          <w:sz w:val="24"/>
          <w:szCs w:val="24"/>
        </w:rPr>
        <w:t>are co-evolutionary algorithms</w:t>
      </w:r>
      <w:r w:rsidR="00AB1712" w:rsidRPr="00300D04">
        <w:rPr>
          <w:rFonts w:ascii="Times New Roman" w:hAnsi="Times New Roman"/>
          <w:sz w:val="24"/>
          <w:szCs w:val="24"/>
        </w:rPr>
        <w:t>;</w:t>
      </w:r>
      <w:r w:rsidRPr="00E62C5F">
        <w:rPr>
          <w:rFonts w:ascii="Times New Roman" w:hAnsi="Times New Roman"/>
          <w:sz w:val="24"/>
          <w:szCs w:val="24"/>
        </w:rPr>
        <w:t xml:space="preserve"> IBEA </w:t>
      </w:r>
      <w:r w:rsidRPr="00300D04">
        <w:rPr>
          <w:rFonts w:ascii="Times New Roman" w:hAnsi="Times New Roman"/>
          <w:sz w:val="24"/>
          <w:szCs w:val="24"/>
        </w:rPr>
        <w:fldChar w:fldCharType="begin" w:fldLock="1"/>
      </w:r>
      <w:r w:rsidR="00605E70">
        <w:rPr>
          <w:rFonts w:ascii="Times New Roman" w:hAnsi="Times New Roman"/>
          <w:sz w:val="24"/>
          <w:szCs w:val="24"/>
        </w:rPr>
        <w:instrText>ADDIN CSL_CITATION {"citationItems":[{"id":"ITEM-1","itemData":{"DOI":"10.1007/b100601","ISBN":"3-540-23092-0","ISSN":"03029743","abstract":"This paper discusses how preference information of the decision maker can in general be integrated into multiobjective search. The main idea is to first define the optimization goal in terms of a binary performance measure (indicator) and then to directly use this measure in the selection process. To this end, we propose a general indicator-based evolutionary algorithm (IBEA) that can be combined with arbitrary indicators. In contrast to existing algorithms, IBEA can be adapted to the preferences of the user and moreover does not require any additional diversity preservation mechanism such as fitness sharing to be used. It is shown on several continuous and discrete benchmark problems that IBEA can substantially improve on the results generated by two popu- lar algorithms, namely NSGA-II and SPEA2, with respect to different performance measures.","author":[{"dropping-particle":"","family":"Zitzler","given":"E.","non-dropping-particle":"","parse-names":false,"suffix":""},{"dropping-particle":"","family":"Simon","given":"K.","non-dropping-particle":"","parse-names":false,"suffix":""}],"container-title":"8th International Conference on Parallel Problem Solving from Nature (PPSN VIII)","id":"ITEM-1","issue":"i","issued":{"date-parts":[["2004"]]},"page":"832-842","title":"Indicator-Based Selection in Multiobjective Search","type":"article-journal","volume":"3242"},"uris":["http://www.mendeley.com/documents/?uuid=fe11a778-8914-4b0e-9402-d1bafdc04323"]}],"mendeley":{"formattedCitation":"[12]","plainTextFormattedCitation":"[12]","previouslyFormattedCitation":"[12]"},"properties":{"noteIndex":0},"schema":"https://github.com/citation-style-language/schema/raw/master/csl-citation.json"}</w:instrText>
      </w:r>
      <w:r w:rsidRPr="00300D04">
        <w:rPr>
          <w:rFonts w:ascii="Times New Roman" w:hAnsi="Times New Roman"/>
          <w:sz w:val="24"/>
          <w:szCs w:val="24"/>
        </w:rPr>
        <w:fldChar w:fldCharType="separate"/>
      </w:r>
      <w:r w:rsidR="004B3EAF" w:rsidRPr="004B3EAF">
        <w:rPr>
          <w:rFonts w:ascii="Times New Roman" w:hAnsi="Times New Roman"/>
          <w:noProof/>
          <w:sz w:val="24"/>
          <w:szCs w:val="24"/>
        </w:rPr>
        <w:t>[12]</w:t>
      </w:r>
      <w:r w:rsidRPr="00300D04">
        <w:rPr>
          <w:rFonts w:ascii="Times New Roman" w:hAnsi="Times New Roman"/>
          <w:sz w:val="24"/>
          <w:szCs w:val="24"/>
        </w:rPr>
        <w:fldChar w:fldCharType="end"/>
      </w:r>
      <w:r w:rsidRPr="008D675A">
        <w:rPr>
          <w:rFonts w:ascii="Times New Roman" w:hAnsi="Times New Roman"/>
          <w:sz w:val="24"/>
          <w:szCs w:val="24"/>
        </w:rPr>
        <w:t xml:space="preserve"> </w:t>
      </w:r>
      <w:r w:rsidRPr="00E62C5F">
        <w:rPr>
          <w:rFonts w:ascii="Times New Roman" w:hAnsi="Times New Roman"/>
          <w:sz w:val="24"/>
          <w:szCs w:val="24"/>
        </w:rPr>
        <w:t>use</w:t>
      </w:r>
      <w:r w:rsidR="00AB1712" w:rsidRPr="00E62C5F">
        <w:rPr>
          <w:rFonts w:ascii="Times New Roman" w:hAnsi="Times New Roman"/>
          <w:sz w:val="24"/>
          <w:szCs w:val="24"/>
        </w:rPr>
        <w:t>s an</w:t>
      </w:r>
      <w:r w:rsidRPr="00E62C5F">
        <w:rPr>
          <w:rFonts w:ascii="Times New Roman" w:hAnsi="Times New Roman"/>
          <w:sz w:val="24"/>
          <w:szCs w:val="24"/>
        </w:rPr>
        <w:t xml:space="preserve"> indicator-based selection approach</w:t>
      </w:r>
      <w:r w:rsidR="00AB1712" w:rsidRPr="00E62C5F">
        <w:rPr>
          <w:rFonts w:ascii="Times New Roman" w:hAnsi="Times New Roman"/>
          <w:sz w:val="24"/>
          <w:szCs w:val="24"/>
        </w:rPr>
        <w:t>;</w:t>
      </w:r>
      <w:r w:rsidRPr="00E62C5F">
        <w:rPr>
          <w:rFonts w:ascii="Times New Roman" w:hAnsi="Times New Roman"/>
          <w:sz w:val="24"/>
          <w:szCs w:val="24"/>
        </w:rPr>
        <w:t xml:space="preserve"> MTS </w:t>
      </w:r>
      <w:r w:rsidRPr="00300D04">
        <w:rPr>
          <w:rFonts w:ascii="Times New Roman" w:hAnsi="Times New Roman"/>
          <w:sz w:val="24"/>
          <w:szCs w:val="24"/>
        </w:rPr>
        <w:fldChar w:fldCharType="begin" w:fldLock="1"/>
      </w:r>
      <w:r w:rsidR="00605E70">
        <w:rPr>
          <w:rFonts w:ascii="Times New Roman" w:hAnsi="Times New Roman"/>
          <w:sz w:val="24"/>
          <w:szCs w:val="24"/>
        </w:rPr>
        <w:instrText>ADDIN CSL_CITATION {"citationItems":[{"id":"ITEM-1","itemData":{"author":[{"dropping-particle":"","family":"Tseng","given":"Lin-Yu","non-dropping-particle":"","parse-names":false,"suffix":""},{"dropping-particle":"","family":"Chen","given":"Chun","non-dropping-particle":"","parse-names":false,"suffix":""}],"container-title":"IEEE Congress onEvolutionary Computation","id":"ITEM-1","issued":{"date-parts":[["2007"]]},"page":"3609-3616","title":"Multiple trajectory search for multi-objective optimization","type":"paper-conference"},"uris":["http://www.mendeley.com/documents/?uuid=f2a224b0-5b30-41db-8606-3a63231cc52c"]}],"mendeley":{"formattedCitation":"[13]","plainTextFormattedCitation":"[13]","previouslyFormattedCitation":"[13]"},"properties":{"noteIndex":0},"schema":"https://github.com/citation-style-language/schema/raw/master/csl-citation.json"}</w:instrText>
      </w:r>
      <w:r w:rsidRPr="00300D04">
        <w:rPr>
          <w:rFonts w:ascii="Times New Roman" w:hAnsi="Times New Roman"/>
          <w:sz w:val="24"/>
          <w:szCs w:val="24"/>
        </w:rPr>
        <w:fldChar w:fldCharType="separate"/>
      </w:r>
      <w:r w:rsidR="004B3EAF" w:rsidRPr="004B3EAF">
        <w:rPr>
          <w:rFonts w:ascii="Times New Roman" w:hAnsi="Times New Roman"/>
          <w:noProof/>
          <w:sz w:val="24"/>
          <w:szCs w:val="24"/>
        </w:rPr>
        <w:t>[13]</w:t>
      </w:r>
      <w:r w:rsidRPr="00300D04">
        <w:rPr>
          <w:rFonts w:ascii="Times New Roman" w:hAnsi="Times New Roman"/>
          <w:sz w:val="24"/>
          <w:szCs w:val="24"/>
        </w:rPr>
        <w:fldChar w:fldCharType="end"/>
      </w:r>
      <w:r w:rsidR="005B1E9E">
        <w:rPr>
          <w:rFonts w:ascii="Times New Roman" w:hAnsi="Times New Roman"/>
          <w:sz w:val="24"/>
        </w:rPr>
        <w:t xml:space="preserve"> is </w:t>
      </w:r>
      <w:r w:rsidR="00AB1712">
        <w:rPr>
          <w:rFonts w:ascii="Times New Roman" w:hAnsi="Times New Roman"/>
          <w:sz w:val="24"/>
        </w:rPr>
        <w:t xml:space="preserve">a </w:t>
      </w:r>
      <w:r w:rsidR="005B1E9E">
        <w:rPr>
          <w:rFonts w:ascii="Times New Roman" w:hAnsi="Times New Roman"/>
          <w:sz w:val="24"/>
        </w:rPr>
        <w:t xml:space="preserve">population based local search </w:t>
      </w:r>
      <w:r w:rsidR="00C9718F">
        <w:rPr>
          <w:rFonts w:ascii="Times New Roman" w:hAnsi="Times New Roman"/>
          <w:sz w:val="24"/>
        </w:rPr>
        <w:t>method</w:t>
      </w:r>
      <w:r w:rsidR="00AB1712">
        <w:rPr>
          <w:rFonts w:ascii="Times New Roman" w:hAnsi="Times New Roman"/>
          <w:sz w:val="24"/>
        </w:rPr>
        <w:t>;</w:t>
      </w:r>
      <w:r>
        <w:rPr>
          <w:rFonts w:ascii="Times New Roman" w:hAnsi="Times New Roman"/>
          <w:sz w:val="24"/>
        </w:rPr>
        <w:t xml:space="preserve"> U-NSGA-III </w:t>
      </w:r>
      <w:r>
        <w:rPr>
          <w:rFonts w:ascii="Times New Roman" w:hAnsi="Times New Roman"/>
          <w:sz w:val="24"/>
        </w:rPr>
        <w:fldChar w:fldCharType="begin" w:fldLock="1"/>
      </w:r>
      <w:r w:rsidR="00605E70">
        <w:rPr>
          <w:rFonts w:ascii="Times New Roman" w:hAnsi="Times New Roman"/>
          <w:sz w:val="24"/>
        </w:rPr>
        <w:instrText>ADDIN CSL_CITATION {"citationItems":[{"id":"ITEM-1","itemData":{"DOI":"10.1007/978-3-319-15892-1_3","ISBN":"9783319158914","ISSN":"16113349","abstract":"Evolutionary algorithms (EAs) have been systematically developed to solve mono-objective, multi-objective and many-objective optimization problems, in this order, over the past few decades. Despite some efforts in unifying different types of mono-objective evolutionary and non-evolutionary algorithms, there does not exist many studies to unify all three types of optimization problems together. Such a unified optimization algorithm will allow a user to work with a single code or software enabling one-time implementation of a suitable solu-tion representation, objective and constraint function coding and operator updates, if any, to achieve optimizations with different objective dimensions. In this study, for the first time, we propose a unified evolutionary optimization algorithm U-NSGA-III, based on the recently-proposed NSGA-III procedure, developed for solving many-objectives problems, for solving all three classes of problems specified above. Our proposed implementation is such that the U-NSGA-III algorithm degenerates to an equivalent and efficient population-based opti-mization procedure for each class, just from the description of the number of specified objec-tives of a problem. The algorithm works with usual EA parameters and no additional tunable parameters are needed. To demonstrate the working of U-NSGA-III, extensive simulations are performed on unconstrained and constrained test problems having single, two, multi and many-objectives, taken from the literature and on two engineering optimization design prob-lems. The performance of U-NSGA-III is compared with a real-coded genetic algorithm for mono-objective problems, with well-known NSGA-II for two-objective problems, and with recently proposed NSGA-III for three to 15-objective problems. Results amply demonstrate the merit of our proposed unified approach, encourage its further application, and motivate similar studies for a richer understanding of the development of optimization algorithms.","author":[{"dropping-particle":"","family":"Seada","given":"Haitham","non-dropping-particle":"","parse-names":false,"suffix":""},{"dropping-particle":"","family":"Deb","given":"Kalyanmoy","non-dropping-particle":"","parse-names":false,"suffix":""}],"container-title":"InInternational Conference on Evolutionary Multi-Criterion Optimization","id":"ITEM-1","issued":{"date-parts":[["2015"]]},"page":"34-49","publisher":"Springer, Cham","title":"U-NSGA-III: A unified evolutionary optimization procedure for single, multiple, and many objectives","type":"paper-conference"},"uris":["http://www.mendeley.com/documents/?uuid=f4a8f8eb-26f6-41c7-91a0-c3f2fe6a479a"]}],"mendeley":{"formattedCitation":"[14]","plainTextFormattedCitation":"[14]","previouslyFormattedCitation":"[14]"},"properties":{"noteIndex":0},"schema":"https://github.com/citation-style-language/schema/raw/master/csl-citation.json"}</w:instrText>
      </w:r>
      <w:r>
        <w:rPr>
          <w:rFonts w:ascii="Times New Roman" w:hAnsi="Times New Roman"/>
          <w:sz w:val="24"/>
        </w:rPr>
        <w:fldChar w:fldCharType="separate"/>
      </w:r>
      <w:r w:rsidR="004B3EAF" w:rsidRPr="004B3EAF">
        <w:rPr>
          <w:rFonts w:ascii="Times New Roman" w:hAnsi="Times New Roman"/>
          <w:noProof/>
          <w:sz w:val="24"/>
        </w:rPr>
        <w:t>[14]</w:t>
      </w:r>
      <w:r>
        <w:rPr>
          <w:rFonts w:ascii="Times New Roman" w:hAnsi="Times New Roman"/>
          <w:sz w:val="24"/>
        </w:rPr>
        <w:fldChar w:fldCharType="end"/>
      </w:r>
      <w:r w:rsidR="005B1E9E">
        <w:rPr>
          <w:rFonts w:ascii="Times New Roman" w:hAnsi="Times New Roman"/>
          <w:sz w:val="24"/>
        </w:rPr>
        <w:t xml:space="preserve"> </w:t>
      </w:r>
      <w:r w:rsidR="009C0DBF">
        <w:rPr>
          <w:rFonts w:ascii="Times New Roman" w:hAnsi="Times New Roman"/>
          <w:sz w:val="24"/>
        </w:rPr>
        <w:t xml:space="preserve">is a </w:t>
      </w:r>
      <w:r w:rsidR="005B1E9E">
        <w:rPr>
          <w:rFonts w:ascii="Times New Roman" w:hAnsi="Times New Roman"/>
          <w:sz w:val="24"/>
        </w:rPr>
        <w:t xml:space="preserve">non-dominated sorting based niching algorithm </w:t>
      </w:r>
      <w:r>
        <w:rPr>
          <w:rFonts w:ascii="Times New Roman" w:hAnsi="Times New Roman"/>
          <w:sz w:val="24"/>
        </w:rPr>
        <w:t>and co-evolutionary M</w:t>
      </w:r>
      <w:r w:rsidR="005B1E9E">
        <w:rPr>
          <w:rFonts w:ascii="Times New Roman" w:hAnsi="Times New Roman"/>
          <w:sz w:val="24"/>
        </w:rPr>
        <w:t>ulti-</w:t>
      </w:r>
      <w:r>
        <w:rPr>
          <w:rFonts w:ascii="Times New Roman" w:hAnsi="Times New Roman"/>
          <w:sz w:val="24"/>
        </w:rPr>
        <w:t>L</w:t>
      </w:r>
      <w:r w:rsidR="005B1E9E">
        <w:rPr>
          <w:rFonts w:ascii="Times New Roman" w:hAnsi="Times New Roman"/>
          <w:sz w:val="24"/>
        </w:rPr>
        <w:t xml:space="preserve">evel </w:t>
      </w:r>
      <w:r>
        <w:rPr>
          <w:rFonts w:ascii="Times New Roman" w:hAnsi="Times New Roman"/>
          <w:sz w:val="24"/>
        </w:rPr>
        <w:t>S</w:t>
      </w:r>
      <w:r w:rsidR="005B1E9E">
        <w:rPr>
          <w:rFonts w:ascii="Times New Roman" w:hAnsi="Times New Roman"/>
          <w:sz w:val="24"/>
        </w:rPr>
        <w:t xml:space="preserve">election </w:t>
      </w:r>
      <w:r>
        <w:rPr>
          <w:rFonts w:ascii="Times New Roman" w:hAnsi="Times New Roman"/>
          <w:sz w:val="24"/>
        </w:rPr>
        <w:t>G</w:t>
      </w:r>
      <w:r w:rsidR="005B1E9E">
        <w:rPr>
          <w:rFonts w:ascii="Times New Roman" w:hAnsi="Times New Roman"/>
          <w:sz w:val="24"/>
        </w:rPr>
        <w:t xml:space="preserve">enetic </w:t>
      </w:r>
      <w:r>
        <w:rPr>
          <w:rFonts w:ascii="Times New Roman" w:hAnsi="Times New Roman"/>
          <w:sz w:val="24"/>
        </w:rPr>
        <w:t>A</w:t>
      </w:r>
      <w:r w:rsidR="005B1E9E">
        <w:rPr>
          <w:rFonts w:ascii="Times New Roman" w:hAnsi="Times New Roman"/>
          <w:sz w:val="24"/>
        </w:rPr>
        <w:t>lgorithm</w:t>
      </w:r>
      <w:r>
        <w:rPr>
          <w:rFonts w:ascii="Times New Roman" w:hAnsi="Times New Roman"/>
          <w:sz w:val="24"/>
        </w:rPr>
        <w:t xml:space="preserve"> (</w:t>
      </w:r>
      <w:proofErr w:type="spellStart"/>
      <w:r>
        <w:rPr>
          <w:rFonts w:ascii="Times New Roman" w:hAnsi="Times New Roman"/>
          <w:sz w:val="24"/>
        </w:rPr>
        <w:t>cMLSGA</w:t>
      </w:r>
      <w:proofErr w:type="spellEnd"/>
      <w:r>
        <w:rPr>
          <w:rFonts w:ascii="Times New Roman" w:hAnsi="Times New Roman"/>
          <w:sz w:val="24"/>
        </w:rPr>
        <w:t xml:space="preserve">) </w:t>
      </w:r>
      <w:r>
        <w:rPr>
          <w:rFonts w:ascii="Times New Roman" w:hAnsi="Times New Roman"/>
          <w:sz w:val="24"/>
        </w:rPr>
        <w:fldChar w:fldCharType="begin" w:fldLock="1"/>
      </w:r>
      <w:r w:rsidR="00605E70">
        <w:rPr>
          <w:rFonts w:ascii="Times New Roman" w:hAnsi="Times New Roman"/>
          <w:sz w:val="24"/>
        </w:rPr>
        <w:instrText>ADDIN CSL_CITATION {"citationItems":[{"id":"ITEM-1","itemData":{"abstract":"In practical optimisation, the dominant characteristics of the problem are often not known a priori. When combined with the knowledge that each problem is different, then it is not always possible to tailor a specialised approach to each new application. There is a need to develop general solvers that will exhibit good performance across a variety of problems and make the selection of the algorithm easier for the user. MLSGA already shows good performance on a range of problems due to its diversity first search approach, which is rare among Evolutionary Algorithms. To increase the generality of its performance this paper proposes a distinct set of co-evolutionary mechanisms, which defines co-evolution as being competition between collectives rather than individuals ; this leads to the development of co-evolutionary Multi-Level Selection Genetic Algorithm (cMLSGA). To test the new methodology nine genetic algorithms are selected to generate a number of variants of cMLSGA, which incorporates these approaches at the individual level. The new co-evolutionary mechanisms are tested over 42 different functions and benchmarked against the state-of-the-art in order to find the best general solver. This investigation into the optimum pairing of algorithms in the co-evolutionary approach provides general guidance for developers of algorithms utilising these approaches. In addition, the results show that the proposed cMLSGA mechanisms are able to improve the generality of the approach, without a large loss of performance on any specific problem type. When compared to the state-of-the-art, the proposed methodology is the most universal and robust, leading to an algorithm more likely to be able to solve complex problems with limited knowledge about the search space.","author":[{"dropping-particle":"","family":"Grudniewski","given":"Przemyslaw A","non-dropping-particle":"","parse-names":false,"suffix":""},{"dropping-particle":"","family":"Sobey","given":"Adam J","non-dropping-particle":"","parse-names":false,"suffix":""}],"container-title":"Swarm and Evolutionary Computation","id":"ITEM-1","issued":{"date-parts":[["2019"]]},"title":"cMLSGA: co-evolutionary Multi-Level Selection Genetic Algorithm","type":"article-journal"},"uris":["http://www.mendeley.com/documents/?uuid=cb54b552-3b1c-43d4-921c-164d63e509a8"]}],"mendeley":{"formattedCitation":"[15]","plainTextFormattedCitation":"[15]","previouslyFormattedCitation":"[15]"},"properties":{"noteIndex":0},"schema":"https://github.com/citation-style-language/schema/raw/master/csl-citation.json"}</w:instrText>
      </w:r>
      <w:r>
        <w:rPr>
          <w:rFonts w:ascii="Times New Roman" w:hAnsi="Times New Roman"/>
          <w:sz w:val="24"/>
        </w:rPr>
        <w:fldChar w:fldCharType="separate"/>
      </w:r>
      <w:r w:rsidR="004B3EAF" w:rsidRPr="004B3EAF">
        <w:rPr>
          <w:rFonts w:ascii="Times New Roman" w:hAnsi="Times New Roman"/>
          <w:noProof/>
          <w:sz w:val="24"/>
        </w:rPr>
        <w:t>[15]</w:t>
      </w:r>
      <w:r>
        <w:rPr>
          <w:rFonts w:ascii="Times New Roman" w:hAnsi="Times New Roman"/>
          <w:sz w:val="24"/>
        </w:rPr>
        <w:fldChar w:fldCharType="end"/>
      </w:r>
      <w:r>
        <w:rPr>
          <w:rFonts w:ascii="Times New Roman" w:hAnsi="Times New Roman"/>
          <w:sz w:val="24"/>
        </w:rPr>
        <w:t xml:space="preserve"> </w:t>
      </w:r>
      <w:r w:rsidR="005B1E9E">
        <w:rPr>
          <w:rFonts w:ascii="Times New Roman" w:hAnsi="Times New Roman"/>
          <w:sz w:val="24"/>
        </w:rPr>
        <w:t>is</w:t>
      </w:r>
      <w:r>
        <w:rPr>
          <w:rFonts w:ascii="Times New Roman" w:hAnsi="Times New Roman"/>
          <w:sz w:val="24"/>
        </w:rPr>
        <w:t xml:space="preserve"> </w:t>
      </w:r>
      <w:r w:rsidR="00AB1712">
        <w:rPr>
          <w:rFonts w:ascii="Times New Roman" w:hAnsi="Times New Roman"/>
          <w:sz w:val="24"/>
        </w:rPr>
        <w:t xml:space="preserve">a </w:t>
      </w:r>
      <w:r w:rsidR="005B1E9E">
        <w:rPr>
          <w:rFonts w:ascii="Times New Roman" w:hAnsi="Times New Roman"/>
          <w:sz w:val="24"/>
        </w:rPr>
        <w:t>multi-level selection method</w:t>
      </w:r>
      <w:r>
        <w:rPr>
          <w:rFonts w:ascii="Times New Roman" w:hAnsi="Times New Roman"/>
          <w:sz w:val="24"/>
        </w:rPr>
        <w:t xml:space="preserve">. The details of these algorithms are documented in their original paper and Wang and Sobey </w:t>
      </w:r>
      <w:r>
        <w:rPr>
          <w:rFonts w:ascii="Times New Roman" w:hAnsi="Times New Roman"/>
          <w:sz w:val="24"/>
        </w:rPr>
        <w:fldChar w:fldCharType="begin" w:fldLock="1"/>
      </w:r>
      <w:r w:rsidR="00605E70">
        <w:rPr>
          <w:rFonts w:ascii="Times New Roman" w:hAnsi="Times New Roman"/>
          <w:sz w:val="24"/>
        </w:rPr>
        <w:instrText>ADDIN CSL_CITATION {"citationItems":[{"id":"ITEM-1","itemData":{"DOI":"10.1016/j.compstruct.2019.111739","ISSN":"02638223","author":[{"dropping-particle":"","family":"Wang","given":"Zhenzhou","non-dropping-particle":"","parse-names":false,"suffix":""},{"dropping-particle":"","family":"Sobey","given":"Adam","non-dropping-particle":"","parse-names":false,"suffix":""}],"container-title":"Composite Structures","id":"ITEM-1","issued":{"date-parts":[["2020","2"]]},"page":"111739","title":"A comparative review between Genetic Algorithm use in composite optimisation and the state-of-the-art in evolutionary computation","type":"article-journal","volume":"233"},"uris":["http://www.mendeley.com/documents/?uuid=e979d353-3d0f-4e37-ad78-62908b2a9d0d"]}],"mendeley":{"formattedCitation":"[1]","plainTextFormattedCitation":"[1]","previouslyFormattedCitation":"[1]"},"properties":{"noteIndex":0},"schema":"https://github.com/citation-style-language/schema/raw/master/csl-citation.json"}</w:instrText>
      </w:r>
      <w:r>
        <w:rPr>
          <w:rFonts w:ascii="Times New Roman" w:hAnsi="Times New Roman"/>
          <w:sz w:val="24"/>
        </w:rPr>
        <w:fldChar w:fldCharType="separate"/>
      </w:r>
      <w:r w:rsidRPr="00CE1BBE">
        <w:rPr>
          <w:rFonts w:ascii="Times New Roman" w:hAnsi="Times New Roman"/>
          <w:noProof/>
          <w:sz w:val="24"/>
        </w:rPr>
        <w:t>[1]</w:t>
      </w:r>
      <w:r>
        <w:rPr>
          <w:rFonts w:ascii="Times New Roman" w:hAnsi="Times New Roman"/>
          <w:sz w:val="24"/>
        </w:rPr>
        <w:fldChar w:fldCharType="end"/>
      </w:r>
      <w:r>
        <w:rPr>
          <w:rFonts w:ascii="Times New Roman" w:hAnsi="Times New Roman"/>
          <w:sz w:val="24"/>
        </w:rPr>
        <w:t xml:space="preserve"> have </w:t>
      </w:r>
      <w:r w:rsidR="001E4D40">
        <w:rPr>
          <w:rFonts w:ascii="Times New Roman" w:hAnsi="Times New Roman"/>
          <w:sz w:val="24"/>
        </w:rPr>
        <w:t xml:space="preserve">compared </w:t>
      </w:r>
      <w:r>
        <w:rPr>
          <w:rFonts w:ascii="Times New Roman" w:hAnsi="Times New Roman"/>
          <w:sz w:val="24"/>
        </w:rPr>
        <w:t>the main mechanisms of these algorithms.</w:t>
      </w:r>
    </w:p>
    <w:p w14:paraId="07F0CFF3" w14:textId="57DE7911" w:rsidR="00A137C9" w:rsidRDefault="00920CC2" w:rsidP="00551DEE">
      <w:pPr>
        <w:spacing w:line="480" w:lineRule="auto"/>
        <w:rPr>
          <w:rFonts w:ascii="Times New Roman" w:hAnsi="Times New Roman"/>
          <w:sz w:val="24"/>
        </w:rPr>
      </w:pPr>
      <w:r>
        <w:rPr>
          <w:rFonts w:ascii="Times New Roman" w:hAnsi="Times New Roman"/>
          <w:sz w:val="24"/>
        </w:rPr>
        <w:t xml:space="preserve">In order to perform a fair benchmarking across these Genetic Algorithms, </w:t>
      </w:r>
      <w:r w:rsidR="00C9718F">
        <w:rPr>
          <w:rFonts w:ascii="Times New Roman" w:hAnsi="Times New Roman"/>
          <w:sz w:val="24"/>
        </w:rPr>
        <w:t>the values of parameters in the solvers are selected from their original paper</w:t>
      </w:r>
      <w:r>
        <w:rPr>
          <w:rFonts w:ascii="Times New Roman" w:hAnsi="Times New Roman"/>
          <w:sz w:val="24"/>
        </w:rPr>
        <w:t xml:space="preserve">, which is the same as in Wang et al. </w:t>
      </w:r>
      <w:r>
        <w:rPr>
          <w:rFonts w:ascii="Times New Roman" w:hAnsi="Times New Roman"/>
          <w:sz w:val="24"/>
        </w:rPr>
        <w:fldChar w:fldCharType="begin" w:fldLock="1"/>
      </w:r>
      <w:r w:rsidR="00945A55">
        <w:rPr>
          <w:rFonts w:ascii="Times New Roman" w:hAnsi="Times New Roman"/>
          <w:sz w:val="24"/>
        </w:rPr>
        <w:instrText>ADDIN CSL_CITATION {"citationItems":[{"id":"ITEM-1","itemData":{"DOI":"https://doi.org/10.1016/j.compstruct.2018.06.090","author":[{"dropping-particle":"","family":"Wang","given":"Zhenzhou","non-dropping-particle":"","parse-names":false,"suffix":""},{"dropping-particle":"","family":"Bai","given":"Jiangbo","non-dropping-particle":"","parse-names":false,"suffix":""},{"dropping-particle":"","family":"Sobey","given":"Adam J.","non-dropping-particle":"","parse-names":false,"suffix":""},{"dropping-particle":"","family":"Xiong","given":"Junjiang","non-dropping-particle":"","parse-names":false,"suffix":""},{"dropping-particle":"","family":"Shenoi","given":"R. Ajit","non-dropping-particle":"","parse-names":false,"suffix":""}],"container-title":"Composite Structures","id":"ITEM-1","issued":{"date-parts":[["2018"]]},"page":"616-624","title":"Optimal design of triaxial weave fabric composites under tension","type":"article-journal","volume":"201"},"uris":["http://www.mendeley.com/documents/?uuid=79267ed0-736c-4b91-9144-e627264f05fa"]}],"mendeley":{"formattedCitation":"[5]","plainTextFormattedCitation":"[5]","previouslyFormattedCitation":"[5]"},"properties":{"noteIndex":0},"schema":"https://github.com/citation-style-language/schema/raw/master/csl-citation.json"}</w:instrText>
      </w:r>
      <w:r>
        <w:rPr>
          <w:rFonts w:ascii="Times New Roman" w:hAnsi="Times New Roman"/>
          <w:sz w:val="24"/>
        </w:rPr>
        <w:fldChar w:fldCharType="separate"/>
      </w:r>
      <w:r w:rsidR="003C493D" w:rsidRPr="003C493D">
        <w:rPr>
          <w:rFonts w:ascii="Times New Roman" w:hAnsi="Times New Roman"/>
          <w:noProof/>
          <w:sz w:val="24"/>
        </w:rPr>
        <w:t>[5]</w:t>
      </w:r>
      <w:r>
        <w:rPr>
          <w:rFonts w:ascii="Times New Roman" w:hAnsi="Times New Roman"/>
          <w:sz w:val="24"/>
        </w:rPr>
        <w:fldChar w:fldCharType="end"/>
      </w:r>
      <w:r>
        <w:rPr>
          <w:rFonts w:ascii="Times New Roman" w:hAnsi="Times New Roman"/>
          <w:sz w:val="24"/>
        </w:rPr>
        <w:t xml:space="preserve">. </w:t>
      </w:r>
      <w:bookmarkStart w:id="11" w:name="_Hlk28356481"/>
      <w:bookmarkEnd w:id="10"/>
      <w:r w:rsidR="0009087B" w:rsidRPr="00551DEE">
        <w:rPr>
          <w:rFonts w:ascii="Times New Roman" w:hAnsi="Times New Roman"/>
          <w:sz w:val="24"/>
        </w:rPr>
        <w:t>The parameters of</w:t>
      </w:r>
      <w:r w:rsidR="00A63EBD" w:rsidRPr="00551DEE">
        <w:rPr>
          <w:rFonts w:ascii="Times New Roman" w:hAnsi="Times New Roman"/>
          <w:sz w:val="24"/>
        </w:rPr>
        <w:t xml:space="preserve"> the genetic operators for</w:t>
      </w:r>
      <w:r w:rsidR="0009087B" w:rsidRPr="00551DEE">
        <w:rPr>
          <w:rFonts w:ascii="Times New Roman" w:hAnsi="Times New Roman"/>
          <w:sz w:val="24"/>
        </w:rPr>
        <w:t xml:space="preserve"> </w:t>
      </w:r>
      <w:r w:rsidR="00C06406" w:rsidRPr="00551DEE">
        <w:rPr>
          <w:rFonts w:ascii="Times New Roman" w:hAnsi="Times New Roman"/>
          <w:sz w:val="24"/>
        </w:rPr>
        <w:t xml:space="preserve">are listed in </w:t>
      </w:r>
      <w:r w:rsidR="00117E41">
        <w:rPr>
          <w:rFonts w:ascii="Times New Roman" w:hAnsi="Times New Roman"/>
          <w:sz w:val="24"/>
        </w:rPr>
        <w:t>Table 1</w:t>
      </w:r>
      <w:r w:rsidR="00A97F5A" w:rsidRPr="00D80068">
        <w:rPr>
          <w:rFonts w:ascii="Times New Roman" w:hAnsi="Times New Roman"/>
          <w:sz w:val="24"/>
        </w:rPr>
        <w:t>.</w:t>
      </w:r>
      <w:r w:rsidR="00C06406">
        <w:rPr>
          <w:rFonts w:ascii="Times New Roman" w:hAnsi="Times New Roman"/>
          <w:sz w:val="24"/>
        </w:rPr>
        <w:t xml:space="preserve"> </w:t>
      </w:r>
      <w:proofErr w:type="gramStart"/>
      <w:r w:rsidR="008B4B07">
        <w:rPr>
          <w:rFonts w:ascii="Times New Roman" w:hAnsi="Times New Roman"/>
          <w:sz w:val="24"/>
        </w:rPr>
        <w:t xml:space="preserve">All </w:t>
      </w:r>
      <w:r w:rsidR="007F500F">
        <w:rPr>
          <w:rFonts w:ascii="Times New Roman" w:hAnsi="Times New Roman"/>
          <w:sz w:val="24"/>
        </w:rPr>
        <w:t>of</w:t>
      </w:r>
      <w:proofErr w:type="gramEnd"/>
      <w:r w:rsidR="007F500F">
        <w:rPr>
          <w:rFonts w:ascii="Times New Roman" w:hAnsi="Times New Roman"/>
          <w:sz w:val="24"/>
        </w:rPr>
        <w:t xml:space="preserve"> the </w:t>
      </w:r>
      <w:r w:rsidR="008B4B07">
        <w:rPr>
          <w:rFonts w:ascii="Times New Roman" w:hAnsi="Times New Roman"/>
          <w:sz w:val="24"/>
        </w:rPr>
        <w:t>algorithms are real value coded, random initialis</w:t>
      </w:r>
      <w:r w:rsidR="003F0AD1">
        <w:rPr>
          <w:rFonts w:ascii="Times New Roman" w:hAnsi="Times New Roman"/>
          <w:sz w:val="24"/>
        </w:rPr>
        <w:t>ed</w:t>
      </w:r>
      <w:r w:rsidR="008B4B07">
        <w:rPr>
          <w:rFonts w:ascii="Times New Roman" w:hAnsi="Times New Roman"/>
          <w:sz w:val="24"/>
        </w:rPr>
        <w:t xml:space="preserve"> and terminate</w:t>
      </w:r>
      <w:r w:rsidR="00172251">
        <w:rPr>
          <w:rFonts w:ascii="Times New Roman" w:hAnsi="Times New Roman"/>
          <w:sz w:val="24"/>
        </w:rPr>
        <w:t>d</w:t>
      </w:r>
      <w:r w:rsidR="008B4B07">
        <w:rPr>
          <w:rFonts w:ascii="Times New Roman" w:hAnsi="Times New Roman"/>
          <w:sz w:val="24"/>
        </w:rPr>
        <w:t xml:space="preserve"> when </w:t>
      </w:r>
      <w:r w:rsidR="00A137C9">
        <w:rPr>
          <w:rFonts w:ascii="Times New Roman" w:hAnsi="Times New Roman"/>
          <w:sz w:val="24"/>
        </w:rPr>
        <w:t xml:space="preserve">they </w:t>
      </w:r>
      <w:r w:rsidR="008B4B07">
        <w:rPr>
          <w:rFonts w:ascii="Times New Roman" w:hAnsi="Times New Roman"/>
          <w:sz w:val="24"/>
        </w:rPr>
        <w:t xml:space="preserve">reach the total number of </w:t>
      </w:r>
      <w:r w:rsidR="00A137C9">
        <w:rPr>
          <w:rFonts w:ascii="Times New Roman" w:hAnsi="Times New Roman"/>
          <w:sz w:val="24"/>
        </w:rPr>
        <w:t>function calls</w:t>
      </w:r>
      <w:r w:rsidR="008B4B07">
        <w:rPr>
          <w:rFonts w:ascii="Times New Roman" w:hAnsi="Times New Roman"/>
          <w:sz w:val="24"/>
        </w:rPr>
        <w:t xml:space="preserve">. </w:t>
      </w:r>
      <w:r w:rsidR="00A137C9">
        <w:rPr>
          <w:rFonts w:ascii="Times New Roman" w:hAnsi="Times New Roman"/>
          <w:sz w:val="24"/>
        </w:rPr>
        <w:t xml:space="preserve">300,000 total function calls are used </w:t>
      </w:r>
      <w:r w:rsidR="00172251">
        <w:rPr>
          <w:rFonts w:ascii="Times New Roman" w:hAnsi="Times New Roman"/>
          <w:sz w:val="24"/>
        </w:rPr>
        <w:t>with</w:t>
      </w:r>
      <w:r w:rsidR="00A137C9">
        <w:rPr>
          <w:rFonts w:ascii="Times New Roman" w:hAnsi="Times New Roman"/>
          <w:sz w:val="24"/>
        </w:rPr>
        <w:t xml:space="preserve"> a population size of 1500</w:t>
      </w:r>
      <w:r w:rsidR="00CD052E">
        <w:rPr>
          <w:rFonts w:ascii="Times New Roman" w:hAnsi="Times New Roman"/>
          <w:sz w:val="24"/>
        </w:rPr>
        <w:t>, which results in</w:t>
      </w:r>
      <w:r w:rsidR="00A137C9">
        <w:rPr>
          <w:rFonts w:ascii="Times New Roman" w:hAnsi="Times New Roman"/>
          <w:sz w:val="24"/>
        </w:rPr>
        <w:t xml:space="preserve"> 200 generations for most of the algorithms</w:t>
      </w:r>
      <w:r w:rsidR="00CD052E">
        <w:rPr>
          <w:rFonts w:ascii="Times New Roman" w:hAnsi="Times New Roman"/>
          <w:sz w:val="24"/>
        </w:rPr>
        <w:t>. Ea</w:t>
      </w:r>
      <w:r w:rsidR="00A137C9">
        <w:rPr>
          <w:rFonts w:ascii="Times New Roman" w:hAnsi="Times New Roman"/>
          <w:sz w:val="24"/>
        </w:rPr>
        <w:t>ch solver is run over 30 independent cycles to obtain</w:t>
      </w:r>
      <w:r w:rsidR="0062649B">
        <w:rPr>
          <w:rFonts w:ascii="Times New Roman" w:hAnsi="Times New Roman"/>
          <w:sz w:val="24"/>
        </w:rPr>
        <w:t xml:space="preserve"> a</w:t>
      </w:r>
      <w:r w:rsidR="00A137C9">
        <w:rPr>
          <w:rFonts w:ascii="Times New Roman" w:hAnsi="Times New Roman"/>
          <w:sz w:val="24"/>
        </w:rPr>
        <w:t xml:space="preserve"> </w:t>
      </w:r>
      <w:r w:rsidR="00637C2E">
        <w:rPr>
          <w:rFonts w:ascii="Times New Roman" w:hAnsi="Times New Roman"/>
          <w:sz w:val="24"/>
        </w:rPr>
        <w:t>statistically</w:t>
      </w:r>
      <w:r w:rsidR="00A137C9">
        <w:rPr>
          <w:rFonts w:ascii="Times New Roman" w:hAnsi="Times New Roman"/>
          <w:sz w:val="24"/>
        </w:rPr>
        <w:t xml:space="preserve"> </w:t>
      </w:r>
      <w:r w:rsidR="00D06877">
        <w:rPr>
          <w:rFonts w:ascii="Times New Roman" w:hAnsi="Times New Roman"/>
          <w:sz w:val="24"/>
        </w:rPr>
        <w:t xml:space="preserve">significant </w:t>
      </w:r>
      <w:r w:rsidR="00637C2E">
        <w:rPr>
          <w:rFonts w:ascii="Times New Roman" w:hAnsi="Times New Roman"/>
          <w:sz w:val="24"/>
        </w:rPr>
        <w:t xml:space="preserve">mean value due to the </w:t>
      </w:r>
      <w:r w:rsidR="0062649B">
        <w:rPr>
          <w:rFonts w:ascii="Times New Roman" w:hAnsi="Times New Roman"/>
          <w:sz w:val="24"/>
        </w:rPr>
        <w:t xml:space="preserve">stochastic </w:t>
      </w:r>
      <w:r w:rsidR="00637C2E">
        <w:rPr>
          <w:rFonts w:ascii="Times New Roman" w:hAnsi="Times New Roman"/>
          <w:sz w:val="24"/>
        </w:rPr>
        <w:t xml:space="preserve">nature of these </w:t>
      </w:r>
      <w:r w:rsidR="0062649B">
        <w:rPr>
          <w:rFonts w:ascii="Times New Roman" w:hAnsi="Times New Roman"/>
          <w:sz w:val="24"/>
        </w:rPr>
        <w:t>solvers</w:t>
      </w:r>
      <w:r w:rsidR="00A137C9">
        <w:rPr>
          <w:rFonts w:ascii="Times New Roman" w:hAnsi="Times New Roman"/>
          <w:sz w:val="24"/>
        </w:rPr>
        <w:t xml:space="preserve">. </w:t>
      </w:r>
    </w:p>
    <w:p w14:paraId="475B2D87" w14:textId="0CD776AB" w:rsidR="00CD7566" w:rsidRDefault="007D474F" w:rsidP="00551DEE">
      <w:pPr>
        <w:spacing w:line="480" w:lineRule="auto"/>
        <w:rPr>
          <w:rFonts w:ascii="Times New Roman" w:hAnsi="Times New Roman"/>
          <w:sz w:val="24"/>
        </w:rPr>
      </w:pPr>
      <w:r>
        <w:rPr>
          <w:rFonts w:ascii="Times New Roman" w:hAnsi="Times New Roman"/>
          <w:sz w:val="24"/>
        </w:rPr>
        <w:t>To</w:t>
      </w:r>
      <w:r w:rsidR="00CD7566">
        <w:rPr>
          <w:rFonts w:ascii="Times New Roman" w:hAnsi="Times New Roman"/>
          <w:sz w:val="24"/>
        </w:rPr>
        <w:t xml:space="preserve"> quantitatively evaluate the performance, two indicators are introduced in the current study which are the mimicked inverted generational distance (</w:t>
      </w:r>
      <w:proofErr w:type="spellStart"/>
      <w:r w:rsidR="00CD7566">
        <w:rPr>
          <w:rFonts w:ascii="Times New Roman" w:hAnsi="Times New Roman"/>
          <w:sz w:val="24"/>
        </w:rPr>
        <w:t>mIGD</w:t>
      </w:r>
      <w:proofErr w:type="spellEnd"/>
      <w:r w:rsidR="00CD7566">
        <w:rPr>
          <w:rFonts w:ascii="Times New Roman" w:hAnsi="Times New Roman"/>
          <w:sz w:val="24"/>
        </w:rPr>
        <w:t>) and mimicked hyper volume (</w:t>
      </w:r>
      <w:proofErr w:type="spellStart"/>
      <w:r w:rsidR="00CD7566">
        <w:rPr>
          <w:rFonts w:ascii="Times New Roman" w:hAnsi="Times New Roman"/>
          <w:sz w:val="24"/>
        </w:rPr>
        <w:t>mHV</w:t>
      </w:r>
      <w:proofErr w:type="spellEnd"/>
      <w:r w:rsidR="00CD7566">
        <w:rPr>
          <w:rFonts w:ascii="Times New Roman" w:hAnsi="Times New Roman"/>
          <w:sz w:val="24"/>
        </w:rPr>
        <w:t xml:space="preserve">). The </w:t>
      </w:r>
      <w:proofErr w:type="spellStart"/>
      <w:r w:rsidR="00CD7566">
        <w:rPr>
          <w:rFonts w:ascii="Times New Roman" w:hAnsi="Times New Roman"/>
          <w:sz w:val="24"/>
        </w:rPr>
        <w:t>mIGD</w:t>
      </w:r>
      <w:proofErr w:type="spellEnd"/>
      <w:r w:rsidR="00CD7566">
        <w:rPr>
          <w:rFonts w:ascii="Times New Roman" w:hAnsi="Times New Roman"/>
          <w:sz w:val="24"/>
        </w:rPr>
        <w:t xml:space="preserve"> is introduced in </w:t>
      </w:r>
      <w:r w:rsidR="00CD7566">
        <w:rPr>
          <w:rFonts w:ascii="Times New Roman" w:hAnsi="Times New Roman"/>
          <w:sz w:val="24"/>
        </w:rPr>
        <w:fldChar w:fldCharType="begin" w:fldLock="1"/>
      </w:r>
      <w:r w:rsidR="00945A55">
        <w:rPr>
          <w:rFonts w:ascii="Times New Roman" w:hAnsi="Times New Roman"/>
          <w:sz w:val="24"/>
        </w:rPr>
        <w:instrText>ADDIN CSL_CITATION {"citationItems":[{"id":"ITEM-1","itemData":{"DOI":"https://doi.org/10.1016/j.compstruct.2018.06.090","author":[{"dropping-particle":"","family":"Wang","given":"Zhenzhou","non-dropping-particle":"","parse-names":false,"suffix":""},{"dropping-particle":"","family":"Bai","given":"Jiangbo","non-dropping-particle":"","parse-names":false,"suffix":""},{"dropping-particle":"","family":"Sobey","given":"Adam J.","non-dropping-particle":"","parse-names":false,"suffix":""},{"dropping-particle":"","family":"Xiong","given":"Junjiang","non-dropping-particle":"","parse-names":false,"suffix":""},{"dropping-particle":"","family":"Shenoi","given":"R. Ajit","non-dropping-particle":"","parse-names":false,"suffix":""}],"container-title":"Composite Structures","id":"ITEM-1","issued":{"date-parts":[["2018"]]},"page":"616-624","title":"Optimal design of triaxial weave fabric composites under tension","type":"article-journal","volume":"201"},"uris":["http://www.mendeley.com/documents/?uuid=79267ed0-736c-4b91-9144-e627264f05fa"]}],"mendeley":{"formattedCitation":"[5]","plainTextFormattedCitation":"[5]","previouslyFormattedCitation":"[5]"},"properties":{"noteIndex":0},"schema":"https://github.com/citation-style-language/schema/raw/master/csl-citation.json"}</w:instrText>
      </w:r>
      <w:r w:rsidR="00CD7566">
        <w:rPr>
          <w:rFonts w:ascii="Times New Roman" w:hAnsi="Times New Roman"/>
          <w:sz w:val="24"/>
        </w:rPr>
        <w:fldChar w:fldCharType="separate"/>
      </w:r>
      <w:r w:rsidR="003C493D" w:rsidRPr="003C493D">
        <w:rPr>
          <w:rFonts w:ascii="Times New Roman" w:hAnsi="Times New Roman"/>
          <w:noProof/>
          <w:sz w:val="24"/>
        </w:rPr>
        <w:t>[5]</w:t>
      </w:r>
      <w:r w:rsidR="00CD7566">
        <w:rPr>
          <w:rFonts w:ascii="Times New Roman" w:hAnsi="Times New Roman"/>
          <w:sz w:val="24"/>
        </w:rPr>
        <w:fldChar w:fldCharType="end"/>
      </w:r>
      <w:r w:rsidR="00CD7566">
        <w:rPr>
          <w:rFonts w:ascii="Times New Roman" w:hAnsi="Times New Roman"/>
          <w:sz w:val="24"/>
        </w:rPr>
        <w:t xml:space="preserve"> and evaluated in eq. (8),</w:t>
      </w:r>
    </w:p>
    <w:p w14:paraId="2FC97588" w14:textId="7CC0F9C9" w:rsidR="00CD7566" w:rsidRPr="00B50F6C" w:rsidRDefault="00CD7566" w:rsidP="00551DEE">
      <w:pPr>
        <w:spacing w:line="480" w:lineRule="auto"/>
        <w:jc w:val="right"/>
        <w:rPr>
          <w:rFonts w:ascii="Times New Roman" w:hAnsi="Times New Roman"/>
          <w:sz w:val="24"/>
        </w:rPr>
      </w:pPr>
      <m:oMath>
        <m:r>
          <w:rPr>
            <w:rFonts w:ascii="Cambria Math" w:hAnsi="Cambria Math"/>
            <w:sz w:val="24"/>
          </w:rPr>
          <m:t>mIGD</m:t>
        </m:r>
        <m:d>
          <m:dPr>
            <m:ctrlPr>
              <w:rPr>
                <w:rFonts w:ascii="Cambria Math" w:hAnsi="Cambria Math"/>
                <w:i/>
                <w:sz w:val="24"/>
              </w:rPr>
            </m:ctrlPr>
          </m:dPr>
          <m:e>
            <m:r>
              <w:rPr>
                <w:rFonts w:ascii="Cambria Math" w:hAnsi="Cambria Math"/>
                <w:sz w:val="24"/>
              </w:rPr>
              <m:t xml:space="preserve">O, </m:t>
            </m:r>
            <m:sSup>
              <m:sSupPr>
                <m:ctrlPr>
                  <w:rPr>
                    <w:rFonts w:ascii="Cambria Math" w:hAnsi="Cambria Math"/>
                    <w:i/>
                    <w:sz w:val="24"/>
                  </w:rPr>
                </m:ctrlPr>
              </m:sSupPr>
              <m:e>
                <m:r>
                  <w:rPr>
                    <w:rFonts w:ascii="Cambria Math" w:hAnsi="Cambria Math"/>
                    <w:sz w:val="24"/>
                  </w:rPr>
                  <m:t>M</m:t>
                </m:r>
              </m:e>
              <m:sup>
                <m:r>
                  <w:rPr>
                    <w:rFonts w:ascii="Cambria Math" w:hAnsi="Cambria Math"/>
                    <w:sz w:val="24"/>
                  </w:rPr>
                  <m:t>*</m:t>
                </m:r>
              </m:sup>
            </m:sSup>
          </m:e>
        </m:d>
        <m:r>
          <w:rPr>
            <w:rFonts w:ascii="Cambria Math" w:hAnsi="Cambria Math"/>
            <w:sz w:val="24"/>
          </w:rPr>
          <m:t>=</m:t>
        </m:r>
        <m:f>
          <m:fPr>
            <m:ctrlPr>
              <w:rPr>
                <w:rFonts w:ascii="Cambria Math" w:hAnsi="Cambria Math"/>
                <w:i/>
                <w:sz w:val="24"/>
              </w:rPr>
            </m:ctrlPr>
          </m:fPr>
          <m:num>
            <m:nary>
              <m:naryPr>
                <m:chr m:val="∑"/>
                <m:limLoc m:val="subSup"/>
                <m:supHide m:val="1"/>
                <m:ctrlPr>
                  <w:rPr>
                    <w:rFonts w:ascii="Cambria Math" w:hAnsi="Cambria Math"/>
                    <w:i/>
                    <w:sz w:val="24"/>
                  </w:rPr>
                </m:ctrlPr>
              </m:naryPr>
              <m:sub>
                <m:r>
                  <w:rPr>
                    <w:rFonts w:ascii="Cambria Math" w:hAnsi="Cambria Math"/>
                    <w:sz w:val="24"/>
                  </w:rPr>
                  <m:t>v∈M</m:t>
                </m:r>
              </m:sub>
              <m:sup/>
              <m:e>
                <m:r>
                  <w:rPr>
                    <w:rFonts w:ascii="Cambria Math" w:hAnsi="Cambria Math"/>
                    <w:sz w:val="24"/>
                  </w:rPr>
                  <m:t>d</m:t>
                </m:r>
                <m:d>
                  <m:dPr>
                    <m:ctrlPr>
                      <w:rPr>
                        <w:rFonts w:ascii="Cambria Math" w:hAnsi="Cambria Math"/>
                        <w:i/>
                        <w:sz w:val="24"/>
                      </w:rPr>
                    </m:ctrlPr>
                  </m:dPr>
                  <m:e>
                    <m:r>
                      <w:rPr>
                        <w:rFonts w:ascii="Cambria Math" w:hAnsi="Cambria Math"/>
                        <w:sz w:val="24"/>
                      </w:rPr>
                      <m:t>v,O</m:t>
                    </m:r>
                  </m:e>
                </m:d>
              </m:e>
            </m:nary>
          </m:num>
          <m:den>
            <m:d>
              <m:dPr>
                <m:begChr m:val="|"/>
                <m:endChr m:val="|"/>
                <m:ctrlPr>
                  <w:rPr>
                    <w:rFonts w:ascii="Cambria Math" w:hAnsi="Cambria Math"/>
                    <w:i/>
                    <w:sz w:val="24"/>
                  </w:rPr>
                </m:ctrlPr>
              </m:dPr>
              <m:e>
                <m:sSup>
                  <m:sSupPr>
                    <m:ctrlPr>
                      <w:rPr>
                        <w:rFonts w:ascii="Cambria Math" w:hAnsi="Cambria Math"/>
                        <w:i/>
                        <w:sz w:val="24"/>
                      </w:rPr>
                    </m:ctrlPr>
                  </m:sSupPr>
                  <m:e>
                    <m:r>
                      <w:rPr>
                        <w:rFonts w:ascii="Cambria Math" w:hAnsi="Cambria Math"/>
                        <w:sz w:val="24"/>
                      </w:rPr>
                      <m:t>M</m:t>
                    </m:r>
                  </m:e>
                  <m:sup>
                    <m:r>
                      <w:rPr>
                        <w:rFonts w:ascii="Cambria Math" w:hAnsi="Cambria Math"/>
                        <w:sz w:val="24"/>
                      </w:rPr>
                      <m:t>*</m:t>
                    </m:r>
                  </m:sup>
                </m:sSup>
              </m:e>
            </m:d>
          </m:den>
        </m:f>
        <m:r>
          <w:rPr>
            <w:rFonts w:ascii="Cambria Math" w:hAnsi="Cambria Math"/>
            <w:sz w:val="24"/>
          </w:rPr>
          <m:t xml:space="preserve">, </m:t>
        </m:r>
      </m:oMath>
      <w:r w:rsidR="00BC38FD">
        <w:rPr>
          <w:rFonts w:ascii="Times New Roman" w:hAnsi="Times New Roman"/>
          <w:sz w:val="24"/>
        </w:rPr>
        <w:t xml:space="preserve">                                                   (8)</w:t>
      </w:r>
    </w:p>
    <w:p w14:paraId="0BC78B9B" w14:textId="27DD0A39" w:rsidR="00F55BE7" w:rsidRDefault="00CD7566">
      <w:pPr>
        <w:spacing w:line="480" w:lineRule="auto"/>
        <w:rPr>
          <w:rFonts w:ascii="Times New Roman" w:hAnsi="Times New Roman"/>
          <w:sz w:val="24"/>
        </w:rPr>
      </w:pPr>
      <w:r>
        <w:rPr>
          <w:rFonts w:ascii="Times New Roman" w:hAnsi="Times New Roman"/>
          <w:sz w:val="24"/>
        </w:rPr>
        <w:t xml:space="preserve">where </w:t>
      </w:r>
      <m:oMath>
        <m:sSup>
          <m:sSupPr>
            <m:ctrlPr>
              <w:rPr>
                <w:rFonts w:ascii="Cambria Math" w:hAnsi="Cambria Math"/>
                <w:i/>
                <w:sz w:val="24"/>
              </w:rPr>
            </m:ctrlPr>
          </m:sSupPr>
          <m:e>
            <m:r>
              <w:rPr>
                <w:rFonts w:ascii="Cambria Math" w:hAnsi="Cambria Math"/>
                <w:sz w:val="24"/>
              </w:rPr>
              <m:t>M</m:t>
            </m:r>
          </m:e>
          <m:sup>
            <m:r>
              <w:rPr>
                <w:rFonts w:ascii="Cambria Math" w:hAnsi="Cambria Math"/>
                <w:sz w:val="24"/>
              </w:rPr>
              <m:t>*</m:t>
            </m:r>
          </m:sup>
        </m:sSup>
      </m:oMath>
      <w:r>
        <w:rPr>
          <w:rFonts w:ascii="Times New Roman" w:hAnsi="Times New Roman"/>
          <w:sz w:val="24"/>
        </w:rPr>
        <w:t xml:space="preserve"> is a set of points along the mimicked Pareto front, </w:t>
      </w:r>
      <w:r w:rsidRPr="00D001AA">
        <w:rPr>
          <w:rFonts w:ascii="Times New Roman" w:hAnsi="Times New Roman"/>
          <w:i/>
          <w:sz w:val="24"/>
        </w:rPr>
        <w:t>O</w:t>
      </w:r>
      <w:r>
        <w:rPr>
          <w:rFonts w:ascii="Times New Roman" w:hAnsi="Times New Roman"/>
          <w:sz w:val="24"/>
        </w:rPr>
        <w:t xml:space="preserve"> is a set of points on the currently obtained Pareto front, </w:t>
      </w:r>
      <w:r w:rsidRPr="00D001AA">
        <w:rPr>
          <w:rFonts w:ascii="Times New Roman" w:hAnsi="Times New Roman"/>
          <w:i/>
          <w:sz w:val="24"/>
        </w:rPr>
        <w:t>v</w:t>
      </w:r>
      <w:r>
        <w:rPr>
          <w:rFonts w:ascii="Times New Roman" w:hAnsi="Times New Roman"/>
          <w:sz w:val="24"/>
        </w:rPr>
        <w:t xml:space="preserve"> represents each point in the set </w:t>
      </w:r>
      <m:oMath>
        <m:sSup>
          <m:sSupPr>
            <m:ctrlPr>
              <w:rPr>
                <w:rFonts w:ascii="Cambria Math" w:hAnsi="Cambria Math"/>
                <w:i/>
                <w:sz w:val="24"/>
              </w:rPr>
            </m:ctrlPr>
          </m:sSupPr>
          <m:e>
            <m:r>
              <w:rPr>
                <w:rFonts w:ascii="Cambria Math" w:hAnsi="Cambria Math"/>
                <w:sz w:val="24"/>
              </w:rPr>
              <m:t>M</m:t>
            </m:r>
          </m:e>
          <m:sup>
            <m:r>
              <w:rPr>
                <w:rFonts w:ascii="Cambria Math" w:hAnsi="Cambria Math"/>
                <w:sz w:val="24"/>
              </w:rPr>
              <m:t>*</m:t>
            </m:r>
          </m:sup>
        </m:sSup>
      </m:oMath>
      <w:r>
        <w:rPr>
          <w:rFonts w:ascii="Times New Roman" w:hAnsi="Times New Roman"/>
          <w:sz w:val="24"/>
        </w:rPr>
        <w:t xml:space="preserve"> and </w:t>
      </w:r>
      <m:oMath>
        <m:r>
          <w:rPr>
            <w:rFonts w:ascii="Cambria Math" w:hAnsi="Cambria Math"/>
            <w:sz w:val="24"/>
          </w:rPr>
          <m:t>d</m:t>
        </m:r>
        <m:d>
          <m:dPr>
            <m:ctrlPr>
              <w:rPr>
                <w:rFonts w:ascii="Cambria Math" w:hAnsi="Cambria Math"/>
                <w:i/>
                <w:sz w:val="24"/>
              </w:rPr>
            </m:ctrlPr>
          </m:dPr>
          <m:e>
            <m:r>
              <w:rPr>
                <w:rFonts w:ascii="Cambria Math" w:hAnsi="Cambria Math"/>
                <w:sz w:val="24"/>
              </w:rPr>
              <m:t>v,O</m:t>
            </m:r>
          </m:e>
        </m:d>
      </m:oMath>
      <w:r>
        <w:rPr>
          <w:rFonts w:ascii="Times New Roman" w:hAnsi="Times New Roman"/>
          <w:sz w:val="24"/>
        </w:rPr>
        <w:t xml:space="preserve"> is the minimum Euclidean distance between </w:t>
      </w:r>
      <w:r w:rsidRPr="00D001AA">
        <w:rPr>
          <w:rFonts w:ascii="Times New Roman" w:hAnsi="Times New Roman"/>
          <w:i/>
          <w:sz w:val="24"/>
        </w:rPr>
        <w:t>v</w:t>
      </w:r>
      <w:r>
        <w:rPr>
          <w:rFonts w:ascii="Times New Roman" w:hAnsi="Times New Roman"/>
          <w:sz w:val="24"/>
        </w:rPr>
        <w:t xml:space="preserve"> and the points in </w:t>
      </w:r>
      <w:r w:rsidRPr="00D001AA">
        <w:rPr>
          <w:rFonts w:ascii="Times New Roman" w:hAnsi="Times New Roman"/>
          <w:i/>
          <w:sz w:val="24"/>
        </w:rPr>
        <w:t>O</w:t>
      </w:r>
      <w:r>
        <w:rPr>
          <w:rFonts w:ascii="Times New Roman" w:hAnsi="Times New Roman"/>
          <w:sz w:val="24"/>
        </w:rPr>
        <w:t xml:space="preserve">; lower </w:t>
      </w:r>
      <w:proofErr w:type="spellStart"/>
      <w:r>
        <w:rPr>
          <w:rFonts w:ascii="Times New Roman" w:hAnsi="Times New Roman"/>
          <w:sz w:val="24"/>
        </w:rPr>
        <w:t>mIGD</w:t>
      </w:r>
      <w:proofErr w:type="spellEnd"/>
      <w:r>
        <w:rPr>
          <w:rFonts w:ascii="Times New Roman" w:hAnsi="Times New Roman"/>
          <w:sz w:val="24"/>
        </w:rPr>
        <w:t xml:space="preserve"> value reflects a better quality and diversity of the obtained Pareto front. </w:t>
      </w:r>
      <w:r w:rsidR="00FF53AE">
        <w:rPr>
          <w:rFonts w:ascii="Times New Roman" w:hAnsi="Times New Roman"/>
          <w:sz w:val="24"/>
        </w:rPr>
        <w:t>T</w:t>
      </w:r>
      <w:r w:rsidR="009973BC">
        <w:rPr>
          <w:rFonts w:ascii="Times New Roman" w:hAnsi="Times New Roman"/>
          <w:sz w:val="24"/>
        </w:rPr>
        <w:t xml:space="preserve">he mimicked Pareto Front is created using </w:t>
      </w:r>
      <w:r w:rsidR="00E2788D">
        <w:rPr>
          <w:rFonts w:ascii="Times New Roman" w:hAnsi="Times New Roman"/>
          <w:sz w:val="24"/>
        </w:rPr>
        <w:t>the non-dominated solutions from</w:t>
      </w:r>
      <w:r w:rsidR="00FF7525">
        <w:rPr>
          <w:rFonts w:ascii="Times New Roman" w:hAnsi="Times New Roman"/>
          <w:sz w:val="24"/>
        </w:rPr>
        <w:t xml:space="preserve"> </w:t>
      </w:r>
      <w:proofErr w:type="gramStart"/>
      <w:r w:rsidR="00FF7525">
        <w:rPr>
          <w:rFonts w:ascii="Times New Roman" w:hAnsi="Times New Roman"/>
          <w:sz w:val="24"/>
        </w:rPr>
        <w:t>all of</w:t>
      </w:r>
      <w:proofErr w:type="gramEnd"/>
      <w:r w:rsidR="00FF7525">
        <w:rPr>
          <w:rFonts w:ascii="Times New Roman" w:hAnsi="Times New Roman"/>
          <w:sz w:val="24"/>
        </w:rPr>
        <w:t xml:space="preserve"> the </w:t>
      </w:r>
      <w:r w:rsidR="006210FB">
        <w:rPr>
          <w:rFonts w:ascii="Times New Roman" w:hAnsi="Times New Roman"/>
          <w:sz w:val="24"/>
        </w:rPr>
        <w:t xml:space="preserve">Pareto Fronts from the </w:t>
      </w:r>
      <w:r w:rsidR="00377508">
        <w:rPr>
          <w:rFonts w:ascii="Times New Roman" w:hAnsi="Times New Roman"/>
          <w:sz w:val="24"/>
        </w:rPr>
        <w:t xml:space="preserve">270 </w:t>
      </w:r>
      <w:r w:rsidR="00FF7525">
        <w:rPr>
          <w:rFonts w:ascii="Times New Roman" w:hAnsi="Times New Roman"/>
          <w:sz w:val="24"/>
        </w:rPr>
        <w:t>simulations</w:t>
      </w:r>
      <w:r w:rsidR="009973BC">
        <w:rPr>
          <w:rFonts w:ascii="Times New Roman" w:hAnsi="Times New Roman"/>
          <w:sz w:val="24"/>
        </w:rPr>
        <w:t xml:space="preserve">. </w:t>
      </w:r>
      <w:r>
        <w:rPr>
          <w:rFonts w:ascii="Times New Roman" w:hAnsi="Times New Roman"/>
          <w:sz w:val="24"/>
        </w:rPr>
        <w:t xml:space="preserve">The </w:t>
      </w:r>
      <w:proofErr w:type="spellStart"/>
      <w:r>
        <w:rPr>
          <w:rFonts w:ascii="Times New Roman" w:hAnsi="Times New Roman"/>
          <w:sz w:val="24"/>
        </w:rPr>
        <w:t>mHV</w:t>
      </w:r>
      <w:proofErr w:type="spellEnd"/>
      <w:r>
        <w:rPr>
          <w:rFonts w:ascii="Times New Roman" w:hAnsi="Times New Roman"/>
          <w:sz w:val="24"/>
        </w:rPr>
        <w:t xml:space="preserve"> is </w:t>
      </w:r>
      <w:r>
        <w:rPr>
          <w:rFonts w:ascii="Times New Roman" w:hAnsi="Times New Roman"/>
          <w:sz w:val="24"/>
        </w:rPr>
        <w:lastRenderedPageBreak/>
        <w:t xml:space="preserve">inspired by the HV indicator proposed by </w:t>
      </w:r>
      <w:r>
        <w:rPr>
          <w:rFonts w:ascii="Times New Roman" w:hAnsi="Times New Roman"/>
          <w:sz w:val="24"/>
        </w:rPr>
        <w:fldChar w:fldCharType="begin" w:fldLock="1"/>
      </w:r>
      <w:r w:rsidR="00605E70">
        <w:rPr>
          <w:rFonts w:ascii="Times New Roman" w:hAnsi="Times New Roman"/>
          <w:sz w:val="24"/>
        </w:rPr>
        <w:instrText>ADDIN CSL_CITATION {"citationItems":[{"id":"ITEM-1","itemData":{"DOI":"10.1109/TEVC.2010.2077298","ISBN":"1089-778X","ISSN":"1089778X","PMID":"14706220","abstract":"We describe a new algorithm WFG for calculating hypervolume exactly. WFG is based on the recently-described observation that the exclusive hypervolume of a point p relative to a set S is equal to the difference between the inclusive hypervolume of p and the hypervolume of S with each point limited by the objective values in p. WFG applies this technique iteratively over a set to calculate its hypervolume. Experiments show that WFG is substantially faster (in five or more objectives) than all previously-described algorithms that calculate hypervolume exactly.","author":[{"dropping-particle":"","family":"While","given":"Lyndon","non-dropping-particle":"","parse-names":false,"suffix":""},{"dropping-particle":"","family":"Bradstreet","given":"Lucas","non-dropping-particle":"","parse-names":false,"suffix":""},{"dropping-particle":"","family":"Barone","given":"Luigi","non-dropping-particle":"","parse-names":false,"suffix":""}],"container-title":"IEEE Transactions on Evolutionary Computation","id":"ITEM-1","issue":"1","issued":{"date-parts":[["2012"]]},"page":"86-95","publisher":"IEEE","title":"A fast way of calculating exact hypervolumes","type":"article-journal","volume":"16"},"uris":["http://www.mendeley.com/documents/?uuid=b1db856b-35da-4845-ac0f-201febe21849"]}],"mendeley":{"formattedCitation":"[16]","plainTextFormattedCitation":"[16]","previouslyFormattedCitation":"[16]"},"properties":{"noteIndex":0},"schema":"https://github.com/citation-style-language/schema/raw/master/csl-citation.json"}</w:instrText>
      </w:r>
      <w:r>
        <w:rPr>
          <w:rFonts w:ascii="Times New Roman" w:hAnsi="Times New Roman"/>
          <w:sz w:val="24"/>
        </w:rPr>
        <w:fldChar w:fldCharType="separate"/>
      </w:r>
      <w:r w:rsidR="004B3EAF" w:rsidRPr="004B3EAF">
        <w:rPr>
          <w:rFonts w:ascii="Times New Roman" w:hAnsi="Times New Roman"/>
          <w:noProof/>
          <w:sz w:val="24"/>
        </w:rPr>
        <w:t>[16]</w:t>
      </w:r>
      <w:r>
        <w:rPr>
          <w:rFonts w:ascii="Times New Roman" w:hAnsi="Times New Roman"/>
          <w:sz w:val="24"/>
        </w:rPr>
        <w:fldChar w:fldCharType="end"/>
      </w:r>
      <w:r>
        <w:rPr>
          <w:rFonts w:ascii="Times New Roman" w:hAnsi="Times New Roman"/>
          <w:sz w:val="24"/>
        </w:rPr>
        <w:t xml:space="preserve">. The HV indicator calculates the summation of the objective space volume between the obtained Pareto front points and a predefined reference point. The predefined reference point in the </w:t>
      </w:r>
      <w:proofErr w:type="spellStart"/>
      <w:r>
        <w:rPr>
          <w:rFonts w:ascii="Times New Roman" w:hAnsi="Times New Roman"/>
          <w:sz w:val="24"/>
        </w:rPr>
        <w:t>mHV</w:t>
      </w:r>
      <w:proofErr w:type="spellEnd"/>
      <w:r>
        <w:rPr>
          <w:rFonts w:ascii="Times New Roman" w:hAnsi="Times New Roman"/>
          <w:sz w:val="24"/>
        </w:rPr>
        <w:t xml:space="preserve"> </w:t>
      </w:r>
      <w:r w:rsidR="00967927">
        <w:rPr>
          <w:rFonts w:ascii="Times New Roman" w:hAnsi="Times New Roman"/>
          <w:sz w:val="24"/>
        </w:rPr>
        <w:t xml:space="preserve">is developed </w:t>
      </w:r>
      <w:r w:rsidR="00FB6D12">
        <w:rPr>
          <w:rFonts w:ascii="Times New Roman" w:hAnsi="Times New Roman"/>
          <w:sz w:val="24"/>
        </w:rPr>
        <w:t>in the same manner as</w:t>
      </w:r>
      <w:r w:rsidR="00E31AA3">
        <w:rPr>
          <w:rFonts w:ascii="Times New Roman" w:hAnsi="Times New Roman"/>
          <w:sz w:val="24"/>
        </w:rPr>
        <w:t xml:space="preserve"> the mimicked Pareto Front </w:t>
      </w:r>
      <w:r w:rsidR="00FB6D12">
        <w:rPr>
          <w:rFonts w:ascii="Times New Roman" w:hAnsi="Times New Roman"/>
          <w:sz w:val="24"/>
        </w:rPr>
        <w:t xml:space="preserve">for </w:t>
      </w:r>
      <w:proofErr w:type="spellStart"/>
      <w:r w:rsidR="00FB6D12">
        <w:rPr>
          <w:rFonts w:ascii="Times New Roman" w:hAnsi="Times New Roman"/>
          <w:sz w:val="24"/>
        </w:rPr>
        <w:t>mIGD</w:t>
      </w:r>
      <w:proofErr w:type="spellEnd"/>
      <w:r w:rsidR="00FB6D12">
        <w:rPr>
          <w:rFonts w:ascii="Times New Roman" w:hAnsi="Times New Roman"/>
          <w:sz w:val="24"/>
        </w:rPr>
        <w:t>. A</w:t>
      </w:r>
      <w:r>
        <w:rPr>
          <w:rFonts w:ascii="Times New Roman" w:hAnsi="Times New Roman"/>
          <w:sz w:val="24"/>
        </w:rPr>
        <w:t xml:space="preserve"> higher </w:t>
      </w:r>
      <w:proofErr w:type="spellStart"/>
      <w:r>
        <w:rPr>
          <w:rFonts w:ascii="Times New Roman" w:hAnsi="Times New Roman"/>
          <w:sz w:val="24"/>
        </w:rPr>
        <w:t>mHV</w:t>
      </w:r>
      <w:proofErr w:type="spellEnd"/>
      <w:r>
        <w:rPr>
          <w:rFonts w:ascii="Times New Roman" w:hAnsi="Times New Roman"/>
          <w:sz w:val="24"/>
        </w:rPr>
        <w:t xml:space="preserve"> value indicates a solver with a better performance. When comparing the results from the two metrics, the </w:t>
      </w:r>
      <w:proofErr w:type="spellStart"/>
      <w:r>
        <w:rPr>
          <w:rFonts w:ascii="Times New Roman" w:hAnsi="Times New Roman"/>
          <w:sz w:val="24"/>
        </w:rPr>
        <w:t>mHV</w:t>
      </w:r>
      <w:proofErr w:type="spellEnd"/>
      <w:r>
        <w:rPr>
          <w:rFonts w:ascii="Times New Roman" w:hAnsi="Times New Roman"/>
          <w:sz w:val="24"/>
        </w:rPr>
        <w:t xml:space="preserve"> metric is more representative of the diversity of the population but </w:t>
      </w:r>
      <w:proofErr w:type="spellStart"/>
      <w:r>
        <w:rPr>
          <w:rFonts w:ascii="Times New Roman" w:hAnsi="Times New Roman"/>
          <w:sz w:val="24"/>
        </w:rPr>
        <w:t>mIGD</w:t>
      </w:r>
      <w:proofErr w:type="spellEnd"/>
      <w:r>
        <w:rPr>
          <w:rFonts w:ascii="Times New Roman" w:hAnsi="Times New Roman"/>
          <w:sz w:val="24"/>
        </w:rPr>
        <w:t xml:space="preserve"> is more representative of the </w:t>
      </w:r>
      <w:r w:rsidR="00F652E7">
        <w:rPr>
          <w:rFonts w:ascii="Times New Roman" w:hAnsi="Times New Roman"/>
          <w:sz w:val="24"/>
        </w:rPr>
        <w:t>accuracy</w:t>
      </w:r>
      <w:r>
        <w:rPr>
          <w:rFonts w:ascii="Times New Roman" w:hAnsi="Times New Roman"/>
          <w:sz w:val="24"/>
        </w:rPr>
        <w:t xml:space="preserve"> and uniformity of the obtained Pareto fronts, which is especially true when there are a small number of points in the Pareto Front. Therefore, using both indicators together </w:t>
      </w:r>
      <w:proofErr w:type="gramStart"/>
      <w:r>
        <w:rPr>
          <w:rFonts w:ascii="Times New Roman" w:hAnsi="Times New Roman"/>
          <w:sz w:val="24"/>
        </w:rPr>
        <w:t>allow</w:t>
      </w:r>
      <w:r w:rsidR="00E31AA3">
        <w:rPr>
          <w:rFonts w:ascii="Times New Roman" w:hAnsi="Times New Roman"/>
          <w:sz w:val="24"/>
        </w:rPr>
        <w:t>s</w:t>
      </w:r>
      <w:proofErr w:type="gramEnd"/>
      <w:r>
        <w:rPr>
          <w:rFonts w:ascii="Times New Roman" w:hAnsi="Times New Roman"/>
          <w:sz w:val="24"/>
        </w:rPr>
        <w:t xml:space="preserve"> an evaluation of the </w:t>
      </w:r>
      <w:r w:rsidR="005D2C1F">
        <w:rPr>
          <w:rFonts w:ascii="Times New Roman" w:hAnsi="Times New Roman"/>
          <w:sz w:val="24"/>
        </w:rPr>
        <w:t>accuracy</w:t>
      </w:r>
      <w:r>
        <w:rPr>
          <w:rFonts w:ascii="Times New Roman" w:hAnsi="Times New Roman"/>
          <w:sz w:val="24"/>
        </w:rPr>
        <w:t xml:space="preserve"> and the diversity of the obtained Pareto fronts for each solver. </w:t>
      </w:r>
      <w:r w:rsidR="00735265">
        <w:rPr>
          <w:rFonts w:ascii="Times New Roman" w:hAnsi="Times New Roman"/>
          <w:sz w:val="24"/>
        </w:rPr>
        <w:t xml:space="preserve">In addition, since it is hard to visually distinguish the difference between the Pareto front results generated by different Genetic Algorithms, a Wilcoxon test was implemented </w:t>
      </w:r>
      <w:bookmarkEnd w:id="11"/>
      <w:proofErr w:type="gramStart"/>
      <w:r w:rsidR="00735265">
        <w:rPr>
          <w:rFonts w:ascii="Times New Roman" w:hAnsi="Times New Roman"/>
          <w:sz w:val="24"/>
        </w:rPr>
        <w:t>in order to</w:t>
      </w:r>
      <w:proofErr w:type="gramEnd"/>
      <w:r w:rsidR="00735265">
        <w:rPr>
          <w:rFonts w:ascii="Times New Roman" w:hAnsi="Times New Roman"/>
          <w:sz w:val="24"/>
        </w:rPr>
        <w:t xml:space="preserve"> quantitatively evaluate whether the 9 solvers provide </w:t>
      </w:r>
      <w:r w:rsidR="0013100D">
        <w:rPr>
          <w:rFonts w:ascii="Times New Roman" w:hAnsi="Times New Roman"/>
          <w:sz w:val="24"/>
        </w:rPr>
        <w:t xml:space="preserve">significantly </w:t>
      </w:r>
      <w:r w:rsidR="00735265">
        <w:rPr>
          <w:rFonts w:ascii="Times New Roman" w:hAnsi="Times New Roman"/>
          <w:sz w:val="24"/>
        </w:rPr>
        <w:t xml:space="preserve">different optimal </w:t>
      </w:r>
      <w:r w:rsidR="0013100D">
        <w:rPr>
          <w:rFonts w:ascii="Times New Roman" w:hAnsi="Times New Roman"/>
          <w:sz w:val="24"/>
        </w:rPr>
        <w:t>solutions</w:t>
      </w:r>
      <w:r w:rsidR="00735265">
        <w:rPr>
          <w:rFonts w:ascii="Times New Roman" w:hAnsi="Times New Roman"/>
          <w:sz w:val="24"/>
        </w:rPr>
        <w:t xml:space="preserve">. When the </w:t>
      </w:r>
      <w:r w:rsidR="00735265" w:rsidRPr="00516587">
        <w:rPr>
          <w:rFonts w:ascii="Times New Roman" w:hAnsi="Times New Roman"/>
          <w:i/>
          <w:iCs/>
          <w:sz w:val="24"/>
        </w:rPr>
        <w:t>p</w:t>
      </w:r>
      <w:r w:rsidR="00735265">
        <w:rPr>
          <w:rFonts w:ascii="Times New Roman" w:hAnsi="Times New Roman"/>
          <w:sz w:val="24"/>
        </w:rPr>
        <w:t>-value of Wilcoxon test is lower than 0.05, the null hypothesis can be rejected which means the two Pareto front results from the two solvers have significantly different distributions.</w:t>
      </w:r>
    </w:p>
    <w:p w14:paraId="65DDE6B3" w14:textId="77777777" w:rsidR="00805999" w:rsidRDefault="00805999">
      <w:pPr>
        <w:spacing w:line="480" w:lineRule="auto"/>
        <w:rPr>
          <w:rFonts w:ascii="Times New Roman" w:hAnsi="Times New Roman"/>
          <w:sz w:val="24"/>
        </w:rPr>
      </w:pPr>
    </w:p>
    <w:p w14:paraId="37EAACAB" w14:textId="2D6D7077" w:rsidR="006503B8" w:rsidRDefault="007079FC" w:rsidP="00CA3448">
      <w:pPr>
        <w:spacing w:line="480" w:lineRule="auto"/>
        <w:jc w:val="center"/>
        <w:rPr>
          <w:rFonts w:ascii="Times New Roman" w:hAnsi="Times New Roman"/>
          <w:sz w:val="24"/>
        </w:rPr>
      </w:pPr>
      <w:r>
        <w:rPr>
          <w:rFonts w:ascii="Times New Roman" w:hAnsi="Times New Roman"/>
          <w:sz w:val="24"/>
        </w:rPr>
        <w:t xml:space="preserve">Table 1. The hyperparameters used for each of the Genetic Algorithms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99"/>
        <w:gridCol w:w="1034"/>
        <w:gridCol w:w="1139"/>
        <w:gridCol w:w="991"/>
        <w:gridCol w:w="3001"/>
      </w:tblGrid>
      <w:tr w:rsidR="00E038CB" w:rsidRPr="00232389" w14:paraId="6ED0D711" w14:textId="1092450F" w:rsidTr="00CA3448">
        <w:trPr>
          <w:trHeight w:val="540"/>
        </w:trPr>
        <w:tc>
          <w:tcPr>
            <w:tcW w:w="1403" w:type="dxa"/>
            <w:shd w:val="clear" w:color="auto" w:fill="auto"/>
            <w:vAlign w:val="center"/>
            <w:hideMark/>
          </w:tcPr>
          <w:p w14:paraId="4DD31F93" w14:textId="77777777" w:rsidR="00E038CB" w:rsidRPr="00232389" w:rsidRDefault="00E038CB" w:rsidP="00CD468C">
            <w:pPr>
              <w:widowControl/>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Algorithms</w:t>
            </w:r>
          </w:p>
        </w:tc>
        <w:tc>
          <w:tcPr>
            <w:tcW w:w="1499" w:type="dxa"/>
            <w:shd w:val="clear" w:color="auto" w:fill="auto"/>
            <w:vAlign w:val="center"/>
            <w:hideMark/>
          </w:tcPr>
          <w:p w14:paraId="376F1F86"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Crossover type</w:t>
            </w:r>
          </w:p>
        </w:tc>
        <w:tc>
          <w:tcPr>
            <w:tcW w:w="1034" w:type="dxa"/>
            <w:shd w:val="clear" w:color="auto" w:fill="auto"/>
            <w:vAlign w:val="center"/>
            <w:hideMark/>
          </w:tcPr>
          <w:p w14:paraId="3D191858"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Crossover rate</w:t>
            </w:r>
          </w:p>
        </w:tc>
        <w:tc>
          <w:tcPr>
            <w:tcW w:w="1139" w:type="dxa"/>
            <w:shd w:val="clear" w:color="auto" w:fill="auto"/>
            <w:vAlign w:val="center"/>
            <w:hideMark/>
          </w:tcPr>
          <w:p w14:paraId="06C7B872"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Mutation type</w:t>
            </w:r>
          </w:p>
        </w:tc>
        <w:tc>
          <w:tcPr>
            <w:tcW w:w="991" w:type="dxa"/>
            <w:shd w:val="clear" w:color="auto" w:fill="auto"/>
            <w:vAlign w:val="center"/>
            <w:hideMark/>
          </w:tcPr>
          <w:p w14:paraId="36FBA40A"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Mutation rate</w:t>
            </w:r>
          </w:p>
        </w:tc>
        <w:tc>
          <w:tcPr>
            <w:tcW w:w="3001" w:type="dxa"/>
          </w:tcPr>
          <w:p w14:paraId="11941DBF" w14:textId="29C02A78" w:rsidR="00E038CB" w:rsidRPr="00232389" w:rsidRDefault="00E038CB" w:rsidP="00CA3448">
            <w:pPr>
              <w:widowControl/>
              <w:jc w:val="center"/>
              <w:rPr>
                <w:rFonts w:ascii="Times New Roman" w:eastAsia="Times New Roman" w:hAnsi="Times New Roman"/>
                <w:bCs/>
                <w:color w:val="000000"/>
                <w:kern w:val="0"/>
                <w:sz w:val="20"/>
                <w:szCs w:val="20"/>
                <w:lang w:eastAsia="en-GB"/>
              </w:rPr>
            </w:pPr>
            <w:r>
              <w:rPr>
                <w:rFonts w:ascii="Times New Roman" w:eastAsia="Times New Roman" w:hAnsi="Times New Roman"/>
                <w:bCs/>
                <w:color w:val="000000"/>
                <w:kern w:val="0"/>
                <w:sz w:val="20"/>
                <w:szCs w:val="20"/>
                <w:lang w:eastAsia="en-GB"/>
              </w:rPr>
              <w:t xml:space="preserve">Algorithm specific </w:t>
            </w:r>
            <w:r w:rsidR="00D353F0">
              <w:rPr>
                <w:rFonts w:ascii="Times New Roman" w:eastAsia="Times New Roman" w:hAnsi="Times New Roman"/>
                <w:bCs/>
                <w:color w:val="000000"/>
                <w:kern w:val="0"/>
                <w:sz w:val="20"/>
                <w:szCs w:val="20"/>
                <w:lang w:eastAsia="en-GB"/>
              </w:rPr>
              <w:t>parameters</w:t>
            </w:r>
          </w:p>
        </w:tc>
      </w:tr>
      <w:tr w:rsidR="00E038CB" w:rsidRPr="00232389" w14:paraId="506DF23F" w14:textId="7A9117B5" w:rsidTr="00CA3448">
        <w:trPr>
          <w:trHeight w:val="1068"/>
        </w:trPr>
        <w:tc>
          <w:tcPr>
            <w:tcW w:w="1403" w:type="dxa"/>
            <w:shd w:val="clear" w:color="auto" w:fill="auto"/>
            <w:vAlign w:val="center"/>
            <w:hideMark/>
          </w:tcPr>
          <w:p w14:paraId="5CD7934C" w14:textId="77777777" w:rsidR="00E038CB" w:rsidRPr="00232389" w:rsidRDefault="00E038CB" w:rsidP="00293E98">
            <w:pPr>
              <w:widowControl/>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U-NSGAIII</w:t>
            </w:r>
          </w:p>
        </w:tc>
        <w:tc>
          <w:tcPr>
            <w:tcW w:w="1499" w:type="dxa"/>
            <w:shd w:val="clear" w:color="auto" w:fill="auto"/>
            <w:vAlign w:val="center"/>
            <w:hideMark/>
          </w:tcPr>
          <w:p w14:paraId="553AA8A5"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Simulated binary crossover (SBX)</w:t>
            </w:r>
          </w:p>
        </w:tc>
        <w:tc>
          <w:tcPr>
            <w:tcW w:w="1034" w:type="dxa"/>
            <w:shd w:val="clear" w:color="auto" w:fill="auto"/>
            <w:vAlign w:val="center"/>
            <w:hideMark/>
          </w:tcPr>
          <w:p w14:paraId="46649A35"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0.7</w:t>
            </w:r>
          </w:p>
        </w:tc>
        <w:tc>
          <w:tcPr>
            <w:tcW w:w="1139" w:type="dxa"/>
            <w:shd w:val="clear" w:color="auto" w:fill="auto"/>
            <w:vAlign w:val="center"/>
            <w:hideMark/>
          </w:tcPr>
          <w:p w14:paraId="1C7CBC0C" w14:textId="618949A6"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Polynomial</w:t>
            </w:r>
          </w:p>
        </w:tc>
        <w:tc>
          <w:tcPr>
            <w:tcW w:w="991" w:type="dxa"/>
            <w:shd w:val="clear" w:color="auto" w:fill="auto"/>
            <w:vAlign w:val="center"/>
            <w:hideMark/>
          </w:tcPr>
          <w:p w14:paraId="7846D533"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0.08</w:t>
            </w:r>
          </w:p>
        </w:tc>
        <w:tc>
          <w:tcPr>
            <w:tcW w:w="3001" w:type="dxa"/>
          </w:tcPr>
          <w:p w14:paraId="4C8AD0E8" w14:textId="0856FC31" w:rsidR="00E038CB" w:rsidRPr="00232389" w:rsidRDefault="00021695" w:rsidP="00CA3448">
            <w:pPr>
              <w:widowControl/>
              <w:jc w:val="center"/>
              <w:rPr>
                <w:rFonts w:ascii="Times New Roman" w:eastAsia="Times New Roman" w:hAnsi="Times New Roman"/>
                <w:bCs/>
                <w:color w:val="000000"/>
                <w:kern w:val="0"/>
                <w:sz w:val="20"/>
                <w:szCs w:val="20"/>
                <w:lang w:eastAsia="en-GB"/>
              </w:rPr>
            </w:pPr>
            <w:r>
              <w:rPr>
                <w:rFonts w:ascii="Times New Roman" w:eastAsia="Times New Roman" w:hAnsi="Times New Roman"/>
                <w:bCs/>
                <w:color w:val="000000"/>
                <w:kern w:val="0"/>
                <w:sz w:val="20"/>
                <w:szCs w:val="20"/>
                <w:lang w:eastAsia="en-GB"/>
              </w:rPr>
              <w:t xml:space="preserve">User-defined </w:t>
            </w:r>
            <w:r w:rsidR="00642FBE">
              <w:rPr>
                <w:rFonts w:ascii="Times New Roman" w:eastAsia="Times New Roman" w:hAnsi="Times New Roman"/>
                <w:bCs/>
                <w:color w:val="000000"/>
                <w:kern w:val="0"/>
                <w:sz w:val="20"/>
                <w:szCs w:val="20"/>
                <w:lang w:eastAsia="en-GB"/>
              </w:rPr>
              <w:t xml:space="preserve">distribution </w:t>
            </w:r>
            <w:r>
              <w:rPr>
                <w:rFonts w:ascii="Times New Roman" w:eastAsia="Times New Roman" w:hAnsi="Times New Roman"/>
                <w:bCs/>
                <w:color w:val="000000"/>
                <w:kern w:val="0"/>
                <w:sz w:val="20"/>
                <w:szCs w:val="20"/>
                <w:lang w:eastAsia="en-GB"/>
              </w:rPr>
              <w:t xml:space="preserve">index for </w:t>
            </w:r>
            <w:r w:rsidR="00642FBE">
              <w:rPr>
                <w:rFonts w:ascii="Times New Roman" w:eastAsia="Times New Roman" w:hAnsi="Times New Roman"/>
                <w:bCs/>
                <w:color w:val="000000"/>
                <w:kern w:val="0"/>
                <w:sz w:val="20"/>
                <w:szCs w:val="20"/>
                <w:lang w:eastAsia="en-GB"/>
              </w:rPr>
              <w:t>SBX and p</w:t>
            </w:r>
            <w:r>
              <w:rPr>
                <w:rFonts w:ascii="Times New Roman" w:eastAsia="Times New Roman" w:hAnsi="Times New Roman"/>
                <w:bCs/>
                <w:color w:val="000000"/>
                <w:kern w:val="0"/>
                <w:sz w:val="20"/>
                <w:szCs w:val="20"/>
                <w:lang w:eastAsia="en-GB"/>
              </w:rPr>
              <w:t xml:space="preserve">olynomial mutation, </w:t>
            </w:r>
            <w:r w:rsidR="00DB64BF">
              <w:rPr>
                <w:rFonts w:ascii="Times New Roman" w:eastAsia="Times New Roman" w:hAnsi="Times New Roman"/>
                <w:bCs/>
                <w:color w:val="000000"/>
                <w:kern w:val="0"/>
                <w:sz w:val="20"/>
                <w:szCs w:val="20"/>
                <w:lang w:eastAsia="en-GB"/>
              </w:rPr>
              <w:t>η</w:t>
            </w:r>
            <w:r>
              <w:rPr>
                <w:rFonts w:ascii="Times New Roman" w:eastAsia="Times New Roman" w:hAnsi="Times New Roman"/>
                <w:bCs/>
                <w:color w:val="000000"/>
                <w:kern w:val="0"/>
                <w:sz w:val="20"/>
                <w:szCs w:val="20"/>
                <w:lang w:eastAsia="en-GB"/>
              </w:rPr>
              <w:t xml:space="preserve"> </w:t>
            </w:r>
            <w:r w:rsidR="00BE05E5">
              <w:rPr>
                <w:rFonts w:ascii="Times New Roman" w:eastAsia="Times New Roman" w:hAnsi="Times New Roman"/>
                <w:bCs/>
                <w:color w:val="000000"/>
                <w:kern w:val="0"/>
                <w:sz w:val="20"/>
                <w:szCs w:val="20"/>
                <w:lang w:eastAsia="en-GB"/>
              </w:rPr>
              <w:t>=</w:t>
            </w:r>
            <w:r w:rsidR="00B61677">
              <w:rPr>
                <w:rFonts w:ascii="Times New Roman" w:eastAsia="Times New Roman" w:hAnsi="Times New Roman"/>
                <w:bCs/>
                <w:color w:val="000000"/>
                <w:kern w:val="0"/>
                <w:sz w:val="20"/>
                <w:szCs w:val="20"/>
                <w:lang w:eastAsia="en-GB"/>
              </w:rPr>
              <w:t xml:space="preserve"> 20</w:t>
            </w:r>
            <w:r w:rsidR="005A7B4D">
              <w:rPr>
                <w:rFonts w:ascii="Times New Roman" w:eastAsia="Times New Roman" w:hAnsi="Times New Roman"/>
                <w:bCs/>
                <w:color w:val="000000"/>
                <w:kern w:val="0"/>
                <w:sz w:val="20"/>
                <w:szCs w:val="20"/>
                <w:lang w:eastAsia="en-GB"/>
              </w:rPr>
              <w:t>.</w:t>
            </w:r>
          </w:p>
        </w:tc>
      </w:tr>
      <w:tr w:rsidR="00E038CB" w:rsidRPr="00232389" w14:paraId="30B3A255" w14:textId="202E7AD8" w:rsidTr="00CA3448">
        <w:trPr>
          <w:trHeight w:val="804"/>
        </w:trPr>
        <w:tc>
          <w:tcPr>
            <w:tcW w:w="1403" w:type="dxa"/>
            <w:shd w:val="clear" w:color="auto" w:fill="auto"/>
            <w:vAlign w:val="center"/>
            <w:hideMark/>
          </w:tcPr>
          <w:p w14:paraId="24F34A4F" w14:textId="118CDD4F" w:rsidR="00E038CB" w:rsidRPr="00232389" w:rsidRDefault="00E038CB" w:rsidP="00293E98">
            <w:pPr>
              <w:widowControl/>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MOEA/D</w:t>
            </w:r>
            <w:r w:rsidR="00BE05E5">
              <w:rPr>
                <w:rFonts w:ascii="Times New Roman" w:eastAsia="Times New Roman" w:hAnsi="Times New Roman"/>
                <w:bCs/>
                <w:color w:val="000000"/>
                <w:kern w:val="0"/>
                <w:sz w:val="20"/>
                <w:szCs w:val="20"/>
                <w:lang w:eastAsia="en-GB"/>
              </w:rPr>
              <w:t xml:space="preserve"> (including </w:t>
            </w:r>
            <w:r w:rsidRPr="00232389">
              <w:rPr>
                <w:rFonts w:ascii="Times New Roman" w:eastAsia="Times New Roman" w:hAnsi="Times New Roman"/>
                <w:bCs/>
                <w:color w:val="000000"/>
                <w:kern w:val="0"/>
                <w:sz w:val="20"/>
                <w:szCs w:val="20"/>
                <w:lang w:eastAsia="en-GB"/>
              </w:rPr>
              <w:t>-PSF</w:t>
            </w:r>
            <w:r w:rsidR="00BE05E5">
              <w:rPr>
                <w:rFonts w:ascii="Times New Roman" w:eastAsia="Times New Roman" w:hAnsi="Times New Roman"/>
                <w:bCs/>
                <w:color w:val="000000"/>
                <w:kern w:val="0"/>
                <w:sz w:val="20"/>
                <w:szCs w:val="20"/>
                <w:lang w:eastAsia="en-GB"/>
              </w:rPr>
              <w:t xml:space="preserve"> and -MSF)</w:t>
            </w:r>
          </w:p>
        </w:tc>
        <w:tc>
          <w:tcPr>
            <w:tcW w:w="1499" w:type="dxa"/>
            <w:shd w:val="clear" w:color="auto" w:fill="auto"/>
            <w:vAlign w:val="center"/>
            <w:hideMark/>
          </w:tcPr>
          <w:p w14:paraId="24767000" w14:textId="391ED3D5" w:rsidR="00E038CB" w:rsidRPr="00232389" w:rsidRDefault="005A7B4D" w:rsidP="00CA3448">
            <w:pPr>
              <w:widowControl/>
              <w:jc w:val="center"/>
              <w:rPr>
                <w:rFonts w:ascii="Times New Roman" w:eastAsia="Times New Roman" w:hAnsi="Times New Roman"/>
                <w:color w:val="000000"/>
                <w:kern w:val="0"/>
                <w:sz w:val="20"/>
                <w:szCs w:val="20"/>
                <w:lang w:eastAsia="en-GB"/>
              </w:rPr>
            </w:pPr>
            <w:r>
              <w:rPr>
                <w:rFonts w:ascii="Times New Roman" w:eastAsia="Times New Roman" w:hAnsi="Times New Roman"/>
                <w:bCs/>
                <w:color w:val="000000"/>
                <w:kern w:val="0"/>
                <w:sz w:val="20"/>
                <w:szCs w:val="20"/>
                <w:lang w:eastAsia="en-GB"/>
              </w:rPr>
              <w:t>D</w:t>
            </w:r>
            <w:r w:rsidRPr="00232389">
              <w:rPr>
                <w:rFonts w:ascii="Times New Roman" w:eastAsia="Times New Roman" w:hAnsi="Times New Roman"/>
                <w:bCs/>
                <w:color w:val="000000"/>
                <w:kern w:val="0"/>
                <w:sz w:val="20"/>
                <w:szCs w:val="20"/>
                <w:lang w:eastAsia="en-GB"/>
              </w:rPr>
              <w:t>ifferential evolution crossover</w:t>
            </w:r>
          </w:p>
        </w:tc>
        <w:tc>
          <w:tcPr>
            <w:tcW w:w="1034" w:type="dxa"/>
            <w:shd w:val="clear" w:color="auto" w:fill="auto"/>
            <w:vAlign w:val="center"/>
            <w:hideMark/>
          </w:tcPr>
          <w:p w14:paraId="6EB3656C"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1</w:t>
            </w:r>
          </w:p>
        </w:tc>
        <w:tc>
          <w:tcPr>
            <w:tcW w:w="1139" w:type="dxa"/>
            <w:shd w:val="clear" w:color="auto" w:fill="auto"/>
            <w:vAlign w:val="center"/>
            <w:hideMark/>
          </w:tcPr>
          <w:p w14:paraId="7346CDA0" w14:textId="6ADB4E5A"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Polynomial</w:t>
            </w:r>
          </w:p>
        </w:tc>
        <w:tc>
          <w:tcPr>
            <w:tcW w:w="991" w:type="dxa"/>
            <w:shd w:val="clear" w:color="auto" w:fill="auto"/>
            <w:vAlign w:val="center"/>
            <w:hideMark/>
          </w:tcPr>
          <w:p w14:paraId="7E4B7AD1"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0.08</w:t>
            </w:r>
          </w:p>
        </w:tc>
        <w:tc>
          <w:tcPr>
            <w:tcW w:w="3001" w:type="dxa"/>
          </w:tcPr>
          <w:p w14:paraId="061FB825" w14:textId="693DD537" w:rsidR="005A7B4D" w:rsidRPr="00232389" w:rsidRDefault="00021695" w:rsidP="0099481D">
            <w:pPr>
              <w:widowControl/>
              <w:jc w:val="center"/>
              <w:rPr>
                <w:rFonts w:ascii="Times New Roman" w:eastAsia="Times New Roman" w:hAnsi="Times New Roman"/>
                <w:bCs/>
                <w:color w:val="000000"/>
                <w:kern w:val="0"/>
                <w:sz w:val="20"/>
                <w:szCs w:val="20"/>
                <w:lang w:eastAsia="en-GB"/>
              </w:rPr>
            </w:pPr>
            <w:r>
              <w:rPr>
                <w:rFonts w:ascii="Times New Roman" w:eastAsia="Times New Roman" w:hAnsi="Times New Roman"/>
                <w:bCs/>
                <w:color w:val="000000"/>
                <w:kern w:val="0"/>
                <w:sz w:val="20"/>
                <w:szCs w:val="20"/>
                <w:lang w:eastAsia="en-GB"/>
              </w:rPr>
              <w:t>Mating chance = 0.9;</w:t>
            </w:r>
            <w:r w:rsidR="001E0129">
              <w:rPr>
                <w:rFonts w:ascii="Times New Roman" w:eastAsia="Times New Roman" w:hAnsi="Times New Roman"/>
                <w:bCs/>
                <w:color w:val="000000"/>
                <w:kern w:val="0"/>
                <w:sz w:val="20"/>
                <w:szCs w:val="20"/>
                <w:lang w:eastAsia="en-GB"/>
              </w:rPr>
              <w:t xml:space="preserve"> </w:t>
            </w:r>
            <w:r w:rsidR="00AF42FB">
              <w:rPr>
                <w:rFonts w:ascii="Times New Roman" w:eastAsia="Times New Roman" w:hAnsi="Times New Roman"/>
                <w:bCs/>
                <w:color w:val="000000"/>
                <w:kern w:val="0"/>
                <w:sz w:val="20"/>
                <w:szCs w:val="20"/>
                <w:lang w:eastAsia="en-GB"/>
              </w:rPr>
              <w:t>Neighbour</w:t>
            </w:r>
            <w:r w:rsidR="00642FBE">
              <w:rPr>
                <w:rFonts w:ascii="Times New Roman" w:eastAsia="Times New Roman" w:hAnsi="Times New Roman"/>
                <w:bCs/>
                <w:color w:val="000000"/>
                <w:kern w:val="0"/>
                <w:sz w:val="20"/>
                <w:szCs w:val="20"/>
                <w:lang w:eastAsia="en-GB"/>
              </w:rPr>
              <w:t>hood</w:t>
            </w:r>
            <w:r w:rsidR="00AF42FB">
              <w:rPr>
                <w:rFonts w:ascii="Times New Roman" w:eastAsia="Times New Roman" w:hAnsi="Times New Roman"/>
                <w:bCs/>
                <w:color w:val="000000"/>
                <w:kern w:val="0"/>
                <w:sz w:val="20"/>
                <w:szCs w:val="20"/>
                <w:lang w:eastAsia="en-GB"/>
              </w:rPr>
              <w:t xml:space="preserve"> size</w:t>
            </w:r>
            <w:r w:rsidR="00642FBE">
              <w:rPr>
                <w:rFonts w:ascii="Times New Roman" w:eastAsia="Times New Roman" w:hAnsi="Times New Roman"/>
                <w:bCs/>
                <w:color w:val="000000"/>
                <w:kern w:val="0"/>
                <w:sz w:val="20"/>
                <w:szCs w:val="20"/>
                <w:lang w:eastAsia="en-GB"/>
              </w:rPr>
              <w:t>, T</w:t>
            </w:r>
            <w:r w:rsidR="00AF42FB">
              <w:rPr>
                <w:rFonts w:ascii="Times New Roman" w:eastAsia="Times New Roman" w:hAnsi="Times New Roman"/>
                <w:bCs/>
                <w:color w:val="000000"/>
                <w:kern w:val="0"/>
                <w:sz w:val="20"/>
                <w:szCs w:val="20"/>
                <w:lang w:eastAsia="en-GB"/>
              </w:rPr>
              <w:t xml:space="preserve"> = 0.1 of population;</w:t>
            </w:r>
            <w:r w:rsidR="001E0129">
              <w:rPr>
                <w:rFonts w:ascii="Times New Roman" w:eastAsia="Times New Roman" w:hAnsi="Times New Roman"/>
                <w:bCs/>
                <w:color w:val="000000"/>
                <w:kern w:val="0"/>
                <w:sz w:val="20"/>
                <w:szCs w:val="20"/>
                <w:lang w:eastAsia="en-GB"/>
              </w:rPr>
              <w:t xml:space="preserve"> </w:t>
            </w:r>
            <w:r w:rsidR="003D0DE0">
              <w:rPr>
                <w:rFonts w:ascii="Times New Roman" w:eastAsia="Times New Roman" w:hAnsi="Times New Roman"/>
                <w:bCs/>
                <w:color w:val="000000"/>
                <w:kern w:val="0"/>
                <w:sz w:val="20"/>
                <w:szCs w:val="20"/>
                <w:lang w:eastAsia="en-GB"/>
              </w:rPr>
              <w:t xml:space="preserve">Maximum </w:t>
            </w:r>
            <w:r w:rsidR="00AF42FB">
              <w:rPr>
                <w:rFonts w:ascii="Times New Roman" w:eastAsia="Times New Roman" w:hAnsi="Times New Roman"/>
                <w:bCs/>
                <w:color w:val="000000"/>
                <w:kern w:val="0"/>
                <w:sz w:val="20"/>
                <w:szCs w:val="20"/>
                <w:lang w:eastAsia="en-GB"/>
              </w:rPr>
              <w:t xml:space="preserve">No. of </w:t>
            </w:r>
            <w:r w:rsidR="003D0DE0">
              <w:rPr>
                <w:rFonts w:ascii="Times New Roman" w:eastAsia="Times New Roman" w:hAnsi="Times New Roman"/>
                <w:bCs/>
                <w:color w:val="000000"/>
                <w:kern w:val="0"/>
                <w:sz w:val="20"/>
                <w:szCs w:val="20"/>
                <w:lang w:eastAsia="en-GB"/>
              </w:rPr>
              <w:t>replaced</w:t>
            </w:r>
            <w:r w:rsidR="00AF42FB">
              <w:rPr>
                <w:rFonts w:ascii="Times New Roman" w:eastAsia="Times New Roman" w:hAnsi="Times New Roman"/>
                <w:bCs/>
                <w:color w:val="000000"/>
                <w:kern w:val="0"/>
                <w:sz w:val="20"/>
                <w:szCs w:val="20"/>
                <w:lang w:eastAsia="en-GB"/>
              </w:rPr>
              <w:t xml:space="preserve"> individuals = 0.</w:t>
            </w:r>
            <w:r w:rsidR="003D0DE0">
              <w:rPr>
                <w:rFonts w:ascii="Times New Roman" w:eastAsia="Times New Roman" w:hAnsi="Times New Roman"/>
                <w:bCs/>
                <w:color w:val="000000"/>
                <w:kern w:val="0"/>
                <w:sz w:val="20"/>
                <w:szCs w:val="20"/>
                <w:lang w:eastAsia="en-GB"/>
              </w:rPr>
              <w:t>01</w:t>
            </w:r>
            <w:r w:rsidR="00AF42FB">
              <w:rPr>
                <w:rFonts w:ascii="Times New Roman" w:eastAsia="Times New Roman" w:hAnsi="Times New Roman"/>
                <w:bCs/>
                <w:color w:val="000000"/>
                <w:kern w:val="0"/>
                <w:sz w:val="20"/>
                <w:szCs w:val="20"/>
                <w:lang w:eastAsia="en-GB"/>
              </w:rPr>
              <w:t xml:space="preserve"> of population</w:t>
            </w:r>
            <w:r w:rsidR="005A7B4D">
              <w:rPr>
                <w:rFonts w:ascii="Times New Roman" w:eastAsia="Times New Roman" w:hAnsi="Times New Roman"/>
                <w:bCs/>
                <w:color w:val="000000"/>
                <w:kern w:val="0"/>
                <w:sz w:val="20"/>
                <w:szCs w:val="20"/>
                <w:lang w:eastAsia="en-GB"/>
              </w:rPr>
              <w:t>;</w:t>
            </w:r>
            <w:r w:rsidR="001E0129">
              <w:rPr>
                <w:rFonts w:ascii="Times New Roman" w:eastAsia="Times New Roman" w:hAnsi="Times New Roman"/>
                <w:bCs/>
                <w:color w:val="000000"/>
                <w:kern w:val="0"/>
                <w:sz w:val="20"/>
                <w:szCs w:val="20"/>
                <w:lang w:eastAsia="en-GB"/>
              </w:rPr>
              <w:t xml:space="preserve"> </w:t>
            </w:r>
            <w:r w:rsidR="005A7B4D">
              <w:rPr>
                <w:rFonts w:ascii="Times New Roman" w:eastAsia="Times New Roman" w:hAnsi="Times New Roman"/>
                <w:bCs/>
                <w:color w:val="000000"/>
                <w:kern w:val="0"/>
                <w:sz w:val="20"/>
                <w:szCs w:val="20"/>
                <w:lang w:eastAsia="en-GB"/>
              </w:rPr>
              <w:t>Differential weight, F = 0.5.</w:t>
            </w:r>
          </w:p>
        </w:tc>
      </w:tr>
      <w:tr w:rsidR="00E038CB" w:rsidRPr="00232389" w14:paraId="273128F7" w14:textId="7031773B" w:rsidTr="00CA3448">
        <w:trPr>
          <w:trHeight w:val="300"/>
        </w:trPr>
        <w:tc>
          <w:tcPr>
            <w:tcW w:w="1403" w:type="dxa"/>
            <w:shd w:val="clear" w:color="auto" w:fill="auto"/>
            <w:vAlign w:val="center"/>
            <w:hideMark/>
          </w:tcPr>
          <w:p w14:paraId="76675AD6" w14:textId="77777777" w:rsidR="00E038CB" w:rsidRPr="00232389" w:rsidRDefault="00E038CB" w:rsidP="00293E98">
            <w:pPr>
              <w:widowControl/>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MTS</w:t>
            </w:r>
          </w:p>
        </w:tc>
        <w:tc>
          <w:tcPr>
            <w:tcW w:w="1499" w:type="dxa"/>
            <w:shd w:val="clear" w:color="auto" w:fill="auto"/>
            <w:vAlign w:val="center"/>
            <w:hideMark/>
          </w:tcPr>
          <w:p w14:paraId="7614BA47"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N/A</w:t>
            </w:r>
          </w:p>
        </w:tc>
        <w:tc>
          <w:tcPr>
            <w:tcW w:w="1034" w:type="dxa"/>
            <w:shd w:val="clear" w:color="auto" w:fill="auto"/>
            <w:vAlign w:val="center"/>
            <w:hideMark/>
          </w:tcPr>
          <w:p w14:paraId="143B1D6C"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N/A</w:t>
            </w:r>
          </w:p>
        </w:tc>
        <w:tc>
          <w:tcPr>
            <w:tcW w:w="1139" w:type="dxa"/>
            <w:shd w:val="clear" w:color="auto" w:fill="auto"/>
            <w:vAlign w:val="center"/>
            <w:hideMark/>
          </w:tcPr>
          <w:p w14:paraId="3AE473CE"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N/A</w:t>
            </w:r>
          </w:p>
        </w:tc>
        <w:tc>
          <w:tcPr>
            <w:tcW w:w="991" w:type="dxa"/>
            <w:shd w:val="clear" w:color="auto" w:fill="auto"/>
            <w:vAlign w:val="center"/>
            <w:hideMark/>
          </w:tcPr>
          <w:p w14:paraId="693B68D2"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N/A</w:t>
            </w:r>
          </w:p>
        </w:tc>
        <w:tc>
          <w:tcPr>
            <w:tcW w:w="3001" w:type="dxa"/>
          </w:tcPr>
          <w:p w14:paraId="1DA70BDF" w14:textId="04299BBD" w:rsidR="000B45F3" w:rsidRPr="00232389" w:rsidRDefault="000B45F3" w:rsidP="0099481D">
            <w:pPr>
              <w:widowControl/>
              <w:jc w:val="center"/>
              <w:rPr>
                <w:rFonts w:ascii="Times New Roman" w:eastAsia="Times New Roman" w:hAnsi="Times New Roman"/>
                <w:bCs/>
                <w:color w:val="000000"/>
                <w:kern w:val="0"/>
                <w:sz w:val="20"/>
                <w:szCs w:val="20"/>
                <w:lang w:eastAsia="en-GB"/>
              </w:rPr>
            </w:pPr>
            <w:r>
              <w:rPr>
                <w:rFonts w:ascii="Times New Roman" w:eastAsia="Times New Roman" w:hAnsi="Times New Roman"/>
                <w:bCs/>
                <w:color w:val="000000"/>
                <w:kern w:val="0"/>
                <w:sz w:val="20"/>
                <w:szCs w:val="20"/>
                <w:lang w:eastAsia="en-GB"/>
              </w:rPr>
              <w:t>No. of local search</w:t>
            </w:r>
            <w:r w:rsidR="00B61677">
              <w:rPr>
                <w:rFonts w:ascii="Times New Roman" w:eastAsia="Times New Roman" w:hAnsi="Times New Roman"/>
                <w:bCs/>
                <w:color w:val="000000"/>
                <w:kern w:val="0"/>
                <w:sz w:val="20"/>
                <w:szCs w:val="20"/>
                <w:lang w:eastAsia="en-GB"/>
              </w:rPr>
              <w:t xml:space="preserve"> per generation</w:t>
            </w:r>
            <w:r>
              <w:rPr>
                <w:rFonts w:ascii="Times New Roman" w:eastAsia="Times New Roman" w:hAnsi="Times New Roman"/>
                <w:bCs/>
                <w:color w:val="000000"/>
                <w:kern w:val="0"/>
                <w:sz w:val="20"/>
                <w:szCs w:val="20"/>
                <w:lang w:eastAsia="en-GB"/>
              </w:rPr>
              <w:t xml:space="preserve"> = 45</w:t>
            </w:r>
            <w:r w:rsidR="006578F5">
              <w:rPr>
                <w:rFonts w:ascii="Times New Roman" w:eastAsia="Times New Roman" w:hAnsi="Times New Roman"/>
                <w:bCs/>
                <w:color w:val="000000"/>
                <w:kern w:val="0"/>
                <w:sz w:val="20"/>
                <w:szCs w:val="20"/>
                <w:lang w:eastAsia="en-GB"/>
              </w:rPr>
              <w:t>;</w:t>
            </w:r>
            <w:r w:rsidR="005A7B4D">
              <w:rPr>
                <w:rFonts w:ascii="Times New Roman" w:eastAsia="Times New Roman" w:hAnsi="Times New Roman"/>
                <w:bCs/>
                <w:color w:val="000000"/>
                <w:kern w:val="0"/>
                <w:sz w:val="20"/>
                <w:szCs w:val="20"/>
                <w:lang w:eastAsia="en-GB"/>
              </w:rPr>
              <w:t xml:space="preserve"> </w:t>
            </w:r>
            <w:r>
              <w:rPr>
                <w:rFonts w:ascii="Times New Roman" w:eastAsia="Times New Roman" w:hAnsi="Times New Roman"/>
                <w:bCs/>
                <w:color w:val="000000"/>
                <w:kern w:val="0"/>
                <w:sz w:val="20"/>
                <w:szCs w:val="20"/>
                <w:lang w:eastAsia="en-GB"/>
              </w:rPr>
              <w:t>Local search grad</w:t>
            </w:r>
            <w:r w:rsidR="006578F5">
              <w:rPr>
                <w:rFonts w:ascii="Times New Roman" w:eastAsia="Times New Roman" w:hAnsi="Times New Roman"/>
                <w:bCs/>
                <w:color w:val="000000"/>
                <w:kern w:val="0"/>
                <w:sz w:val="20"/>
                <w:szCs w:val="20"/>
                <w:lang w:eastAsia="en-GB"/>
              </w:rPr>
              <w:t>e</w:t>
            </w:r>
            <w:r>
              <w:rPr>
                <w:rFonts w:ascii="Times New Roman" w:eastAsia="Times New Roman" w:hAnsi="Times New Roman"/>
                <w:bCs/>
                <w:color w:val="000000"/>
                <w:kern w:val="0"/>
                <w:sz w:val="20"/>
                <w:szCs w:val="20"/>
                <w:lang w:eastAsia="en-GB"/>
              </w:rPr>
              <w:t xml:space="preserve"> bonus 1 = 9</w:t>
            </w:r>
            <w:r w:rsidR="005A7B4D">
              <w:rPr>
                <w:rFonts w:ascii="Times New Roman" w:eastAsia="Times New Roman" w:hAnsi="Times New Roman"/>
                <w:bCs/>
                <w:color w:val="000000"/>
                <w:kern w:val="0"/>
                <w:sz w:val="20"/>
                <w:szCs w:val="20"/>
                <w:lang w:eastAsia="en-GB"/>
              </w:rPr>
              <w:t xml:space="preserve">; </w:t>
            </w:r>
            <w:r>
              <w:rPr>
                <w:rFonts w:ascii="Times New Roman" w:eastAsia="Times New Roman" w:hAnsi="Times New Roman"/>
                <w:bCs/>
                <w:color w:val="000000"/>
                <w:kern w:val="0"/>
                <w:sz w:val="20"/>
                <w:szCs w:val="20"/>
                <w:lang w:eastAsia="en-GB"/>
              </w:rPr>
              <w:t>Local search grad</w:t>
            </w:r>
            <w:r w:rsidR="006578F5">
              <w:rPr>
                <w:rFonts w:ascii="Times New Roman" w:eastAsia="Times New Roman" w:hAnsi="Times New Roman"/>
                <w:bCs/>
                <w:color w:val="000000"/>
                <w:kern w:val="0"/>
                <w:sz w:val="20"/>
                <w:szCs w:val="20"/>
                <w:lang w:eastAsia="en-GB"/>
              </w:rPr>
              <w:t>e</w:t>
            </w:r>
            <w:r>
              <w:rPr>
                <w:rFonts w:ascii="Times New Roman" w:eastAsia="Times New Roman" w:hAnsi="Times New Roman"/>
                <w:bCs/>
                <w:color w:val="000000"/>
                <w:kern w:val="0"/>
                <w:sz w:val="20"/>
                <w:szCs w:val="20"/>
                <w:lang w:eastAsia="en-GB"/>
              </w:rPr>
              <w:t xml:space="preserve"> bonus 2 = 2</w:t>
            </w:r>
          </w:p>
        </w:tc>
      </w:tr>
      <w:tr w:rsidR="00E038CB" w:rsidRPr="00232389" w14:paraId="760B040C" w14:textId="62473A0A" w:rsidTr="00CA3448">
        <w:trPr>
          <w:trHeight w:val="1332"/>
        </w:trPr>
        <w:tc>
          <w:tcPr>
            <w:tcW w:w="1403" w:type="dxa"/>
            <w:shd w:val="clear" w:color="auto" w:fill="auto"/>
            <w:vAlign w:val="center"/>
            <w:hideMark/>
          </w:tcPr>
          <w:p w14:paraId="23FD5C0E" w14:textId="77777777" w:rsidR="00E038CB" w:rsidRPr="00232389" w:rsidRDefault="00E038CB" w:rsidP="00293E98">
            <w:pPr>
              <w:widowControl/>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lastRenderedPageBreak/>
              <w:t>HEIA</w:t>
            </w:r>
          </w:p>
        </w:tc>
        <w:tc>
          <w:tcPr>
            <w:tcW w:w="1499" w:type="dxa"/>
            <w:shd w:val="clear" w:color="auto" w:fill="auto"/>
            <w:vAlign w:val="center"/>
            <w:hideMark/>
          </w:tcPr>
          <w:p w14:paraId="49C15423"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SBX &amp; differential evolution crossover</w:t>
            </w:r>
          </w:p>
        </w:tc>
        <w:tc>
          <w:tcPr>
            <w:tcW w:w="1034" w:type="dxa"/>
            <w:shd w:val="clear" w:color="auto" w:fill="auto"/>
            <w:vAlign w:val="center"/>
            <w:hideMark/>
          </w:tcPr>
          <w:p w14:paraId="18C58E65"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1 &amp; 0.9</w:t>
            </w:r>
          </w:p>
        </w:tc>
        <w:tc>
          <w:tcPr>
            <w:tcW w:w="1139" w:type="dxa"/>
            <w:shd w:val="clear" w:color="auto" w:fill="auto"/>
            <w:vAlign w:val="center"/>
            <w:hideMark/>
          </w:tcPr>
          <w:p w14:paraId="6DF47DB3" w14:textId="7A59C5DB"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Polynomial</w:t>
            </w:r>
          </w:p>
        </w:tc>
        <w:tc>
          <w:tcPr>
            <w:tcW w:w="991" w:type="dxa"/>
            <w:shd w:val="clear" w:color="auto" w:fill="auto"/>
            <w:vAlign w:val="center"/>
            <w:hideMark/>
          </w:tcPr>
          <w:p w14:paraId="57872108"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0.08</w:t>
            </w:r>
          </w:p>
        </w:tc>
        <w:tc>
          <w:tcPr>
            <w:tcW w:w="3001" w:type="dxa"/>
          </w:tcPr>
          <w:p w14:paraId="67090FDE" w14:textId="4B4865B2" w:rsidR="00E038CB" w:rsidRDefault="00021695" w:rsidP="0099481D">
            <w:pPr>
              <w:widowControl/>
              <w:jc w:val="center"/>
              <w:rPr>
                <w:rFonts w:ascii="Times New Roman" w:eastAsia="Times New Roman" w:hAnsi="Times New Roman"/>
                <w:bCs/>
                <w:color w:val="000000"/>
                <w:kern w:val="0"/>
                <w:sz w:val="20"/>
                <w:szCs w:val="20"/>
                <w:lang w:eastAsia="en-GB"/>
              </w:rPr>
            </w:pPr>
            <w:r>
              <w:rPr>
                <w:rFonts w:ascii="Times New Roman" w:eastAsia="Times New Roman" w:hAnsi="Times New Roman"/>
                <w:bCs/>
                <w:color w:val="000000"/>
                <w:kern w:val="0"/>
                <w:sz w:val="20"/>
                <w:szCs w:val="20"/>
                <w:lang w:eastAsia="en-GB"/>
              </w:rPr>
              <w:t xml:space="preserve">η </w:t>
            </w:r>
            <w:r w:rsidR="00BE05E5">
              <w:rPr>
                <w:rFonts w:ascii="Times New Roman" w:eastAsia="Times New Roman" w:hAnsi="Times New Roman"/>
                <w:bCs/>
                <w:color w:val="000000"/>
                <w:kern w:val="0"/>
                <w:sz w:val="20"/>
                <w:szCs w:val="20"/>
                <w:lang w:eastAsia="en-GB"/>
              </w:rPr>
              <w:t>=</w:t>
            </w:r>
            <w:r>
              <w:rPr>
                <w:rFonts w:ascii="Times New Roman" w:eastAsia="Times New Roman" w:hAnsi="Times New Roman"/>
                <w:bCs/>
                <w:color w:val="000000"/>
                <w:kern w:val="0"/>
                <w:sz w:val="20"/>
                <w:szCs w:val="20"/>
                <w:lang w:eastAsia="en-GB"/>
              </w:rPr>
              <w:t xml:space="preserve"> 20</w:t>
            </w:r>
            <w:r w:rsidR="005A7B4D">
              <w:rPr>
                <w:rFonts w:ascii="Times New Roman" w:eastAsia="Times New Roman" w:hAnsi="Times New Roman"/>
                <w:bCs/>
                <w:color w:val="000000"/>
                <w:kern w:val="0"/>
                <w:sz w:val="20"/>
                <w:szCs w:val="20"/>
                <w:lang w:eastAsia="en-GB"/>
              </w:rPr>
              <w:t>; F = 0.5.</w:t>
            </w:r>
          </w:p>
          <w:p w14:paraId="17437D88" w14:textId="7EA3F518" w:rsidR="00021695" w:rsidRPr="00232389" w:rsidRDefault="00021695" w:rsidP="00CA3448">
            <w:pPr>
              <w:widowControl/>
              <w:jc w:val="center"/>
              <w:rPr>
                <w:rFonts w:ascii="Times New Roman" w:eastAsia="Times New Roman" w:hAnsi="Times New Roman"/>
                <w:bCs/>
                <w:color w:val="000000"/>
                <w:kern w:val="0"/>
                <w:sz w:val="20"/>
                <w:szCs w:val="20"/>
                <w:lang w:eastAsia="en-GB"/>
              </w:rPr>
            </w:pPr>
          </w:p>
        </w:tc>
      </w:tr>
      <w:tr w:rsidR="00E038CB" w:rsidRPr="00232389" w14:paraId="4EB2A2AE" w14:textId="481ABF02" w:rsidTr="00CA3448">
        <w:trPr>
          <w:trHeight w:val="804"/>
        </w:trPr>
        <w:tc>
          <w:tcPr>
            <w:tcW w:w="1403" w:type="dxa"/>
            <w:shd w:val="clear" w:color="auto" w:fill="auto"/>
            <w:vAlign w:val="center"/>
            <w:hideMark/>
          </w:tcPr>
          <w:p w14:paraId="1FA73FE4" w14:textId="77777777" w:rsidR="00E038CB" w:rsidRPr="00232389" w:rsidRDefault="00E038CB" w:rsidP="00293E98">
            <w:pPr>
              <w:widowControl/>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BCE</w:t>
            </w:r>
          </w:p>
        </w:tc>
        <w:tc>
          <w:tcPr>
            <w:tcW w:w="1499" w:type="dxa"/>
            <w:shd w:val="clear" w:color="auto" w:fill="auto"/>
            <w:vAlign w:val="center"/>
            <w:hideMark/>
          </w:tcPr>
          <w:p w14:paraId="6E4AC74C"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SBX</w:t>
            </w:r>
          </w:p>
        </w:tc>
        <w:tc>
          <w:tcPr>
            <w:tcW w:w="1034" w:type="dxa"/>
            <w:shd w:val="clear" w:color="auto" w:fill="auto"/>
            <w:vAlign w:val="center"/>
            <w:hideMark/>
          </w:tcPr>
          <w:p w14:paraId="45CC94A9"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1</w:t>
            </w:r>
          </w:p>
        </w:tc>
        <w:tc>
          <w:tcPr>
            <w:tcW w:w="1139" w:type="dxa"/>
            <w:shd w:val="clear" w:color="auto" w:fill="auto"/>
            <w:vAlign w:val="center"/>
            <w:hideMark/>
          </w:tcPr>
          <w:p w14:paraId="54700085" w14:textId="610869CD"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Polynomial</w:t>
            </w:r>
          </w:p>
        </w:tc>
        <w:tc>
          <w:tcPr>
            <w:tcW w:w="991" w:type="dxa"/>
            <w:shd w:val="clear" w:color="auto" w:fill="auto"/>
            <w:vAlign w:val="center"/>
            <w:hideMark/>
          </w:tcPr>
          <w:p w14:paraId="67D0C216"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0.08</w:t>
            </w:r>
          </w:p>
        </w:tc>
        <w:tc>
          <w:tcPr>
            <w:tcW w:w="3001" w:type="dxa"/>
          </w:tcPr>
          <w:p w14:paraId="5FECC933" w14:textId="3F60A631" w:rsidR="00E038CB" w:rsidRPr="00232389" w:rsidRDefault="005E54FB" w:rsidP="0099481D">
            <w:pPr>
              <w:widowControl/>
              <w:jc w:val="center"/>
              <w:rPr>
                <w:rFonts w:ascii="Times New Roman" w:eastAsia="Times New Roman" w:hAnsi="Times New Roman"/>
                <w:bCs/>
                <w:color w:val="000000"/>
                <w:kern w:val="0"/>
                <w:sz w:val="20"/>
                <w:szCs w:val="20"/>
                <w:lang w:eastAsia="en-GB"/>
              </w:rPr>
            </w:pPr>
            <w:r>
              <w:rPr>
                <w:rFonts w:ascii="Times New Roman" w:eastAsia="Times New Roman" w:hAnsi="Times New Roman"/>
                <w:bCs/>
                <w:color w:val="000000"/>
                <w:kern w:val="0"/>
                <w:sz w:val="20"/>
                <w:szCs w:val="20"/>
                <w:lang w:eastAsia="en-GB"/>
              </w:rPr>
              <w:t>η</w:t>
            </w:r>
            <w:r w:rsidR="00021695">
              <w:rPr>
                <w:rFonts w:ascii="Times New Roman" w:eastAsia="Times New Roman" w:hAnsi="Times New Roman"/>
                <w:bCs/>
                <w:color w:val="000000"/>
                <w:kern w:val="0"/>
                <w:sz w:val="20"/>
                <w:szCs w:val="20"/>
                <w:lang w:eastAsia="en-GB"/>
              </w:rPr>
              <w:t xml:space="preserve"> </w:t>
            </w:r>
            <w:r>
              <w:rPr>
                <w:rFonts w:ascii="Times New Roman" w:eastAsia="Times New Roman" w:hAnsi="Times New Roman"/>
                <w:bCs/>
                <w:color w:val="000000"/>
                <w:kern w:val="0"/>
                <w:sz w:val="20"/>
                <w:szCs w:val="20"/>
                <w:lang w:eastAsia="en-GB"/>
              </w:rPr>
              <w:t>=</w:t>
            </w:r>
            <w:r w:rsidR="00021695">
              <w:rPr>
                <w:rFonts w:ascii="Times New Roman" w:eastAsia="Times New Roman" w:hAnsi="Times New Roman"/>
                <w:bCs/>
                <w:color w:val="000000"/>
                <w:kern w:val="0"/>
                <w:sz w:val="20"/>
                <w:szCs w:val="20"/>
                <w:lang w:eastAsia="en-GB"/>
              </w:rPr>
              <w:t xml:space="preserve"> 20</w:t>
            </w:r>
            <w:r w:rsidR="005A7B4D">
              <w:rPr>
                <w:rFonts w:ascii="Times New Roman" w:eastAsia="Times New Roman" w:hAnsi="Times New Roman"/>
                <w:bCs/>
                <w:color w:val="000000"/>
                <w:kern w:val="0"/>
                <w:sz w:val="20"/>
                <w:szCs w:val="20"/>
                <w:lang w:eastAsia="en-GB"/>
              </w:rPr>
              <w:t>;</w:t>
            </w:r>
            <w:r w:rsidR="001E0129">
              <w:rPr>
                <w:rFonts w:ascii="Times New Roman" w:eastAsia="Times New Roman" w:hAnsi="Times New Roman"/>
                <w:bCs/>
                <w:color w:val="000000"/>
                <w:kern w:val="0"/>
                <w:sz w:val="20"/>
                <w:szCs w:val="20"/>
                <w:lang w:eastAsia="en-GB"/>
              </w:rPr>
              <w:t xml:space="preserve"> </w:t>
            </w:r>
            <w:r>
              <w:rPr>
                <w:rFonts w:ascii="Times New Roman" w:eastAsia="Times New Roman" w:hAnsi="Times New Roman"/>
                <w:bCs/>
                <w:color w:val="000000"/>
                <w:kern w:val="0"/>
                <w:sz w:val="20"/>
                <w:szCs w:val="20"/>
                <w:lang w:eastAsia="en-GB"/>
              </w:rPr>
              <w:t>F=</w:t>
            </w:r>
            <w:r w:rsidR="005A7B4D">
              <w:rPr>
                <w:rFonts w:ascii="Times New Roman" w:eastAsia="Times New Roman" w:hAnsi="Times New Roman"/>
                <w:bCs/>
                <w:color w:val="000000"/>
                <w:kern w:val="0"/>
                <w:sz w:val="20"/>
                <w:szCs w:val="20"/>
                <w:lang w:eastAsia="en-GB"/>
              </w:rPr>
              <w:t xml:space="preserve"> 0.5.</w:t>
            </w:r>
          </w:p>
        </w:tc>
      </w:tr>
      <w:tr w:rsidR="00E038CB" w:rsidRPr="00232389" w14:paraId="07DF39EB" w14:textId="4AB4C3B1" w:rsidTr="00CA3448">
        <w:trPr>
          <w:trHeight w:val="804"/>
        </w:trPr>
        <w:tc>
          <w:tcPr>
            <w:tcW w:w="1403" w:type="dxa"/>
            <w:shd w:val="clear" w:color="auto" w:fill="auto"/>
            <w:vAlign w:val="center"/>
            <w:hideMark/>
          </w:tcPr>
          <w:p w14:paraId="3617BB23" w14:textId="77777777" w:rsidR="00E038CB" w:rsidRPr="00232389" w:rsidRDefault="00E038CB" w:rsidP="00293E98">
            <w:pPr>
              <w:widowControl/>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IBEA</w:t>
            </w:r>
          </w:p>
        </w:tc>
        <w:tc>
          <w:tcPr>
            <w:tcW w:w="1499" w:type="dxa"/>
            <w:shd w:val="clear" w:color="auto" w:fill="auto"/>
            <w:vAlign w:val="center"/>
            <w:hideMark/>
          </w:tcPr>
          <w:p w14:paraId="477303F5"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SBX</w:t>
            </w:r>
          </w:p>
        </w:tc>
        <w:tc>
          <w:tcPr>
            <w:tcW w:w="1034" w:type="dxa"/>
            <w:shd w:val="clear" w:color="auto" w:fill="auto"/>
            <w:vAlign w:val="center"/>
            <w:hideMark/>
          </w:tcPr>
          <w:p w14:paraId="226BAA78"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1</w:t>
            </w:r>
          </w:p>
        </w:tc>
        <w:tc>
          <w:tcPr>
            <w:tcW w:w="1139" w:type="dxa"/>
            <w:shd w:val="clear" w:color="auto" w:fill="auto"/>
            <w:vAlign w:val="center"/>
            <w:hideMark/>
          </w:tcPr>
          <w:p w14:paraId="1777769E" w14:textId="1ACFD86F"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Polynomial</w:t>
            </w:r>
          </w:p>
        </w:tc>
        <w:tc>
          <w:tcPr>
            <w:tcW w:w="991" w:type="dxa"/>
            <w:shd w:val="clear" w:color="auto" w:fill="auto"/>
            <w:vAlign w:val="center"/>
            <w:hideMark/>
          </w:tcPr>
          <w:p w14:paraId="5D0E47A4"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0.08</w:t>
            </w:r>
          </w:p>
        </w:tc>
        <w:tc>
          <w:tcPr>
            <w:tcW w:w="3001" w:type="dxa"/>
          </w:tcPr>
          <w:p w14:paraId="55CEB792" w14:textId="79D47A18" w:rsidR="00E038CB" w:rsidRPr="00232389" w:rsidRDefault="00021695" w:rsidP="00CA3448">
            <w:pPr>
              <w:widowControl/>
              <w:jc w:val="center"/>
              <w:rPr>
                <w:rFonts w:ascii="Times New Roman" w:eastAsia="Times New Roman" w:hAnsi="Times New Roman"/>
                <w:bCs/>
                <w:color w:val="000000"/>
                <w:kern w:val="0"/>
                <w:sz w:val="20"/>
                <w:szCs w:val="20"/>
                <w:lang w:eastAsia="en-GB"/>
              </w:rPr>
            </w:pPr>
            <w:r>
              <w:rPr>
                <w:rFonts w:ascii="Times New Roman" w:eastAsia="Times New Roman" w:hAnsi="Times New Roman"/>
                <w:bCs/>
                <w:color w:val="000000"/>
                <w:kern w:val="0"/>
                <w:sz w:val="20"/>
                <w:szCs w:val="20"/>
                <w:lang w:eastAsia="en-GB"/>
              </w:rPr>
              <w:t xml:space="preserve">η </w:t>
            </w:r>
            <w:r w:rsidR="00C5151B">
              <w:rPr>
                <w:rFonts w:ascii="Times New Roman" w:eastAsia="Times New Roman" w:hAnsi="Times New Roman"/>
                <w:bCs/>
                <w:color w:val="000000"/>
                <w:kern w:val="0"/>
                <w:sz w:val="20"/>
                <w:szCs w:val="20"/>
                <w:lang w:eastAsia="en-GB"/>
              </w:rPr>
              <w:t>=</w:t>
            </w:r>
            <w:r>
              <w:rPr>
                <w:rFonts w:ascii="Times New Roman" w:eastAsia="Times New Roman" w:hAnsi="Times New Roman"/>
                <w:bCs/>
                <w:color w:val="000000"/>
                <w:kern w:val="0"/>
                <w:sz w:val="20"/>
                <w:szCs w:val="20"/>
                <w:lang w:eastAsia="en-GB"/>
              </w:rPr>
              <w:t xml:space="preserve"> 20</w:t>
            </w:r>
            <w:r w:rsidR="005A7B4D">
              <w:rPr>
                <w:rFonts w:ascii="Times New Roman" w:eastAsia="Times New Roman" w:hAnsi="Times New Roman"/>
                <w:bCs/>
                <w:color w:val="000000"/>
                <w:kern w:val="0"/>
                <w:sz w:val="20"/>
                <w:szCs w:val="20"/>
                <w:lang w:eastAsia="en-GB"/>
              </w:rPr>
              <w:t>.</w:t>
            </w:r>
          </w:p>
        </w:tc>
      </w:tr>
      <w:tr w:rsidR="00E038CB" w:rsidRPr="00232389" w14:paraId="7FAC7DC8" w14:textId="3BF7F900" w:rsidTr="00CA3448">
        <w:trPr>
          <w:trHeight w:val="804"/>
        </w:trPr>
        <w:tc>
          <w:tcPr>
            <w:tcW w:w="1403" w:type="dxa"/>
            <w:shd w:val="clear" w:color="auto" w:fill="auto"/>
            <w:vAlign w:val="center"/>
            <w:hideMark/>
          </w:tcPr>
          <w:p w14:paraId="19BDAFF6" w14:textId="77777777" w:rsidR="00E038CB" w:rsidRPr="00232389" w:rsidRDefault="00E038CB" w:rsidP="00293E98">
            <w:pPr>
              <w:widowControl/>
              <w:rPr>
                <w:rFonts w:ascii="Times New Roman" w:eastAsia="Times New Roman" w:hAnsi="Times New Roman"/>
                <w:color w:val="000000"/>
                <w:kern w:val="0"/>
                <w:sz w:val="20"/>
                <w:szCs w:val="20"/>
                <w:lang w:eastAsia="en-GB"/>
              </w:rPr>
            </w:pPr>
            <w:proofErr w:type="spellStart"/>
            <w:r w:rsidRPr="00232389">
              <w:rPr>
                <w:rFonts w:ascii="Times New Roman" w:eastAsia="Times New Roman" w:hAnsi="Times New Roman"/>
                <w:bCs/>
                <w:color w:val="000000"/>
                <w:kern w:val="0"/>
                <w:sz w:val="20"/>
                <w:szCs w:val="20"/>
                <w:lang w:eastAsia="en-GB"/>
              </w:rPr>
              <w:t>cMLSGA</w:t>
            </w:r>
            <w:proofErr w:type="spellEnd"/>
          </w:p>
        </w:tc>
        <w:tc>
          <w:tcPr>
            <w:tcW w:w="1499" w:type="dxa"/>
            <w:shd w:val="clear" w:color="auto" w:fill="auto"/>
            <w:vAlign w:val="center"/>
            <w:hideMark/>
          </w:tcPr>
          <w:p w14:paraId="1D141DB4"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HEIA &amp; IBEA</w:t>
            </w:r>
          </w:p>
        </w:tc>
        <w:tc>
          <w:tcPr>
            <w:tcW w:w="1034" w:type="dxa"/>
            <w:shd w:val="clear" w:color="auto" w:fill="auto"/>
            <w:vAlign w:val="center"/>
            <w:hideMark/>
          </w:tcPr>
          <w:p w14:paraId="27C431BF"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HEIA &amp; IBEA</w:t>
            </w:r>
          </w:p>
        </w:tc>
        <w:tc>
          <w:tcPr>
            <w:tcW w:w="1139" w:type="dxa"/>
            <w:shd w:val="clear" w:color="auto" w:fill="auto"/>
            <w:vAlign w:val="center"/>
            <w:hideMark/>
          </w:tcPr>
          <w:p w14:paraId="2CB53E6F" w14:textId="32AED093"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Polynomial</w:t>
            </w:r>
          </w:p>
        </w:tc>
        <w:tc>
          <w:tcPr>
            <w:tcW w:w="991" w:type="dxa"/>
            <w:shd w:val="clear" w:color="auto" w:fill="auto"/>
            <w:vAlign w:val="center"/>
            <w:hideMark/>
          </w:tcPr>
          <w:p w14:paraId="4028FE31" w14:textId="77777777" w:rsidR="00E038CB" w:rsidRPr="00232389" w:rsidRDefault="00E038CB" w:rsidP="00CA3448">
            <w:pPr>
              <w:widowControl/>
              <w:jc w:val="center"/>
              <w:rPr>
                <w:rFonts w:ascii="Times New Roman" w:eastAsia="Times New Roman" w:hAnsi="Times New Roman"/>
                <w:color w:val="000000"/>
                <w:kern w:val="0"/>
                <w:sz w:val="20"/>
                <w:szCs w:val="20"/>
                <w:lang w:eastAsia="en-GB"/>
              </w:rPr>
            </w:pPr>
            <w:r w:rsidRPr="00232389">
              <w:rPr>
                <w:rFonts w:ascii="Times New Roman" w:eastAsia="Times New Roman" w:hAnsi="Times New Roman"/>
                <w:bCs/>
                <w:color w:val="000000"/>
                <w:kern w:val="0"/>
                <w:sz w:val="20"/>
                <w:szCs w:val="20"/>
                <w:lang w:eastAsia="en-GB"/>
              </w:rPr>
              <w:t>0.08</w:t>
            </w:r>
          </w:p>
        </w:tc>
        <w:tc>
          <w:tcPr>
            <w:tcW w:w="3001" w:type="dxa"/>
          </w:tcPr>
          <w:p w14:paraId="17AD7FB5" w14:textId="31DFDCCA" w:rsidR="00E038CB" w:rsidRPr="00CA3448" w:rsidRDefault="00E038CB" w:rsidP="00CA3448">
            <w:pPr>
              <w:widowControl/>
              <w:jc w:val="center"/>
            </w:pPr>
            <w:r>
              <w:rPr>
                <w:rFonts w:ascii="Times New Roman" w:eastAsia="Times New Roman" w:hAnsi="Times New Roman"/>
                <w:bCs/>
                <w:color w:val="000000"/>
                <w:kern w:val="0"/>
                <w:sz w:val="20"/>
                <w:szCs w:val="20"/>
                <w:lang w:eastAsia="en-GB"/>
              </w:rPr>
              <w:t>No. of eliminated collectives = 1</w:t>
            </w:r>
            <w:r w:rsidR="005A7B4D">
              <w:rPr>
                <w:rFonts w:ascii="Times New Roman" w:eastAsia="Times New Roman" w:hAnsi="Times New Roman"/>
                <w:bCs/>
                <w:color w:val="000000"/>
                <w:kern w:val="0"/>
                <w:sz w:val="20"/>
                <w:szCs w:val="20"/>
                <w:lang w:eastAsia="en-GB"/>
              </w:rPr>
              <w:t>;</w:t>
            </w:r>
            <w:r>
              <w:rPr>
                <w:rFonts w:ascii="Times New Roman" w:eastAsia="Times New Roman" w:hAnsi="Times New Roman"/>
                <w:bCs/>
                <w:color w:val="000000"/>
                <w:kern w:val="0"/>
                <w:sz w:val="20"/>
                <w:szCs w:val="20"/>
                <w:lang w:eastAsia="en-GB"/>
              </w:rPr>
              <w:t xml:space="preserve"> </w:t>
            </w:r>
            <w:r w:rsidR="005A7B4D">
              <w:rPr>
                <w:rFonts w:ascii="Times New Roman" w:eastAsia="Times New Roman" w:hAnsi="Times New Roman"/>
                <w:bCs/>
                <w:color w:val="000000"/>
                <w:kern w:val="0"/>
                <w:sz w:val="20"/>
                <w:szCs w:val="20"/>
                <w:lang w:eastAsia="en-GB"/>
              </w:rPr>
              <w:t>G</w:t>
            </w:r>
            <w:r>
              <w:rPr>
                <w:rFonts w:ascii="Times New Roman" w:eastAsia="Times New Roman" w:hAnsi="Times New Roman"/>
                <w:bCs/>
                <w:color w:val="000000"/>
                <w:kern w:val="0"/>
                <w:sz w:val="20"/>
                <w:szCs w:val="20"/>
                <w:lang w:eastAsia="en-GB"/>
              </w:rPr>
              <w:t>enerations between collective elimination = 10</w:t>
            </w:r>
            <w:r w:rsidR="005A7B4D">
              <w:rPr>
                <w:rFonts w:ascii="Times New Roman" w:eastAsia="Times New Roman" w:hAnsi="Times New Roman"/>
                <w:bCs/>
                <w:color w:val="000000"/>
                <w:kern w:val="0"/>
                <w:sz w:val="20"/>
                <w:szCs w:val="20"/>
                <w:lang w:eastAsia="en-GB"/>
              </w:rPr>
              <w:t>.</w:t>
            </w:r>
          </w:p>
        </w:tc>
      </w:tr>
    </w:tbl>
    <w:p w14:paraId="0BF86451" w14:textId="77777777" w:rsidR="00A25486" w:rsidRDefault="00A25486" w:rsidP="00CA3448">
      <w:pPr>
        <w:spacing w:line="480" w:lineRule="auto"/>
        <w:rPr>
          <w:rFonts w:ascii="Times New Roman" w:hAnsi="Times New Roman"/>
          <w:b/>
          <w:sz w:val="24"/>
        </w:rPr>
      </w:pPr>
    </w:p>
    <w:p w14:paraId="6BAACA42" w14:textId="58C15576" w:rsidR="00BD26BF" w:rsidRDefault="00BD26BF" w:rsidP="00CA3448">
      <w:pPr>
        <w:spacing w:line="480" w:lineRule="auto"/>
        <w:rPr>
          <w:rFonts w:ascii="Times New Roman" w:hAnsi="Times New Roman"/>
          <w:b/>
          <w:sz w:val="24"/>
        </w:rPr>
      </w:pPr>
      <w:r>
        <w:rPr>
          <w:rFonts w:ascii="Times New Roman" w:hAnsi="Times New Roman"/>
          <w:b/>
          <w:sz w:val="24"/>
        </w:rPr>
        <w:t>4</w:t>
      </w:r>
      <w:r w:rsidRPr="00AE01E9">
        <w:rPr>
          <w:rFonts w:ascii="Times New Roman" w:hAnsi="Times New Roman"/>
          <w:b/>
          <w:sz w:val="24"/>
        </w:rPr>
        <w:t xml:space="preserve">. </w:t>
      </w:r>
      <w:r>
        <w:rPr>
          <w:rFonts w:ascii="Times New Roman" w:hAnsi="Times New Roman"/>
          <w:b/>
          <w:sz w:val="24"/>
        </w:rPr>
        <w:t>Optimisation of plain weave fabric composites</w:t>
      </w:r>
    </w:p>
    <w:p w14:paraId="47913ED9" w14:textId="43D4AE10" w:rsidR="00BD26BF" w:rsidRDefault="008311DB" w:rsidP="00BD26BF">
      <w:pPr>
        <w:spacing w:line="360" w:lineRule="auto"/>
        <w:rPr>
          <w:rFonts w:ascii="Times New Roman" w:hAnsi="Times New Roman"/>
          <w:b/>
          <w:sz w:val="24"/>
        </w:rPr>
      </w:pPr>
      <w:r>
        <w:rPr>
          <w:rFonts w:ascii="Times New Roman" w:hAnsi="Times New Roman"/>
          <w:b/>
          <w:sz w:val="24"/>
        </w:rPr>
        <w:t>4.</w:t>
      </w:r>
      <w:r w:rsidR="009C361E">
        <w:rPr>
          <w:rFonts w:ascii="Times New Roman" w:hAnsi="Times New Roman"/>
          <w:b/>
          <w:sz w:val="24"/>
        </w:rPr>
        <w:t>1</w:t>
      </w:r>
      <w:r w:rsidR="00BD26BF">
        <w:rPr>
          <w:rFonts w:ascii="Times New Roman" w:hAnsi="Times New Roman"/>
          <w:b/>
          <w:sz w:val="24"/>
        </w:rPr>
        <w:t xml:space="preserve"> </w:t>
      </w:r>
      <w:r w:rsidR="009C361E">
        <w:rPr>
          <w:rFonts w:ascii="Times New Roman" w:hAnsi="Times New Roman"/>
          <w:b/>
          <w:sz w:val="24"/>
        </w:rPr>
        <w:t>Selection</w:t>
      </w:r>
      <w:r w:rsidR="00BD26BF">
        <w:rPr>
          <w:rFonts w:ascii="Times New Roman" w:hAnsi="Times New Roman"/>
          <w:b/>
          <w:sz w:val="24"/>
        </w:rPr>
        <w:t xml:space="preserve"> of </w:t>
      </w:r>
      <w:r w:rsidR="009C361E">
        <w:rPr>
          <w:rFonts w:ascii="Times New Roman" w:hAnsi="Times New Roman"/>
          <w:b/>
          <w:sz w:val="24"/>
        </w:rPr>
        <w:t xml:space="preserve">the </w:t>
      </w:r>
      <w:r w:rsidR="00BD26BF">
        <w:rPr>
          <w:rFonts w:ascii="Times New Roman" w:hAnsi="Times New Roman"/>
          <w:b/>
          <w:sz w:val="24"/>
        </w:rPr>
        <w:t>Genetic Algorithms</w:t>
      </w:r>
    </w:p>
    <w:p w14:paraId="5DB1A3BC" w14:textId="33657DD0" w:rsidR="00BE5B5A" w:rsidRDefault="006210FB" w:rsidP="00CA3448">
      <w:pPr>
        <w:spacing w:line="480" w:lineRule="auto"/>
        <w:rPr>
          <w:rFonts w:ascii="Times New Roman" w:hAnsi="Times New Roman"/>
          <w:sz w:val="24"/>
        </w:rPr>
      </w:pPr>
      <w:bookmarkStart w:id="12" w:name="_Hlk28356909"/>
      <w:r>
        <w:rPr>
          <w:rFonts w:ascii="Times New Roman" w:hAnsi="Times New Roman"/>
          <w:sz w:val="24"/>
        </w:rPr>
        <w:t>T</w:t>
      </w:r>
      <w:r w:rsidR="009C361E">
        <w:rPr>
          <w:rFonts w:ascii="Times New Roman" w:hAnsi="Times New Roman"/>
          <w:sz w:val="24"/>
        </w:rPr>
        <w:t>o evaluate the convergence of each of the benchmarked algorithms, t</w:t>
      </w:r>
      <w:r w:rsidR="000E7083">
        <w:rPr>
          <w:rFonts w:ascii="Times New Roman" w:hAnsi="Times New Roman"/>
          <w:sz w:val="24"/>
        </w:rPr>
        <w:t xml:space="preserve">he Pareto front results are extracted </w:t>
      </w:r>
      <w:r w:rsidR="000D11DD">
        <w:rPr>
          <w:rFonts w:ascii="Times New Roman" w:hAnsi="Times New Roman"/>
          <w:sz w:val="24"/>
        </w:rPr>
        <w:t xml:space="preserve">from each run </w:t>
      </w:r>
      <w:r w:rsidR="000E7083">
        <w:rPr>
          <w:rFonts w:ascii="Times New Roman" w:hAnsi="Times New Roman"/>
          <w:sz w:val="24"/>
        </w:rPr>
        <w:t xml:space="preserve">at every 75,000 function calls, </w:t>
      </w:r>
      <w:r w:rsidR="00C6042D">
        <w:rPr>
          <w:rFonts w:ascii="Times New Roman" w:hAnsi="Times New Roman"/>
          <w:sz w:val="24"/>
        </w:rPr>
        <w:t xml:space="preserve">labelled as 50 generations, </w:t>
      </w:r>
      <w:r w:rsidR="000E7083">
        <w:rPr>
          <w:rFonts w:ascii="Times New Roman" w:hAnsi="Times New Roman"/>
          <w:sz w:val="24"/>
        </w:rPr>
        <w:t>until 300,000 function calls</w:t>
      </w:r>
      <w:r w:rsidR="00C6042D">
        <w:rPr>
          <w:rFonts w:ascii="Times New Roman" w:hAnsi="Times New Roman"/>
          <w:sz w:val="24"/>
        </w:rPr>
        <w:t xml:space="preserve">, labelled </w:t>
      </w:r>
      <w:r w:rsidR="0013100D">
        <w:rPr>
          <w:rFonts w:ascii="Times New Roman" w:hAnsi="Times New Roman"/>
          <w:sz w:val="24"/>
        </w:rPr>
        <w:t xml:space="preserve">as </w:t>
      </w:r>
      <w:r w:rsidR="00C6042D">
        <w:rPr>
          <w:rFonts w:ascii="Times New Roman" w:hAnsi="Times New Roman"/>
          <w:sz w:val="24"/>
        </w:rPr>
        <w:t>200 generations</w:t>
      </w:r>
      <w:r w:rsidR="0011589F">
        <w:rPr>
          <w:rFonts w:ascii="Times New Roman" w:hAnsi="Times New Roman"/>
          <w:sz w:val="24"/>
        </w:rPr>
        <w:t>.</w:t>
      </w:r>
      <w:r w:rsidR="000E7083">
        <w:rPr>
          <w:rFonts w:ascii="Times New Roman" w:hAnsi="Times New Roman"/>
          <w:sz w:val="24"/>
        </w:rPr>
        <w:t xml:space="preserve"> To reduce the number of results </w:t>
      </w:r>
      <w:r w:rsidR="00363058">
        <w:rPr>
          <w:rFonts w:ascii="Times New Roman" w:hAnsi="Times New Roman"/>
          <w:sz w:val="24"/>
        </w:rPr>
        <w:t xml:space="preserve">the best of </w:t>
      </w:r>
      <w:r w:rsidR="00A76316">
        <w:rPr>
          <w:rFonts w:ascii="Times New Roman" w:hAnsi="Times New Roman"/>
          <w:sz w:val="24"/>
        </w:rPr>
        <w:t xml:space="preserve">the three </w:t>
      </w:r>
      <w:r w:rsidR="00363058">
        <w:rPr>
          <w:rFonts w:ascii="Times New Roman" w:hAnsi="Times New Roman"/>
          <w:sz w:val="24"/>
        </w:rPr>
        <w:t>MOEA/D</w:t>
      </w:r>
      <w:r w:rsidR="003E2827">
        <w:rPr>
          <w:rFonts w:ascii="Times New Roman" w:hAnsi="Times New Roman"/>
          <w:sz w:val="24"/>
        </w:rPr>
        <w:t xml:space="preserve"> variants</w:t>
      </w:r>
      <w:r w:rsidR="00363058">
        <w:rPr>
          <w:rFonts w:ascii="Times New Roman" w:hAnsi="Times New Roman"/>
          <w:sz w:val="24"/>
        </w:rPr>
        <w:t>, MOEA/D-PSF</w:t>
      </w:r>
      <w:r w:rsidR="000D11DD">
        <w:rPr>
          <w:rFonts w:ascii="Times New Roman" w:hAnsi="Times New Roman"/>
          <w:sz w:val="24"/>
        </w:rPr>
        <w:t>,</w:t>
      </w:r>
      <w:r w:rsidR="00363058">
        <w:rPr>
          <w:rFonts w:ascii="Times New Roman" w:hAnsi="Times New Roman"/>
          <w:sz w:val="24"/>
        </w:rPr>
        <w:t xml:space="preserve"> is chosen </w:t>
      </w:r>
      <w:r w:rsidR="003E2827">
        <w:rPr>
          <w:rFonts w:ascii="Times New Roman" w:hAnsi="Times New Roman"/>
          <w:sz w:val="24"/>
        </w:rPr>
        <w:t>for the illustration.</w:t>
      </w:r>
      <w:r w:rsidR="005C7270">
        <w:rPr>
          <w:rFonts w:ascii="Times New Roman" w:hAnsi="Times New Roman"/>
          <w:sz w:val="24"/>
        </w:rPr>
        <w:t xml:space="preserve"> The results of </w:t>
      </w:r>
      <w:r w:rsidR="00B3656A">
        <w:rPr>
          <w:rFonts w:ascii="Times New Roman" w:hAnsi="Times New Roman"/>
          <w:sz w:val="24"/>
        </w:rPr>
        <w:t xml:space="preserve">the </w:t>
      </w:r>
      <w:r w:rsidR="005C7270">
        <w:rPr>
          <w:rFonts w:ascii="Times New Roman" w:hAnsi="Times New Roman"/>
          <w:sz w:val="24"/>
        </w:rPr>
        <w:t xml:space="preserve">Wilcoxon tests report that most solvers </w:t>
      </w:r>
      <w:r w:rsidR="005C7270" w:rsidRPr="00FA4DF2">
        <w:rPr>
          <w:rFonts w:ascii="Times New Roman" w:hAnsi="Times New Roman"/>
          <w:sz w:val="24"/>
        </w:rPr>
        <w:t>have significant</w:t>
      </w:r>
      <w:r w:rsidR="00B3656A">
        <w:rPr>
          <w:rFonts w:ascii="Times New Roman" w:hAnsi="Times New Roman"/>
          <w:sz w:val="24"/>
        </w:rPr>
        <w:t>ly</w:t>
      </w:r>
      <w:r w:rsidR="005C7270" w:rsidRPr="00FA4DF2">
        <w:rPr>
          <w:rFonts w:ascii="Times New Roman" w:hAnsi="Times New Roman"/>
          <w:sz w:val="24"/>
        </w:rPr>
        <w:t xml:space="preserve"> different distributions </w:t>
      </w:r>
      <w:r w:rsidR="005C7270">
        <w:rPr>
          <w:rFonts w:ascii="Times New Roman" w:hAnsi="Times New Roman"/>
          <w:sz w:val="24"/>
        </w:rPr>
        <w:t xml:space="preserve">of Pareto front results </w:t>
      </w:r>
      <w:r w:rsidR="005C7270" w:rsidRPr="00FA4DF2">
        <w:rPr>
          <w:rFonts w:ascii="Times New Roman" w:hAnsi="Times New Roman"/>
          <w:sz w:val="24"/>
        </w:rPr>
        <w:t>when</w:t>
      </w:r>
      <w:r w:rsidR="005C7270">
        <w:rPr>
          <w:rFonts w:ascii="Times New Roman" w:hAnsi="Times New Roman"/>
          <w:sz w:val="24"/>
        </w:rPr>
        <w:t xml:space="preserve"> solv</w:t>
      </w:r>
      <w:r w:rsidR="00B3656A">
        <w:rPr>
          <w:rFonts w:ascii="Times New Roman" w:hAnsi="Times New Roman"/>
          <w:sz w:val="24"/>
        </w:rPr>
        <w:t>ing</w:t>
      </w:r>
      <w:r w:rsidR="005C7270" w:rsidRPr="00FA4DF2">
        <w:rPr>
          <w:rFonts w:ascii="Times New Roman" w:hAnsi="Times New Roman"/>
          <w:sz w:val="24"/>
        </w:rPr>
        <w:t xml:space="preserve"> the five optimisation problems. </w:t>
      </w:r>
      <w:r w:rsidR="005C7270">
        <w:rPr>
          <w:rFonts w:ascii="Times New Roman" w:hAnsi="Times New Roman"/>
          <w:sz w:val="24"/>
        </w:rPr>
        <w:t xml:space="preserve">Only </w:t>
      </w:r>
      <w:proofErr w:type="spellStart"/>
      <w:r w:rsidR="005C7270" w:rsidRPr="00FA4DF2">
        <w:rPr>
          <w:rFonts w:ascii="Times New Roman" w:hAnsi="Times New Roman"/>
          <w:sz w:val="24"/>
        </w:rPr>
        <w:t>cMLSGA</w:t>
      </w:r>
      <w:proofErr w:type="spellEnd"/>
      <w:r w:rsidR="005C7270" w:rsidRPr="00FA4DF2">
        <w:rPr>
          <w:rFonts w:ascii="Times New Roman" w:hAnsi="Times New Roman"/>
          <w:sz w:val="24"/>
        </w:rPr>
        <w:t xml:space="preserve"> and IBEA </w:t>
      </w:r>
      <w:r w:rsidR="00823F07">
        <w:rPr>
          <w:rFonts w:ascii="Times New Roman" w:hAnsi="Times New Roman"/>
          <w:sz w:val="24"/>
        </w:rPr>
        <w:t>don’t show significantly different</w:t>
      </w:r>
      <w:r w:rsidR="005C7270" w:rsidRPr="00FA4DF2">
        <w:rPr>
          <w:rFonts w:ascii="Times New Roman" w:hAnsi="Times New Roman"/>
          <w:sz w:val="24"/>
        </w:rPr>
        <w:t xml:space="preserve"> distributions of Pareto front results when solv</w:t>
      </w:r>
      <w:r w:rsidR="00D56967">
        <w:rPr>
          <w:rFonts w:ascii="Times New Roman" w:hAnsi="Times New Roman"/>
          <w:sz w:val="24"/>
        </w:rPr>
        <w:t>ing</w:t>
      </w:r>
      <w:r w:rsidR="005C7270" w:rsidRPr="00FA4DF2">
        <w:rPr>
          <w:rFonts w:ascii="Times New Roman" w:hAnsi="Times New Roman"/>
          <w:sz w:val="24"/>
        </w:rPr>
        <w:t xml:space="preserve"> the </w:t>
      </w:r>
      <w:r w:rsidR="005C7270">
        <w:rPr>
          <w:rFonts w:ascii="Times New Roman" w:hAnsi="Times New Roman"/>
          <w:sz w:val="24"/>
        </w:rPr>
        <w:t>bi</w:t>
      </w:r>
      <w:r w:rsidR="005C7270" w:rsidRPr="00FA4DF2">
        <w:rPr>
          <w:rFonts w:ascii="Times New Roman" w:hAnsi="Times New Roman"/>
          <w:sz w:val="24"/>
        </w:rPr>
        <w:t>-objective problem of specific shear strength and shear modulus.</w:t>
      </w:r>
      <w:r w:rsidR="005C7270">
        <w:rPr>
          <w:rFonts w:ascii="Times New Roman" w:hAnsi="Times New Roman"/>
          <w:sz w:val="24"/>
        </w:rPr>
        <w:t xml:space="preserve"> Therefore, the values of </w:t>
      </w:r>
      <w:proofErr w:type="spellStart"/>
      <w:r w:rsidR="005C7270">
        <w:rPr>
          <w:rFonts w:ascii="Times New Roman" w:hAnsi="Times New Roman"/>
          <w:sz w:val="24"/>
        </w:rPr>
        <w:t>mIGD</w:t>
      </w:r>
      <w:proofErr w:type="spellEnd"/>
      <w:r w:rsidR="005C7270">
        <w:rPr>
          <w:rFonts w:ascii="Times New Roman" w:hAnsi="Times New Roman"/>
          <w:sz w:val="24"/>
        </w:rPr>
        <w:t xml:space="preserve"> and </w:t>
      </w:r>
      <w:proofErr w:type="spellStart"/>
      <w:r w:rsidR="005C7270">
        <w:rPr>
          <w:rFonts w:ascii="Times New Roman" w:hAnsi="Times New Roman"/>
          <w:sz w:val="24"/>
        </w:rPr>
        <w:t>mHV</w:t>
      </w:r>
      <w:proofErr w:type="spellEnd"/>
      <w:r w:rsidR="005C7270">
        <w:rPr>
          <w:rFonts w:ascii="Times New Roman" w:hAnsi="Times New Roman"/>
          <w:sz w:val="24"/>
        </w:rPr>
        <w:t xml:space="preserve"> can </w:t>
      </w:r>
      <w:r w:rsidR="00346AA8">
        <w:rPr>
          <w:rFonts w:ascii="Times New Roman" w:hAnsi="Times New Roman"/>
          <w:sz w:val="24"/>
        </w:rPr>
        <w:t>directly</w:t>
      </w:r>
      <w:r w:rsidR="005C7270">
        <w:rPr>
          <w:rFonts w:ascii="Times New Roman" w:hAnsi="Times New Roman"/>
          <w:sz w:val="24"/>
        </w:rPr>
        <w:t xml:space="preserve"> reflect the performance of different solvers since they provide different optimal results. </w:t>
      </w:r>
      <w:r w:rsidR="003E2827">
        <w:rPr>
          <w:rFonts w:ascii="Times New Roman" w:hAnsi="Times New Roman"/>
          <w:sz w:val="24"/>
        </w:rPr>
        <w:t xml:space="preserve">The convergence of the </w:t>
      </w:r>
      <w:proofErr w:type="spellStart"/>
      <w:r w:rsidR="003E2827">
        <w:rPr>
          <w:rFonts w:ascii="Times New Roman" w:hAnsi="Times New Roman"/>
          <w:sz w:val="24"/>
        </w:rPr>
        <w:t>mIGD</w:t>
      </w:r>
      <w:proofErr w:type="spellEnd"/>
      <w:r w:rsidR="003E2827">
        <w:rPr>
          <w:rFonts w:ascii="Times New Roman" w:hAnsi="Times New Roman"/>
          <w:sz w:val="24"/>
        </w:rPr>
        <w:t xml:space="preserve"> and </w:t>
      </w:r>
      <w:proofErr w:type="spellStart"/>
      <w:r w:rsidR="003E2827">
        <w:rPr>
          <w:rFonts w:ascii="Times New Roman" w:hAnsi="Times New Roman"/>
          <w:sz w:val="24"/>
        </w:rPr>
        <w:t>mHV</w:t>
      </w:r>
      <w:proofErr w:type="spellEnd"/>
      <w:r w:rsidR="003E2827">
        <w:rPr>
          <w:rFonts w:ascii="Times New Roman" w:hAnsi="Times New Roman"/>
          <w:sz w:val="24"/>
        </w:rPr>
        <w:t xml:space="preserve"> values</w:t>
      </w:r>
      <w:r w:rsidR="004315D7">
        <w:rPr>
          <w:rFonts w:ascii="Times New Roman" w:hAnsi="Times New Roman"/>
          <w:sz w:val="24"/>
        </w:rPr>
        <w:t xml:space="preserve"> </w:t>
      </w:r>
      <w:r w:rsidR="000D11DD">
        <w:rPr>
          <w:rFonts w:ascii="Times New Roman" w:hAnsi="Times New Roman"/>
          <w:sz w:val="24"/>
        </w:rPr>
        <w:t>for</w:t>
      </w:r>
      <w:r w:rsidR="004315D7">
        <w:rPr>
          <w:rFonts w:ascii="Times New Roman" w:hAnsi="Times New Roman"/>
          <w:sz w:val="24"/>
        </w:rPr>
        <w:t xml:space="preserve"> the seven solvers </w:t>
      </w:r>
      <w:r w:rsidR="003E2827">
        <w:rPr>
          <w:rFonts w:ascii="Times New Roman" w:hAnsi="Times New Roman"/>
          <w:sz w:val="24"/>
        </w:rPr>
        <w:t>are illustrated in Figure</w:t>
      </w:r>
      <w:r w:rsidR="00F40484">
        <w:rPr>
          <w:rFonts w:ascii="Times New Roman" w:hAnsi="Times New Roman"/>
          <w:sz w:val="24"/>
        </w:rPr>
        <w:t>s</w:t>
      </w:r>
      <w:r w:rsidR="003E2827">
        <w:rPr>
          <w:rFonts w:ascii="Times New Roman" w:hAnsi="Times New Roman"/>
          <w:sz w:val="24"/>
        </w:rPr>
        <w:t xml:space="preserve"> </w:t>
      </w:r>
      <w:r w:rsidR="00813819">
        <w:rPr>
          <w:rFonts w:ascii="Times New Roman" w:hAnsi="Times New Roman"/>
          <w:sz w:val="24"/>
        </w:rPr>
        <w:t xml:space="preserve">2 </w:t>
      </w:r>
      <w:r w:rsidR="00CB7AC6">
        <w:rPr>
          <w:rFonts w:ascii="Times New Roman" w:hAnsi="Times New Roman"/>
          <w:sz w:val="24"/>
        </w:rPr>
        <w:t xml:space="preserve">to </w:t>
      </w:r>
      <w:r w:rsidR="00154BD7">
        <w:rPr>
          <w:rFonts w:ascii="Times New Roman" w:hAnsi="Times New Roman"/>
          <w:sz w:val="24"/>
        </w:rPr>
        <w:t>6</w:t>
      </w:r>
      <w:r w:rsidR="000E0D12">
        <w:rPr>
          <w:rFonts w:ascii="Times New Roman" w:hAnsi="Times New Roman"/>
          <w:sz w:val="24"/>
        </w:rPr>
        <w:t xml:space="preserve"> for each problem formulation</w:t>
      </w:r>
      <w:r w:rsidR="003E2827">
        <w:rPr>
          <w:rFonts w:ascii="Times New Roman" w:hAnsi="Times New Roman"/>
          <w:sz w:val="24"/>
        </w:rPr>
        <w:t>.</w:t>
      </w:r>
      <w:r w:rsidR="00FA4DF2">
        <w:rPr>
          <w:rFonts w:ascii="Times New Roman" w:hAnsi="Times New Roman"/>
          <w:sz w:val="24"/>
        </w:rPr>
        <w:t xml:space="preserve"> </w:t>
      </w:r>
      <w:bookmarkEnd w:id="12"/>
    </w:p>
    <w:p w14:paraId="1A8373E0" w14:textId="38A03C02" w:rsidR="00E42E11" w:rsidRDefault="00E42E11" w:rsidP="00CA3448">
      <w:pPr>
        <w:spacing w:line="480" w:lineRule="auto"/>
        <w:rPr>
          <w:rFonts w:ascii="Times New Roman" w:hAnsi="Times New Roman"/>
          <w:sz w:val="24"/>
        </w:rPr>
      </w:pPr>
      <w:proofErr w:type="spellStart"/>
      <w:r>
        <w:rPr>
          <w:rFonts w:ascii="Times New Roman" w:hAnsi="Times New Roman"/>
          <w:sz w:val="24"/>
        </w:rPr>
        <w:t>cMLSGA</w:t>
      </w:r>
      <w:proofErr w:type="spellEnd"/>
      <w:r>
        <w:rPr>
          <w:rFonts w:ascii="Times New Roman" w:hAnsi="Times New Roman"/>
          <w:sz w:val="24"/>
        </w:rPr>
        <w:t xml:space="preserve"> achieves the best performance on the five-objective optimisation problem, as shown in Figure 2, with a mean </w:t>
      </w:r>
      <w:proofErr w:type="spellStart"/>
      <w:r>
        <w:rPr>
          <w:rFonts w:ascii="Times New Roman" w:hAnsi="Times New Roman"/>
          <w:sz w:val="24"/>
        </w:rPr>
        <w:t>mHV</w:t>
      </w:r>
      <w:proofErr w:type="spellEnd"/>
      <w:r>
        <w:rPr>
          <w:rFonts w:ascii="Times New Roman" w:hAnsi="Times New Roman"/>
          <w:sz w:val="24"/>
        </w:rPr>
        <w:t xml:space="preserve"> of 0.0966 and a mean </w:t>
      </w:r>
      <w:proofErr w:type="spellStart"/>
      <w:r>
        <w:rPr>
          <w:rFonts w:ascii="Times New Roman" w:hAnsi="Times New Roman"/>
          <w:sz w:val="24"/>
        </w:rPr>
        <w:t>mIGD</w:t>
      </w:r>
      <w:proofErr w:type="spellEnd"/>
      <w:r>
        <w:rPr>
          <w:rFonts w:ascii="Times New Roman" w:hAnsi="Times New Roman"/>
          <w:sz w:val="24"/>
        </w:rPr>
        <w:t xml:space="preserve"> of 0.0123 at 200 generations in comparison to MTS which performs second best for </w:t>
      </w:r>
      <w:proofErr w:type="spellStart"/>
      <w:r>
        <w:rPr>
          <w:rFonts w:ascii="Times New Roman" w:hAnsi="Times New Roman"/>
          <w:sz w:val="24"/>
        </w:rPr>
        <w:t>mHV</w:t>
      </w:r>
      <w:proofErr w:type="spellEnd"/>
      <w:r>
        <w:rPr>
          <w:rFonts w:ascii="Times New Roman" w:hAnsi="Times New Roman"/>
          <w:sz w:val="24"/>
        </w:rPr>
        <w:t xml:space="preserve"> with a mean value of 0.0964 and BCE which performs second best for </w:t>
      </w:r>
      <w:proofErr w:type="spellStart"/>
      <w:r>
        <w:rPr>
          <w:rFonts w:ascii="Times New Roman" w:hAnsi="Times New Roman"/>
          <w:sz w:val="24"/>
        </w:rPr>
        <w:t>mIGD</w:t>
      </w:r>
      <w:proofErr w:type="spellEnd"/>
      <w:r>
        <w:rPr>
          <w:rFonts w:ascii="Times New Roman" w:hAnsi="Times New Roman"/>
          <w:sz w:val="24"/>
        </w:rPr>
        <w:t xml:space="preserve"> with a mean value of 0.0164. </w:t>
      </w:r>
      <w:proofErr w:type="spellStart"/>
      <w:r>
        <w:rPr>
          <w:rFonts w:ascii="Times New Roman" w:hAnsi="Times New Roman"/>
          <w:sz w:val="24"/>
        </w:rPr>
        <w:t>cMLSGA</w:t>
      </w:r>
      <w:proofErr w:type="spellEnd"/>
      <w:r>
        <w:rPr>
          <w:rFonts w:ascii="Times New Roman" w:hAnsi="Times New Roman"/>
          <w:sz w:val="24"/>
        </w:rPr>
        <w:t xml:space="preserve"> starts as the strongest solver after 50 generations and retains this position for both metrics, eventually </w:t>
      </w:r>
      <w:r>
        <w:rPr>
          <w:rFonts w:ascii="Times New Roman" w:hAnsi="Times New Roman"/>
          <w:sz w:val="24"/>
        </w:rPr>
        <w:lastRenderedPageBreak/>
        <w:t xml:space="preserve">achieving the strongest performance with the lowest number of function calls. This provides a contradiction to the Evolutionary Computation literature where U-NSGA-III has previously been shown to have a dominant performance on many-objective problems </w:t>
      </w:r>
      <w:r>
        <w:rPr>
          <w:rFonts w:ascii="Times New Roman" w:hAnsi="Times New Roman"/>
          <w:sz w:val="24"/>
        </w:rPr>
        <w:fldChar w:fldCharType="begin" w:fldLock="1"/>
      </w:r>
      <w:r>
        <w:rPr>
          <w:rFonts w:ascii="Times New Roman" w:hAnsi="Times New Roman"/>
          <w:sz w:val="24"/>
        </w:rPr>
        <w:instrText>ADDIN CSL_CITATION {"citationItems":[{"id":"ITEM-1","itemData":{"DOI":"10.1007/978-3-319-15892-1_3","ISBN":"9783319158914","ISSN":"16113349","abstract":"Evolutionary algorithms (EAs) have been systematically developed to solve mono-objective, multi-objective and many-objective optimization problems, in this order, over the past few decades. Despite some efforts in unifying different types of mono-objective evolutionary and non-evolutionary algorithms, there does not exist many studies to unify all three types of optimization problems together. Such a unified optimization algorithm will allow a user to work with a single code or software enabling one-time implementation of a suitable solu-tion representation, objective and constraint function coding and operator updates, if any, to achieve optimizations with different objective dimensions. In this study, for the first time, we propose a unified evolutionary optimization algorithm U-NSGA-III, based on the recently-proposed NSGA-III procedure, developed for solving many-objectives problems, for solving all three classes of problems specified above. Our proposed implementation is such that the U-NSGA-III algorithm degenerates to an equivalent and efficient population-based opti-mization procedure for each class, just from the description of the number of specified objec-tives of a problem. The algorithm works with usual EA parameters and no additional tunable parameters are needed. To demonstrate the working of U-NSGA-III, extensive simulations are performed on unconstrained and constrained test problems having single, two, multi and many-objectives, taken from the literature and on two engineering optimization design prob-lems. The performance of U-NSGA-III is compared with a real-coded genetic algorithm for mono-objective problems, with well-known NSGA-II for two-objective problems, and with recently proposed NSGA-III for three to 15-objective problems. Results amply demonstrate the merit of our proposed unified approach, encourage its further application, and motivate similar studies for a richer understanding of the development of optimization algorithms.","author":[{"dropping-particle":"","family":"Seada","given":"Haitham","non-dropping-particle":"","parse-names":false,"suffix":""},{"dropping-particle":"","family":"Deb","given":"Kalyanmoy","non-dropping-particle":"","parse-names":false,"suffix":""}],"container-title":"InInternational Conference on Evolutionary Multi-Criterion Optimization","id":"ITEM-1","issued":{"date-parts":[["2015"]]},"page":"34-49","publisher":"Springer, Cham","title":"U-NSGA-III: A unified evolutionary optimization procedure for single, multiple, and many objectives","type":"paper-conference"},"uris":["http://www.mendeley.com/documents/?uuid=f4a8f8eb-26f6-41c7-91a0-c3f2fe6a479a"]}],"mendeley":{"formattedCitation":"[14]","plainTextFormattedCitation":"[14]","previouslyFormattedCitation":"[14]"},"properties":{"noteIndex":0},"schema":"https://github.com/citation-style-language/schema/raw/master/csl-citation.json"}</w:instrText>
      </w:r>
      <w:r>
        <w:rPr>
          <w:rFonts w:ascii="Times New Roman" w:hAnsi="Times New Roman"/>
          <w:sz w:val="24"/>
        </w:rPr>
        <w:fldChar w:fldCharType="separate"/>
      </w:r>
      <w:r w:rsidRPr="004B3EAF">
        <w:rPr>
          <w:rFonts w:ascii="Times New Roman" w:hAnsi="Times New Roman"/>
          <w:noProof/>
          <w:sz w:val="24"/>
        </w:rPr>
        <w:t>[14]</w:t>
      </w:r>
      <w:r>
        <w:rPr>
          <w:rFonts w:ascii="Times New Roman" w:hAnsi="Times New Roman"/>
          <w:sz w:val="24"/>
        </w:rPr>
        <w:fldChar w:fldCharType="end"/>
      </w:r>
      <w:r>
        <w:rPr>
          <w:rFonts w:ascii="Times New Roman" w:hAnsi="Times New Roman"/>
          <w:sz w:val="24"/>
        </w:rPr>
        <w:t>, but in this case shows the 4</w:t>
      </w:r>
      <w:r w:rsidRPr="00E8739E">
        <w:rPr>
          <w:rFonts w:ascii="Times New Roman" w:hAnsi="Times New Roman"/>
          <w:sz w:val="24"/>
          <w:vertAlign w:val="superscript"/>
        </w:rPr>
        <w:t>th</w:t>
      </w:r>
      <w:r>
        <w:rPr>
          <w:rFonts w:ascii="Times New Roman" w:hAnsi="Times New Roman"/>
          <w:sz w:val="24"/>
        </w:rPr>
        <w:t xml:space="preserve"> best performance behind MTS and BCE for diversity and 5</w:t>
      </w:r>
      <w:r w:rsidRPr="00E8739E">
        <w:rPr>
          <w:rFonts w:ascii="Times New Roman" w:hAnsi="Times New Roman"/>
          <w:sz w:val="24"/>
          <w:vertAlign w:val="superscript"/>
        </w:rPr>
        <w:t>th</w:t>
      </w:r>
      <w:r>
        <w:rPr>
          <w:rFonts w:ascii="Times New Roman" w:hAnsi="Times New Roman"/>
          <w:sz w:val="24"/>
        </w:rPr>
        <w:t xml:space="preserve"> place, behind BCE, MTS and even the older IBEA, for convergence and uniformity.</w:t>
      </w:r>
    </w:p>
    <w:p w14:paraId="157CED90" w14:textId="02D48DC1" w:rsidR="005F1E81" w:rsidRDefault="00BE5B5A" w:rsidP="004315D7">
      <w:pPr>
        <w:spacing w:line="360" w:lineRule="auto"/>
        <w:jc w:val="center"/>
        <w:rPr>
          <w:rFonts w:ascii="Times New Roman" w:hAnsi="Times New Roman"/>
          <w:sz w:val="24"/>
        </w:rPr>
      </w:pPr>
      <w:r>
        <w:rPr>
          <w:noProof/>
          <w:sz w:val="16"/>
          <w:szCs w:val="16"/>
        </w:rPr>
        <w:drawing>
          <wp:inline distT="0" distB="0" distL="0" distR="0" wp14:anchorId="128E0BBD" wp14:editId="0619C161">
            <wp:extent cx="4978800" cy="2327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rotWithShape="1">
                    <a:blip r:embed="rId45" cstate="print">
                      <a:extLst>
                        <a:ext uri="{28A0092B-C50C-407E-A947-70E740481C1C}">
                          <a14:useLocalDpi xmlns:a14="http://schemas.microsoft.com/office/drawing/2010/main" val="0"/>
                        </a:ext>
                      </a:extLst>
                    </a:blip>
                    <a:srcRect l="3811" t="7196" r="2462" b="14900"/>
                    <a:stretch/>
                  </pic:blipFill>
                  <pic:spPr bwMode="auto">
                    <a:xfrm>
                      <a:off x="0" y="0"/>
                      <a:ext cx="4978800" cy="2327713"/>
                    </a:xfrm>
                    <a:prstGeom prst="rect">
                      <a:avLst/>
                    </a:prstGeom>
                    <a:ln>
                      <a:noFill/>
                    </a:ln>
                    <a:extLst>
                      <a:ext uri="{53640926-AAD7-44D8-BBD7-CCE9431645EC}">
                        <a14:shadowObscured xmlns:a14="http://schemas.microsoft.com/office/drawing/2010/main"/>
                      </a:ext>
                    </a:extLst>
                  </pic:spPr>
                </pic:pic>
              </a:graphicData>
            </a:graphic>
          </wp:inline>
        </w:drawing>
      </w:r>
    </w:p>
    <w:p w14:paraId="62A1C2AE" w14:textId="7721D273" w:rsidR="000E7083" w:rsidRDefault="004315D7" w:rsidP="00A32D59">
      <w:pPr>
        <w:spacing w:line="480" w:lineRule="auto"/>
        <w:jc w:val="center"/>
        <w:rPr>
          <w:rFonts w:ascii="Times New Roman" w:hAnsi="Times New Roman"/>
          <w:sz w:val="24"/>
        </w:rPr>
      </w:pPr>
      <w:r>
        <w:rPr>
          <w:rFonts w:ascii="Times New Roman" w:hAnsi="Times New Roman"/>
          <w:sz w:val="24"/>
        </w:rPr>
        <w:t xml:space="preserve">Figure </w:t>
      </w:r>
      <w:r w:rsidR="00154BD7">
        <w:rPr>
          <w:rFonts w:ascii="Times New Roman" w:hAnsi="Times New Roman"/>
          <w:sz w:val="24"/>
        </w:rPr>
        <w:t>2</w:t>
      </w:r>
      <w:r>
        <w:rPr>
          <w:rFonts w:ascii="Times New Roman" w:hAnsi="Times New Roman"/>
          <w:sz w:val="24"/>
        </w:rPr>
        <w:t xml:space="preserve">. The rank of </w:t>
      </w:r>
      <w:r w:rsidR="00716EA5">
        <w:rPr>
          <w:rFonts w:ascii="Times New Roman" w:hAnsi="Times New Roman"/>
          <w:sz w:val="24"/>
        </w:rPr>
        <w:t xml:space="preserve">the seven solvers </w:t>
      </w:r>
      <w:r>
        <w:rPr>
          <w:rFonts w:ascii="Times New Roman" w:hAnsi="Times New Roman"/>
          <w:sz w:val="24"/>
        </w:rPr>
        <w:t>for</w:t>
      </w:r>
      <w:r w:rsidR="00716EA5">
        <w:rPr>
          <w:rFonts w:ascii="Times New Roman" w:hAnsi="Times New Roman"/>
          <w:sz w:val="24"/>
        </w:rPr>
        <w:t xml:space="preserve"> the five-objective optimisation problem</w:t>
      </w:r>
      <w:r w:rsidR="00E637B8">
        <w:rPr>
          <w:rFonts w:ascii="Times New Roman" w:hAnsi="Times New Roman"/>
          <w:sz w:val="24"/>
        </w:rPr>
        <w:t xml:space="preserve"> </w:t>
      </w:r>
      <w:r w:rsidR="000B0454">
        <w:rPr>
          <w:rFonts w:ascii="Times New Roman" w:hAnsi="Times New Roman"/>
          <w:sz w:val="24"/>
        </w:rPr>
        <w:t>based on the two indicators</w:t>
      </w:r>
      <w:r>
        <w:rPr>
          <w:rFonts w:ascii="Times New Roman" w:hAnsi="Times New Roman"/>
          <w:sz w:val="24"/>
        </w:rPr>
        <w:t xml:space="preserve">: (A) </w:t>
      </w:r>
      <w:proofErr w:type="spellStart"/>
      <w:r>
        <w:rPr>
          <w:rFonts w:ascii="Times New Roman" w:hAnsi="Times New Roman"/>
          <w:sz w:val="24"/>
        </w:rPr>
        <w:t>mHV</w:t>
      </w:r>
      <w:proofErr w:type="spellEnd"/>
      <w:r>
        <w:rPr>
          <w:rFonts w:ascii="Times New Roman" w:hAnsi="Times New Roman"/>
          <w:sz w:val="24"/>
        </w:rPr>
        <w:t xml:space="preserve"> mean value; (B) </w:t>
      </w:r>
      <w:proofErr w:type="spellStart"/>
      <w:r>
        <w:rPr>
          <w:rFonts w:ascii="Times New Roman" w:hAnsi="Times New Roman"/>
          <w:sz w:val="24"/>
        </w:rPr>
        <w:t>mIGD</w:t>
      </w:r>
      <w:proofErr w:type="spellEnd"/>
      <w:r>
        <w:rPr>
          <w:rFonts w:ascii="Times New Roman" w:hAnsi="Times New Roman"/>
          <w:sz w:val="24"/>
        </w:rPr>
        <w:t xml:space="preserve"> mean value</w:t>
      </w:r>
      <w:r w:rsidR="00C82FAF">
        <w:rPr>
          <w:rFonts w:ascii="Times New Roman" w:hAnsi="Times New Roman"/>
          <w:sz w:val="24"/>
        </w:rPr>
        <w:t>.</w:t>
      </w:r>
    </w:p>
    <w:p w14:paraId="44F625DB" w14:textId="31F21AAE" w:rsidR="00BE5B5A" w:rsidRDefault="00BE5B5A" w:rsidP="00811318">
      <w:pPr>
        <w:spacing w:line="360" w:lineRule="auto"/>
        <w:jc w:val="center"/>
        <w:rPr>
          <w:rFonts w:ascii="Times New Roman" w:hAnsi="Times New Roman"/>
          <w:sz w:val="24"/>
        </w:rPr>
      </w:pPr>
      <w:r>
        <w:rPr>
          <w:rFonts w:ascii="Times New Roman" w:hAnsi="Times New Roman"/>
          <w:noProof/>
          <w:sz w:val="24"/>
        </w:rPr>
        <w:drawing>
          <wp:inline distT="0" distB="0" distL="0" distR="0" wp14:anchorId="77FCF61C" wp14:editId="44539629">
            <wp:extent cx="4978800" cy="233915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JPG"/>
                    <pic:cNvPicPr/>
                  </pic:nvPicPr>
                  <pic:blipFill rotWithShape="1">
                    <a:blip r:embed="rId46" cstate="print">
                      <a:extLst>
                        <a:ext uri="{28A0092B-C50C-407E-A947-70E740481C1C}">
                          <a14:useLocalDpi xmlns:a14="http://schemas.microsoft.com/office/drawing/2010/main" val="0"/>
                        </a:ext>
                      </a:extLst>
                    </a:blip>
                    <a:srcRect l="3811" t="6139" r="3432" b="16386"/>
                    <a:stretch/>
                  </pic:blipFill>
                  <pic:spPr bwMode="auto">
                    <a:xfrm>
                      <a:off x="0" y="0"/>
                      <a:ext cx="4978800" cy="2339150"/>
                    </a:xfrm>
                    <a:prstGeom prst="rect">
                      <a:avLst/>
                    </a:prstGeom>
                    <a:ln>
                      <a:noFill/>
                    </a:ln>
                    <a:extLst>
                      <a:ext uri="{53640926-AAD7-44D8-BBD7-CCE9431645EC}">
                        <a14:shadowObscured xmlns:a14="http://schemas.microsoft.com/office/drawing/2010/main"/>
                      </a:ext>
                    </a:extLst>
                  </pic:spPr>
                </pic:pic>
              </a:graphicData>
            </a:graphic>
          </wp:inline>
        </w:drawing>
      </w:r>
    </w:p>
    <w:p w14:paraId="5A873DBD" w14:textId="54D9E571" w:rsidR="000E7083" w:rsidRDefault="000B0454" w:rsidP="00A32D59">
      <w:pPr>
        <w:spacing w:line="480" w:lineRule="auto"/>
        <w:jc w:val="center"/>
        <w:rPr>
          <w:rFonts w:ascii="Times New Roman" w:hAnsi="Times New Roman"/>
          <w:sz w:val="24"/>
        </w:rPr>
      </w:pPr>
      <w:r>
        <w:rPr>
          <w:rFonts w:ascii="Times New Roman" w:hAnsi="Times New Roman"/>
          <w:sz w:val="24"/>
        </w:rPr>
        <w:t xml:space="preserve">Figure </w:t>
      </w:r>
      <w:r w:rsidR="00154BD7">
        <w:rPr>
          <w:rFonts w:ascii="Times New Roman" w:hAnsi="Times New Roman"/>
          <w:sz w:val="24"/>
        </w:rPr>
        <w:t>3</w:t>
      </w:r>
      <w:r>
        <w:rPr>
          <w:rFonts w:ascii="Times New Roman" w:hAnsi="Times New Roman"/>
          <w:sz w:val="24"/>
        </w:rPr>
        <w:t>. The rank of the seven solvers for the</w:t>
      </w:r>
      <w:r w:rsidR="00FB08DB">
        <w:rPr>
          <w:rFonts w:ascii="Times New Roman" w:hAnsi="Times New Roman"/>
          <w:sz w:val="24"/>
        </w:rPr>
        <w:t xml:space="preserve"> tensile and shear moduli and areal density</w:t>
      </w:r>
      <w:r>
        <w:rPr>
          <w:rFonts w:ascii="Times New Roman" w:hAnsi="Times New Roman"/>
          <w:sz w:val="24"/>
        </w:rPr>
        <w:t xml:space="preserve"> three-objective optimisation problem: (A) </w:t>
      </w:r>
      <w:proofErr w:type="spellStart"/>
      <w:r>
        <w:rPr>
          <w:rFonts w:ascii="Times New Roman" w:hAnsi="Times New Roman"/>
          <w:sz w:val="24"/>
        </w:rPr>
        <w:t>mHV</w:t>
      </w:r>
      <w:proofErr w:type="spellEnd"/>
      <w:r>
        <w:rPr>
          <w:rFonts w:ascii="Times New Roman" w:hAnsi="Times New Roman"/>
          <w:sz w:val="24"/>
        </w:rPr>
        <w:t xml:space="preserve"> mean value; (B) </w:t>
      </w:r>
      <w:proofErr w:type="spellStart"/>
      <w:r>
        <w:rPr>
          <w:rFonts w:ascii="Times New Roman" w:hAnsi="Times New Roman"/>
          <w:sz w:val="24"/>
        </w:rPr>
        <w:t>mIGD</w:t>
      </w:r>
      <w:proofErr w:type="spellEnd"/>
      <w:r>
        <w:rPr>
          <w:rFonts w:ascii="Times New Roman" w:hAnsi="Times New Roman"/>
          <w:sz w:val="24"/>
        </w:rPr>
        <w:t xml:space="preserve"> mean value</w:t>
      </w:r>
      <w:r w:rsidR="00C82FAF">
        <w:rPr>
          <w:rFonts w:ascii="Times New Roman" w:hAnsi="Times New Roman"/>
          <w:sz w:val="24"/>
        </w:rPr>
        <w:t>.</w:t>
      </w:r>
    </w:p>
    <w:p w14:paraId="586CB17D" w14:textId="4E7AA720" w:rsidR="000B0454" w:rsidRDefault="003B242A" w:rsidP="00A32D59">
      <w:pPr>
        <w:spacing w:line="480" w:lineRule="auto"/>
        <w:rPr>
          <w:rFonts w:ascii="Times New Roman" w:hAnsi="Times New Roman"/>
          <w:sz w:val="24"/>
        </w:rPr>
      </w:pPr>
      <w:r>
        <w:rPr>
          <w:rFonts w:ascii="Times New Roman" w:hAnsi="Times New Roman"/>
          <w:sz w:val="24"/>
        </w:rPr>
        <w:t xml:space="preserve">HEIA performs best when measured using the </w:t>
      </w:r>
      <w:proofErr w:type="spellStart"/>
      <w:r>
        <w:rPr>
          <w:rFonts w:ascii="Times New Roman" w:hAnsi="Times New Roman"/>
          <w:sz w:val="24"/>
        </w:rPr>
        <w:t>mHV</w:t>
      </w:r>
      <w:proofErr w:type="spellEnd"/>
      <w:r>
        <w:rPr>
          <w:rFonts w:ascii="Times New Roman" w:hAnsi="Times New Roman"/>
          <w:sz w:val="24"/>
        </w:rPr>
        <w:t xml:space="preserve"> metric and </w:t>
      </w:r>
      <w:proofErr w:type="spellStart"/>
      <w:r>
        <w:rPr>
          <w:rFonts w:ascii="Times New Roman" w:hAnsi="Times New Roman"/>
          <w:sz w:val="24"/>
        </w:rPr>
        <w:t>cMLSGA</w:t>
      </w:r>
      <w:proofErr w:type="spellEnd"/>
      <w:r>
        <w:rPr>
          <w:rFonts w:ascii="Times New Roman" w:hAnsi="Times New Roman"/>
          <w:sz w:val="24"/>
        </w:rPr>
        <w:t xml:space="preserve"> </w:t>
      </w:r>
      <w:r w:rsidR="00EE2EE8">
        <w:rPr>
          <w:rFonts w:ascii="Times New Roman" w:hAnsi="Times New Roman"/>
          <w:sz w:val="24"/>
        </w:rPr>
        <w:t>is the best when measured using</w:t>
      </w:r>
      <w:r>
        <w:rPr>
          <w:rFonts w:ascii="Times New Roman" w:hAnsi="Times New Roman"/>
          <w:sz w:val="24"/>
        </w:rPr>
        <w:t xml:space="preserve"> the </w:t>
      </w:r>
      <w:proofErr w:type="spellStart"/>
      <w:r>
        <w:rPr>
          <w:rFonts w:ascii="Times New Roman" w:hAnsi="Times New Roman"/>
          <w:sz w:val="24"/>
        </w:rPr>
        <w:t>mIGD</w:t>
      </w:r>
      <w:proofErr w:type="spellEnd"/>
      <w:r>
        <w:rPr>
          <w:rFonts w:ascii="Times New Roman" w:hAnsi="Times New Roman"/>
          <w:sz w:val="24"/>
        </w:rPr>
        <w:t xml:space="preserve"> </w:t>
      </w:r>
      <w:r w:rsidR="002F0AE8">
        <w:rPr>
          <w:rFonts w:ascii="Times New Roman" w:hAnsi="Times New Roman"/>
          <w:sz w:val="24"/>
        </w:rPr>
        <w:t>metric f</w:t>
      </w:r>
      <w:r w:rsidR="000E7083">
        <w:rPr>
          <w:rFonts w:ascii="Times New Roman" w:hAnsi="Times New Roman"/>
          <w:sz w:val="24"/>
        </w:rPr>
        <w:t>or the</w:t>
      </w:r>
      <w:r w:rsidR="008808D7">
        <w:rPr>
          <w:rFonts w:ascii="Times New Roman" w:hAnsi="Times New Roman"/>
          <w:sz w:val="24"/>
        </w:rPr>
        <w:t xml:space="preserve"> </w:t>
      </w:r>
      <w:r w:rsidR="000E7083">
        <w:rPr>
          <w:rFonts w:ascii="Times New Roman" w:hAnsi="Times New Roman"/>
          <w:sz w:val="24"/>
        </w:rPr>
        <w:t>three-objective</w:t>
      </w:r>
      <w:r w:rsidR="008808D7">
        <w:rPr>
          <w:rFonts w:ascii="Times New Roman" w:hAnsi="Times New Roman"/>
          <w:sz w:val="24"/>
        </w:rPr>
        <w:t xml:space="preserve"> moduli </w:t>
      </w:r>
      <w:r w:rsidR="000E7083">
        <w:rPr>
          <w:rFonts w:ascii="Times New Roman" w:hAnsi="Times New Roman"/>
          <w:sz w:val="24"/>
        </w:rPr>
        <w:t>optimisation problem</w:t>
      </w:r>
      <w:r w:rsidR="008B37DA">
        <w:rPr>
          <w:rFonts w:ascii="Times New Roman" w:hAnsi="Times New Roman"/>
          <w:sz w:val="24"/>
        </w:rPr>
        <w:t>,</w:t>
      </w:r>
      <w:r w:rsidR="000E7083">
        <w:rPr>
          <w:rFonts w:ascii="Times New Roman" w:hAnsi="Times New Roman"/>
          <w:sz w:val="24"/>
        </w:rPr>
        <w:t xml:space="preserve"> </w:t>
      </w:r>
      <w:r w:rsidR="00AD0B5F">
        <w:rPr>
          <w:rFonts w:ascii="Times New Roman" w:hAnsi="Times New Roman"/>
          <w:sz w:val="24"/>
        </w:rPr>
        <w:t>shown in Figure 3</w:t>
      </w:r>
      <w:r w:rsidR="002F0AE8">
        <w:rPr>
          <w:rFonts w:ascii="Times New Roman" w:hAnsi="Times New Roman"/>
          <w:sz w:val="24"/>
        </w:rPr>
        <w:t xml:space="preserve">. </w:t>
      </w:r>
      <w:r w:rsidR="00B21976">
        <w:rPr>
          <w:rFonts w:ascii="Times New Roman" w:hAnsi="Times New Roman"/>
          <w:sz w:val="24"/>
        </w:rPr>
        <w:t xml:space="preserve">U-NSGA-III </w:t>
      </w:r>
      <w:r w:rsidR="002F0AE8">
        <w:rPr>
          <w:rFonts w:ascii="Times New Roman" w:hAnsi="Times New Roman"/>
          <w:sz w:val="24"/>
        </w:rPr>
        <w:t>and</w:t>
      </w:r>
      <w:r w:rsidR="0021171C">
        <w:rPr>
          <w:rFonts w:ascii="Times New Roman" w:hAnsi="Times New Roman"/>
          <w:sz w:val="24"/>
        </w:rPr>
        <w:t xml:space="preserve"> </w:t>
      </w:r>
      <w:proofErr w:type="spellStart"/>
      <w:r w:rsidR="0021171C">
        <w:rPr>
          <w:rFonts w:ascii="Times New Roman" w:hAnsi="Times New Roman"/>
          <w:sz w:val="24"/>
        </w:rPr>
        <w:t>cMLSGA</w:t>
      </w:r>
      <w:proofErr w:type="spellEnd"/>
      <w:r w:rsidR="0021171C">
        <w:rPr>
          <w:rFonts w:ascii="Times New Roman" w:hAnsi="Times New Roman"/>
          <w:sz w:val="24"/>
        </w:rPr>
        <w:t xml:space="preserve"> require fewer function calls to provide </w:t>
      </w:r>
      <w:r w:rsidR="00952CA6">
        <w:rPr>
          <w:rFonts w:ascii="Times New Roman" w:hAnsi="Times New Roman"/>
          <w:sz w:val="24"/>
        </w:rPr>
        <w:t xml:space="preserve">similar results </w:t>
      </w:r>
      <w:r w:rsidR="00952CA6">
        <w:rPr>
          <w:rFonts w:ascii="Times New Roman" w:hAnsi="Times New Roman"/>
          <w:sz w:val="24"/>
        </w:rPr>
        <w:lastRenderedPageBreak/>
        <w:t>to HEIA</w:t>
      </w:r>
      <w:r w:rsidR="002F0AE8">
        <w:rPr>
          <w:rFonts w:ascii="Times New Roman" w:hAnsi="Times New Roman"/>
          <w:sz w:val="24"/>
        </w:rPr>
        <w:t xml:space="preserve"> on the </w:t>
      </w:r>
      <w:proofErr w:type="spellStart"/>
      <w:r w:rsidR="002F0AE8">
        <w:rPr>
          <w:rFonts w:ascii="Times New Roman" w:hAnsi="Times New Roman"/>
          <w:sz w:val="24"/>
        </w:rPr>
        <w:t>mHV</w:t>
      </w:r>
      <w:proofErr w:type="spellEnd"/>
      <w:r w:rsidR="002F0AE8">
        <w:rPr>
          <w:rFonts w:ascii="Times New Roman" w:hAnsi="Times New Roman"/>
          <w:sz w:val="24"/>
        </w:rPr>
        <w:t xml:space="preserve"> metric</w:t>
      </w:r>
      <w:r w:rsidR="002B51AA">
        <w:rPr>
          <w:rFonts w:ascii="Times New Roman" w:hAnsi="Times New Roman"/>
          <w:sz w:val="24"/>
        </w:rPr>
        <w:t xml:space="preserve">. </w:t>
      </w:r>
      <w:r w:rsidR="002F0AE8">
        <w:rPr>
          <w:rFonts w:ascii="Times New Roman" w:hAnsi="Times New Roman"/>
          <w:sz w:val="24"/>
        </w:rPr>
        <w:t xml:space="preserve">For the </w:t>
      </w:r>
      <w:proofErr w:type="spellStart"/>
      <w:r w:rsidR="002F0AE8">
        <w:rPr>
          <w:rFonts w:ascii="Times New Roman" w:hAnsi="Times New Roman"/>
          <w:sz w:val="24"/>
        </w:rPr>
        <w:t>mIGD</w:t>
      </w:r>
      <w:proofErr w:type="spellEnd"/>
      <w:r w:rsidR="002F0AE8">
        <w:rPr>
          <w:rFonts w:ascii="Times New Roman" w:hAnsi="Times New Roman"/>
          <w:sz w:val="24"/>
        </w:rPr>
        <w:t xml:space="preserve"> metric HEIA is second </w:t>
      </w:r>
      <w:r w:rsidR="00184F02">
        <w:rPr>
          <w:rFonts w:ascii="Times New Roman" w:hAnsi="Times New Roman"/>
          <w:sz w:val="24"/>
        </w:rPr>
        <w:t xml:space="preserve">but takes a larger number of function calls to reach this result than </w:t>
      </w:r>
      <w:proofErr w:type="spellStart"/>
      <w:r w:rsidR="00184F02">
        <w:rPr>
          <w:rFonts w:ascii="Times New Roman" w:hAnsi="Times New Roman"/>
          <w:sz w:val="24"/>
        </w:rPr>
        <w:t>cMLSGA</w:t>
      </w:r>
      <w:proofErr w:type="spellEnd"/>
      <w:r w:rsidR="00184F02">
        <w:rPr>
          <w:rFonts w:ascii="Times New Roman" w:hAnsi="Times New Roman"/>
          <w:sz w:val="24"/>
        </w:rPr>
        <w:t xml:space="preserve">. </w:t>
      </w:r>
      <w:r w:rsidR="00A17961">
        <w:rPr>
          <w:rFonts w:ascii="Times New Roman" w:hAnsi="Times New Roman"/>
          <w:sz w:val="24"/>
        </w:rPr>
        <w:t xml:space="preserve">For these metrics </w:t>
      </w:r>
      <w:proofErr w:type="spellStart"/>
      <w:r w:rsidR="00A17961">
        <w:rPr>
          <w:rFonts w:ascii="Times New Roman" w:hAnsi="Times New Roman"/>
          <w:sz w:val="24"/>
        </w:rPr>
        <w:t>cMLSGA</w:t>
      </w:r>
      <w:proofErr w:type="spellEnd"/>
      <w:r w:rsidR="00A17961">
        <w:rPr>
          <w:rFonts w:ascii="Times New Roman" w:hAnsi="Times New Roman"/>
          <w:sz w:val="24"/>
        </w:rPr>
        <w:t>, HEIA and U-NSGA-III share the top three places, confirming results from</w:t>
      </w:r>
      <w:r w:rsidR="00576802">
        <w:rPr>
          <w:rFonts w:ascii="Times New Roman" w:hAnsi="Times New Roman"/>
          <w:sz w:val="24"/>
        </w:rPr>
        <w:t xml:space="preserve"> Sobey et al.</w:t>
      </w:r>
      <w:r w:rsidR="008B37DA">
        <w:rPr>
          <w:rFonts w:ascii="Times New Roman" w:hAnsi="Times New Roman"/>
          <w:sz w:val="24"/>
        </w:rPr>
        <w:t xml:space="preserve"> </w:t>
      </w:r>
      <w:r w:rsidR="008346B1" w:rsidRPr="00164920">
        <w:rPr>
          <w:rFonts w:ascii="Times New Roman" w:hAnsi="Times New Roman"/>
          <w:sz w:val="24"/>
        </w:rPr>
        <w:fldChar w:fldCharType="begin" w:fldLock="1"/>
      </w:r>
      <w:r w:rsidR="00605E70">
        <w:rPr>
          <w:rFonts w:ascii="Times New Roman" w:hAnsi="Times New Roman"/>
          <w:sz w:val="24"/>
        </w:rPr>
        <w:instrText>ADDIN CSL_CITATION {"citationItems":[{"id":"ITEM-1","itemData":{"author":[{"dropping-particle":"","family":"Sobey","given":"Adam J.","non-dropping-particle":"","parse-names":false,"suffix":""},{"dropping-particle":"","family":"Blanchard","given":"Jeanne","non-dropping-particle":"","parse-names":false,"suffix":""},{"dropping-particle":"","family":"Grudniewski","given":"Przemyslaw A","non-dropping-particle":"","parse-names":false,"suffix":""},{"dropping-particle":"","family":"Savasta","given":"Thomas","non-dropping-particle":"","parse-names":false,"suffix":""}],"container-title":"International Conference on Computer Applications and INformation Technology in the Maritime Industries (COMPIT 19)","id":"ITEM-1","issued":{"date-parts":[["2019"]]},"publisher-place":"Tullamore, Ireland","title":"There’s no free lunch: A study of Genetic Algorithm use in maritime applications","type":"paper-conference"},"uris":["http://www.mendeley.com/documents/?uuid=85473958-17ba-4d73-bd73-c6200482e0c8","http://www.mendeley.com/documents/?uuid=f771db6a-c80a-42eb-979b-64a5cfd33240"]}],"mendeley":{"formattedCitation":"[17]","plainTextFormattedCitation":"[17]","previouslyFormattedCitation":"[17]"},"properties":{"noteIndex":0},"schema":"https://github.com/citation-style-language/schema/raw/master/csl-citation.json"}</w:instrText>
      </w:r>
      <w:r w:rsidR="008346B1" w:rsidRPr="00164920">
        <w:rPr>
          <w:rFonts w:ascii="Times New Roman" w:hAnsi="Times New Roman"/>
          <w:sz w:val="24"/>
        </w:rPr>
        <w:fldChar w:fldCharType="separate"/>
      </w:r>
      <w:r w:rsidR="004B3EAF" w:rsidRPr="004B3EAF">
        <w:rPr>
          <w:rFonts w:ascii="Times New Roman" w:hAnsi="Times New Roman"/>
          <w:noProof/>
          <w:sz w:val="24"/>
        </w:rPr>
        <w:t>[17]</w:t>
      </w:r>
      <w:r w:rsidR="008346B1" w:rsidRPr="00164920">
        <w:rPr>
          <w:rFonts w:ascii="Times New Roman" w:hAnsi="Times New Roman"/>
          <w:sz w:val="24"/>
        </w:rPr>
        <w:fldChar w:fldCharType="end"/>
      </w:r>
      <w:r w:rsidR="008346B1">
        <w:rPr>
          <w:rFonts w:ascii="Times New Roman" w:hAnsi="Times New Roman"/>
          <w:sz w:val="24"/>
        </w:rPr>
        <w:t xml:space="preserve"> </w:t>
      </w:r>
      <w:r w:rsidR="008B37DA">
        <w:rPr>
          <w:rFonts w:ascii="Times New Roman" w:hAnsi="Times New Roman"/>
          <w:sz w:val="24"/>
        </w:rPr>
        <w:t>that</w:t>
      </w:r>
      <w:r w:rsidR="008B37DA" w:rsidRPr="008B37DA">
        <w:rPr>
          <w:rFonts w:ascii="Times New Roman" w:hAnsi="Times New Roman"/>
          <w:sz w:val="24"/>
        </w:rPr>
        <w:t xml:space="preserve"> </w:t>
      </w:r>
      <w:r w:rsidR="008B37DA">
        <w:rPr>
          <w:rFonts w:ascii="Times New Roman" w:hAnsi="Times New Roman"/>
          <w:sz w:val="24"/>
        </w:rPr>
        <w:t xml:space="preserve">the more modern and diversity based algorithms are the strongest at solving these problem types, </w:t>
      </w:r>
      <w:r w:rsidR="0088226A">
        <w:rPr>
          <w:rFonts w:ascii="Times New Roman" w:hAnsi="Times New Roman"/>
          <w:sz w:val="24"/>
        </w:rPr>
        <w:t>which have a higher</w:t>
      </w:r>
      <w:r w:rsidR="008B37DA">
        <w:rPr>
          <w:rFonts w:ascii="Times New Roman" w:hAnsi="Times New Roman"/>
          <w:sz w:val="24"/>
        </w:rPr>
        <w:t xml:space="preserve"> complexity of search space</w:t>
      </w:r>
      <w:r w:rsidR="00184F02">
        <w:rPr>
          <w:rFonts w:ascii="Times New Roman" w:hAnsi="Times New Roman"/>
          <w:sz w:val="24"/>
        </w:rPr>
        <w:t xml:space="preserve">, with </w:t>
      </w:r>
      <w:proofErr w:type="spellStart"/>
      <w:r w:rsidR="00184F02">
        <w:rPr>
          <w:rFonts w:ascii="Times New Roman" w:hAnsi="Times New Roman"/>
          <w:sz w:val="24"/>
        </w:rPr>
        <w:t>cMLSGA</w:t>
      </w:r>
      <w:proofErr w:type="spellEnd"/>
      <w:r w:rsidR="00184F02">
        <w:rPr>
          <w:rFonts w:ascii="Times New Roman" w:hAnsi="Times New Roman"/>
          <w:sz w:val="24"/>
        </w:rPr>
        <w:t xml:space="preserve"> preferred due to its rapid</w:t>
      </w:r>
      <w:r w:rsidR="000B0A95">
        <w:rPr>
          <w:rFonts w:ascii="Times New Roman" w:hAnsi="Times New Roman"/>
          <w:sz w:val="24"/>
        </w:rPr>
        <w:t xml:space="preserve"> convergence to its </w:t>
      </w:r>
      <w:r w:rsidR="00F43772">
        <w:rPr>
          <w:rFonts w:ascii="Times New Roman" w:hAnsi="Times New Roman"/>
          <w:sz w:val="24"/>
        </w:rPr>
        <w:t>best</w:t>
      </w:r>
      <w:r w:rsidR="000B0A95">
        <w:rPr>
          <w:rFonts w:ascii="Times New Roman" w:hAnsi="Times New Roman"/>
          <w:sz w:val="24"/>
        </w:rPr>
        <w:t xml:space="preserve"> solution</w:t>
      </w:r>
      <w:r w:rsidR="00184F02">
        <w:rPr>
          <w:rFonts w:ascii="Times New Roman" w:hAnsi="Times New Roman"/>
          <w:sz w:val="24"/>
        </w:rPr>
        <w:t xml:space="preserve"> and higher performance on the convergence metric</w:t>
      </w:r>
      <w:r w:rsidR="008B37DA">
        <w:rPr>
          <w:rFonts w:ascii="Times New Roman" w:hAnsi="Times New Roman"/>
          <w:sz w:val="24"/>
        </w:rPr>
        <w:t xml:space="preserve">. </w:t>
      </w:r>
    </w:p>
    <w:p w14:paraId="584EE197" w14:textId="45B43FAF" w:rsidR="003A7D31" w:rsidRDefault="003A7D31" w:rsidP="000B0454">
      <w:pPr>
        <w:spacing w:line="360" w:lineRule="auto"/>
        <w:jc w:val="center"/>
        <w:rPr>
          <w:rFonts w:ascii="Times New Roman" w:hAnsi="Times New Roman"/>
          <w:sz w:val="24"/>
        </w:rPr>
      </w:pPr>
      <w:r>
        <w:rPr>
          <w:rFonts w:ascii="Times New Roman" w:hAnsi="Times New Roman"/>
          <w:noProof/>
          <w:sz w:val="24"/>
        </w:rPr>
        <w:drawing>
          <wp:inline distT="0" distB="0" distL="0" distR="0" wp14:anchorId="0F7AFAE8" wp14:editId="3F84D304">
            <wp:extent cx="4980883" cy="234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3.JPG"/>
                    <pic:cNvPicPr/>
                  </pic:nvPicPr>
                  <pic:blipFill rotWithShape="1">
                    <a:blip r:embed="rId47">
                      <a:extLst>
                        <a:ext uri="{28A0092B-C50C-407E-A947-70E740481C1C}">
                          <a14:useLocalDpi xmlns:a14="http://schemas.microsoft.com/office/drawing/2010/main" val="0"/>
                        </a:ext>
                      </a:extLst>
                    </a:blip>
                    <a:srcRect l="3931" t="5927" r="3313" b="16602"/>
                    <a:stretch/>
                  </pic:blipFill>
                  <pic:spPr bwMode="auto">
                    <a:xfrm>
                      <a:off x="0" y="0"/>
                      <a:ext cx="4980883" cy="2340000"/>
                    </a:xfrm>
                    <a:prstGeom prst="rect">
                      <a:avLst/>
                    </a:prstGeom>
                    <a:ln>
                      <a:noFill/>
                    </a:ln>
                    <a:extLst>
                      <a:ext uri="{53640926-AAD7-44D8-BBD7-CCE9431645EC}">
                        <a14:shadowObscured xmlns:a14="http://schemas.microsoft.com/office/drawing/2010/main"/>
                      </a:ext>
                    </a:extLst>
                  </pic:spPr>
                </pic:pic>
              </a:graphicData>
            </a:graphic>
          </wp:inline>
        </w:drawing>
      </w:r>
    </w:p>
    <w:p w14:paraId="754BB82A" w14:textId="6D2E4FE1" w:rsidR="000E7083" w:rsidRDefault="000B0454" w:rsidP="00A32D59">
      <w:pPr>
        <w:spacing w:line="480" w:lineRule="auto"/>
        <w:jc w:val="center"/>
        <w:rPr>
          <w:rFonts w:ascii="Times New Roman" w:hAnsi="Times New Roman"/>
          <w:sz w:val="24"/>
        </w:rPr>
      </w:pPr>
      <w:r>
        <w:rPr>
          <w:rFonts w:ascii="Times New Roman" w:hAnsi="Times New Roman"/>
          <w:sz w:val="24"/>
        </w:rPr>
        <w:t xml:space="preserve">Figure </w:t>
      </w:r>
      <w:r w:rsidR="00154BD7">
        <w:rPr>
          <w:rFonts w:ascii="Times New Roman" w:hAnsi="Times New Roman"/>
          <w:sz w:val="24"/>
        </w:rPr>
        <w:t>4</w:t>
      </w:r>
      <w:r>
        <w:rPr>
          <w:rFonts w:ascii="Times New Roman" w:hAnsi="Times New Roman"/>
          <w:sz w:val="24"/>
        </w:rPr>
        <w:t>. The rank of the seven solvers for the</w:t>
      </w:r>
      <w:r w:rsidR="00FB08DB">
        <w:rPr>
          <w:rFonts w:ascii="Times New Roman" w:hAnsi="Times New Roman"/>
          <w:sz w:val="24"/>
        </w:rPr>
        <w:t xml:space="preserve"> tensile and shear strengths and areal density</w:t>
      </w:r>
      <w:r>
        <w:rPr>
          <w:rFonts w:ascii="Times New Roman" w:hAnsi="Times New Roman"/>
          <w:sz w:val="24"/>
        </w:rPr>
        <w:t xml:space="preserve"> three-objective optimisation problem: (A) </w:t>
      </w:r>
      <w:proofErr w:type="spellStart"/>
      <w:r>
        <w:rPr>
          <w:rFonts w:ascii="Times New Roman" w:hAnsi="Times New Roman"/>
          <w:sz w:val="24"/>
        </w:rPr>
        <w:t>mHV</w:t>
      </w:r>
      <w:proofErr w:type="spellEnd"/>
      <w:r>
        <w:rPr>
          <w:rFonts w:ascii="Times New Roman" w:hAnsi="Times New Roman"/>
          <w:sz w:val="24"/>
        </w:rPr>
        <w:t xml:space="preserve"> mean value; (B) </w:t>
      </w:r>
      <w:proofErr w:type="spellStart"/>
      <w:r>
        <w:rPr>
          <w:rFonts w:ascii="Times New Roman" w:hAnsi="Times New Roman"/>
          <w:sz w:val="24"/>
        </w:rPr>
        <w:t>mIGD</w:t>
      </w:r>
      <w:proofErr w:type="spellEnd"/>
      <w:r>
        <w:rPr>
          <w:rFonts w:ascii="Times New Roman" w:hAnsi="Times New Roman"/>
          <w:sz w:val="24"/>
        </w:rPr>
        <w:t xml:space="preserve"> mean value</w:t>
      </w:r>
      <w:r w:rsidR="00C82FAF">
        <w:rPr>
          <w:rFonts w:ascii="Times New Roman" w:hAnsi="Times New Roman"/>
          <w:sz w:val="24"/>
        </w:rPr>
        <w:t>.</w:t>
      </w:r>
    </w:p>
    <w:p w14:paraId="461F5D53" w14:textId="65A0187E" w:rsidR="00697F4F" w:rsidRDefault="000E7083" w:rsidP="000324AF">
      <w:pPr>
        <w:spacing w:line="480" w:lineRule="auto"/>
        <w:rPr>
          <w:rFonts w:ascii="Times New Roman" w:hAnsi="Times New Roman"/>
          <w:sz w:val="24"/>
        </w:rPr>
      </w:pPr>
      <w:r>
        <w:rPr>
          <w:rFonts w:ascii="Times New Roman" w:hAnsi="Times New Roman"/>
          <w:sz w:val="24"/>
        </w:rPr>
        <w:t xml:space="preserve">For the three-objective </w:t>
      </w:r>
      <w:r w:rsidR="008E7572">
        <w:rPr>
          <w:rFonts w:ascii="Times New Roman" w:hAnsi="Times New Roman"/>
          <w:sz w:val="24"/>
        </w:rPr>
        <w:t xml:space="preserve">strength </w:t>
      </w:r>
      <w:r>
        <w:rPr>
          <w:rFonts w:ascii="Times New Roman" w:hAnsi="Times New Roman"/>
          <w:sz w:val="24"/>
        </w:rPr>
        <w:t xml:space="preserve">optimisation problem </w:t>
      </w:r>
      <w:proofErr w:type="spellStart"/>
      <w:r w:rsidR="009C361E">
        <w:rPr>
          <w:rFonts w:ascii="Times New Roman" w:hAnsi="Times New Roman"/>
          <w:sz w:val="24"/>
        </w:rPr>
        <w:t>cMLSGA</w:t>
      </w:r>
      <w:proofErr w:type="spellEnd"/>
      <w:r>
        <w:rPr>
          <w:rFonts w:ascii="Times New Roman" w:hAnsi="Times New Roman"/>
          <w:sz w:val="24"/>
        </w:rPr>
        <w:t xml:space="preserve">, HEIA and U-NSGA-III </w:t>
      </w:r>
      <w:r w:rsidR="00BC36A6">
        <w:rPr>
          <w:rFonts w:ascii="Times New Roman" w:hAnsi="Times New Roman"/>
          <w:sz w:val="24"/>
        </w:rPr>
        <w:t>are</w:t>
      </w:r>
      <w:r>
        <w:rPr>
          <w:rFonts w:ascii="Times New Roman" w:hAnsi="Times New Roman"/>
          <w:sz w:val="24"/>
        </w:rPr>
        <w:t xml:space="preserve"> tied for first place</w:t>
      </w:r>
      <w:r w:rsidR="00755F37">
        <w:rPr>
          <w:rFonts w:ascii="Times New Roman" w:hAnsi="Times New Roman"/>
          <w:sz w:val="24"/>
        </w:rPr>
        <w:t xml:space="preserve"> for the </w:t>
      </w:r>
      <w:proofErr w:type="spellStart"/>
      <w:r w:rsidR="00755F37">
        <w:rPr>
          <w:rFonts w:ascii="Times New Roman" w:hAnsi="Times New Roman"/>
          <w:sz w:val="24"/>
        </w:rPr>
        <w:t>mHV</w:t>
      </w:r>
      <w:proofErr w:type="spellEnd"/>
      <w:r w:rsidR="00755F37">
        <w:rPr>
          <w:rFonts w:ascii="Times New Roman" w:hAnsi="Times New Roman"/>
          <w:sz w:val="24"/>
        </w:rPr>
        <w:t xml:space="preserve"> metric</w:t>
      </w:r>
      <w:r w:rsidR="0031101B">
        <w:rPr>
          <w:rFonts w:ascii="Times New Roman" w:hAnsi="Times New Roman"/>
          <w:sz w:val="24"/>
        </w:rPr>
        <w:t xml:space="preserve">, in Figure </w:t>
      </w:r>
      <w:r w:rsidR="0061524A">
        <w:rPr>
          <w:rFonts w:ascii="Times New Roman" w:hAnsi="Times New Roman"/>
          <w:sz w:val="24"/>
        </w:rPr>
        <w:t>4</w:t>
      </w:r>
      <w:r w:rsidR="00755F37">
        <w:rPr>
          <w:rFonts w:ascii="Times New Roman" w:hAnsi="Times New Roman"/>
          <w:sz w:val="24"/>
        </w:rPr>
        <w:t>a</w:t>
      </w:r>
      <w:r>
        <w:rPr>
          <w:rFonts w:ascii="Times New Roman" w:hAnsi="Times New Roman"/>
          <w:sz w:val="24"/>
        </w:rPr>
        <w:t xml:space="preserve">. </w:t>
      </w:r>
      <w:r w:rsidR="00DB7BFA">
        <w:rPr>
          <w:rFonts w:ascii="Times New Roman" w:hAnsi="Times New Roman"/>
          <w:sz w:val="24"/>
        </w:rPr>
        <w:t xml:space="preserve">For the </w:t>
      </w:r>
      <w:proofErr w:type="spellStart"/>
      <w:r w:rsidR="00DB7BFA">
        <w:rPr>
          <w:rFonts w:ascii="Times New Roman" w:hAnsi="Times New Roman"/>
          <w:sz w:val="24"/>
        </w:rPr>
        <w:t>mIGD</w:t>
      </w:r>
      <w:proofErr w:type="spellEnd"/>
      <w:r w:rsidR="00DB7BFA">
        <w:rPr>
          <w:rFonts w:ascii="Times New Roman" w:hAnsi="Times New Roman"/>
          <w:sz w:val="24"/>
        </w:rPr>
        <w:t xml:space="preserve"> metric then </w:t>
      </w:r>
      <w:proofErr w:type="spellStart"/>
      <w:r w:rsidR="00D27670">
        <w:rPr>
          <w:rFonts w:ascii="Times New Roman" w:hAnsi="Times New Roman"/>
          <w:sz w:val="24"/>
        </w:rPr>
        <w:t>cMLSGA</w:t>
      </w:r>
      <w:proofErr w:type="spellEnd"/>
      <w:r w:rsidR="00D27670">
        <w:rPr>
          <w:rFonts w:ascii="Times New Roman" w:hAnsi="Times New Roman"/>
          <w:sz w:val="24"/>
        </w:rPr>
        <w:t xml:space="preserve"> </w:t>
      </w:r>
      <w:r w:rsidR="00DB7BFA">
        <w:rPr>
          <w:rFonts w:ascii="Times New Roman" w:hAnsi="Times New Roman"/>
          <w:sz w:val="24"/>
        </w:rPr>
        <w:t>provides the top performance</w:t>
      </w:r>
      <w:r w:rsidR="00D27670">
        <w:rPr>
          <w:rFonts w:ascii="Times New Roman" w:hAnsi="Times New Roman"/>
          <w:sz w:val="24"/>
        </w:rPr>
        <w:t>, shown in Figure 4b</w:t>
      </w:r>
      <w:r w:rsidR="00AE5F0C">
        <w:rPr>
          <w:rFonts w:ascii="Times New Roman" w:hAnsi="Times New Roman"/>
          <w:sz w:val="24"/>
        </w:rPr>
        <w:t xml:space="preserve">. </w:t>
      </w:r>
      <w:r w:rsidR="001C73BB">
        <w:rPr>
          <w:rFonts w:ascii="Times New Roman" w:hAnsi="Times New Roman"/>
          <w:sz w:val="24"/>
        </w:rPr>
        <w:t>T</w:t>
      </w:r>
      <w:r w:rsidR="00B21976">
        <w:rPr>
          <w:rFonts w:ascii="Times New Roman" w:hAnsi="Times New Roman"/>
          <w:sz w:val="24"/>
        </w:rPr>
        <w:t xml:space="preserve">he results </w:t>
      </w:r>
      <w:r w:rsidR="00AE2EB8">
        <w:rPr>
          <w:rFonts w:ascii="Times New Roman" w:hAnsi="Times New Roman"/>
          <w:sz w:val="24"/>
        </w:rPr>
        <w:t>reach the final value</w:t>
      </w:r>
      <w:r w:rsidR="00AE5F0C">
        <w:rPr>
          <w:rFonts w:ascii="Times New Roman" w:hAnsi="Times New Roman"/>
          <w:sz w:val="24"/>
        </w:rPr>
        <w:t>s</w:t>
      </w:r>
      <w:r w:rsidR="00AE2EB8">
        <w:rPr>
          <w:rFonts w:ascii="Times New Roman" w:hAnsi="Times New Roman"/>
          <w:sz w:val="24"/>
        </w:rPr>
        <w:t xml:space="preserve"> with the fewest function call</w:t>
      </w:r>
      <w:r w:rsidR="0031101B">
        <w:rPr>
          <w:rFonts w:ascii="Times New Roman" w:hAnsi="Times New Roman"/>
          <w:sz w:val="24"/>
        </w:rPr>
        <w:t>s</w:t>
      </w:r>
      <w:r w:rsidR="00DB7BFA">
        <w:rPr>
          <w:rFonts w:ascii="Times New Roman" w:hAnsi="Times New Roman"/>
          <w:sz w:val="24"/>
        </w:rPr>
        <w:t>, when compared to the previous problems,</w:t>
      </w:r>
      <w:r w:rsidR="00B21976">
        <w:rPr>
          <w:rFonts w:ascii="Times New Roman" w:hAnsi="Times New Roman"/>
          <w:sz w:val="24"/>
        </w:rPr>
        <w:t xml:space="preserve"> and a larger range of solvers provide the high</w:t>
      </w:r>
      <w:r w:rsidR="00FA5281">
        <w:rPr>
          <w:rFonts w:ascii="Times New Roman" w:hAnsi="Times New Roman"/>
          <w:sz w:val="24"/>
        </w:rPr>
        <w:t>est</w:t>
      </w:r>
      <w:r w:rsidR="00B21976">
        <w:rPr>
          <w:rFonts w:ascii="Times New Roman" w:hAnsi="Times New Roman"/>
          <w:sz w:val="24"/>
        </w:rPr>
        <w:t xml:space="preserve"> performance, indicating that this problem is easier than solving the </w:t>
      </w:r>
      <w:r w:rsidR="00D27670">
        <w:rPr>
          <w:rFonts w:ascii="Times New Roman" w:hAnsi="Times New Roman"/>
          <w:sz w:val="24"/>
        </w:rPr>
        <w:t>three-objective moduli optimisation problem</w:t>
      </w:r>
      <w:r w:rsidR="00E6113C">
        <w:rPr>
          <w:rFonts w:ascii="Times New Roman" w:hAnsi="Times New Roman"/>
          <w:sz w:val="24"/>
        </w:rPr>
        <w:t xml:space="preserve"> and the resulting set is shown to </w:t>
      </w:r>
      <w:r w:rsidR="005F4C77">
        <w:rPr>
          <w:rFonts w:ascii="Times New Roman" w:hAnsi="Times New Roman"/>
          <w:sz w:val="24"/>
        </w:rPr>
        <w:t xml:space="preserve">be in a narrow part of the design space, correlating with an increased performance from the </w:t>
      </w:r>
      <w:r w:rsidR="006E0B79">
        <w:rPr>
          <w:rFonts w:ascii="Times New Roman" w:hAnsi="Times New Roman"/>
          <w:sz w:val="24"/>
        </w:rPr>
        <w:t>high convergence solvers</w:t>
      </w:r>
      <w:r w:rsidR="00B21976">
        <w:rPr>
          <w:rFonts w:ascii="Times New Roman" w:hAnsi="Times New Roman"/>
          <w:sz w:val="24"/>
        </w:rPr>
        <w:t xml:space="preserve">. </w:t>
      </w:r>
      <w:r w:rsidR="00AE5F0C">
        <w:rPr>
          <w:rFonts w:ascii="Times New Roman" w:hAnsi="Times New Roman"/>
          <w:sz w:val="24"/>
        </w:rPr>
        <w:t>I</w:t>
      </w:r>
      <w:r>
        <w:rPr>
          <w:rFonts w:ascii="Times New Roman" w:hAnsi="Times New Roman"/>
          <w:sz w:val="24"/>
        </w:rPr>
        <w:t xml:space="preserve">t </w:t>
      </w:r>
      <w:r w:rsidR="008E7572">
        <w:rPr>
          <w:rFonts w:ascii="Times New Roman" w:hAnsi="Times New Roman"/>
          <w:sz w:val="24"/>
        </w:rPr>
        <w:t>confirms</w:t>
      </w:r>
      <w:r>
        <w:rPr>
          <w:rFonts w:ascii="Times New Roman" w:hAnsi="Times New Roman"/>
          <w:sz w:val="24"/>
        </w:rPr>
        <w:t xml:space="preserve"> </w:t>
      </w:r>
      <w:proofErr w:type="spellStart"/>
      <w:r w:rsidR="009C361E">
        <w:rPr>
          <w:rFonts w:ascii="Times New Roman" w:hAnsi="Times New Roman"/>
          <w:sz w:val="24"/>
        </w:rPr>
        <w:t>cMLSGA</w:t>
      </w:r>
      <w:proofErr w:type="spellEnd"/>
      <w:r w:rsidR="008E7572">
        <w:rPr>
          <w:rFonts w:ascii="Times New Roman" w:hAnsi="Times New Roman"/>
          <w:sz w:val="24"/>
        </w:rPr>
        <w:t>, HEIA</w:t>
      </w:r>
      <w:r>
        <w:rPr>
          <w:rFonts w:ascii="Times New Roman" w:hAnsi="Times New Roman"/>
          <w:sz w:val="24"/>
        </w:rPr>
        <w:t xml:space="preserve"> and U-NSGA-III are the best solvers for the</w:t>
      </w:r>
      <w:r w:rsidR="008E7572">
        <w:rPr>
          <w:rFonts w:ascii="Times New Roman" w:hAnsi="Times New Roman"/>
          <w:sz w:val="24"/>
        </w:rPr>
        <w:t xml:space="preserve"> two</w:t>
      </w:r>
      <w:r>
        <w:rPr>
          <w:rFonts w:ascii="Times New Roman" w:hAnsi="Times New Roman"/>
          <w:sz w:val="24"/>
        </w:rPr>
        <w:t xml:space="preserve"> three-objective optimisation problems</w:t>
      </w:r>
      <w:r w:rsidR="0061524A">
        <w:rPr>
          <w:rFonts w:ascii="Times New Roman" w:hAnsi="Times New Roman"/>
          <w:sz w:val="24"/>
        </w:rPr>
        <w:t xml:space="preserve"> with </w:t>
      </w:r>
      <w:proofErr w:type="spellStart"/>
      <w:r w:rsidR="0061524A">
        <w:rPr>
          <w:rFonts w:ascii="Times New Roman" w:hAnsi="Times New Roman"/>
          <w:sz w:val="24"/>
        </w:rPr>
        <w:t>cMLSGA</w:t>
      </w:r>
      <w:proofErr w:type="spellEnd"/>
      <w:r w:rsidR="0061524A">
        <w:rPr>
          <w:rFonts w:ascii="Times New Roman" w:hAnsi="Times New Roman"/>
          <w:sz w:val="24"/>
        </w:rPr>
        <w:t xml:space="preserve"> preferred again due to equal performance on </w:t>
      </w:r>
      <w:proofErr w:type="spellStart"/>
      <w:r w:rsidR="0061524A">
        <w:rPr>
          <w:rFonts w:ascii="Times New Roman" w:hAnsi="Times New Roman"/>
          <w:sz w:val="24"/>
        </w:rPr>
        <w:t>mHV</w:t>
      </w:r>
      <w:proofErr w:type="spellEnd"/>
      <w:r w:rsidR="0061524A">
        <w:rPr>
          <w:rFonts w:ascii="Times New Roman" w:hAnsi="Times New Roman"/>
          <w:sz w:val="24"/>
        </w:rPr>
        <w:t xml:space="preserve"> and stronger performance on </w:t>
      </w:r>
      <w:proofErr w:type="spellStart"/>
      <w:r w:rsidR="0061524A">
        <w:rPr>
          <w:rFonts w:ascii="Times New Roman" w:hAnsi="Times New Roman"/>
          <w:sz w:val="24"/>
        </w:rPr>
        <w:t>mIGD</w:t>
      </w:r>
      <w:proofErr w:type="spellEnd"/>
      <w:r>
        <w:rPr>
          <w:rFonts w:ascii="Times New Roman" w:hAnsi="Times New Roman"/>
          <w:sz w:val="24"/>
        </w:rPr>
        <w:t>.</w:t>
      </w:r>
    </w:p>
    <w:p w14:paraId="127FF099" w14:textId="42100D17" w:rsidR="003A7D31" w:rsidRDefault="00D51333" w:rsidP="000B0454">
      <w:pPr>
        <w:spacing w:line="360" w:lineRule="auto"/>
        <w:jc w:val="center"/>
        <w:rPr>
          <w:rFonts w:ascii="Times New Roman" w:hAnsi="Times New Roman"/>
          <w:sz w:val="24"/>
        </w:rPr>
      </w:pPr>
      <w:r>
        <w:rPr>
          <w:rFonts w:ascii="Times New Roman" w:hAnsi="Times New Roman"/>
          <w:noProof/>
          <w:sz w:val="24"/>
        </w:rPr>
        <w:lastRenderedPageBreak/>
        <w:drawing>
          <wp:inline distT="0" distB="0" distL="0" distR="0" wp14:anchorId="38407DAC" wp14:editId="1CA58265">
            <wp:extent cx="4978800" cy="237700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48">
                      <a:extLst>
                        <a:ext uri="{28A0092B-C50C-407E-A947-70E740481C1C}">
                          <a14:useLocalDpi xmlns:a14="http://schemas.microsoft.com/office/drawing/2010/main" val="0"/>
                        </a:ext>
                      </a:extLst>
                    </a:blip>
                    <a:srcRect l="5132" t="9383" r="3042" b="12568"/>
                    <a:stretch/>
                  </pic:blipFill>
                  <pic:spPr bwMode="auto">
                    <a:xfrm>
                      <a:off x="0" y="0"/>
                      <a:ext cx="4978800" cy="2377004"/>
                    </a:xfrm>
                    <a:prstGeom prst="rect">
                      <a:avLst/>
                    </a:prstGeom>
                    <a:noFill/>
                    <a:ln>
                      <a:noFill/>
                    </a:ln>
                    <a:extLst>
                      <a:ext uri="{53640926-AAD7-44D8-BBD7-CCE9431645EC}">
                        <a14:shadowObscured xmlns:a14="http://schemas.microsoft.com/office/drawing/2010/main"/>
                      </a:ext>
                    </a:extLst>
                  </pic:spPr>
                </pic:pic>
              </a:graphicData>
            </a:graphic>
          </wp:inline>
        </w:drawing>
      </w:r>
    </w:p>
    <w:p w14:paraId="03168C34" w14:textId="42593006" w:rsidR="00196980" w:rsidRDefault="00811318" w:rsidP="00A32D59">
      <w:pPr>
        <w:spacing w:line="480" w:lineRule="auto"/>
        <w:jc w:val="center"/>
        <w:rPr>
          <w:rFonts w:ascii="Times New Roman" w:hAnsi="Times New Roman"/>
          <w:sz w:val="24"/>
        </w:rPr>
      </w:pPr>
      <w:r>
        <w:rPr>
          <w:rFonts w:ascii="Times New Roman" w:hAnsi="Times New Roman"/>
          <w:sz w:val="24"/>
        </w:rPr>
        <w:t xml:space="preserve">Figure </w:t>
      </w:r>
      <w:r w:rsidR="00154BD7">
        <w:rPr>
          <w:rFonts w:ascii="Times New Roman" w:hAnsi="Times New Roman"/>
          <w:sz w:val="24"/>
        </w:rPr>
        <w:t>5</w:t>
      </w:r>
      <w:r>
        <w:rPr>
          <w:rFonts w:ascii="Times New Roman" w:hAnsi="Times New Roman"/>
          <w:sz w:val="24"/>
        </w:rPr>
        <w:t>. The rank of the seven solvers for the</w:t>
      </w:r>
      <w:r w:rsidR="008B2776">
        <w:rPr>
          <w:rFonts w:ascii="Times New Roman" w:hAnsi="Times New Roman"/>
          <w:sz w:val="24"/>
        </w:rPr>
        <w:t xml:space="preserve"> specific tensile strength and modulus</w:t>
      </w:r>
      <w:r>
        <w:rPr>
          <w:rFonts w:ascii="Times New Roman" w:hAnsi="Times New Roman"/>
          <w:sz w:val="24"/>
        </w:rPr>
        <w:t xml:space="preserve"> bi-objective optimisation problem: (A) </w:t>
      </w:r>
      <w:proofErr w:type="spellStart"/>
      <w:r>
        <w:rPr>
          <w:rFonts w:ascii="Times New Roman" w:hAnsi="Times New Roman"/>
          <w:sz w:val="24"/>
        </w:rPr>
        <w:t>mHV</w:t>
      </w:r>
      <w:proofErr w:type="spellEnd"/>
      <w:r>
        <w:rPr>
          <w:rFonts w:ascii="Times New Roman" w:hAnsi="Times New Roman"/>
          <w:sz w:val="24"/>
        </w:rPr>
        <w:t xml:space="preserve"> mean value; (B) </w:t>
      </w:r>
      <w:proofErr w:type="spellStart"/>
      <w:r>
        <w:rPr>
          <w:rFonts w:ascii="Times New Roman" w:hAnsi="Times New Roman"/>
          <w:sz w:val="24"/>
        </w:rPr>
        <w:t>mIGD</w:t>
      </w:r>
      <w:proofErr w:type="spellEnd"/>
      <w:r>
        <w:rPr>
          <w:rFonts w:ascii="Times New Roman" w:hAnsi="Times New Roman"/>
          <w:sz w:val="24"/>
        </w:rPr>
        <w:t xml:space="preserve"> mean value</w:t>
      </w:r>
      <w:r w:rsidR="00C82FAF">
        <w:rPr>
          <w:rFonts w:ascii="Times New Roman" w:hAnsi="Times New Roman"/>
          <w:sz w:val="24"/>
        </w:rPr>
        <w:t>.</w:t>
      </w:r>
    </w:p>
    <w:p w14:paraId="636E64A0" w14:textId="3216B46F" w:rsidR="00811318" w:rsidRDefault="00AD0B5F" w:rsidP="00A32D59">
      <w:pPr>
        <w:spacing w:line="480" w:lineRule="auto"/>
        <w:rPr>
          <w:rFonts w:ascii="Times New Roman" w:hAnsi="Times New Roman"/>
          <w:sz w:val="24"/>
        </w:rPr>
      </w:pPr>
      <w:bookmarkStart w:id="13" w:name="_Hlk28420768"/>
      <w:r>
        <w:rPr>
          <w:rFonts w:ascii="Times New Roman" w:hAnsi="Times New Roman"/>
          <w:sz w:val="24"/>
        </w:rPr>
        <w:t xml:space="preserve">For the </w:t>
      </w:r>
      <w:r w:rsidR="007E66B3">
        <w:rPr>
          <w:rFonts w:ascii="Times New Roman" w:hAnsi="Times New Roman"/>
          <w:sz w:val="24"/>
        </w:rPr>
        <w:t xml:space="preserve">bi-objective strength optimisation, </w:t>
      </w:r>
      <w:proofErr w:type="spellStart"/>
      <w:r w:rsidR="009C361E">
        <w:rPr>
          <w:rFonts w:ascii="Times New Roman" w:hAnsi="Times New Roman"/>
          <w:sz w:val="24"/>
        </w:rPr>
        <w:t>cMLSGA</w:t>
      </w:r>
      <w:proofErr w:type="spellEnd"/>
      <w:r w:rsidR="009C361E">
        <w:rPr>
          <w:rFonts w:ascii="Times New Roman" w:hAnsi="Times New Roman"/>
          <w:sz w:val="24"/>
        </w:rPr>
        <w:t xml:space="preserve"> </w:t>
      </w:r>
      <w:r w:rsidR="00FD194B">
        <w:rPr>
          <w:rFonts w:ascii="Times New Roman" w:hAnsi="Times New Roman"/>
          <w:sz w:val="24"/>
        </w:rPr>
        <w:t>is the strongest performer</w:t>
      </w:r>
      <w:r w:rsidR="00815DFF">
        <w:rPr>
          <w:rFonts w:ascii="Times New Roman" w:hAnsi="Times New Roman"/>
          <w:sz w:val="24"/>
        </w:rPr>
        <w:t xml:space="preserve"> and </w:t>
      </w:r>
      <w:r w:rsidR="009C0DBF">
        <w:rPr>
          <w:rFonts w:ascii="Times New Roman" w:hAnsi="Times New Roman"/>
          <w:sz w:val="24"/>
        </w:rPr>
        <w:t>U-</w:t>
      </w:r>
      <w:r w:rsidR="00815DFF">
        <w:rPr>
          <w:rFonts w:ascii="Times New Roman" w:hAnsi="Times New Roman"/>
          <w:sz w:val="24"/>
        </w:rPr>
        <w:t>NSGA-I</w:t>
      </w:r>
      <w:r w:rsidR="009C0DBF">
        <w:rPr>
          <w:rFonts w:ascii="Times New Roman" w:hAnsi="Times New Roman"/>
          <w:sz w:val="24"/>
        </w:rPr>
        <w:t>I</w:t>
      </w:r>
      <w:r w:rsidR="00815DFF">
        <w:rPr>
          <w:rFonts w:ascii="Times New Roman" w:hAnsi="Times New Roman"/>
          <w:sz w:val="24"/>
        </w:rPr>
        <w:t>I achieves the second</w:t>
      </w:r>
      <w:r w:rsidR="00644D51">
        <w:rPr>
          <w:rFonts w:ascii="Times New Roman" w:hAnsi="Times New Roman"/>
          <w:sz w:val="24"/>
        </w:rPr>
        <w:t xml:space="preserve">, </w:t>
      </w:r>
      <w:r w:rsidR="004D3C9C">
        <w:rPr>
          <w:rFonts w:ascii="Times New Roman" w:hAnsi="Times New Roman"/>
          <w:sz w:val="24"/>
        </w:rPr>
        <w:t xml:space="preserve">as shown in </w:t>
      </w:r>
      <w:r w:rsidR="009C361E">
        <w:rPr>
          <w:rFonts w:ascii="Times New Roman" w:hAnsi="Times New Roman"/>
          <w:sz w:val="24"/>
        </w:rPr>
        <w:t xml:space="preserve">Figure </w:t>
      </w:r>
      <w:r w:rsidR="00815DFF">
        <w:rPr>
          <w:rFonts w:ascii="Times New Roman" w:hAnsi="Times New Roman"/>
          <w:sz w:val="24"/>
        </w:rPr>
        <w:t>5</w:t>
      </w:r>
      <w:r w:rsidR="00AA08CB">
        <w:rPr>
          <w:rFonts w:ascii="Times New Roman" w:hAnsi="Times New Roman"/>
          <w:sz w:val="24"/>
        </w:rPr>
        <w:t xml:space="preserve">, although </w:t>
      </w:r>
      <w:r w:rsidR="009C0DBF">
        <w:rPr>
          <w:rFonts w:ascii="Times New Roman" w:hAnsi="Times New Roman"/>
          <w:sz w:val="24"/>
        </w:rPr>
        <w:t>U-</w:t>
      </w:r>
      <w:r w:rsidR="008E4798">
        <w:rPr>
          <w:rFonts w:ascii="Times New Roman" w:hAnsi="Times New Roman"/>
          <w:sz w:val="24"/>
        </w:rPr>
        <w:t>NSGA-</w:t>
      </w:r>
      <w:r w:rsidR="009C0DBF">
        <w:rPr>
          <w:rFonts w:ascii="Times New Roman" w:hAnsi="Times New Roman"/>
          <w:sz w:val="24"/>
        </w:rPr>
        <w:t>I</w:t>
      </w:r>
      <w:r w:rsidR="008E4798">
        <w:rPr>
          <w:rFonts w:ascii="Times New Roman" w:hAnsi="Times New Roman"/>
          <w:sz w:val="24"/>
        </w:rPr>
        <w:t>II requires fewer function calls to provide this solution</w:t>
      </w:r>
      <w:r w:rsidR="00323CBB">
        <w:rPr>
          <w:rFonts w:ascii="Times New Roman" w:hAnsi="Times New Roman"/>
          <w:sz w:val="24"/>
        </w:rPr>
        <w:t>, reaching its top performing results between 50 and 100 generations</w:t>
      </w:r>
      <w:r w:rsidR="00AA08CB">
        <w:rPr>
          <w:rFonts w:ascii="Times New Roman" w:hAnsi="Times New Roman"/>
          <w:sz w:val="24"/>
        </w:rPr>
        <w:t xml:space="preserve">. The </w:t>
      </w:r>
      <w:r w:rsidR="003F7AE2">
        <w:rPr>
          <w:rFonts w:ascii="Times New Roman" w:hAnsi="Times New Roman"/>
          <w:sz w:val="24"/>
        </w:rPr>
        <w:t>strong</w:t>
      </w:r>
      <w:r w:rsidR="00AC3489">
        <w:rPr>
          <w:rFonts w:ascii="Times New Roman" w:hAnsi="Times New Roman"/>
          <w:sz w:val="24"/>
        </w:rPr>
        <w:t>er</w:t>
      </w:r>
      <w:r w:rsidR="003F7AE2">
        <w:rPr>
          <w:rFonts w:ascii="Times New Roman" w:hAnsi="Times New Roman"/>
          <w:sz w:val="24"/>
        </w:rPr>
        <w:t xml:space="preserve"> performance from </w:t>
      </w:r>
      <w:proofErr w:type="spellStart"/>
      <w:r w:rsidR="009C71BD">
        <w:rPr>
          <w:rFonts w:ascii="Times New Roman" w:hAnsi="Times New Roman"/>
          <w:sz w:val="24"/>
        </w:rPr>
        <w:t>cMLSGA</w:t>
      </w:r>
      <w:proofErr w:type="spellEnd"/>
      <w:r w:rsidR="009C71BD">
        <w:rPr>
          <w:rFonts w:ascii="Times New Roman" w:hAnsi="Times New Roman"/>
          <w:sz w:val="24"/>
        </w:rPr>
        <w:t xml:space="preserve"> on these problems </w:t>
      </w:r>
      <w:r w:rsidR="003F7AE2">
        <w:rPr>
          <w:rFonts w:ascii="Times New Roman" w:hAnsi="Times New Roman"/>
          <w:sz w:val="24"/>
        </w:rPr>
        <w:t xml:space="preserve">is </w:t>
      </w:r>
      <w:r w:rsidR="00540FF2">
        <w:rPr>
          <w:rFonts w:ascii="Times New Roman" w:hAnsi="Times New Roman"/>
          <w:sz w:val="24"/>
        </w:rPr>
        <w:t xml:space="preserve">postulated </w:t>
      </w:r>
      <w:r w:rsidR="004F38BC">
        <w:rPr>
          <w:rFonts w:ascii="Times New Roman" w:hAnsi="Times New Roman"/>
          <w:sz w:val="24"/>
        </w:rPr>
        <w:t xml:space="preserve">to be from the </w:t>
      </w:r>
      <w:r w:rsidR="009C71BD">
        <w:rPr>
          <w:rFonts w:ascii="Times New Roman" w:hAnsi="Times New Roman"/>
          <w:sz w:val="24"/>
        </w:rPr>
        <w:t xml:space="preserve">disconnected Pareto front, shown in Figure 9, and the collective mechanism in </w:t>
      </w:r>
      <w:proofErr w:type="spellStart"/>
      <w:r w:rsidR="009C71BD">
        <w:rPr>
          <w:rFonts w:ascii="Times New Roman" w:hAnsi="Times New Roman"/>
          <w:sz w:val="24"/>
        </w:rPr>
        <w:t>cMLSGA</w:t>
      </w:r>
      <w:proofErr w:type="spellEnd"/>
      <w:r w:rsidR="009C71BD">
        <w:rPr>
          <w:rFonts w:ascii="Times New Roman" w:hAnsi="Times New Roman"/>
          <w:sz w:val="24"/>
        </w:rPr>
        <w:t xml:space="preserve"> guarantees the diversity of the obtained Pareto front.</w:t>
      </w:r>
      <w:r w:rsidR="009C71BD" w:rsidDel="00644D51">
        <w:rPr>
          <w:rFonts w:ascii="Times New Roman" w:hAnsi="Times New Roman"/>
          <w:sz w:val="24"/>
        </w:rPr>
        <w:t xml:space="preserve"> </w:t>
      </w:r>
      <w:bookmarkEnd w:id="13"/>
    </w:p>
    <w:p w14:paraId="1ABB4D2A" w14:textId="46724361" w:rsidR="00E42E11" w:rsidRDefault="00E42E11" w:rsidP="00A32D59">
      <w:pPr>
        <w:spacing w:line="480" w:lineRule="auto"/>
        <w:rPr>
          <w:rFonts w:ascii="Times New Roman" w:hAnsi="Times New Roman"/>
          <w:sz w:val="24"/>
        </w:rPr>
      </w:pPr>
      <w:r>
        <w:rPr>
          <w:rFonts w:ascii="Times New Roman" w:hAnsi="Times New Roman"/>
          <w:sz w:val="24"/>
        </w:rPr>
        <w:t>In this case U-NSGA-III shows the strongest performance</w:t>
      </w:r>
      <w:r w:rsidRPr="008828A9">
        <w:rPr>
          <w:rFonts w:ascii="Times New Roman" w:hAnsi="Times New Roman"/>
          <w:sz w:val="24"/>
        </w:rPr>
        <w:t xml:space="preserve"> </w:t>
      </w:r>
      <w:r>
        <w:rPr>
          <w:rFonts w:ascii="Times New Roman" w:hAnsi="Times New Roman"/>
          <w:sz w:val="24"/>
        </w:rPr>
        <w:t>on the specific shear strength-modulus bi-objective problem, by a considerable margin, with MOEA/D-PSF demonstrating stronger performance and ranking in 2</w:t>
      </w:r>
      <w:r w:rsidRPr="0004792B">
        <w:rPr>
          <w:rFonts w:ascii="Times New Roman" w:hAnsi="Times New Roman"/>
          <w:sz w:val="24"/>
          <w:vertAlign w:val="superscript"/>
        </w:rPr>
        <w:t>nd</w:t>
      </w:r>
      <w:r>
        <w:rPr>
          <w:rFonts w:ascii="Times New Roman" w:hAnsi="Times New Roman"/>
          <w:sz w:val="24"/>
        </w:rPr>
        <w:t xml:space="preserve"> place with both metrics, after poorer performance on the previous 4 problems. As shown in Figure 6, </w:t>
      </w:r>
      <w:proofErr w:type="spellStart"/>
      <w:r>
        <w:rPr>
          <w:rFonts w:ascii="Times New Roman" w:hAnsi="Times New Roman"/>
          <w:sz w:val="24"/>
        </w:rPr>
        <w:t>cMLSGA</w:t>
      </w:r>
      <w:proofErr w:type="spellEnd"/>
      <w:r>
        <w:rPr>
          <w:rFonts w:ascii="Times New Roman" w:hAnsi="Times New Roman"/>
          <w:sz w:val="24"/>
        </w:rPr>
        <w:t xml:space="preserve"> is ranked 4</w:t>
      </w:r>
      <w:r w:rsidRPr="0004792B">
        <w:rPr>
          <w:rFonts w:ascii="Times New Roman" w:hAnsi="Times New Roman"/>
          <w:sz w:val="24"/>
          <w:vertAlign w:val="superscript"/>
        </w:rPr>
        <w:t>th</w:t>
      </w:r>
      <w:r>
        <w:rPr>
          <w:rFonts w:ascii="Times New Roman" w:hAnsi="Times New Roman"/>
          <w:sz w:val="24"/>
        </w:rPr>
        <w:t xml:space="preserve"> on </w:t>
      </w:r>
      <w:proofErr w:type="spellStart"/>
      <w:r>
        <w:rPr>
          <w:rFonts w:ascii="Times New Roman" w:hAnsi="Times New Roman"/>
          <w:sz w:val="24"/>
        </w:rPr>
        <w:t>mHV</w:t>
      </w:r>
      <w:proofErr w:type="spellEnd"/>
      <w:r>
        <w:rPr>
          <w:rFonts w:ascii="Times New Roman" w:hAnsi="Times New Roman"/>
          <w:sz w:val="24"/>
        </w:rPr>
        <w:t xml:space="preserve"> and 3</w:t>
      </w:r>
      <w:r w:rsidRPr="0004792B">
        <w:rPr>
          <w:rFonts w:ascii="Times New Roman" w:hAnsi="Times New Roman"/>
          <w:sz w:val="24"/>
          <w:vertAlign w:val="superscript"/>
        </w:rPr>
        <w:t>rd</w:t>
      </w:r>
      <w:r>
        <w:rPr>
          <w:rFonts w:ascii="Times New Roman" w:hAnsi="Times New Roman"/>
          <w:sz w:val="24"/>
        </w:rPr>
        <w:t xml:space="preserve"> on </w:t>
      </w:r>
      <w:proofErr w:type="spellStart"/>
      <w:r>
        <w:rPr>
          <w:rFonts w:ascii="Times New Roman" w:hAnsi="Times New Roman"/>
          <w:sz w:val="24"/>
        </w:rPr>
        <w:t>mIGD</w:t>
      </w:r>
      <w:proofErr w:type="spellEnd"/>
      <w:r>
        <w:rPr>
          <w:rFonts w:ascii="Times New Roman" w:hAnsi="Times New Roman"/>
          <w:sz w:val="24"/>
        </w:rPr>
        <w:t xml:space="preserve">. As the Wilcoxon test shows the Pareto front results from </w:t>
      </w:r>
      <w:proofErr w:type="spellStart"/>
      <w:r>
        <w:rPr>
          <w:rFonts w:ascii="Times New Roman" w:hAnsi="Times New Roman"/>
          <w:sz w:val="24"/>
        </w:rPr>
        <w:t>cMLSGA</w:t>
      </w:r>
      <w:proofErr w:type="spellEnd"/>
      <w:r>
        <w:rPr>
          <w:rFonts w:ascii="Times New Roman" w:hAnsi="Times New Roman"/>
          <w:sz w:val="24"/>
        </w:rPr>
        <w:t xml:space="preserve"> and IBEA are not significantly different, they </w:t>
      </w:r>
      <w:proofErr w:type="gramStart"/>
      <w:r>
        <w:rPr>
          <w:rFonts w:ascii="Times New Roman" w:hAnsi="Times New Roman"/>
          <w:sz w:val="24"/>
        </w:rPr>
        <w:t>are considered to be</w:t>
      </w:r>
      <w:proofErr w:type="gramEnd"/>
      <w:r>
        <w:rPr>
          <w:rFonts w:ascii="Times New Roman" w:hAnsi="Times New Roman"/>
          <w:sz w:val="24"/>
        </w:rPr>
        <w:t xml:space="preserve"> tied for the 3</w:t>
      </w:r>
      <w:r w:rsidRPr="00823F07">
        <w:rPr>
          <w:rFonts w:ascii="Times New Roman" w:hAnsi="Times New Roman"/>
          <w:sz w:val="24"/>
          <w:vertAlign w:val="superscript"/>
        </w:rPr>
        <w:t>rd</w:t>
      </w:r>
      <w:r>
        <w:rPr>
          <w:rFonts w:ascii="Times New Roman" w:hAnsi="Times New Roman"/>
          <w:sz w:val="24"/>
        </w:rPr>
        <w:t xml:space="preserve"> place. Despite strong performances on the previous 4 formulations, </w:t>
      </w:r>
      <w:proofErr w:type="spellStart"/>
      <w:r>
        <w:rPr>
          <w:rFonts w:ascii="Times New Roman" w:hAnsi="Times New Roman"/>
          <w:sz w:val="24"/>
        </w:rPr>
        <w:t>cMLSGA</w:t>
      </w:r>
      <w:proofErr w:type="spellEnd"/>
      <w:r>
        <w:rPr>
          <w:rFonts w:ascii="Times New Roman" w:hAnsi="Times New Roman"/>
          <w:sz w:val="24"/>
        </w:rPr>
        <w:t xml:space="preserve"> shows moderate performance when solving the specific shear strength-modulus bi-objective problem. Although this problem also has a disconnected Pareto front, it only has a small </w:t>
      </w:r>
      <w:proofErr w:type="gramStart"/>
      <w:r>
        <w:rPr>
          <w:rFonts w:ascii="Times New Roman" w:hAnsi="Times New Roman"/>
          <w:sz w:val="24"/>
        </w:rPr>
        <w:t>gap</w:t>
      </w:r>
      <w:proofErr w:type="gramEnd"/>
      <w:r>
        <w:rPr>
          <w:rFonts w:ascii="Times New Roman" w:hAnsi="Times New Roman"/>
          <w:sz w:val="24"/>
        </w:rPr>
        <w:t xml:space="preserve"> and most solutions are concentrated within a small region. Therefore, those algorithms with strong convergence mechanisms have </w:t>
      </w:r>
      <w:r>
        <w:rPr>
          <w:rFonts w:ascii="Times New Roman" w:hAnsi="Times New Roman"/>
          <w:sz w:val="24"/>
        </w:rPr>
        <w:lastRenderedPageBreak/>
        <w:t xml:space="preserve">a better performance. </w:t>
      </w:r>
    </w:p>
    <w:p w14:paraId="5F254BAC" w14:textId="21F1EACD" w:rsidR="001640D3" w:rsidRDefault="00A10B13" w:rsidP="000B0454">
      <w:pPr>
        <w:spacing w:line="360" w:lineRule="auto"/>
        <w:jc w:val="center"/>
        <w:rPr>
          <w:rFonts w:ascii="Times New Roman" w:hAnsi="Times New Roman"/>
          <w:sz w:val="24"/>
        </w:rPr>
      </w:pPr>
      <w:r>
        <w:rPr>
          <w:rFonts w:ascii="Times New Roman" w:hAnsi="Times New Roman"/>
          <w:noProof/>
          <w:sz w:val="24"/>
        </w:rPr>
        <w:drawing>
          <wp:inline distT="0" distB="0" distL="0" distR="0" wp14:anchorId="69B51C97" wp14:editId="7C2729BE">
            <wp:extent cx="5004000" cy="2353558"/>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49">
                      <a:extLst>
                        <a:ext uri="{28A0092B-C50C-407E-A947-70E740481C1C}">
                          <a14:useLocalDpi xmlns:a14="http://schemas.microsoft.com/office/drawing/2010/main" val="0"/>
                        </a:ext>
                      </a:extLst>
                    </a:blip>
                    <a:srcRect l="3746" t="3209" r="3045" b="18741"/>
                    <a:stretch/>
                  </pic:blipFill>
                  <pic:spPr bwMode="auto">
                    <a:xfrm>
                      <a:off x="0" y="0"/>
                      <a:ext cx="5004000" cy="2353558"/>
                    </a:xfrm>
                    <a:prstGeom prst="rect">
                      <a:avLst/>
                    </a:prstGeom>
                    <a:noFill/>
                    <a:ln>
                      <a:noFill/>
                    </a:ln>
                    <a:extLst>
                      <a:ext uri="{53640926-AAD7-44D8-BBD7-CCE9431645EC}">
                        <a14:shadowObscured xmlns:a14="http://schemas.microsoft.com/office/drawing/2010/main"/>
                      </a:ext>
                    </a:extLst>
                  </pic:spPr>
                </pic:pic>
              </a:graphicData>
            </a:graphic>
          </wp:inline>
        </w:drawing>
      </w:r>
    </w:p>
    <w:p w14:paraId="41DB3991" w14:textId="125FDD56" w:rsidR="002B43C1" w:rsidRDefault="00811318" w:rsidP="00AC21DF">
      <w:pPr>
        <w:spacing w:line="480" w:lineRule="auto"/>
        <w:jc w:val="center"/>
        <w:rPr>
          <w:rFonts w:ascii="Times New Roman" w:hAnsi="Times New Roman"/>
          <w:b/>
          <w:sz w:val="24"/>
        </w:rPr>
      </w:pPr>
      <w:r>
        <w:rPr>
          <w:rFonts w:ascii="Times New Roman" w:hAnsi="Times New Roman"/>
          <w:sz w:val="24"/>
        </w:rPr>
        <w:t xml:space="preserve">Figure </w:t>
      </w:r>
      <w:r w:rsidR="00154BD7">
        <w:rPr>
          <w:rFonts w:ascii="Times New Roman" w:hAnsi="Times New Roman"/>
          <w:sz w:val="24"/>
        </w:rPr>
        <w:t>6</w:t>
      </w:r>
      <w:r>
        <w:rPr>
          <w:rFonts w:ascii="Times New Roman" w:hAnsi="Times New Roman"/>
          <w:sz w:val="24"/>
        </w:rPr>
        <w:t xml:space="preserve">. The rank of the seven solvers for the </w:t>
      </w:r>
      <w:r w:rsidR="008B2776">
        <w:rPr>
          <w:rFonts w:ascii="Times New Roman" w:hAnsi="Times New Roman"/>
          <w:sz w:val="24"/>
        </w:rPr>
        <w:t xml:space="preserve">specific shear strength and modulus </w:t>
      </w:r>
      <w:r>
        <w:rPr>
          <w:rFonts w:ascii="Times New Roman" w:hAnsi="Times New Roman"/>
          <w:sz w:val="24"/>
        </w:rPr>
        <w:t xml:space="preserve">bi-objective optimisation problem: (A) </w:t>
      </w:r>
      <w:proofErr w:type="spellStart"/>
      <w:r>
        <w:rPr>
          <w:rFonts w:ascii="Times New Roman" w:hAnsi="Times New Roman"/>
          <w:sz w:val="24"/>
        </w:rPr>
        <w:t>mHV</w:t>
      </w:r>
      <w:proofErr w:type="spellEnd"/>
      <w:r>
        <w:rPr>
          <w:rFonts w:ascii="Times New Roman" w:hAnsi="Times New Roman"/>
          <w:sz w:val="24"/>
        </w:rPr>
        <w:t xml:space="preserve"> mean value; (B) </w:t>
      </w:r>
      <w:proofErr w:type="spellStart"/>
      <w:r>
        <w:rPr>
          <w:rFonts w:ascii="Times New Roman" w:hAnsi="Times New Roman"/>
          <w:sz w:val="24"/>
        </w:rPr>
        <w:t>mIGD</w:t>
      </w:r>
      <w:proofErr w:type="spellEnd"/>
      <w:r>
        <w:rPr>
          <w:rFonts w:ascii="Times New Roman" w:hAnsi="Times New Roman"/>
          <w:sz w:val="24"/>
        </w:rPr>
        <w:t xml:space="preserve"> mean value</w:t>
      </w:r>
      <w:r w:rsidR="00C82FAF">
        <w:rPr>
          <w:rFonts w:ascii="Times New Roman" w:hAnsi="Times New Roman"/>
          <w:sz w:val="24"/>
        </w:rPr>
        <w:t>.</w:t>
      </w:r>
    </w:p>
    <w:p w14:paraId="42BE13C4" w14:textId="24D7942D" w:rsidR="009C361E" w:rsidRDefault="009C361E" w:rsidP="009C361E">
      <w:pPr>
        <w:spacing w:line="360" w:lineRule="auto"/>
        <w:rPr>
          <w:rFonts w:ascii="Times New Roman" w:hAnsi="Times New Roman"/>
          <w:sz w:val="24"/>
        </w:rPr>
      </w:pPr>
      <w:r>
        <w:rPr>
          <w:rFonts w:ascii="Times New Roman" w:hAnsi="Times New Roman"/>
          <w:b/>
          <w:sz w:val="24"/>
        </w:rPr>
        <w:t>4.</w:t>
      </w:r>
      <w:r w:rsidR="00B35134">
        <w:rPr>
          <w:rFonts w:ascii="Times New Roman" w:hAnsi="Times New Roman"/>
          <w:b/>
          <w:sz w:val="24"/>
        </w:rPr>
        <w:t>2</w:t>
      </w:r>
      <w:r>
        <w:rPr>
          <w:rFonts w:ascii="Times New Roman" w:hAnsi="Times New Roman"/>
          <w:b/>
          <w:sz w:val="24"/>
        </w:rPr>
        <w:t xml:space="preserve"> Pareto fronts among five-objective, three-objective and bi-objective optimisation</w:t>
      </w:r>
    </w:p>
    <w:p w14:paraId="21D3430D" w14:textId="74BFF3DD" w:rsidR="00983766" w:rsidRDefault="00D13370" w:rsidP="00AC21DF">
      <w:pPr>
        <w:spacing w:line="480" w:lineRule="auto"/>
        <w:rPr>
          <w:rFonts w:ascii="Times New Roman" w:hAnsi="Times New Roman"/>
          <w:sz w:val="24"/>
        </w:rPr>
      </w:pPr>
      <w:bookmarkStart w:id="14" w:name="_Hlk28421378"/>
      <w:proofErr w:type="gramStart"/>
      <w:r>
        <w:rPr>
          <w:rFonts w:ascii="Times New Roman" w:hAnsi="Times New Roman"/>
          <w:sz w:val="24"/>
        </w:rPr>
        <w:t>In order to</w:t>
      </w:r>
      <w:proofErr w:type="gramEnd"/>
      <w:r>
        <w:rPr>
          <w:rFonts w:ascii="Times New Roman" w:hAnsi="Times New Roman"/>
          <w:sz w:val="24"/>
        </w:rPr>
        <w:t xml:space="preserve"> </w:t>
      </w:r>
      <w:r w:rsidR="0008780B">
        <w:rPr>
          <w:rFonts w:ascii="Times New Roman" w:hAnsi="Times New Roman"/>
          <w:sz w:val="24"/>
        </w:rPr>
        <w:t xml:space="preserve">compare the Pareto front results </w:t>
      </w:r>
      <w:r w:rsidR="00AC37E7">
        <w:rPr>
          <w:rFonts w:ascii="Times New Roman" w:hAnsi="Times New Roman"/>
          <w:sz w:val="24"/>
        </w:rPr>
        <w:t>from</w:t>
      </w:r>
      <w:r w:rsidR="000C42C2">
        <w:rPr>
          <w:rFonts w:ascii="Times New Roman" w:hAnsi="Times New Roman"/>
          <w:sz w:val="24"/>
        </w:rPr>
        <w:t xml:space="preserve"> the five-objective, three-objective and bi-objective </w:t>
      </w:r>
      <w:r w:rsidR="00AC37E7">
        <w:rPr>
          <w:rFonts w:ascii="Times New Roman" w:hAnsi="Times New Roman"/>
          <w:sz w:val="24"/>
        </w:rPr>
        <w:t>formulations</w:t>
      </w:r>
      <w:r w:rsidR="000C42C2">
        <w:rPr>
          <w:rFonts w:ascii="Times New Roman" w:hAnsi="Times New Roman"/>
          <w:sz w:val="24"/>
        </w:rPr>
        <w:t>, t</w:t>
      </w:r>
      <w:r w:rsidR="009C361E">
        <w:rPr>
          <w:rFonts w:ascii="Times New Roman" w:hAnsi="Times New Roman"/>
          <w:sz w:val="24"/>
        </w:rPr>
        <w:t xml:space="preserve">he runs generating the best Pareto </w:t>
      </w:r>
      <w:r w:rsidR="00A03B58">
        <w:rPr>
          <w:rFonts w:ascii="Times New Roman" w:hAnsi="Times New Roman"/>
          <w:sz w:val="24"/>
        </w:rPr>
        <w:t>set</w:t>
      </w:r>
      <w:r w:rsidR="009C361E">
        <w:rPr>
          <w:rFonts w:ascii="Times New Roman" w:hAnsi="Times New Roman"/>
          <w:sz w:val="24"/>
        </w:rPr>
        <w:t xml:space="preserve"> results of the five-objective</w:t>
      </w:r>
      <w:r w:rsidR="00D77502">
        <w:rPr>
          <w:rFonts w:ascii="Times New Roman" w:hAnsi="Times New Roman"/>
          <w:sz w:val="24"/>
        </w:rPr>
        <w:t xml:space="preserve"> </w:t>
      </w:r>
      <w:r w:rsidR="009C361E">
        <w:rPr>
          <w:rFonts w:ascii="Times New Roman" w:hAnsi="Times New Roman"/>
          <w:sz w:val="24"/>
        </w:rPr>
        <w:t xml:space="preserve">from </w:t>
      </w:r>
      <w:proofErr w:type="spellStart"/>
      <w:r w:rsidR="008B37DA">
        <w:rPr>
          <w:rFonts w:ascii="Times New Roman" w:hAnsi="Times New Roman"/>
          <w:sz w:val="24"/>
        </w:rPr>
        <w:t>cMLSGA</w:t>
      </w:r>
      <w:proofErr w:type="spellEnd"/>
      <w:r w:rsidR="009C361E">
        <w:rPr>
          <w:rFonts w:ascii="Times New Roman" w:hAnsi="Times New Roman"/>
          <w:sz w:val="24"/>
        </w:rPr>
        <w:t xml:space="preserve"> are </w:t>
      </w:r>
      <w:r w:rsidR="000C42C2">
        <w:rPr>
          <w:rFonts w:ascii="Times New Roman" w:hAnsi="Times New Roman"/>
          <w:sz w:val="24"/>
        </w:rPr>
        <w:t xml:space="preserve">projected to </w:t>
      </w:r>
      <w:r w:rsidR="00CF25B3">
        <w:rPr>
          <w:rFonts w:ascii="Times New Roman" w:hAnsi="Times New Roman"/>
          <w:sz w:val="24"/>
        </w:rPr>
        <w:t>two</w:t>
      </w:r>
      <w:r w:rsidR="000C42C2">
        <w:rPr>
          <w:rFonts w:ascii="Times New Roman" w:hAnsi="Times New Roman"/>
          <w:sz w:val="24"/>
        </w:rPr>
        <w:t xml:space="preserve"> and </w:t>
      </w:r>
      <w:r w:rsidR="00CF25B3">
        <w:rPr>
          <w:rFonts w:ascii="Times New Roman" w:hAnsi="Times New Roman"/>
          <w:sz w:val="24"/>
        </w:rPr>
        <w:t>three</w:t>
      </w:r>
      <w:r w:rsidR="000C42C2">
        <w:rPr>
          <w:rFonts w:ascii="Times New Roman" w:hAnsi="Times New Roman"/>
          <w:sz w:val="24"/>
        </w:rPr>
        <w:t xml:space="preserve"> dimensions</w:t>
      </w:r>
      <w:r w:rsidR="00242D02">
        <w:rPr>
          <w:rFonts w:ascii="Times New Roman" w:hAnsi="Times New Roman"/>
          <w:sz w:val="24"/>
        </w:rPr>
        <w:t>, which are shown</w:t>
      </w:r>
      <w:r w:rsidR="009C361E">
        <w:rPr>
          <w:rFonts w:ascii="Times New Roman" w:hAnsi="Times New Roman"/>
          <w:sz w:val="24"/>
        </w:rPr>
        <w:t xml:space="preserve"> in </w:t>
      </w:r>
      <w:r w:rsidR="009C361E" w:rsidRPr="001077EB">
        <w:rPr>
          <w:rFonts w:ascii="Times New Roman" w:hAnsi="Times New Roman"/>
          <w:sz w:val="24"/>
        </w:rPr>
        <w:t xml:space="preserve">Figures </w:t>
      </w:r>
      <w:r w:rsidR="001077EB" w:rsidRPr="001077EB">
        <w:rPr>
          <w:rFonts w:ascii="Times New Roman" w:hAnsi="Times New Roman"/>
          <w:sz w:val="24"/>
        </w:rPr>
        <w:t>7</w:t>
      </w:r>
      <w:r w:rsidR="009C361E" w:rsidRPr="001077EB">
        <w:rPr>
          <w:rFonts w:ascii="Times New Roman" w:hAnsi="Times New Roman"/>
          <w:sz w:val="24"/>
        </w:rPr>
        <w:t xml:space="preserve"> to </w:t>
      </w:r>
      <w:r w:rsidR="001077EB">
        <w:rPr>
          <w:rFonts w:ascii="Times New Roman" w:hAnsi="Times New Roman"/>
          <w:sz w:val="24"/>
        </w:rPr>
        <w:t>10</w:t>
      </w:r>
      <w:r w:rsidR="009C361E">
        <w:rPr>
          <w:rFonts w:ascii="Times New Roman" w:hAnsi="Times New Roman"/>
          <w:sz w:val="24"/>
        </w:rPr>
        <w:t>.</w:t>
      </w:r>
      <w:r w:rsidR="00985836" w:rsidRPr="00985836">
        <w:rPr>
          <w:rFonts w:ascii="Times New Roman" w:hAnsi="Times New Roman"/>
          <w:sz w:val="24"/>
        </w:rPr>
        <w:t xml:space="preserve"> </w:t>
      </w:r>
      <w:r w:rsidR="00985836">
        <w:rPr>
          <w:rFonts w:ascii="Times New Roman" w:hAnsi="Times New Roman"/>
          <w:sz w:val="24"/>
        </w:rPr>
        <w:t>The</w:t>
      </w:r>
      <w:r w:rsidR="00A20663">
        <w:rPr>
          <w:rFonts w:ascii="Times New Roman" w:hAnsi="Times New Roman"/>
          <w:sz w:val="24"/>
        </w:rPr>
        <w:t xml:space="preserve">se are </w:t>
      </w:r>
      <w:r w:rsidR="0082600E">
        <w:rPr>
          <w:rFonts w:ascii="Times New Roman" w:hAnsi="Times New Roman"/>
          <w:sz w:val="24"/>
        </w:rPr>
        <w:t>compared</w:t>
      </w:r>
      <w:r w:rsidR="00A20663">
        <w:rPr>
          <w:rFonts w:ascii="Times New Roman" w:hAnsi="Times New Roman"/>
          <w:sz w:val="24"/>
        </w:rPr>
        <w:t xml:space="preserve"> to </w:t>
      </w:r>
      <w:r w:rsidR="00985836">
        <w:rPr>
          <w:rFonts w:ascii="Times New Roman" w:hAnsi="Times New Roman"/>
          <w:sz w:val="24"/>
        </w:rPr>
        <w:t xml:space="preserve">the best Pareto </w:t>
      </w:r>
      <w:r w:rsidR="00A03B58">
        <w:rPr>
          <w:rFonts w:ascii="Times New Roman" w:hAnsi="Times New Roman"/>
          <w:sz w:val="24"/>
        </w:rPr>
        <w:t xml:space="preserve">set </w:t>
      </w:r>
      <w:r w:rsidR="00985836">
        <w:rPr>
          <w:rFonts w:ascii="Times New Roman" w:hAnsi="Times New Roman"/>
          <w:sz w:val="24"/>
        </w:rPr>
        <w:t>results of the three-objective optimisation problems</w:t>
      </w:r>
      <w:r w:rsidR="00A20663">
        <w:rPr>
          <w:rFonts w:ascii="Times New Roman" w:hAnsi="Times New Roman"/>
          <w:sz w:val="24"/>
        </w:rPr>
        <w:t>,</w:t>
      </w:r>
      <w:r w:rsidR="00985836">
        <w:rPr>
          <w:rFonts w:ascii="Times New Roman" w:hAnsi="Times New Roman"/>
          <w:sz w:val="24"/>
        </w:rPr>
        <w:t xml:space="preserve"> </w:t>
      </w:r>
      <w:r w:rsidR="00983766">
        <w:rPr>
          <w:rFonts w:ascii="Times New Roman" w:hAnsi="Times New Roman"/>
          <w:sz w:val="24"/>
        </w:rPr>
        <w:t xml:space="preserve">also </w:t>
      </w:r>
      <w:r w:rsidR="00985836">
        <w:rPr>
          <w:rFonts w:ascii="Times New Roman" w:hAnsi="Times New Roman"/>
          <w:sz w:val="24"/>
        </w:rPr>
        <w:t xml:space="preserve">taken from </w:t>
      </w:r>
      <w:proofErr w:type="spellStart"/>
      <w:r w:rsidR="00985836">
        <w:rPr>
          <w:rFonts w:ascii="Times New Roman" w:hAnsi="Times New Roman"/>
          <w:sz w:val="24"/>
        </w:rPr>
        <w:t>cMLSGA</w:t>
      </w:r>
      <w:proofErr w:type="spellEnd"/>
      <w:r w:rsidR="00A20663">
        <w:rPr>
          <w:rFonts w:ascii="Times New Roman" w:hAnsi="Times New Roman"/>
          <w:sz w:val="24"/>
        </w:rPr>
        <w:t>,</w:t>
      </w:r>
      <w:r w:rsidR="00985836">
        <w:rPr>
          <w:rFonts w:ascii="Times New Roman" w:hAnsi="Times New Roman"/>
          <w:sz w:val="24"/>
        </w:rPr>
        <w:t xml:space="preserve"> and </w:t>
      </w:r>
      <w:r w:rsidR="00A20663">
        <w:rPr>
          <w:rFonts w:ascii="Times New Roman" w:hAnsi="Times New Roman"/>
          <w:sz w:val="24"/>
        </w:rPr>
        <w:t xml:space="preserve">to </w:t>
      </w:r>
      <w:r w:rsidR="00985836">
        <w:rPr>
          <w:rFonts w:ascii="Times New Roman" w:hAnsi="Times New Roman"/>
          <w:sz w:val="24"/>
        </w:rPr>
        <w:t>the bi-objective optimisation problems</w:t>
      </w:r>
      <w:r w:rsidR="00A20663">
        <w:rPr>
          <w:rFonts w:ascii="Times New Roman" w:hAnsi="Times New Roman"/>
          <w:sz w:val="24"/>
        </w:rPr>
        <w:t>, taken</w:t>
      </w:r>
      <w:r w:rsidR="00985836">
        <w:rPr>
          <w:rFonts w:ascii="Times New Roman" w:hAnsi="Times New Roman"/>
          <w:sz w:val="24"/>
        </w:rPr>
        <w:t xml:space="preserve"> from </w:t>
      </w:r>
      <w:r w:rsidR="009C0DBF">
        <w:rPr>
          <w:rFonts w:ascii="Times New Roman" w:hAnsi="Times New Roman"/>
          <w:sz w:val="24"/>
        </w:rPr>
        <w:t>U-</w:t>
      </w:r>
      <w:r w:rsidR="00985836">
        <w:rPr>
          <w:rFonts w:ascii="Times New Roman" w:hAnsi="Times New Roman"/>
          <w:sz w:val="24"/>
        </w:rPr>
        <w:t>NSGA-</w:t>
      </w:r>
      <w:r w:rsidR="009C0DBF">
        <w:rPr>
          <w:rFonts w:ascii="Times New Roman" w:hAnsi="Times New Roman"/>
          <w:sz w:val="24"/>
        </w:rPr>
        <w:t>I</w:t>
      </w:r>
      <w:r w:rsidR="00985836">
        <w:rPr>
          <w:rFonts w:ascii="Times New Roman" w:hAnsi="Times New Roman"/>
          <w:sz w:val="24"/>
        </w:rPr>
        <w:t>II due to its improved performance on the shear problems</w:t>
      </w:r>
      <w:r w:rsidR="00A20663">
        <w:rPr>
          <w:rFonts w:ascii="Times New Roman" w:hAnsi="Times New Roman"/>
          <w:sz w:val="24"/>
        </w:rPr>
        <w:t>.</w:t>
      </w:r>
      <w:r w:rsidR="000C42C2">
        <w:rPr>
          <w:rFonts w:ascii="Times New Roman" w:hAnsi="Times New Roman"/>
          <w:sz w:val="24"/>
        </w:rPr>
        <w:t xml:space="preserve"> </w:t>
      </w:r>
      <w:r w:rsidR="00682462">
        <w:rPr>
          <w:rFonts w:ascii="Times New Roman" w:hAnsi="Times New Roman"/>
          <w:sz w:val="24"/>
        </w:rPr>
        <w:t xml:space="preserve">In these figures the Pareto </w:t>
      </w:r>
      <w:r w:rsidR="00A03B58">
        <w:rPr>
          <w:rFonts w:ascii="Times New Roman" w:hAnsi="Times New Roman"/>
          <w:sz w:val="24"/>
        </w:rPr>
        <w:t xml:space="preserve">set </w:t>
      </w:r>
      <w:r w:rsidR="00682462">
        <w:rPr>
          <w:rFonts w:ascii="Times New Roman" w:hAnsi="Times New Roman"/>
          <w:sz w:val="24"/>
        </w:rPr>
        <w:t>results overlap</w:t>
      </w:r>
      <w:r w:rsidR="00AC37E7">
        <w:rPr>
          <w:rFonts w:ascii="Times New Roman" w:hAnsi="Times New Roman"/>
          <w:sz w:val="24"/>
        </w:rPr>
        <w:t>,</w:t>
      </w:r>
      <w:r w:rsidR="00682462">
        <w:rPr>
          <w:rFonts w:ascii="Times New Roman" w:hAnsi="Times New Roman"/>
          <w:sz w:val="24"/>
        </w:rPr>
        <w:t xml:space="preserve"> due to the projection from </w:t>
      </w:r>
      <w:r w:rsidR="00CD38DD">
        <w:rPr>
          <w:rFonts w:ascii="Times New Roman" w:hAnsi="Times New Roman"/>
          <w:sz w:val="24"/>
        </w:rPr>
        <w:t xml:space="preserve">five </w:t>
      </w:r>
      <w:r w:rsidR="00682462">
        <w:rPr>
          <w:rFonts w:ascii="Times New Roman" w:hAnsi="Times New Roman"/>
          <w:sz w:val="24"/>
        </w:rPr>
        <w:t>dimension</w:t>
      </w:r>
      <w:r w:rsidR="00CD38DD">
        <w:rPr>
          <w:rFonts w:ascii="Times New Roman" w:hAnsi="Times New Roman"/>
          <w:sz w:val="24"/>
        </w:rPr>
        <w:t xml:space="preserve">s </w:t>
      </w:r>
      <w:r w:rsidR="00682462">
        <w:rPr>
          <w:rFonts w:ascii="Times New Roman" w:hAnsi="Times New Roman"/>
          <w:sz w:val="24"/>
        </w:rPr>
        <w:t xml:space="preserve">to </w:t>
      </w:r>
      <w:r w:rsidR="00CF25B3">
        <w:rPr>
          <w:rFonts w:ascii="Times New Roman" w:hAnsi="Times New Roman"/>
          <w:sz w:val="24"/>
        </w:rPr>
        <w:t>two</w:t>
      </w:r>
      <w:r w:rsidR="00682462">
        <w:rPr>
          <w:rFonts w:ascii="Times New Roman" w:hAnsi="Times New Roman"/>
          <w:sz w:val="24"/>
        </w:rPr>
        <w:t xml:space="preserve"> or </w:t>
      </w:r>
      <w:r w:rsidR="00CF25B3">
        <w:rPr>
          <w:rFonts w:ascii="Times New Roman" w:hAnsi="Times New Roman"/>
          <w:sz w:val="24"/>
        </w:rPr>
        <w:t>three</w:t>
      </w:r>
      <w:r w:rsidR="00682462">
        <w:rPr>
          <w:rFonts w:ascii="Times New Roman" w:hAnsi="Times New Roman"/>
          <w:sz w:val="24"/>
        </w:rPr>
        <w:t xml:space="preserve"> dimensions</w:t>
      </w:r>
      <w:r w:rsidR="00FD799A">
        <w:rPr>
          <w:rFonts w:ascii="Times New Roman" w:hAnsi="Times New Roman"/>
          <w:sz w:val="24"/>
        </w:rPr>
        <w:t xml:space="preserve"> but these </w:t>
      </w:r>
      <w:r w:rsidR="00242D02">
        <w:rPr>
          <w:rFonts w:ascii="Times New Roman" w:hAnsi="Times New Roman"/>
          <w:sz w:val="24"/>
        </w:rPr>
        <w:t xml:space="preserve">are </w:t>
      </w:r>
      <w:r w:rsidR="00FD799A">
        <w:rPr>
          <w:rFonts w:ascii="Times New Roman" w:hAnsi="Times New Roman"/>
          <w:sz w:val="24"/>
        </w:rPr>
        <w:t xml:space="preserve">all </w:t>
      </w:r>
      <w:r w:rsidR="00242D02">
        <w:rPr>
          <w:rFonts w:ascii="Times New Roman" w:hAnsi="Times New Roman"/>
          <w:sz w:val="24"/>
        </w:rPr>
        <w:t>non-dominated solutions</w:t>
      </w:r>
      <w:r w:rsidR="00FD799A">
        <w:rPr>
          <w:rFonts w:ascii="Times New Roman" w:hAnsi="Times New Roman"/>
          <w:sz w:val="24"/>
        </w:rPr>
        <w:t xml:space="preserve"> as</w:t>
      </w:r>
      <w:r w:rsidR="00242D02">
        <w:rPr>
          <w:rFonts w:ascii="Times New Roman" w:hAnsi="Times New Roman"/>
          <w:sz w:val="24"/>
        </w:rPr>
        <w:t xml:space="preserve"> they have </w:t>
      </w:r>
      <w:r w:rsidR="00682462">
        <w:rPr>
          <w:rFonts w:ascii="Times New Roman" w:hAnsi="Times New Roman"/>
          <w:sz w:val="24"/>
        </w:rPr>
        <w:t xml:space="preserve">different properties </w:t>
      </w:r>
      <w:r w:rsidR="00FD799A">
        <w:rPr>
          <w:rFonts w:ascii="Times New Roman" w:hAnsi="Times New Roman"/>
          <w:sz w:val="24"/>
        </w:rPr>
        <w:t>i</w:t>
      </w:r>
      <w:r w:rsidR="00242D02">
        <w:rPr>
          <w:rFonts w:ascii="Times New Roman" w:hAnsi="Times New Roman"/>
          <w:sz w:val="24"/>
        </w:rPr>
        <w:t xml:space="preserve">n the </w:t>
      </w:r>
      <w:r w:rsidR="00FD799A">
        <w:rPr>
          <w:rFonts w:ascii="Times New Roman" w:hAnsi="Times New Roman"/>
          <w:sz w:val="24"/>
        </w:rPr>
        <w:t>other dimensions</w:t>
      </w:r>
      <w:r w:rsidR="00087F0F">
        <w:rPr>
          <w:rFonts w:ascii="Times New Roman" w:hAnsi="Times New Roman"/>
          <w:sz w:val="24"/>
        </w:rPr>
        <w:t>.</w:t>
      </w:r>
      <w:r w:rsidR="009C361E">
        <w:rPr>
          <w:rFonts w:ascii="Times New Roman" w:hAnsi="Times New Roman"/>
          <w:sz w:val="24"/>
        </w:rPr>
        <w:t xml:space="preserve"> </w:t>
      </w:r>
    </w:p>
    <w:bookmarkEnd w:id="14"/>
    <w:p w14:paraId="2E17311F" w14:textId="15D85562" w:rsidR="004F58A9" w:rsidRDefault="009C361E" w:rsidP="009C361E">
      <w:pPr>
        <w:spacing w:line="360" w:lineRule="auto"/>
        <w:jc w:val="center"/>
        <w:rPr>
          <w:rFonts w:ascii="Times New Roman" w:hAnsi="Times New Roman"/>
          <w:sz w:val="24"/>
        </w:rPr>
      </w:pPr>
      <w:r>
        <w:rPr>
          <w:rFonts w:ascii="Times New Roman" w:hAnsi="Times New Roman"/>
          <w:noProof/>
          <w:sz w:val="24"/>
        </w:rPr>
        <w:lastRenderedPageBreak/>
        <w:drawing>
          <wp:inline distT="0" distB="0" distL="0" distR="0" wp14:anchorId="0E4FD679" wp14:editId="05BF381E">
            <wp:extent cx="3295188" cy="2880000"/>
            <wp:effectExtent l="0" t="0" r="635" b="0"/>
            <wp:docPr id="5" name="Picture 5" descr="TMS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MSMAD"/>
                    <pic:cNvPicPr>
                      <a:picLocks noChangeAspect="1" noChangeArrowheads="1"/>
                    </pic:cNvPicPr>
                  </pic:nvPicPr>
                  <pic:blipFill>
                    <a:blip r:embed="rId50" cstate="print">
                      <a:extLst>
                        <a:ext uri="{28A0092B-C50C-407E-A947-70E740481C1C}">
                          <a14:useLocalDpi xmlns:a14="http://schemas.microsoft.com/office/drawing/2010/main" val="0"/>
                        </a:ext>
                      </a:extLst>
                    </a:blip>
                    <a:srcRect l="10435" t="4492" r="14523" b="9421"/>
                    <a:stretch>
                      <a:fillRect/>
                    </a:stretch>
                  </pic:blipFill>
                  <pic:spPr bwMode="auto">
                    <a:xfrm>
                      <a:off x="0" y="0"/>
                      <a:ext cx="3295188" cy="2880000"/>
                    </a:xfrm>
                    <a:prstGeom prst="rect">
                      <a:avLst/>
                    </a:prstGeom>
                    <a:noFill/>
                    <a:ln>
                      <a:noFill/>
                    </a:ln>
                  </pic:spPr>
                </pic:pic>
              </a:graphicData>
            </a:graphic>
          </wp:inline>
        </w:drawing>
      </w:r>
    </w:p>
    <w:p w14:paraId="48055953" w14:textId="1ECCEB9E" w:rsidR="004B598F" w:rsidRDefault="009C361E" w:rsidP="00AC21DF">
      <w:pPr>
        <w:spacing w:line="480" w:lineRule="auto"/>
        <w:jc w:val="center"/>
        <w:rPr>
          <w:rFonts w:ascii="Times New Roman" w:hAnsi="Times New Roman"/>
          <w:sz w:val="24"/>
        </w:rPr>
      </w:pPr>
      <w:r>
        <w:rPr>
          <w:rFonts w:ascii="Times New Roman" w:hAnsi="Times New Roman"/>
          <w:sz w:val="24"/>
        </w:rPr>
        <w:t xml:space="preserve">Figure </w:t>
      </w:r>
      <w:r w:rsidR="001077EB">
        <w:rPr>
          <w:rFonts w:ascii="Times New Roman" w:hAnsi="Times New Roman"/>
          <w:sz w:val="24"/>
        </w:rPr>
        <w:t>7</w:t>
      </w:r>
      <w:r>
        <w:rPr>
          <w:rFonts w:ascii="Times New Roman" w:hAnsi="Times New Roman"/>
          <w:sz w:val="24"/>
        </w:rPr>
        <w:t xml:space="preserve">. Comparison of Pareto </w:t>
      </w:r>
      <w:r w:rsidR="00304D15">
        <w:rPr>
          <w:rFonts w:ascii="Times New Roman" w:hAnsi="Times New Roman"/>
          <w:sz w:val="24"/>
        </w:rPr>
        <w:t xml:space="preserve">Sets </w:t>
      </w:r>
      <w:r>
        <w:rPr>
          <w:rFonts w:ascii="Times New Roman" w:hAnsi="Times New Roman"/>
          <w:sz w:val="24"/>
        </w:rPr>
        <w:t>from the five-objective</w:t>
      </w:r>
    </w:p>
    <w:p w14:paraId="31702AEE" w14:textId="41DC75B5" w:rsidR="009C361E" w:rsidRDefault="00CB652E" w:rsidP="00AC21DF">
      <w:pPr>
        <w:spacing w:line="480" w:lineRule="auto"/>
        <w:rPr>
          <w:rFonts w:ascii="Times New Roman" w:hAnsi="Times New Roman"/>
          <w:sz w:val="24"/>
        </w:rPr>
      </w:pPr>
      <w:bookmarkStart w:id="15" w:name="_Hlk28421603"/>
      <w:r>
        <w:rPr>
          <w:rFonts w:ascii="Times New Roman" w:hAnsi="Times New Roman"/>
          <w:sz w:val="24"/>
        </w:rPr>
        <w:t>The P</w:t>
      </w:r>
      <w:r w:rsidR="004B598F">
        <w:rPr>
          <w:rFonts w:ascii="Times New Roman" w:hAnsi="Times New Roman"/>
          <w:sz w:val="24"/>
        </w:rPr>
        <w:t xml:space="preserve">areto </w:t>
      </w:r>
      <w:r w:rsidR="008A7B9F">
        <w:rPr>
          <w:rFonts w:ascii="Times New Roman" w:hAnsi="Times New Roman"/>
          <w:sz w:val="24"/>
        </w:rPr>
        <w:t xml:space="preserve">set </w:t>
      </w:r>
      <w:r w:rsidR="004B598F">
        <w:rPr>
          <w:rFonts w:ascii="Times New Roman" w:hAnsi="Times New Roman"/>
          <w:sz w:val="24"/>
        </w:rPr>
        <w:t>results</w:t>
      </w:r>
      <w:r w:rsidR="00C91EC5">
        <w:rPr>
          <w:rFonts w:ascii="Times New Roman" w:hAnsi="Times New Roman"/>
          <w:sz w:val="24"/>
        </w:rPr>
        <w:t xml:space="preserve"> from the three-objective </w:t>
      </w:r>
      <w:r w:rsidR="004C3063">
        <w:rPr>
          <w:rFonts w:ascii="Times New Roman" w:hAnsi="Times New Roman"/>
          <w:sz w:val="24"/>
        </w:rPr>
        <w:t xml:space="preserve">tensile-shear </w:t>
      </w:r>
      <w:r w:rsidR="00C91EC5">
        <w:rPr>
          <w:rFonts w:ascii="Times New Roman" w:hAnsi="Times New Roman"/>
          <w:sz w:val="24"/>
        </w:rPr>
        <w:t xml:space="preserve">moduli </w:t>
      </w:r>
      <w:r w:rsidR="004C3063">
        <w:rPr>
          <w:rFonts w:ascii="Times New Roman" w:hAnsi="Times New Roman"/>
          <w:sz w:val="24"/>
        </w:rPr>
        <w:t xml:space="preserve">and areal density </w:t>
      </w:r>
      <w:r w:rsidR="00C91EC5">
        <w:rPr>
          <w:rFonts w:ascii="Times New Roman" w:hAnsi="Times New Roman"/>
          <w:sz w:val="24"/>
        </w:rPr>
        <w:t>optimisation</w:t>
      </w:r>
      <w:r w:rsidR="004B598F">
        <w:rPr>
          <w:rFonts w:ascii="Times New Roman" w:hAnsi="Times New Roman"/>
          <w:sz w:val="24"/>
        </w:rPr>
        <w:t xml:space="preserve"> in Figure </w:t>
      </w:r>
      <w:r w:rsidR="00242D02">
        <w:rPr>
          <w:rFonts w:ascii="Times New Roman" w:hAnsi="Times New Roman"/>
          <w:sz w:val="24"/>
        </w:rPr>
        <w:t>7</w:t>
      </w:r>
      <w:r w:rsidR="004B598F">
        <w:rPr>
          <w:rFonts w:ascii="Times New Roman" w:hAnsi="Times New Roman"/>
          <w:sz w:val="24"/>
        </w:rPr>
        <w:t xml:space="preserve"> have the same shape as the projected Pareto </w:t>
      </w:r>
      <w:r w:rsidR="00304D15">
        <w:rPr>
          <w:rFonts w:ascii="Times New Roman" w:hAnsi="Times New Roman"/>
          <w:sz w:val="24"/>
        </w:rPr>
        <w:t xml:space="preserve">set </w:t>
      </w:r>
      <w:r w:rsidR="004B598F">
        <w:rPr>
          <w:rFonts w:ascii="Times New Roman" w:hAnsi="Times New Roman"/>
          <w:sz w:val="24"/>
        </w:rPr>
        <w:t>results from the five-objective optimisation.</w:t>
      </w:r>
      <w:r w:rsidR="00C91EC5">
        <w:rPr>
          <w:rFonts w:ascii="Times New Roman" w:hAnsi="Times New Roman"/>
          <w:sz w:val="24"/>
        </w:rPr>
        <w:t xml:space="preserve"> </w:t>
      </w:r>
      <w:r w:rsidR="00F03565">
        <w:rPr>
          <w:rFonts w:ascii="Times New Roman" w:hAnsi="Times New Roman"/>
          <w:sz w:val="24"/>
        </w:rPr>
        <w:t>However, m</w:t>
      </w:r>
      <w:r w:rsidR="00C91EC5">
        <w:rPr>
          <w:rFonts w:ascii="Times New Roman" w:hAnsi="Times New Roman"/>
          <w:sz w:val="24"/>
        </w:rPr>
        <w:t xml:space="preserve">ost of the Pareto </w:t>
      </w:r>
      <w:r w:rsidR="00304D15">
        <w:rPr>
          <w:rFonts w:ascii="Times New Roman" w:hAnsi="Times New Roman"/>
          <w:sz w:val="24"/>
        </w:rPr>
        <w:t>set</w:t>
      </w:r>
      <w:r w:rsidR="00C91EC5">
        <w:rPr>
          <w:rFonts w:ascii="Times New Roman" w:hAnsi="Times New Roman"/>
          <w:sz w:val="24"/>
        </w:rPr>
        <w:t xml:space="preserve"> results from the five-objective optimisation are dominated by </w:t>
      </w:r>
      <w:r w:rsidR="00A03B58">
        <w:rPr>
          <w:rFonts w:ascii="Times New Roman" w:hAnsi="Times New Roman"/>
          <w:sz w:val="24"/>
        </w:rPr>
        <w:t>those</w:t>
      </w:r>
      <w:r w:rsidR="00C91EC5">
        <w:rPr>
          <w:rFonts w:ascii="Times New Roman" w:hAnsi="Times New Roman"/>
          <w:sz w:val="24"/>
        </w:rPr>
        <w:t xml:space="preserve"> from the three-objective optimisation. </w:t>
      </w:r>
      <w:r w:rsidR="00F27667">
        <w:rPr>
          <w:rFonts w:ascii="Times New Roman" w:hAnsi="Times New Roman"/>
          <w:sz w:val="24"/>
        </w:rPr>
        <w:t>This shows that the</w:t>
      </w:r>
      <w:r w:rsidR="00BD7CB0">
        <w:rPr>
          <w:rFonts w:ascii="Times New Roman" w:hAnsi="Times New Roman"/>
          <w:sz w:val="24"/>
        </w:rPr>
        <w:t xml:space="preserve"> tensile and shear moduli and areal density </w:t>
      </w:r>
      <w:r w:rsidR="00BC12E2">
        <w:rPr>
          <w:rFonts w:ascii="Times New Roman" w:hAnsi="Times New Roman"/>
          <w:sz w:val="24"/>
        </w:rPr>
        <w:t>must</w:t>
      </w:r>
      <w:r w:rsidR="00BD7CB0">
        <w:rPr>
          <w:rFonts w:ascii="Times New Roman" w:hAnsi="Times New Roman"/>
          <w:sz w:val="24"/>
        </w:rPr>
        <w:t xml:space="preserve"> be compromised to achieve better tensile and shear strengths in the five-objective optimisation</w:t>
      </w:r>
      <w:r w:rsidR="001512C7">
        <w:rPr>
          <w:rFonts w:ascii="Times New Roman" w:hAnsi="Times New Roman"/>
          <w:sz w:val="24"/>
        </w:rPr>
        <w:t xml:space="preserve"> with any of the results from the three-objective problem needing to be redesigned to account for </w:t>
      </w:r>
      <w:proofErr w:type="gramStart"/>
      <w:r w:rsidR="001512C7">
        <w:rPr>
          <w:rFonts w:ascii="Times New Roman" w:hAnsi="Times New Roman"/>
          <w:sz w:val="24"/>
        </w:rPr>
        <w:t xml:space="preserve">these </w:t>
      </w:r>
      <w:r w:rsidR="00EC35EB">
        <w:rPr>
          <w:rFonts w:ascii="Times New Roman" w:hAnsi="Times New Roman"/>
          <w:sz w:val="24"/>
        </w:rPr>
        <w:t>additional factor</w:t>
      </w:r>
      <w:proofErr w:type="gramEnd"/>
      <w:r w:rsidR="00EC35EB">
        <w:rPr>
          <w:rFonts w:ascii="Times New Roman" w:hAnsi="Times New Roman"/>
          <w:sz w:val="24"/>
        </w:rPr>
        <w:t>, unless being used in applications with low loads.</w:t>
      </w:r>
      <w:r w:rsidR="00E80EEA">
        <w:rPr>
          <w:rFonts w:ascii="Times New Roman" w:hAnsi="Times New Roman"/>
          <w:sz w:val="24"/>
        </w:rPr>
        <w:t xml:space="preserve"> </w:t>
      </w:r>
      <w:bookmarkEnd w:id="15"/>
    </w:p>
    <w:p w14:paraId="599919B0" w14:textId="14453096" w:rsidR="00ED61DC" w:rsidRDefault="00ED61DC" w:rsidP="00AC21DF">
      <w:pPr>
        <w:spacing w:line="480" w:lineRule="auto"/>
        <w:rPr>
          <w:rFonts w:ascii="Times New Roman" w:hAnsi="Times New Roman"/>
          <w:sz w:val="24"/>
        </w:rPr>
      </w:pPr>
      <w:r>
        <w:rPr>
          <w:rFonts w:ascii="Times New Roman" w:hAnsi="Times New Roman"/>
          <w:sz w:val="24"/>
        </w:rPr>
        <w:t xml:space="preserve">Compared with the Pareto set in Figure 7, the three-objective optimisation Pareto set results for the tensile-shear strength and areal density, shown in Figure 8, are concentrated on a small area of the objective space, showing why convergence mechanisms provide the top performance and showing a limited diversity of weave patterns that result in high strength. It is found that </w:t>
      </w:r>
      <w:proofErr w:type="gramStart"/>
      <w:r>
        <w:rPr>
          <w:rFonts w:ascii="Times New Roman" w:hAnsi="Times New Roman"/>
          <w:sz w:val="24"/>
        </w:rPr>
        <w:t>the majority of</w:t>
      </w:r>
      <w:proofErr w:type="gramEnd"/>
      <w:r>
        <w:rPr>
          <w:rFonts w:ascii="Times New Roman" w:hAnsi="Times New Roman"/>
          <w:sz w:val="24"/>
        </w:rPr>
        <w:t xml:space="preserve"> optimal designs that have a high shear modulus are concentrated at the region where the areal densities are between 200 g/m</w:t>
      </w:r>
      <w:r w:rsidRPr="000C3562">
        <w:rPr>
          <w:rFonts w:ascii="Times New Roman" w:hAnsi="Times New Roman"/>
          <w:sz w:val="24"/>
          <w:vertAlign w:val="superscript"/>
        </w:rPr>
        <w:t>2</w:t>
      </w:r>
      <w:r>
        <w:rPr>
          <w:rFonts w:ascii="Times New Roman" w:hAnsi="Times New Roman"/>
          <w:sz w:val="24"/>
        </w:rPr>
        <w:t xml:space="preserve"> and 250 g/m</w:t>
      </w:r>
      <w:r w:rsidRPr="000C3562">
        <w:rPr>
          <w:rFonts w:ascii="Times New Roman" w:hAnsi="Times New Roman"/>
          <w:sz w:val="24"/>
          <w:vertAlign w:val="superscript"/>
        </w:rPr>
        <w:t>2</w:t>
      </w:r>
      <w:r>
        <w:rPr>
          <w:rFonts w:ascii="Times New Roman" w:hAnsi="Times New Roman"/>
          <w:sz w:val="24"/>
        </w:rPr>
        <w:t xml:space="preserve">. However, it is difficult to determine any specific rule from the constitutive relations shown in the analytical model </w:t>
      </w:r>
      <w:r>
        <w:rPr>
          <w:rFonts w:ascii="Times New Roman" w:hAnsi="Times New Roman"/>
          <w:sz w:val="24"/>
        </w:rPr>
        <w:fldChar w:fldCharType="begin" w:fldLock="1"/>
      </w:r>
      <w:r>
        <w:rPr>
          <w:rFonts w:ascii="Times New Roman" w:hAnsi="Times New Roman"/>
          <w:sz w:val="24"/>
        </w:rPr>
        <w:instrText>ADDIN CSL_CITATION {"citationItems":[{"id":"ITEM-1","itemData":{"author":[{"dropping-particle":"","family":"Wang","given":"Zhenzhou","non-dropping-particle":"","parse-names":false,"suffix":""}],"id":"ITEM-1","issued":{"date-parts":[["2020"]]},"number-of-pages":"109-126","publisher":"University of Southampton","title":"Computationally Efficient Micromechanical Model-Aided Woven Fabric Composite Design based on Genetic Algorithms","type":"thesis"},"uris":["http://www.mendeley.com/documents/?uuid=73854a80-0828-470a-8d35-1511aee9470f"]}],"mendeley":{"formattedCitation":"[4]","plainTextFormattedCitation":"[4]","previouslyFormattedCitation":"[4]"},"properties":{"noteIndex":0},"schema":"https://github.com/citation-style-language/schema/raw/master/csl-citation.json"}</w:instrText>
      </w:r>
      <w:r>
        <w:rPr>
          <w:rFonts w:ascii="Times New Roman" w:hAnsi="Times New Roman"/>
          <w:sz w:val="24"/>
        </w:rPr>
        <w:fldChar w:fldCharType="separate"/>
      </w:r>
      <w:r w:rsidRPr="00E80EEA">
        <w:rPr>
          <w:rFonts w:ascii="Times New Roman" w:hAnsi="Times New Roman"/>
          <w:noProof/>
          <w:sz w:val="24"/>
        </w:rPr>
        <w:t>[4]</w:t>
      </w:r>
      <w:r>
        <w:rPr>
          <w:rFonts w:ascii="Times New Roman" w:hAnsi="Times New Roman"/>
          <w:sz w:val="24"/>
        </w:rPr>
        <w:fldChar w:fldCharType="end"/>
      </w:r>
      <w:r>
        <w:rPr>
          <w:rFonts w:ascii="Times New Roman" w:hAnsi="Times New Roman"/>
          <w:sz w:val="24"/>
        </w:rPr>
        <w:t xml:space="preserve">. When designing a plain weave fabric composite structure, the weight of each ply is </w:t>
      </w:r>
      <w:r>
        <w:rPr>
          <w:rFonts w:ascii="Times New Roman" w:hAnsi="Times New Roman"/>
          <w:sz w:val="24"/>
        </w:rPr>
        <w:lastRenderedPageBreak/>
        <w:t>expected to be between 200 g/m</w:t>
      </w:r>
      <w:r w:rsidRPr="00460FF6">
        <w:rPr>
          <w:rFonts w:ascii="Times New Roman" w:hAnsi="Times New Roman"/>
          <w:sz w:val="24"/>
          <w:vertAlign w:val="superscript"/>
        </w:rPr>
        <w:t>2</w:t>
      </w:r>
      <w:r>
        <w:rPr>
          <w:rFonts w:ascii="Times New Roman" w:hAnsi="Times New Roman"/>
          <w:sz w:val="24"/>
        </w:rPr>
        <w:t xml:space="preserve"> and 250 g/m</w:t>
      </w:r>
      <w:r w:rsidRPr="00460FF6">
        <w:rPr>
          <w:rFonts w:ascii="Times New Roman" w:hAnsi="Times New Roman"/>
          <w:sz w:val="24"/>
          <w:vertAlign w:val="superscript"/>
        </w:rPr>
        <w:t>2</w:t>
      </w:r>
      <w:r>
        <w:rPr>
          <w:rFonts w:ascii="Times New Roman" w:hAnsi="Times New Roman"/>
          <w:sz w:val="24"/>
        </w:rPr>
        <w:t xml:space="preserve"> if high shear modulus is expected. Therefore, designers can find multiple choices from the Pareto front solutions in this </w:t>
      </w:r>
      <w:proofErr w:type="gramStart"/>
      <w:r>
        <w:rPr>
          <w:rFonts w:ascii="Times New Roman" w:hAnsi="Times New Roman"/>
          <w:sz w:val="24"/>
        </w:rPr>
        <w:t>study</w:t>
      </w:r>
      <w:proofErr w:type="gramEnd"/>
      <w:r>
        <w:rPr>
          <w:rFonts w:ascii="Times New Roman" w:hAnsi="Times New Roman"/>
          <w:sz w:val="24"/>
        </w:rPr>
        <w:t xml:space="preserve"> and they can further search a specific choice from these designs. </w:t>
      </w:r>
    </w:p>
    <w:p w14:paraId="4C993FB0" w14:textId="1FEB92BF" w:rsidR="007F65C3" w:rsidRDefault="007F65C3" w:rsidP="009C361E">
      <w:pPr>
        <w:spacing w:line="360" w:lineRule="auto"/>
        <w:jc w:val="center"/>
        <w:rPr>
          <w:rFonts w:ascii="Times New Roman" w:hAnsi="Times New Roman"/>
          <w:sz w:val="24"/>
        </w:rPr>
      </w:pPr>
      <w:r>
        <w:rPr>
          <w:rFonts w:ascii="Times New Roman" w:hAnsi="Times New Roman"/>
          <w:noProof/>
          <w:sz w:val="24"/>
        </w:rPr>
        <w:drawing>
          <wp:inline distT="0" distB="0" distL="0" distR="0" wp14:anchorId="42A0B9F8" wp14:editId="5DAA5585">
            <wp:extent cx="5760000" cy="281296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G"/>
                    <pic:cNvPicPr/>
                  </pic:nvPicPr>
                  <pic:blipFill rotWithShape="1">
                    <a:blip r:embed="rId51">
                      <a:extLst>
                        <a:ext uri="{28A0092B-C50C-407E-A947-70E740481C1C}">
                          <a14:useLocalDpi xmlns:a14="http://schemas.microsoft.com/office/drawing/2010/main" val="0"/>
                        </a:ext>
                      </a:extLst>
                    </a:blip>
                    <a:srcRect l="3097" t="6561" r="4246" b="12991"/>
                    <a:stretch/>
                  </pic:blipFill>
                  <pic:spPr bwMode="auto">
                    <a:xfrm>
                      <a:off x="0" y="0"/>
                      <a:ext cx="5760000" cy="2812966"/>
                    </a:xfrm>
                    <a:prstGeom prst="rect">
                      <a:avLst/>
                    </a:prstGeom>
                    <a:ln>
                      <a:noFill/>
                    </a:ln>
                    <a:extLst>
                      <a:ext uri="{53640926-AAD7-44D8-BBD7-CCE9431645EC}">
                        <a14:shadowObscured xmlns:a14="http://schemas.microsoft.com/office/drawing/2010/main"/>
                      </a:ext>
                    </a:extLst>
                  </pic:spPr>
                </pic:pic>
              </a:graphicData>
            </a:graphic>
          </wp:inline>
        </w:drawing>
      </w:r>
    </w:p>
    <w:p w14:paraId="1FDEE01F" w14:textId="102C4931" w:rsidR="004B598F" w:rsidRDefault="009C361E" w:rsidP="00213FD6">
      <w:pPr>
        <w:spacing w:line="480" w:lineRule="auto"/>
        <w:jc w:val="center"/>
        <w:rPr>
          <w:rFonts w:ascii="Times New Roman" w:hAnsi="Times New Roman"/>
          <w:sz w:val="24"/>
        </w:rPr>
      </w:pPr>
      <w:r>
        <w:rPr>
          <w:rFonts w:ascii="Times New Roman" w:hAnsi="Times New Roman"/>
          <w:sz w:val="24"/>
        </w:rPr>
        <w:t xml:space="preserve">Figure </w:t>
      </w:r>
      <w:r w:rsidR="001077EB">
        <w:rPr>
          <w:rFonts w:ascii="Times New Roman" w:hAnsi="Times New Roman"/>
          <w:sz w:val="24"/>
        </w:rPr>
        <w:t>8</w:t>
      </w:r>
      <w:r>
        <w:rPr>
          <w:rFonts w:ascii="Times New Roman" w:hAnsi="Times New Roman"/>
          <w:sz w:val="24"/>
        </w:rPr>
        <w:t xml:space="preserve">. Comparison of Pareto </w:t>
      </w:r>
      <w:r w:rsidR="00304D15">
        <w:rPr>
          <w:rFonts w:ascii="Times New Roman" w:hAnsi="Times New Roman"/>
          <w:sz w:val="24"/>
        </w:rPr>
        <w:t xml:space="preserve">Sets </w:t>
      </w:r>
      <w:r>
        <w:rPr>
          <w:rFonts w:ascii="Times New Roman" w:hAnsi="Times New Roman"/>
          <w:sz w:val="24"/>
        </w:rPr>
        <w:t>from five-objective</w:t>
      </w:r>
      <w:r w:rsidR="00F3023A">
        <w:rPr>
          <w:rFonts w:ascii="Times New Roman" w:hAnsi="Times New Roman"/>
          <w:sz w:val="24"/>
        </w:rPr>
        <w:t xml:space="preserve">: </w:t>
      </w:r>
      <w:r w:rsidR="00213FD6">
        <w:rPr>
          <w:rFonts w:ascii="Times New Roman" w:hAnsi="Times New Roman"/>
          <w:sz w:val="24"/>
        </w:rPr>
        <w:t xml:space="preserve">(A) </w:t>
      </w:r>
      <w:r w:rsidR="003D29B1">
        <w:rPr>
          <w:rFonts w:ascii="Times New Roman" w:hAnsi="Times New Roman"/>
          <w:sz w:val="24"/>
        </w:rPr>
        <w:t xml:space="preserve">front and </w:t>
      </w:r>
      <w:r w:rsidR="00213FD6">
        <w:rPr>
          <w:rFonts w:ascii="Times New Roman" w:hAnsi="Times New Roman"/>
          <w:sz w:val="24"/>
        </w:rPr>
        <w:t xml:space="preserve">(B) </w:t>
      </w:r>
      <w:r w:rsidR="003D29B1">
        <w:rPr>
          <w:rFonts w:ascii="Times New Roman" w:hAnsi="Times New Roman"/>
          <w:sz w:val="24"/>
        </w:rPr>
        <w:t>back views</w:t>
      </w:r>
      <w:r>
        <w:rPr>
          <w:rFonts w:ascii="Times New Roman" w:hAnsi="Times New Roman"/>
          <w:sz w:val="24"/>
        </w:rPr>
        <w:t>.</w:t>
      </w:r>
    </w:p>
    <w:p w14:paraId="40F92F39" w14:textId="1E565C54" w:rsidR="00B15367" w:rsidRDefault="000B654F" w:rsidP="00213FD6">
      <w:pPr>
        <w:spacing w:line="480" w:lineRule="auto"/>
        <w:rPr>
          <w:rFonts w:ascii="Times New Roman" w:hAnsi="Times New Roman"/>
          <w:sz w:val="24"/>
        </w:rPr>
      </w:pPr>
      <w:bookmarkStart w:id="16" w:name="_Hlk28421708"/>
      <w:r>
        <w:rPr>
          <w:rFonts w:ascii="Times New Roman" w:hAnsi="Times New Roman"/>
          <w:sz w:val="24"/>
        </w:rPr>
        <w:t>T</w:t>
      </w:r>
      <w:r w:rsidR="00512486">
        <w:rPr>
          <w:rFonts w:ascii="Times New Roman" w:hAnsi="Times New Roman"/>
          <w:sz w:val="24"/>
        </w:rPr>
        <w:t>o illustrate the complexity of the optimisation t</w:t>
      </w:r>
      <w:r w:rsidR="00B15367">
        <w:rPr>
          <w:rFonts w:ascii="Times New Roman" w:hAnsi="Times New Roman"/>
          <w:sz w:val="24"/>
        </w:rPr>
        <w:t>he</w:t>
      </w:r>
      <w:r w:rsidR="00987C3E">
        <w:rPr>
          <w:rFonts w:ascii="Times New Roman" w:hAnsi="Times New Roman"/>
          <w:sz w:val="24"/>
        </w:rPr>
        <w:t xml:space="preserve"> simultaneous chang</w:t>
      </w:r>
      <w:r w:rsidR="00C54B77">
        <w:rPr>
          <w:rFonts w:ascii="Times New Roman" w:hAnsi="Times New Roman"/>
          <w:sz w:val="24"/>
        </w:rPr>
        <w:t>ing</w:t>
      </w:r>
      <w:r w:rsidR="00987C3E">
        <w:rPr>
          <w:rFonts w:ascii="Times New Roman" w:hAnsi="Times New Roman"/>
          <w:sz w:val="24"/>
        </w:rPr>
        <w:t xml:space="preserve"> of</w:t>
      </w:r>
      <w:r w:rsidR="00B15367">
        <w:rPr>
          <w:rFonts w:ascii="Times New Roman" w:hAnsi="Times New Roman"/>
          <w:sz w:val="24"/>
        </w:rPr>
        <w:t xml:space="preserve"> width and </w:t>
      </w:r>
      <w:r w:rsidR="002031C1">
        <w:rPr>
          <w:rFonts w:ascii="Times New Roman" w:hAnsi="Times New Roman"/>
          <w:sz w:val="24"/>
        </w:rPr>
        <w:t xml:space="preserve">the </w:t>
      </w:r>
      <w:r w:rsidR="00B15367">
        <w:rPr>
          <w:rFonts w:ascii="Times New Roman" w:hAnsi="Times New Roman"/>
          <w:sz w:val="24"/>
        </w:rPr>
        <w:t xml:space="preserve">undulation length of </w:t>
      </w:r>
      <w:r w:rsidR="002031C1">
        <w:rPr>
          <w:rFonts w:ascii="Times New Roman" w:hAnsi="Times New Roman"/>
          <w:sz w:val="24"/>
        </w:rPr>
        <w:t xml:space="preserve">the </w:t>
      </w:r>
      <w:r w:rsidR="00B15367">
        <w:rPr>
          <w:rFonts w:ascii="Times New Roman" w:hAnsi="Times New Roman"/>
          <w:sz w:val="24"/>
        </w:rPr>
        <w:t>yarns ha</w:t>
      </w:r>
      <w:r w:rsidR="00C54B77">
        <w:rPr>
          <w:rFonts w:ascii="Times New Roman" w:hAnsi="Times New Roman"/>
          <w:sz w:val="24"/>
        </w:rPr>
        <w:t>s</w:t>
      </w:r>
      <w:r w:rsidR="00B15367">
        <w:rPr>
          <w:rFonts w:ascii="Times New Roman" w:hAnsi="Times New Roman"/>
          <w:sz w:val="24"/>
        </w:rPr>
        <w:t xml:space="preserve"> </w:t>
      </w:r>
      <w:r w:rsidR="00C54B77">
        <w:rPr>
          <w:rFonts w:ascii="Times New Roman" w:hAnsi="Times New Roman"/>
          <w:sz w:val="24"/>
        </w:rPr>
        <w:t xml:space="preserve">a </w:t>
      </w:r>
      <w:r w:rsidR="00B15367">
        <w:rPr>
          <w:rFonts w:ascii="Times New Roman" w:hAnsi="Times New Roman"/>
          <w:sz w:val="24"/>
        </w:rPr>
        <w:t>positive correlation to the tensile modulus and strength but</w:t>
      </w:r>
      <w:r w:rsidR="002031C1">
        <w:rPr>
          <w:rFonts w:ascii="Times New Roman" w:hAnsi="Times New Roman"/>
          <w:sz w:val="24"/>
        </w:rPr>
        <w:t xml:space="preserve"> a</w:t>
      </w:r>
      <w:r w:rsidR="00B15367">
        <w:rPr>
          <w:rFonts w:ascii="Times New Roman" w:hAnsi="Times New Roman"/>
          <w:sz w:val="24"/>
        </w:rPr>
        <w:t xml:space="preserve"> negative correlation to the shear modulus and strength.</w:t>
      </w:r>
      <w:r w:rsidR="00987C3E">
        <w:rPr>
          <w:rFonts w:ascii="Times New Roman" w:hAnsi="Times New Roman"/>
          <w:sz w:val="24"/>
        </w:rPr>
        <w:t xml:space="preserve"> The shear modulus and strength increase and then decrease when </w:t>
      </w:r>
      <w:r w:rsidR="005E30E5">
        <w:rPr>
          <w:rFonts w:ascii="Times New Roman" w:hAnsi="Times New Roman"/>
          <w:sz w:val="24"/>
        </w:rPr>
        <w:t>increasing the</w:t>
      </w:r>
      <w:r w:rsidR="00987C3E">
        <w:rPr>
          <w:rFonts w:ascii="Times New Roman" w:hAnsi="Times New Roman"/>
          <w:sz w:val="24"/>
        </w:rPr>
        <w:t xml:space="preserve"> undulation length of </w:t>
      </w:r>
      <w:r w:rsidR="005E30E5">
        <w:rPr>
          <w:rFonts w:ascii="Times New Roman" w:hAnsi="Times New Roman"/>
          <w:sz w:val="24"/>
        </w:rPr>
        <w:t xml:space="preserve">the </w:t>
      </w:r>
      <w:r w:rsidR="00987C3E">
        <w:rPr>
          <w:rFonts w:ascii="Times New Roman" w:hAnsi="Times New Roman"/>
          <w:sz w:val="24"/>
        </w:rPr>
        <w:t>warp or weft yarn</w:t>
      </w:r>
      <w:r w:rsidR="00851A60">
        <w:rPr>
          <w:rFonts w:ascii="Times New Roman" w:hAnsi="Times New Roman"/>
          <w:sz w:val="24"/>
        </w:rPr>
        <w:t>, with an optimal value in the middle</w:t>
      </w:r>
      <w:r w:rsidR="00987C3E">
        <w:rPr>
          <w:rFonts w:ascii="Times New Roman" w:hAnsi="Times New Roman"/>
          <w:sz w:val="24"/>
        </w:rPr>
        <w:t>.</w:t>
      </w:r>
      <w:r w:rsidR="00B15367">
        <w:rPr>
          <w:rFonts w:ascii="Times New Roman" w:hAnsi="Times New Roman"/>
          <w:sz w:val="24"/>
        </w:rPr>
        <w:t xml:space="preserve"> </w:t>
      </w:r>
      <w:r w:rsidR="00C54B77">
        <w:rPr>
          <w:rFonts w:ascii="Times New Roman" w:hAnsi="Times New Roman"/>
          <w:sz w:val="24"/>
        </w:rPr>
        <w:t>This is because i</w:t>
      </w:r>
      <w:r w:rsidR="00851A60">
        <w:rPr>
          <w:rFonts w:ascii="Times New Roman" w:hAnsi="Times New Roman"/>
          <w:sz w:val="24"/>
        </w:rPr>
        <w:t>ncreasing the</w:t>
      </w:r>
      <w:r w:rsidR="00987C3E">
        <w:rPr>
          <w:rFonts w:ascii="Times New Roman" w:hAnsi="Times New Roman"/>
          <w:sz w:val="24"/>
        </w:rPr>
        <w:t xml:space="preserve"> undulation length </w:t>
      </w:r>
      <w:r w:rsidR="00851A60">
        <w:rPr>
          <w:rFonts w:ascii="Times New Roman" w:hAnsi="Times New Roman"/>
          <w:sz w:val="24"/>
        </w:rPr>
        <w:t xml:space="preserve">of the yarns in </w:t>
      </w:r>
      <w:r w:rsidR="00987C3E">
        <w:rPr>
          <w:rFonts w:ascii="Times New Roman" w:hAnsi="Times New Roman"/>
          <w:sz w:val="24"/>
        </w:rPr>
        <w:t>one-direction causes increased yarn spaces in the other direction. The increased yarn spaces</w:t>
      </w:r>
      <w:r w:rsidR="00410391">
        <w:rPr>
          <w:rFonts w:ascii="Times New Roman" w:hAnsi="Times New Roman"/>
          <w:sz w:val="24"/>
        </w:rPr>
        <w:t xml:space="preserve"> give a benefit in mass by</w:t>
      </w:r>
      <w:r w:rsidR="00987C3E">
        <w:rPr>
          <w:rFonts w:ascii="Times New Roman" w:hAnsi="Times New Roman"/>
          <w:sz w:val="24"/>
        </w:rPr>
        <w:t xml:space="preserve"> </w:t>
      </w:r>
      <w:r w:rsidR="00410391">
        <w:rPr>
          <w:rFonts w:ascii="Times New Roman" w:hAnsi="Times New Roman"/>
          <w:sz w:val="24"/>
        </w:rPr>
        <w:t xml:space="preserve">reducing the total areal density but also </w:t>
      </w:r>
      <w:r w:rsidR="00987C3E">
        <w:rPr>
          <w:rFonts w:ascii="Times New Roman" w:hAnsi="Times New Roman"/>
          <w:sz w:val="24"/>
        </w:rPr>
        <w:t>reduce</w:t>
      </w:r>
      <w:r w:rsidR="00410391">
        <w:rPr>
          <w:rFonts w:ascii="Times New Roman" w:hAnsi="Times New Roman"/>
          <w:sz w:val="24"/>
        </w:rPr>
        <w:t>s</w:t>
      </w:r>
      <w:r w:rsidR="00987C3E">
        <w:rPr>
          <w:rFonts w:ascii="Times New Roman" w:hAnsi="Times New Roman"/>
          <w:sz w:val="24"/>
        </w:rPr>
        <w:t xml:space="preserve"> the tensile strength and modul</w:t>
      </w:r>
      <w:r w:rsidR="004C3063">
        <w:rPr>
          <w:rFonts w:ascii="Times New Roman" w:hAnsi="Times New Roman"/>
          <w:sz w:val="24"/>
        </w:rPr>
        <w:t>us</w:t>
      </w:r>
      <w:r w:rsidR="00987C3E">
        <w:rPr>
          <w:rFonts w:ascii="Times New Roman" w:hAnsi="Times New Roman"/>
          <w:sz w:val="24"/>
        </w:rPr>
        <w:t xml:space="preserve"> in that direction. </w:t>
      </w:r>
      <w:r w:rsidR="00773FA6">
        <w:rPr>
          <w:rFonts w:ascii="Times New Roman" w:hAnsi="Times New Roman"/>
          <w:sz w:val="24"/>
        </w:rPr>
        <w:t xml:space="preserve">However, </w:t>
      </w:r>
      <w:r w:rsidR="00987C3E">
        <w:rPr>
          <w:rFonts w:ascii="Times New Roman" w:hAnsi="Times New Roman"/>
          <w:sz w:val="24"/>
        </w:rPr>
        <w:t>simultaneous</w:t>
      </w:r>
      <w:r w:rsidR="00773FA6">
        <w:rPr>
          <w:rFonts w:ascii="Times New Roman" w:hAnsi="Times New Roman"/>
          <w:sz w:val="24"/>
        </w:rPr>
        <w:t>ly</w:t>
      </w:r>
      <w:r w:rsidR="00987C3E">
        <w:rPr>
          <w:rFonts w:ascii="Times New Roman" w:hAnsi="Times New Roman"/>
          <w:sz w:val="24"/>
        </w:rPr>
        <w:t xml:space="preserve"> chang</w:t>
      </w:r>
      <w:r w:rsidR="00773FA6">
        <w:rPr>
          <w:rFonts w:ascii="Times New Roman" w:hAnsi="Times New Roman"/>
          <w:sz w:val="24"/>
        </w:rPr>
        <w:t>ing the</w:t>
      </w:r>
      <w:r w:rsidR="00B15367">
        <w:rPr>
          <w:rFonts w:ascii="Times New Roman" w:hAnsi="Times New Roman"/>
          <w:sz w:val="24"/>
        </w:rPr>
        <w:t xml:space="preserve"> thickness and width of yarns ha</w:t>
      </w:r>
      <w:r w:rsidR="00773FA6">
        <w:rPr>
          <w:rFonts w:ascii="Times New Roman" w:hAnsi="Times New Roman"/>
          <w:sz w:val="24"/>
        </w:rPr>
        <w:t>s a</w:t>
      </w:r>
      <w:r w:rsidR="00B15367">
        <w:rPr>
          <w:rFonts w:ascii="Times New Roman" w:hAnsi="Times New Roman"/>
          <w:sz w:val="24"/>
        </w:rPr>
        <w:t xml:space="preserve"> positive correlation to the areal density, but the thickness has </w:t>
      </w:r>
      <w:r w:rsidR="001D4E8F">
        <w:rPr>
          <w:rFonts w:ascii="Times New Roman" w:hAnsi="Times New Roman"/>
          <w:sz w:val="24"/>
        </w:rPr>
        <w:t xml:space="preserve">a </w:t>
      </w:r>
      <w:r w:rsidR="00B15367">
        <w:rPr>
          <w:rFonts w:ascii="Times New Roman" w:hAnsi="Times New Roman"/>
          <w:sz w:val="24"/>
        </w:rPr>
        <w:t>negative correlation to the tensile</w:t>
      </w:r>
      <w:r w:rsidR="00987C3E">
        <w:rPr>
          <w:rFonts w:ascii="Times New Roman" w:hAnsi="Times New Roman"/>
          <w:sz w:val="24"/>
        </w:rPr>
        <w:t xml:space="preserve"> modulus</w:t>
      </w:r>
      <w:r w:rsidR="00773FA6">
        <w:rPr>
          <w:rFonts w:ascii="Times New Roman" w:hAnsi="Times New Roman"/>
          <w:sz w:val="24"/>
        </w:rPr>
        <w:t xml:space="preserve">, </w:t>
      </w:r>
      <w:r w:rsidR="00B15367">
        <w:rPr>
          <w:rFonts w:ascii="Times New Roman" w:hAnsi="Times New Roman"/>
          <w:sz w:val="24"/>
        </w:rPr>
        <w:t>shear modul</w:t>
      </w:r>
      <w:r w:rsidR="00987C3E">
        <w:rPr>
          <w:rFonts w:ascii="Times New Roman" w:hAnsi="Times New Roman"/>
          <w:sz w:val="24"/>
        </w:rPr>
        <w:t>us</w:t>
      </w:r>
      <w:r w:rsidR="00B15367">
        <w:rPr>
          <w:rFonts w:ascii="Times New Roman" w:hAnsi="Times New Roman"/>
          <w:sz w:val="24"/>
        </w:rPr>
        <w:t xml:space="preserve"> and </w:t>
      </w:r>
      <w:r w:rsidR="00773FA6">
        <w:rPr>
          <w:rFonts w:ascii="Times New Roman" w:hAnsi="Times New Roman"/>
          <w:sz w:val="24"/>
        </w:rPr>
        <w:t xml:space="preserve">shear </w:t>
      </w:r>
      <w:r w:rsidR="00B15367">
        <w:rPr>
          <w:rFonts w:ascii="Times New Roman" w:hAnsi="Times New Roman"/>
          <w:sz w:val="24"/>
        </w:rPr>
        <w:t>strength.</w:t>
      </w:r>
      <w:r w:rsidR="00987C3E">
        <w:rPr>
          <w:rFonts w:ascii="Times New Roman" w:hAnsi="Times New Roman"/>
          <w:sz w:val="24"/>
        </w:rPr>
        <w:t xml:space="preserve"> The increased warp/weft yarn thickness</w:t>
      </w:r>
      <w:r w:rsidR="00B15367">
        <w:rPr>
          <w:rFonts w:ascii="Times New Roman" w:hAnsi="Times New Roman"/>
          <w:sz w:val="24"/>
        </w:rPr>
        <w:t xml:space="preserve"> </w:t>
      </w:r>
      <w:r w:rsidR="00987C3E">
        <w:rPr>
          <w:rFonts w:ascii="Times New Roman" w:hAnsi="Times New Roman"/>
          <w:sz w:val="24"/>
        </w:rPr>
        <w:t xml:space="preserve">first increases and then decreases the tensile strength in warp/weft direction. </w:t>
      </w:r>
      <w:r w:rsidR="00EC2C32">
        <w:rPr>
          <w:rFonts w:ascii="Times New Roman" w:hAnsi="Times New Roman"/>
          <w:sz w:val="24"/>
        </w:rPr>
        <w:t>It shows that</w:t>
      </w:r>
      <w:r w:rsidR="00B15367">
        <w:rPr>
          <w:rFonts w:ascii="Times New Roman" w:hAnsi="Times New Roman"/>
          <w:sz w:val="24"/>
        </w:rPr>
        <w:t xml:space="preserve"> the relationship</w:t>
      </w:r>
      <w:r w:rsidR="00EC2C32">
        <w:rPr>
          <w:rFonts w:ascii="Times New Roman" w:hAnsi="Times New Roman"/>
          <w:sz w:val="24"/>
        </w:rPr>
        <w:t>s</w:t>
      </w:r>
      <w:r w:rsidR="00B15367">
        <w:rPr>
          <w:rFonts w:ascii="Times New Roman" w:hAnsi="Times New Roman"/>
          <w:sz w:val="24"/>
        </w:rPr>
        <w:t xml:space="preserve"> between the objectives and variables is nonlinear and complicated,</w:t>
      </w:r>
      <w:r w:rsidR="00987C3E">
        <w:rPr>
          <w:rFonts w:ascii="Times New Roman" w:hAnsi="Times New Roman"/>
          <w:sz w:val="24"/>
        </w:rPr>
        <w:t xml:space="preserve"> where </w:t>
      </w:r>
      <w:r w:rsidR="00EC2C32">
        <w:rPr>
          <w:rFonts w:ascii="Times New Roman" w:hAnsi="Times New Roman"/>
          <w:sz w:val="24"/>
        </w:rPr>
        <w:t xml:space="preserve">changes to a </w:t>
      </w:r>
      <w:r w:rsidR="00987C3E">
        <w:rPr>
          <w:rFonts w:ascii="Times New Roman" w:hAnsi="Times New Roman"/>
          <w:sz w:val="24"/>
        </w:rPr>
        <w:t xml:space="preserve">single </w:t>
      </w:r>
      <w:r w:rsidR="00EC2C32">
        <w:rPr>
          <w:rFonts w:ascii="Times New Roman" w:hAnsi="Times New Roman"/>
          <w:sz w:val="24"/>
        </w:rPr>
        <w:t xml:space="preserve">variable, </w:t>
      </w:r>
      <w:r w:rsidR="00987C3E">
        <w:rPr>
          <w:rFonts w:ascii="Times New Roman" w:hAnsi="Times New Roman"/>
          <w:sz w:val="24"/>
        </w:rPr>
        <w:t xml:space="preserve">or </w:t>
      </w:r>
      <w:r w:rsidR="00EC2C32">
        <w:rPr>
          <w:rFonts w:ascii="Times New Roman" w:hAnsi="Times New Roman"/>
          <w:sz w:val="24"/>
        </w:rPr>
        <w:t xml:space="preserve">a </w:t>
      </w:r>
      <w:r w:rsidR="00987C3E">
        <w:rPr>
          <w:rFonts w:ascii="Times New Roman" w:hAnsi="Times New Roman"/>
          <w:sz w:val="24"/>
        </w:rPr>
        <w:t>combination</w:t>
      </w:r>
      <w:r w:rsidR="00EC2C32">
        <w:rPr>
          <w:rFonts w:ascii="Times New Roman" w:hAnsi="Times New Roman"/>
          <w:sz w:val="24"/>
        </w:rPr>
        <w:t>,</w:t>
      </w:r>
      <w:r w:rsidR="00987C3E">
        <w:rPr>
          <w:rFonts w:ascii="Times New Roman" w:hAnsi="Times New Roman"/>
          <w:sz w:val="24"/>
        </w:rPr>
        <w:t xml:space="preserve"> influence</w:t>
      </w:r>
      <w:r w:rsidR="00EC2C32">
        <w:rPr>
          <w:rFonts w:ascii="Times New Roman" w:hAnsi="Times New Roman"/>
          <w:sz w:val="24"/>
        </w:rPr>
        <w:t>s</w:t>
      </w:r>
      <w:r w:rsidR="00987C3E">
        <w:rPr>
          <w:rFonts w:ascii="Times New Roman" w:hAnsi="Times New Roman"/>
          <w:sz w:val="24"/>
        </w:rPr>
        <w:t xml:space="preserve"> </w:t>
      </w:r>
      <w:r w:rsidR="00EC2C32">
        <w:rPr>
          <w:rFonts w:ascii="Times New Roman" w:hAnsi="Times New Roman"/>
          <w:sz w:val="24"/>
        </w:rPr>
        <w:t>all</w:t>
      </w:r>
      <w:r w:rsidR="00987C3E">
        <w:rPr>
          <w:rFonts w:ascii="Times New Roman" w:hAnsi="Times New Roman"/>
          <w:sz w:val="24"/>
        </w:rPr>
        <w:t xml:space="preserve"> five objectives</w:t>
      </w:r>
      <w:r w:rsidR="00B400E8">
        <w:rPr>
          <w:rFonts w:ascii="Times New Roman" w:hAnsi="Times New Roman"/>
          <w:sz w:val="24"/>
        </w:rPr>
        <w:t xml:space="preserve"> in different </w:t>
      </w:r>
      <w:r w:rsidR="00B400E8">
        <w:rPr>
          <w:rFonts w:ascii="Times New Roman" w:hAnsi="Times New Roman"/>
          <w:sz w:val="24"/>
        </w:rPr>
        <w:lastRenderedPageBreak/>
        <w:t>ways, depending on where the weave starts in the design space</w:t>
      </w:r>
      <w:r w:rsidR="00B15367">
        <w:rPr>
          <w:rFonts w:ascii="Times New Roman" w:hAnsi="Times New Roman"/>
          <w:sz w:val="24"/>
        </w:rPr>
        <w:t xml:space="preserve">. </w:t>
      </w:r>
      <w:r w:rsidR="00EC2C32">
        <w:rPr>
          <w:rFonts w:ascii="Times New Roman" w:hAnsi="Times New Roman"/>
          <w:sz w:val="24"/>
        </w:rPr>
        <w:t>S</w:t>
      </w:r>
      <w:r w:rsidR="00B15367">
        <w:rPr>
          <w:rFonts w:ascii="Times New Roman" w:hAnsi="Times New Roman"/>
          <w:sz w:val="24"/>
        </w:rPr>
        <w:t xml:space="preserve">everal examples are summarised in Appendix </w:t>
      </w:r>
      <w:r w:rsidR="00E933D1">
        <w:rPr>
          <w:rFonts w:ascii="Times New Roman" w:hAnsi="Times New Roman"/>
          <w:sz w:val="24"/>
        </w:rPr>
        <w:t>A</w:t>
      </w:r>
      <w:r w:rsidR="00B15367">
        <w:rPr>
          <w:rFonts w:ascii="Times New Roman" w:hAnsi="Times New Roman"/>
          <w:sz w:val="24"/>
        </w:rPr>
        <w:t>, which demonstrates how the variable space variation influences the changes in objective space.</w:t>
      </w:r>
      <w:r w:rsidR="00571CF8">
        <w:rPr>
          <w:rFonts w:ascii="Times New Roman" w:hAnsi="Times New Roman"/>
          <w:sz w:val="24"/>
        </w:rPr>
        <w:t xml:space="preserve"> </w:t>
      </w:r>
      <w:r w:rsidR="00232D84">
        <w:rPr>
          <w:rFonts w:ascii="Times New Roman" w:hAnsi="Times New Roman"/>
          <w:sz w:val="24"/>
        </w:rPr>
        <w:t>T</w:t>
      </w:r>
      <w:r w:rsidR="00571CF8">
        <w:rPr>
          <w:rFonts w:ascii="Times New Roman" w:hAnsi="Times New Roman"/>
          <w:sz w:val="24"/>
        </w:rPr>
        <w:t>he areal density and shear properties have nonlinear correlation</w:t>
      </w:r>
      <w:r w:rsidR="00232D84">
        <w:rPr>
          <w:rFonts w:ascii="Times New Roman" w:hAnsi="Times New Roman"/>
          <w:sz w:val="24"/>
        </w:rPr>
        <w:t>s</w:t>
      </w:r>
      <w:r w:rsidR="00571CF8">
        <w:rPr>
          <w:rFonts w:ascii="Times New Roman" w:hAnsi="Times New Roman"/>
          <w:sz w:val="24"/>
        </w:rPr>
        <w:t xml:space="preserve"> to several design variables, </w:t>
      </w:r>
      <w:r w:rsidR="00232D84">
        <w:rPr>
          <w:rFonts w:ascii="Times New Roman" w:hAnsi="Times New Roman"/>
          <w:sz w:val="24"/>
        </w:rPr>
        <w:t>including the</w:t>
      </w:r>
      <w:r w:rsidR="00571CF8">
        <w:rPr>
          <w:rFonts w:ascii="Times New Roman" w:hAnsi="Times New Roman"/>
          <w:sz w:val="24"/>
        </w:rPr>
        <w:t xml:space="preserve"> yarn thickness, undulation length, yarn space and width, and they are also sensitive to the combi</w:t>
      </w:r>
      <w:r w:rsidR="00232D84">
        <w:rPr>
          <w:rFonts w:ascii="Times New Roman" w:hAnsi="Times New Roman"/>
          <w:sz w:val="24"/>
        </w:rPr>
        <w:t>ned</w:t>
      </w:r>
      <w:r w:rsidR="00571CF8">
        <w:rPr>
          <w:rFonts w:ascii="Times New Roman" w:hAnsi="Times New Roman"/>
          <w:sz w:val="24"/>
        </w:rPr>
        <w:t xml:space="preserve"> influences of these variables</w:t>
      </w:r>
      <w:r w:rsidR="006939FF">
        <w:rPr>
          <w:rFonts w:ascii="Times New Roman" w:hAnsi="Times New Roman"/>
          <w:sz w:val="24"/>
        </w:rPr>
        <w:t xml:space="preserve">. </w:t>
      </w:r>
    </w:p>
    <w:p w14:paraId="244D1D1F" w14:textId="6C5D1BA8" w:rsidR="004B598F" w:rsidRDefault="00DA45C2" w:rsidP="00213FD6">
      <w:pPr>
        <w:spacing w:line="480" w:lineRule="auto"/>
        <w:rPr>
          <w:rFonts w:ascii="Times New Roman" w:hAnsi="Times New Roman"/>
          <w:sz w:val="24"/>
        </w:rPr>
      </w:pPr>
      <w:r>
        <w:rPr>
          <w:rFonts w:ascii="Times New Roman" w:hAnsi="Times New Roman"/>
          <w:sz w:val="24"/>
        </w:rPr>
        <w:t xml:space="preserve">A similar phenomenon </w:t>
      </w:r>
      <w:r w:rsidR="008552F4">
        <w:rPr>
          <w:rFonts w:ascii="Times New Roman" w:hAnsi="Times New Roman"/>
          <w:sz w:val="24"/>
        </w:rPr>
        <w:t xml:space="preserve">is found for the </w:t>
      </w:r>
      <w:r w:rsidR="005720DA">
        <w:rPr>
          <w:rFonts w:ascii="Times New Roman" w:hAnsi="Times New Roman"/>
          <w:sz w:val="24"/>
        </w:rPr>
        <w:t xml:space="preserve">two </w:t>
      </w:r>
      <w:r w:rsidR="008552F4">
        <w:rPr>
          <w:rFonts w:ascii="Times New Roman" w:hAnsi="Times New Roman"/>
          <w:sz w:val="24"/>
        </w:rPr>
        <w:t xml:space="preserve">bi-objective problems in Figures 9 and 10 as for the three-objective problems. </w:t>
      </w:r>
      <w:r w:rsidR="002758D1">
        <w:rPr>
          <w:rFonts w:ascii="Times New Roman" w:hAnsi="Times New Roman"/>
          <w:sz w:val="24"/>
        </w:rPr>
        <w:t>This confirms that the optimal solutions from the simulations with fewer objectives have better results for these objectives, such as</w:t>
      </w:r>
      <w:r w:rsidR="005720DA">
        <w:rPr>
          <w:rFonts w:ascii="Times New Roman" w:hAnsi="Times New Roman"/>
          <w:sz w:val="24"/>
        </w:rPr>
        <w:t xml:space="preserve"> the</w:t>
      </w:r>
      <w:r w:rsidR="002758D1">
        <w:rPr>
          <w:rFonts w:ascii="Times New Roman" w:hAnsi="Times New Roman"/>
          <w:sz w:val="24"/>
        </w:rPr>
        <w:t xml:space="preserve"> specific tensile strength and modulus optimisation in Figure 9, but compromise on the performance of other objectives, such as shear. Therefore, many-objective optimisation is necessary to ensure that all the mechanical properties remain high, as changes to improve one material property degrade those of another. </w:t>
      </w:r>
      <w:bookmarkEnd w:id="16"/>
    </w:p>
    <w:p w14:paraId="265A7E86" w14:textId="2703CD5B" w:rsidR="009C361E" w:rsidRDefault="009C361E" w:rsidP="009C361E">
      <w:pPr>
        <w:spacing w:line="360" w:lineRule="auto"/>
        <w:jc w:val="center"/>
        <w:rPr>
          <w:rFonts w:ascii="Times New Roman" w:hAnsi="Times New Roman"/>
          <w:sz w:val="24"/>
        </w:rPr>
      </w:pPr>
      <w:r>
        <w:rPr>
          <w:rFonts w:ascii="Times New Roman" w:hAnsi="Times New Roman"/>
          <w:noProof/>
          <w:sz w:val="24"/>
        </w:rPr>
        <w:drawing>
          <wp:inline distT="0" distB="0" distL="0" distR="0" wp14:anchorId="5F120CB6" wp14:editId="440B6F22">
            <wp:extent cx="3276000" cy="2658905"/>
            <wp:effectExtent l="0" t="0" r="635" b="8255"/>
            <wp:docPr id="3" name="Picture 3" descr="Specific Tensile Strength and Mod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pecific Tensile Strength and Modulus"/>
                    <pic:cNvPicPr>
                      <a:picLocks noChangeAspect="1" noChangeArrowheads="1"/>
                    </pic:cNvPicPr>
                  </pic:nvPicPr>
                  <pic:blipFill>
                    <a:blip r:embed="rId52" cstate="print">
                      <a:extLst>
                        <a:ext uri="{28A0092B-C50C-407E-A947-70E740481C1C}">
                          <a14:useLocalDpi xmlns:a14="http://schemas.microsoft.com/office/drawing/2010/main" val="0"/>
                        </a:ext>
                      </a:extLst>
                    </a:blip>
                    <a:srcRect l="9645" t="10869" r="13525" b="7971"/>
                    <a:stretch>
                      <a:fillRect/>
                    </a:stretch>
                  </pic:blipFill>
                  <pic:spPr bwMode="auto">
                    <a:xfrm>
                      <a:off x="0" y="0"/>
                      <a:ext cx="3276000" cy="2658905"/>
                    </a:xfrm>
                    <a:prstGeom prst="rect">
                      <a:avLst/>
                    </a:prstGeom>
                    <a:noFill/>
                    <a:ln>
                      <a:noFill/>
                    </a:ln>
                  </pic:spPr>
                </pic:pic>
              </a:graphicData>
            </a:graphic>
          </wp:inline>
        </w:drawing>
      </w:r>
    </w:p>
    <w:p w14:paraId="78B4AAED" w14:textId="3E9D21B4" w:rsidR="009C361E" w:rsidRDefault="009C361E" w:rsidP="00213FD6">
      <w:pPr>
        <w:spacing w:line="480" w:lineRule="auto"/>
        <w:jc w:val="center"/>
        <w:rPr>
          <w:rFonts w:ascii="Times New Roman" w:hAnsi="Times New Roman"/>
          <w:sz w:val="24"/>
        </w:rPr>
      </w:pPr>
      <w:r>
        <w:rPr>
          <w:rFonts w:ascii="Times New Roman" w:hAnsi="Times New Roman"/>
          <w:sz w:val="24"/>
        </w:rPr>
        <w:t xml:space="preserve">Figure </w:t>
      </w:r>
      <w:r w:rsidR="001077EB">
        <w:rPr>
          <w:rFonts w:ascii="Times New Roman" w:hAnsi="Times New Roman"/>
          <w:sz w:val="24"/>
        </w:rPr>
        <w:t>9</w:t>
      </w:r>
      <w:r>
        <w:rPr>
          <w:rFonts w:ascii="Times New Roman" w:hAnsi="Times New Roman"/>
          <w:sz w:val="24"/>
        </w:rPr>
        <w:t>. Comparison of Pareto fronts from the five-objective and bi-objective optimisation of specific tensile strength and modulus.</w:t>
      </w:r>
    </w:p>
    <w:p w14:paraId="460E348B" w14:textId="362DD8A2" w:rsidR="009C361E" w:rsidRDefault="009C361E" w:rsidP="009C361E">
      <w:pPr>
        <w:spacing w:line="360" w:lineRule="auto"/>
        <w:jc w:val="center"/>
        <w:rPr>
          <w:rFonts w:ascii="Times New Roman" w:hAnsi="Times New Roman"/>
          <w:sz w:val="24"/>
        </w:rPr>
      </w:pPr>
      <w:r>
        <w:rPr>
          <w:rFonts w:ascii="Times New Roman" w:hAnsi="Times New Roman"/>
          <w:noProof/>
          <w:sz w:val="24"/>
        </w:rPr>
        <w:lastRenderedPageBreak/>
        <w:drawing>
          <wp:inline distT="0" distB="0" distL="0" distR="0" wp14:anchorId="527E9701" wp14:editId="0A5D2980">
            <wp:extent cx="3240000" cy="2578211"/>
            <wp:effectExtent l="0" t="0" r="0" b="0"/>
            <wp:docPr id="2" name="Picture 2" descr="Specific shear strength and mod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pecific shear strength and modulus"/>
                    <pic:cNvPicPr>
                      <a:picLocks noChangeAspect="1" noChangeArrowheads="1"/>
                    </pic:cNvPicPr>
                  </pic:nvPicPr>
                  <pic:blipFill>
                    <a:blip r:embed="rId53" cstate="print">
                      <a:extLst>
                        <a:ext uri="{28A0092B-C50C-407E-A947-70E740481C1C}">
                          <a14:useLocalDpi xmlns:a14="http://schemas.microsoft.com/office/drawing/2010/main" val="0"/>
                        </a:ext>
                      </a:extLst>
                    </a:blip>
                    <a:srcRect l="9866" t="9566" r="12527" b="8261"/>
                    <a:stretch>
                      <a:fillRect/>
                    </a:stretch>
                  </pic:blipFill>
                  <pic:spPr bwMode="auto">
                    <a:xfrm>
                      <a:off x="0" y="0"/>
                      <a:ext cx="3240000" cy="2578211"/>
                    </a:xfrm>
                    <a:prstGeom prst="rect">
                      <a:avLst/>
                    </a:prstGeom>
                    <a:noFill/>
                    <a:ln>
                      <a:noFill/>
                    </a:ln>
                  </pic:spPr>
                </pic:pic>
              </a:graphicData>
            </a:graphic>
          </wp:inline>
        </w:drawing>
      </w:r>
    </w:p>
    <w:p w14:paraId="3E394FFC" w14:textId="627E689B" w:rsidR="009C361E" w:rsidRDefault="009C361E" w:rsidP="00213FD6">
      <w:pPr>
        <w:spacing w:line="480" w:lineRule="auto"/>
        <w:jc w:val="center"/>
        <w:rPr>
          <w:rFonts w:ascii="Times New Roman" w:hAnsi="Times New Roman"/>
          <w:sz w:val="24"/>
        </w:rPr>
      </w:pPr>
      <w:r>
        <w:rPr>
          <w:rFonts w:ascii="Times New Roman" w:hAnsi="Times New Roman"/>
          <w:sz w:val="24"/>
        </w:rPr>
        <w:t xml:space="preserve">Figure </w:t>
      </w:r>
      <w:r w:rsidR="001077EB">
        <w:rPr>
          <w:rFonts w:ascii="Times New Roman" w:hAnsi="Times New Roman"/>
          <w:sz w:val="24"/>
        </w:rPr>
        <w:t>10</w:t>
      </w:r>
      <w:r>
        <w:rPr>
          <w:rFonts w:ascii="Times New Roman" w:hAnsi="Times New Roman"/>
          <w:sz w:val="24"/>
        </w:rPr>
        <w:t>. Comparison of Pareto fronts from five-objective and bi-objective optimisation of specific shear strength and modulus.</w:t>
      </w:r>
    </w:p>
    <w:p w14:paraId="6537DB3E" w14:textId="532D1FBD" w:rsidR="00CE7E76" w:rsidRDefault="002758D1" w:rsidP="000C2392">
      <w:pPr>
        <w:spacing w:line="480" w:lineRule="auto"/>
        <w:rPr>
          <w:rFonts w:ascii="Times New Roman" w:hAnsi="Times New Roman"/>
          <w:sz w:val="24"/>
        </w:rPr>
      </w:pPr>
      <w:bookmarkStart w:id="17" w:name="_Hlk28422040"/>
      <w:r>
        <w:rPr>
          <w:rFonts w:ascii="Times New Roman" w:hAnsi="Times New Roman"/>
          <w:sz w:val="24"/>
        </w:rPr>
        <w:t>T</w:t>
      </w:r>
      <w:r w:rsidR="009C361E">
        <w:rPr>
          <w:rFonts w:ascii="Times New Roman" w:hAnsi="Times New Roman"/>
          <w:sz w:val="24"/>
        </w:rPr>
        <w:t xml:space="preserve">he </w:t>
      </w:r>
      <w:r w:rsidR="00B07C80">
        <w:rPr>
          <w:rFonts w:ascii="Times New Roman" w:hAnsi="Times New Roman"/>
          <w:sz w:val="24"/>
        </w:rPr>
        <w:t xml:space="preserve">bi-objective optimisation </w:t>
      </w:r>
      <w:r w:rsidR="009C361E">
        <w:rPr>
          <w:rFonts w:ascii="Times New Roman" w:hAnsi="Times New Roman"/>
          <w:sz w:val="24"/>
        </w:rPr>
        <w:t xml:space="preserve">Pareto fronts found in both Figures </w:t>
      </w:r>
      <w:r>
        <w:rPr>
          <w:rFonts w:ascii="Times New Roman" w:hAnsi="Times New Roman"/>
          <w:sz w:val="24"/>
        </w:rPr>
        <w:t>9</w:t>
      </w:r>
      <w:r w:rsidR="009C361E">
        <w:rPr>
          <w:rFonts w:ascii="Times New Roman" w:hAnsi="Times New Roman"/>
          <w:sz w:val="24"/>
        </w:rPr>
        <w:t xml:space="preserve"> and </w:t>
      </w:r>
      <w:r>
        <w:rPr>
          <w:rFonts w:ascii="Times New Roman" w:hAnsi="Times New Roman"/>
          <w:sz w:val="24"/>
        </w:rPr>
        <w:t>10</w:t>
      </w:r>
      <w:r w:rsidR="009C361E">
        <w:rPr>
          <w:rFonts w:ascii="Times New Roman" w:hAnsi="Times New Roman"/>
          <w:sz w:val="24"/>
        </w:rPr>
        <w:t xml:space="preserve"> are disconnected Pareto fronts but the Pareto front in Figure </w:t>
      </w:r>
      <w:r>
        <w:rPr>
          <w:rFonts w:ascii="Times New Roman" w:hAnsi="Times New Roman"/>
          <w:sz w:val="24"/>
        </w:rPr>
        <w:t>10</w:t>
      </w:r>
      <w:r w:rsidR="009C361E">
        <w:rPr>
          <w:rFonts w:ascii="Times New Roman" w:hAnsi="Times New Roman"/>
          <w:sz w:val="24"/>
        </w:rPr>
        <w:t xml:space="preserve"> has smaller gap</w:t>
      </w:r>
      <w:r w:rsidR="00AE2DFC">
        <w:rPr>
          <w:rFonts w:ascii="Times New Roman" w:hAnsi="Times New Roman"/>
          <w:sz w:val="24"/>
        </w:rPr>
        <w:t>s</w:t>
      </w:r>
      <w:r w:rsidR="009C361E">
        <w:rPr>
          <w:rFonts w:ascii="Times New Roman" w:hAnsi="Times New Roman"/>
          <w:sz w:val="24"/>
        </w:rPr>
        <w:t xml:space="preserve"> between the two fronts and most results are concentrated on one of the two fronts.</w:t>
      </w:r>
      <w:r w:rsidR="00887668">
        <w:rPr>
          <w:rFonts w:ascii="Times New Roman" w:hAnsi="Times New Roman"/>
          <w:sz w:val="24"/>
        </w:rPr>
        <w:t xml:space="preserve"> </w:t>
      </w:r>
      <w:r w:rsidR="00E056EA">
        <w:rPr>
          <w:rFonts w:ascii="Times New Roman" w:hAnsi="Times New Roman"/>
          <w:sz w:val="24"/>
        </w:rPr>
        <w:t xml:space="preserve">In addition, </w:t>
      </w:r>
      <w:r w:rsidR="00C342CA">
        <w:rPr>
          <w:rFonts w:ascii="Times New Roman" w:hAnsi="Times New Roman"/>
          <w:sz w:val="24"/>
        </w:rPr>
        <w:t xml:space="preserve">five-objective optimisation Pareto front results show the correlation between the specific tensile strength and modulus in Figure 9 but the correlation between specific shear strength and modulus are not </w:t>
      </w:r>
      <w:r w:rsidR="005720DA">
        <w:rPr>
          <w:rFonts w:ascii="Times New Roman" w:hAnsi="Times New Roman"/>
          <w:sz w:val="24"/>
        </w:rPr>
        <w:t xml:space="preserve">explicit </w:t>
      </w:r>
      <w:r w:rsidR="00BF573C">
        <w:rPr>
          <w:rFonts w:ascii="Times New Roman" w:hAnsi="Times New Roman"/>
          <w:sz w:val="24"/>
        </w:rPr>
        <w:t>as</w:t>
      </w:r>
      <w:r w:rsidR="00C342CA">
        <w:rPr>
          <w:rFonts w:ascii="Times New Roman" w:hAnsi="Times New Roman"/>
          <w:sz w:val="24"/>
        </w:rPr>
        <w:t xml:space="preserve"> the projected Pareto front results are distributed in the plot. </w:t>
      </w:r>
      <w:r w:rsidR="006939FF">
        <w:rPr>
          <w:rFonts w:ascii="Times New Roman" w:hAnsi="Times New Roman"/>
          <w:sz w:val="24"/>
        </w:rPr>
        <w:t xml:space="preserve">The reason is also considered </w:t>
      </w:r>
      <w:proofErr w:type="gramStart"/>
      <w:r w:rsidR="006939FF">
        <w:rPr>
          <w:rFonts w:ascii="Times New Roman" w:hAnsi="Times New Roman"/>
          <w:sz w:val="24"/>
        </w:rPr>
        <w:t xml:space="preserve">similar </w:t>
      </w:r>
      <w:r w:rsidR="00105112">
        <w:rPr>
          <w:rFonts w:ascii="Times New Roman" w:hAnsi="Times New Roman"/>
          <w:sz w:val="24"/>
        </w:rPr>
        <w:t>to</w:t>
      </w:r>
      <w:proofErr w:type="gramEnd"/>
      <w:r w:rsidR="00105112">
        <w:rPr>
          <w:rFonts w:ascii="Times New Roman" w:hAnsi="Times New Roman"/>
          <w:sz w:val="24"/>
        </w:rPr>
        <w:t xml:space="preserve"> </w:t>
      </w:r>
      <w:r w:rsidR="006939FF">
        <w:rPr>
          <w:rFonts w:ascii="Times New Roman" w:hAnsi="Times New Roman"/>
          <w:sz w:val="24"/>
        </w:rPr>
        <w:t>that causing the uncorrelated areal density and shear strength shown in Figure 8.</w:t>
      </w:r>
      <w:r w:rsidR="00C342CA">
        <w:rPr>
          <w:rFonts w:ascii="Times New Roman" w:hAnsi="Times New Roman"/>
          <w:sz w:val="24"/>
        </w:rPr>
        <w:t xml:space="preserve"> </w:t>
      </w:r>
      <w:bookmarkEnd w:id="17"/>
    </w:p>
    <w:p w14:paraId="052764DD" w14:textId="77777777" w:rsidR="00A25486" w:rsidRDefault="00A25486" w:rsidP="000C2392">
      <w:pPr>
        <w:spacing w:line="480" w:lineRule="auto"/>
        <w:rPr>
          <w:rFonts w:ascii="Times New Roman" w:hAnsi="Times New Roman"/>
          <w:b/>
          <w:sz w:val="24"/>
        </w:rPr>
      </w:pPr>
    </w:p>
    <w:p w14:paraId="64074A8B" w14:textId="0B17C96E" w:rsidR="009C361E" w:rsidRDefault="00CE7E76" w:rsidP="000F69C6">
      <w:pPr>
        <w:spacing w:line="360" w:lineRule="auto"/>
        <w:rPr>
          <w:rFonts w:ascii="Times New Roman" w:hAnsi="Times New Roman"/>
          <w:b/>
          <w:sz w:val="24"/>
        </w:rPr>
      </w:pPr>
      <w:r w:rsidRPr="000F69C6">
        <w:rPr>
          <w:rFonts w:ascii="Times New Roman" w:hAnsi="Times New Roman"/>
          <w:b/>
          <w:sz w:val="24"/>
        </w:rPr>
        <w:t xml:space="preserve">5. Discussion </w:t>
      </w:r>
    </w:p>
    <w:p w14:paraId="0359753A" w14:textId="3B7E759D" w:rsidR="000F69C6" w:rsidRDefault="009A1CBE" w:rsidP="000C2392">
      <w:pPr>
        <w:spacing w:line="480" w:lineRule="auto"/>
        <w:rPr>
          <w:rFonts w:ascii="Times New Roman" w:hAnsi="Times New Roman"/>
          <w:sz w:val="24"/>
        </w:rPr>
      </w:pPr>
      <w:r>
        <w:rPr>
          <w:rFonts w:ascii="Times New Roman" w:hAnsi="Times New Roman"/>
          <w:sz w:val="24"/>
        </w:rPr>
        <w:t xml:space="preserve">The Pareto front results from the best run of </w:t>
      </w:r>
      <w:proofErr w:type="spellStart"/>
      <w:r w:rsidR="009C361E">
        <w:rPr>
          <w:rFonts w:ascii="Times New Roman" w:hAnsi="Times New Roman"/>
          <w:sz w:val="24"/>
        </w:rPr>
        <w:t>cMLSGA</w:t>
      </w:r>
      <w:proofErr w:type="spellEnd"/>
      <w:r>
        <w:rPr>
          <w:rFonts w:ascii="Times New Roman" w:hAnsi="Times New Roman"/>
          <w:sz w:val="24"/>
        </w:rPr>
        <w:t xml:space="preserve"> </w:t>
      </w:r>
      <w:r w:rsidR="006939FF">
        <w:rPr>
          <w:rFonts w:ascii="Times New Roman" w:hAnsi="Times New Roman"/>
          <w:sz w:val="24"/>
        </w:rPr>
        <w:t xml:space="preserve">from </w:t>
      </w:r>
      <w:r>
        <w:rPr>
          <w:rFonts w:ascii="Times New Roman" w:hAnsi="Times New Roman"/>
          <w:sz w:val="24"/>
        </w:rPr>
        <w:t xml:space="preserve">the five-objective optimisation problem with 1500 population size and 200 generations are selected to demonstrate the implications for </w:t>
      </w:r>
      <w:r w:rsidR="004654A6">
        <w:rPr>
          <w:rFonts w:ascii="Times New Roman" w:hAnsi="Times New Roman"/>
          <w:sz w:val="24"/>
        </w:rPr>
        <w:t xml:space="preserve">plain weave fabric </w:t>
      </w:r>
      <w:r>
        <w:rPr>
          <w:rFonts w:ascii="Times New Roman" w:hAnsi="Times New Roman"/>
          <w:sz w:val="24"/>
        </w:rPr>
        <w:t>composite designs</w:t>
      </w:r>
      <w:r w:rsidR="004654A6">
        <w:rPr>
          <w:rFonts w:ascii="Times New Roman" w:hAnsi="Times New Roman"/>
          <w:sz w:val="24"/>
        </w:rPr>
        <w:t>,</w:t>
      </w:r>
      <w:r>
        <w:rPr>
          <w:rFonts w:ascii="Times New Roman" w:hAnsi="Times New Roman"/>
          <w:sz w:val="24"/>
        </w:rPr>
        <w:t xml:space="preserve"> since they achieve the best performance. </w:t>
      </w:r>
      <w:r w:rsidR="002B3C51">
        <w:rPr>
          <w:rFonts w:ascii="Times New Roman" w:hAnsi="Times New Roman"/>
          <w:sz w:val="24"/>
        </w:rPr>
        <w:t xml:space="preserve">Each solution is assumed close to the optimal design of the </w:t>
      </w:r>
      <w:r w:rsidR="004654A6">
        <w:rPr>
          <w:rFonts w:ascii="Times New Roman" w:hAnsi="Times New Roman"/>
          <w:sz w:val="24"/>
        </w:rPr>
        <w:t>p</w:t>
      </w:r>
      <w:r w:rsidR="006939FF">
        <w:rPr>
          <w:rFonts w:ascii="Times New Roman" w:hAnsi="Times New Roman"/>
          <w:sz w:val="24"/>
        </w:rPr>
        <w:t xml:space="preserve">lain </w:t>
      </w:r>
      <w:r w:rsidR="004654A6">
        <w:rPr>
          <w:rFonts w:ascii="Times New Roman" w:hAnsi="Times New Roman"/>
          <w:sz w:val="24"/>
        </w:rPr>
        <w:t>w</w:t>
      </w:r>
      <w:r w:rsidR="006939FF">
        <w:rPr>
          <w:rFonts w:ascii="Times New Roman" w:hAnsi="Times New Roman"/>
          <w:sz w:val="24"/>
        </w:rPr>
        <w:t xml:space="preserve">eave </w:t>
      </w:r>
      <w:r w:rsidR="004654A6">
        <w:rPr>
          <w:rFonts w:ascii="Times New Roman" w:hAnsi="Times New Roman"/>
          <w:sz w:val="24"/>
        </w:rPr>
        <w:t>f</w:t>
      </w:r>
      <w:r w:rsidR="006939FF">
        <w:rPr>
          <w:rFonts w:ascii="Times New Roman" w:hAnsi="Times New Roman"/>
          <w:sz w:val="24"/>
        </w:rPr>
        <w:t>abric</w:t>
      </w:r>
      <w:r w:rsidR="002B3C51">
        <w:rPr>
          <w:rFonts w:ascii="Times New Roman" w:hAnsi="Times New Roman"/>
          <w:sz w:val="24"/>
        </w:rPr>
        <w:t xml:space="preserve"> composites since </w:t>
      </w:r>
      <w:r w:rsidR="006939FF">
        <w:rPr>
          <w:rFonts w:ascii="Times New Roman" w:hAnsi="Times New Roman"/>
          <w:sz w:val="24"/>
        </w:rPr>
        <w:t xml:space="preserve">the </w:t>
      </w:r>
      <w:r w:rsidR="00BA23AC">
        <w:rPr>
          <w:rFonts w:ascii="Times New Roman" w:hAnsi="Times New Roman"/>
          <w:sz w:val="24"/>
        </w:rPr>
        <w:t xml:space="preserve">standard deviation of </w:t>
      </w:r>
      <w:proofErr w:type="spellStart"/>
      <w:r w:rsidR="00BA23AC">
        <w:rPr>
          <w:rFonts w:ascii="Times New Roman" w:hAnsi="Times New Roman"/>
          <w:sz w:val="24"/>
        </w:rPr>
        <w:t>mHV</w:t>
      </w:r>
      <w:proofErr w:type="spellEnd"/>
      <w:r w:rsidR="00BA23AC">
        <w:rPr>
          <w:rFonts w:ascii="Times New Roman" w:hAnsi="Times New Roman"/>
          <w:sz w:val="24"/>
        </w:rPr>
        <w:t xml:space="preserve"> and </w:t>
      </w:r>
      <w:proofErr w:type="spellStart"/>
      <w:r w:rsidR="00BA23AC">
        <w:rPr>
          <w:rFonts w:ascii="Times New Roman" w:hAnsi="Times New Roman"/>
          <w:sz w:val="24"/>
        </w:rPr>
        <w:t>mIGD</w:t>
      </w:r>
      <w:proofErr w:type="spellEnd"/>
      <w:r w:rsidR="00BA23AC">
        <w:rPr>
          <w:rFonts w:ascii="Times New Roman" w:hAnsi="Times New Roman"/>
          <w:sz w:val="24"/>
        </w:rPr>
        <w:t xml:space="preserve"> values are 0.00</w:t>
      </w:r>
      <w:r w:rsidR="00A764A8">
        <w:rPr>
          <w:rFonts w:ascii="Times New Roman" w:hAnsi="Times New Roman"/>
          <w:sz w:val="24"/>
        </w:rPr>
        <w:t>0712</w:t>
      </w:r>
      <w:r w:rsidR="00BA23AC">
        <w:rPr>
          <w:rFonts w:ascii="Times New Roman" w:hAnsi="Times New Roman"/>
          <w:sz w:val="24"/>
        </w:rPr>
        <w:t xml:space="preserve"> and 0.000103 among the 30 independent runs</w:t>
      </w:r>
      <w:r w:rsidR="00A764A8">
        <w:rPr>
          <w:rFonts w:ascii="Times New Roman" w:hAnsi="Times New Roman"/>
          <w:sz w:val="24"/>
        </w:rPr>
        <w:t xml:space="preserve"> of </w:t>
      </w:r>
      <w:proofErr w:type="spellStart"/>
      <w:r w:rsidR="00A764A8">
        <w:rPr>
          <w:rFonts w:ascii="Times New Roman" w:hAnsi="Times New Roman"/>
          <w:sz w:val="24"/>
        </w:rPr>
        <w:t>cMLSGA</w:t>
      </w:r>
      <w:proofErr w:type="spellEnd"/>
      <w:r w:rsidR="00BA23AC">
        <w:rPr>
          <w:rFonts w:ascii="Times New Roman" w:hAnsi="Times New Roman"/>
          <w:sz w:val="24"/>
        </w:rPr>
        <w:t xml:space="preserve"> and the best run has </w:t>
      </w:r>
      <w:proofErr w:type="spellStart"/>
      <w:r w:rsidR="000155CA">
        <w:rPr>
          <w:rFonts w:ascii="Times New Roman" w:hAnsi="Times New Roman"/>
          <w:sz w:val="24"/>
        </w:rPr>
        <w:t>m</w:t>
      </w:r>
      <w:r w:rsidR="00BA23AC">
        <w:rPr>
          <w:rFonts w:ascii="Times New Roman" w:hAnsi="Times New Roman"/>
          <w:sz w:val="24"/>
        </w:rPr>
        <w:t>HV</w:t>
      </w:r>
      <w:proofErr w:type="spellEnd"/>
      <w:r w:rsidR="00A764A8">
        <w:rPr>
          <w:rFonts w:ascii="Times New Roman" w:hAnsi="Times New Roman"/>
          <w:sz w:val="24"/>
        </w:rPr>
        <w:t xml:space="preserve"> </w:t>
      </w:r>
      <w:r w:rsidR="00BA23AC">
        <w:rPr>
          <w:rFonts w:ascii="Times New Roman" w:hAnsi="Times New Roman"/>
          <w:sz w:val="24"/>
        </w:rPr>
        <w:t xml:space="preserve">and </w:t>
      </w:r>
      <w:proofErr w:type="spellStart"/>
      <w:r w:rsidR="00BA23AC">
        <w:rPr>
          <w:rFonts w:ascii="Times New Roman" w:hAnsi="Times New Roman"/>
          <w:sz w:val="24"/>
        </w:rPr>
        <w:t>mIGD</w:t>
      </w:r>
      <w:proofErr w:type="spellEnd"/>
      <w:r w:rsidR="00BA23AC">
        <w:rPr>
          <w:rFonts w:ascii="Times New Roman" w:hAnsi="Times New Roman"/>
          <w:sz w:val="24"/>
        </w:rPr>
        <w:t xml:space="preserve"> value</w:t>
      </w:r>
      <w:r w:rsidR="00A764A8">
        <w:rPr>
          <w:rFonts w:ascii="Times New Roman" w:hAnsi="Times New Roman"/>
          <w:sz w:val="24"/>
        </w:rPr>
        <w:t>s</w:t>
      </w:r>
      <w:r w:rsidR="00BA23AC">
        <w:rPr>
          <w:rFonts w:ascii="Times New Roman" w:hAnsi="Times New Roman"/>
          <w:sz w:val="24"/>
        </w:rPr>
        <w:t xml:space="preserve"> of </w:t>
      </w:r>
      <w:r w:rsidR="00A764A8">
        <w:rPr>
          <w:rFonts w:ascii="Times New Roman" w:hAnsi="Times New Roman"/>
          <w:sz w:val="24"/>
        </w:rPr>
        <w:t xml:space="preserve">0.0968 and </w:t>
      </w:r>
      <w:r w:rsidR="00BA23AC">
        <w:rPr>
          <w:rFonts w:ascii="Times New Roman" w:hAnsi="Times New Roman"/>
          <w:sz w:val="24"/>
        </w:rPr>
        <w:t>0.0104</w:t>
      </w:r>
      <w:r w:rsidR="00A764A8">
        <w:rPr>
          <w:rFonts w:ascii="Times New Roman" w:hAnsi="Times New Roman"/>
          <w:sz w:val="24"/>
        </w:rPr>
        <w:t xml:space="preserve">, which are the best values among all the </w:t>
      </w:r>
      <w:r w:rsidR="00B11498">
        <w:rPr>
          <w:rFonts w:ascii="Times New Roman" w:hAnsi="Times New Roman"/>
          <w:sz w:val="24"/>
        </w:rPr>
        <w:t xml:space="preserve">9 </w:t>
      </w:r>
      <w:r w:rsidR="00A764A8">
        <w:rPr>
          <w:rFonts w:ascii="Times New Roman" w:hAnsi="Times New Roman"/>
          <w:sz w:val="24"/>
        </w:rPr>
        <w:t>solvers</w:t>
      </w:r>
      <w:r w:rsidR="002B3C51">
        <w:rPr>
          <w:rFonts w:ascii="Times New Roman" w:hAnsi="Times New Roman"/>
          <w:sz w:val="24"/>
        </w:rPr>
        <w:t>.</w:t>
      </w:r>
      <w:r w:rsidR="00704DB4">
        <w:rPr>
          <w:rFonts w:ascii="Times New Roman" w:hAnsi="Times New Roman"/>
          <w:sz w:val="24"/>
        </w:rPr>
        <w:t xml:space="preserve"> Five extreme points</w:t>
      </w:r>
      <w:r w:rsidR="00681419">
        <w:rPr>
          <w:rFonts w:ascii="Times New Roman" w:hAnsi="Times New Roman"/>
          <w:sz w:val="24"/>
        </w:rPr>
        <w:t>:</w:t>
      </w:r>
      <w:r w:rsidR="00704DB4">
        <w:rPr>
          <w:rFonts w:ascii="Times New Roman" w:hAnsi="Times New Roman"/>
          <w:sz w:val="24"/>
        </w:rPr>
        <w:t xml:space="preserve"> maximum </w:t>
      </w:r>
      <w:r w:rsidR="00704DB4">
        <w:rPr>
          <w:rFonts w:ascii="Times New Roman" w:hAnsi="Times New Roman"/>
          <w:sz w:val="24"/>
        </w:rPr>
        <w:lastRenderedPageBreak/>
        <w:t>tensile strength and modulus, maximum shear strength and modulus and minimum areal density, on the five-dimensional Pareto front are selected to illustrate the five different types of designs.</w:t>
      </w:r>
      <w:r w:rsidR="00491F80">
        <w:rPr>
          <w:rFonts w:ascii="Times New Roman" w:hAnsi="Times New Roman"/>
          <w:sz w:val="24"/>
        </w:rPr>
        <w:t xml:space="preserve"> </w:t>
      </w:r>
      <w:r w:rsidR="00D86B56">
        <w:rPr>
          <w:rFonts w:ascii="Times New Roman" w:hAnsi="Times New Roman"/>
          <w:sz w:val="24"/>
        </w:rPr>
        <w:t xml:space="preserve">The resulting topologies are illustrated in </w:t>
      </w:r>
      <w:r w:rsidR="00275258">
        <w:rPr>
          <w:rFonts w:ascii="Times New Roman" w:hAnsi="Times New Roman"/>
          <w:sz w:val="24"/>
        </w:rPr>
        <w:t xml:space="preserve">Table </w:t>
      </w:r>
      <w:r w:rsidR="00417ABD">
        <w:rPr>
          <w:rFonts w:ascii="Times New Roman" w:hAnsi="Times New Roman"/>
          <w:sz w:val="24"/>
        </w:rPr>
        <w:t>2</w:t>
      </w:r>
      <w:r w:rsidR="00D86B56">
        <w:rPr>
          <w:rFonts w:ascii="Times New Roman" w:hAnsi="Times New Roman"/>
          <w:sz w:val="24"/>
        </w:rPr>
        <w:t>.</w:t>
      </w:r>
      <w:r w:rsidR="00704DB4">
        <w:rPr>
          <w:rFonts w:ascii="Times New Roman" w:hAnsi="Times New Roman"/>
          <w:sz w:val="24"/>
        </w:rPr>
        <w:t xml:space="preserve"> </w:t>
      </w:r>
    </w:p>
    <w:p w14:paraId="65A28B69" w14:textId="59EEFD2C" w:rsidR="009C361E" w:rsidRDefault="00550811" w:rsidP="00417ABD">
      <w:pPr>
        <w:spacing w:line="480" w:lineRule="auto"/>
        <w:jc w:val="center"/>
        <w:rPr>
          <w:rFonts w:ascii="Times New Roman" w:hAnsi="Times New Roman"/>
          <w:sz w:val="24"/>
        </w:rPr>
      </w:pPr>
      <w:r>
        <w:rPr>
          <w:rFonts w:ascii="Times New Roman" w:hAnsi="Times New Roman"/>
          <w:sz w:val="24"/>
        </w:rPr>
        <w:t xml:space="preserve">Table </w:t>
      </w:r>
      <w:r w:rsidR="00F753B8">
        <w:rPr>
          <w:rFonts w:ascii="Times New Roman" w:hAnsi="Times New Roman"/>
          <w:sz w:val="24"/>
        </w:rPr>
        <w:t>2</w:t>
      </w:r>
      <w:r>
        <w:rPr>
          <w:rFonts w:ascii="Times New Roman" w:hAnsi="Times New Roman"/>
          <w:sz w:val="24"/>
        </w:rPr>
        <w:t>. Proportionally illustrated the optimal designs of PWF composites.</w:t>
      </w:r>
    </w:p>
    <w:tbl>
      <w:tblPr>
        <w:tblStyle w:val="TableGrid"/>
        <w:tblW w:w="5000" w:type="pct"/>
        <w:tblLook w:val="04A0" w:firstRow="1" w:lastRow="0" w:firstColumn="1" w:lastColumn="0" w:noHBand="0" w:noVBand="1"/>
      </w:tblPr>
      <w:tblGrid>
        <w:gridCol w:w="1265"/>
        <w:gridCol w:w="6456"/>
        <w:gridCol w:w="1295"/>
      </w:tblGrid>
      <w:tr w:rsidR="0088667C" w14:paraId="72E6B59D" w14:textId="77777777" w:rsidTr="001114F8">
        <w:tc>
          <w:tcPr>
            <w:tcW w:w="702" w:type="pct"/>
          </w:tcPr>
          <w:p w14:paraId="128B7E75" w14:textId="77777777" w:rsidR="001114F8" w:rsidRDefault="001114F8" w:rsidP="00CD468C">
            <w:pPr>
              <w:spacing w:line="360" w:lineRule="auto"/>
              <w:rPr>
                <w:rFonts w:ascii="Times New Roman" w:hAnsi="Times New Roman"/>
                <w:sz w:val="24"/>
              </w:rPr>
            </w:pPr>
            <w:r>
              <w:rPr>
                <w:rFonts w:ascii="Times New Roman" w:hAnsi="Times New Roman"/>
                <w:sz w:val="24"/>
              </w:rPr>
              <w:t>Designs</w:t>
            </w:r>
          </w:p>
        </w:tc>
        <w:tc>
          <w:tcPr>
            <w:tcW w:w="3580" w:type="pct"/>
          </w:tcPr>
          <w:p w14:paraId="0C7EF89E" w14:textId="77777777" w:rsidR="001114F8" w:rsidRDefault="001114F8" w:rsidP="00CD468C">
            <w:pPr>
              <w:spacing w:line="360" w:lineRule="auto"/>
              <w:rPr>
                <w:rFonts w:ascii="Times New Roman" w:hAnsi="Times New Roman"/>
                <w:sz w:val="24"/>
              </w:rPr>
            </w:pPr>
            <w:r>
              <w:rPr>
                <w:rFonts w:ascii="Times New Roman" w:hAnsi="Times New Roman"/>
                <w:sz w:val="24"/>
              </w:rPr>
              <w:t>Weave pattern</w:t>
            </w:r>
          </w:p>
        </w:tc>
        <w:tc>
          <w:tcPr>
            <w:tcW w:w="718" w:type="pct"/>
          </w:tcPr>
          <w:p w14:paraId="7E147C05" w14:textId="77777777" w:rsidR="001114F8" w:rsidRDefault="001114F8" w:rsidP="00CD468C">
            <w:pPr>
              <w:spacing w:line="360" w:lineRule="auto"/>
              <w:rPr>
                <w:rFonts w:ascii="Times New Roman" w:hAnsi="Times New Roman"/>
                <w:sz w:val="24"/>
              </w:rPr>
            </w:pPr>
            <w:r>
              <w:rPr>
                <w:rFonts w:ascii="Times New Roman" w:hAnsi="Times New Roman"/>
                <w:sz w:val="24"/>
              </w:rPr>
              <w:t>Values of design variables (mm)</w:t>
            </w:r>
          </w:p>
        </w:tc>
      </w:tr>
      <w:tr w:rsidR="0088667C" w14:paraId="3AFB7347" w14:textId="77777777" w:rsidTr="001114F8">
        <w:tc>
          <w:tcPr>
            <w:tcW w:w="702" w:type="pct"/>
          </w:tcPr>
          <w:p w14:paraId="17D23429" w14:textId="3D0D6EF7" w:rsidR="001114F8" w:rsidRDefault="004F2EE4" w:rsidP="00CD468C">
            <w:pPr>
              <w:spacing w:line="360" w:lineRule="auto"/>
              <w:rPr>
                <w:rFonts w:ascii="Times New Roman" w:hAnsi="Times New Roman"/>
                <w:sz w:val="24"/>
              </w:rPr>
            </w:pPr>
            <w:r>
              <w:rPr>
                <w:rFonts w:ascii="Times New Roman" w:hAnsi="Times New Roman"/>
                <w:sz w:val="24"/>
              </w:rPr>
              <w:t xml:space="preserve">A. </w:t>
            </w:r>
            <w:r w:rsidR="001114F8">
              <w:rPr>
                <w:rFonts w:ascii="Times New Roman" w:hAnsi="Times New Roman"/>
                <w:sz w:val="24"/>
              </w:rPr>
              <w:t xml:space="preserve">Maximum tensile strength </w:t>
            </w:r>
          </w:p>
        </w:tc>
        <w:tc>
          <w:tcPr>
            <w:tcW w:w="3580" w:type="pct"/>
          </w:tcPr>
          <w:p w14:paraId="7627C090" w14:textId="4008FCE8" w:rsidR="001114F8" w:rsidRDefault="001114F8" w:rsidP="00417ABD">
            <w:pPr>
              <w:spacing w:line="360" w:lineRule="auto"/>
              <w:jc w:val="center"/>
              <w:rPr>
                <w:rFonts w:ascii="Times New Roman" w:hAnsi="Times New Roman"/>
                <w:sz w:val="24"/>
              </w:rPr>
            </w:pPr>
            <w:r>
              <w:rPr>
                <w:rFonts w:ascii="Times New Roman" w:hAnsi="Times New Roman"/>
                <w:noProof/>
                <w:sz w:val="24"/>
              </w:rPr>
              <w:drawing>
                <wp:inline distT="0" distB="0" distL="0" distR="0" wp14:anchorId="03EADF0A" wp14:editId="647B3890">
                  <wp:extent cx="3229200" cy="19877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958" t="5917" r="14451" b="14497"/>
                          <a:stretch/>
                        </pic:blipFill>
                        <pic:spPr bwMode="auto">
                          <a:xfrm>
                            <a:off x="0" y="0"/>
                            <a:ext cx="3229200" cy="1987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8" w:type="pct"/>
          </w:tcPr>
          <w:p w14:paraId="6E1352F0"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466073">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0.96;</w:t>
            </w:r>
            <w:proofErr w:type="gramEnd"/>
          </w:p>
          <w:p w14:paraId="7661C07D"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466073">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0.58;</w:t>
            </w:r>
            <w:proofErr w:type="gramEnd"/>
          </w:p>
          <w:p w14:paraId="1F226CA1"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466073">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1.10;</w:t>
            </w:r>
            <w:proofErr w:type="gramEnd"/>
          </w:p>
          <w:p w14:paraId="06AE21A7"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466073">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0.62;</w:t>
            </w:r>
            <w:proofErr w:type="gramEnd"/>
          </w:p>
          <w:p w14:paraId="614DA9E1"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466073">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0.10;</w:t>
            </w:r>
            <w:proofErr w:type="gramEnd"/>
          </w:p>
          <w:p w14:paraId="7B7B0F00"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466073">
              <w:rPr>
                <w:rFonts w:ascii="Times New Roman" w:hAnsi="Times New Roman"/>
                <w:sz w:val="24"/>
                <w:vertAlign w:val="subscript"/>
              </w:rPr>
              <w:t>2</w:t>
            </w:r>
            <w:r>
              <w:rPr>
                <w:rFonts w:ascii="Times New Roman" w:hAnsi="Times New Roman"/>
                <w:sz w:val="24"/>
              </w:rPr>
              <w:t xml:space="preserve"> = 0.05.</w:t>
            </w:r>
          </w:p>
        </w:tc>
      </w:tr>
      <w:tr w:rsidR="0088667C" w14:paraId="59644D0A" w14:textId="77777777" w:rsidTr="001114F8">
        <w:tc>
          <w:tcPr>
            <w:tcW w:w="702" w:type="pct"/>
          </w:tcPr>
          <w:p w14:paraId="5B82436F" w14:textId="11FA99D0" w:rsidR="001114F8" w:rsidRDefault="004F2EE4" w:rsidP="00CD468C">
            <w:pPr>
              <w:spacing w:line="360" w:lineRule="auto"/>
              <w:rPr>
                <w:rFonts w:ascii="Times New Roman" w:hAnsi="Times New Roman"/>
                <w:sz w:val="24"/>
              </w:rPr>
            </w:pPr>
            <w:r>
              <w:rPr>
                <w:rFonts w:ascii="Times New Roman" w:hAnsi="Times New Roman"/>
                <w:sz w:val="24"/>
              </w:rPr>
              <w:t xml:space="preserve">B. </w:t>
            </w:r>
            <w:r w:rsidR="001114F8">
              <w:rPr>
                <w:rFonts w:ascii="Times New Roman" w:hAnsi="Times New Roman"/>
                <w:sz w:val="24"/>
              </w:rPr>
              <w:t>Maximum tensile modulus</w:t>
            </w:r>
          </w:p>
        </w:tc>
        <w:tc>
          <w:tcPr>
            <w:tcW w:w="3580" w:type="pct"/>
          </w:tcPr>
          <w:p w14:paraId="2F61CE98" w14:textId="468EC726" w:rsidR="001114F8" w:rsidRDefault="001114F8" w:rsidP="00417ABD">
            <w:pPr>
              <w:spacing w:line="360" w:lineRule="auto"/>
              <w:jc w:val="center"/>
              <w:rPr>
                <w:rFonts w:ascii="Times New Roman" w:hAnsi="Times New Roman"/>
                <w:sz w:val="24"/>
              </w:rPr>
            </w:pPr>
            <w:r>
              <w:rPr>
                <w:rFonts w:ascii="Times New Roman" w:hAnsi="Times New Roman"/>
                <w:noProof/>
                <w:sz w:val="24"/>
              </w:rPr>
              <w:drawing>
                <wp:inline distT="0" distB="0" distL="0" distR="0" wp14:anchorId="6635C59B" wp14:editId="37EAC0CC">
                  <wp:extent cx="3960000" cy="396000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5">
                            <a:extLst>
                              <a:ext uri="{28A0092B-C50C-407E-A947-70E740481C1C}">
                                <a14:useLocalDpi xmlns:a14="http://schemas.microsoft.com/office/drawing/2010/main" val="0"/>
                              </a:ext>
                            </a:extLst>
                          </a:blip>
                          <a:srcRect l="28572" t="3846" r="26412" b="15977"/>
                          <a:stretch/>
                        </pic:blipFill>
                        <pic:spPr bwMode="auto">
                          <a:xfrm>
                            <a:off x="0" y="0"/>
                            <a:ext cx="3960000" cy="39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8" w:type="pct"/>
          </w:tcPr>
          <w:p w14:paraId="563F6BD1"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1.17;</w:t>
            </w:r>
            <w:proofErr w:type="gramEnd"/>
          </w:p>
          <w:p w14:paraId="5A181F85"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724C30">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1.10;</w:t>
            </w:r>
            <w:proofErr w:type="gramEnd"/>
          </w:p>
          <w:p w14:paraId="6A7E0F0D"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1.94;</w:t>
            </w:r>
            <w:proofErr w:type="gramEnd"/>
          </w:p>
          <w:p w14:paraId="0114487B"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724C30">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1.57;</w:t>
            </w:r>
            <w:proofErr w:type="gramEnd"/>
          </w:p>
          <w:p w14:paraId="022D5999"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0.12;</w:t>
            </w:r>
            <w:proofErr w:type="gramEnd"/>
          </w:p>
          <w:p w14:paraId="20D2FDEE"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724C30">
              <w:rPr>
                <w:rFonts w:ascii="Times New Roman" w:hAnsi="Times New Roman"/>
                <w:sz w:val="24"/>
                <w:vertAlign w:val="subscript"/>
              </w:rPr>
              <w:t>2</w:t>
            </w:r>
            <w:r>
              <w:rPr>
                <w:rFonts w:ascii="Times New Roman" w:hAnsi="Times New Roman"/>
                <w:sz w:val="24"/>
              </w:rPr>
              <w:t xml:space="preserve"> = 0.10.</w:t>
            </w:r>
          </w:p>
        </w:tc>
      </w:tr>
      <w:tr w:rsidR="0088667C" w14:paraId="671D5323" w14:textId="77777777" w:rsidTr="001114F8">
        <w:tc>
          <w:tcPr>
            <w:tcW w:w="702" w:type="pct"/>
          </w:tcPr>
          <w:p w14:paraId="77EC6550" w14:textId="0F1B003F" w:rsidR="001114F8" w:rsidRDefault="004F2EE4" w:rsidP="00CD468C">
            <w:pPr>
              <w:spacing w:line="360" w:lineRule="auto"/>
              <w:rPr>
                <w:rFonts w:ascii="Times New Roman" w:hAnsi="Times New Roman"/>
                <w:sz w:val="24"/>
              </w:rPr>
            </w:pPr>
            <w:r>
              <w:rPr>
                <w:rFonts w:ascii="Times New Roman" w:hAnsi="Times New Roman"/>
                <w:sz w:val="24"/>
              </w:rPr>
              <w:lastRenderedPageBreak/>
              <w:t xml:space="preserve">C. </w:t>
            </w:r>
            <w:r w:rsidR="001114F8">
              <w:rPr>
                <w:rFonts w:ascii="Times New Roman" w:hAnsi="Times New Roman"/>
                <w:sz w:val="24"/>
              </w:rPr>
              <w:t>Maximum shear strength</w:t>
            </w:r>
          </w:p>
        </w:tc>
        <w:tc>
          <w:tcPr>
            <w:tcW w:w="3580" w:type="pct"/>
          </w:tcPr>
          <w:p w14:paraId="42F7AD24" w14:textId="53171866" w:rsidR="001114F8" w:rsidRDefault="001114F8" w:rsidP="00417ABD">
            <w:pPr>
              <w:spacing w:line="360" w:lineRule="auto"/>
              <w:jc w:val="center"/>
              <w:rPr>
                <w:rFonts w:ascii="Times New Roman" w:hAnsi="Times New Roman"/>
                <w:sz w:val="24"/>
              </w:rPr>
            </w:pPr>
            <w:r>
              <w:rPr>
                <w:rFonts w:ascii="Times New Roman" w:hAnsi="Times New Roman"/>
                <w:noProof/>
                <w:sz w:val="24"/>
              </w:rPr>
              <w:drawing>
                <wp:inline distT="0" distB="0" distL="0" distR="0" wp14:anchorId="43F324C1" wp14:editId="61D5E75D">
                  <wp:extent cx="2019600" cy="19681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070" t="4142" r="25249" b="16568"/>
                          <a:stretch/>
                        </pic:blipFill>
                        <pic:spPr bwMode="auto">
                          <a:xfrm>
                            <a:off x="0" y="0"/>
                            <a:ext cx="2019600" cy="1968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8" w:type="pct"/>
          </w:tcPr>
          <w:p w14:paraId="32BA1A51"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0.60;</w:t>
            </w:r>
            <w:proofErr w:type="gramEnd"/>
          </w:p>
          <w:p w14:paraId="28905FE8"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724C30">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0.57;</w:t>
            </w:r>
            <w:proofErr w:type="gramEnd"/>
          </w:p>
          <w:p w14:paraId="45BC0FE3"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0.83;</w:t>
            </w:r>
            <w:proofErr w:type="gramEnd"/>
          </w:p>
          <w:p w14:paraId="5ABA51AD"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724C30">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1.00;</w:t>
            </w:r>
            <w:proofErr w:type="gramEnd"/>
          </w:p>
          <w:p w14:paraId="38DC4E5D"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0.04;</w:t>
            </w:r>
            <w:proofErr w:type="gramEnd"/>
          </w:p>
          <w:p w14:paraId="76B70A91"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724C30">
              <w:rPr>
                <w:rFonts w:ascii="Times New Roman" w:hAnsi="Times New Roman"/>
                <w:sz w:val="24"/>
                <w:vertAlign w:val="subscript"/>
              </w:rPr>
              <w:t>2</w:t>
            </w:r>
            <w:r>
              <w:rPr>
                <w:rFonts w:ascii="Times New Roman" w:hAnsi="Times New Roman"/>
                <w:sz w:val="24"/>
              </w:rPr>
              <w:t xml:space="preserve"> = 0.04.</w:t>
            </w:r>
          </w:p>
        </w:tc>
      </w:tr>
      <w:tr w:rsidR="0088667C" w14:paraId="18C73668" w14:textId="77777777" w:rsidTr="001114F8">
        <w:tc>
          <w:tcPr>
            <w:tcW w:w="702" w:type="pct"/>
          </w:tcPr>
          <w:p w14:paraId="6B0B464C" w14:textId="52BA716D" w:rsidR="001114F8" w:rsidRDefault="004F2EE4" w:rsidP="00CD468C">
            <w:pPr>
              <w:spacing w:line="360" w:lineRule="auto"/>
              <w:rPr>
                <w:rFonts w:ascii="Times New Roman" w:hAnsi="Times New Roman"/>
                <w:sz w:val="24"/>
              </w:rPr>
            </w:pPr>
            <w:r>
              <w:rPr>
                <w:rFonts w:ascii="Times New Roman" w:hAnsi="Times New Roman"/>
                <w:sz w:val="24"/>
              </w:rPr>
              <w:t xml:space="preserve">D. </w:t>
            </w:r>
            <w:r w:rsidR="001114F8">
              <w:rPr>
                <w:rFonts w:ascii="Times New Roman" w:hAnsi="Times New Roman"/>
                <w:sz w:val="24"/>
              </w:rPr>
              <w:t>Maximum shear modulus</w:t>
            </w:r>
          </w:p>
        </w:tc>
        <w:tc>
          <w:tcPr>
            <w:tcW w:w="3580" w:type="pct"/>
          </w:tcPr>
          <w:p w14:paraId="2A94B09F" w14:textId="7E0B99E7" w:rsidR="001114F8" w:rsidRDefault="001114F8" w:rsidP="00417ABD">
            <w:pPr>
              <w:spacing w:line="360" w:lineRule="auto"/>
              <w:jc w:val="center"/>
              <w:rPr>
                <w:rFonts w:ascii="Times New Roman" w:hAnsi="Times New Roman"/>
                <w:sz w:val="24"/>
              </w:rPr>
            </w:pPr>
            <w:r>
              <w:rPr>
                <w:rFonts w:ascii="Times New Roman" w:hAnsi="Times New Roman"/>
                <w:noProof/>
                <w:sz w:val="24"/>
              </w:rPr>
              <w:drawing>
                <wp:inline distT="0" distB="0" distL="0" distR="0" wp14:anchorId="6619C029" wp14:editId="04EDDBE2">
                  <wp:extent cx="3128400" cy="193731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615" t="5030" r="11960" b="15088"/>
                          <a:stretch/>
                        </pic:blipFill>
                        <pic:spPr bwMode="auto">
                          <a:xfrm>
                            <a:off x="0" y="0"/>
                            <a:ext cx="3128400" cy="1937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8" w:type="pct"/>
          </w:tcPr>
          <w:p w14:paraId="25488387"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0.93;</w:t>
            </w:r>
            <w:proofErr w:type="gramEnd"/>
          </w:p>
          <w:p w14:paraId="69EA9B9F"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724C30">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0.64;</w:t>
            </w:r>
            <w:proofErr w:type="gramEnd"/>
          </w:p>
          <w:p w14:paraId="68610AD6"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1.21;</w:t>
            </w:r>
            <w:proofErr w:type="gramEnd"/>
          </w:p>
          <w:p w14:paraId="6DE9990B"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724C30">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0.55;</w:t>
            </w:r>
            <w:proofErr w:type="gramEnd"/>
          </w:p>
          <w:p w14:paraId="35A12B04"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0.11;</w:t>
            </w:r>
            <w:proofErr w:type="gramEnd"/>
          </w:p>
          <w:p w14:paraId="02FC0136"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724C30">
              <w:rPr>
                <w:rFonts w:ascii="Times New Roman" w:hAnsi="Times New Roman"/>
                <w:sz w:val="24"/>
                <w:vertAlign w:val="subscript"/>
              </w:rPr>
              <w:t>2</w:t>
            </w:r>
            <w:r>
              <w:rPr>
                <w:rFonts w:ascii="Times New Roman" w:hAnsi="Times New Roman"/>
                <w:sz w:val="24"/>
              </w:rPr>
              <w:t xml:space="preserve"> = 0.05.</w:t>
            </w:r>
          </w:p>
        </w:tc>
      </w:tr>
      <w:tr w:rsidR="0088667C" w14:paraId="06624B2E" w14:textId="77777777" w:rsidTr="001114F8">
        <w:tc>
          <w:tcPr>
            <w:tcW w:w="702" w:type="pct"/>
          </w:tcPr>
          <w:p w14:paraId="2D7EF9B1" w14:textId="1561FC6D" w:rsidR="001114F8" w:rsidRDefault="004F2EE4" w:rsidP="00CD468C">
            <w:pPr>
              <w:spacing w:line="360" w:lineRule="auto"/>
              <w:rPr>
                <w:rFonts w:ascii="Times New Roman" w:hAnsi="Times New Roman"/>
                <w:sz w:val="24"/>
              </w:rPr>
            </w:pPr>
            <w:r>
              <w:rPr>
                <w:rFonts w:ascii="Times New Roman" w:hAnsi="Times New Roman"/>
                <w:sz w:val="24"/>
              </w:rPr>
              <w:t xml:space="preserve">E. </w:t>
            </w:r>
            <w:r w:rsidR="001114F8">
              <w:rPr>
                <w:rFonts w:ascii="Times New Roman" w:hAnsi="Times New Roman"/>
                <w:sz w:val="24"/>
              </w:rPr>
              <w:t>Minimum areal density</w:t>
            </w:r>
          </w:p>
        </w:tc>
        <w:tc>
          <w:tcPr>
            <w:tcW w:w="3580" w:type="pct"/>
          </w:tcPr>
          <w:p w14:paraId="7B3DD7D5" w14:textId="71799435" w:rsidR="001114F8" w:rsidRDefault="001114F8" w:rsidP="00417ABD">
            <w:pPr>
              <w:spacing w:line="360" w:lineRule="auto"/>
              <w:jc w:val="center"/>
              <w:rPr>
                <w:rFonts w:ascii="Times New Roman" w:hAnsi="Times New Roman"/>
                <w:sz w:val="24"/>
              </w:rPr>
            </w:pPr>
            <w:r>
              <w:rPr>
                <w:rFonts w:ascii="Times New Roman" w:hAnsi="Times New Roman"/>
                <w:noProof/>
                <w:sz w:val="24"/>
              </w:rPr>
              <w:drawing>
                <wp:inline distT="0" distB="0" distL="0" distR="0" wp14:anchorId="341931A9" wp14:editId="459301F3">
                  <wp:extent cx="774000" cy="180600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1528" t="7397" r="39535" b="13905"/>
                          <a:stretch/>
                        </pic:blipFill>
                        <pic:spPr bwMode="auto">
                          <a:xfrm>
                            <a:off x="0" y="0"/>
                            <a:ext cx="774000" cy="180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8" w:type="pct"/>
          </w:tcPr>
          <w:p w14:paraId="0E8E1319"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0.23;</w:t>
            </w:r>
            <w:proofErr w:type="gramEnd"/>
          </w:p>
          <w:p w14:paraId="7B7F5E5A" w14:textId="77777777" w:rsidR="001114F8" w:rsidRDefault="001114F8" w:rsidP="00CD468C">
            <w:pPr>
              <w:spacing w:line="360" w:lineRule="auto"/>
              <w:rPr>
                <w:rFonts w:ascii="Times New Roman" w:hAnsi="Times New Roman"/>
                <w:sz w:val="24"/>
              </w:rPr>
            </w:pPr>
            <w:r>
              <w:rPr>
                <w:rFonts w:ascii="Times New Roman" w:hAnsi="Times New Roman"/>
                <w:sz w:val="24"/>
              </w:rPr>
              <w:t>L</w:t>
            </w:r>
            <w:r w:rsidRPr="00724C30">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0.77;</w:t>
            </w:r>
            <w:proofErr w:type="gramEnd"/>
          </w:p>
          <w:p w14:paraId="60538C58"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1.34;</w:t>
            </w:r>
            <w:proofErr w:type="gramEnd"/>
          </w:p>
          <w:p w14:paraId="003BEA4F" w14:textId="77777777" w:rsidR="001114F8" w:rsidRDefault="001114F8" w:rsidP="00CD468C">
            <w:pPr>
              <w:spacing w:line="360" w:lineRule="auto"/>
              <w:rPr>
                <w:rFonts w:ascii="Times New Roman" w:hAnsi="Times New Roman"/>
                <w:sz w:val="24"/>
              </w:rPr>
            </w:pPr>
            <w:r>
              <w:rPr>
                <w:rFonts w:ascii="Times New Roman" w:hAnsi="Times New Roman"/>
                <w:sz w:val="24"/>
              </w:rPr>
              <w:t>w</w:t>
            </w:r>
            <w:r w:rsidRPr="00724C30">
              <w:rPr>
                <w:rFonts w:ascii="Times New Roman" w:hAnsi="Times New Roman"/>
                <w:sz w:val="24"/>
                <w:vertAlign w:val="subscript"/>
              </w:rPr>
              <w:t>2</w:t>
            </w:r>
            <w:r>
              <w:rPr>
                <w:rFonts w:ascii="Times New Roman" w:hAnsi="Times New Roman"/>
                <w:sz w:val="24"/>
              </w:rPr>
              <w:t xml:space="preserve"> = </w:t>
            </w:r>
            <w:proofErr w:type="gramStart"/>
            <w:r>
              <w:rPr>
                <w:rFonts w:ascii="Times New Roman" w:hAnsi="Times New Roman"/>
                <w:sz w:val="24"/>
              </w:rPr>
              <w:t>0.32;</w:t>
            </w:r>
            <w:proofErr w:type="gramEnd"/>
          </w:p>
          <w:p w14:paraId="1598801D"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724C30">
              <w:rPr>
                <w:rFonts w:ascii="Times New Roman" w:hAnsi="Times New Roman"/>
                <w:sz w:val="24"/>
                <w:vertAlign w:val="subscript"/>
              </w:rPr>
              <w:t>1</w:t>
            </w:r>
            <w:r>
              <w:rPr>
                <w:rFonts w:ascii="Times New Roman" w:hAnsi="Times New Roman"/>
                <w:sz w:val="24"/>
              </w:rPr>
              <w:t xml:space="preserve"> = </w:t>
            </w:r>
            <w:proofErr w:type="gramStart"/>
            <w:r>
              <w:rPr>
                <w:rFonts w:ascii="Times New Roman" w:hAnsi="Times New Roman"/>
                <w:sz w:val="24"/>
              </w:rPr>
              <w:t>0.04;</w:t>
            </w:r>
            <w:proofErr w:type="gramEnd"/>
          </w:p>
          <w:p w14:paraId="1677A0D8" w14:textId="77777777" w:rsidR="001114F8" w:rsidRDefault="001114F8" w:rsidP="00CD468C">
            <w:pPr>
              <w:spacing w:line="360" w:lineRule="auto"/>
              <w:rPr>
                <w:rFonts w:ascii="Times New Roman" w:hAnsi="Times New Roman"/>
                <w:sz w:val="24"/>
              </w:rPr>
            </w:pPr>
            <w:r>
              <w:rPr>
                <w:rFonts w:ascii="Times New Roman" w:hAnsi="Times New Roman"/>
                <w:sz w:val="24"/>
              </w:rPr>
              <w:t>h</w:t>
            </w:r>
            <w:r w:rsidRPr="00724C30">
              <w:rPr>
                <w:rFonts w:ascii="Times New Roman" w:hAnsi="Times New Roman"/>
                <w:sz w:val="24"/>
                <w:vertAlign w:val="subscript"/>
              </w:rPr>
              <w:t>2</w:t>
            </w:r>
            <w:r>
              <w:rPr>
                <w:rFonts w:ascii="Times New Roman" w:hAnsi="Times New Roman"/>
                <w:sz w:val="24"/>
              </w:rPr>
              <w:t xml:space="preserve"> = 0.04.</w:t>
            </w:r>
          </w:p>
        </w:tc>
      </w:tr>
    </w:tbl>
    <w:p w14:paraId="362B5FCD" w14:textId="77777777" w:rsidR="00A25486" w:rsidRDefault="00A25486" w:rsidP="00ED61DC">
      <w:pPr>
        <w:spacing w:line="480" w:lineRule="auto"/>
        <w:rPr>
          <w:rFonts w:ascii="Times New Roman" w:hAnsi="Times New Roman"/>
          <w:sz w:val="24"/>
        </w:rPr>
      </w:pPr>
    </w:p>
    <w:p w14:paraId="153F5D31" w14:textId="5139EC4E" w:rsidR="00995A3A" w:rsidRDefault="00681419" w:rsidP="00ED61DC">
      <w:pPr>
        <w:spacing w:line="480" w:lineRule="auto"/>
        <w:rPr>
          <w:rFonts w:ascii="Times New Roman" w:hAnsi="Times New Roman"/>
          <w:sz w:val="24"/>
        </w:rPr>
      </w:pPr>
      <w:r>
        <w:rPr>
          <w:rFonts w:ascii="Times New Roman" w:hAnsi="Times New Roman"/>
          <w:sz w:val="24"/>
        </w:rPr>
        <w:t>The</w:t>
      </w:r>
      <w:r w:rsidR="0070400A">
        <w:rPr>
          <w:rFonts w:ascii="Times New Roman" w:hAnsi="Times New Roman"/>
          <w:sz w:val="24"/>
        </w:rPr>
        <w:t xml:space="preserve"> maximum tensile strength and modulus, shear strength and modulus and minimum areal density </w:t>
      </w:r>
      <w:r w:rsidR="0056412F">
        <w:rPr>
          <w:rFonts w:ascii="Times New Roman" w:hAnsi="Times New Roman"/>
          <w:sz w:val="24"/>
        </w:rPr>
        <w:t xml:space="preserve">of the five extreme optimal designs </w:t>
      </w:r>
      <w:r w:rsidR="0070400A">
        <w:rPr>
          <w:rFonts w:ascii="Times New Roman" w:hAnsi="Times New Roman"/>
          <w:sz w:val="24"/>
        </w:rPr>
        <w:t>are</w:t>
      </w:r>
      <w:r w:rsidR="00337EE2">
        <w:rPr>
          <w:rFonts w:ascii="Times New Roman" w:hAnsi="Times New Roman"/>
          <w:sz w:val="24"/>
        </w:rPr>
        <w:t xml:space="preserve"> respectively</w:t>
      </w:r>
      <w:r w:rsidR="0070400A">
        <w:rPr>
          <w:rFonts w:ascii="Times New Roman" w:hAnsi="Times New Roman"/>
          <w:sz w:val="24"/>
        </w:rPr>
        <w:t xml:space="preserve"> 744.66 MPa, 29.87 </w:t>
      </w:r>
      <w:proofErr w:type="spellStart"/>
      <w:r w:rsidR="0070400A">
        <w:rPr>
          <w:rFonts w:ascii="Times New Roman" w:hAnsi="Times New Roman"/>
          <w:sz w:val="24"/>
        </w:rPr>
        <w:t>GPa</w:t>
      </w:r>
      <w:proofErr w:type="spellEnd"/>
      <w:r w:rsidR="0070400A">
        <w:rPr>
          <w:rFonts w:ascii="Times New Roman" w:hAnsi="Times New Roman"/>
          <w:sz w:val="24"/>
        </w:rPr>
        <w:t xml:space="preserve">, 197.40 MPa, 7.88 </w:t>
      </w:r>
      <w:proofErr w:type="spellStart"/>
      <w:r w:rsidR="0070400A">
        <w:rPr>
          <w:rFonts w:ascii="Times New Roman" w:hAnsi="Times New Roman"/>
          <w:sz w:val="24"/>
        </w:rPr>
        <w:t>GPa</w:t>
      </w:r>
      <w:proofErr w:type="spellEnd"/>
      <w:r w:rsidR="0070400A">
        <w:rPr>
          <w:rFonts w:ascii="Times New Roman" w:hAnsi="Times New Roman"/>
          <w:sz w:val="24"/>
        </w:rPr>
        <w:t xml:space="preserve"> and 153.21 g/m</w:t>
      </w:r>
      <w:r w:rsidR="0070400A" w:rsidRPr="0070400A">
        <w:rPr>
          <w:rFonts w:ascii="Times New Roman" w:hAnsi="Times New Roman"/>
          <w:sz w:val="24"/>
          <w:vertAlign w:val="superscript"/>
        </w:rPr>
        <w:t>2</w:t>
      </w:r>
      <w:r w:rsidR="0070400A">
        <w:rPr>
          <w:rFonts w:ascii="Times New Roman" w:hAnsi="Times New Roman"/>
          <w:sz w:val="24"/>
        </w:rPr>
        <w:t>.</w:t>
      </w:r>
      <w:r w:rsidR="00D72C90">
        <w:rPr>
          <w:rFonts w:ascii="Times New Roman" w:hAnsi="Times New Roman"/>
          <w:sz w:val="24"/>
        </w:rPr>
        <w:t xml:space="preserve"> </w:t>
      </w:r>
      <w:r w:rsidR="00D46494">
        <w:rPr>
          <w:rFonts w:ascii="Times New Roman" w:hAnsi="Times New Roman"/>
          <w:sz w:val="24"/>
        </w:rPr>
        <w:t>I</w:t>
      </w:r>
      <w:r w:rsidR="00D72C90">
        <w:rPr>
          <w:rFonts w:ascii="Times New Roman" w:hAnsi="Times New Roman"/>
          <w:sz w:val="24"/>
        </w:rPr>
        <w:t>t is found that thick yarn</w:t>
      </w:r>
      <w:r w:rsidR="000155CA">
        <w:rPr>
          <w:rFonts w:ascii="Times New Roman" w:hAnsi="Times New Roman"/>
          <w:sz w:val="24"/>
        </w:rPr>
        <w:t>s</w:t>
      </w:r>
      <w:r w:rsidR="00D72C90">
        <w:rPr>
          <w:rFonts w:ascii="Times New Roman" w:hAnsi="Times New Roman"/>
          <w:sz w:val="24"/>
        </w:rPr>
        <w:t xml:space="preserve"> provide </w:t>
      </w:r>
      <w:r w:rsidR="005434C3">
        <w:rPr>
          <w:rFonts w:ascii="Times New Roman" w:hAnsi="Times New Roman"/>
          <w:sz w:val="24"/>
        </w:rPr>
        <w:t xml:space="preserve">a </w:t>
      </w:r>
      <w:r w:rsidR="00D72C90">
        <w:rPr>
          <w:rFonts w:ascii="Times New Roman" w:hAnsi="Times New Roman"/>
          <w:sz w:val="24"/>
        </w:rPr>
        <w:t xml:space="preserve">high tensile strength and modulus but significantly increase the areal density of the material. </w:t>
      </w:r>
      <w:r w:rsidR="00BC7077">
        <w:rPr>
          <w:rFonts w:ascii="Times New Roman" w:hAnsi="Times New Roman"/>
          <w:sz w:val="24"/>
        </w:rPr>
        <w:t xml:space="preserve">In addition, the weave patterns illustrated in </w:t>
      </w:r>
      <w:r w:rsidR="00275258">
        <w:rPr>
          <w:rFonts w:ascii="Times New Roman" w:hAnsi="Times New Roman"/>
          <w:sz w:val="24"/>
        </w:rPr>
        <w:t xml:space="preserve">Table </w:t>
      </w:r>
      <w:r w:rsidR="00CE6185">
        <w:rPr>
          <w:rFonts w:ascii="Times New Roman" w:hAnsi="Times New Roman"/>
          <w:sz w:val="24"/>
        </w:rPr>
        <w:t>2</w:t>
      </w:r>
      <w:r w:rsidR="002421C2">
        <w:rPr>
          <w:rFonts w:ascii="Times New Roman" w:hAnsi="Times New Roman"/>
          <w:sz w:val="24"/>
        </w:rPr>
        <w:t>a, 2b and 2d</w:t>
      </w:r>
      <w:r w:rsidR="00CE6185">
        <w:rPr>
          <w:rFonts w:ascii="Times New Roman" w:hAnsi="Times New Roman"/>
          <w:sz w:val="24"/>
        </w:rPr>
        <w:t xml:space="preserve"> for </w:t>
      </w:r>
      <w:r w:rsidR="00DF07F3">
        <w:rPr>
          <w:rFonts w:ascii="Times New Roman" w:hAnsi="Times New Roman"/>
          <w:sz w:val="24"/>
        </w:rPr>
        <w:t xml:space="preserve">maximum </w:t>
      </w:r>
      <w:r w:rsidR="00CE6185">
        <w:rPr>
          <w:rFonts w:ascii="Times New Roman" w:hAnsi="Times New Roman"/>
          <w:sz w:val="24"/>
        </w:rPr>
        <w:t>tensile strength, modulus and shear modulus</w:t>
      </w:r>
      <w:r w:rsidR="00BC7077">
        <w:rPr>
          <w:rFonts w:ascii="Times New Roman" w:hAnsi="Times New Roman"/>
          <w:sz w:val="24"/>
        </w:rPr>
        <w:t xml:space="preserve"> have large undulation length</w:t>
      </w:r>
      <w:r w:rsidR="000155CA">
        <w:rPr>
          <w:rFonts w:ascii="Times New Roman" w:hAnsi="Times New Roman"/>
          <w:sz w:val="24"/>
        </w:rPr>
        <w:t>s</w:t>
      </w:r>
      <w:r w:rsidR="00BC7077">
        <w:rPr>
          <w:rFonts w:ascii="Times New Roman" w:hAnsi="Times New Roman"/>
          <w:sz w:val="24"/>
        </w:rPr>
        <w:t xml:space="preserve"> and width</w:t>
      </w:r>
      <w:r w:rsidR="000155CA">
        <w:rPr>
          <w:rFonts w:ascii="Times New Roman" w:hAnsi="Times New Roman"/>
          <w:sz w:val="24"/>
        </w:rPr>
        <w:t>s</w:t>
      </w:r>
      <w:r w:rsidR="00BC7077">
        <w:rPr>
          <w:rFonts w:ascii="Times New Roman" w:hAnsi="Times New Roman"/>
          <w:sz w:val="24"/>
        </w:rPr>
        <w:t xml:space="preserve"> on </w:t>
      </w:r>
      <w:r w:rsidR="000155CA">
        <w:rPr>
          <w:rFonts w:ascii="Times New Roman" w:hAnsi="Times New Roman"/>
          <w:sz w:val="24"/>
        </w:rPr>
        <w:t xml:space="preserve">the </w:t>
      </w:r>
      <w:r w:rsidR="00BC7077">
        <w:rPr>
          <w:rFonts w:ascii="Times New Roman" w:hAnsi="Times New Roman"/>
          <w:sz w:val="24"/>
        </w:rPr>
        <w:t>w</w:t>
      </w:r>
      <w:r w:rsidR="000577AF">
        <w:rPr>
          <w:rFonts w:ascii="Times New Roman" w:hAnsi="Times New Roman"/>
          <w:sz w:val="24"/>
        </w:rPr>
        <w:t>arp</w:t>
      </w:r>
      <w:r w:rsidR="00BC7077">
        <w:rPr>
          <w:rFonts w:ascii="Times New Roman" w:hAnsi="Times New Roman"/>
          <w:sz w:val="24"/>
        </w:rPr>
        <w:t xml:space="preserve"> yarns </w:t>
      </w:r>
      <w:r w:rsidR="00DB1D43">
        <w:rPr>
          <w:rFonts w:ascii="Times New Roman" w:hAnsi="Times New Roman"/>
          <w:sz w:val="24"/>
        </w:rPr>
        <w:t xml:space="preserve">and all three weave patterns </w:t>
      </w:r>
      <w:r w:rsidR="00BC7077">
        <w:rPr>
          <w:rFonts w:ascii="Times New Roman" w:hAnsi="Times New Roman"/>
          <w:sz w:val="24"/>
        </w:rPr>
        <w:t>provid</w:t>
      </w:r>
      <w:r w:rsidR="006B0F70">
        <w:rPr>
          <w:rFonts w:ascii="Times New Roman" w:hAnsi="Times New Roman"/>
          <w:sz w:val="24"/>
        </w:rPr>
        <w:t>e</w:t>
      </w:r>
      <w:r w:rsidR="00BC7077">
        <w:rPr>
          <w:rFonts w:ascii="Times New Roman" w:hAnsi="Times New Roman"/>
          <w:sz w:val="24"/>
        </w:rPr>
        <w:t xml:space="preserve"> </w:t>
      </w:r>
      <w:r w:rsidR="00804B2D">
        <w:rPr>
          <w:rFonts w:ascii="Times New Roman" w:hAnsi="Times New Roman"/>
          <w:sz w:val="24"/>
        </w:rPr>
        <w:t xml:space="preserve">high </w:t>
      </w:r>
      <w:r w:rsidR="00BC7077">
        <w:rPr>
          <w:rFonts w:ascii="Times New Roman" w:hAnsi="Times New Roman"/>
          <w:sz w:val="24"/>
        </w:rPr>
        <w:t>tensile strength and tensile modulus</w:t>
      </w:r>
      <w:r w:rsidR="000577AF">
        <w:rPr>
          <w:rFonts w:ascii="Times New Roman" w:hAnsi="Times New Roman"/>
          <w:sz w:val="24"/>
        </w:rPr>
        <w:t xml:space="preserve"> along the warp direction</w:t>
      </w:r>
      <w:r w:rsidR="00BC7077">
        <w:rPr>
          <w:rFonts w:ascii="Times New Roman" w:hAnsi="Times New Roman"/>
          <w:sz w:val="24"/>
        </w:rPr>
        <w:t xml:space="preserve">. When </w:t>
      </w:r>
      <w:r w:rsidR="00BC7077">
        <w:rPr>
          <w:rFonts w:ascii="Times New Roman" w:hAnsi="Times New Roman"/>
          <w:sz w:val="24"/>
        </w:rPr>
        <w:lastRenderedPageBreak/>
        <w:t>compar</w:t>
      </w:r>
      <w:r w:rsidR="000155CA">
        <w:rPr>
          <w:rFonts w:ascii="Times New Roman" w:hAnsi="Times New Roman"/>
          <w:sz w:val="24"/>
        </w:rPr>
        <w:t xml:space="preserve">ing </w:t>
      </w:r>
      <w:r w:rsidR="00CE6185">
        <w:rPr>
          <w:rFonts w:ascii="Times New Roman" w:hAnsi="Times New Roman"/>
          <w:sz w:val="24"/>
        </w:rPr>
        <w:t>the maximum tensile modulus</w:t>
      </w:r>
      <w:r w:rsidR="002421C2">
        <w:rPr>
          <w:rFonts w:ascii="Times New Roman" w:hAnsi="Times New Roman"/>
          <w:sz w:val="24"/>
        </w:rPr>
        <w:t xml:space="preserve"> design</w:t>
      </w:r>
      <w:r w:rsidR="00BC7077">
        <w:rPr>
          <w:rFonts w:ascii="Times New Roman" w:hAnsi="Times New Roman"/>
          <w:sz w:val="24"/>
        </w:rPr>
        <w:t xml:space="preserve"> </w:t>
      </w:r>
      <w:r w:rsidR="0031620C">
        <w:rPr>
          <w:rFonts w:ascii="Times New Roman" w:hAnsi="Times New Roman"/>
          <w:sz w:val="24"/>
        </w:rPr>
        <w:t>with</w:t>
      </w:r>
      <w:r w:rsidR="00BC7077">
        <w:rPr>
          <w:rFonts w:ascii="Times New Roman" w:hAnsi="Times New Roman"/>
          <w:sz w:val="24"/>
        </w:rPr>
        <w:t xml:space="preserve"> </w:t>
      </w:r>
      <w:r w:rsidR="00E22F23">
        <w:rPr>
          <w:rFonts w:ascii="Times New Roman" w:hAnsi="Times New Roman"/>
          <w:sz w:val="24"/>
        </w:rPr>
        <w:t>the maximum shear strength</w:t>
      </w:r>
      <w:r w:rsidR="002421C2">
        <w:rPr>
          <w:rFonts w:ascii="Times New Roman" w:hAnsi="Times New Roman"/>
          <w:sz w:val="24"/>
        </w:rPr>
        <w:t xml:space="preserve"> design</w:t>
      </w:r>
      <w:r w:rsidR="00BC7077">
        <w:rPr>
          <w:rFonts w:ascii="Times New Roman" w:hAnsi="Times New Roman"/>
          <w:sz w:val="24"/>
        </w:rPr>
        <w:t xml:space="preserve">, it is found that </w:t>
      </w:r>
      <w:r w:rsidR="00DB1D43">
        <w:rPr>
          <w:rFonts w:ascii="Times New Roman" w:hAnsi="Times New Roman"/>
          <w:sz w:val="24"/>
        </w:rPr>
        <w:t>the proportion</w:t>
      </w:r>
      <w:r w:rsidR="00216804">
        <w:rPr>
          <w:rFonts w:ascii="Times New Roman" w:hAnsi="Times New Roman"/>
          <w:sz w:val="24"/>
        </w:rPr>
        <w:t>s</w:t>
      </w:r>
      <w:r w:rsidR="00DB1D43">
        <w:rPr>
          <w:rFonts w:ascii="Times New Roman" w:hAnsi="Times New Roman"/>
          <w:sz w:val="24"/>
        </w:rPr>
        <w:t xml:space="preserve"> of </w:t>
      </w:r>
      <w:r w:rsidR="00216804">
        <w:rPr>
          <w:rFonts w:ascii="Times New Roman" w:hAnsi="Times New Roman"/>
          <w:sz w:val="24"/>
        </w:rPr>
        <w:t xml:space="preserve">the </w:t>
      </w:r>
      <w:r w:rsidR="00DB1D43">
        <w:rPr>
          <w:rFonts w:ascii="Times New Roman" w:hAnsi="Times New Roman"/>
          <w:sz w:val="24"/>
        </w:rPr>
        <w:t xml:space="preserve">warp and weft </w:t>
      </w:r>
      <w:r w:rsidR="0031620C">
        <w:rPr>
          <w:rFonts w:ascii="Times New Roman" w:hAnsi="Times New Roman"/>
          <w:sz w:val="24"/>
        </w:rPr>
        <w:t>yarn</w:t>
      </w:r>
      <w:r w:rsidR="00DB1D43">
        <w:rPr>
          <w:rFonts w:ascii="Times New Roman" w:hAnsi="Times New Roman"/>
          <w:sz w:val="24"/>
        </w:rPr>
        <w:t>s</w:t>
      </w:r>
      <w:r w:rsidR="0031620C">
        <w:rPr>
          <w:rFonts w:ascii="Times New Roman" w:hAnsi="Times New Roman"/>
          <w:sz w:val="24"/>
        </w:rPr>
        <w:t xml:space="preserve"> geometric parameter</w:t>
      </w:r>
      <w:r w:rsidR="00CC7667">
        <w:rPr>
          <w:rFonts w:ascii="Times New Roman" w:hAnsi="Times New Roman"/>
          <w:sz w:val="24"/>
        </w:rPr>
        <w:t>s</w:t>
      </w:r>
      <w:r w:rsidR="00DB1D43">
        <w:rPr>
          <w:rFonts w:ascii="Times New Roman" w:hAnsi="Times New Roman"/>
          <w:sz w:val="24"/>
        </w:rPr>
        <w:t xml:space="preserve"> are </w:t>
      </w:r>
      <w:proofErr w:type="gramStart"/>
      <w:r w:rsidR="00DB1D43">
        <w:rPr>
          <w:rFonts w:ascii="Times New Roman" w:hAnsi="Times New Roman"/>
          <w:sz w:val="24"/>
        </w:rPr>
        <w:t>similar</w:t>
      </w:r>
      <w:proofErr w:type="gramEnd"/>
      <w:r w:rsidR="00DB1D43">
        <w:rPr>
          <w:rFonts w:ascii="Times New Roman" w:hAnsi="Times New Roman"/>
          <w:sz w:val="24"/>
        </w:rPr>
        <w:t xml:space="preserve"> </w:t>
      </w:r>
      <w:r w:rsidR="009D1C22">
        <w:rPr>
          <w:rFonts w:ascii="Times New Roman" w:hAnsi="Times New Roman"/>
          <w:sz w:val="24"/>
        </w:rPr>
        <w:t xml:space="preserve">but the maximum shear strength weave </w:t>
      </w:r>
      <w:r w:rsidR="00DB1D43">
        <w:rPr>
          <w:rFonts w:ascii="Times New Roman" w:hAnsi="Times New Roman"/>
          <w:sz w:val="24"/>
        </w:rPr>
        <w:t xml:space="preserve">is more compact than that </w:t>
      </w:r>
      <w:r w:rsidR="009D1C22">
        <w:rPr>
          <w:rFonts w:ascii="Times New Roman" w:hAnsi="Times New Roman"/>
          <w:sz w:val="24"/>
        </w:rPr>
        <w:t>of the maximum tensile modulus</w:t>
      </w:r>
      <w:r w:rsidR="0031620C">
        <w:rPr>
          <w:rFonts w:ascii="Times New Roman" w:hAnsi="Times New Roman"/>
          <w:sz w:val="24"/>
        </w:rPr>
        <w:t>. When compar</w:t>
      </w:r>
      <w:r w:rsidR="00216804">
        <w:rPr>
          <w:rFonts w:ascii="Times New Roman" w:hAnsi="Times New Roman"/>
          <w:sz w:val="24"/>
        </w:rPr>
        <w:t>ing</w:t>
      </w:r>
      <w:r w:rsidR="0031620C">
        <w:rPr>
          <w:rFonts w:ascii="Times New Roman" w:hAnsi="Times New Roman"/>
          <w:sz w:val="24"/>
        </w:rPr>
        <w:t xml:space="preserve"> </w:t>
      </w:r>
      <w:r w:rsidR="009D1C22">
        <w:rPr>
          <w:rFonts w:ascii="Times New Roman" w:hAnsi="Times New Roman"/>
          <w:sz w:val="24"/>
        </w:rPr>
        <w:t>the maximum shear strength</w:t>
      </w:r>
      <w:r w:rsidR="00CC7667">
        <w:rPr>
          <w:rFonts w:ascii="Times New Roman" w:hAnsi="Times New Roman"/>
          <w:sz w:val="24"/>
        </w:rPr>
        <w:t xml:space="preserve"> and </w:t>
      </w:r>
      <w:r w:rsidR="009D1C22">
        <w:rPr>
          <w:rFonts w:ascii="Times New Roman" w:hAnsi="Times New Roman"/>
          <w:sz w:val="24"/>
        </w:rPr>
        <w:t xml:space="preserve">minimum density </w:t>
      </w:r>
      <w:r w:rsidR="0031620C">
        <w:rPr>
          <w:rFonts w:ascii="Times New Roman" w:hAnsi="Times New Roman"/>
          <w:sz w:val="24"/>
        </w:rPr>
        <w:t xml:space="preserve">against </w:t>
      </w:r>
      <w:r w:rsidR="009D1C22">
        <w:rPr>
          <w:rFonts w:ascii="Times New Roman" w:hAnsi="Times New Roman"/>
          <w:sz w:val="24"/>
        </w:rPr>
        <w:t xml:space="preserve">the maximum tensile modulus, tensile </w:t>
      </w:r>
      <w:proofErr w:type="gramStart"/>
      <w:r w:rsidR="009D1C22">
        <w:rPr>
          <w:rFonts w:ascii="Times New Roman" w:hAnsi="Times New Roman"/>
          <w:sz w:val="24"/>
        </w:rPr>
        <w:t>strength</w:t>
      </w:r>
      <w:proofErr w:type="gramEnd"/>
      <w:r w:rsidR="009D1C22">
        <w:rPr>
          <w:rFonts w:ascii="Times New Roman" w:hAnsi="Times New Roman"/>
          <w:sz w:val="24"/>
        </w:rPr>
        <w:t xml:space="preserve"> and shear modulus</w:t>
      </w:r>
      <w:r w:rsidR="00CC7667">
        <w:rPr>
          <w:rFonts w:ascii="Times New Roman" w:hAnsi="Times New Roman"/>
          <w:sz w:val="24"/>
        </w:rPr>
        <w:t>, it is found that smaller undulation length</w:t>
      </w:r>
      <w:r w:rsidR="00935965">
        <w:rPr>
          <w:rFonts w:ascii="Times New Roman" w:hAnsi="Times New Roman"/>
          <w:sz w:val="24"/>
        </w:rPr>
        <w:t>s</w:t>
      </w:r>
      <w:r w:rsidR="00CC7667">
        <w:rPr>
          <w:rFonts w:ascii="Times New Roman" w:hAnsi="Times New Roman"/>
          <w:sz w:val="24"/>
        </w:rPr>
        <w:t>, width</w:t>
      </w:r>
      <w:r w:rsidR="00935965">
        <w:rPr>
          <w:rFonts w:ascii="Times New Roman" w:hAnsi="Times New Roman"/>
          <w:sz w:val="24"/>
        </w:rPr>
        <w:t>s</w:t>
      </w:r>
      <w:r w:rsidR="00CC7667">
        <w:rPr>
          <w:rFonts w:ascii="Times New Roman" w:hAnsi="Times New Roman"/>
          <w:sz w:val="24"/>
        </w:rPr>
        <w:t xml:space="preserve"> and thickness</w:t>
      </w:r>
      <w:r w:rsidR="00935965">
        <w:rPr>
          <w:rFonts w:ascii="Times New Roman" w:hAnsi="Times New Roman"/>
          <w:sz w:val="24"/>
        </w:rPr>
        <w:t>es</w:t>
      </w:r>
      <w:r w:rsidR="00CC7667">
        <w:rPr>
          <w:rFonts w:ascii="Times New Roman" w:hAnsi="Times New Roman"/>
          <w:sz w:val="24"/>
        </w:rPr>
        <w:t xml:space="preserve"> of warp and weft tows provide lower areal densit</w:t>
      </w:r>
      <w:r w:rsidR="00935965">
        <w:rPr>
          <w:rFonts w:ascii="Times New Roman" w:hAnsi="Times New Roman"/>
          <w:sz w:val="24"/>
        </w:rPr>
        <w:t>ies</w:t>
      </w:r>
      <w:r w:rsidR="00CC7667">
        <w:rPr>
          <w:rFonts w:ascii="Times New Roman" w:hAnsi="Times New Roman"/>
          <w:sz w:val="24"/>
        </w:rPr>
        <w:t xml:space="preserve"> but significantly reduce the mechanical properties of the materials.</w:t>
      </w:r>
      <w:r w:rsidR="00A565D3">
        <w:rPr>
          <w:rFonts w:ascii="Times New Roman" w:hAnsi="Times New Roman"/>
          <w:sz w:val="24"/>
        </w:rPr>
        <w:t xml:space="preserve"> Bai et al. </w:t>
      </w:r>
      <w:r w:rsidR="0005570D">
        <w:rPr>
          <w:rFonts w:ascii="Times New Roman" w:hAnsi="Times New Roman"/>
          <w:sz w:val="24"/>
        </w:rPr>
        <w:fldChar w:fldCharType="begin" w:fldLock="1"/>
      </w:r>
      <w:r w:rsidR="00605E70">
        <w:rPr>
          <w:rFonts w:ascii="Times New Roman" w:hAnsi="Times New Roman"/>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mendeley":{"formattedCitation":"[2,3]","plainTextFormattedCitation":"[2,3]","previouslyFormattedCitation":"[2,3]"},"properties":{"noteIndex":0},"schema":"https://github.com/citation-style-language/schema/raw/master/csl-citation.json"}</w:instrText>
      </w:r>
      <w:r w:rsidR="0005570D">
        <w:rPr>
          <w:rFonts w:ascii="Times New Roman" w:hAnsi="Times New Roman"/>
          <w:sz w:val="24"/>
        </w:rPr>
        <w:fldChar w:fldCharType="separate"/>
      </w:r>
      <w:r w:rsidR="003C493D" w:rsidRPr="003C493D">
        <w:rPr>
          <w:rFonts w:ascii="Times New Roman" w:hAnsi="Times New Roman"/>
          <w:noProof/>
          <w:sz w:val="24"/>
        </w:rPr>
        <w:t>[2,3]</w:t>
      </w:r>
      <w:r w:rsidR="0005570D">
        <w:rPr>
          <w:rFonts w:ascii="Times New Roman" w:hAnsi="Times New Roman"/>
          <w:sz w:val="24"/>
        </w:rPr>
        <w:fldChar w:fldCharType="end"/>
      </w:r>
      <w:r w:rsidR="0005570D">
        <w:rPr>
          <w:rFonts w:ascii="Times New Roman" w:hAnsi="Times New Roman"/>
          <w:sz w:val="24"/>
        </w:rPr>
        <w:t xml:space="preserve"> </w:t>
      </w:r>
      <w:r w:rsidR="00A565D3">
        <w:rPr>
          <w:rFonts w:ascii="Times New Roman" w:hAnsi="Times New Roman"/>
          <w:sz w:val="24"/>
        </w:rPr>
        <w:t>and Wang and Sobey</w:t>
      </w:r>
      <w:r w:rsidR="0005570D">
        <w:rPr>
          <w:rFonts w:ascii="Times New Roman" w:hAnsi="Times New Roman"/>
          <w:sz w:val="24"/>
        </w:rPr>
        <w:t xml:space="preserve"> </w:t>
      </w:r>
      <w:r w:rsidR="0047710B">
        <w:rPr>
          <w:rFonts w:ascii="Times New Roman" w:hAnsi="Times New Roman"/>
          <w:sz w:val="24"/>
        </w:rPr>
        <w:fldChar w:fldCharType="begin" w:fldLock="1"/>
      </w:r>
      <w:r w:rsidR="00945A55">
        <w:rPr>
          <w:rFonts w:ascii="Times New Roman" w:hAnsi="Times New Roman"/>
          <w:sz w:val="24"/>
        </w:rPr>
        <w:instrText>ADDIN CSL_CITATION {"citationItems":[{"id":"ITEM-1","itemData":{"author":[{"dropping-particle":"","family":"Wang","given":"Zhenzhou","non-dropping-particle":"","parse-names":false,"suffix":""}],"id":"ITEM-1","issued":{"date-parts":[["2020"]]},"number-of-pages":"109-126","publisher":"University of Southampton","title":"Computationally Efficient Micromechanical Model-Aided Woven Fabric Composite Design based on Genetic Algorithms","type":"thesis"},"uris":["http://www.mendeley.com/documents/?uuid=73854a80-0828-470a-8d35-1511aee9470f"]}],"mendeley":{"formattedCitation":"[4]","plainTextFormattedCitation":"[4]","previouslyFormattedCitation":"[4]"},"properties":{"noteIndex":0},"schema":"https://github.com/citation-style-language/schema/raw/master/csl-citation.json"}</w:instrText>
      </w:r>
      <w:r w:rsidR="0047710B">
        <w:rPr>
          <w:rFonts w:ascii="Times New Roman" w:hAnsi="Times New Roman"/>
          <w:sz w:val="24"/>
        </w:rPr>
        <w:fldChar w:fldCharType="separate"/>
      </w:r>
      <w:r w:rsidR="0047710B" w:rsidRPr="003C493D">
        <w:rPr>
          <w:rFonts w:ascii="Times New Roman" w:hAnsi="Times New Roman"/>
          <w:noProof/>
          <w:sz w:val="24"/>
        </w:rPr>
        <w:t>[4]</w:t>
      </w:r>
      <w:r w:rsidR="0047710B">
        <w:rPr>
          <w:rFonts w:ascii="Times New Roman" w:hAnsi="Times New Roman"/>
          <w:sz w:val="24"/>
        </w:rPr>
        <w:fldChar w:fldCharType="end"/>
      </w:r>
      <w:r w:rsidR="00A565D3">
        <w:rPr>
          <w:rFonts w:ascii="Times New Roman" w:hAnsi="Times New Roman"/>
          <w:sz w:val="24"/>
        </w:rPr>
        <w:t xml:space="preserve"> have </w:t>
      </w:r>
      <w:r w:rsidR="00BB6B26">
        <w:rPr>
          <w:rFonts w:ascii="Times New Roman" w:hAnsi="Times New Roman"/>
          <w:sz w:val="24"/>
        </w:rPr>
        <w:t>summarised the fabric specifications of 1</w:t>
      </w:r>
      <w:r w:rsidR="0057457B">
        <w:rPr>
          <w:rFonts w:ascii="Times New Roman" w:hAnsi="Times New Roman"/>
          <w:sz w:val="24"/>
        </w:rPr>
        <w:t>0</w:t>
      </w:r>
      <w:r w:rsidR="00BB6B26">
        <w:rPr>
          <w:rFonts w:ascii="Times New Roman" w:hAnsi="Times New Roman"/>
          <w:sz w:val="24"/>
        </w:rPr>
        <w:t xml:space="preserve"> experimental specimens with nine obtained from </w:t>
      </w:r>
      <w:r w:rsidR="00075288">
        <w:rPr>
          <w:rFonts w:ascii="Times New Roman" w:hAnsi="Times New Roman"/>
          <w:sz w:val="24"/>
        </w:rPr>
        <w:t>the open</w:t>
      </w:r>
      <w:r w:rsidR="00BB6B26">
        <w:rPr>
          <w:rFonts w:ascii="Times New Roman" w:hAnsi="Times New Roman"/>
          <w:sz w:val="24"/>
        </w:rPr>
        <w:t xml:space="preserve"> literature. It is found that </w:t>
      </w:r>
      <w:r w:rsidR="00BC6A24">
        <w:rPr>
          <w:rFonts w:ascii="Times New Roman" w:hAnsi="Times New Roman"/>
          <w:sz w:val="24"/>
        </w:rPr>
        <w:t xml:space="preserve">eight of </w:t>
      </w:r>
      <w:r w:rsidR="00BB6B26">
        <w:rPr>
          <w:rFonts w:ascii="Times New Roman" w:hAnsi="Times New Roman"/>
          <w:sz w:val="24"/>
        </w:rPr>
        <w:t>the 1</w:t>
      </w:r>
      <w:r w:rsidR="0057457B">
        <w:rPr>
          <w:rFonts w:ascii="Times New Roman" w:hAnsi="Times New Roman"/>
          <w:sz w:val="24"/>
        </w:rPr>
        <w:t>0</w:t>
      </w:r>
      <w:r w:rsidR="00BB6B26">
        <w:rPr>
          <w:rFonts w:ascii="Times New Roman" w:hAnsi="Times New Roman"/>
          <w:sz w:val="24"/>
        </w:rPr>
        <w:t xml:space="preserve"> </w:t>
      </w:r>
      <w:r w:rsidR="0047710B">
        <w:rPr>
          <w:rFonts w:ascii="Times New Roman" w:hAnsi="Times New Roman"/>
          <w:sz w:val="24"/>
        </w:rPr>
        <w:t xml:space="preserve">existing designs </w:t>
      </w:r>
      <w:r w:rsidR="00BB6B26">
        <w:rPr>
          <w:rFonts w:ascii="Times New Roman" w:hAnsi="Times New Roman"/>
          <w:sz w:val="24"/>
        </w:rPr>
        <w:t xml:space="preserve">have the same fabric specifications in both </w:t>
      </w:r>
      <w:r w:rsidR="008F41D1">
        <w:rPr>
          <w:rFonts w:ascii="Times New Roman" w:hAnsi="Times New Roman"/>
          <w:sz w:val="24"/>
        </w:rPr>
        <w:t xml:space="preserve">the </w:t>
      </w:r>
      <w:r w:rsidR="00BB6B26">
        <w:rPr>
          <w:rFonts w:ascii="Times New Roman" w:hAnsi="Times New Roman"/>
          <w:sz w:val="24"/>
        </w:rPr>
        <w:t>warp and weft directions</w:t>
      </w:r>
      <w:r w:rsidR="00BC6A24" w:rsidRPr="00BC6A24">
        <w:rPr>
          <w:rFonts w:ascii="Times New Roman" w:hAnsi="Times New Roman"/>
          <w:sz w:val="24"/>
        </w:rPr>
        <w:t xml:space="preserve"> </w:t>
      </w:r>
      <w:r w:rsidR="00BC6A24">
        <w:rPr>
          <w:rFonts w:ascii="Times New Roman" w:hAnsi="Times New Roman"/>
          <w:sz w:val="24"/>
        </w:rPr>
        <w:t xml:space="preserve">and the </w:t>
      </w:r>
      <w:r w:rsidR="00075288">
        <w:rPr>
          <w:rFonts w:ascii="Times New Roman" w:hAnsi="Times New Roman"/>
          <w:sz w:val="24"/>
        </w:rPr>
        <w:t>other</w:t>
      </w:r>
      <w:r w:rsidR="00BC6A24">
        <w:rPr>
          <w:rFonts w:ascii="Times New Roman" w:hAnsi="Times New Roman"/>
          <w:sz w:val="24"/>
        </w:rPr>
        <w:t xml:space="preserve"> two specimens also have similar fabric specifications in the</w:t>
      </w:r>
      <w:r w:rsidR="008F41D1">
        <w:rPr>
          <w:rFonts w:ascii="Times New Roman" w:hAnsi="Times New Roman"/>
          <w:sz w:val="24"/>
        </w:rPr>
        <w:t>se</w:t>
      </w:r>
      <w:r w:rsidR="00BC6A24">
        <w:rPr>
          <w:rFonts w:ascii="Times New Roman" w:hAnsi="Times New Roman"/>
          <w:sz w:val="24"/>
        </w:rPr>
        <w:t xml:space="preserve"> two directions</w:t>
      </w:r>
      <w:r w:rsidR="0057457B">
        <w:rPr>
          <w:rFonts w:ascii="Times New Roman" w:hAnsi="Times New Roman"/>
          <w:sz w:val="24"/>
        </w:rPr>
        <w:t>. Seven of them have small undulation length</w:t>
      </w:r>
      <w:r w:rsidR="004A6690">
        <w:rPr>
          <w:rFonts w:ascii="Times New Roman" w:hAnsi="Times New Roman"/>
          <w:sz w:val="24"/>
        </w:rPr>
        <w:t>s</w:t>
      </w:r>
      <w:r w:rsidR="0057457B">
        <w:rPr>
          <w:rFonts w:ascii="Times New Roman" w:hAnsi="Times New Roman"/>
          <w:sz w:val="24"/>
        </w:rPr>
        <w:t xml:space="preserve"> and width</w:t>
      </w:r>
      <w:r w:rsidR="004A6690">
        <w:rPr>
          <w:rFonts w:ascii="Times New Roman" w:hAnsi="Times New Roman"/>
          <w:sz w:val="24"/>
        </w:rPr>
        <w:t>s</w:t>
      </w:r>
      <w:r w:rsidR="0057457B">
        <w:rPr>
          <w:rFonts w:ascii="Times New Roman" w:hAnsi="Times New Roman"/>
          <w:sz w:val="24"/>
        </w:rPr>
        <w:t xml:space="preserve"> </w:t>
      </w:r>
      <w:r w:rsidR="004A6690">
        <w:rPr>
          <w:rFonts w:ascii="Times New Roman" w:hAnsi="Times New Roman"/>
          <w:sz w:val="24"/>
        </w:rPr>
        <w:t>for</w:t>
      </w:r>
      <w:r w:rsidR="0057457B">
        <w:rPr>
          <w:rFonts w:ascii="Times New Roman" w:hAnsi="Times New Roman"/>
          <w:sz w:val="24"/>
        </w:rPr>
        <w:t xml:space="preserve"> both tows, which are smaller than those</w:t>
      </w:r>
      <w:r w:rsidR="0047710B">
        <w:rPr>
          <w:rFonts w:ascii="Times New Roman" w:hAnsi="Times New Roman"/>
          <w:sz w:val="24"/>
        </w:rPr>
        <w:t xml:space="preserve"> sh</w:t>
      </w:r>
      <w:r w:rsidR="008F41D1">
        <w:rPr>
          <w:rFonts w:ascii="Times New Roman" w:hAnsi="Times New Roman"/>
          <w:sz w:val="24"/>
        </w:rPr>
        <w:t>own for the maximum shear strength</w:t>
      </w:r>
      <w:r w:rsidR="0057457B">
        <w:rPr>
          <w:rFonts w:ascii="Times New Roman" w:hAnsi="Times New Roman"/>
          <w:sz w:val="24"/>
        </w:rPr>
        <w:t>, but thick</w:t>
      </w:r>
      <w:r w:rsidR="008958B9">
        <w:rPr>
          <w:rFonts w:ascii="Times New Roman" w:hAnsi="Times New Roman"/>
          <w:sz w:val="24"/>
        </w:rPr>
        <w:t>er</w:t>
      </w:r>
      <w:r w:rsidR="0057457B">
        <w:rPr>
          <w:rFonts w:ascii="Times New Roman" w:hAnsi="Times New Roman"/>
          <w:sz w:val="24"/>
        </w:rPr>
        <w:t xml:space="preserve"> tows, which have similar thickness</w:t>
      </w:r>
      <w:r w:rsidR="004A6690">
        <w:rPr>
          <w:rFonts w:ascii="Times New Roman" w:hAnsi="Times New Roman"/>
          <w:sz w:val="24"/>
        </w:rPr>
        <w:t>es</w:t>
      </w:r>
      <w:r w:rsidR="0057457B">
        <w:rPr>
          <w:rFonts w:ascii="Times New Roman" w:hAnsi="Times New Roman"/>
          <w:sz w:val="24"/>
        </w:rPr>
        <w:t xml:space="preserve"> as those</w:t>
      </w:r>
      <w:r w:rsidR="0047710B">
        <w:rPr>
          <w:rFonts w:ascii="Times New Roman" w:hAnsi="Times New Roman"/>
          <w:sz w:val="24"/>
        </w:rPr>
        <w:t xml:space="preserve"> shown</w:t>
      </w:r>
      <w:r w:rsidR="0057457B">
        <w:rPr>
          <w:rFonts w:ascii="Times New Roman" w:hAnsi="Times New Roman"/>
          <w:sz w:val="24"/>
        </w:rPr>
        <w:t xml:space="preserve"> in </w:t>
      </w:r>
      <w:r w:rsidR="008F41D1">
        <w:rPr>
          <w:rFonts w:ascii="Times New Roman" w:hAnsi="Times New Roman"/>
          <w:sz w:val="24"/>
        </w:rPr>
        <w:t>the tensile modulus</w:t>
      </w:r>
      <w:r w:rsidR="00BB6B26">
        <w:rPr>
          <w:rFonts w:ascii="Times New Roman" w:hAnsi="Times New Roman"/>
          <w:sz w:val="24"/>
        </w:rPr>
        <w:t xml:space="preserve">. </w:t>
      </w:r>
      <w:r w:rsidR="0005570D">
        <w:rPr>
          <w:rFonts w:ascii="Times New Roman" w:hAnsi="Times New Roman"/>
          <w:sz w:val="24"/>
        </w:rPr>
        <w:t xml:space="preserve">The yarn specifications </w:t>
      </w:r>
      <w:r w:rsidR="004A6690">
        <w:rPr>
          <w:rFonts w:ascii="Times New Roman" w:hAnsi="Times New Roman"/>
          <w:sz w:val="24"/>
        </w:rPr>
        <w:t xml:space="preserve">give </w:t>
      </w:r>
      <w:r w:rsidR="0005570D">
        <w:rPr>
          <w:rFonts w:ascii="Times New Roman" w:hAnsi="Times New Roman"/>
          <w:sz w:val="24"/>
        </w:rPr>
        <w:t>these experimental specimens low tensile properties and high areal densit</w:t>
      </w:r>
      <w:r w:rsidR="004A6690">
        <w:rPr>
          <w:rFonts w:ascii="Times New Roman" w:hAnsi="Times New Roman"/>
          <w:sz w:val="24"/>
        </w:rPr>
        <w:t>ies</w:t>
      </w:r>
      <w:r w:rsidR="0005570D">
        <w:rPr>
          <w:rFonts w:ascii="Times New Roman" w:hAnsi="Times New Roman"/>
          <w:sz w:val="24"/>
        </w:rPr>
        <w:t xml:space="preserve">, </w:t>
      </w:r>
      <w:r w:rsidR="004A6690">
        <w:rPr>
          <w:rFonts w:ascii="Times New Roman" w:hAnsi="Times New Roman"/>
          <w:sz w:val="24"/>
        </w:rPr>
        <w:t>giving poor performance for</w:t>
      </w:r>
      <w:r w:rsidR="0005570D">
        <w:rPr>
          <w:rFonts w:ascii="Times New Roman" w:hAnsi="Times New Roman"/>
          <w:sz w:val="24"/>
        </w:rPr>
        <w:t xml:space="preserve"> light-weight structures.</w:t>
      </w:r>
    </w:p>
    <w:p w14:paraId="6A2EF30C" w14:textId="517B7B00" w:rsidR="00995A3A" w:rsidRDefault="00995A3A" w:rsidP="00ED61DC">
      <w:pPr>
        <w:spacing w:line="480" w:lineRule="auto"/>
        <w:jc w:val="center"/>
        <w:rPr>
          <w:rFonts w:ascii="Times New Roman" w:hAnsi="Times New Roman"/>
          <w:sz w:val="24"/>
        </w:rPr>
      </w:pPr>
      <w:r>
        <w:rPr>
          <w:rFonts w:ascii="Times New Roman" w:hAnsi="Times New Roman"/>
          <w:sz w:val="24"/>
        </w:rPr>
        <w:t xml:space="preserve">Table </w:t>
      </w:r>
      <w:r w:rsidR="00AF0518">
        <w:rPr>
          <w:rFonts w:ascii="Times New Roman" w:hAnsi="Times New Roman"/>
          <w:sz w:val="24"/>
        </w:rPr>
        <w:t>3</w:t>
      </w:r>
      <w:r w:rsidR="00F62111">
        <w:rPr>
          <w:rFonts w:ascii="Times New Roman" w:hAnsi="Times New Roman"/>
          <w:sz w:val="24"/>
        </w:rPr>
        <w:t>.</w:t>
      </w:r>
      <w:r>
        <w:rPr>
          <w:rFonts w:ascii="Times New Roman" w:hAnsi="Times New Roman"/>
          <w:sz w:val="24"/>
        </w:rPr>
        <w:t xml:space="preserve"> Comparison of properties from the different weave patterns generated by the Genetic Algorithm and a commonly used </w:t>
      </w:r>
      <w:r w:rsidR="00C401C0">
        <w:rPr>
          <w:rFonts w:ascii="Times New Roman" w:hAnsi="Times New Roman"/>
          <w:sz w:val="24"/>
        </w:rPr>
        <w:t xml:space="preserve">real weave pattern, where text in red shows reduced performance and green shows improved performance compared to the real weave pattern </w:t>
      </w:r>
    </w:p>
    <w:tbl>
      <w:tblPr>
        <w:tblStyle w:val="TableGrid"/>
        <w:tblW w:w="0" w:type="auto"/>
        <w:tblLook w:val="04A0" w:firstRow="1" w:lastRow="0" w:firstColumn="1" w:lastColumn="0" w:noHBand="0" w:noVBand="1"/>
      </w:tblPr>
      <w:tblGrid>
        <w:gridCol w:w="2850"/>
        <w:gridCol w:w="1057"/>
        <w:gridCol w:w="1161"/>
        <w:gridCol w:w="1094"/>
        <w:gridCol w:w="1891"/>
        <w:gridCol w:w="963"/>
      </w:tblGrid>
      <w:tr w:rsidR="00337EE2" w14:paraId="5EFED994" w14:textId="77777777" w:rsidTr="00C32AD0">
        <w:tc>
          <w:tcPr>
            <w:tcW w:w="2850" w:type="dxa"/>
          </w:tcPr>
          <w:p w14:paraId="76388BBE" w14:textId="6F1AB353" w:rsidR="00995A3A" w:rsidRDefault="003D6B3F" w:rsidP="0070400A">
            <w:pPr>
              <w:spacing w:line="360" w:lineRule="auto"/>
              <w:rPr>
                <w:rFonts w:ascii="Times New Roman" w:hAnsi="Times New Roman"/>
                <w:sz w:val="24"/>
              </w:rPr>
            </w:pPr>
            <w:r>
              <w:rPr>
                <w:rFonts w:ascii="Times New Roman" w:hAnsi="Times New Roman"/>
                <w:sz w:val="24"/>
              </w:rPr>
              <w:t>Designs</w:t>
            </w:r>
          </w:p>
        </w:tc>
        <w:tc>
          <w:tcPr>
            <w:tcW w:w="1057" w:type="dxa"/>
          </w:tcPr>
          <w:p w14:paraId="7255F72D" w14:textId="211EA3A5" w:rsidR="00995A3A" w:rsidRDefault="00995A3A" w:rsidP="0070400A">
            <w:pPr>
              <w:spacing w:line="360" w:lineRule="auto"/>
              <w:rPr>
                <w:rFonts w:ascii="Times New Roman" w:hAnsi="Times New Roman"/>
                <w:sz w:val="24"/>
              </w:rPr>
            </w:pPr>
            <w:r>
              <w:rPr>
                <w:rFonts w:ascii="Times New Roman" w:hAnsi="Times New Roman"/>
                <w:sz w:val="24"/>
              </w:rPr>
              <w:t>Tensile Strength (MPa)</w:t>
            </w:r>
          </w:p>
        </w:tc>
        <w:tc>
          <w:tcPr>
            <w:tcW w:w="1161" w:type="dxa"/>
          </w:tcPr>
          <w:p w14:paraId="66F85CA0" w14:textId="27D86AD3" w:rsidR="00995A3A" w:rsidRDefault="00995A3A" w:rsidP="0070400A">
            <w:pPr>
              <w:spacing w:line="360" w:lineRule="auto"/>
              <w:rPr>
                <w:rFonts w:ascii="Times New Roman" w:hAnsi="Times New Roman"/>
                <w:sz w:val="24"/>
              </w:rPr>
            </w:pPr>
            <w:r>
              <w:rPr>
                <w:rFonts w:ascii="Times New Roman" w:hAnsi="Times New Roman"/>
                <w:sz w:val="24"/>
              </w:rPr>
              <w:t>Tensile Modulus (</w:t>
            </w:r>
            <w:proofErr w:type="spellStart"/>
            <w:r>
              <w:rPr>
                <w:rFonts w:ascii="Times New Roman" w:hAnsi="Times New Roman"/>
                <w:sz w:val="24"/>
              </w:rPr>
              <w:t>GPa</w:t>
            </w:r>
            <w:proofErr w:type="spellEnd"/>
            <w:r>
              <w:rPr>
                <w:rFonts w:ascii="Times New Roman" w:hAnsi="Times New Roman"/>
                <w:sz w:val="24"/>
              </w:rPr>
              <w:t>)</w:t>
            </w:r>
          </w:p>
        </w:tc>
        <w:tc>
          <w:tcPr>
            <w:tcW w:w="1094" w:type="dxa"/>
          </w:tcPr>
          <w:p w14:paraId="610659E3" w14:textId="4CAC39A7" w:rsidR="00995A3A" w:rsidRDefault="00995A3A" w:rsidP="0070400A">
            <w:pPr>
              <w:spacing w:line="360" w:lineRule="auto"/>
              <w:rPr>
                <w:rFonts w:ascii="Times New Roman" w:hAnsi="Times New Roman"/>
                <w:sz w:val="24"/>
              </w:rPr>
            </w:pPr>
            <w:r>
              <w:rPr>
                <w:rFonts w:ascii="Times New Roman" w:hAnsi="Times New Roman"/>
                <w:sz w:val="24"/>
              </w:rPr>
              <w:t>Shear Strength (MPa)</w:t>
            </w:r>
          </w:p>
        </w:tc>
        <w:tc>
          <w:tcPr>
            <w:tcW w:w="1891" w:type="dxa"/>
          </w:tcPr>
          <w:p w14:paraId="4BB34BA8" w14:textId="4BED4D38" w:rsidR="00995A3A" w:rsidRDefault="00995A3A" w:rsidP="0070400A">
            <w:pPr>
              <w:spacing w:line="360" w:lineRule="auto"/>
              <w:rPr>
                <w:rFonts w:ascii="Times New Roman" w:hAnsi="Times New Roman"/>
                <w:sz w:val="24"/>
              </w:rPr>
            </w:pPr>
            <w:r>
              <w:rPr>
                <w:rFonts w:ascii="Times New Roman" w:hAnsi="Times New Roman"/>
                <w:sz w:val="24"/>
              </w:rPr>
              <w:t>Shear Modulus (</w:t>
            </w:r>
            <w:proofErr w:type="spellStart"/>
            <w:r>
              <w:rPr>
                <w:rFonts w:ascii="Times New Roman" w:hAnsi="Times New Roman"/>
                <w:sz w:val="24"/>
              </w:rPr>
              <w:t>GPa</w:t>
            </w:r>
            <w:proofErr w:type="spellEnd"/>
            <w:r>
              <w:rPr>
                <w:rFonts w:ascii="Times New Roman" w:hAnsi="Times New Roman"/>
                <w:sz w:val="24"/>
              </w:rPr>
              <w:t>)</w:t>
            </w:r>
          </w:p>
        </w:tc>
        <w:tc>
          <w:tcPr>
            <w:tcW w:w="963" w:type="dxa"/>
          </w:tcPr>
          <w:p w14:paraId="386A3EFA" w14:textId="2E9445D2" w:rsidR="00995A3A" w:rsidRDefault="00995A3A" w:rsidP="0070400A">
            <w:pPr>
              <w:spacing w:line="360" w:lineRule="auto"/>
              <w:rPr>
                <w:rFonts w:ascii="Times New Roman" w:hAnsi="Times New Roman"/>
                <w:sz w:val="24"/>
              </w:rPr>
            </w:pPr>
            <w:r>
              <w:rPr>
                <w:rFonts w:ascii="Times New Roman" w:hAnsi="Times New Roman"/>
                <w:sz w:val="24"/>
              </w:rPr>
              <w:t>Areal Density (g/m</w:t>
            </w:r>
            <w:r w:rsidRPr="0070400A">
              <w:rPr>
                <w:rFonts w:ascii="Times New Roman" w:hAnsi="Times New Roman"/>
                <w:sz w:val="24"/>
                <w:vertAlign w:val="superscript"/>
              </w:rPr>
              <w:t>2</w:t>
            </w:r>
            <w:r w:rsidRPr="0047710B">
              <w:rPr>
                <w:rFonts w:ascii="Times New Roman" w:hAnsi="Times New Roman"/>
                <w:sz w:val="24"/>
              </w:rPr>
              <w:t>)</w:t>
            </w:r>
          </w:p>
        </w:tc>
      </w:tr>
      <w:tr w:rsidR="00337EE2" w14:paraId="1DF94846" w14:textId="77777777" w:rsidTr="00C32AD0">
        <w:tc>
          <w:tcPr>
            <w:tcW w:w="2850" w:type="dxa"/>
          </w:tcPr>
          <w:p w14:paraId="71EDFE05" w14:textId="03C9FF12" w:rsidR="00995A3A" w:rsidRDefault="00337EE2" w:rsidP="0070400A">
            <w:pPr>
              <w:spacing w:line="360" w:lineRule="auto"/>
              <w:rPr>
                <w:rFonts w:ascii="Times New Roman" w:hAnsi="Times New Roman"/>
                <w:sz w:val="24"/>
              </w:rPr>
            </w:pPr>
            <w:r>
              <w:rPr>
                <w:rFonts w:ascii="Times New Roman" w:hAnsi="Times New Roman"/>
                <w:sz w:val="24"/>
              </w:rPr>
              <w:t xml:space="preserve">A real weave pattern: </w:t>
            </w:r>
            <w:r w:rsidR="00995A3A">
              <w:rPr>
                <w:rFonts w:ascii="Times New Roman" w:hAnsi="Times New Roman"/>
                <w:sz w:val="24"/>
              </w:rPr>
              <w:t>EW220/5284</w:t>
            </w:r>
          </w:p>
        </w:tc>
        <w:tc>
          <w:tcPr>
            <w:tcW w:w="1057" w:type="dxa"/>
          </w:tcPr>
          <w:p w14:paraId="5236FE4D" w14:textId="5C30FA08" w:rsidR="00995A3A" w:rsidRDefault="00995A3A" w:rsidP="0070400A">
            <w:pPr>
              <w:spacing w:line="360" w:lineRule="auto"/>
              <w:rPr>
                <w:rFonts w:ascii="Times New Roman" w:hAnsi="Times New Roman"/>
                <w:sz w:val="24"/>
              </w:rPr>
            </w:pPr>
            <w:r>
              <w:rPr>
                <w:rFonts w:ascii="Times New Roman" w:hAnsi="Times New Roman"/>
                <w:sz w:val="24"/>
              </w:rPr>
              <w:t>492.52</w:t>
            </w:r>
          </w:p>
        </w:tc>
        <w:tc>
          <w:tcPr>
            <w:tcW w:w="1161" w:type="dxa"/>
          </w:tcPr>
          <w:p w14:paraId="22C6ACD0" w14:textId="5CEDF5DB" w:rsidR="00995A3A" w:rsidRDefault="00995A3A" w:rsidP="0070400A">
            <w:pPr>
              <w:spacing w:line="360" w:lineRule="auto"/>
              <w:rPr>
                <w:rFonts w:ascii="Times New Roman" w:hAnsi="Times New Roman"/>
                <w:sz w:val="24"/>
              </w:rPr>
            </w:pPr>
            <w:r>
              <w:rPr>
                <w:rFonts w:ascii="Times New Roman" w:hAnsi="Times New Roman"/>
                <w:sz w:val="24"/>
              </w:rPr>
              <w:t>19.30</w:t>
            </w:r>
          </w:p>
        </w:tc>
        <w:tc>
          <w:tcPr>
            <w:tcW w:w="1094" w:type="dxa"/>
          </w:tcPr>
          <w:p w14:paraId="3AE05D10" w14:textId="6CE3A4EA" w:rsidR="00995A3A" w:rsidRDefault="00995A3A" w:rsidP="0070400A">
            <w:pPr>
              <w:spacing w:line="360" w:lineRule="auto"/>
              <w:rPr>
                <w:rFonts w:ascii="Times New Roman" w:hAnsi="Times New Roman"/>
                <w:sz w:val="24"/>
              </w:rPr>
            </w:pPr>
            <w:r>
              <w:rPr>
                <w:rFonts w:ascii="Times New Roman" w:hAnsi="Times New Roman"/>
                <w:sz w:val="24"/>
              </w:rPr>
              <w:t xml:space="preserve">111.09 </w:t>
            </w:r>
          </w:p>
        </w:tc>
        <w:tc>
          <w:tcPr>
            <w:tcW w:w="1891" w:type="dxa"/>
          </w:tcPr>
          <w:p w14:paraId="4C5EFCD0" w14:textId="13AE4DC6" w:rsidR="00995A3A" w:rsidRDefault="00995A3A" w:rsidP="0070400A">
            <w:pPr>
              <w:spacing w:line="360" w:lineRule="auto"/>
              <w:rPr>
                <w:rFonts w:ascii="Times New Roman" w:hAnsi="Times New Roman"/>
                <w:sz w:val="24"/>
              </w:rPr>
            </w:pPr>
            <w:r>
              <w:rPr>
                <w:rFonts w:ascii="Times New Roman" w:hAnsi="Times New Roman"/>
                <w:sz w:val="24"/>
              </w:rPr>
              <w:t xml:space="preserve">6.45 </w:t>
            </w:r>
          </w:p>
        </w:tc>
        <w:tc>
          <w:tcPr>
            <w:tcW w:w="963" w:type="dxa"/>
          </w:tcPr>
          <w:p w14:paraId="731594C5" w14:textId="141D6594" w:rsidR="00995A3A" w:rsidRDefault="00995A3A" w:rsidP="0070400A">
            <w:pPr>
              <w:spacing w:line="360" w:lineRule="auto"/>
              <w:rPr>
                <w:rFonts w:ascii="Times New Roman" w:hAnsi="Times New Roman"/>
                <w:sz w:val="24"/>
              </w:rPr>
            </w:pPr>
            <w:r>
              <w:rPr>
                <w:rFonts w:ascii="Times New Roman" w:hAnsi="Times New Roman"/>
                <w:sz w:val="24"/>
              </w:rPr>
              <w:t xml:space="preserve">330.18 </w:t>
            </w:r>
          </w:p>
        </w:tc>
      </w:tr>
      <w:tr w:rsidR="00337EE2" w14:paraId="57C6D1DE" w14:textId="77777777" w:rsidTr="00C32AD0">
        <w:tc>
          <w:tcPr>
            <w:tcW w:w="2850" w:type="dxa"/>
          </w:tcPr>
          <w:p w14:paraId="7F565EE5" w14:textId="675CD1D1" w:rsidR="00995A3A" w:rsidRDefault="004846FB" w:rsidP="0070400A">
            <w:pPr>
              <w:spacing w:line="360" w:lineRule="auto"/>
              <w:rPr>
                <w:rFonts w:ascii="Times New Roman" w:hAnsi="Times New Roman"/>
                <w:sz w:val="24"/>
              </w:rPr>
            </w:pPr>
            <w:r>
              <w:rPr>
                <w:rFonts w:ascii="Times New Roman" w:hAnsi="Times New Roman"/>
                <w:sz w:val="24"/>
              </w:rPr>
              <w:t>Maximum Tensile Strength</w:t>
            </w:r>
          </w:p>
        </w:tc>
        <w:tc>
          <w:tcPr>
            <w:tcW w:w="1057" w:type="dxa"/>
          </w:tcPr>
          <w:p w14:paraId="2F83839C" w14:textId="75DD10DE" w:rsidR="00995A3A" w:rsidRDefault="00341F9B" w:rsidP="0070400A">
            <w:pPr>
              <w:spacing w:line="360" w:lineRule="auto"/>
              <w:rPr>
                <w:rFonts w:ascii="Times New Roman" w:hAnsi="Times New Roman"/>
                <w:sz w:val="24"/>
              </w:rPr>
            </w:pPr>
            <w:r w:rsidRPr="0047710B">
              <w:rPr>
                <w:rFonts w:ascii="Times New Roman" w:hAnsi="Times New Roman"/>
                <w:color w:val="00B050"/>
                <w:sz w:val="24"/>
              </w:rPr>
              <w:t>74</w:t>
            </w:r>
            <w:r>
              <w:rPr>
                <w:rFonts w:ascii="Times New Roman" w:hAnsi="Times New Roman"/>
                <w:color w:val="00B050"/>
                <w:sz w:val="24"/>
              </w:rPr>
              <w:t>4</w:t>
            </w:r>
            <w:r w:rsidRPr="0047710B">
              <w:rPr>
                <w:rFonts w:ascii="Times New Roman" w:hAnsi="Times New Roman"/>
                <w:color w:val="00B050"/>
                <w:sz w:val="24"/>
              </w:rPr>
              <w:t>.66</w:t>
            </w:r>
          </w:p>
        </w:tc>
        <w:tc>
          <w:tcPr>
            <w:tcW w:w="1161" w:type="dxa"/>
          </w:tcPr>
          <w:p w14:paraId="635CBA6E" w14:textId="5BEBD7DA" w:rsidR="00995A3A" w:rsidRDefault="00341F9B" w:rsidP="0070400A">
            <w:pPr>
              <w:spacing w:line="360" w:lineRule="auto"/>
              <w:rPr>
                <w:rFonts w:ascii="Times New Roman" w:hAnsi="Times New Roman"/>
                <w:sz w:val="24"/>
              </w:rPr>
            </w:pPr>
            <w:r w:rsidRPr="0047710B">
              <w:rPr>
                <w:rFonts w:ascii="Times New Roman" w:hAnsi="Times New Roman"/>
                <w:color w:val="00B050"/>
                <w:sz w:val="24"/>
              </w:rPr>
              <w:t>28.64</w:t>
            </w:r>
          </w:p>
        </w:tc>
        <w:tc>
          <w:tcPr>
            <w:tcW w:w="1094" w:type="dxa"/>
          </w:tcPr>
          <w:p w14:paraId="77690817" w14:textId="6F958E08"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138.72</w:t>
            </w:r>
          </w:p>
        </w:tc>
        <w:tc>
          <w:tcPr>
            <w:tcW w:w="1891" w:type="dxa"/>
          </w:tcPr>
          <w:p w14:paraId="13685D68" w14:textId="6A9D886C"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5.56</w:t>
            </w:r>
          </w:p>
        </w:tc>
        <w:tc>
          <w:tcPr>
            <w:tcW w:w="963" w:type="dxa"/>
          </w:tcPr>
          <w:p w14:paraId="25D42CC9" w14:textId="280F110C" w:rsidR="00995A3A" w:rsidRDefault="00341F9B" w:rsidP="0070400A">
            <w:pPr>
              <w:spacing w:line="360" w:lineRule="auto"/>
              <w:rPr>
                <w:rFonts w:ascii="Times New Roman" w:hAnsi="Times New Roman"/>
                <w:sz w:val="24"/>
              </w:rPr>
            </w:pPr>
            <w:r w:rsidRPr="0047710B">
              <w:rPr>
                <w:rFonts w:ascii="Times New Roman" w:hAnsi="Times New Roman"/>
                <w:color w:val="00B050"/>
                <w:sz w:val="24"/>
              </w:rPr>
              <w:t>268.40</w:t>
            </w:r>
          </w:p>
        </w:tc>
      </w:tr>
      <w:tr w:rsidR="00337EE2" w14:paraId="2E6E43DE" w14:textId="77777777" w:rsidTr="00C32AD0">
        <w:tc>
          <w:tcPr>
            <w:tcW w:w="2850" w:type="dxa"/>
          </w:tcPr>
          <w:p w14:paraId="016E09FE" w14:textId="6EEA3CBA" w:rsidR="00995A3A" w:rsidRDefault="004846FB" w:rsidP="0070400A">
            <w:pPr>
              <w:spacing w:line="360" w:lineRule="auto"/>
              <w:rPr>
                <w:rFonts w:ascii="Times New Roman" w:hAnsi="Times New Roman"/>
                <w:sz w:val="24"/>
              </w:rPr>
            </w:pPr>
            <w:r>
              <w:rPr>
                <w:rFonts w:ascii="Times New Roman" w:hAnsi="Times New Roman"/>
                <w:sz w:val="24"/>
              </w:rPr>
              <w:t>Maximum</w:t>
            </w:r>
            <w:r w:rsidR="002F2448">
              <w:rPr>
                <w:rFonts w:ascii="Times New Roman" w:hAnsi="Times New Roman"/>
                <w:sz w:val="24"/>
              </w:rPr>
              <w:t xml:space="preserve"> </w:t>
            </w:r>
            <w:r>
              <w:rPr>
                <w:rFonts w:ascii="Times New Roman" w:hAnsi="Times New Roman"/>
                <w:sz w:val="24"/>
              </w:rPr>
              <w:t>Tensile Modulus</w:t>
            </w:r>
          </w:p>
        </w:tc>
        <w:tc>
          <w:tcPr>
            <w:tcW w:w="1057" w:type="dxa"/>
          </w:tcPr>
          <w:p w14:paraId="75820EAA" w14:textId="3BCF6BF4"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629.00</w:t>
            </w:r>
          </w:p>
        </w:tc>
        <w:tc>
          <w:tcPr>
            <w:tcW w:w="1161" w:type="dxa"/>
          </w:tcPr>
          <w:p w14:paraId="19799535" w14:textId="444A5EE1"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29.87</w:t>
            </w:r>
          </w:p>
        </w:tc>
        <w:tc>
          <w:tcPr>
            <w:tcW w:w="1094" w:type="dxa"/>
          </w:tcPr>
          <w:p w14:paraId="685DE499" w14:textId="4A41668C"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181.87</w:t>
            </w:r>
          </w:p>
        </w:tc>
        <w:tc>
          <w:tcPr>
            <w:tcW w:w="1891" w:type="dxa"/>
          </w:tcPr>
          <w:p w14:paraId="7517B352" w14:textId="5C978284"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4.20</w:t>
            </w:r>
          </w:p>
        </w:tc>
        <w:tc>
          <w:tcPr>
            <w:tcW w:w="963" w:type="dxa"/>
          </w:tcPr>
          <w:p w14:paraId="294746A7" w14:textId="3CB827E4"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349.28</w:t>
            </w:r>
          </w:p>
        </w:tc>
      </w:tr>
      <w:tr w:rsidR="00337EE2" w14:paraId="2384D0FE" w14:textId="77777777" w:rsidTr="00C32AD0">
        <w:tc>
          <w:tcPr>
            <w:tcW w:w="2850" w:type="dxa"/>
          </w:tcPr>
          <w:p w14:paraId="572E7543" w14:textId="2B28AACD" w:rsidR="00995A3A" w:rsidRDefault="004846FB" w:rsidP="0070400A">
            <w:pPr>
              <w:spacing w:line="360" w:lineRule="auto"/>
              <w:rPr>
                <w:rFonts w:ascii="Times New Roman" w:hAnsi="Times New Roman"/>
                <w:sz w:val="24"/>
              </w:rPr>
            </w:pPr>
            <w:r>
              <w:rPr>
                <w:rFonts w:ascii="Times New Roman" w:hAnsi="Times New Roman"/>
                <w:sz w:val="24"/>
              </w:rPr>
              <w:t>Maximum Shear Strength</w:t>
            </w:r>
          </w:p>
        </w:tc>
        <w:tc>
          <w:tcPr>
            <w:tcW w:w="1057" w:type="dxa"/>
          </w:tcPr>
          <w:p w14:paraId="2C556E79" w14:textId="0760A18F"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452.99</w:t>
            </w:r>
          </w:p>
        </w:tc>
        <w:tc>
          <w:tcPr>
            <w:tcW w:w="1161" w:type="dxa"/>
          </w:tcPr>
          <w:p w14:paraId="647BD758" w14:textId="2C027BC8"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14.43</w:t>
            </w:r>
          </w:p>
        </w:tc>
        <w:tc>
          <w:tcPr>
            <w:tcW w:w="1094" w:type="dxa"/>
          </w:tcPr>
          <w:p w14:paraId="7E013E6E" w14:textId="13B2A59C"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197.40</w:t>
            </w:r>
          </w:p>
        </w:tc>
        <w:tc>
          <w:tcPr>
            <w:tcW w:w="1891" w:type="dxa"/>
          </w:tcPr>
          <w:p w14:paraId="10C4FEA5" w14:textId="61BE9065"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4</w:t>
            </w:r>
            <w:r>
              <w:rPr>
                <w:rFonts w:ascii="Times New Roman" w:hAnsi="Times New Roman"/>
                <w:color w:val="C00000"/>
                <w:sz w:val="24"/>
              </w:rPr>
              <w:t>.</w:t>
            </w:r>
            <w:r w:rsidRPr="0047710B">
              <w:rPr>
                <w:rFonts w:ascii="Times New Roman" w:hAnsi="Times New Roman"/>
                <w:color w:val="C00000"/>
                <w:sz w:val="24"/>
              </w:rPr>
              <w:t>09</w:t>
            </w:r>
          </w:p>
        </w:tc>
        <w:tc>
          <w:tcPr>
            <w:tcW w:w="963" w:type="dxa"/>
          </w:tcPr>
          <w:p w14:paraId="7069BD01" w14:textId="4A8F650E"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167.25</w:t>
            </w:r>
          </w:p>
        </w:tc>
      </w:tr>
      <w:tr w:rsidR="00337EE2" w14:paraId="49B64926" w14:textId="77777777" w:rsidTr="00C32AD0">
        <w:tc>
          <w:tcPr>
            <w:tcW w:w="2850" w:type="dxa"/>
          </w:tcPr>
          <w:p w14:paraId="39525D0B" w14:textId="522D3E6F" w:rsidR="00995A3A" w:rsidRDefault="004846FB" w:rsidP="0070400A">
            <w:pPr>
              <w:spacing w:line="360" w:lineRule="auto"/>
              <w:rPr>
                <w:rFonts w:ascii="Times New Roman" w:hAnsi="Times New Roman"/>
                <w:sz w:val="24"/>
              </w:rPr>
            </w:pPr>
            <w:r>
              <w:rPr>
                <w:rFonts w:ascii="Times New Roman" w:hAnsi="Times New Roman"/>
                <w:sz w:val="24"/>
              </w:rPr>
              <w:t>Maximum Shear Modulus</w:t>
            </w:r>
          </w:p>
        </w:tc>
        <w:tc>
          <w:tcPr>
            <w:tcW w:w="1057" w:type="dxa"/>
          </w:tcPr>
          <w:p w14:paraId="27C82E63" w14:textId="14368DD5"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728.29</w:t>
            </w:r>
          </w:p>
        </w:tc>
        <w:tc>
          <w:tcPr>
            <w:tcW w:w="1161" w:type="dxa"/>
          </w:tcPr>
          <w:p w14:paraId="45A85911" w14:textId="225B61DD"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28.54</w:t>
            </w:r>
          </w:p>
        </w:tc>
        <w:tc>
          <w:tcPr>
            <w:tcW w:w="1094" w:type="dxa"/>
          </w:tcPr>
          <w:p w14:paraId="666DB77E" w14:textId="7748E520"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67.64</w:t>
            </w:r>
          </w:p>
        </w:tc>
        <w:tc>
          <w:tcPr>
            <w:tcW w:w="1891" w:type="dxa"/>
          </w:tcPr>
          <w:p w14:paraId="1A254035" w14:textId="53C2E267"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7.88</w:t>
            </w:r>
          </w:p>
        </w:tc>
        <w:tc>
          <w:tcPr>
            <w:tcW w:w="963" w:type="dxa"/>
          </w:tcPr>
          <w:p w14:paraId="221CE628" w14:textId="03910926"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310.61</w:t>
            </w:r>
          </w:p>
        </w:tc>
      </w:tr>
      <w:tr w:rsidR="00337EE2" w14:paraId="42C02B6E" w14:textId="77777777" w:rsidTr="00C32AD0">
        <w:tc>
          <w:tcPr>
            <w:tcW w:w="2850" w:type="dxa"/>
          </w:tcPr>
          <w:p w14:paraId="71210E9E" w14:textId="2CC0F880" w:rsidR="00995A3A" w:rsidRDefault="004846FB" w:rsidP="0070400A">
            <w:pPr>
              <w:spacing w:line="360" w:lineRule="auto"/>
              <w:rPr>
                <w:rFonts w:ascii="Times New Roman" w:hAnsi="Times New Roman"/>
                <w:sz w:val="24"/>
              </w:rPr>
            </w:pPr>
            <w:r>
              <w:rPr>
                <w:rFonts w:ascii="Times New Roman" w:hAnsi="Times New Roman"/>
                <w:sz w:val="24"/>
              </w:rPr>
              <w:lastRenderedPageBreak/>
              <w:t>Minimum Areal Density</w:t>
            </w:r>
          </w:p>
        </w:tc>
        <w:tc>
          <w:tcPr>
            <w:tcW w:w="1057" w:type="dxa"/>
          </w:tcPr>
          <w:p w14:paraId="1C3ABF1C" w14:textId="4CA643B3"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313.71</w:t>
            </w:r>
          </w:p>
        </w:tc>
        <w:tc>
          <w:tcPr>
            <w:tcW w:w="1161" w:type="dxa"/>
          </w:tcPr>
          <w:p w14:paraId="14C24474" w14:textId="5461652B"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15.03</w:t>
            </w:r>
          </w:p>
        </w:tc>
        <w:tc>
          <w:tcPr>
            <w:tcW w:w="1094" w:type="dxa"/>
          </w:tcPr>
          <w:p w14:paraId="7BC8E137" w14:textId="32E911B9"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53.91</w:t>
            </w:r>
          </w:p>
        </w:tc>
        <w:tc>
          <w:tcPr>
            <w:tcW w:w="1891" w:type="dxa"/>
          </w:tcPr>
          <w:p w14:paraId="6474FB55" w14:textId="1256C012" w:rsidR="00995A3A" w:rsidRDefault="00C401C0" w:rsidP="0070400A">
            <w:pPr>
              <w:spacing w:line="360" w:lineRule="auto"/>
              <w:rPr>
                <w:rFonts w:ascii="Times New Roman" w:hAnsi="Times New Roman"/>
                <w:sz w:val="24"/>
              </w:rPr>
            </w:pPr>
            <w:r w:rsidRPr="0047710B">
              <w:rPr>
                <w:rFonts w:ascii="Times New Roman" w:hAnsi="Times New Roman"/>
                <w:color w:val="C00000"/>
                <w:sz w:val="24"/>
              </w:rPr>
              <w:t>3.88</w:t>
            </w:r>
          </w:p>
        </w:tc>
        <w:tc>
          <w:tcPr>
            <w:tcW w:w="963" w:type="dxa"/>
          </w:tcPr>
          <w:p w14:paraId="76DACB8F" w14:textId="3A92F093" w:rsidR="00995A3A" w:rsidRDefault="00C401C0" w:rsidP="0070400A">
            <w:pPr>
              <w:spacing w:line="360" w:lineRule="auto"/>
              <w:rPr>
                <w:rFonts w:ascii="Times New Roman" w:hAnsi="Times New Roman"/>
                <w:sz w:val="24"/>
              </w:rPr>
            </w:pPr>
            <w:r w:rsidRPr="0047710B">
              <w:rPr>
                <w:rFonts w:ascii="Times New Roman" w:hAnsi="Times New Roman"/>
                <w:color w:val="00B050"/>
                <w:sz w:val="24"/>
              </w:rPr>
              <w:t>153.21</w:t>
            </w:r>
          </w:p>
        </w:tc>
      </w:tr>
    </w:tbl>
    <w:p w14:paraId="5F4255D0" w14:textId="77777777" w:rsidR="00A25486" w:rsidRDefault="00A25486" w:rsidP="00ED61DC">
      <w:pPr>
        <w:spacing w:line="480" w:lineRule="auto"/>
        <w:rPr>
          <w:rFonts w:ascii="Times New Roman" w:hAnsi="Times New Roman"/>
          <w:sz w:val="24"/>
        </w:rPr>
      </w:pPr>
    </w:p>
    <w:p w14:paraId="7A91DC2A" w14:textId="390711CA" w:rsidR="00CE7E76" w:rsidRDefault="001853E3" w:rsidP="00ED61DC">
      <w:pPr>
        <w:spacing w:line="480" w:lineRule="auto"/>
        <w:rPr>
          <w:rFonts w:ascii="Times New Roman" w:hAnsi="Times New Roman"/>
          <w:sz w:val="24"/>
        </w:rPr>
      </w:pPr>
      <w:r>
        <w:rPr>
          <w:rFonts w:ascii="Times New Roman" w:hAnsi="Times New Roman"/>
          <w:sz w:val="24"/>
        </w:rPr>
        <w:t>A</w:t>
      </w:r>
      <w:r w:rsidR="00A47A51">
        <w:rPr>
          <w:rFonts w:ascii="Times New Roman" w:hAnsi="Times New Roman"/>
          <w:sz w:val="24"/>
        </w:rPr>
        <w:t xml:space="preserve"> current EW220/5284 weave pattern </w:t>
      </w:r>
      <w:r w:rsidR="00A47A51">
        <w:rPr>
          <w:rFonts w:ascii="Times New Roman" w:hAnsi="Times New Roman"/>
          <w:sz w:val="24"/>
        </w:rPr>
        <w:fldChar w:fldCharType="begin" w:fldLock="1"/>
      </w:r>
      <w:r w:rsidR="00605E70">
        <w:rPr>
          <w:rFonts w:ascii="Times New Roman" w:hAnsi="Times New Roman"/>
          <w:sz w:val="24"/>
        </w:rPr>
        <w:instrText>ADDIN CSL_CITATION {"citationItems":[{"id":"ITEM-1","itemData":{"DOI":"10.1177/0309324717707858","ISSN":"20413130","abstract":"This article presents a new micromechanical model to predict biaxial tensile moduli of plain weave fabric composites by considering the interaction between the orthogonal interlacing strands. The two orthogonal yarns in micromechanical unit cell were idealized as curved beams with a path depicted using sinusoidal shape functions. The biaxial tensile moduli of plain weave fabric composites were derived by means of the minimum total complementary potential energy principle founded on micromechanics. Biaxial tensile tests were conducted on the resin transfer molding-made EW220/5284 plain weave fabric composites at five biaxial loading ratios of 0, 1, 2, 3 and &amp;infin; to validate the new model. Predictions from the new model were compared with experimental data. Good correlation was achieved between the predictions and actual experiments, demonstrating the practical and effective use of the proposed model. Using the new model, the biaxial tensile moduli of plain weave fabric composites can be predicted based only on the properties of basic woven fabric. &amp;copy; IMechE 2017.","author":[{"dropping-particle":"","family":"Bai","given":"J. B.","non-dropping-particle":"","parse-names":false,"suffix":""},{"dropping-particle":"","family":"Xiong","given":"J. J.","non-dropping-particle":"","parse-names":false,"suffix":""},{"dropping-particle":"","family":"Shenoi","given":"R. A.","non-dropping-particle":"","parse-names":false,"suffix":""},{"dropping-particle":"","family":"Wang","given":"Q.","non-dropping-particle":"","parse-names":false,"suffix":""}],"container-title":"Journal of Strain Analysis for Engineering Design","id":"ITEM-1","issue":"5","issued":{"date-parts":[["2017"]]},"page":"333-343","title":"A micromechanical model for predicting biaxial tensile moduli of plain weave fabric composites","type":"article-journal","volume":"52"},"uris":["http://www.mendeley.com/documents/?uuid=35ca3882-a94c-4f37-a2ad-9a9e6fcfaf6e"]},{"id":"ITEM-2","itemData":{"DOI":"10.1016/j.compstruct.2020.112888","ISSN":"02638223","author":[{"dropping-particle":"","family":"Bai","given":"Jiangbo","non-dropping-particle":"","parse-names":false,"suffix":""},{"dropping-particle":"","family":"Wang","given":"Zhenzhou","non-dropping-particle":"","parse-names":false,"suffix":""},{"dropping-particle":"","family":"Sobey","given":"Adam","non-dropping-particle":"","parse-names":false,"suffix":""},{"dropping-particle":"","family":"Shenoi","given":"Ajit","non-dropping-particle":"","parse-names":false,"suffix":""}],"container-title":"Composite Structures","id":"ITEM-2","issue":"112888","issued":{"date-parts":[["2021","1"]]},"page":"112888","title":"Micromechanical model for rapid prediction of plain weave fabric composite strengths under biaxial tension","type":"article-journal","volume":"255"},"uris":["http://www.mendeley.com/documents/?uuid=2b6c5801-5d13-41bc-b5f2-0cca3bd1c405"]},{"id":"ITEM-3","itemData":{"author":[{"dropping-particle":"","family":"Wang","given":"Zhenzhou","non-dropping-particle":"","parse-names":false,"suffix":""},{"dropping-particle":"","family":"Bai","given":"Jiangbo","non-dropping-particle":"","parse-names":false,"suffix":""},{"dropping-particle":"","family":"Sobey","given":"Adam J.","non-dropping-particle":"","parse-names":false,"suffix":""},{"dropping-particle":"","family":"Xiong","given":"Junjiang","non-dropping-particle":"","parse-names":false,"suffix":""},{"dropping-particle":"","family":"Shenoi","given":"R. Ajit","non-dropping-particle":"","parse-names":false,"suffix":""}],"container-title":"Composites Science and Technology","id":"ITEM-3","issued":{"date-parts":[["2019"]]},"title":"Micromechanical model for computationally efficient prediction of plain weave fabric composite shear moduli and strengths","type":"article-journal"},"uris":["http://www.mendeley.com/documents/?uuid=f42ae869-64ac-49f0-bd83-9df558fda3a8"]}],"mendeley":{"formattedCitation":"[2,3,18]","plainTextFormattedCitation":"[2,3,18]","previouslyFormattedCitation":"[2,3,18]"},"properties":{"noteIndex":0},"schema":"https://github.com/citation-style-language/schema/raw/master/csl-citation.json"}</w:instrText>
      </w:r>
      <w:r w:rsidR="00A47A51">
        <w:rPr>
          <w:rFonts w:ascii="Times New Roman" w:hAnsi="Times New Roman"/>
          <w:sz w:val="24"/>
        </w:rPr>
        <w:fldChar w:fldCharType="separate"/>
      </w:r>
      <w:r w:rsidR="004B3EAF" w:rsidRPr="004B3EAF">
        <w:rPr>
          <w:rFonts w:ascii="Times New Roman" w:hAnsi="Times New Roman"/>
          <w:noProof/>
          <w:sz w:val="24"/>
        </w:rPr>
        <w:t>[2,3,18]</w:t>
      </w:r>
      <w:r w:rsidR="00A47A51">
        <w:rPr>
          <w:rFonts w:ascii="Times New Roman" w:hAnsi="Times New Roman"/>
          <w:sz w:val="24"/>
        </w:rPr>
        <w:fldChar w:fldCharType="end"/>
      </w:r>
      <w:r>
        <w:rPr>
          <w:rFonts w:ascii="Times New Roman" w:hAnsi="Times New Roman"/>
          <w:sz w:val="24"/>
        </w:rPr>
        <w:t xml:space="preserve"> is </w:t>
      </w:r>
      <w:r w:rsidR="001F2736">
        <w:rPr>
          <w:rFonts w:ascii="Times New Roman" w:hAnsi="Times New Roman"/>
          <w:sz w:val="24"/>
        </w:rPr>
        <w:t xml:space="preserve">used </w:t>
      </w:r>
      <w:r w:rsidR="00D06C40">
        <w:rPr>
          <w:rFonts w:ascii="Times New Roman" w:hAnsi="Times New Roman"/>
          <w:sz w:val="24"/>
        </w:rPr>
        <w:t>for</w:t>
      </w:r>
      <w:r w:rsidR="001E746E">
        <w:rPr>
          <w:rFonts w:ascii="Times New Roman" w:hAnsi="Times New Roman"/>
          <w:sz w:val="24"/>
        </w:rPr>
        <w:t xml:space="preserve"> </w:t>
      </w:r>
      <w:r>
        <w:rPr>
          <w:rFonts w:ascii="Times New Roman" w:hAnsi="Times New Roman"/>
          <w:sz w:val="24"/>
        </w:rPr>
        <w:t>comparison</w:t>
      </w:r>
      <w:r w:rsidR="00A47A51">
        <w:rPr>
          <w:rFonts w:ascii="Times New Roman" w:hAnsi="Times New Roman"/>
          <w:sz w:val="24"/>
        </w:rPr>
        <w:t xml:space="preserve">, </w:t>
      </w:r>
      <w:r w:rsidR="008161A8">
        <w:rPr>
          <w:rFonts w:ascii="Times New Roman" w:hAnsi="Times New Roman"/>
          <w:sz w:val="24"/>
        </w:rPr>
        <w:t xml:space="preserve">which has </w:t>
      </w:r>
      <w:r w:rsidR="000577AF" w:rsidRPr="00F35A3B">
        <w:rPr>
          <w:rFonts w:ascii="Times New Roman" w:hAnsi="Times New Roman"/>
          <w:position w:val="-12"/>
          <w:sz w:val="24"/>
        </w:rPr>
        <w:object w:dxaOrig="260" w:dyaOrig="340" w14:anchorId="0E2B522F">
          <v:shape id="_x0000_i1044" type="#_x0000_t75" style="width:13.25pt;height:13.25pt" o:ole="">
            <v:imagedata r:id="rId19" o:title=""/>
          </v:shape>
          <o:OLEObject Type="Embed" ProgID="Equation.DSMT4" ShapeID="_x0000_i1044" DrawAspect="Content" ObjectID="_1703484583" r:id="rId59"/>
        </w:object>
      </w:r>
      <w:r w:rsidR="008161A8">
        <w:rPr>
          <w:rFonts w:ascii="Times New Roman" w:hAnsi="Times New Roman"/>
          <w:sz w:val="24"/>
        </w:rPr>
        <w:t xml:space="preserve">= </w:t>
      </w:r>
      <w:r w:rsidR="000577AF">
        <w:rPr>
          <w:rFonts w:ascii="Times New Roman" w:hAnsi="Times New Roman"/>
          <w:sz w:val="24"/>
        </w:rPr>
        <w:t>0.714 mm</w:t>
      </w:r>
      <w:r w:rsidR="008161A8">
        <w:rPr>
          <w:rFonts w:ascii="Times New Roman" w:hAnsi="Times New Roman"/>
          <w:sz w:val="24"/>
        </w:rPr>
        <w:t xml:space="preserve">, </w:t>
      </w:r>
      <w:r w:rsidR="000577AF" w:rsidRPr="00F35A3B">
        <w:rPr>
          <w:rFonts w:ascii="Times New Roman" w:hAnsi="Times New Roman"/>
          <w:position w:val="-12"/>
          <w:sz w:val="24"/>
        </w:rPr>
        <w:object w:dxaOrig="279" w:dyaOrig="340" w14:anchorId="2EFC85DB">
          <v:shape id="_x0000_i1045" type="#_x0000_t75" style="width:14.4pt;height:13.25pt" o:ole="">
            <v:imagedata r:id="rId21" o:title=""/>
          </v:shape>
          <o:OLEObject Type="Embed" ProgID="Equation.DSMT4" ShapeID="_x0000_i1045" DrawAspect="Content" ObjectID="_1703484584" r:id="rId60"/>
        </w:object>
      </w:r>
      <w:r w:rsidR="000577AF">
        <w:rPr>
          <w:rFonts w:ascii="Times New Roman" w:hAnsi="Times New Roman"/>
          <w:sz w:val="24"/>
        </w:rPr>
        <w:t xml:space="preserve"> </w:t>
      </w:r>
      <w:r w:rsidR="008161A8">
        <w:rPr>
          <w:rFonts w:ascii="Times New Roman" w:hAnsi="Times New Roman"/>
          <w:sz w:val="24"/>
        </w:rPr>
        <w:t>=</w:t>
      </w:r>
      <w:r w:rsidR="000577AF">
        <w:rPr>
          <w:rFonts w:ascii="Times New Roman" w:hAnsi="Times New Roman"/>
          <w:sz w:val="24"/>
        </w:rPr>
        <w:t xml:space="preserve"> 0.556 mm</w:t>
      </w:r>
      <w:r w:rsidR="008161A8">
        <w:rPr>
          <w:rFonts w:ascii="Times New Roman" w:hAnsi="Times New Roman"/>
          <w:sz w:val="24"/>
        </w:rPr>
        <w:t xml:space="preserve">, </w:t>
      </w:r>
      <w:r w:rsidR="000577AF" w:rsidRPr="00F35A3B">
        <w:rPr>
          <w:rFonts w:ascii="Times New Roman" w:hAnsi="Times New Roman"/>
          <w:position w:val="-12"/>
          <w:sz w:val="24"/>
        </w:rPr>
        <w:object w:dxaOrig="279" w:dyaOrig="320" w14:anchorId="28A7DF8D">
          <v:shape id="_x0000_i1046" type="#_x0000_t75" style="width:14.4pt;height:14.4pt" o:ole="">
            <v:imagedata r:id="rId23" o:title=""/>
          </v:shape>
          <o:OLEObject Type="Embed" ProgID="Equation.DSMT4" ShapeID="_x0000_i1046" DrawAspect="Content" ObjectID="_1703484585" r:id="rId61"/>
        </w:object>
      </w:r>
      <w:r w:rsidR="008161A8">
        <w:rPr>
          <w:rFonts w:ascii="Times New Roman" w:hAnsi="Times New Roman"/>
          <w:sz w:val="24"/>
        </w:rPr>
        <w:t xml:space="preserve"> =</w:t>
      </w:r>
      <w:r w:rsidR="000577AF">
        <w:rPr>
          <w:rFonts w:ascii="Times New Roman" w:hAnsi="Times New Roman"/>
          <w:sz w:val="24"/>
        </w:rPr>
        <w:t xml:space="preserve"> 1.0 mm</w:t>
      </w:r>
      <w:r w:rsidR="008161A8">
        <w:rPr>
          <w:rFonts w:ascii="Times New Roman" w:hAnsi="Times New Roman"/>
          <w:sz w:val="24"/>
        </w:rPr>
        <w:t>,</w:t>
      </w:r>
      <w:r w:rsidR="000577AF">
        <w:rPr>
          <w:rFonts w:ascii="Times New Roman" w:hAnsi="Times New Roman"/>
          <w:sz w:val="24"/>
        </w:rPr>
        <w:t xml:space="preserve"> </w:t>
      </w:r>
      <w:r w:rsidR="000577AF" w:rsidRPr="00F35A3B">
        <w:rPr>
          <w:rFonts w:ascii="Times New Roman" w:hAnsi="Times New Roman"/>
          <w:position w:val="-12"/>
          <w:sz w:val="24"/>
        </w:rPr>
        <w:object w:dxaOrig="300" w:dyaOrig="320" w14:anchorId="4B37F884">
          <v:shape id="_x0000_i1047" type="#_x0000_t75" style="width:14.4pt;height:14.4pt" o:ole="">
            <v:imagedata r:id="rId25" o:title=""/>
          </v:shape>
          <o:OLEObject Type="Embed" ProgID="Equation.DSMT4" ShapeID="_x0000_i1047" DrawAspect="Content" ObjectID="_1703484586" r:id="rId62"/>
        </w:object>
      </w:r>
      <w:r w:rsidR="008161A8">
        <w:rPr>
          <w:rFonts w:ascii="Times New Roman" w:hAnsi="Times New Roman"/>
          <w:sz w:val="24"/>
        </w:rPr>
        <w:t xml:space="preserve"> = 1.2 mm,</w:t>
      </w:r>
      <w:r w:rsidR="000577AF">
        <w:rPr>
          <w:rFonts w:ascii="Times New Roman" w:hAnsi="Times New Roman"/>
          <w:sz w:val="24"/>
        </w:rPr>
        <w:t xml:space="preserve"> </w:t>
      </w:r>
      <w:r w:rsidR="000577AF" w:rsidRPr="00F35A3B">
        <w:rPr>
          <w:rFonts w:ascii="Times New Roman" w:hAnsi="Times New Roman"/>
          <w:position w:val="-12"/>
          <w:sz w:val="24"/>
        </w:rPr>
        <w:object w:dxaOrig="240" w:dyaOrig="340" w14:anchorId="3D45C70E">
          <v:shape id="_x0000_i1048" type="#_x0000_t75" style="width:14.4pt;height:13.25pt" o:ole="">
            <v:imagedata r:id="rId27" o:title=""/>
          </v:shape>
          <o:OLEObject Type="Embed" ProgID="Equation.DSMT4" ShapeID="_x0000_i1048" DrawAspect="Content" ObjectID="_1703484587" r:id="rId63"/>
        </w:object>
      </w:r>
      <w:r w:rsidR="008161A8">
        <w:rPr>
          <w:rFonts w:ascii="Times New Roman" w:hAnsi="Times New Roman"/>
          <w:sz w:val="24"/>
        </w:rPr>
        <w:t xml:space="preserve"> = </w:t>
      </w:r>
      <w:r w:rsidR="000577AF">
        <w:rPr>
          <w:rFonts w:ascii="Times New Roman" w:hAnsi="Times New Roman"/>
          <w:sz w:val="24"/>
        </w:rPr>
        <w:t xml:space="preserve">0.08 mm and </w:t>
      </w:r>
      <w:r w:rsidR="000577AF" w:rsidRPr="00F35A3B">
        <w:rPr>
          <w:rFonts w:ascii="Times New Roman" w:hAnsi="Times New Roman"/>
          <w:position w:val="-12"/>
          <w:sz w:val="24"/>
        </w:rPr>
        <w:object w:dxaOrig="260" w:dyaOrig="340" w14:anchorId="38F23B87">
          <v:shape id="_x0000_i1049" type="#_x0000_t75" style="width:13.25pt;height:13.25pt" o:ole="">
            <v:imagedata r:id="rId29" o:title=""/>
          </v:shape>
          <o:OLEObject Type="Embed" ProgID="Equation.DSMT4" ShapeID="_x0000_i1049" DrawAspect="Content" ObjectID="_1703484588" r:id="rId64"/>
        </w:object>
      </w:r>
      <w:r w:rsidR="000577AF">
        <w:rPr>
          <w:rFonts w:ascii="Times New Roman" w:hAnsi="Times New Roman"/>
          <w:sz w:val="24"/>
        </w:rPr>
        <w:t xml:space="preserve"> </w:t>
      </w:r>
      <w:r w:rsidR="008161A8">
        <w:rPr>
          <w:rFonts w:ascii="Times New Roman" w:hAnsi="Times New Roman"/>
          <w:sz w:val="24"/>
        </w:rPr>
        <w:t>= 0.067 mm</w:t>
      </w:r>
      <w:r w:rsidR="00995A3A">
        <w:rPr>
          <w:rFonts w:ascii="Times New Roman" w:hAnsi="Times New Roman"/>
          <w:sz w:val="24"/>
        </w:rPr>
        <w:t xml:space="preserve"> which is a similar weave pattern to that shown </w:t>
      </w:r>
      <w:r w:rsidR="000A2313">
        <w:rPr>
          <w:rFonts w:ascii="Times New Roman" w:hAnsi="Times New Roman"/>
          <w:sz w:val="24"/>
        </w:rPr>
        <w:t>for the maximum shear strength</w:t>
      </w:r>
      <w:r w:rsidR="00995A3A">
        <w:rPr>
          <w:rFonts w:ascii="Times New Roman" w:hAnsi="Times New Roman"/>
          <w:sz w:val="24"/>
        </w:rPr>
        <w:t xml:space="preserve">, although </w:t>
      </w:r>
      <w:r w:rsidR="002A0F4B">
        <w:rPr>
          <w:rFonts w:ascii="Times New Roman" w:hAnsi="Times New Roman"/>
          <w:sz w:val="24"/>
        </w:rPr>
        <w:t xml:space="preserve">the real </w:t>
      </w:r>
      <w:r w:rsidR="00995A3A">
        <w:rPr>
          <w:rFonts w:ascii="Times New Roman" w:hAnsi="Times New Roman"/>
          <w:sz w:val="24"/>
        </w:rPr>
        <w:t xml:space="preserve">design has </w:t>
      </w:r>
      <w:r w:rsidR="002A0F4B">
        <w:rPr>
          <w:rFonts w:ascii="Times New Roman" w:hAnsi="Times New Roman"/>
          <w:sz w:val="24"/>
        </w:rPr>
        <w:t>larger</w:t>
      </w:r>
      <w:r w:rsidR="00995A3A">
        <w:rPr>
          <w:rFonts w:ascii="Times New Roman" w:hAnsi="Times New Roman"/>
          <w:sz w:val="24"/>
        </w:rPr>
        <w:t xml:space="preserve"> geometric parameters</w:t>
      </w:r>
      <w:r w:rsidR="000A2313">
        <w:rPr>
          <w:rFonts w:ascii="Times New Roman" w:hAnsi="Times New Roman"/>
          <w:sz w:val="24"/>
        </w:rPr>
        <w:t>; t</w:t>
      </w:r>
      <w:r w:rsidR="00275258">
        <w:rPr>
          <w:rFonts w:ascii="Times New Roman" w:hAnsi="Times New Roman"/>
          <w:sz w:val="24"/>
        </w:rPr>
        <w:t xml:space="preserve">he comparison </w:t>
      </w:r>
      <w:r w:rsidR="000A2313">
        <w:rPr>
          <w:rFonts w:ascii="Times New Roman" w:hAnsi="Times New Roman"/>
          <w:sz w:val="24"/>
        </w:rPr>
        <w:t>of the properties</w:t>
      </w:r>
      <w:r w:rsidR="00275258">
        <w:rPr>
          <w:rFonts w:ascii="Times New Roman" w:hAnsi="Times New Roman"/>
          <w:sz w:val="24"/>
        </w:rPr>
        <w:t xml:space="preserve"> are summarised in Table </w:t>
      </w:r>
      <w:r w:rsidR="00016588">
        <w:rPr>
          <w:rFonts w:ascii="Times New Roman" w:hAnsi="Times New Roman"/>
          <w:sz w:val="24"/>
        </w:rPr>
        <w:t>3</w:t>
      </w:r>
      <w:r w:rsidR="00275258">
        <w:rPr>
          <w:rFonts w:ascii="Times New Roman" w:hAnsi="Times New Roman"/>
          <w:sz w:val="24"/>
        </w:rPr>
        <w:t>.</w:t>
      </w:r>
      <w:r w:rsidR="00995A3A">
        <w:rPr>
          <w:rFonts w:ascii="Times New Roman" w:hAnsi="Times New Roman"/>
          <w:sz w:val="24"/>
        </w:rPr>
        <w:t xml:space="preserve"> </w:t>
      </w:r>
      <w:r w:rsidR="003E72AC">
        <w:rPr>
          <w:rFonts w:ascii="Times New Roman" w:hAnsi="Times New Roman"/>
          <w:sz w:val="24"/>
        </w:rPr>
        <w:t>When comparing the five extreme optimal designs</w:t>
      </w:r>
      <w:r w:rsidR="003E72AC" w:rsidRPr="003F00E1">
        <w:rPr>
          <w:rFonts w:ascii="Times New Roman" w:hAnsi="Times New Roman"/>
          <w:sz w:val="24"/>
        </w:rPr>
        <w:t xml:space="preserve"> </w:t>
      </w:r>
      <w:r w:rsidR="003E72AC">
        <w:rPr>
          <w:rFonts w:ascii="Times New Roman" w:hAnsi="Times New Roman"/>
          <w:sz w:val="24"/>
        </w:rPr>
        <w:t>against the current weave pattern</w:t>
      </w:r>
      <w:r w:rsidR="005C6870">
        <w:rPr>
          <w:rFonts w:ascii="Times New Roman" w:hAnsi="Times New Roman" w:hint="eastAsia"/>
          <w:sz w:val="24"/>
        </w:rPr>
        <w:t>,</w:t>
      </w:r>
      <w:r w:rsidR="005C6870">
        <w:rPr>
          <w:rFonts w:ascii="Times New Roman" w:hAnsi="Times New Roman"/>
          <w:sz w:val="24"/>
        </w:rPr>
        <w:t xml:space="preserve"> although the </w:t>
      </w:r>
      <w:r w:rsidR="002A0F4B">
        <w:rPr>
          <w:rFonts w:ascii="Times New Roman" w:hAnsi="Times New Roman"/>
          <w:sz w:val="24"/>
        </w:rPr>
        <w:t xml:space="preserve">minimum areal density design </w:t>
      </w:r>
      <w:r w:rsidR="005C6870">
        <w:rPr>
          <w:rFonts w:ascii="Times New Roman" w:hAnsi="Times New Roman"/>
          <w:sz w:val="24"/>
        </w:rPr>
        <w:t xml:space="preserve">reduces the areal density by 53.60%, it compromises the performance on the rest 4 objectives. </w:t>
      </w:r>
      <w:r w:rsidR="003E72AC">
        <w:rPr>
          <w:rFonts w:ascii="Times New Roman" w:hAnsi="Times New Roman"/>
          <w:sz w:val="24"/>
        </w:rPr>
        <w:t xml:space="preserve">However, there are some </w:t>
      </w:r>
      <w:r w:rsidR="00EE3CF3">
        <w:rPr>
          <w:rFonts w:ascii="Times New Roman" w:hAnsi="Times New Roman"/>
          <w:sz w:val="24"/>
        </w:rPr>
        <w:t>designs that</w:t>
      </w:r>
      <w:r w:rsidR="003E72AC">
        <w:rPr>
          <w:rFonts w:ascii="Times New Roman" w:hAnsi="Times New Roman"/>
          <w:sz w:val="24"/>
        </w:rPr>
        <w:t xml:space="preserve"> show increased performance across a range of the objectives. </w:t>
      </w:r>
      <w:r w:rsidR="00D46494">
        <w:rPr>
          <w:rFonts w:ascii="Times New Roman" w:hAnsi="Times New Roman"/>
          <w:sz w:val="24"/>
        </w:rPr>
        <w:t>T</w:t>
      </w:r>
      <w:r w:rsidR="008161A8">
        <w:rPr>
          <w:rFonts w:ascii="Times New Roman" w:hAnsi="Times New Roman"/>
          <w:sz w:val="24"/>
        </w:rPr>
        <w:t xml:space="preserve">he weave pattern shown in </w:t>
      </w:r>
      <w:r w:rsidR="00275258">
        <w:rPr>
          <w:rFonts w:ascii="Times New Roman" w:hAnsi="Times New Roman"/>
          <w:sz w:val="24"/>
        </w:rPr>
        <w:t xml:space="preserve">Table </w:t>
      </w:r>
      <w:r w:rsidR="004F2EE4">
        <w:rPr>
          <w:rFonts w:ascii="Times New Roman" w:hAnsi="Times New Roman"/>
          <w:sz w:val="24"/>
        </w:rPr>
        <w:t xml:space="preserve">2a </w:t>
      </w:r>
      <w:r w:rsidR="00C36A9C">
        <w:rPr>
          <w:rFonts w:ascii="Times New Roman" w:hAnsi="Times New Roman"/>
          <w:sz w:val="24"/>
        </w:rPr>
        <w:t>improves on 4 of the objectives</w:t>
      </w:r>
      <w:r w:rsidR="008251E6">
        <w:rPr>
          <w:rFonts w:ascii="Times New Roman" w:hAnsi="Times New Roman"/>
          <w:sz w:val="24"/>
        </w:rPr>
        <w:t xml:space="preserve"> by up to 51.19%</w:t>
      </w:r>
      <w:r w:rsidR="00C36A9C">
        <w:rPr>
          <w:rFonts w:ascii="Times New Roman" w:hAnsi="Times New Roman"/>
          <w:sz w:val="24"/>
        </w:rPr>
        <w:t>, with a small reduction in shear modulus</w:t>
      </w:r>
      <w:r w:rsidR="003C2CB9">
        <w:rPr>
          <w:rFonts w:ascii="Times New Roman" w:hAnsi="Times New Roman"/>
          <w:sz w:val="24"/>
        </w:rPr>
        <w:t xml:space="preserve">, </w:t>
      </w:r>
      <w:r w:rsidR="008251E6">
        <w:rPr>
          <w:rFonts w:ascii="Times New Roman" w:hAnsi="Times New Roman"/>
          <w:sz w:val="24"/>
        </w:rPr>
        <w:t>13.80%</w:t>
      </w:r>
      <w:r w:rsidR="000D187C">
        <w:rPr>
          <w:rFonts w:ascii="Times New Roman" w:hAnsi="Times New Roman"/>
          <w:sz w:val="24"/>
        </w:rPr>
        <w:t xml:space="preserve">. </w:t>
      </w:r>
      <w:r w:rsidR="008251E6">
        <w:rPr>
          <w:rFonts w:ascii="Times New Roman" w:hAnsi="Times New Roman"/>
          <w:sz w:val="24"/>
        </w:rPr>
        <w:t xml:space="preserve">The weave pattern of </w:t>
      </w:r>
      <w:r w:rsidR="003C2CB9">
        <w:rPr>
          <w:rFonts w:ascii="Times New Roman" w:hAnsi="Times New Roman"/>
          <w:sz w:val="24"/>
        </w:rPr>
        <w:t>the maximum shear modulus</w:t>
      </w:r>
      <w:r w:rsidR="008251E6">
        <w:rPr>
          <w:rFonts w:ascii="Times New Roman" w:hAnsi="Times New Roman"/>
          <w:sz w:val="24"/>
        </w:rPr>
        <w:t xml:space="preserve"> </w:t>
      </w:r>
      <w:r w:rsidR="003C2CB9">
        <w:rPr>
          <w:rFonts w:ascii="Times New Roman" w:hAnsi="Times New Roman"/>
          <w:sz w:val="24"/>
        </w:rPr>
        <w:t xml:space="preserve">design </w:t>
      </w:r>
      <w:r w:rsidR="008251E6">
        <w:rPr>
          <w:rFonts w:ascii="Times New Roman" w:hAnsi="Times New Roman"/>
          <w:sz w:val="24"/>
        </w:rPr>
        <w:t xml:space="preserve">also improves on 4 of the objectives by up to 47.87% with a compromise of shear strength by 39.11%. The weave pattern of </w:t>
      </w:r>
      <w:r w:rsidR="003C2CB9">
        <w:rPr>
          <w:rFonts w:ascii="Times New Roman" w:hAnsi="Times New Roman"/>
          <w:sz w:val="24"/>
        </w:rPr>
        <w:t>tensile modulus</w:t>
      </w:r>
      <w:r w:rsidR="008251E6">
        <w:rPr>
          <w:rFonts w:ascii="Times New Roman" w:hAnsi="Times New Roman"/>
          <w:sz w:val="24"/>
        </w:rPr>
        <w:t xml:space="preserve"> improves on 3 of the objectives by up to 54.77%</w:t>
      </w:r>
      <w:r w:rsidR="00010BCF">
        <w:rPr>
          <w:rFonts w:ascii="Times New Roman" w:hAnsi="Times New Roman"/>
          <w:sz w:val="24"/>
        </w:rPr>
        <w:t xml:space="preserve"> with a reduction in shear modulus</w:t>
      </w:r>
      <w:r w:rsidR="003C2CB9">
        <w:rPr>
          <w:rFonts w:ascii="Times New Roman" w:hAnsi="Times New Roman"/>
          <w:sz w:val="24"/>
        </w:rPr>
        <w:t xml:space="preserve">, </w:t>
      </w:r>
      <w:r w:rsidR="00010BCF">
        <w:rPr>
          <w:rFonts w:ascii="Times New Roman" w:hAnsi="Times New Roman"/>
          <w:sz w:val="24"/>
        </w:rPr>
        <w:t>34.88%</w:t>
      </w:r>
      <w:r w:rsidR="003C2CB9">
        <w:rPr>
          <w:rFonts w:ascii="Times New Roman" w:hAnsi="Times New Roman"/>
          <w:sz w:val="24"/>
        </w:rPr>
        <w:t>,</w:t>
      </w:r>
      <w:r w:rsidR="00010BCF">
        <w:rPr>
          <w:rFonts w:ascii="Times New Roman" w:hAnsi="Times New Roman"/>
          <w:sz w:val="24"/>
        </w:rPr>
        <w:t xml:space="preserve"> and a small increase in areal density</w:t>
      </w:r>
      <w:r w:rsidR="003C2CB9">
        <w:rPr>
          <w:rFonts w:ascii="Times New Roman" w:hAnsi="Times New Roman"/>
          <w:sz w:val="24"/>
        </w:rPr>
        <w:t xml:space="preserve">, </w:t>
      </w:r>
      <w:r w:rsidR="00010BCF">
        <w:rPr>
          <w:rFonts w:ascii="Times New Roman" w:hAnsi="Times New Roman"/>
          <w:sz w:val="24"/>
        </w:rPr>
        <w:t>5.78%.</w:t>
      </w:r>
      <w:r w:rsidR="00272163">
        <w:rPr>
          <w:rFonts w:ascii="Times New Roman" w:hAnsi="Times New Roman"/>
          <w:sz w:val="24"/>
        </w:rPr>
        <w:t xml:space="preserve"> In addition, 101 optimal designs </w:t>
      </w:r>
      <w:r w:rsidR="00B72310">
        <w:rPr>
          <w:rFonts w:ascii="Times New Roman" w:hAnsi="Times New Roman"/>
          <w:sz w:val="24"/>
        </w:rPr>
        <w:t xml:space="preserve">among the total 1000 Pareto front solutions </w:t>
      </w:r>
      <w:r w:rsidR="00272163">
        <w:rPr>
          <w:rFonts w:ascii="Times New Roman" w:hAnsi="Times New Roman"/>
          <w:sz w:val="24"/>
        </w:rPr>
        <w:t>are found</w:t>
      </w:r>
      <w:r w:rsidR="00C41667">
        <w:rPr>
          <w:rFonts w:ascii="Times New Roman" w:hAnsi="Times New Roman"/>
          <w:sz w:val="24"/>
        </w:rPr>
        <w:t xml:space="preserve"> to</w:t>
      </w:r>
      <w:r w:rsidR="00272163">
        <w:rPr>
          <w:rFonts w:ascii="Times New Roman" w:hAnsi="Times New Roman"/>
          <w:sz w:val="24"/>
        </w:rPr>
        <w:t xml:space="preserve"> hav</w:t>
      </w:r>
      <w:r w:rsidR="00C956FB">
        <w:rPr>
          <w:rFonts w:ascii="Times New Roman" w:hAnsi="Times New Roman"/>
          <w:sz w:val="24"/>
        </w:rPr>
        <w:t>e</w:t>
      </w:r>
      <w:r w:rsidR="00272163">
        <w:rPr>
          <w:rFonts w:ascii="Times New Roman" w:hAnsi="Times New Roman"/>
          <w:sz w:val="24"/>
        </w:rPr>
        <w:t xml:space="preserve"> improved performance across </w:t>
      </w:r>
      <w:proofErr w:type="gramStart"/>
      <w:r w:rsidR="00272163">
        <w:rPr>
          <w:rFonts w:ascii="Times New Roman" w:hAnsi="Times New Roman"/>
          <w:sz w:val="24"/>
        </w:rPr>
        <w:t xml:space="preserve">all </w:t>
      </w:r>
      <w:r w:rsidR="00C41667">
        <w:rPr>
          <w:rFonts w:ascii="Times New Roman" w:hAnsi="Times New Roman"/>
          <w:sz w:val="24"/>
        </w:rPr>
        <w:t>of</w:t>
      </w:r>
      <w:proofErr w:type="gramEnd"/>
      <w:r w:rsidR="00C41667">
        <w:rPr>
          <w:rFonts w:ascii="Times New Roman" w:hAnsi="Times New Roman"/>
          <w:sz w:val="24"/>
        </w:rPr>
        <w:t xml:space="preserve"> </w:t>
      </w:r>
      <w:r w:rsidR="00272163">
        <w:rPr>
          <w:rFonts w:ascii="Times New Roman" w:hAnsi="Times New Roman"/>
          <w:sz w:val="24"/>
        </w:rPr>
        <w:t>the five objectives</w:t>
      </w:r>
      <w:r w:rsidR="00C41667">
        <w:rPr>
          <w:rFonts w:ascii="Times New Roman" w:hAnsi="Times New Roman"/>
          <w:sz w:val="24"/>
        </w:rPr>
        <w:t>,</w:t>
      </w:r>
      <w:r w:rsidR="0099481D">
        <w:rPr>
          <w:rFonts w:ascii="Times New Roman" w:hAnsi="Times New Roman"/>
          <w:sz w:val="24"/>
        </w:rPr>
        <w:t xml:space="preserve"> when compare</w:t>
      </w:r>
      <w:r w:rsidR="00C41667">
        <w:rPr>
          <w:rFonts w:ascii="Times New Roman" w:hAnsi="Times New Roman"/>
          <w:sz w:val="24"/>
        </w:rPr>
        <w:t>d</w:t>
      </w:r>
      <w:r w:rsidR="0099481D">
        <w:rPr>
          <w:rFonts w:ascii="Times New Roman" w:hAnsi="Times New Roman"/>
          <w:sz w:val="24"/>
        </w:rPr>
        <w:t xml:space="preserve"> </w:t>
      </w:r>
      <w:r w:rsidR="00C41667">
        <w:rPr>
          <w:rFonts w:ascii="Times New Roman" w:hAnsi="Times New Roman"/>
          <w:sz w:val="24"/>
        </w:rPr>
        <w:t>to</w:t>
      </w:r>
      <w:r w:rsidR="0099481D">
        <w:rPr>
          <w:rFonts w:ascii="Times New Roman" w:hAnsi="Times New Roman"/>
          <w:sz w:val="24"/>
        </w:rPr>
        <w:t xml:space="preserve"> the current weave pattern</w:t>
      </w:r>
      <w:r w:rsidR="00272163">
        <w:rPr>
          <w:rFonts w:ascii="Times New Roman" w:hAnsi="Times New Roman"/>
          <w:sz w:val="24"/>
        </w:rPr>
        <w:t>.</w:t>
      </w:r>
      <w:r w:rsidR="00470C68">
        <w:rPr>
          <w:rFonts w:ascii="Times New Roman" w:hAnsi="Times New Roman" w:hint="eastAsia"/>
          <w:sz w:val="24"/>
        </w:rPr>
        <w:t xml:space="preserve"> </w:t>
      </w:r>
      <w:r w:rsidR="00470C68">
        <w:rPr>
          <w:rFonts w:ascii="Times New Roman" w:hAnsi="Times New Roman"/>
          <w:sz w:val="24"/>
        </w:rPr>
        <w:t xml:space="preserve">The </w:t>
      </w:r>
      <w:r w:rsidR="003E1CFE">
        <w:rPr>
          <w:rFonts w:ascii="Times New Roman" w:hAnsi="Times New Roman"/>
          <w:sz w:val="24"/>
        </w:rPr>
        <w:t>101</w:t>
      </w:r>
      <w:r w:rsidR="00470C68">
        <w:rPr>
          <w:rFonts w:ascii="Times New Roman" w:hAnsi="Times New Roman"/>
          <w:sz w:val="24"/>
        </w:rPr>
        <w:t xml:space="preserve"> optimal designs </w:t>
      </w:r>
      <w:r w:rsidR="0099481D">
        <w:rPr>
          <w:rFonts w:ascii="Times New Roman" w:hAnsi="Times New Roman"/>
          <w:sz w:val="24"/>
        </w:rPr>
        <w:t>achieve</w:t>
      </w:r>
      <w:r w:rsidR="00470C68">
        <w:rPr>
          <w:rFonts w:ascii="Times New Roman" w:hAnsi="Times New Roman"/>
          <w:sz w:val="24"/>
        </w:rPr>
        <w:t xml:space="preserve"> improvements by up to </w:t>
      </w:r>
      <w:r w:rsidR="003E1CFE">
        <w:rPr>
          <w:rFonts w:ascii="Times New Roman" w:hAnsi="Times New Roman"/>
          <w:sz w:val="24"/>
        </w:rPr>
        <w:t>51.17</w:t>
      </w:r>
      <w:r w:rsidR="00470C68">
        <w:rPr>
          <w:rFonts w:ascii="Times New Roman" w:hAnsi="Times New Roman"/>
          <w:sz w:val="24"/>
        </w:rPr>
        <w:t xml:space="preserve">% on the tensile strength, 54.66% on the tensile modulus, </w:t>
      </w:r>
      <w:r w:rsidR="003E1CFE">
        <w:rPr>
          <w:rFonts w:ascii="Times New Roman" w:hAnsi="Times New Roman"/>
          <w:sz w:val="24"/>
        </w:rPr>
        <w:t>76.61</w:t>
      </w:r>
      <w:r w:rsidR="00470C68">
        <w:rPr>
          <w:rFonts w:ascii="Times New Roman" w:hAnsi="Times New Roman"/>
          <w:sz w:val="24"/>
        </w:rPr>
        <w:t xml:space="preserve">% on the shear strength, </w:t>
      </w:r>
      <w:r w:rsidR="003E1CFE">
        <w:rPr>
          <w:rFonts w:ascii="Times New Roman" w:hAnsi="Times New Roman"/>
          <w:sz w:val="24"/>
        </w:rPr>
        <w:t>21.86</w:t>
      </w:r>
      <w:r w:rsidR="00470C68">
        <w:rPr>
          <w:rFonts w:ascii="Times New Roman" w:hAnsi="Times New Roman"/>
          <w:sz w:val="24"/>
        </w:rPr>
        <w:t>% on the shear modulus and reduction</w:t>
      </w:r>
      <w:r w:rsidR="00C956FB">
        <w:rPr>
          <w:rFonts w:ascii="Times New Roman" w:hAnsi="Times New Roman"/>
          <w:sz w:val="24"/>
        </w:rPr>
        <w:t>s</w:t>
      </w:r>
      <w:r w:rsidR="00470C68">
        <w:rPr>
          <w:rFonts w:ascii="Times New Roman" w:hAnsi="Times New Roman"/>
          <w:sz w:val="24"/>
        </w:rPr>
        <w:t xml:space="preserve"> </w:t>
      </w:r>
      <w:r w:rsidR="00C956FB">
        <w:rPr>
          <w:rFonts w:ascii="Times New Roman" w:hAnsi="Times New Roman"/>
          <w:sz w:val="24"/>
        </w:rPr>
        <w:t>of</w:t>
      </w:r>
      <w:r w:rsidR="00470C68">
        <w:rPr>
          <w:rFonts w:ascii="Times New Roman" w:hAnsi="Times New Roman"/>
          <w:sz w:val="24"/>
        </w:rPr>
        <w:t xml:space="preserve"> up to 37.73% on the areal density.</w:t>
      </w:r>
    </w:p>
    <w:p w14:paraId="0BE717B8" w14:textId="0EE2E7D4" w:rsidR="00F67E38" w:rsidRDefault="00CE7E76" w:rsidP="00ED61DC">
      <w:pPr>
        <w:spacing w:line="480" w:lineRule="auto"/>
        <w:rPr>
          <w:rFonts w:ascii="Times New Roman" w:hAnsi="Times New Roman"/>
          <w:sz w:val="24"/>
        </w:rPr>
      </w:pPr>
      <w:r>
        <w:rPr>
          <w:rFonts w:ascii="Times New Roman" w:hAnsi="Times New Roman"/>
          <w:sz w:val="24"/>
        </w:rPr>
        <w:t>T</w:t>
      </w:r>
      <w:r w:rsidR="00EC2393">
        <w:rPr>
          <w:rFonts w:ascii="Times New Roman" w:hAnsi="Times New Roman"/>
          <w:sz w:val="24"/>
        </w:rPr>
        <w:t xml:space="preserve">he different dominant characteristics between the plain weave fabric composite optimisation problems and the benchmark problems in the evolutionary computation literature make the selection of the best practices of Genetic Algorithms for solving composite optimisation problems difficult, which </w:t>
      </w:r>
      <w:r w:rsidR="008E7C75">
        <w:rPr>
          <w:rFonts w:ascii="Times New Roman" w:hAnsi="Times New Roman"/>
          <w:sz w:val="24"/>
        </w:rPr>
        <w:t>supports the findings in</w:t>
      </w:r>
      <w:r w:rsidR="006C7769">
        <w:rPr>
          <w:rFonts w:ascii="Times New Roman" w:hAnsi="Times New Roman"/>
          <w:sz w:val="24"/>
        </w:rPr>
        <w:t xml:space="preserve"> Wang et al. </w:t>
      </w:r>
      <w:r w:rsidR="00EC2393">
        <w:rPr>
          <w:rFonts w:ascii="Times New Roman" w:hAnsi="Times New Roman"/>
          <w:sz w:val="24"/>
        </w:rPr>
        <w:fldChar w:fldCharType="begin" w:fldLock="1"/>
      </w:r>
      <w:r w:rsidR="00945A55">
        <w:rPr>
          <w:rFonts w:ascii="Times New Roman" w:hAnsi="Times New Roman"/>
          <w:sz w:val="24"/>
        </w:rPr>
        <w:instrText>ADDIN CSL_CITATION {"citationItems":[{"id":"ITEM-1","itemData":{"DOI":"https://doi.org/10.1016/j.compstruct.2018.06.090","author":[{"dropping-particle":"","family":"Wang","given":"Zhenzhou","non-dropping-particle":"","parse-names":false,"suffix":""},{"dropping-particle":"","family":"Bai","given":"Jiangbo","non-dropping-particle":"","parse-names":false,"suffix":""},{"dropping-particle":"","family":"Sobey","given":"Adam J.","non-dropping-particle":"","parse-names":false,"suffix":""},{"dropping-particle":"","family":"Xiong","given":"Junjiang","non-dropping-particle":"","parse-names":false,"suffix":""},{"dropping-particle":"","family":"Shenoi","given":"R. Ajit","non-dropping-particle":"","parse-names":false,"suffix":""}],"container-title":"Composite Structures","id":"ITEM-1","issued":{"date-parts":[["2018"]]},"page":"616-624","title":"Optimal design of triaxial weave fabric composites under tension","type":"article-journal","volume":"201"},"uris":["http://www.mendeley.com/documents/?uuid=79267ed0-736c-4b91-9144-e627264f05fa"]}],"mendeley":{"formattedCitation":"[5]","plainTextFormattedCitation":"[5]","previouslyFormattedCitation":"[5]"},"properties":{"noteIndex":0},"schema":"https://github.com/citation-style-language/schema/raw/master/csl-citation.json"}</w:instrText>
      </w:r>
      <w:r w:rsidR="00EC2393">
        <w:rPr>
          <w:rFonts w:ascii="Times New Roman" w:hAnsi="Times New Roman"/>
          <w:sz w:val="24"/>
        </w:rPr>
        <w:fldChar w:fldCharType="separate"/>
      </w:r>
      <w:r w:rsidR="003C493D" w:rsidRPr="003C493D">
        <w:rPr>
          <w:rFonts w:ascii="Times New Roman" w:hAnsi="Times New Roman"/>
          <w:noProof/>
          <w:sz w:val="24"/>
        </w:rPr>
        <w:t>[5]</w:t>
      </w:r>
      <w:r w:rsidR="00EC2393">
        <w:rPr>
          <w:rFonts w:ascii="Times New Roman" w:hAnsi="Times New Roman"/>
          <w:sz w:val="24"/>
        </w:rPr>
        <w:fldChar w:fldCharType="end"/>
      </w:r>
      <w:r w:rsidR="00EC2393">
        <w:rPr>
          <w:rFonts w:ascii="Times New Roman" w:hAnsi="Times New Roman"/>
          <w:sz w:val="24"/>
        </w:rPr>
        <w:t xml:space="preserve">. </w:t>
      </w:r>
      <w:r>
        <w:rPr>
          <w:rFonts w:ascii="Times New Roman" w:hAnsi="Times New Roman"/>
          <w:sz w:val="24"/>
        </w:rPr>
        <w:t xml:space="preserve">In </w:t>
      </w:r>
      <w:r w:rsidR="006C7769">
        <w:rPr>
          <w:rFonts w:ascii="Times New Roman" w:hAnsi="Times New Roman"/>
          <w:sz w:val="24"/>
        </w:rPr>
        <w:t xml:space="preserve">the Evolutionary </w:t>
      </w:r>
      <w:r w:rsidR="00757184">
        <w:rPr>
          <w:rFonts w:ascii="Times New Roman" w:hAnsi="Times New Roman"/>
          <w:sz w:val="24"/>
        </w:rPr>
        <w:t>Computation</w:t>
      </w:r>
      <w:r w:rsidR="006C7769">
        <w:rPr>
          <w:rFonts w:ascii="Times New Roman" w:hAnsi="Times New Roman"/>
          <w:sz w:val="24"/>
        </w:rPr>
        <w:t xml:space="preserve"> </w:t>
      </w:r>
      <w:proofErr w:type="gramStart"/>
      <w:r w:rsidR="006C7769">
        <w:rPr>
          <w:rFonts w:ascii="Times New Roman" w:hAnsi="Times New Roman"/>
          <w:sz w:val="24"/>
        </w:rPr>
        <w:t>literature</w:t>
      </w:r>
      <w:proofErr w:type="gramEnd"/>
      <w:r>
        <w:rPr>
          <w:rFonts w:ascii="Times New Roman" w:hAnsi="Times New Roman"/>
          <w:sz w:val="24"/>
        </w:rPr>
        <w:t xml:space="preserve"> the top performing algorithm on five-objective problems</w:t>
      </w:r>
      <w:r w:rsidR="006413E5">
        <w:rPr>
          <w:rFonts w:ascii="Times New Roman" w:hAnsi="Times New Roman"/>
          <w:sz w:val="24"/>
        </w:rPr>
        <w:t xml:space="preserve"> </w:t>
      </w:r>
      <w:r>
        <w:rPr>
          <w:rFonts w:ascii="Times New Roman" w:hAnsi="Times New Roman"/>
          <w:sz w:val="24"/>
        </w:rPr>
        <w:t>is clearly U-</w:t>
      </w:r>
      <w:r>
        <w:rPr>
          <w:rFonts w:ascii="Times New Roman" w:hAnsi="Times New Roman"/>
          <w:sz w:val="24"/>
        </w:rPr>
        <w:lastRenderedPageBreak/>
        <w:t>NSGA-III, but the number of problems in this literature are limited and developed by the author of the algorithm. The composites community needs to continue to benchmark an</w:t>
      </w:r>
      <w:r w:rsidR="00CD5721">
        <w:rPr>
          <w:rFonts w:ascii="Times New Roman" w:hAnsi="Times New Roman"/>
          <w:sz w:val="24"/>
        </w:rPr>
        <w:t>d</w:t>
      </w:r>
      <w:r>
        <w:rPr>
          <w:rFonts w:ascii="Times New Roman" w:hAnsi="Times New Roman"/>
          <w:sz w:val="24"/>
        </w:rPr>
        <w:t xml:space="preserve"> understand the problems in its literature, to be able to select and use the correct algorithms from the Evolutionary Computation community. </w:t>
      </w:r>
    </w:p>
    <w:p w14:paraId="31E46CA2" w14:textId="77777777" w:rsidR="00A25486" w:rsidRDefault="00A25486" w:rsidP="00ED61DC">
      <w:pPr>
        <w:spacing w:line="480" w:lineRule="auto"/>
        <w:rPr>
          <w:rFonts w:ascii="Times New Roman" w:hAnsi="Times New Roman"/>
          <w:sz w:val="24"/>
        </w:rPr>
      </w:pPr>
    </w:p>
    <w:p w14:paraId="63E3C71D" w14:textId="345A7D3A" w:rsidR="000F69C6" w:rsidRPr="000F69C6" w:rsidRDefault="000F69C6" w:rsidP="005F1E81">
      <w:pPr>
        <w:spacing w:line="360" w:lineRule="auto"/>
        <w:rPr>
          <w:rFonts w:ascii="Times New Roman" w:hAnsi="Times New Roman"/>
          <w:b/>
          <w:sz w:val="24"/>
        </w:rPr>
      </w:pPr>
      <w:r w:rsidRPr="000F69C6">
        <w:rPr>
          <w:rFonts w:ascii="Times New Roman" w:hAnsi="Times New Roman"/>
          <w:b/>
          <w:sz w:val="24"/>
        </w:rPr>
        <w:t>6. Conclusions</w:t>
      </w:r>
    </w:p>
    <w:p w14:paraId="112EA445" w14:textId="23285AAB" w:rsidR="004E099E" w:rsidRDefault="0024779C" w:rsidP="000C2392">
      <w:pPr>
        <w:spacing w:line="480" w:lineRule="auto"/>
        <w:rPr>
          <w:rFonts w:ascii="Times New Roman" w:hAnsi="Times New Roman"/>
          <w:sz w:val="24"/>
        </w:rPr>
      </w:pPr>
      <w:bookmarkStart w:id="18" w:name="_Hlk28356745"/>
      <w:r>
        <w:rPr>
          <w:rFonts w:ascii="Times New Roman" w:hAnsi="Times New Roman"/>
          <w:sz w:val="24"/>
        </w:rPr>
        <w:t xml:space="preserve">The combination of </w:t>
      </w:r>
      <w:r w:rsidR="006D7D5C">
        <w:rPr>
          <w:rFonts w:ascii="Times New Roman" w:hAnsi="Times New Roman"/>
          <w:sz w:val="24"/>
        </w:rPr>
        <w:t>low-cost</w:t>
      </w:r>
      <w:r w:rsidR="00CD5721">
        <w:rPr>
          <w:rFonts w:ascii="Times New Roman" w:hAnsi="Times New Roman"/>
          <w:sz w:val="24"/>
        </w:rPr>
        <w:t xml:space="preserve"> </w:t>
      </w:r>
      <w:r>
        <w:rPr>
          <w:rFonts w:ascii="Times New Roman" w:hAnsi="Times New Roman"/>
          <w:sz w:val="24"/>
        </w:rPr>
        <w:t xml:space="preserve">manufacturing and </w:t>
      </w:r>
      <w:r w:rsidR="00056846">
        <w:rPr>
          <w:rFonts w:ascii="Times New Roman" w:hAnsi="Times New Roman"/>
          <w:sz w:val="24"/>
        </w:rPr>
        <w:t xml:space="preserve">highly optimisable fabrics </w:t>
      </w:r>
      <w:r>
        <w:rPr>
          <w:rFonts w:ascii="Times New Roman" w:hAnsi="Times New Roman"/>
          <w:sz w:val="24"/>
        </w:rPr>
        <w:t>makes the</w:t>
      </w:r>
      <w:r w:rsidR="00D8586B">
        <w:rPr>
          <w:rFonts w:ascii="Times New Roman" w:hAnsi="Times New Roman"/>
          <w:sz w:val="24"/>
        </w:rPr>
        <w:t xml:space="preserve"> wide</w:t>
      </w:r>
      <w:r w:rsidR="00056846">
        <w:rPr>
          <w:rFonts w:ascii="Times New Roman" w:hAnsi="Times New Roman"/>
          <w:sz w:val="24"/>
        </w:rPr>
        <w:t>r</w:t>
      </w:r>
      <w:r w:rsidR="00D8586B">
        <w:rPr>
          <w:rFonts w:ascii="Times New Roman" w:hAnsi="Times New Roman"/>
          <w:sz w:val="24"/>
        </w:rPr>
        <w:t xml:space="preserve"> </w:t>
      </w:r>
      <w:r w:rsidR="00056846">
        <w:rPr>
          <w:rFonts w:ascii="Times New Roman" w:hAnsi="Times New Roman"/>
          <w:sz w:val="24"/>
        </w:rPr>
        <w:t xml:space="preserve">application of </w:t>
      </w:r>
      <w:r>
        <w:rPr>
          <w:rFonts w:ascii="Times New Roman" w:hAnsi="Times New Roman"/>
          <w:sz w:val="24"/>
        </w:rPr>
        <w:t>plain weave fabric</w:t>
      </w:r>
      <w:r w:rsidR="000B1DCE">
        <w:rPr>
          <w:rFonts w:ascii="Times New Roman" w:hAnsi="Times New Roman"/>
          <w:sz w:val="24"/>
        </w:rPr>
        <w:t xml:space="preserve"> </w:t>
      </w:r>
      <w:r>
        <w:rPr>
          <w:rFonts w:ascii="Times New Roman" w:hAnsi="Times New Roman"/>
          <w:sz w:val="24"/>
        </w:rPr>
        <w:t>composite</w:t>
      </w:r>
      <w:r w:rsidR="00056846">
        <w:rPr>
          <w:rFonts w:ascii="Times New Roman" w:hAnsi="Times New Roman"/>
          <w:sz w:val="24"/>
        </w:rPr>
        <w:t>s a possibility in industries that do not traditionally use them</w:t>
      </w:r>
      <w:r>
        <w:rPr>
          <w:rFonts w:ascii="Times New Roman" w:hAnsi="Times New Roman"/>
          <w:sz w:val="24"/>
        </w:rPr>
        <w:t xml:space="preserve">. </w:t>
      </w:r>
      <w:r w:rsidR="008F1AE0">
        <w:rPr>
          <w:rFonts w:ascii="Times New Roman" w:hAnsi="Times New Roman"/>
          <w:sz w:val="24"/>
        </w:rPr>
        <w:t>In this paper,</w:t>
      </w:r>
      <w:r w:rsidR="00F41A12">
        <w:rPr>
          <w:rFonts w:ascii="Times New Roman" w:hAnsi="Times New Roman"/>
          <w:sz w:val="24"/>
        </w:rPr>
        <w:t xml:space="preserve"> </w:t>
      </w:r>
      <w:r w:rsidR="00B11498">
        <w:rPr>
          <w:rFonts w:ascii="Times New Roman" w:hAnsi="Times New Roman"/>
          <w:sz w:val="24"/>
        </w:rPr>
        <w:t xml:space="preserve">9 </w:t>
      </w:r>
      <w:r w:rsidR="008F1AE0">
        <w:rPr>
          <w:rFonts w:ascii="Times New Roman" w:hAnsi="Times New Roman"/>
          <w:sz w:val="24"/>
        </w:rPr>
        <w:t xml:space="preserve">state-of-the-art Genetic Algorithms are employed to find </w:t>
      </w:r>
      <w:r w:rsidR="00337EE2">
        <w:rPr>
          <w:rFonts w:ascii="Times New Roman" w:hAnsi="Times New Roman"/>
          <w:sz w:val="24"/>
        </w:rPr>
        <w:t xml:space="preserve">high mechanical properties and </w:t>
      </w:r>
      <w:r w:rsidR="000C2392">
        <w:rPr>
          <w:rFonts w:ascii="Times New Roman" w:hAnsi="Times New Roman"/>
          <w:sz w:val="24"/>
        </w:rPr>
        <w:t>low-density</w:t>
      </w:r>
      <w:r w:rsidR="00056846">
        <w:rPr>
          <w:rFonts w:ascii="Times New Roman" w:hAnsi="Times New Roman"/>
          <w:sz w:val="24"/>
        </w:rPr>
        <w:t xml:space="preserve"> </w:t>
      </w:r>
      <w:r w:rsidR="008F1AE0">
        <w:rPr>
          <w:rFonts w:ascii="Times New Roman" w:hAnsi="Times New Roman"/>
          <w:sz w:val="24"/>
        </w:rPr>
        <w:t xml:space="preserve">designs of </w:t>
      </w:r>
      <w:r w:rsidR="008A3EA4">
        <w:rPr>
          <w:rFonts w:ascii="Times New Roman" w:hAnsi="Times New Roman"/>
          <w:sz w:val="24"/>
        </w:rPr>
        <w:t>p</w:t>
      </w:r>
      <w:r w:rsidR="00056846">
        <w:rPr>
          <w:rFonts w:ascii="Times New Roman" w:hAnsi="Times New Roman"/>
          <w:sz w:val="24"/>
        </w:rPr>
        <w:t xml:space="preserve">lain </w:t>
      </w:r>
      <w:r w:rsidR="008A3EA4">
        <w:rPr>
          <w:rFonts w:ascii="Times New Roman" w:hAnsi="Times New Roman"/>
          <w:sz w:val="24"/>
        </w:rPr>
        <w:t>w</w:t>
      </w:r>
      <w:r w:rsidR="00056846">
        <w:rPr>
          <w:rFonts w:ascii="Times New Roman" w:hAnsi="Times New Roman"/>
          <w:sz w:val="24"/>
        </w:rPr>
        <w:t xml:space="preserve">eave </w:t>
      </w:r>
      <w:r w:rsidR="008A3EA4">
        <w:rPr>
          <w:rFonts w:ascii="Times New Roman" w:hAnsi="Times New Roman"/>
          <w:sz w:val="24"/>
        </w:rPr>
        <w:t>f</w:t>
      </w:r>
      <w:r w:rsidR="00056846">
        <w:rPr>
          <w:rFonts w:ascii="Times New Roman" w:hAnsi="Times New Roman"/>
          <w:sz w:val="24"/>
        </w:rPr>
        <w:t>abric</w:t>
      </w:r>
      <w:r w:rsidR="008F1AE0">
        <w:rPr>
          <w:rFonts w:ascii="Times New Roman" w:hAnsi="Times New Roman"/>
          <w:sz w:val="24"/>
        </w:rPr>
        <w:t xml:space="preserve"> composites </w:t>
      </w:r>
      <w:r w:rsidR="00D03A0E">
        <w:rPr>
          <w:rFonts w:ascii="Times New Roman" w:hAnsi="Times New Roman"/>
          <w:sz w:val="24"/>
        </w:rPr>
        <w:t xml:space="preserve">under </w:t>
      </w:r>
      <w:r w:rsidR="008F1AE0">
        <w:rPr>
          <w:rFonts w:ascii="Times New Roman" w:hAnsi="Times New Roman"/>
          <w:sz w:val="24"/>
        </w:rPr>
        <w:t>tension and shear</w:t>
      </w:r>
      <w:r w:rsidR="00056846">
        <w:rPr>
          <w:rFonts w:ascii="Times New Roman" w:hAnsi="Times New Roman"/>
          <w:sz w:val="24"/>
        </w:rPr>
        <w:t xml:space="preserve">. </w:t>
      </w:r>
      <w:r w:rsidR="004E099E">
        <w:rPr>
          <w:rFonts w:ascii="Times New Roman" w:hAnsi="Times New Roman"/>
          <w:sz w:val="24"/>
        </w:rPr>
        <w:t>These</w:t>
      </w:r>
      <w:r w:rsidR="003C272B">
        <w:rPr>
          <w:rFonts w:ascii="Times New Roman" w:hAnsi="Times New Roman"/>
          <w:sz w:val="24"/>
        </w:rPr>
        <w:t xml:space="preserve"> algorithms are benchmarked </w:t>
      </w:r>
      <w:r w:rsidR="00E70A52">
        <w:rPr>
          <w:rFonts w:ascii="Times New Roman" w:hAnsi="Times New Roman" w:hint="eastAsia"/>
          <w:sz w:val="24"/>
        </w:rPr>
        <w:t>to determine the</w:t>
      </w:r>
      <w:r w:rsidR="003C272B">
        <w:rPr>
          <w:rFonts w:ascii="Times New Roman" w:hAnsi="Times New Roman"/>
          <w:sz w:val="24"/>
        </w:rPr>
        <w:t xml:space="preserve"> best solvers and</w:t>
      </w:r>
      <w:r w:rsidR="00E70A52">
        <w:rPr>
          <w:rFonts w:ascii="Times New Roman" w:hAnsi="Times New Roman" w:hint="eastAsia"/>
          <w:sz w:val="24"/>
        </w:rPr>
        <w:t xml:space="preserve"> </w:t>
      </w:r>
      <w:r w:rsidR="00056846">
        <w:rPr>
          <w:rFonts w:ascii="Times New Roman" w:hAnsi="Times New Roman"/>
          <w:sz w:val="24"/>
        </w:rPr>
        <w:t xml:space="preserve">the </w:t>
      </w:r>
      <w:r w:rsidR="00E70A52">
        <w:rPr>
          <w:rFonts w:ascii="Times New Roman" w:hAnsi="Times New Roman" w:hint="eastAsia"/>
          <w:sz w:val="24"/>
        </w:rPr>
        <w:t>dominant characteristics of the problems</w:t>
      </w:r>
      <w:r w:rsidR="008F1AE0">
        <w:rPr>
          <w:rFonts w:ascii="Times New Roman" w:hAnsi="Times New Roman"/>
          <w:sz w:val="24"/>
        </w:rPr>
        <w:t>.</w:t>
      </w:r>
      <w:r w:rsidR="00665B59">
        <w:rPr>
          <w:rFonts w:ascii="Times New Roman" w:hAnsi="Times New Roman"/>
          <w:sz w:val="24"/>
        </w:rPr>
        <w:t xml:space="preserve"> </w:t>
      </w:r>
      <w:proofErr w:type="spellStart"/>
      <w:r w:rsidR="00B71B6E">
        <w:rPr>
          <w:rFonts w:ascii="Times New Roman" w:hAnsi="Times New Roman"/>
          <w:sz w:val="24"/>
        </w:rPr>
        <w:t>cMLSGA</w:t>
      </w:r>
      <w:proofErr w:type="spellEnd"/>
      <w:r w:rsidR="00B71B6E">
        <w:rPr>
          <w:rFonts w:ascii="Times New Roman" w:hAnsi="Times New Roman"/>
          <w:sz w:val="24"/>
        </w:rPr>
        <w:t xml:space="preserve"> is shown to be the strongest solver for these problems, as well as the three objective and </w:t>
      </w:r>
      <w:r w:rsidR="00C06184">
        <w:rPr>
          <w:rFonts w:ascii="Times New Roman" w:hAnsi="Times New Roman"/>
          <w:sz w:val="24"/>
        </w:rPr>
        <w:t>bi-</w:t>
      </w:r>
      <w:r w:rsidR="00B71B6E">
        <w:rPr>
          <w:rFonts w:ascii="Times New Roman" w:hAnsi="Times New Roman"/>
          <w:sz w:val="24"/>
        </w:rPr>
        <w:t xml:space="preserve">objective tensile optimisations with the shear </w:t>
      </w:r>
      <w:r w:rsidR="000C2392">
        <w:rPr>
          <w:rFonts w:ascii="Times New Roman" w:hAnsi="Times New Roman"/>
          <w:sz w:val="24"/>
        </w:rPr>
        <w:t>bi-</w:t>
      </w:r>
      <w:r w:rsidR="00B71B6E">
        <w:rPr>
          <w:rFonts w:ascii="Times New Roman" w:hAnsi="Times New Roman"/>
          <w:sz w:val="24"/>
        </w:rPr>
        <w:t xml:space="preserve">objective problem requiring a more </w:t>
      </w:r>
      <w:r w:rsidR="00090408">
        <w:rPr>
          <w:rFonts w:ascii="Times New Roman" w:hAnsi="Times New Roman"/>
          <w:sz w:val="24"/>
        </w:rPr>
        <w:t>convergence-based</w:t>
      </w:r>
      <w:r w:rsidR="00B71B6E">
        <w:rPr>
          <w:rFonts w:ascii="Times New Roman" w:hAnsi="Times New Roman"/>
          <w:sz w:val="24"/>
        </w:rPr>
        <w:t xml:space="preserve"> approach</w:t>
      </w:r>
      <w:r w:rsidR="008A3EA4">
        <w:rPr>
          <w:rFonts w:ascii="Times New Roman" w:hAnsi="Times New Roman"/>
          <w:sz w:val="24"/>
        </w:rPr>
        <w:t xml:space="preserve">, </w:t>
      </w:r>
      <w:r w:rsidR="00B71B6E">
        <w:rPr>
          <w:rFonts w:ascii="Times New Roman" w:hAnsi="Times New Roman"/>
          <w:sz w:val="24"/>
        </w:rPr>
        <w:t xml:space="preserve">where </w:t>
      </w:r>
      <w:r w:rsidR="009C0DBF">
        <w:rPr>
          <w:rFonts w:ascii="Times New Roman" w:hAnsi="Times New Roman"/>
          <w:sz w:val="24"/>
        </w:rPr>
        <w:t>U-</w:t>
      </w:r>
      <w:r w:rsidR="00B71B6E">
        <w:rPr>
          <w:rFonts w:ascii="Times New Roman" w:hAnsi="Times New Roman"/>
          <w:sz w:val="24"/>
        </w:rPr>
        <w:t>NSGA-</w:t>
      </w:r>
      <w:r w:rsidR="009C0DBF">
        <w:rPr>
          <w:rFonts w:ascii="Times New Roman" w:hAnsi="Times New Roman"/>
          <w:sz w:val="24"/>
        </w:rPr>
        <w:t>I</w:t>
      </w:r>
      <w:r w:rsidR="00B71B6E">
        <w:rPr>
          <w:rFonts w:ascii="Times New Roman" w:hAnsi="Times New Roman"/>
          <w:sz w:val="24"/>
        </w:rPr>
        <w:t xml:space="preserve">II has the strongest performance. </w:t>
      </w:r>
      <w:bookmarkEnd w:id="18"/>
      <w:r w:rsidR="0058593B">
        <w:rPr>
          <w:rFonts w:ascii="Times New Roman" w:hAnsi="Times New Roman"/>
          <w:sz w:val="24"/>
        </w:rPr>
        <w:t>The consideration of the five-objective proble</w:t>
      </w:r>
      <w:r w:rsidR="006D7D5C">
        <w:rPr>
          <w:rFonts w:ascii="Times New Roman" w:hAnsi="Times New Roman"/>
          <w:sz w:val="24"/>
        </w:rPr>
        <w:t xml:space="preserve">m is important, as the designs for the </w:t>
      </w:r>
      <w:r w:rsidR="000C2392">
        <w:rPr>
          <w:rFonts w:ascii="Times New Roman" w:hAnsi="Times New Roman"/>
          <w:sz w:val="24"/>
        </w:rPr>
        <w:t>bi</w:t>
      </w:r>
      <w:r w:rsidR="006D7D5C">
        <w:rPr>
          <w:rFonts w:ascii="Times New Roman" w:hAnsi="Times New Roman"/>
          <w:sz w:val="24"/>
        </w:rPr>
        <w:t xml:space="preserve">- and three-objective problems are unrealistic. </w:t>
      </w:r>
      <w:r w:rsidR="00754326">
        <w:rPr>
          <w:rFonts w:ascii="Times New Roman" w:hAnsi="Times New Roman"/>
          <w:sz w:val="24"/>
        </w:rPr>
        <w:t xml:space="preserve">From these designs there </w:t>
      </w:r>
      <w:r w:rsidR="006D7D5C">
        <w:rPr>
          <w:rFonts w:ascii="Times New Roman" w:hAnsi="Times New Roman"/>
          <w:sz w:val="24"/>
        </w:rPr>
        <w:t>are a wide range of different properties that can be generated from changing the weave fabric</w:t>
      </w:r>
      <w:r w:rsidR="006140C8">
        <w:rPr>
          <w:rFonts w:ascii="Times New Roman" w:hAnsi="Times New Roman"/>
          <w:sz w:val="24"/>
        </w:rPr>
        <w:t>, with 101 designs that show an improvement of performance on all five properties over a real design</w:t>
      </w:r>
      <w:r w:rsidR="00754326">
        <w:rPr>
          <w:rFonts w:ascii="Times New Roman" w:hAnsi="Times New Roman"/>
          <w:sz w:val="24"/>
        </w:rPr>
        <w:t>. However,</w:t>
      </w:r>
      <w:r w:rsidR="006D7D5C">
        <w:rPr>
          <w:rFonts w:ascii="Times New Roman" w:hAnsi="Times New Roman"/>
          <w:sz w:val="24"/>
        </w:rPr>
        <w:t xml:space="preserve"> the design of these is challenging for a human due to the complexity in the search space</w:t>
      </w:r>
      <w:r w:rsidR="007E0F2A">
        <w:rPr>
          <w:rFonts w:ascii="Times New Roman" w:hAnsi="Times New Roman"/>
          <w:sz w:val="24"/>
        </w:rPr>
        <w:t xml:space="preserve"> and that Genetic Algorithms can be used to explore this space, but this requires careful selection of the algorithm being used</w:t>
      </w:r>
      <w:r w:rsidR="006D7D5C">
        <w:rPr>
          <w:rFonts w:ascii="Times New Roman" w:hAnsi="Times New Roman"/>
          <w:sz w:val="24"/>
        </w:rPr>
        <w:t xml:space="preserve">. </w:t>
      </w:r>
      <w:r w:rsidR="00385411" w:rsidRPr="00385411">
        <w:rPr>
          <w:rFonts w:ascii="Times New Roman" w:hAnsi="Times New Roman"/>
          <w:sz w:val="24"/>
        </w:rPr>
        <w:t xml:space="preserve">The dominant characteristics found within this study help the selection of appropriate </w:t>
      </w:r>
      <w:r w:rsidR="00AC6747">
        <w:rPr>
          <w:rFonts w:ascii="Times New Roman" w:hAnsi="Times New Roman"/>
          <w:sz w:val="24"/>
        </w:rPr>
        <w:t>Genetic Algorithms</w:t>
      </w:r>
      <w:r w:rsidR="00385411" w:rsidRPr="00385411">
        <w:rPr>
          <w:rFonts w:ascii="Times New Roman" w:hAnsi="Times New Roman"/>
          <w:sz w:val="24"/>
        </w:rPr>
        <w:t xml:space="preserve"> </w:t>
      </w:r>
      <w:r w:rsidR="00AC6747">
        <w:rPr>
          <w:rFonts w:ascii="Times New Roman" w:hAnsi="Times New Roman"/>
          <w:sz w:val="24"/>
        </w:rPr>
        <w:t xml:space="preserve">when solve </w:t>
      </w:r>
      <w:r w:rsidR="00385411" w:rsidRPr="00385411">
        <w:rPr>
          <w:rFonts w:ascii="Times New Roman" w:hAnsi="Times New Roman"/>
          <w:sz w:val="24"/>
        </w:rPr>
        <w:t>a similar optimisation problem.</w:t>
      </w:r>
    </w:p>
    <w:p w14:paraId="5E2B2777" w14:textId="77777777" w:rsidR="00A25486" w:rsidRPr="000324AF" w:rsidRDefault="00A25486" w:rsidP="000C2392">
      <w:pPr>
        <w:spacing w:line="480" w:lineRule="auto"/>
        <w:rPr>
          <w:rFonts w:ascii="Times New Roman" w:hAnsi="Times New Roman"/>
          <w:sz w:val="24"/>
        </w:rPr>
      </w:pPr>
    </w:p>
    <w:p w14:paraId="0E82DDCF" w14:textId="7A01E483" w:rsidR="000F69C6" w:rsidRPr="000F69C6" w:rsidRDefault="000F69C6" w:rsidP="00BD26BF">
      <w:pPr>
        <w:spacing w:line="360" w:lineRule="auto"/>
        <w:rPr>
          <w:rFonts w:ascii="Times New Roman" w:hAnsi="Times New Roman"/>
          <w:b/>
          <w:sz w:val="24"/>
        </w:rPr>
      </w:pPr>
      <w:r w:rsidRPr="000F69C6">
        <w:rPr>
          <w:rFonts w:ascii="Times New Roman" w:hAnsi="Times New Roman"/>
          <w:b/>
          <w:sz w:val="24"/>
        </w:rPr>
        <w:t>Acknowledgements</w:t>
      </w:r>
    </w:p>
    <w:p w14:paraId="453894A6" w14:textId="2B19A877" w:rsidR="004E099E" w:rsidRDefault="000F69C6" w:rsidP="000C2392">
      <w:pPr>
        <w:widowControl/>
        <w:autoSpaceDE w:val="0"/>
        <w:autoSpaceDN w:val="0"/>
        <w:adjustRightInd w:val="0"/>
        <w:spacing w:line="480" w:lineRule="auto"/>
        <w:jc w:val="left"/>
        <w:rPr>
          <w:rFonts w:ascii="Times New Roman" w:hAnsi="Times New Roman"/>
          <w:b/>
          <w:sz w:val="24"/>
        </w:rPr>
      </w:pPr>
      <w:r w:rsidRPr="000F69C6">
        <w:rPr>
          <w:rFonts w:ascii="Times New Roman" w:hAnsi="Times New Roman"/>
          <w:sz w:val="24"/>
        </w:rPr>
        <w:t xml:space="preserve">This project was supported by </w:t>
      </w:r>
      <w:r>
        <w:rPr>
          <w:rFonts w:ascii="Times New Roman" w:hAnsi="Times New Roman"/>
          <w:sz w:val="24"/>
        </w:rPr>
        <w:t xml:space="preserve">the Lloyds Register Foundation and </w:t>
      </w:r>
      <w:r w:rsidR="001F49F8" w:rsidRPr="000F69C6">
        <w:rPr>
          <w:rFonts w:ascii="Times New Roman" w:hAnsi="Times New Roman"/>
          <w:sz w:val="24"/>
        </w:rPr>
        <w:t>Chin</w:t>
      </w:r>
      <w:r w:rsidR="001F49F8">
        <w:rPr>
          <w:rFonts w:ascii="Times New Roman" w:hAnsi="Times New Roman"/>
          <w:sz w:val="24"/>
        </w:rPr>
        <w:t>a</w:t>
      </w:r>
      <w:r w:rsidR="001F49F8" w:rsidRPr="000F69C6">
        <w:rPr>
          <w:rFonts w:ascii="Times New Roman" w:hAnsi="Times New Roman"/>
          <w:sz w:val="24"/>
        </w:rPr>
        <w:t xml:space="preserve"> </w:t>
      </w:r>
      <w:r w:rsidRPr="000F69C6">
        <w:rPr>
          <w:rFonts w:ascii="Times New Roman" w:hAnsi="Times New Roman"/>
          <w:sz w:val="24"/>
        </w:rPr>
        <w:t>Scholarship Council</w:t>
      </w:r>
      <w:r>
        <w:rPr>
          <w:rFonts w:ascii="Times New Roman" w:hAnsi="Times New Roman"/>
          <w:sz w:val="24"/>
        </w:rPr>
        <w:t>.</w:t>
      </w:r>
    </w:p>
    <w:p w14:paraId="42A38DBD" w14:textId="3A96C60C" w:rsidR="006D018E" w:rsidRDefault="006D018E" w:rsidP="00BD26BF">
      <w:pPr>
        <w:spacing w:line="360" w:lineRule="auto"/>
        <w:rPr>
          <w:rFonts w:ascii="Times New Roman" w:hAnsi="Times New Roman"/>
          <w:b/>
          <w:sz w:val="24"/>
        </w:rPr>
      </w:pPr>
      <w:r>
        <w:rPr>
          <w:rFonts w:ascii="Times New Roman" w:hAnsi="Times New Roman"/>
          <w:b/>
          <w:sz w:val="24"/>
        </w:rPr>
        <w:lastRenderedPageBreak/>
        <w:t>References</w:t>
      </w:r>
    </w:p>
    <w:p w14:paraId="33254B89" w14:textId="793721D9" w:rsidR="003347D0" w:rsidRPr="003347D0" w:rsidRDefault="006D018E" w:rsidP="003347D0">
      <w:pPr>
        <w:autoSpaceDE w:val="0"/>
        <w:autoSpaceDN w:val="0"/>
        <w:adjustRightInd w:val="0"/>
        <w:ind w:left="640" w:hanging="640"/>
        <w:rPr>
          <w:rFonts w:ascii="Times New Roman" w:hAnsi="Times New Roman"/>
          <w:noProof/>
          <w:sz w:val="24"/>
          <w:szCs w:val="24"/>
        </w:rPr>
      </w:pPr>
      <w:r>
        <w:rPr>
          <w:rFonts w:ascii="Times New Roman" w:hAnsi="Times New Roman"/>
          <w:sz w:val="24"/>
        </w:rPr>
        <w:fldChar w:fldCharType="begin" w:fldLock="1"/>
      </w:r>
      <w:r>
        <w:rPr>
          <w:rFonts w:ascii="Times New Roman" w:hAnsi="Times New Roman"/>
          <w:sz w:val="24"/>
        </w:rPr>
        <w:instrText xml:space="preserve">ADDIN Mendeley Bibliography CSL_BIBLIOGRAPHY </w:instrText>
      </w:r>
      <w:r>
        <w:rPr>
          <w:rFonts w:ascii="Times New Roman" w:hAnsi="Times New Roman"/>
          <w:sz w:val="24"/>
        </w:rPr>
        <w:fldChar w:fldCharType="separate"/>
      </w:r>
      <w:r w:rsidR="003347D0" w:rsidRPr="003347D0">
        <w:rPr>
          <w:rFonts w:ascii="Times New Roman" w:hAnsi="Times New Roman"/>
          <w:noProof/>
          <w:sz w:val="24"/>
          <w:szCs w:val="24"/>
        </w:rPr>
        <w:t>[1]</w:t>
      </w:r>
      <w:r w:rsidR="003347D0" w:rsidRPr="003347D0">
        <w:rPr>
          <w:rFonts w:ascii="Times New Roman" w:hAnsi="Times New Roman"/>
          <w:noProof/>
          <w:sz w:val="24"/>
          <w:szCs w:val="24"/>
        </w:rPr>
        <w:tab/>
        <w:t>Wang Z, Sobey A. A comparative review between Genetic Algorithm use in composite optimisation and the state-of-the-art in evolutionary computation. Compos Struct 2020;233:111739. https://doi.org/10.1016/j.compstruct.2019.111739.</w:t>
      </w:r>
    </w:p>
    <w:p w14:paraId="38CFA5C8"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[2]</w:t>
      </w:r>
      <w:r w:rsidRPr="003347D0">
        <w:rPr>
          <w:rFonts w:ascii="Times New Roman" w:hAnsi="Times New Roman"/>
          <w:noProof/>
          <w:sz w:val="24"/>
          <w:szCs w:val="24"/>
        </w:rPr>
        <w:tab/>
        <w:t>Bai JB, Xiong JJ, Shenoi RA, Wang Q. A micromechanical model for predicting biaxial tensile moduli of plain weave fabric composites. J Strain Anal Eng Des 2017;52:333–43. https://doi.org/10.1177/0309324717707858.</w:t>
      </w:r>
    </w:p>
    <w:p w14:paraId="1117A96C"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[3]</w:t>
      </w:r>
      <w:r w:rsidRPr="003347D0">
        <w:rPr>
          <w:rFonts w:ascii="Times New Roman" w:hAnsi="Times New Roman"/>
          <w:noProof/>
          <w:sz w:val="24"/>
          <w:szCs w:val="24"/>
        </w:rPr>
        <w:tab/>
        <w:t>Bai J, Wang Z, Sobey A, Shenoi A. Micromechanical model for rapid prediction of plain weave fabric composite strengths under biaxial tension. Compos Struct 2021;255:112888. https://doi.org/10.1016/j.compstruct.2020.112888.</w:t>
      </w:r>
    </w:p>
    <w:p w14:paraId="53CB5DD0"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[4]</w:t>
      </w:r>
      <w:r w:rsidRPr="003347D0">
        <w:rPr>
          <w:rFonts w:ascii="Times New Roman" w:hAnsi="Times New Roman"/>
          <w:noProof/>
          <w:sz w:val="24"/>
          <w:szCs w:val="24"/>
        </w:rPr>
        <w:tab/>
        <w:t>Wang Z. Computationally Efficient Micromechanical Model-Aided Woven Fabric Composite Design based on Genetic Algorithms. University of Southampton, 2020.</w:t>
      </w:r>
    </w:p>
    <w:p w14:paraId="3BDADCA3"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[5]</w:t>
      </w:r>
      <w:r w:rsidRPr="003347D0">
        <w:rPr>
          <w:rFonts w:ascii="Times New Roman" w:hAnsi="Times New Roman"/>
          <w:noProof/>
          <w:sz w:val="24"/>
          <w:szCs w:val="24"/>
        </w:rPr>
        <w:tab/>
        <w:t>Wang Z, Bai J, Sobey AJ, Xiong J, Shenoi RA. Optimal design of triaxial weave fabric composites under tension. Compos Struct 2018;201:616–24. https://doi.org/https://doi.org/10.1016/j.compstruct.2018.06.090.</w:t>
      </w:r>
    </w:p>
    <w:p w14:paraId="564F3E84"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[6]</w:t>
      </w:r>
      <w:r w:rsidRPr="003347D0">
        <w:rPr>
          <w:rFonts w:ascii="Times New Roman" w:hAnsi="Times New Roman"/>
          <w:noProof/>
          <w:sz w:val="24"/>
          <w:szCs w:val="24"/>
        </w:rPr>
        <w:tab/>
        <w:t>Mutlu U, Grudniewski PA, Sobey AJ, Blake JIR. Selecting an optimisation methodology in the context of structural design for leisure boats. Des. Constr. Super Mega Yachts, 2017.</w:t>
      </w:r>
    </w:p>
    <w:p w14:paraId="391E3DF9"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[7]</w:t>
      </w:r>
      <w:r w:rsidRPr="003347D0">
        <w:rPr>
          <w:rFonts w:ascii="Times New Roman" w:hAnsi="Times New Roman"/>
          <w:noProof/>
          <w:sz w:val="24"/>
          <w:szCs w:val="24"/>
        </w:rPr>
        <w:tab/>
        <w:t>Wang Z, Sobey A. Analytical model for computationally efficient prediction of plain weave fabric composite shear moduli and strengths 2021. https://doi.org/doi.org/10.5281/zenodo.3235555.</w:t>
      </w:r>
    </w:p>
    <w:p w14:paraId="583C4223"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[8]</w:t>
      </w:r>
      <w:r w:rsidRPr="003347D0">
        <w:rPr>
          <w:rFonts w:ascii="Times New Roman" w:hAnsi="Times New Roman"/>
          <w:noProof/>
          <w:sz w:val="24"/>
          <w:szCs w:val="24"/>
        </w:rPr>
        <w:tab/>
        <w:t>Zhang Q, Li H. MOEA/D: A Multiobjective Evolutionary Algorithm Based on Decomposition. IEEE Trans Evol Comput 2007;11:712–31. https://doi.org/10.1109/TEVC.2007.892759.</w:t>
      </w:r>
    </w:p>
    <w:p w14:paraId="1AC219E6"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[9]</w:t>
      </w:r>
      <w:r w:rsidRPr="003347D0">
        <w:rPr>
          <w:rFonts w:ascii="Times New Roman" w:hAnsi="Times New Roman"/>
          <w:noProof/>
          <w:sz w:val="24"/>
          <w:szCs w:val="24"/>
        </w:rPr>
        <w:tab/>
        <w:t>Jiang S, Yang S, Wang Y, Liu X. Scalarizing Functions in Decomposition-Based Multiobjective Evolutionary Algorithms. IEEE Trans Evol Comput 2018;22:296–313. https://doi.org/10.1109/TEVC.2017.2707980.</w:t>
      </w:r>
    </w:p>
    <w:p w14:paraId="23685696"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[10]</w:t>
      </w:r>
      <w:r w:rsidRPr="003347D0">
        <w:rPr>
          <w:rFonts w:ascii="Times New Roman" w:hAnsi="Times New Roman"/>
          <w:noProof/>
          <w:sz w:val="24"/>
          <w:szCs w:val="24"/>
        </w:rPr>
        <w:tab/>
        <w:t>Lin Q, Chen J, Zhan Z-H, Chen W, Coello Coello C, Yin Y, et al. A Hybrid Evolutionary Immune Algorithm for Multiobjective Optimization Problems. IEEE Trans Evol Comput 2016;20:711–29. https://doi.org/10.1109/TEVC.2015.2512930.</w:t>
      </w:r>
    </w:p>
    <w:p w14:paraId="74CE7DA6"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[11]</w:t>
      </w:r>
      <w:r w:rsidRPr="003347D0">
        <w:rPr>
          <w:rFonts w:ascii="Times New Roman" w:hAnsi="Times New Roman"/>
          <w:noProof/>
          <w:sz w:val="24"/>
          <w:szCs w:val="24"/>
        </w:rPr>
        <w:tab/>
        <w:t>Li M, Yang S, Liu X. Pareto or Non-Pareto: Bi-criterion evolution in multiobjective optimization. IEEE Trans Evol Comput 2016;20:645–65. https://doi.org/10.1109/TEVC.2015.2504730.</w:t>
      </w:r>
    </w:p>
    <w:p w14:paraId="30B73C3F"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[12]</w:t>
      </w:r>
      <w:r w:rsidRPr="003347D0">
        <w:rPr>
          <w:rFonts w:ascii="Times New Roman" w:hAnsi="Times New Roman"/>
          <w:noProof/>
          <w:sz w:val="24"/>
          <w:szCs w:val="24"/>
        </w:rPr>
        <w:tab/>
        <w:t>Zitzler E, Simon K. Indicator-Based Selection in Multiobjective Search. 8th Int Conf Parallel Probl Solving from Nat (PPSN VIII) 2004;3242:832–42. https://doi.org/10.1007/b100601.</w:t>
      </w:r>
    </w:p>
    <w:p w14:paraId="008F08F1"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[13]</w:t>
      </w:r>
      <w:r w:rsidRPr="003347D0">
        <w:rPr>
          <w:rFonts w:ascii="Times New Roman" w:hAnsi="Times New Roman"/>
          <w:noProof/>
          <w:sz w:val="24"/>
          <w:szCs w:val="24"/>
        </w:rPr>
        <w:tab/>
        <w:t>Tseng L-Y, Chen C. Multiple trajectory search for multi-objective optimization. IEEE Congr. onEvolutionary Comput., 2007, p. 3609–16.</w:t>
      </w:r>
    </w:p>
    <w:p w14:paraId="0A56C70B"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[14]</w:t>
      </w:r>
      <w:r w:rsidRPr="003347D0">
        <w:rPr>
          <w:rFonts w:ascii="Times New Roman" w:hAnsi="Times New Roman"/>
          <w:noProof/>
          <w:sz w:val="24"/>
          <w:szCs w:val="24"/>
        </w:rPr>
        <w:tab/>
        <w:t>Seada H, Deb K. U-NSGA-III: A unified evolutionary optimization procedure for single, multiple, and many objectives. InInternational Conf. Evol. Multi-Criterion Optim., Springer, Cham; 2015, p. 34–49. https://doi.org/10.1007/978-3-319-15892-1_3.</w:t>
      </w:r>
    </w:p>
    <w:p w14:paraId="3E1E9B08"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[15]</w:t>
      </w:r>
      <w:r w:rsidRPr="003347D0">
        <w:rPr>
          <w:rFonts w:ascii="Times New Roman" w:hAnsi="Times New Roman"/>
          <w:noProof/>
          <w:sz w:val="24"/>
          <w:szCs w:val="24"/>
        </w:rPr>
        <w:tab/>
        <w:t>Grudniewski PA, Sobey AJ. cMLSGA: co-evolutionary Multi-Level Selection Genetic Algorithm. Swarm Evol Comput 2019.</w:t>
      </w:r>
    </w:p>
    <w:p w14:paraId="372E636D" w14:textId="77777777" w:rsidR="003347D0" w:rsidRP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[16]</w:t>
      </w:r>
      <w:r w:rsidRPr="003347D0">
        <w:rPr>
          <w:rFonts w:ascii="Times New Roman" w:hAnsi="Times New Roman"/>
          <w:noProof/>
          <w:sz w:val="24"/>
          <w:szCs w:val="24"/>
        </w:rPr>
        <w:tab/>
        <w:t>While L, Bradstreet L, Barone L. A fast way of calculating exact hypervolumes. IEEE Trans Evol Comput 2012;16:86–95. https://doi.org/10.1109/TEVC.2010.2077298.</w:t>
      </w:r>
    </w:p>
    <w:p w14:paraId="09A922C5" w14:textId="21E77913" w:rsidR="003347D0" w:rsidRDefault="003347D0" w:rsidP="003347D0">
      <w:pPr>
        <w:autoSpaceDE w:val="0"/>
        <w:autoSpaceDN w:val="0"/>
        <w:adjustRightInd w:val="0"/>
        <w:ind w:left="640" w:hanging="640"/>
        <w:rPr>
          <w:rFonts w:ascii="Times New Roman" w:hAnsi="Times New Roman"/>
          <w:noProof/>
          <w:sz w:val="24"/>
          <w:szCs w:val="24"/>
        </w:rPr>
      </w:pPr>
      <w:r w:rsidRPr="003347D0">
        <w:rPr>
          <w:rFonts w:ascii="Times New Roman" w:hAnsi="Times New Roman"/>
          <w:noProof/>
          <w:sz w:val="24"/>
          <w:szCs w:val="24"/>
        </w:rPr>
        <w:t>[17]</w:t>
      </w:r>
      <w:r w:rsidRPr="003347D0">
        <w:rPr>
          <w:rFonts w:ascii="Times New Roman" w:hAnsi="Times New Roman"/>
          <w:noProof/>
          <w:sz w:val="24"/>
          <w:szCs w:val="24"/>
        </w:rPr>
        <w:tab/>
        <w:t>Sobey AJ, Blanchard J, Grudniewski PA, Savasta T. There’s no free lunch: A study of Genetic Algorithm use in maritime applications. Int. Conf. Comput. Appl. Inf. Technol. Marit. Ind. (COMPIT 19), Tullamore, Ireland: 2019.</w:t>
      </w:r>
    </w:p>
    <w:p w14:paraId="311607D3" w14:textId="3536EBD1" w:rsidR="009F4C35" w:rsidRDefault="009F4C35" w:rsidP="00C32AD0">
      <w:pPr>
        <w:rPr>
          <w:rFonts w:ascii="Times New Roman" w:hAnsi="Times New Roman"/>
          <w:b/>
          <w:sz w:val="24"/>
        </w:rPr>
      </w:pPr>
    </w:p>
    <w:p w14:paraId="17017351" w14:textId="04DC01F7" w:rsidR="009F4C35" w:rsidRDefault="009F4C35" w:rsidP="00C32AD0">
      <w:pPr>
        <w:rPr>
          <w:rFonts w:ascii="Times New Roman" w:hAnsi="Times New Roman"/>
          <w:b/>
          <w:sz w:val="24"/>
        </w:rPr>
      </w:pPr>
    </w:p>
    <w:p w14:paraId="005B5D6D" w14:textId="77777777" w:rsidR="009F4C35" w:rsidRDefault="009F4C35" w:rsidP="00C32AD0">
      <w:pPr>
        <w:rPr>
          <w:rFonts w:ascii="Times New Roman" w:hAnsi="Times New Roman"/>
          <w:b/>
          <w:sz w:val="24"/>
        </w:rPr>
      </w:pPr>
    </w:p>
    <w:p w14:paraId="6BB51C97" w14:textId="330DBCF0" w:rsidR="0038039B" w:rsidRPr="00EE4628" w:rsidRDefault="0038039B" w:rsidP="00C32AD0">
      <w:pPr>
        <w:rPr>
          <w:rFonts w:ascii="Times New Roman" w:hAnsi="Times New Roman"/>
          <w:b/>
          <w:sz w:val="24"/>
        </w:rPr>
      </w:pPr>
      <w:r w:rsidRPr="00EE4628">
        <w:rPr>
          <w:rFonts w:ascii="Times New Roman" w:hAnsi="Times New Roman"/>
          <w:b/>
          <w:sz w:val="24"/>
        </w:rPr>
        <w:t>Appendix A. Samples of optimal designs</w:t>
      </w:r>
    </w:p>
    <w:tbl>
      <w:tblPr>
        <w:tblStyle w:val="TableGrid"/>
        <w:tblW w:w="0" w:type="auto"/>
        <w:tblLook w:val="04A0" w:firstRow="1" w:lastRow="0" w:firstColumn="1" w:lastColumn="0" w:noHBand="0" w:noVBand="1"/>
      </w:tblPr>
      <w:tblGrid>
        <w:gridCol w:w="963"/>
        <w:gridCol w:w="1000"/>
        <w:gridCol w:w="964"/>
        <w:gridCol w:w="1001"/>
        <w:gridCol w:w="876"/>
        <w:gridCol w:w="675"/>
        <w:gridCol w:w="675"/>
        <w:gridCol w:w="675"/>
        <w:gridCol w:w="675"/>
        <w:gridCol w:w="756"/>
        <w:gridCol w:w="756"/>
      </w:tblGrid>
      <w:tr w:rsidR="0038039B" w14:paraId="3457B2FB" w14:textId="77777777" w:rsidTr="00016588">
        <w:tc>
          <w:tcPr>
            <w:tcW w:w="4804" w:type="dxa"/>
            <w:gridSpan w:val="5"/>
            <w:vAlign w:val="center"/>
          </w:tcPr>
          <w:p w14:paraId="0C237606" w14:textId="77777777" w:rsidR="0038039B" w:rsidRPr="0024029E" w:rsidRDefault="0038039B" w:rsidP="00016588">
            <w:pPr>
              <w:spacing w:line="360" w:lineRule="auto"/>
              <w:jc w:val="center"/>
              <w:rPr>
                <w:rFonts w:ascii="Times New Roman" w:hAnsi="Times New Roman"/>
                <w:sz w:val="20"/>
              </w:rPr>
            </w:pPr>
            <w:r>
              <w:rPr>
                <w:rFonts w:ascii="Times New Roman" w:hAnsi="Times New Roman"/>
                <w:sz w:val="20"/>
              </w:rPr>
              <w:t>Mechanical Properties &amp; Density</w:t>
            </w:r>
          </w:p>
        </w:tc>
        <w:tc>
          <w:tcPr>
            <w:tcW w:w="4212" w:type="dxa"/>
            <w:gridSpan w:val="6"/>
            <w:vAlign w:val="center"/>
          </w:tcPr>
          <w:p w14:paraId="47737B8D" w14:textId="77777777" w:rsidR="0038039B" w:rsidRPr="0024029E" w:rsidRDefault="0038039B" w:rsidP="00016588">
            <w:pPr>
              <w:spacing w:line="360" w:lineRule="auto"/>
              <w:jc w:val="center"/>
              <w:rPr>
                <w:rFonts w:ascii="Times New Roman" w:hAnsi="Times New Roman"/>
                <w:sz w:val="20"/>
              </w:rPr>
            </w:pPr>
            <w:r>
              <w:rPr>
                <w:rFonts w:ascii="Times New Roman" w:hAnsi="Times New Roman"/>
                <w:sz w:val="20"/>
              </w:rPr>
              <w:t>Geometric Parameters</w:t>
            </w:r>
          </w:p>
        </w:tc>
      </w:tr>
      <w:tr w:rsidR="0038039B" w14:paraId="0D7A270C" w14:textId="77777777" w:rsidTr="00016588">
        <w:tc>
          <w:tcPr>
            <w:tcW w:w="963" w:type="dxa"/>
            <w:vAlign w:val="center"/>
          </w:tcPr>
          <w:p w14:paraId="237A0A19"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Shear Strength</w:t>
            </w:r>
          </w:p>
          <w:p w14:paraId="1BE21C6E"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(MPa)</w:t>
            </w:r>
          </w:p>
        </w:tc>
        <w:tc>
          <w:tcPr>
            <w:tcW w:w="1000" w:type="dxa"/>
            <w:vAlign w:val="center"/>
          </w:tcPr>
          <w:p w14:paraId="4C69560B"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Shear Modulus</w:t>
            </w:r>
          </w:p>
          <w:p w14:paraId="0016B2AD"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(GPa)</w:t>
            </w:r>
          </w:p>
        </w:tc>
        <w:tc>
          <w:tcPr>
            <w:tcW w:w="964" w:type="dxa"/>
            <w:vAlign w:val="center"/>
          </w:tcPr>
          <w:p w14:paraId="01D13FB0"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Tensile Strength (MPa)</w:t>
            </w:r>
          </w:p>
        </w:tc>
        <w:tc>
          <w:tcPr>
            <w:tcW w:w="1001" w:type="dxa"/>
            <w:vAlign w:val="center"/>
          </w:tcPr>
          <w:p w14:paraId="5384F630"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Tensile Modulus (GPa)</w:t>
            </w:r>
          </w:p>
        </w:tc>
        <w:tc>
          <w:tcPr>
            <w:tcW w:w="876" w:type="dxa"/>
            <w:vAlign w:val="center"/>
          </w:tcPr>
          <w:p w14:paraId="2EE5803A"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Areal Density (g/m</w:t>
            </w:r>
            <w:r w:rsidRPr="0024029E">
              <w:rPr>
                <w:rFonts w:ascii="Times New Roman" w:hAnsi="Times New Roman"/>
                <w:sz w:val="20"/>
                <w:vertAlign w:val="superscript"/>
              </w:rPr>
              <w:t>2</w:t>
            </w:r>
            <w:r w:rsidRPr="0024029E">
              <w:rPr>
                <w:rFonts w:ascii="Times New Roman" w:hAnsi="Times New Roman"/>
                <w:sz w:val="20"/>
              </w:rPr>
              <w:t>)</w:t>
            </w:r>
          </w:p>
        </w:tc>
        <w:tc>
          <w:tcPr>
            <w:tcW w:w="675" w:type="dxa"/>
            <w:vAlign w:val="center"/>
          </w:tcPr>
          <w:p w14:paraId="3574EAD7"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L</w:t>
            </w:r>
            <w:r w:rsidRPr="0024029E">
              <w:rPr>
                <w:rFonts w:ascii="Times New Roman" w:hAnsi="Times New Roman"/>
                <w:sz w:val="20"/>
                <w:vertAlign w:val="subscript"/>
              </w:rPr>
              <w:t>1</w:t>
            </w:r>
            <w:r w:rsidRPr="0024029E">
              <w:rPr>
                <w:rFonts w:ascii="Times New Roman" w:hAnsi="Times New Roman"/>
                <w:sz w:val="20"/>
              </w:rPr>
              <w:t xml:space="preserve"> (mm)</w:t>
            </w:r>
          </w:p>
        </w:tc>
        <w:tc>
          <w:tcPr>
            <w:tcW w:w="675" w:type="dxa"/>
            <w:vAlign w:val="center"/>
          </w:tcPr>
          <w:p w14:paraId="616215AB"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L</w:t>
            </w:r>
            <w:r w:rsidRPr="0024029E">
              <w:rPr>
                <w:rFonts w:ascii="Times New Roman" w:hAnsi="Times New Roman"/>
                <w:sz w:val="20"/>
                <w:vertAlign w:val="subscript"/>
              </w:rPr>
              <w:t>2</w:t>
            </w:r>
            <w:r w:rsidRPr="0024029E">
              <w:rPr>
                <w:rFonts w:ascii="Times New Roman" w:hAnsi="Times New Roman"/>
                <w:sz w:val="20"/>
              </w:rPr>
              <w:t xml:space="preserve"> (mm)</w:t>
            </w:r>
          </w:p>
        </w:tc>
        <w:tc>
          <w:tcPr>
            <w:tcW w:w="675" w:type="dxa"/>
            <w:vAlign w:val="center"/>
          </w:tcPr>
          <w:p w14:paraId="0AE6199D"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w</w:t>
            </w:r>
            <w:r w:rsidRPr="0024029E">
              <w:rPr>
                <w:rFonts w:ascii="Times New Roman" w:hAnsi="Times New Roman"/>
                <w:sz w:val="20"/>
                <w:vertAlign w:val="subscript"/>
              </w:rPr>
              <w:t>1</w:t>
            </w:r>
            <w:r w:rsidRPr="0024029E">
              <w:rPr>
                <w:rFonts w:ascii="Times New Roman" w:hAnsi="Times New Roman"/>
                <w:sz w:val="20"/>
              </w:rPr>
              <w:t xml:space="preserve"> (mm)</w:t>
            </w:r>
          </w:p>
        </w:tc>
        <w:tc>
          <w:tcPr>
            <w:tcW w:w="675" w:type="dxa"/>
            <w:vAlign w:val="center"/>
          </w:tcPr>
          <w:p w14:paraId="3871635E"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w</w:t>
            </w:r>
            <w:r w:rsidRPr="0024029E">
              <w:rPr>
                <w:rFonts w:ascii="Times New Roman" w:hAnsi="Times New Roman"/>
                <w:sz w:val="20"/>
                <w:vertAlign w:val="subscript"/>
              </w:rPr>
              <w:t>2</w:t>
            </w:r>
            <w:r w:rsidRPr="0024029E">
              <w:rPr>
                <w:rFonts w:ascii="Times New Roman" w:hAnsi="Times New Roman"/>
                <w:sz w:val="20"/>
              </w:rPr>
              <w:t xml:space="preserve"> (mm)</w:t>
            </w:r>
          </w:p>
        </w:tc>
        <w:tc>
          <w:tcPr>
            <w:tcW w:w="756" w:type="dxa"/>
            <w:vAlign w:val="center"/>
          </w:tcPr>
          <w:p w14:paraId="70FDE3FD"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h</w:t>
            </w:r>
            <w:r w:rsidRPr="0024029E">
              <w:rPr>
                <w:rFonts w:ascii="Times New Roman" w:hAnsi="Times New Roman"/>
                <w:sz w:val="20"/>
                <w:vertAlign w:val="subscript"/>
              </w:rPr>
              <w:t>1</w:t>
            </w:r>
            <w:r w:rsidRPr="0024029E">
              <w:rPr>
                <w:rFonts w:ascii="Times New Roman" w:hAnsi="Times New Roman"/>
                <w:sz w:val="20"/>
              </w:rPr>
              <w:t xml:space="preserve"> (mm)</w:t>
            </w:r>
          </w:p>
        </w:tc>
        <w:tc>
          <w:tcPr>
            <w:tcW w:w="756" w:type="dxa"/>
            <w:vAlign w:val="center"/>
          </w:tcPr>
          <w:p w14:paraId="57204EC1" w14:textId="77777777" w:rsidR="0038039B" w:rsidRPr="0024029E" w:rsidRDefault="0038039B" w:rsidP="00016588">
            <w:pPr>
              <w:spacing w:line="360" w:lineRule="auto"/>
              <w:jc w:val="center"/>
              <w:rPr>
                <w:rFonts w:ascii="Times New Roman" w:hAnsi="Times New Roman"/>
                <w:sz w:val="20"/>
              </w:rPr>
            </w:pPr>
            <w:r w:rsidRPr="0024029E">
              <w:rPr>
                <w:rFonts w:ascii="Times New Roman" w:hAnsi="Times New Roman"/>
                <w:sz w:val="20"/>
              </w:rPr>
              <w:t>h</w:t>
            </w:r>
            <w:r w:rsidRPr="0024029E">
              <w:rPr>
                <w:rFonts w:ascii="Times New Roman" w:hAnsi="Times New Roman"/>
                <w:sz w:val="20"/>
                <w:vertAlign w:val="subscript"/>
              </w:rPr>
              <w:t>2</w:t>
            </w:r>
            <w:r w:rsidRPr="0024029E">
              <w:rPr>
                <w:rFonts w:ascii="Times New Roman" w:hAnsi="Times New Roman"/>
                <w:sz w:val="20"/>
              </w:rPr>
              <w:t xml:space="preserve"> (mm)</w:t>
            </w:r>
          </w:p>
        </w:tc>
      </w:tr>
      <w:tr w:rsidR="0038039B" w14:paraId="505C97F8" w14:textId="77777777" w:rsidTr="00016588">
        <w:tc>
          <w:tcPr>
            <w:tcW w:w="963" w:type="dxa"/>
            <w:vAlign w:val="center"/>
          </w:tcPr>
          <w:p w14:paraId="22389E2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81.23</w:t>
            </w:r>
          </w:p>
        </w:tc>
        <w:tc>
          <w:tcPr>
            <w:tcW w:w="1000" w:type="dxa"/>
            <w:vAlign w:val="center"/>
          </w:tcPr>
          <w:p w14:paraId="7118DB4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4.27</w:t>
            </w:r>
          </w:p>
        </w:tc>
        <w:tc>
          <w:tcPr>
            <w:tcW w:w="964" w:type="dxa"/>
            <w:vAlign w:val="center"/>
          </w:tcPr>
          <w:p w14:paraId="61A0C56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317.70</w:t>
            </w:r>
          </w:p>
        </w:tc>
        <w:tc>
          <w:tcPr>
            <w:tcW w:w="1001" w:type="dxa"/>
            <w:vAlign w:val="center"/>
          </w:tcPr>
          <w:p w14:paraId="6FC0CF8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16.39</w:t>
            </w:r>
          </w:p>
        </w:tc>
        <w:tc>
          <w:tcPr>
            <w:tcW w:w="876" w:type="dxa"/>
            <w:vAlign w:val="center"/>
          </w:tcPr>
          <w:p w14:paraId="52E5B40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153.69</w:t>
            </w:r>
          </w:p>
        </w:tc>
        <w:tc>
          <w:tcPr>
            <w:tcW w:w="675" w:type="dxa"/>
            <w:vAlign w:val="center"/>
          </w:tcPr>
          <w:p w14:paraId="51391A1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0.32</w:t>
            </w:r>
          </w:p>
        </w:tc>
        <w:tc>
          <w:tcPr>
            <w:tcW w:w="675" w:type="dxa"/>
            <w:vAlign w:val="center"/>
          </w:tcPr>
          <w:p w14:paraId="16AA7CC9"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0.67</w:t>
            </w:r>
          </w:p>
        </w:tc>
        <w:tc>
          <w:tcPr>
            <w:tcW w:w="675" w:type="dxa"/>
            <w:vAlign w:val="center"/>
          </w:tcPr>
          <w:p w14:paraId="2581E6B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1.23</w:t>
            </w:r>
          </w:p>
        </w:tc>
        <w:tc>
          <w:tcPr>
            <w:tcW w:w="675" w:type="dxa"/>
            <w:vAlign w:val="center"/>
          </w:tcPr>
          <w:p w14:paraId="037DB19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0.44</w:t>
            </w:r>
          </w:p>
        </w:tc>
        <w:tc>
          <w:tcPr>
            <w:tcW w:w="756" w:type="dxa"/>
            <w:vAlign w:val="center"/>
          </w:tcPr>
          <w:p w14:paraId="08128191"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0.040</w:t>
            </w:r>
          </w:p>
        </w:tc>
        <w:tc>
          <w:tcPr>
            <w:tcW w:w="756" w:type="dxa"/>
            <w:vAlign w:val="center"/>
          </w:tcPr>
          <w:p w14:paraId="4901426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0.040</w:t>
            </w:r>
          </w:p>
        </w:tc>
      </w:tr>
      <w:tr w:rsidR="0038039B" w14:paraId="7B06A050" w14:textId="77777777" w:rsidTr="00016588">
        <w:tc>
          <w:tcPr>
            <w:tcW w:w="963" w:type="dxa"/>
            <w:vAlign w:val="center"/>
          </w:tcPr>
          <w:p w14:paraId="0B3EF44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156.16</w:t>
            </w:r>
          </w:p>
        </w:tc>
        <w:tc>
          <w:tcPr>
            <w:tcW w:w="1000" w:type="dxa"/>
            <w:vAlign w:val="center"/>
          </w:tcPr>
          <w:p w14:paraId="092E83A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5.44</w:t>
            </w:r>
          </w:p>
        </w:tc>
        <w:tc>
          <w:tcPr>
            <w:tcW w:w="964" w:type="dxa"/>
            <w:vAlign w:val="center"/>
          </w:tcPr>
          <w:p w14:paraId="587CEC5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391.70</w:t>
            </w:r>
          </w:p>
        </w:tc>
        <w:tc>
          <w:tcPr>
            <w:tcW w:w="1001" w:type="dxa"/>
            <w:vAlign w:val="center"/>
          </w:tcPr>
          <w:p w14:paraId="4B84980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17.91</w:t>
            </w:r>
          </w:p>
        </w:tc>
        <w:tc>
          <w:tcPr>
            <w:tcW w:w="876" w:type="dxa"/>
            <w:vAlign w:val="center"/>
          </w:tcPr>
          <w:p w14:paraId="38CA3CF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161.18</w:t>
            </w:r>
          </w:p>
        </w:tc>
        <w:tc>
          <w:tcPr>
            <w:tcW w:w="675" w:type="dxa"/>
            <w:vAlign w:val="center"/>
          </w:tcPr>
          <w:p w14:paraId="4192589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0.60</w:t>
            </w:r>
          </w:p>
        </w:tc>
        <w:tc>
          <w:tcPr>
            <w:tcW w:w="675" w:type="dxa"/>
            <w:vAlign w:val="center"/>
          </w:tcPr>
          <w:p w14:paraId="265DE99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0.91</w:t>
            </w:r>
          </w:p>
        </w:tc>
        <w:tc>
          <w:tcPr>
            <w:tcW w:w="675" w:type="dxa"/>
            <w:vAlign w:val="center"/>
          </w:tcPr>
          <w:p w14:paraId="7BD7BB1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1.79</w:t>
            </w:r>
          </w:p>
        </w:tc>
        <w:tc>
          <w:tcPr>
            <w:tcW w:w="675" w:type="dxa"/>
            <w:vAlign w:val="center"/>
          </w:tcPr>
          <w:p w14:paraId="1E31751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0.66</w:t>
            </w:r>
          </w:p>
        </w:tc>
        <w:tc>
          <w:tcPr>
            <w:tcW w:w="756" w:type="dxa"/>
            <w:vAlign w:val="center"/>
          </w:tcPr>
          <w:p w14:paraId="6A66BAD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0.043</w:t>
            </w:r>
          </w:p>
        </w:tc>
        <w:tc>
          <w:tcPr>
            <w:tcW w:w="756" w:type="dxa"/>
            <w:vAlign w:val="center"/>
          </w:tcPr>
          <w:p w14:paraId="021BAE9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0.040</w:t>
            </w:r>
          </w:p>
        </w:tc>
      </w:tr>
      <w:tr w:rsidR="0038039B" w14:paraId="46E3F25F" w14:textId="77777777" w:rsidTr="00016588">
        <w:tc>
          <w:tcPr>
            <w:tcW w:w="963" w:type="dxa"/>
            <w:vAlign w:val="center"/>
          </w:tcPr>
          <w:p w14:paraId="484110C1"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120.35</w:t>
            </w:r>
          </w:p>
        </w:tc>
        <w:tc>
          <w:tcPr>
            <w:tcW w:w="1000" w:type="dxa"/>
            <w:vAlign w:val="center"/>
          </w:tcPr>
          <w:p w14:paraId="032C980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6.35</w:t>
            </w:r>
          </w:p>
        </w:tc>
        <w:tc>
          <w:tcPr>
            <w:tcW w:w="964" w:type="dxa"/>
            <w:vAlign w:val="center"/>
          </w:tcPr>
          <w:p w14:paraId="60D1FFB1" w14:textId="77777777" w:rsidR="0038039B" w:rsidRDefault="0038039B" w:rsidP="00016588">
            <w:pPr>
              <w:spacing w:line="360" w:lineRule="auto"/>
              <w:jc w:val="center"/>
              <w:rPr>
                <w:rFonts w:ascii="Times New Roman" w:hAnsi="Times New Roman"/>
                <w:sz w:val="24"/>
              </w:rPr>
            </w:pPr>
            <w:r>
              <w:rPr>
                <w:rFonts w:ascii="Times New Roman" w:hAnsi="Times New Roman"/>
                <w:sz w:val="24"/>
              </w:rPr>
              <w:t>336.74</w:t>
            </w:r>
          </w:p>
        </w:tc>
        <w:tc>
          <w:tcPr>
            <w:tcW w:w="1001" w:type="dxa"/>
            <w:vAlign w:val="center"/>
          </w:tcPr>
          <w:p w14:paraId="734B026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18.18</w:t>
            </w:r>
          </w:p>
        </w:tc>
        <w:tc>
          <w:tcPr>
            <w:tcW w:w="876" w:type="dxa"/>
            <w:vAlign w:val="center"/>
          </w:tcPr>
          <w:p w14:paraId="1FA7A60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171.41</w:t>
            </w:r>
          </w:p>
        </w:tc>
        <w:tc>
          <w:tcPr>
            <w:tcW w:w="675" w:type="dxa"/>
            <w:vAlign w:val="center"/>
          </w:tcPr>
          <w:p w14:paraId="7D99ED9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0.36</w:t>
            </w:r>
          </w:p>
        </w:tc>
        <w:tc>
          <w:tcPr>
            <w:tcW w:w="675" w:type="dxa"/>
            <w:vAlign w:val="center"/>
          </w:tcPr>
          <w:p w14:paraId="153D259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0.94</w:t>
            </w:r>
          </w:p>
        </w:tc>
        <w:tc>
          <w:tcPr>
            <w:tcW w:w="675" w:type="dxa"/>
            <w:vAlign w:val="center"/>
          </w:tcPr>
          <w:p w14:paraId="65D789B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1.86</w:t>
            </w:r>
          </w:p>
        </w:tc>
        <w:tc>
          <w:tcPr>
            <w:tcW w:w="675" w:type="dxa"/>
            <w:vAlign w:val="center"/>
          </w:tcPr>
          <w:p w14:paraId="18CA067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0.49</w:t>
            </w:r>
          </w:p>
        </w:tc>
        <w:tc>
          <w:tcPr>
            <w:tcW w:w="756" w:type="dxa"/>
            <w:vAlign w:val="center"/>
          </w:tcPr>
          <w:p w14:paraId="1967FCA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0.043</w:t>
            </w:r>
          </w:p>
        </w:tc>
        <w:tc>
          <w:tcPr>
            <w:tcW w:w="756" w:type="dxa"/>
            <w:vAlign w:val="center"/>
          </w:tcPr>
          <w:p w14:paraId="45541CD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0.041</w:t>
            </w:r>
          </w:p>
        </w:tc>
      </w:tr>
      <w:tr w:rsidR="0038039B" w14:paraId="21CA9061" w14:textId="77777777" w:rsidTr="00016588">
        <w:tc>
          <w:tcPr>
            <w:tcW w:w="963" w:type="dxa"/>
            <w:vAlign w:val="center"/>
          </w:tcPr>
          <w:p w14:paraId="31D6072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144.38</w:t>
            </w:r>
          </w:p>
        </w:tc>
        <w:tc>
          <w:tcPr>
            <w:tcW w:w="1000" w:type="dxa"/>
            <w:vAlign w:val="center"/>
          </w:tcPr>
          <w:p w14:paraId="7ADDE29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4.39</w:t>
            </w:r>
          </w:p>
        </w:tc>
        <w:tc>
          <w:tcPr>
            <w:tcW w:w="964" w:type="dxa"/>
            <w:vAlign w:val="center"/>
          </w:tcPr>
          <w:p w14:paraId="2D4AE99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620.88</w:t>
            </w:r>
          </w:p>
        </w:tc>
        <w:tc>
          <w:tcPr>
            <w:tcW w:w="1001" w:type="dxa"/>
            <w:vAlign w:val="center"/>
          </w:tcPr>
          <w:p w14:paraId="2DF00FD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22.85</w:t>
            </w:r>
          </w:p>
        </w:tc>
        <w:tc>
          <w:tcPr>
            <w:tcW w:w="876" w:type="dxa"/>
            <w:vAlign w:val="center"/>
          </w:tcPr>
          <w:p w14:paraId="6D9B5CC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188.20</w:t>
            </w:r>
          </w:p>
        </w:tc>
        <w:tc>
          <w:tcPr>
            <w:tcW w:w="675" w:type="dxa"/>
            <w:vAlign w:val="center"/>
          </w:tcPr>
          <w:p w14:paraId="7C4228C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0.75</w:t>
            </w:r>
          </w:p>
        </w:tc>
        <w:tc>
          <w:tcPr>
            <w:tcW w:w="675" w:type="dxa"/>
            <w:vAlign w:val="center"/>
          </w:tcPr>
          <w:p w14:paraId="11247F2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0.55</w:t>
            </w:r>
          </w:p>
        </w:tc>
        <w:tc>
          <w:tcPr>
            <w:tcW w:w="675" w:type="dxa"/>
            <w:vAlign w:val="center"/>
          </w:tcPr>
          <w:p w14:paraId="402F52B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1.09</w:t>
            </w:r>
          </w:p>
        </w:tc>
        <w:tc>
          <w:tcPr>
            <w:tcW w:w="675" w:type="dxa"/>
            <w:vAlign w:val="center"/>
          </w:tcPr>
          <w:p w14:paraId="7285E66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0.70</w:t>
            </w:r>
          </w:p>
        </w:tc>
        <w:tc>
          <w:tcPr>
            <w:tcW w:w="756" w:type="dxa"/>
            <w:vAlign w:val="center"/>
          </w:tcPr>
          <w:p w14:paraId="15E459F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0.058</w:t>
            </w:r>
          </w:p>
        </w:tc>
        <w:tc>
          <w:tcPr>
            <w:tcW w:w="756" w:type="dxa"/>
            <w:vAlign w:val="center"/>
          </w:tcPr>
          <w:p w14:paraId="745CA8F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0.041</w:t>
            </w:r>
          </w:p>
        </w:tc>
      </w:tr>
      <w:tr w:rsidR="0038039B" w14:paraId="34551AE6" w14:textId="77777777" w:rsidTr="00016588">
        <w:tc>
          <w:tcPr>
            <w:tcW w:w="963" w:type="dxa"/>
            <w:vAlign w:val="center"/>
          </w:tcPr>
          <w:p w14:paraId="731196E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117.55</w:t>
            </w:r>
          </w:p>
        </w:tc>
        <w:tc>
          <w:tcPr>
            <w:tcW w:w="1000" w:type="dxa"/>
            <w:vAlign w:val="center"/>
          </w:tcPr>
          <w:p w14:paraId="04D70891" w14:textId="77777777" w:rsidR="0038039B" w:rsidRDefault="0038039B" w:rsidP="00016588">
            <w:pPr>
              <w:spacing w:line="360" w:lineRule="auto"/>
              <w:jc w:val="center"/>
              <w:rPr>
                <w:rFonts w:ascii="Times New Roman" w:hAnsi="Times New Roman"/>
                <w:sz w:val="24"/>
              </w:rPr>
            </w:pPr>
            <w:r>
              <w:rPr>
                <w:rFonts w:ascii="Times New Roman" w:hAnsi="Times New Roman"/>
                <w:sz w:val="24"/>
              </w:rPr>
              <w:t>5.45</w:t>
            </w:r>
          </w:p>
        </w:tc>
        <w:tc>
          <w:tcPr>
            <w:tcW w:w="964" w:type="dxa"/>
            <w:vAlign w:val="center"/>
          </w:tcPr>
          <w:p w14:paraId="487064D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552.37</w:t>
            </w:r>
          </w:p>
        </w:tc>
        <w:tc>
          <w:tcPr>
            <w:tcW w:w="1001" w:type="dxa"/>
            <w:vAlign w:val="center"/>
          </w:tcPr>
          <w:p w14:paraId="1AD94E7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23.12</w:t>
            </w:r>
          </w:p>
        </w:tc>
        <w:tc>
          <w:tcPr>
            <w:tcW w:w="876" w:type="dxa"/>
            <w:vAlign w:val="center"/>
          </w:tcPr>
          <w:p w14:paraId="1DA50F11"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196.29</w:t>
            </w:r>
          </w:p>
        </w:tc>
        <w:tc>
          <w:tcPr>
            <w:tcW w:w="675" w:type="dxa"/>
            <w:vAlign w:val="center"/>
          </w:tcPr>
          <w:p w14:paraId="603FCA1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0.61</w:t>
            </w:r>
          </w:p>
        </w:tc>
        <w:tc>
          <w:tcPr>
            <w:tcW w:w="675" w:type="dxa"/>
            <w:vAlign w:val="center"/>
          </w:tcPr>
          <w:p w14:paraId="0A3939D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0.59</w:t>
            </w:r>
          </w:p>
        </w:tc>
        <w:tc>
          <w:tcPr>
            <w:tcW w:w="675" w:type="dxa"/>
            <w:vAlign w:val="center"/>
          </w:tcPr>
          <w:p w14:paraId="506D94C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1.16</w:t>
            </w:r>
          </w:p>
        </w:tc>
        <w:tc>
          <w:tcPr>
            <w:tcW w:w="675" w:type="dxa"/>
            <w:vAlign w:val="center"/>
          </w:tcPr>
          <w:p w14:paraId="16F1405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0.54</w:t>
            </w:r>
          </w:p>
        </w:tc>
        <w:tc>
          <w:tcPr>
            <w:tcW w:w="756" w:type="dxa"/>
            <w:vAlign w:val="center"/>
          </w:tcPr>
          <w:p w14:paraId="403DAC89"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0.062</w:t>
            </w:r>
          </w:p>
        </w:tc>
        <w:tc>
          <w:tcPr>
            <w:tcW w:w="756" w:type="dxa"/>
            <w:vAlign w:val="center"/>
          </w:tcPr>
          <w:p w14:paraId="1910CB5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0.042</w:t>
            </w:r>
          </w:p>
        </w:tc>
      </w:tr>
      <w:tr w:rsidR="0038039B" w14:paraId="39CC264F" w14:textId="77777777" w:rsidTr="00016588">
        <w:tc>
          <w:tcPr>
            <w:tcW w:w="963" w:type="dxa"/>
            <w:vAlign w:val="center"/>
          </w:tcPr>
          <w:p w14:paraId="3FF5CB09"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186.38</w:t>
            </w:r>
          </w:p>
        </w:tc>
        <w:tc>
          <w:tcPr>
            <w:tcW w:w="1000" w:type="dxa"/>
            <w:vAlign w:val="center"/>
          </w:tcPr>
          <w:p w14:paraId="537AFE2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5.91</w:t>
            </w:r>
          </w:p>
        </w:tc>
        <w:tc>
          <w:tcPr>
            <w:tcW w:w="964" w:type="dxa"/>
            <w:vAlign w:val="center"/>
          </w:tcPr>
          <w:p w14:paraId="3075B90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487.00</w:t>
            </w:r>
          </w:p>
        </w:tc>
        <w:tc>
          <w:tcPr>
            <w:tcW w:w="1001" w:type="dxa"/>
            <w:vAlign w:val="center"/>
          </w:tcPr>
          <w:p w14:paraId="2F47E94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23.66</w:t>
            </w:r>
          </w:p>
        </w:tc>
        <w:tc>
          <w:tcPr>
            <w:tcW w:w="876" w:type="dxa"/>
            <w:vAlign w:val="center"/>
          </w:tcPr>
          <w:p w14:paraId="74CC46C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204.25</w:t>
            </w:r>
          </w:p>
        </w:tc>
        <w:tc>
          <w:tcPr>
            <w:tcW w:w="675" w:type="dxa"/>
            <w:vAlign w:val="center"/>
          </w:tcPr>
          <w:p w14:paraId="5BC4ADF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0.42</w:t>
            </w:r>
          </w:p>
        </w:tc>
        <w:tc>
          <w:tcPr>
            <w:tcW w:w="675" w:type="dxa"/>
            <w:vAlign w:val="center"/>
          </w:tcPr>
          <w:p w14:paraId="2352BCD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0.54</w:t>
            </w:r>
          </w:p>
        </w:tc>
        <w:tc>
          <w:tcPr>
            <w:tcW w:w="675" w:type="dxa"/>
            <w:vAlign w:val="center"/>
          </w:tcPr>
          <w:p w14:paraId="382445D9"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1.08</w:t>
            </w:r>
          </w:p>
        </w:tc>
        <w:tc>
          <w:tcPr>
            <w:tcW w:w="675" w:type="dxa"/>
            <w:vAlign w:val="center"/>
          </w:tcPr>
          <w:p w14:paraId="62986E5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0.50</w:t>
            </w:r>
          </w:p>
        </w:tc>
        <w:tc>
          <w:tcPr>
            <w:tcW w:w="756" w:type="dxa"/>
            <w:vAlign w:val="center"/>
          </w:tcPr>
          <w:p w14:paraId="0CCD2D7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0.061</w:t>
            </w:r>
          </w:p>
        </w:tc>
        <w:tc>
          <w:tcPr>
            <w:tcW w:w="756" w:type="dxa"/>
            <w:vAlign w:val="center"/>
          </w:tcPr>
          <w:p w14:paraId="3656C4E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0.040</w:t>
            </w:r>
          </w:p>
        </w:tc>
      </w:tr>
      <w:tr w:rsidR="0038039B" w14:paraId="2C303C06" w14:textId="77777777" w:rsidTr="00016588">
        <w:tc>
          <w:tcPr>
            <w:tcW w:w="963" w:type="dxa"/>
            <w:vAlign w:val="center"/>
          </w:tcPr>
          <w:p w14:paraId="67E6897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143.75</w:t>
            </w:r>
          </w:p>
        </w:tc>
        <w:tc>
          <w:tcPr>
            <w:tcW w:w="1000" w:type="dxa"/>
            <w:vAlign w:val="center"/>
          </w:tcPr>
          <w:p w14:paraId="1234F2E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6.20</w:t>
            </w:r>
          </w:p>
        </w:tc>
        <w:tc>
          <w:tcPr>
            <w:tcW w:w="964" w:type="dxa"/>
            <w:vAlign w:val="center"/>
          </w:tcPr>
          <w:p w14:paraId="14582D4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630.59</w:t>
            </w:r>
          </w:p>
        </w:tc>
        <w:tc>
          <w:tcPr>
            <w:tcW w:w="1001" w:type="dxa"/>
            <w:vAlign w:val="center"/>
          </w:tcPr>
          <w:p w14:paraId="15CD41E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24.72</w:t>
            </w:r>
          </w:p>
        </w:tc>
        <w:tc>
          <w:tcPr>
            <w:tcW w:w="876" w:type="dxa"/>
            <w:vAlign w:val="center"/>
          </w:tcPr>
          <w:p w14:paraId="7E65F73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211.58</w:t>
            </w:r>
          </w:p>
        </w:tc>
        <w:tc>
          <w:tcPr>
            <w:tcW w:w="675" w:type="dxa"/>
            <w:vAlign w:val="center"/>
          </w:tcPr>
          <w:p w14:paraId="28CA9B1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0.73</w:t>
            </w:r>
          </w:p>
        </w:tc>
        <w:tc>
          <w:tcPr>
            <w:tcW w:w="675" w:type="dxa"/>
            <w:vAlign w:val="center"/>
          </w:tcPr>
          <w:p w14:paraId="7FAD1A4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0.54</w:t>
            </w:r>
          </w:p>
        </w:tc>
        <w:tc>
          <w:tcPr>
            <w:tcW w:w="675" w:type="dxa"/>
            <w:vAlign w:val="center"/>
          </w:tcPr>
          <w:p w14:paraId="2ED5C38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1.08</w:t>
            </w:r>
          </w:p>
        </w:tc>
        <w:tc>
          <w:tcPr>
            <w:tcW w:w="675" w:type="dxa"/>
            <w:vAlign w:val="center"/>
          </w:tcPr>
          <w:p w14:paraId="59B9D7D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0.54</w:t>
            </w:r>
          </w:p>
        </w:tc>
        <w:tc>
          <w:tcPr>
            <w:tcW w:w="756" w:type="dxa"/>
            <w:vAlign w:val="center"/>
          </w:tcPr>
          <w:p w14:paraId="499A6B3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0.070</w:t>
            </w:r>
          </w:p>
        </w:tc>
        <w:tc>
          <w:tcPr>
            <w:tcW w:w="756" w:type="dxa"/>
            <w:vAlign w:val="center"/>
          </w:tcPr>
          <w:p w14:paraId="440FC61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0.040</w:t>
            </w:r>
          </w:p>
        </w:tc>
      </w:tr>
      <w:tr w:rsidR="0038039B" w14:paraId="3F5DA09E" w14:textId="77777777" w:rsidTr="00016588">
        <w:tc>
          <w:tcPr>
            <w:tcW w:w="963" w:type="dxa"/>
            <w:vAlign w:val="center"/>
          </w:tcPr>
          <w:p w14:paraId="517B84D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95.45</w:t>
            </w:r>
          </w:p>
        </w:tc>
        <w:tc>
          <w:tcPr>
            <w:tcW w:w="1000" w:type="dxa"/>
            <w:vAlign w:val="center"/>
          </w:tcPr>
          <w:p w14:paraId="0AA379E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6.56</w:t>
            </w:r>
          </w:p>
        </w:tc>
        <w:tc>
          <w:tcPr>
            <w:tcW w:w="964" w:type="dxa"/>
            <w:vAlign w:val="center"/>
          </w:tcPr>
          <w:p w14:paraId="3C88784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604.41</w:t>
            </w:r>
          </w:p>
        </w:tc>
        <w:tc>
          <w:tcPr>
            <w:tcW w:w="1001" w:type="dxa"/>
            <w:vAlign w:val="center"/>
          </w:tcPr>
          <w:p w14:paraId="5A7BCC3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25.45</w:t>
            </w:r>
          </w:p>
        </w:tc>
        <w:tc>
          <w:tcPr>
            <w:tcW w:w="876" w:type="dxa"/>
            <w:vAlign w:val="center"/>
          </w:tcPr>
          <w:p w14:paraId="5A56DE5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217.85</w:t>
            </w:r>
          </w:p>
        </w:tc>
        <w:tc>
          <w:tcPr>
            <w:tcW w:w="675" w:type="dxa"/>
            <w:vAlign w:val="center"/>
          </w:tcPr>
          <w:p w14:paraId="519D2A9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0.96</w:t>
            </w:r>
          </w:p>
        </w:tc>
        <w:tc>
          <w:tcPr>
            <w:tcW w:w="675" w:type="dxa"/>
            <w:vAlign w:val="center"/>
          </w:tcPr>
          <w:p w14:paraId="1578B5E9"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0.99</w:t>
            </w:r>
          </w:p>
        </w:tc>
        <w:tc>
          <w:tcPr>
            <w:tcW w:w="675" w:type="dxa"/>
            <w:vAlign w:val="center"/>
          </w:tcPr>
          <w:p w14:paraId="52E75C3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1.96</w:t>
            </w:r>
          </w:p>
        </w:tc>
        <w:tc>
          <w:tcPr>
            <w:tcW w:w="675" w:type="dxa"/>
            <w:vAlign w:val="center"/>
          </w:tcPr>
          <w:p w14:paraId="10C8DEF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0.70</w:t>
            </w:r>
          </w:p>
        </w:tc>
        <w:tc>
          <w:tcPr>
            <w:tcW w:w="756" w:type="dxa"/>
            <w:vAlign w:val="center"/>
          </w:tcPr>
          <w:p w14:paraId="051EFD7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0.073</w:t>
            </w:r>
          </w:p>
        </w:tc>
        <w:tc>
          <w:tcPr>
            <w:tcW w:w="756" w:type="dxa"/>
            <w:vAlign w:val="center"/>
          </w:tcPr>
          <w:p w14:paraId="10EF174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0.042</w:t>
            </w:r>
          </w:p>
        </w:tc>
      </w:tr>
      <w:tr w:rsidR="0038039B" w14:paraId="3FDF1EA6" w14:textId="77777777" w:rsidTr="00016588">
        <w:tc>
          <w:tcPr>
            <w:tcW w:w="963" w:type="dxa"/>
            <w:vAlign w:val="center"/>
          </w:tcPr>
          <w:p w14:paraId="05E7975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124.67</w:t>
            </w:r>
          </w:p>
        </w:tc>
        <w:tc>
          <w:tcPr>
            <w:tcW w:w="1000" w:type="dxa"/>
            <w:vAlign w:val="center"/>
          </w:tcPr>
          <w:p w14:paraId="20A63C4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5.30</w:t>
            </w:r>
          </w:p>
        </w:tc>
        <w:tc>
          <w:tcPr>
            <w:tcW w:w="964" w:type="dxa"/>
            <w:vAlign w:val="center"/>
          </w:tcPr>
          <w:p w14:paraId="246233F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656.06</w:t>
            </w:r>
          </w:p>
        </w:tc>
        <w:tc>
          <w:tcPr>
            <w:tcW w:w="1001" w:type="dxa"/>
            <w:vAlign w:val="center"/>
          </w:tcPr>
          <w:p w14:paraId="666FBCC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26.10</w:t>
            </w:r>
          </w:p>
        </w:tc>
        <w:tc>
          <w:tcPr>
            <w:tcW w:w="876" w:type="dxa"/>
            <w:vAlign w:val="center"/>
          </w:tcPr>
          <w:p w14:paraId="67AB084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223.77</w:t>
            </w:r>
          </w:p>
        </w:tc>
        <w:tc>
          <w:tcPr>
            <w:tcW w:w="675" w:type="dxa"/>
            <w:vAlign w:val="center"/>
          </w:tcPr>
          <w:p w14:paraId="27692C5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1.20</w:t>
            </w:r>
          </w:p>
        </w:tc>
        <w:tc>
          <w:tcPr>
            <w:tcW w:w="675" w:type="dxa"/>
            <w:vAlign w:val="center"/>
          </w:tcPr>
          <w:p w14:paraId="08D5CC7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0.90</w:t>
            </w:r>
          </w:p>
        </w:tc>
        <w:tc>
          <w:tcPr>
            <w:tcW w:w="675" w:type="dxa"/>
            <w:vAlign w:val="center"/>
          </w:tcPr>
          <w:p w14:paraId="0D1184B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1.80</w:t>
            </w:r>
          </w:p>
        </w:tc>
        <w:tc>
          <w:tcPr>
            <w:tcW w:w="675" w:type="dxa"/>
            <w:vAlign w:val="center"/>
          </w:tcPr>
          <w:p w14:paraId="741D1CA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0.83</w:t>
            </w:r>
          </w:p>
        </w:tc>
        <w:tc>
          <w:tcPr>
            <w:tcW w:w="756" w:type="dxa"/>
            <w:vAlign w:val="center"/>
          </w:tcPr>
          <w:p w14:paraId="1BE0E0A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0.077</w:t>
            </w:r>
          </w:p>
        </w:tc>
        <w:tc>
          <w:tcPr>
            <w:tcW w:w="756" w:type="dxa"/>
            <w:vAlign w:val="center"/>
          </w:tcPr>
          <w:p w14:paraId="1D1814B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0.040</w:t>
            </w:r>
          </w:p>
        </w:tc>
      </w:tr>
      <w:tr w:rsidR="0038039B" w14:paraId="0774D628" w14:textId="77777777" w:rsidTr="00016588">
        <w:tc>
          <w:tcPr>
            <w:tcW w:w="963" w:type="dxa"/>
            <w:vAlign w:val="center"/>
          </w:tcPr>
          <w:p w14:paraId="6DA7974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140.80</w:t>
            </w:r>
          </w:p>
        </w:tc>
        <w:tc>
          <w:tcPr>
            <w:tcW w:w="1000" w:type="dxa"/>
            <w:vAlign w:val="center"/>
          </w:tcPr>
          <w:p w14:paraId="51644C5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6.11</w:t>
            </w:r>
          </w:p>
        </w:tc>
        <w:tc>
          <w:tcPr>
            <w:tcW w:w="964" w:type="dxa"/>
            <w:vAlign w:val="center"/>
          </w:tcPr>
          <w:p w14:paraId="0FD2CBD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709.26</w:t>
            </w:r>
          </w:p>
        </w:tc>
        <w:tc>
          <w:tcPr>
            <w:tcW w:w="1001" w:type="dxa"/>
            <w:vAlign w:val="center"/>
          </w:tcPr>
          <w:p w14:paraId="24E24C6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27.21</w:t>
            </w:r>
          </w:p>
        </w:tc>
        <w:tc>
          <w:tcPr>
            <w:tcW w:w="876" w:type="dxa"/>
            <w:vAlign w:val="center"/>
          </w:tcPr>
          <w:p w14:paraId="1899AA5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239.27</w:t>
            </w:r>
          </w:p>
        </w:tc>
        <w:tc>
          <w:tcPr>
            <w:tcW w:w="675" w:type="dxa"/>
            <w:vAlign w:val="center"/>
          </w:tcPr>
          <w:p w14:paraId="5A298C4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0.88</w:t>
            </w:r>
          </w:p>
        </w:tc>
        <w:tc>
          <w:tcPr>
            <w:tcW w:w="675" w:type="dxa"/>
            <w:vAlign w:val="center"/>
          </w:tcPr>
          <w:p w14:paraId="06F829A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0.54</w:t>
            </w:r>
          </w:p>
        </w:tc>
        <w:tc>
          <w:tcPr>
            <w:tcW w:w="675" w:type="dxa"/>
            <w:vAlign w:val="center"/>
          </w:tcPr>
          <w:p w14:paraId="7962068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1.08</w:t>
            </w:r>
          </w:p>
        </w:tc>
        <w:tc>
          <w:tcPr>
            <w:tcW w:w="675" w:type="dxa"/>
            <w:vAlign w:val="center"/>
          </w:tcPr>
          <w:p w14:paraId="40A0C78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0.57</w:t>
            </w:r>
          </w:p>
        </w:tc>
        <w:tc>
          <w:tcPr>
            <w:tcW w:w="756" w:type="dxa"/>
            <w:vAlign w:val="center"/>
          </w:tcPr>
          <w:p w14:paraId="73143EB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0.085</w:t>
            </w:r>
          </w:p>
        </w:tc>
        <w:tc>
          <w:tcPr>
            <w:tcW w:w="756" w:type="dxa"/>
            <w:vAlign w:val="center"/>
          </w:tcPr>
          <w:p w14:paraId="6AB6F22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0.052</w:t>
            </w:r>
          </w:p>
        </w:tc>
      </w:tr>
      <w:tr w:rsidR="0038039B" w14:paraId="198A8A72" w14:textId="77777777" w:rsidTr="00016588">
        <w:tc>
          <w:tcPr>
            <w:tcW w:w="963" w:type="dxa"/>
            <w:vAlign w:val="center"/>
          </w:tcPr>
          <w:p w14:paraId="2848660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134.65</w:t>
            </w:r>
          </w:p>
        </w:tc>
        <w:tc>
          <w:tcPr>
            <w:tcW w:w="1000" w:type="dxa"/>
            <w:vAlign w:val="center"/>
          </w:tcPr>
          <w:p w14:paraId="7C7F7F9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6.99</w:t>
            </w:r>
          </w:p>
        </w:tc>
        <w:tc>
          <w:tcPr>
            <w:tcW w:w="964" w:type="dxa"/>
            <w:vAlign w:val="center"/>
          </w:tcPr>
          <w:p w14:paraId="424EF4F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723.21</w:t>
            </w:r>
          </w:p>
        </w:tc>
        <w:tc>
          <w:tcPr>
            <w:tcW w:w="1001" w:type="dxa"/>
            <w:vAlign w:val="center"/>
          </w:tcPr>
          <w:p w14:paraId="6A1950A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27.09</w:t>
            </w:r>
          </w:p>
        </w:tc>
        <w:tc>
          <w:tcPr>
            <w:tcW w:w="876" w:type="dxa"/>
            <w:vAlign w:val="center"/>
          </w:tcPr>
          <w:p w14:paraId="6838AA41"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241.22</w:t>
            </w:r>
          </w:p>
        </w:tc>
        <w:tc>
          <w:tcPr>
            <w:tcW w:w="675" w:type="dxa"/>
            <w:vAlign w:val="center"/>
          </w:tcPr>
          <w:p w14:paraId="60E85C4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0.93</w:t>
            </w:r>
          </w:p>
        </w:tc>
        <w:tc>
          <w:tcPr>
            <w:tcW w:w="675" w:type="dxa"/>
            <w:vAlign w:val="center"/>
          </w:tcPr>
          <w:p w14:paraId="4D29C3E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0.54</w:t>
            </w:r>
          </w:p>
        </w:tc>
        <w:tc>
          <w:tcPr>
            <w:tcW w:w="675" w:type="dxa"/>
            <w:vAlign w:val="center"/>
          </w:tcPr>
          <w:p w14:paraId="564D24C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1.08</w:t>
            </w:r>
          </w:p>
        </w:tc>
        <w:tc>
          <w:tcPr>
            <w:tcW w:w="675" w:type="dxa"/>
            <w:vAlign w:val="center"/>
          </w:tcPr>
          <w:p w14:paraId="6889829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0.53</w:t>
            </w:r>
          </w:p>
        </w:tc>
        <w:tc>
          <w:tcPr>
            <w:tcW w:w="756" w:type="dxa"/>
            <w:vAlign w:val="center"/>
          </w:tcPr>
          <w:p w14:paraId="7E62FA6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0.086</w:t>
            </w:r>
          </w:p>
        </w:tc>
        <w:tc>
          <w:tcPr>
            <w:tcW w:w="756" w:type="dxa"/>
            <w:vAlign w:val="center"/>
          </w:tcPr>
          <w:p w14:paraId="362DE3D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0.046</w:t>
            </w:r>
          </w:p>
        </w:tc>
      </w:tr>
      <w:tr w:rsidR="0038039B" w14:paraId="205DB409" w14:textId="77777777" w:rsidTr="00016588">
        <w:tc>
          <w:tcPr>
            <w:tcW w:w="963" w:type="dxa"/>
            <w:vAlign w:val="center"/>
          </w:tcPr>
          <w:p w14:paraId="72EDFAF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136.91</w:t>
            </w:r>
          </w:p>
        </w:tc>
        <w:tc>
          <w:tcPr>
            <w:tcW w:w="1000" w:type="dxa"/>
            <w:vAlign w:val="center"/>
          </w:tcPr>
          <w:p w14:paraId="2EC302B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6.80</w:t>
            </w:r>
          </w:p>
        </w:tc>
        <w:tc>
          <w:tcPr>
            <w:tcW w:w="964" w:type="dxa"/>
            <w:vAlign w:val="center"/>
          </w:tcPr>
          <w:p w14:paraId="0A4B3C7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728.96</w:t>
            </w:r>
          </w:p>
        </w:tc>
        <w:tc>
          <w:tcPr>
            <w:tcW w:w="1001" w:type="dxa"/>
            <w:vAlign w:val="center"/>
          </w:tcPr>
          <w:p w14:paraId="035B2D8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27.93</w:t>
            </w:r>
          </w:p>
        </w:tc>
        <w:tc>
          <w:tcPr>
            <w:tcW w:w="876" w:type="dxa"/>
            <w:vAlign w:val="center"/>
          </w:tcPr>
          <w:p w14:paraId="5BEE191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252.43</w:t>
            </w:r>
          </w:p>
        </w:tc>
        <w:tc>
          <w:tcPr>
            <w:tcW w:w="675" w:type="dxa"/>
            <w:vAlign w:val="center"/>
          </w:tcPr>
          <w:p w14:paraId="58445B2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0.92</w:t>
            </w:r>
          </w:p>
        </w:tc>
        <w:tc>
          <w:tcPr>
            <w:tcW w:w="675" w:type="dxa"/>
            <w:vAlign w:val="center"/>
          </w:tcPr>
          <w:p w14:paraId="516A711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0.54</w:t>
            </w:r>
          </w:p>
        </w:tc>
        <w:tc>
          <w:tcPr>
            <w:tcW w:w="675" w:type="dxa"/>
            <w:vAlign w:val="center"/>
          </w:tcPr>
          <w:p w14:paraId="7B814B7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1.07</w:t>
            </w:r>
          </w:p>
        </w:tc>
        <w:tc>
          <w:tcPr>
            <w:tcW w:w="675" w:type="dxa"/>
            <w:vAlign w:val="center"/>
          </w:tcPr>
          <w:p w14:paraId="2A399C81"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0.56</w:t>
            </w:r>
          </w:p>
        </w:tc>
        <w:tc>
          <w:tcPr>
            <w:tcW w:w="756" w:type="dxa"/>
            <w:vAlign w:val="center"/>
          </w:tcPr>
          <w:p w14:paraId="7F35CD3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0.090</w:t>
            </w:r>
          </w:p>
        </w:tc>
        <w:tc>
          <w:tcPr>
            <w:tcW w:w="756" w:type="dxa"/>
            <w:vAlign w:val="center"/>
          </w:tcPr>
          <w:p w14:paraId="4E0E945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0.055</w:t>
            </w:r>
          </w:p>
        </w:tc>
      </w:tr>
      <w:tr w:rsidR="0038039B" w14:paraId="370BD871" w14:textId="77777777" w:rsidTr="00016588">
        <w:tc>
          <w:tcPr>
            <w:tcW w:w="963" w:type="dxa"/>
            <w:vAlign w:val="center"/>
          </w:tcPr>
          <w:p w14:paraId="45D07C5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41.09</w:t>
            </w:r>
          </w:p>
        </w:tc>
        <w:tc>
          <w:tcPr>
            <w:tcW w:w="1000" w:type="dxa"/>
            <w:vAlign w:val="center"/>
          </w:tcPr>
          <w:p w14:paraId="6A3FAD0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4.94</w:t>
            </w:r>
          </w:p>
        </w:tc>
        <w:tc>
          <w:tcPr>
            <w:tcW w:w="964" w:type="dxa"/>
            <w:vAlign w:val="center"/>
          </w:tcPr>
          <w:p w14:paraId="27DD32E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678.88</w:t>
            </w:r>
          </w:p>
        </w:tc>
        <w:tc>
          <w:tcPr>
            <w:tcW w:w="1001" w:type="dxa"/>
            <w:vAlign w:val="center"/>
          </w:tcPr>
          <w:p w14:paraId="6BF636C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28.57</w:t>
            </w:r>
          </w:p>
        </w:tc>
        <w:tc>
          <w:tcPr>
            <w:tcW w:w="876" w:type="dxa"/>
            <w:vAlign w:val="center"/>
          </w:tcPr>
          <w:p w14:paraId="5F9F99D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264.51</w:t>
            </w:r>
          </w:p>
        </w:tc>
        <w:tc>
          <w:tcPr>
            <w:tcW w:w="675" w:type="dxa"/>
            <w:vAlign w:val="center"/>
          </w:tcPr>
          <w:p w14:paraId="08DD1C7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0.40</w:t>
            </w:r>
          </w:p>
        </w:tc>
        <w:tc>
          <w:tcPr>
            <w:tcW w:w="675" w:type="dxa"/>
            <w:vAlign w:val="center"/>
          </w:tcPr>
          <w:p w14:paraId="259A529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0.33</w:t>
            </w:r>
          </w:p>
        </w:tc>
        <w:tc>
          <w:tcPr>
            <w:tcW w:w="675" w:type="dxa"/>
            <w:vAlign w:val="center"/>
          </w:tcPr>
          <w:p w14:paraId="2C5EE4F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0.66</w:t>
            </w:r>
          </w:p>
        </w:tc>
        <w:tc>
          <w:tcPr>
            <w:tcW w:w="675" w:type="dxa"/>
            <w:vAlign w:val="center"/>
          </w:tcPr>
          <w:p w14:paraId="4F81979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0.33</w:t>
            </w:r>
          </w:p>
        </w:tc>
        <w:tc>
          <w:tcPr>
            <w:tcW w:w="756" w:type="dxa"/>
            <w:vAlign w:val="center"/>
          </w:tcPr>
          <w:p w14:paraId="39A2465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0.095</w:t>
            </w:r>
          </w:p>
        </w:tc>
        <w:tc>
          <w:tcPr>
            <w:tcW w:w="756" w:type="dxa"/>
            <w:vAlign w:val="center"/>
          </w:tcPr>
          <w:p w14:paraId="21723FF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0.041</w:t>
            </w:r>
          </w:p>
        </w:tc>
      </w:tr>
      <w:tr w:rsidR="0038039B" w14:paraId="6854DA64" w14:textId="77777777" w:rsidTr="00016588">
        <w:tc>
          <w:tcPr>
            <w:tcW w:w="963" w:type="dxa"/>
            <w:vAlign w:val="center"/>
          </w:tcPr>
          <w:p w14:paraId="5C7B435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127.84</w:t>
            </w:r>
          </w:p>
        </w:tc>
        <w:tc>
          <w:tcPr>
            <w:tcW w:w="1000" w:type="dxa"/>
            <w:vAlign w:val="center"/>
          </w:tcPr>
          <w:p w14:paraId="7FD4183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7.33</w:t>
            </w:r>
          </w:p>
        </w:tc>
        <w:tc>
          <w:tcPr>
            <w:tcW w:w="964" w:type="dxa"/>
            <w:vAlign w:val="center"/>
          </w:tcPr>
          <w:p w14:paraId="06B27A49"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735.12</w:t>
            </w:r>
          </w:p>
        </w:tc>
        <w:tc>
          <w:tcPr>
            <w:tcW w:w="1001" w:type="dxa"/>
            <w:vAlign w:val="center"/>
          </w:tcPr>
          <w:p w14:paraId="0809F6E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28.92</w:t>
            </w:r>
          </w:p>
        </w:tc>
        <w:tc>
          <w:tcPr>
            <w:tcW w:w="876" w:type="dxa"/>
            <w:vAlign w:val="center"/>
          </w:tcPr>
          <w:p w14:paraId="015187C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276.03</w:t>
            </w:r>
          </w:p>
        </w:tc>
        <w:tc>
          <w:tcPr>
            <w:tcW w:w="675" w:type="dxa"/>
            <w:vAlign w:val="center"/>
          </w:tcPr>
          <w:p w14:paraId="2FD1EBC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0.88</w:t>
            </w:r>
          </w:p>
        </w:tc>
        <w:tc>
          <w:tcPr>
            <w:tcW w:w="675" w:type="dxa"/>
            <w:vAlign w:val="center"/>
          </w:tcPr>
          <w:p w14:paraId="234F040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0.54</w:t>
            </w:r>
          </w:p>
        </w:tc>
        <w:tc>
          <w:tcPr>
            <w:tcW w:w="675" w:type="dxa"/>
            <w:vAlign w:val="center"/>
          </w:tcPr>
          <w:p w14:paraId="2959E0D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1.08</w:t>
            </w:r>
          </w:p>
        </w:tc>
        <w:tc>
          <w:tcPr>
            <w:tcW w:w="675" w:type="dxa"/>
            <w:vAlign w:val="center"/>
          </w:tcPr>
          <w:p w14:paraId="7812551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0.55</w:t>
            </w:r>
          </w:p>
        </w:tc>
        <w:tc>
          <w:tcPr>
            <w:tcW w:w="756" w:type="dxa"/>
            <w:vAlign w:val="center"/>
          </w:tcPr>
          <w:p w14:paraId="7257BE3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0.100</w:t>
            </w:r>
          </w:p>
        </w:tc>
        <w:tc>
          <w:tcPr>
            <w:tcW w:w="756" w:type="dxa"/>
            <w:vAlign w:val="center"/>
          </w:tcPr>
          <w:p w14:paraId="2B293EA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0.043</w:t>
            </w:r>
          </w:p>
        </w:tc>
      </w:tr>
      <w:tr w:rsidR="0038039B" w14:paraId="7407A56A" w14:textId="77777777" w:rsidTr="00016588">
        <w:tc>
          <w:tcPr>
            <w:tcW w:w="963" w:type="dxa"/>
            <w:vAlign w:val="center"/>
          </w:tcPr>
          <w:p w14:paraId="1A4B0CB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73.52</w:t>
            </w:r>
          </w:p>
        </w:tc>
        <w:tc>
          <w:tcPr>
            <w:tcW w:w="1000" w:type="dxa"/>
            <w:vAlign w:val="center"/>
          </w:tcPr>
          <w:p w14:paraId="4C34836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6.59</w:t>
            </w:r>
          </w:p>
        </w:tc>
        <w:tc>
          <w:tcPr>
            <w:tcW w:w="964" w:type="dxa"/>
            <w:vAlign w:val="center"/>
          </w:tcPr>
          <w:p w14:paraId="15A1F0F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739.80</w:t>
            </w:r>
          </w:p>
        </w:tc>
        <w:tc>
          <w:tcPr>
            <w:tcW w:w="1001" w:type="dxa"/>
            <w:vAlign w:val="center"/>
          </w:tcPr>
          <w:p w14:paraId="00A618D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29.22</w:t>
            </w:r>
          </w:p>
        </w:tc>
        <w:tc>
          <w:tcPr>
            <w:tcW w:w="876" w:type="dxa"/>
            <w:vAlign w:val="center"/>
          </w:tcPr>
          <w:p w14:paraId="7F12984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282.93</w:t>
            </w:r>
          </w:p>
        </w:tc>
        <w:tc>
          <w:tcPr>
            <w:tcW w:w="675" w:type="dxa"/>
            <w:vAlign w:val="center"/>
          </w:tcPr>
          <w:p w14:paraId="076A0A1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0.92</w:t>
            </w:r>
          </w:p>
        </w:tc>
        <w:tc>
          <w:tcPr>
            <w:tcW w:w="675" w:type="dxa"/>
            <w:vAlign w:val="center"/>
          </w:tcPr>
          <w:p w14:paraId="0A12997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0.59</w:t>
            </w:r>
          </w:p>
        </w:tc>
        <w:tc>
          <w:tcPr>
            <w:tcW w:w="675" w:type="dxa"/>
            <w:vAlign w:val="center"/>
          </w:tcPr>
          <w:p w14:paraId="0696DE3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1.17</w:t>
            </w:r>
          </w:p>
        </w:tc>
        <w:tc>
          <w:tcPr>
            <w:tcW w:w="675" w:type="dxa"/>
            <w:vAlign w:val="center"/>
          </w:tcPr>
          <w:p w14:paraId="64D70E3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0.55</w:t>
            </w:r>
          </w:p>
        </w:tc>
        <w:tc>
          <w:tcPr>
            <w:tcW w:w="756" w:type="dxa"/>
            <w:vAlign w:val="center"/>
          </w:tcPr>
          <w:p w14:paraId="2948221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0.110</w:t>
            </w:r>
          </w:p>
        </w:tc>
        <w:tc>
          <w:tcPr>
            <w:tcW w:w="756" w:type="dxa"/>
            <w:vAlign w:val="center"/>
          </w:tcPr>
          <w:p w14:paraId="4F51110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0.049</w:t>
            </w:r>
          </w:p>
        </w:tc>
      </w:tr>
      <w:tr w:rsidR="0038039B" w14:paraId="2A1AA675" w14:textId="77777777" w:rsidTr="00016588">
        <w:tc>
          <w:tcPr>
            <w:tcW w:w="963" w:type="dxa"/>
            <w:vAlign w:val="center"/>
          </w:tcPr>
          <w:p w14:paraId="6461CC3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39.72</w:t>
            </w:r>
          </w:p>
        </w:tc>
        <w:tc>
          <w:tcPr>
            <w:tcW w:w="1000" w:type="dxa"/>
            <w:vAlign w:val="center"/>
          </w:tcPr>
          <w:p w14:paraId="16E44BC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6.99</w:t>
            </w:r>
          </w:p>
        </w:tc>
        <w:tc>
          <w:tcPr>
            <w:tcW w:w="964" w:type="dxa"/>
            <w:vAlign w:val="center"/>
          </w:tcPr>
          <w:p w14:paraId="4F3CA79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720.68</w:t>
            </w:r>
          </w:p>
        </w:tc>
        <w:tc>
          <w:tcPr>
            <w:tcW w:w="1001" w:type="dxa"/>
            <w:vAlign w:val="center"/>
          </w:tcPr>
          <w:p w14:paraId="64F5A3C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29.77</w:t>
            </w:r>
          </w:p>
        </w:tc>
        <w:tc>
          <w:tcPr>
            <w:tcW w:w="876" w:type="dxa"/>
            <w:vAlign w:val="center"/>
          </w:tcPr>
          <w:p w14:paraId="3E988F9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296.19</w:t>
            </w:r>
          </w:p>
        </w:tc>
        <w:tc>
          <w:tcPr>
            <w:tcW w:w="675" w:type="dxa"/>
            <w:vAlign w:val="center"/>
          </w:tcPr>
          <w:p w14:paraId="7DC9513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0.72</w:t>
            </w:r>
          </w:p>
        </w:tc>
        <w:tc>
          <w:tcPr>
            <w:tcW w:w="675" w:type="dxa"/>
            <w:vAlign w:val="center"/>
          </w:tcPr>
          <w:p w14:paraId="2F3DC87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0.81</w:t>
            </w:r>
          </w:p>
        </w:tc>
        <w:tc>
          <w:tcPr>
            <w:tcW w:w="675" w:type="dxa"/>
            <w:vAlign w:val="center"/>
          </w:tcPr>
          <w:p w14:paraId="7040E95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1.62</w:t>
            </w:r>
          </w:p>
        </w:tc>
        <w:tc>
          <w:tcPr>
            <w:tcW w:w="675" w:type="dxa"/>
            <w:vAlign w:val="center"/>
          </w:tcPr>
          <w:p w14:paraId="054422C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0.47</w:t>
            </w:r>
          </w:p>
        </w:tc>
        <w:tc>
          <w:tcPr>
            <w:tcW w:w="756" w:type="dxa"/>
            <w:vAlign w:val="center"/>
          </w:tcPr>
          <w:p w14:paraId="21F69EB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0.110</w:t>
            </w:r>
          </w:p>
        </w:tc>
        <w:tc>
          <w:tcPr>
            <w:tcW w:w="756" w:type="dxa"/>
            <w:vAlign w:val="center"/>
          </w:tcPr>
          <w:p w14:paraId="0D344A7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0.044</w:t>
            </w:r>
          </w:p>
        </w:tc>
      </w:tr>
      <w:tr w:rsidR="0038039B" w14:paraId="78AFF17B" w14:textId="77777777" w:rsidTr="00016588">
        <w:tc>
          <w:tcPr>
            <w:tcW w:w="963" w:type="dxa"/>
            <w:vAlign w:val="center"/>
          </w:tcPr>
          <w:p w14:paraId="5B70927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183.49</w:t>
            </w:r>
          </w:p>
        </w:tc>
        <w:tc>
          <w:tcPr>
            <w:tcW w:w="1000" w:type="dxa"/>
            <w:vAlign w:val="center"/>
          </w:tcPr>
          <w:p w14:paraId="08AF053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6.89</w:t>
            </w:r>
          </w:p>
        </w:tc>
        <w:tc>
          <w:tcPr>
            <w:tcW w:w="964" w:type="dxa"/>
            <w:vAlign w:val="center"/>
          </w:tcPr>
          <w:p w14:paraId="3D68EF9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742.12</w:t>
            </w:r>
          </w:p>
        </w:tc>
        <w:tc>
          <w:tcPr>
            <w:tcW w:w="1001" w:type="dxa"/>
            <w:vAlign w:val="center"/>
          </w:tcPr>
          <w:p w14:paraId="7DBC6C69"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29.41</w:t>
            </w:r>
          </w:p>
        </w:tc>
        <w:tc>
          <w:tcPr>
            <w:tcW w:w="876" w:type="dxa"/>
            <w:vAlign w:val="center"/>
          </w:tcPr>
          <w:p w14:paraId="4098025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305.95</w:t>
            </w:r>
          </w:p>
        </w:tc>
        <w:tc>
          <w:tcPr>
            <w:tcW w:w="675" w:type="dxa"/>
            <w:vAlign w:val="center"/>
          </w:tcPr>
          <w:p w14:paraId="229D8EC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1.60</w:t>
            </w:r>
          </w:p>
        </w:tc>
        <w:tc>
          <w:tcPr>
            <w:tcW w:w="675" w:type="dxa"/>
            <w:vAlign w:val="center"/>
          </w:tcPr>
          <w:p w14:paraId="117C4337"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1.00</w:t>
            </w:r>
          </w:p>
        </w:tc>
        <w:tc>
          <w:tcPr>
            <w:tcW w:w="675" w:type="dxa"/>
            <w:vAlign w:val="center"/>
          </w:tcPr>
          <w:p w14:paraId="672B484E"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2.00</w:t>
            </w:r>
          </w:p>
        </w:tc>
        <w:tc>
          <w:tcPr>
            <w:tcW w:w="675" w:type="dxa"/>
            <w:vAlign w:val="center"/>
          </w:tcPr>
          <w:p w14:paraId="0281C27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1.03</w:t>
            </w:r>
          </w:p>
        </w:tc>
        <w:tc>
          <w:tcPr>
            <w:tcW w:w="756" w:type="dxa"/>
            <w:vAlign w:val="center"/>
          </w:tcPr>
          <w:p w14:paraId="470CFDF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0.110</w:t>
            </w:r>
          </w:p>
        </w:tc>
        <w:tc>
          <w:tcPr>
            <w:tcW w:w="756" w:type="dxa"/>
            <w:vAlign w:val="center"/>
          </w:tcPr>
          <w:p w14:paraId="58776D7B"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0.040</w:t>
            </w:r>
          </w:p>
        </w:tc>
      </w:tr>
      <w:tr w:rsidR="0038039B" w14:paraId="7C758B8D" w14:textId="77777777" w:rsidTr="00016588">
        <w:tc>
          <w:tcPr>
            <w:tcW w:w="963" w:type="dxa"/>
            <w:vAlign w:val="center"/>
          </w:tcPr>
          <w:p w14:paraId="10CFE7C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162.34</w:t>
            </w:r>
          </w:p>
        </w:tc>
        <w:tc>
          <w:tcPr>
            <w:tcW w:w="1000" w:type="dxa"/>
            <w:vAlign w:val="center"/>
          </w:tcPr>
          <w:p w14:paraId="12FCA7E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7.85</w:t>
            </w:r>
          </w:p>
        </w:tc>
        <w:tc>
          <w:tcPr>
            <w:tcW w:w="964" w:type="dxa"/>
            <w:vAlign w:val="center"/>
          </w:tcPr>
          <w:p w14:paraId="01C0EE4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740.20</w:t>
            </w:r>
          </w:p>
        </w:tc>
        <w:tc>
          <w:tcPr>
            <w:tcW w:w="1001" w:type="dxa"/>
            <w:vAlign w:val="center"/>
          </w:tcPr>
          <w:p w14:paraId="6181F295"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28.88</w:t>
            </w:r>
          </w:p>
        </w:tc>
        <w:tc>
          <w:tcPr>
            <w:tcW w:w="876" w:type="dxa"/>
            <w:vAlign w:val="center"/>
          </w:tcPr>
          <w:p w14:paraId="51442156" w14:textId="77777777" w:rsidR="0038039B" w:rsidRDefault="0038039B" w:rsidP="00016588">
            <w:pPr>
              <w:spacing w:line="360" w:lineRule="auto"/>
              <w:jc w:val="center"/>
              <w:rPr>
                <w:rFonts w:ascii="Times New Roman" w:hAnsi="Times New Roman"/>
                <w:sz w:val="24"/>
              </w:rPr>
            </w:pPr>
            <w:r>
              <w:rPr>
                <w:rFonts w:ascii="Times New Roman" w:hAnsi="Times New Roman"/>
                <w:sz w:val="24"/>
              </w:rPr>
              <w:t>315.60</w:t>
            </w:r>
          </w:p>
        </w:tc>
        <w:tc>
          <w:tcPr>
            <w:tcW w:w="675" w:type="dxa"/>
            <w:vAlign w:val="center"/>
          </w:tcPr>
          <w:p w14:paraId="3DBFBD9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1.31</w:t>
            </w:r>
          </w:p>
        </w:tc>
        <w:tc>
          <w:tcPr>
            <w:tcW w:w="675" w:type="dxa"/>
            <w:vAlign w:val="center"/>
          </w:tcPr>
          <w:p w14:paraId="7FD9A33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0.90</w:t>
            </w:r>
          </w:p>
        </w:tc>
        <w:tc>
          <w:tcPr>
            <w:tcW w:w="675" w:type="dxa"/>
            <w:vAlign w:val="center"/>
          </w:tcPr>
          <w:p w14:paraId="5B579939"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1.79</w:t>
            </w:r>
          </w:p>
        </w:tc>
        <w:tc>
          <w:tcPr>
            <w:tcW w:w="675" w:type="dxa"/>
            <w:vAlign w:val="center"/>
          </w:tcPr>
          <w:p w14:paraId="4A9DFF8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0.89</w:t>
            </w:r>
          </w:p>
        </w:tc>
        <w:tc>
          <w:tcPr>
            <w:tcW w:w="756" w:type="dxa"/>
            <w:vAlign w:val="center"/>
          </w:tcPr>
          <w:p w14:paraId="2A613730"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0.110</w:t>
            </w:r>
          </w:p>
        </w:tc>
        <w:tc>
          <w:tcPr>
            <w:tcW w:w="756" w:type="dxa"/>
            <w:vAlign w:val="center"/>
          </w:tcPr>
          <w:p w14:paraId="6E8EEF0C"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0.040</w:t>
            </w:r>
          </w:p>
        </w:tc>
      </w:tr>
      <w:tr w:rsidR="0038039B" w14:paraId="5611BCE1" w14:textId="77777777" w:rsidTr="00016588">
        <w:tc>
          <w:tcPr>
            <w:tcW w:w="963" w:type="dxa"/>
            <w:vAlign w:val="center"/>
          </w:tcPr>
          <w:p w14:paraId="4477AB8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196.75</w:t>
            </w:r>
          </w:p>
        </w:tc>
        <w:tc>
          <w:tcPr>
            <w:tcW w:w="1000" w:type="dxa"/>
            <w:vAlign w:val="center"/>
          </w:tcPr>
          <w:p w14:paraId="3DFBB43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6.99</w:t>
            </w:r>
          </w:p>
        </w:tc>
        <w:tc>
          <w:tcPr>
            <w:tcW w:w="964" w:type="dxa"/>
            <w:vAlign w:val="center"/>
          </w:tcPr>
          <w:p w14:paraId="7C3D1324" w14:textId="77777777" w:rsidR="0038039B" w:rsidRDefault="0038039B" w:rsidP="00016588">
            <w:pPr>
              <w:spacing w:line="360" w:lineRule="auto"/>
              <w:jc w:val="center"/>
              <w:rPr>
                <w:rFonts w:ascii="Times New Roman" w:hAnsi="Times New Roman"/>
                <w:sz w:val="24"/>
              </w:rPr>
            </w:pPr>
            <w:r>
              <w:rPr>
                <w:rFonts w:ascii="Times New Roman" w:hAnsi="Times New Roman"/>
                <w:sz w:val="24"/>
              </w:rPr>
              <w:t>585.01</w:t>
            </w:r>
          </w:p>
        </w:tc>
        <w:tc>
          <w:tcPr>
            <w:tcW w:w="1001" w:type="dxa"/>
            <w:vAlign w:val="center"/>
          </w:tcPr>
          <w:p w14:paraId="4E144DA1" w14:textId="77777777" w:rsidR="0038039B" w:rsidRDefault="0038039B" w:rsidP="00016588">
            <w:pPr>
              <w:spacing w:line="360" w:lineRule="auto"/>
              <w:jc w:val="center"/>
              <w:rPr>
                <w:rFonts w:ascii="Times New Roman" w:hAnsi="Times New Roman"/>
                <w:sz w:val="24"/>
              </w:rPr>
            </w:pPr>
            <w:r>
              <w:rPr>
                <w:rFonts w:ascii="Times New Roman" w:hAnsi="Times New Roman"/>
                <w:sz w:val="24"/>
              </w:rPr>
              <w:t>28.59</w:t>
            </w:r>
          </w:p>
        </w:tc>
        <w:tc>
          <w:tcPr>
            <w:tcW w:w="876" w:type="dxa"/>
            <w:vAlign w:val="center"/>
          </w:tcPr>
          <w:p w14:paraId="7BF2F59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343.19</w:t>
            </w:r>
          </w:p>
        </w:tc>
        <w:tc>
          <w:tcPr>
            <w:tcW w:w="675" w:type="dxa"/>
            <w:vAlign w:val="center"/>
          </w:tcPr>
          <w:p w14:paraId="32C3EB4F"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0.47</w:t>
            </w:r>
          </w:p>
        </w:tc>
        <w:tc>
          <w:tcPr>
            <w:tcW w:w="675" w:type="dxa"/>
            <w:vAlign w:val="center"/>
          </w:tcPr>
          <w:p w14:paraId="2127068D"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0.90</w:t>
            </w:r>
          </w:p>
        </w:tc>
        <w:tc>
          <w:tcPr>
            <w:tcW w:w="675" w:type="dxa"/>
            <w:vAlign w:val="center"/>
          </w:tcPr>
          <w:p w14:paraId="71330252" w14:textId="77777777" w:rsidR="0038039B" w:rsidRDefault="0038039B" w:rsidP="00016588">
            <w:pPr>
              <w:spacing w:line="360" w:lineRule="auto"/>
              <w:jc w:val="center"/>
              <w:rPr>
                <w:rFonts w:ascii="Times New Roman" w:hAnsi="Times New Roman"/>
                <w:sz w:val="24"/>
              </w:rPr>
            </w:pPr>
            <w:r>
              <w:rPr>
                <w:rFonts w:ascii="Times New Roman" w:hAnsi="Times New Roman"/>
                <w:sz w:val="24"/>
              </w:rPr>
              <w:t>1.80</w:t>
            </w:r>
          </w:p>
        </w:tc>
        <w:tc>
          <w:tcPr>
            <w:tcW w:w="675" w:type="dxa"/>
            <w:vAlign w:val="center"/>
          </w:tcPr>
          <w:p w14:paraId="4CECFF58"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0.73</w:t>
            </w:r>
          </w:p>
        </w:tc>
        <w:tc>
          <w:tcPr>
            <w:tcW w:w="756" w:type="dxa"/>
            <w:vAlign w:val="center"/>
          </w:tcPr>
          <w:p w14:paraId="3B0CC10A"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0.110</w:t>
            </w:r>
          </w:p>
        </w:tc>
        <w:tc>
          <w:tcPr>
            <w:tcW w:w="756" w:type="dxa"/>
            <w:vAlign w:val="center"/>
          </w:tcPr>
          <w:p w14:paraId="73566FF3" w14:textId="77777777" w:rsidR="0038039B" w:rsidRDefault="0038039B" w:rsidP="00016588">
            <w:pPr>
              <w:spacing w:line="360" w:lineRule="auto"/>
              <w:jc w:val="center"/>
              <w:rPr>
                <w:rFonts w:ascii="Times New Roman" w:hAnsi="Times New Roman"/>
                <w:sz w:val="24"/>
              </w:rPr>
            </w:pPr>
            <w:r>
              <w:rPr>
                <w:rFonts w:ascii="Times New Roman" w:hAnsi="Times New Roman"/>
                <w:sz w:val="24"/>
              </w:rPr>
              <w:t>0.044</w:t>
            </w:r>
          </w:p>
        </w:tc>
      </w:tr>
    </w:tbl>
    <w:p w14:paraId="43C14149" w14:textId="59F5437A" w:rsidR="00E97FF8" w:rsidRPr="00AE01E9" w:rsidRDefault="006D018E" w:rsidP="00470C68">
      <w:pPr>
        <w:spacing w:line="480" w:lineRule="auto"/>
        <w:rPr>
          <w:rFonts w:ascii="Times New Roman" w:hAnsi="Times New Roman"/>
          <w:sz w:val="24"/>
        </w:rPr>
      </w:pPr>
      <w:r>
        <w:rPr>
          <w:rFonts w:ascii="Times New Roman" w:hAnsi="Times New Roman"/>
          <w:sz w:val="24"/>
        </w:rPr>
        <w:fldChar w:fldCharType="end"/>
      </w:r>
    </w:p>
    <w:sectPr w:rsidR="00E97FF8" w:rsidRPr="00AE01E9" w:rsidSect="00E933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2936A0"/>
    <w:multiLevelType w:val="hybridMultilevel"/>
    <w:tmpl w:val="3558E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7A37C3"/>
    <w:multiLevelType w:val="hybridMultilevel"/>
    <w:tmpl w:val="03D0B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C64667"/>
    <w:multiLevelType w:val="hybridMultilevel"/>
    <w:tmpl w:val="CA909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916"/>
    <w:rsid w:val="00001F4F"/>
    <w:rsid w:val="00005808"/>
    <w:rsid w:val="00010BCF"/>
    <w:rsid w:val="00010FA6"/>
    <w:rsid w:val="00014074"/>
    <w:rsid w:val="000155CA"/>
    <w:rsid w:val="00016155"/>
    <w:rsid w:val="00016588"/>
    <w:rsid w:val="00021695"/>
    <w:rsid w:val="00024053"/>
    <w:rsid w:val="00024629"/>
    <w:rsid w:val="00024CDE"/>
    <w:rsid w:val="00026C1A"/>
    <w:rsid w:val="000276CF"/>
    <w:rsid w:val="00030679"/>
    <w:rsid w:val="000324AF"/>
    <w:rsid w:val="00033ED0"/>
    <w:rsid w:val="0003453A"/>
    <w:rsid w:val="0003685B"/>
    <w:rsid w:val="00036E66"/>
    <w:rsid w:val="00037E32"/>
    <w:rsid w:val="00040CE5"/>
    <w:rsid w:val="000413E5"/>
    <w:rsid w:val="00042B76"/>
    <w:rsid w:val="0004792B"/>
    <w:rsid w:val="00050F09"/>
    <w:rsid w:val="0005570D"/>
    <w:rsid w:val="00056846"/>
    <w:rsid w:val="000577AF"/>
    <w:rsid w:val="000720E9"/>
    <w:rsid w:val="000721B9"/>
    <w:rsid w:val="00072CB4"/>
    <w:rsid w:val="00073D5E"/>
    <w:rsid w:val="00074D8C"/>
    <w:rsid w:val="00075288"/>
    <w:rsid w:val="00077634"/>
    <w:rsid w:val="00081E6F"/>
    <w:rsid w:val="000838F6"/>
    <w:rsid w:val="00084320"/>
    <w:rsid w:val="00086DDD"/>
    <w:rsid w:val="0008780B"/>
    <w:rsid w:val="00087D8B"/>
    <w:rsid w:val="00087F0F"/>
    <w:rsid w:val="00090408"/>
    <w:rsid w:val="0009087B"/>
    <w:rsid w:val="00096589"/>
    <w:rsid w:val="00096CC3"/>
    <w:rsid w:val="000977F7"/>
    <w:rsid w:val="000A2313"/>
    <w:rsid w:val="000A7396"/>
    <w:rsid w:val="000B0454"/>
    <w:rsid w:val="000B0A95"/>
    <w:rsid w:val="000B0DCF"/>
    <w:rsid w:val="000B1DCE"/>
    <w:rsid w:val="000B3CA2"/>
    <w:rsid w:val="000B45F3"/>
    <w:rsid w:val="000B588E"/>
    <w:rsid w:val="000B5D02"/>
    <w:rsid w:val="000B654F"/>
    <w:rsid w:val="000C2392"/>
    <w:rsid w:val="000C42C2"/>
    <w:rsid w:val="000C469D"/>
    <w:rsid w:val="000C5A85"/>
    <w:rsid w:val="000C694F"/>
    <w:rsid w:val="000C7798"/>
    <w:rsid w:val="000C7D91"/>
    <w:rsid w:val="000D11DD"/>
    <w:rsid w:val="000D187C"/>
    <w:rsid w:val="000D3B1D"/>
    <w:rsid w:val="000D60C8"/>
    <w:rsid w:val="000D6F23"/>
    <w:rsid w:val="000E0D12"/>
    <w:rsid w:val="000E32DC"/>
    <w:rsid w:val="000E36E6"/>
    <w:rsid w:val="000E5A18"/>
    <w:rsid w:val="000E7083"/>
    <w:rsid w:val="000F0EC9"/>
    <w:rsid w:val="000F1A8E"/>
    <w:rsid w:val="000F5C61"/>
    <w:rsid w:val="000F69C6"/>
    <w:rsid w:val="00100707"/>
    <w:rsid w:val="00102AF9"/>
    <w:rsid w:val="001039E1"/>
    <w:rsid w:val="00105112"/>
    <w:rsid w:val="00105F7D"/>
    <w:rsid w:val="001077EB"/>
    <w:rsid w:val="00110CA0"/>
    <w:rsid w:val="001114F8"/>
    <w:rsid w:val="00113FC7"/>
    <w:rsid w:val="00114430"/>
    <w:rsid w:val="0011589F"/>
    <w:rsid w:val="00115EA5"/>
    <w:rsid w:val="00116EED"/>
    <w:rsid w:val="001177DD"/>
    <w:rsid w:val="00117E41"/>
    <w:rsid w:val="00121449"/>
    <w:rsid w:val="0012231F"/>
    <w:rsid w:val="001235F9"/>
    <w:rsid w:val="00123A4E"/>
    <w:rsid w:val="00124B94"/>
    <w:rsid w:val="00125DB8"/>
    <w:rsid w:val="00127DE4"/>
    <w:rsid w:val="0013100D"/>
    <w:rsid w:val="0013554D"/>
    <w:rsid w:val="00135855"/>
    <w:rsid w:val="001436AA"/>
    <w:rsid w:val="00147447"/>
    <w:rsid w:val="00150208"/>
    <w:rsid w:val="001512C7"/>
    <w:rsid w:val="00153A36"/>
    <w:rsid w:val="00154BD7"/>
    <w:rsid w:val="001564BC"/>
    <w:rsid w:val="00157975"/>
    <w:rsid w:val="00160A75"/>
    <w:rsid w:val="001640D3"/>
    <w:rsid w:val="00165FDA"/>
    <w:rsid w:val="0016734D"/>
    <w:rsid w:val="00170C33"/>
    <w:rsid w:val="00172251"/>
    <w:rsid w:val="00175AA3"/>
    <w:rsid w:val="00180E4B"/>
    <w:rsid w:val="00181092"/>
    <w:rsid w:val="0018424D"/>
    <w:rsid w:val="00184F02"/>
    <w:rsid w:val="001853E3"/>
    <w:rsid w:val="00191D9D"/>
    <w:rsid w:val="00191E28"/>
    <w:rsid w:val="0019390F"/>
    <w:rsid w:val="00196980"/>
    <w:rsid w:val="001A0136"/>
    <w:rsid w:val="001A16CC"/>
    <w:rsid w:val="001A5C76"/>
    <w:rsid w:val="001B339D"/>
    <w:rsid w:val="001B4036"/>
    <w:rsid w:val="001B486D"/>
    <w:rsid w:val="001B4B1A"/>
    <w:rsid w:val="001B4EFB"/>
    <w:rsid w:val="001B6976"/>
    <w:rsid w:val="001C73BB"/>
    <w:rsid w:val="001D0F77"/>
    <w:rsid w:val="001D4E8F"/>
    <w:rsid w:val="001E0129"/>
    <w:rsid w:val="001E39CC"/>
    <w:rsid w:val="001E4D40"/>
    <w:rsid w:val="001E746E"/>
    <w:rsid w:val="001F1234"/>
    <w:rsid w:val="001F2736"/>
    <w:rsid w:val="001F3F58"/>
    <w:rsid w:val="001F49F8"/>
    <w:rsid w:val="001F505D"/>
    <w:rsid w:val="001F688D"/>
    <w:rsid w:val="001F7156"/>
    <w:rsid w:val="002031C1"/>
    <w:rsid w:val="0021171C"/>
    <w:rsid w:val="00213447"/>
    <w:rsid w:val="00213FD6"/>
    <w:rsid w:val="002144CD"/>
    <w:rsid w:val="00215C41"/>
    <w:rsid w:val="00216804"/>
    <w:rsid w:val="002215D3"/>
    <w:rsid w:val="002260E1"/>
    <w:rsid w:val="00232389"/>
    <w:rsid w:val="00232D84"/>
    <w:rsid w:val="00232E75"/>
    <w:rsid w:val="00233C55"/>
    <w:rsid w:val="002352AE"/>
    <w:rsid w:val="00236631"/>
    <w:rsid w:val="0024029E"/>
    <w:rsid w:val="002421C2"/>
    <w:rsid w:val="0024297F"/>
    <w:rsid w:val="00242D02"/>
    <w:rsid w:val="0024779C"/>
    <w:rsid w:val="00250A47"/>
    <w:rsid w:val="00250E69"/>
    <w:rsid w:val="00253F66"/>
    <w:rsid w:val="00254F46"/>
    <w:rsid w:val="002609A4"/>
    <w:rsid w:val="002616A5"/>
    <w:rsid w:val="00262312"/>
    <w:rsid w:val="0026369A"/>
    <w:rsid w:val="00264F4A"/>
    <w:rsid w:val="00266794"/>
    <w:rsid w:val="00266BBF"/>
    <w:rsid w:val="002710D9"/>
    <w:rsid w:val="0027186E"/>
    <w:rsid w:val="00272163"/>
    <w:rsid w:val="00273EB5"/>
    <w:rsid w:val="00275258"/>
    <w:rsid w:val="002758D1"/>
    <w:rsid w:val="00275E3D"/>
    <w:rsid w:val="0027638A"/>
    <w:rsid w:val="00283EA6"/>
    <w:rsid w:val="00284F73"/>
    <w:rsid w:val="002867A9"/>
    <w:rsid w:val="00287AAA"/>
    <w:rsid w:val="00293E98"/>
    <w:rsid w:val="00296C58"/>
    <w:rsid w:val="002A0F4B"/>
    <w:rsid w:val="002A2957"/>
    <w:rsid w:val="002A2AD2"/>
    <w:rsid w:val="002A4914"/>
    <w:rsid w:val="002B10A8"/>
    <w:rsid w:val="002B3C51"/>
    <w:rsid w:val="002B43C1"/>
    <w:rsid w:val="002B4C52"/>
    <w:rsid w:val="002B51AA"/>
    <w:rsid w:val="002B5F5F"/>
    <w:rsid w:val="002B6778"/>
    <w:rsid w:val="002C6E71"/>
    <w:rsid w:val="002C6F18"/>
    <w:rsid w:val="002C7804"/>
    <w:rsid w:val="002D207A"/>
    <w:rsid w:val="002E5B23"/>
    <w:rsid w:val="002F0AE8"/>
    <w:rsid w:val="002F2448"/>
    <w:rsid w:val="002F4096"/>
    <w:rsid w:val="002F63F1"/>
    <w:rsid w:val="0030089D"/>
    <w:rsid w:val="00300CA0"/>
    <w:rsid w:val="00300D04"/>
    <w:rsid w:val="00300EAC"/>
    <w:rsid w:val="00301030"/>
    <w:rsid w:val="003011F9"/>
    <w:rsid w:val="00301F2B"/>
    <w:rsid w:val="00303CAA"/>
    <w:rsid w:val="00304D15"/>
    <w:rsid w:val="00306B18"/>
    <w:rsid w:val="0031012D"/>
    <w:rsid w:val="00310140"/>
    <w:rsid w:val="0031101B"/>
    <w:rsid w:val="00312A70"/>
    <w:rsid w:val="003142DA"/>
    <w:rsid w:val="00315CAE"/>
    <w:rsid w:val="0031620C"/>
    <w:rsid w:val="00316876"/>
    <w:rsid w:val="0032310E"/>
    <w:rsid w:val="00323CBB"/>
    <w:rsid w:val="00323F21"/>
    <w:rsid w:val="00326F16"/>
    <w:rsid w:val="003314AF"/>
    <w:rsid w:val="00332CAA"/>
    <w:rsid w:val="003347D0"/>
    <w:rsid w:val="003358A8"/>
    <w:rsid w:val="00335919"/>
    <w:rsid w:val="00336381"/>
    <w:rsid w:val="003372FB"/>
    <w:rsid w:val="00337718"/>
    <w:rsid w:val="00337EE2"/>
    <w:rsid w:val="0034097B"/>
    <w:rsid w:val="00341142"/>
    <w:rsid w:val="00341F9B"/>
    <w:rsid w:val="003430A7"/>
    <w:rsid w:val="00346AA8"/>
    <w:rsid w:val="00350725"/>
    <w:rsid w:val="003543A4"/>
    <w:rsid w:val="0035604B"/>
    <w:rsid w:val="00356A54"/>
    <w:rsid w:val="00356EA0"/>
    <w:rsid w:val="00363058"/>
    <w:rsid w:val="00363F9F"/>
    <w:rsid w:val="003647F1"/>
    <w:rsid w:val="003663E2"/>
    <w:rsid w:val="00371004"/>
    <w:rsid w:val="00372F5D"/>
    <w:rsid w:val="00375424"/>
    <w:rsid w:val="00375AA1"/>
    <w:rsid w:val="00376B8E"/>
    <w:rsid w:val="00377508"/>
    <w:rsid w:val="0038039B"/>
    <w:rsid w:val="00385411"/>
    <w:rsid w:val="00394A3A"/>
    <w:rsid w:val="003A0117"/>
    <w:rsid w:val="003A2A9D"/>
    <w:rsid w:val="003A2C9D"/>
    <w:rsid w:val="003A6336"/>
    <w:rsid w:val="003A681B"/>
    <w:rsid w:val="003A7D31"/>
    <w:rsid w:val="003B0B4E"/>
    <w:rsid w:val="003B0D57"/>
    <w:rsid w:val="003B113E"/>
    <w:rsid w:val="003B14D5"/>
    <w:rsid w:val="003B23BA"/>
    <w:rsid w:val="003B242A"/>
    <w:rsid w:val="003C0C9E"/>
    <w:rsid w:val="003C1594"/>
    <w:rsid w:val="003C272B"/>
    <w:rsid w:val="003C2CB9"/>
    <w:rsid w:val="003C4316"/>
    <w:rsid w:val="003C493D"/>
    <w:rsid w:val="003D024D"/>
    <w:rsid w:val="003D0DE0"/>
    <w:rsid w:val="003D18FE"/>
    <w:rsid w:val="003D198A"/>
    <w:rsid w:val="003D1DF0"/>
    <w:rsid w:val="003D29B1"/>
    <w:rsid w:val="003D6B3F"/>
    <w:rsid w:val="003E1CFE"/>
    <w:rsid w:val="003E2827"/>
    <w:rsid w:val="003E3E54"/>
    <w:rsid w:val="003E5B4A"/>
    <w:rsid w:val="003E5EEB"/>
    <w:rsid w:val="003E699A"/>
    <w:rsid w:val="003E6DB8"/>
    <w:rsid w:val="003E72AC"/>
    <w:rsid w:val="003F00E1"/>
    <w:rsid w:val="003F0AD1"/>
    <w:rsid w:val="003F1AA8"/>
    <w:rsid w:val="003F3AEC"/>
    <w:rsid w:val="003F7AE2"/>
    <w:rsid w:val="00402241"/>
    <w:rsid w:val="0040336A"/>
    <w:rsid w:val="00405413"/>
    <w:rsid w:val="00406DB6"/>
    <w:rsid w:val="004071C8"/>
    <w:rsid w:val="00407B4E"/>
    <w:rsid w:val="00410391"/>
    <w:rsid w:val="00411E84"/>
    <w:rsid w:val="00411F80"/>
    <w:rsid w:val="00413915"/>
    <w:rsid w:val="00417ABD"/>
    <w:rsid w:val="00421B7A"/>
    <w:rsid w:val="004220BD"/>
    <w:rsid w:val="0042691B"/>
    <w:rsid w:val="0042700D"/>
    <w:rsid w:val="00430B47"/>
    <w:rsid w:val="004310D4"/>
    <w:rsid w:val="004315D7"/>
    <w:rsid w:val="00431F21"/>
    <w:rsid w:val="00432D9F"/>
    <w:rsid w:val="00432FF3"/>
    <w:rsid w:val="0043384A"/>
    <w:rsid w:val="00433F9C"/>
    <w:rsid w:val="004375D7"/>
    <w:rsid w:val="004405D8"/>
    <w:rsid w:val="0044337B"/>
    <w:rsid w:val="00443AC7"/>
    <w:rsid w:val="00444AAB"/>
    <w:rsid w:val="00445D1C"/>
    <w:rsid w:val="00462C77"/>
    <w:rsid w:val="00463660"/>
    <w:rsid w:val="00463EC9"/>
    <w:rsid w:val="004641CC"/>
    <w:rsid w:val="004654A6"/>
    <w:rsid w:val="00467AE4"/>
    <w:rsid w:val="00470A21"/>
    <w:rsid w:val="00470C68"/>
    <w:rsid w:val="00474052"/>
    <w:rsid w:val="0047474C"/>
    <w:rsid w:val="0047670E"/>
    <w:rsid w:val="0047710B"/>
    <w:rsid w:val="0047744D"/>
    <w:rsid w:val="004846FB"/>
    <w:rsid w:val="004876A3"/>
    <w:rsid w:val="00490405"/>
    <w:rsid w:val="00490C96"/>
    <w:rsid w:val="00490F9E"/>
    <w:rsid w:val="00491F80"/>
    <w:rsid w:val="004921EE"/>
    <w:rsid w:val="00494F8E"/>
    <w:rsid w:val="004A1B53"/>
    <w:rsid w:val="004A1C82"/>
    <w:rsid w:val="004A6690"/>
    <w:rsid w:val="004A7AB2"/>
    <w:rsid w:val="004B1BBF"/>
    <w:rsid w:val="004B2461"/>
    <w:rsid w:val="004B2E3F"/>
    <w:rsid w:val="004B3040"/>
    <w:rsid w:val="004B3EAF"/>
    <w:rsid w:val="004B4886"/>
    <w:rsid w:val="004B598F"/>
    <w:rsid w:val="004C05C9"/>
    <w:rsid w:val="004C3063"/>
    <w:rsid w:val="004D09C3"/>
    <w:rsid w:val="004D39DD"/>
    <w:rsid w:val="004D3C9C"/>
    <w:rsid w:val="004D5D13"/>
    <w:rsid w:val="004D6534"/>
    <w:rsid w:val="004E099E"/>
    <w:rsid w:val="004E3B23"/>
    <w:rsid w:val="004E6531"/>
    <w:rsid w:val="004E7054"/>
    <w:rsid w:val="004F1363"/>
    <w:rsid w:val="004F13C9"/>
    <w:rsid w:val="004F2EE4"/>
    <w:rsid w:val="004F38BC"/>
    <w:rsid w:val="004F57B7"/>
    <w:rsid w:val="004F58A9"/>
    <w:rsid w:val="00504EC3"/>
    <w:rsid w:val="005063C0"/>
    <w:rsid w:val="00511D20"/>
    <w:rsid w:val="00512486"/>
    <w:rsid w:val="0051286D"/>
    <w:rsid w:val="00513703"/>
    <w:rsid w:val="0051497C"/>
    <w:rsid w:val="00514BF1"/>
    <w:rsid w:val="00515DCB"/>
    <w:rsid w:val="00516587"/>
    <w:rsid w:val="00520E71"/>
    <w:rsid w:val="005245DC"/>
    <w:rsid w:val="00527D4E"/>
    <w:rsid w:val="00530D9D"/>
    <w:rsid w:val="005320F7"/>
    <w:rsid w:val="005326C9"/>
    <w:rsid w:val="00532851"/>
    <w:rsid w:val="00537846"/>
    <w:rsid w:val="005409E3"/>
    <w:rsid w:val="00540FF2"/>
    <w:rsid w:val="0054159A"/>
    <w:rsid w:val="005434C3"/>
    <w:rsid w:val="00544743"/>
    <w:rsid w:val="00550811"/>
    <w:rsid w:val="005508EE"/>
    <w:rsid w:val="00551DEE"/>
    <w:rsid w:val="005522F3"/>
    <w:rsid w:val="0055652E"/>
    <w:rsid w:val="005612F5"/>
    <w:rsid w:val="00562339"/>
    <w:rsid w:val="00563581"/>
    <w:rsid w:val="0056412F"/>
    <w:rsid w:val="0056613B"/>
    <w:rsid w:val="0057163F"/>
    <w:rsid w:val="00571CF8"/>
    <w:rsid w:val="005720DA"/>
    <w:rsid w:val="00574357"/>
    <w:rsid w:val="0057457B"/>
    <w:rsid w:val="00575B41"/>
    <w:rsid w:val="00576802"/>
    <w:rsid w:val="005808B1"/>
    <w:rsid w:val="00580ECF"/>
    <w:rsid w:val="00584F37"/>
    <w:rsid w:val="0058593B"/>
    <w:rsid w:val="00591091"/>
    <w:rsid w:val="0059234B"/>
    <w:rsid w:val="005958D2"/>
    <w:rsid w:val="005A48DA"/>
    <w:rsid w:val="005A6960"/>
    <w:rsid w:val="005A6AA0"/>
    <w:rsid w:val="005A76D7"/>
    <w:rsid w:val="005A7B4D"/>
    <w:rsid w:val="005B1E9E"/>
    <w:rsid w:val="005B6344"/>
    <w:rsid w:val="005B7967"/>
    <w:rsid w:val="005C0C80"/>
    <w:rsid w:val="005C19B6"/>
    <w:rsid w:val="005C6870"/>
    <w:rsid w:val="005C7270"/>
    <w:rsid w:val="005D2C1F"/>
    <w:rsid w:val="005D2EA1"/>
    <w:rsid w:val="005D30B6"/>
    <w:rsid w:val="005D35C0"/>
    <w:rsid w:val="005D4484"/>
    <w:rsid w:val="005E2C33"/>
    <w:rsid w:val="005E30E5"/>
    <w:rsid w:val="005E54FB"/>
    <w:rsid w:val="005E6D03"/>
    <w:rsid w:val="005F1E81"/>
    <w:rsid w:val="005F2073"/>
    <w:rsid w:val="005F2A7F"/>
    <w:rsid w:val="005F389F"/>
    <w:rsid w:val="005F4C77"/>
    <w:rsid w:val="005F544D"/>
    <w:rsid w:val="005F5D40"/>
    <w:rsid w:val="005F6A5C"/>
    <w:rsid w:val="005F7EFC"/>
    <w:rsid w:val="006029B4"/>
    <w:rsid w:val="00605E70"/>
    <w:rsid w:val="00606B11"/>
    <w:rsid w:val="00610FDE"/>
    <w:rsid w:val="006140C8"/>
    <w:rsid w:val="0061429C"/>
    <w:rsid w:val="0061524A"/>
    <w:rsid w:val="006210FB"/>
    <w:rsid w:val="0062222B"/>
    <w:rsid w:val="00622376"/>
    <w:rsid w:val="0062649B"/>
    <w:rsid w:val="00626541"/>
    <w:rsid w:val="00632884"/>
    <w:rsid w:val="006341AF"/>
    <w:rsid w:val="006355D9"/>
    <w:rsid w:val="00635C97"/>
    <w:rsid w:val="00636D3A"/>
    <w:rsid w:val="00637C2E"/>
    <w:rsid w:val="006413E5"/>
    <w:rsid w:val="00642FBE"/>
    <w:rsid w:val="00643005"/>
    <w:rsid w:val="00644D51"/>
    <w:rsid w:val="00645ABE"/>
    <w:rsid w:val="00647007"/>
    <w:rsid w:val="006503B8"/>
    <w:rsid w:val="006511A6"/>
    <w:rsid w:val="0065524F"/>
    <w:rsid w:val="006578F5"/>
    <w:rsid w:val="006623B1"/>
    <w:rsid w:val="0066382B"/>
    <w:rsid w:val="00665B59"/>
    <w:rsid w:val="0067010A"/>
    <w:rsid w:val="00670645"/>
    <w:rsid w:val="00672379"/>
    <w:rsid w:val="006748ED"/>
    <w:rsid w:val="00676945"/>
    <w:rsid w:val="00681419"/>
    <w:rsid w:val="00682462"/>
    <w:rsid w:val="0068582A"/>
    <w:rsid w:val="00687B53"/>
    <w:rsid w:val="006939FF"/>
    <w:rsid w:val="0069448C"/>
    <w:rsid w:val="00695C07"/>
    <w:rsid w:val="00697F4F"/>
    <w:rsid w:val="006A36CF"/>
    <w:rsid w:val="006A3CBF"/>
    <w:rsid w:val="006A6332"/>
    <w:rsid w:val="006B0F70"/>
    <w:rsid w:val="006B100F"/>
    <w:rsid w:val="006C1976"/>
    <w:rsid w:val="006C6180"/>
    <w:rsid w:val="006C6CFF"/>
    <w:rsid w:val="006C7769"/>
    <w:rsid w:val="006D018E"/>
    <w:rsid w:val="006D2834"/>
    <w:rsid w:val="006D2B57"/>
    <w:rsid w:val="006D63F0"/>
    <w:rsid w:val="006D6B16"/>
    <w:rsid w:val="006D77A9"/>
    <w:rsid w:val="006D7D5C"/>
    <w:rsid w:val="006D7DC5"/>
    <w:rsid w:val="006E0B79"/>
    <w:rsid w:val="006E6FCE"/>
    <w:rsid w:val="006F1FDD"/>
    <w:rsid w:val="0070400A"/>
    <w:rsid w:val="0070445B"/>
    <w:rsid w:val="00704DB4"/>
    <w:rsid w:val="007079FC"/>
    <w:rsid w:val="007134E2"/>
    <w:rsid w:val="007139E1"/>
    <w:rsid w:val="00713BA2"/>
    <w:rsid w:val="007147A0"/>
    <w:rsid w:val="00716EA5"/>
    <w:rsid w:val="007227AC"/>
    <w:rsid w:val="007246D8"/>
    <w:rsid w:val="00726045"/>
    <w:rsid w:val="00733CEA"/>
    <w:rsid w:val="00735265"/>
    <w:rsid w:val="007361F5"/>
    <w:rsid w:val="00737017"/>
    <w:rsid w:val="00744391"/>
    <w:rsid w:val="00752F64"/>
    <w:rsid w:val="00753EDB"/>
    <w:rsid w:val="007540EF"/>
    <w:rsid w:val="00754326"/>
    <w:rsid w:val="0075511A"/>
    <w:rsid w:val="00755F37"/>
    <w:rsid w:val="00757184"/>
    <w:rsid w:val="007578DB"/>
    <w:rsid w:val="00762530"/>
    <w:rsid w:val="00764400"/>
    <w:rsid w:val="0076449F"/>
    <w:rsid w:val="0077165B"/>
    <w:rsid w:val="00773FA6"/>
    <w:rsid w:val="007854F1"/>
    <w:rsid w:val="007868CC"/>
    <w:rsid w:val="007913FA"/>
    <w:rsid w:val="00791F59"/>
    <w:rsid w:val="00793EE2"/>
    <w:rsid w:val="00796CC5"/>
    <w:rsid w:val="007A192B"/>
    <w:rsid w:val="007A51C3"/>
    <w:rsid w:val="007B0330"/>
    <w:rsid w:val="007B2F6F"/>
    <w:rsid w:val="007C52BD"/>
    <w:rsid w:val="007C5706"/>
    <w:rsid w:val="007C6C9E"/>
    <w:rsid w:val="007C7672"/>
    <w:rsid w:val="007C7DF3"/>
    <w:rsid w:val="007C7FF4"/>
    <w:rsid w:val="007D474F"/>
    <w:rsid w:val="007D7906"/>
    <w:rsid w:val="007E0F2A"/>
    <w:rsid w:val="007E66B3"/>
    <w:rsid w:val="007E6C8E"/>
    <w:rsid w:val="007F2D91"/>
    <w:rsid w:val="007F500F"/>
    <w:rsid w:val="007F65C3"/>
    <w:rsid w:val="00800443"/>
    <w:rsid w:val="00802213"/>
    <w:rsid w:val="00804B2D"/>
    <w:rsid w:val="00805203"/>
    <w:rsid w:val="00805999"/>
    <w:rsid w:val="0080605C"/>
    <w:rsid w:val="00806CD2"/>
    <w:rsid w:val="00807130"/>
    <w:rsid w:val="00811318"/>
    <w:rsid w:val="008116D7"/>
    <w:rsid w:val="00812585"/>
    <w:rsid w:val="00812692"/>
    <w:rsid w:val="00812DBC"/>
    <w:rsid w:val="00813819"/>
    <w:rsid w:val="00815DFF"/>
    <w:rsid w:val="008161A8"/>
    <w:rsid w:val="00816FB7"/>
    <w:rsid w:val="00820B15"/>
    <w:rsid w:val="00820EA9"/>
    <w:rsid w:val="00823AA9"/>
    <w:rsid w:val="00823F07"/>
    <w:rsid w:val="008251E6"/>
    <w:rsid w:val="0082600E"/>
    <w:rsid w:val="00826E6F"/>
    <w:rsid w:val="008278E6"/>
    <w:rsid w:val="00830BFF"/>
    <w:rsid w:val="008311DB"/>
    <w:rsid w:val="00832982"/>
    <w:rsid w:val="008346B1"/>
    <w:rsid w:val="00837FA4"/>
    <w:rsid w:val="008427BB"/>
    <w:rsid w:val="008432F3"/>
    <w:rsid w:val="00847298"/>
    <w:rsid w:val="008500C6"/>
    <w:rsid w:val="00851A60"/>
    <w:rsid w:val="00852877"/>
    <w:rsid w:val="00854343"/>
    <w:rsid w:val="008552F4"/>
    <w:rsid w:val="008568A1"/>
    <w:rsid w:val="00856C7C"/>
    <w:rsid w:val="00860321"/>
    <w:rsid w:val="00860A9A"/>
    <w:rsid w:val="008612D0"/>
    <w:rsid w:val="008612E7"/>
    <w:rsid w:val="0086649C"/>
    <w:rsid w:val="00867953"/>
    <w:rsid w:val="00872998"/>
    <w:rsid w:val="00873C3A"/>
    <w:rsid w:val="0087477A"/>
    <w:rsid w:val="008808A2"/>
    <w:rsid w:val="008808D7"/>
    <w:rsid w:val="0088226A"/>
    <w:rsid w:val="008828A9"/>
    <w:rsid w:val="0088667C"/>
    <w:rsid w:val="00887668"/>
    <w:rsid w:val="008958B9"/>
    <w:rsid w:val="008A1DF2"/>
    <w:rsid w:val="008A299B"/>
    <w:rsid w:val="008A3EA4"/>
    <w:rsid w:val="008A46D0"/>
    <w:rsid w:val="008A7B9F"/>
    <w:rsid w:val="008B10C4"/>
    <w:rsid w:val="008B2776"/>
    <w:rsid w:val="008B2F7E"/>
    <w:rsid w:val="008B37DA"/>
    <w:rsid w:val="008B488E"/>
    <w:rsid w:val="008B4B07"/>
    <w:rsid w:val="008C71D3"/>
    <w:rsid w:val="008C74D0"/>
    <w:rsid w:val="008D675A"/>
    <w:rsid w:val="008D6919"/>
    <w:rsid w:val="008D7F19"/>
    <w:rsid w:val="008E4798"/>
    <w:rsid w:val="008E57CC"/>
    <w:rsid w:val="008E7572"/>
    <w:rsid w:val="008E7C75"/>
    <w:rsid w:val="008F01DA"/>
    <w:rsid w:val="008F1AE0"/>
    <w:rsid w:val="008F33AC"/>
    <w:rsid w:val="008F41D1"/>
    <w:rsid w:val="008F4D1A"/>
    <w:rsid w:val="008F5A03"/>
    <w:rsid w:val="008F6ED9"/>
    <w:rsid w:val="0090196F"/>
    <w:rsid w:val="00901DCA"/>
    <w:rsid w:val="0090340D"/>
    <w:rsid w:val="009076D0"/>
    <w:rsid w:val="00913065"/>
    <w:rsid w:val="00916077"/>
    <w:rsid w:val="009162F1"/>
    <w:rsid w:val="00916D53"/>
    <w:rsid w:val="00920CC2"/>
    <w:rsid w:val="0092271C"/>
    <w:rsid w:val="009232BD"/>
    <w:rsid w:val="009277D3"/>
    <w:rsid w:val="00927AB0"/>
    <w:rsid w:val="00931CE3"/>
    <w:rsid w:val="00935965"/>
    <w:rsid w:val="00936453"/>
    <w:rsid w:val="0094039B"/>
    <w:rsid w:val="009403D1"/>
    <w:rsid w:val="00940CE2"/>
    <w:rsid w:val="00945A55"/>
    <w:rsid w:val="00951DEE"/>
    <w:rsid w:val="00952CA6"/>
    <w:rsid w:val="00953155"/>
    <w:rsid w:val="00966F73"/>
    <w:rsid w:val="00967927"/>
    <w:rsid w:val="009700EE"/>
    <w:rsid w:val="00970381"/>
    <w:rsid w:val="009708FB"/>
    <w:rsid w:val="00970C12"/>
    <w:rsid w:val="00971911"/>
    <w:rsid w:val="00982E1E"/>
    <w:rsid w:val="00983766"/>
    <w:rsid w:val="00984316"/>
    <w:rsid w:val="0098435D"/>
    <w:rsid w:val="00985836"/>
    <w:rsid w:val="00987C3E"/>
    <w:rsid w:val="009901FD"/>
    <w:rsid w:val="00990A9C"/>
    <w:rsid w:val="009925EB"/>
    <w:rsid w:val="009930A2"/>
    <w:rsid w:val="00993CF6"/>
    <w:rsid w:val="0099481D"/>
    <w:rsid w:val="00994F14"/>
    <w:rsid w:val="00995A3A"/>
    <w:rsid w:val="009973BC"/>
    <w:rsid w:val="009976FC"/>
    <w:rsid w:val="009A0EF5"/>
    <w:rsid w:val="009A1873"/>
    <w:rsid w:val="009A1CBE"/>
    <w:rsid w:val="009A1F34"/>
    <w:rsid w:val="009A2600"/>
    <w:rsid w:val="009A2A59"/>
    <w:rsid w:val="009B1734"/>
    <w:rsid w:val="009B2E53"/>
    <w:rsid w:val="009B35DA"/>
    <w:rsid w:val="009C0DBF"/>
    <w:rsid w:val="009C361E"/>
    <w:rsid w:val="009C3EDC"/>
    <w:rsid w:val="009C71BD"/>
    <w:rsid w:val="009D139C"/>
    <w:rsid w:val="009D1C22"/>
    <w:rsid w:val="009D22AD"/>
    <w:rsid w:val="009D5721"/>
    <w:rsid w:val="009D5C0D"/>
    <w:rsid w:val="009D7FE6"/>
    <w:rsid w:val="009E1340"/>
    <w:rsid w:val="009E1907"/>
    <w:rsid w:val="009E3ED4"/>
    <w:rsid w:val="009E402F"/>
    <w:rsid w:val="009E41FF"/>
    <w:rsid w:val="009E54B2"/>
    <w:rsid w:val="009E5F28"/>
    <w:rsid w:val="009F054C"/>
    <w:rsid w:val="009F19B7"/>
    <w:rsid w:val="009F4C35"/>
    <w:rsid w:val="009F7329"/>
    <w:rsid w:val="009F7514"/>
    <w:rsid w:val="00A03446"/>
    <w:rsid w:val="00A03B58"/>
    <w:rsid w:val="00A044DB"/>
    <w:rsid w:val="00A075A3"/>
    <w:rsid w:val="00A07CDF"/>
    <w:rsid w:val="00A10B13"/>
    <w:rsid w:val="00A123DA"/>
    <w:rsid w:val="00A137C9"/>
    <w:rsid w:val="00A17961"/>
    <w:rsid w:val="00A20663"/>
    <w:rsid w:val="00A21A74"/>
    <w:rsid w:val="00A22530"/>
    <w:rsid w:val="00A25486"/>
    <w:rsid w:val="00A27AA9"/>
    <w:rsid w:val="00A32D59"/>
    <w:rsid w:val="00A33BAF"/>
    <w:rsid w:val="00A40754"/>
    <w:rsid w:val="00A42B2E"/>
    <w:rsid w:val="00A434BE"/>
    <w:rsid w:val="00A471CC"/>
    <w:rsid w:val="00A4740F"/>
    <w:rsid w:val="00A4769C"/>
    <w:rsid w:val="00A47A51"/>
    <w:rsid w:val="00A55953"/>
    <w:rsid w:val="00A565D3"/>
    <w:rsid w:val="00A6084B"/>
    <w:rsid w:val="00A60865"/>
    <w:rsid w:val="00A620CD"/>
    <w:rsid w:val="00A62AC0"/>
    <w:rsid w:val="00A63594"/>
    <w:rsid w:val="00A63EBD"/>
    <w:rsid w:val="00A65540"/>
    <w:rsid w:val="00A67A0F"/>
    <w:rsid w:val="00A67BDE"/>
    <w:rsid w:val="00A71827"/>
    <w:rsid w:val="00A76316"/>
    <w:rsid w:val="00A764A8"/>
    <w:rsid w:val="00A76985"/>
    <w:rsid w:val="00A77ED3"/>
    <w:rsid w:val="00A80308"/>
    <w:rsid w:val="00A80B42"/>
    <w:rsid w:val="00A83287"/>
    <w:rsid w:val="00A90418"/>
    <w:rsid w:val="00A91D55"/>
    <w:rsid w:val="00A93340"/>
    <w:rsid w:val="00A9754B"/>
    <w:rsid w:val="00A97F5A"/>
    <w:rsid w:val="00AA08CB"/>
    <w:rsid w:val="00AA17D1"/>
    <w:rsid w:val="00AA2382"/>
    <w:rsid w:val="00AA486F"/>
    <w:rsid w:val="00AA4CB0"/>
    <w:rsid w:val="00AB1712"/>
    <w:rsid w:val="00AB1F35"/>
    <w:rsid w:val="00AC21DF"/>
    <w:rsid w:val="00AC3489"/>
    <w:rsid w:val="00AC37E7"/>
    <w:rsid w:val="00AC6747"/>
    <w:rsid w:val="00AD04DE"/>
    <w:rsid w:val="00AD0B5F"/>
    <w:rsid w:val="00AD734D"/>
    <w:rsid w:val="00AE01E9"/>
    <w:rsid w:val="00AE2DFC"/>
    <w:rsid w:val="00AE2EB8"/>
    <w:rsid w:val="00AE3916"/>
    <w:rsid w:val="00AE3E16"/>
    <w:rsid w:val="00AE5F0C"/>
    <w:rsid w:val="00AF016F"/>
    <w:rsid w:val="00AF02EC"/>
    <w:rsid w:val="00AF0518"/>
    <w:rsid w:val="00AF42FB"/>
    <w:rsid w:val="00AF4981"/>
    <w:rsid w:val="00AF4BB3"/>
    <w:rsid w:val="00AF54AD"/>
    <w:rsid w:val="00B00807"/>
    <w:rsid w:val="00B038EF"/>
    <w:rsid w:val="00B0454D"/>
    <w:rsid w:val="00B05BB1"/>
    <w:rsid w:val="00B06C31"/>
    <w:rsid w:val="00B07C80"/>
    <w:rsid w:val="00B11498"/>
    <w:rsid w:val="00B11ACA"/>
    <w:rsid w:val="00B13B22"/>
    <w:rsid w:val="00B15367"/>
    <w:rsid w:val="00B21976"/>
    <w:rsid w:val="00B21CC4"/>
    <w:rsid w:val="00B23624"/>
    <w:rsid w:val="00B2530A"/>
    <w:rsid w:val="00B26D99"/>
    <w:rsid w:val="00B30513"/>
    <w:rsid w:val="00B32146"/>
    <w:rsid w:val="00B35134"/>
    <w:rsid w:val="00B35BB9"/>
    <w:rsid w:val="00B3656A"/>
    <w:rsid w:val="00B36F8E"/>
    <w:rsid w:val="00B400E8"/>
    <w:rsid w:val="00B4254B"/>
    <w:rsid w:val="00B43871"/>
    <w:rsid w:val="00B439D6"/>
    <w:rsid w:val="00B44F2A"/>
    <w:rsid w:val="00B50AC5"/>
    <w:rsid w:val="00B5369E"/>
    <w:rsid w:val="00B569E9"/>
    <w:rsid w:val="00B56DEB"/>
    <w:rsid w:val="00B60B22"/>
    <w:rsid w:val="00B61677"/>
    <w:rsid w:val="00B6203B"/>
    <w:rsid w:val="00B6596D"/>
    <w:rsid w:val="00B66FCD"/>
    <w:rsid w:val="00B71B6E"/>
    <w:rsid w:val="00B71E24"/>
    <w:rsid w:val="00B72310"/>
    <w:rsid w:val="00B72830"/>
    <w:rsid w:val="00B77F41"/>
    <w:rsid w:val="00B83CDF"/>
    <w:rsid w:val="00B85C29"/>
    <w:rsid w:val="00B903A8"/>
    <w:rsid w:val="00B91F98"/>
    <w:rsid w:val="00B958ED"/>
    <w:rsid w:val="00B95AC4"/>
    <w:rsid w:val="00BA186B"/>
    <w:rsid w:val="00BA23AC"/>
    <w:rsid w:val="00BA634D"/>
    <w:rsid w:val="00BA749D"/>
    <w:rsid w:val="00BA790E"/>
    <w:rsid w:val="00BB00DC"/>
    <w:rsid w:val="00BB1A12"/>
    <w:rsid w:val="00BB6633"/>
    <w:rsid w:val="00BB6B26"/>
    <w:rsid w:val="00BC0032"/>
    <w:rsid w:val="00BC12E2"/>
    <w:rsid w:val="00BC2D3C"/>
    <w:rsid w:val="00BC36A6"/>
    <w:rsid w:val="00BC38FD"/>
    <w:rsid w:val="00BC3ADC"/>
    <w:rsid w:val="00BC5DD5"/>
    <w:rsid w:val="00BC6A24"/>
    <w:rsid w:val="00BC7077"/>
    <w:rsid w:val="00BD0C4C"/>
    <w:rsid w:val="00BD0F15"/>
    <w:rsid w:val="00BD211F"/>
    <w:rsid w:val="00BD26BF"/>
    <w:rsid w:val="00BD3ACC"/>
    <w:rsid w:val="00BD54E1"/>
    <w:rsid w:val="00BD5DD2"/>
    <w:rsid w:val="00BD7CB0"/>
    <w:rsid w:val="00BE05E5"/>
    <w:rsid w:val="00BE10D4"/>
    <w:rsid w:val="00BE4B6C"/>
    <w:rsid w:val="00BE5B5A"/>
    <w:rsid w:val="00BE72FB"/>
    <w:rsid w:val="00BF0EBF"/>
    <w:rsid w:val="00BF248E"/>
    <w:rsid w:val="00BF573C"/>
    <w:rsid w:val="00BF5E2D"/>
    <w:rsid w:val="00BF7352"/>
    <w:rsid w:val="00C00111"/>
    <w:rsid w:val="00C05E17"/>
    <w:rsid w:val="00C06184"/>
    <w:rsid w:val="00C06406"/>
    <w:rsid w:val="00C1043F"/>
    <w:rsid w:val="00C10633"/>
    <w:rsid w:val="00C116F8"/>
    <w:rsid w:val="00C12EAE"/>
    <w:rsid w:val="00C22839"/>
    <w:rsid w:val="00C23AE4"/>
    <w:rsid w:val="00C32AD0"/>
    <w:rsid w:val="00C342CA"/>
    <w:rsid w:val="00C35D01"/>
    <w:rsid w:val="00C36A9C"/>
    <w:rsid w:val="00C36D2A"/>
    <w:rsid w:val="00C401C0"/>
    <w:rsid w:val="00C40288"/>
    <w:rsid w:val="00C40637"/>
    <w:rsid w:val="00C41667"/>
    <w:rsid w:val="00C4405C"/>
    <w:rsid w:val="00C50D47"/>
    <w:rsid w:val="00C5135A"/>
    <w:rsid w:val="00C5151B"/>
    <w:rsid w:val="00C54B77"/>
    <w:rsid w:val="00C54D2B"/>
    <w:rsid w:val="00C6042D"/>
    <w:rsid w:val="00C613FA"/>
    <w:rsid w:val="00C668C2"/>
    <w:rsid w:val="00C70239"/>
    <w:rsid w:val="00C707A1"/>
    <w:rsid w:val="00C731EB"/>
    <w:rsid w:val="00C76F22"/>
    <w:rsid w:val="00C810F5"/>
    <w:rsid w:val="00C81839"/>
    <w:rsid w:val="00C82164"/>
    <w:rsid w:val="00C82FAF"/>
    <w:rsid w:val="00C83216"/>
    <w:rsid w:val="00C855C2"/>
    <w:rsid w:val="00C85DBB"/>
    <w:rsid w:val="00C8762C"/>
    <w:rsid w:val="00C91EC5"/>
    <w:rsid w:val="00C92CDA"/>
    <w:rsid w:val="00C93E02"/>
    <w:rsid w:val="00C956FB"/>
    <w:rsid w:val="00C9718F"/>
    <w:rsid w:val="00CA138C"/>
    <w:rsid w:val="00CA273A"/>
    <w:rsid w:val="00CA3448"/>
    <w:rsid w:val="00CA4FC7"/>
    <w:rsid w:val="00CA60E5"/>
    <w:rsid w:val="00CA6D78"/>
    <w:rsid w:val="00CB42F2"/>
    <w:rsid w:val="00CB520A"/>
    <w:rsid w:val="00CB5913"/>
    <w:rsid w:val="00CB5C33"/>
    <w:rsid w:val="00CB652E"/>
    <w:rsid w:val="00CB7AC6"/>
    <w:rsid w:val="00CC025A"/>
    <w:rsid w:val="00CC13BE"/>
    <w:rsid w:val="00CC197A"/>
    <w:rsid w:val="00CC26EA"/>
    <w:rsid w:val="00CC3839"/>
    <w:rsid w:val="00CC49DE"/>
    <w:rsid w:val="00CC4E26"/>
    <w:rsid w:val="00CC7667"/>
    <w:rsid w:val="00CD052E"/>
    <w:rsid w:val="00CD3697"/>
    <w:rsid w:val="00CD38DD"/>
    <w:rsid w:val="00CD468C"/>
    <w:rsid w:val="00CD53C4"/>
    <w:rsid w:val="00CD5721"/>
    <w:rsid w:val="00CD7566"/>
    <w:rsid w:val="00CE081C"/>
    <w:rsid w:val="00CE1BBE"/>
    <w:rsid w:val="00CE6185"/>
    <w:rsid w:val="00CE756C"/>
    <w:rsid w:val="00CE7E76"/>
    <w:rsid w:val="00CF21B9"/>
    <w:rsid w:val="00CF25B3"/>
    <w:rsid w:val="00CF2666"/>
    <w:rsid w:val="00CF3CF9"/>
    <w:rsid w:val="00CF709F"/>
    <w:rsid w:val="00D02B02"/>
    <w:rsid w:val="00D0355E"/>
    <w:rsid w:val="00D03A0E"/>
    <w:rsid w:val="00D06877"/>
    <w:rsid w:val="00D06C40"/>
    <w:rsid w:val="00D13370"/>
    <w:rsid w:val="00D24004"/>
    <w:rsid w:val="00D24DED"/>
    <w:rsid w:val="00D25350"/>
    <w:rsid w:val="00D259B6"/>
    <w:rsid w:val="00D27670"/>
    <w:rsid w:val="00D341E7"/>
    <w:rsid w:val="00D353F0"/>
    <w:rsid w:val="00D40723"/>
    <w:rsid w:val="00D41393"/>
    <w:rsid w:val="00D42B50"/>
    <w:rsid w:val="00D46494"/>
    <w:rsid w:val="00D46B7E"/>
    <w:rsid w:val="00D51333"/>
    <w:rsid w:val="00D56274"/>
    <w:rsid w:val="00D56967"/>
    <w:rsid w:val="00D56D5D"/>
    <w:rsid w:val="00D72C90"/>
    <w:rsid w:val="00D75223"/>
    <w:rsid w:val="00D77502"/>
    <w:rsid w:val="00D80068"/>
    <w:rsid w:val="00D837A7"/>
    <w:rsid w:val="00D84023"/>
    <w:rsid w:val="00D84D94"/>
    <w:rsid w:val="00D8586B"/>
    <w:rsid w:val="00D85FEA"/>
    <w:rsid w:val="00D86B56"/>
    <w:rsid w:val="00D8789F"/>
    <w:rsid w:val="00D94429"/>
    <w:rsid w:val="00D959F5"/>
    <w:rsid w:val="00DA11EE"/>
    <w:rsid w:val="00DA11FC"/>
    <w:rsid w:val="00DA4509"/>
    <w:rsid w:val="00DA45C2"/>
    <w:rsid w:val="00DA49B3"/>
    <w:rsid w:val="00DA5A58"/>
    <w:rsid w:val="00DB14A5"/>
    <w:rsid w:val="00DB1B99"/>
    <w:rsid w:val="00DB1D43"/>
    <w:rsid w:val="00DB1D94"/>
    <w:rsid w:val="00DB20DB"/>
    <w:rsid w:val="00DB4C6D"/>
    <w:rsid w:val="00DB4E08"/>
    <w:rsid w:val="00DB64BF"/>
    <w:rsid w:val="00DB71DD"/>
    <w:rsid w:val="00DB7BFA"/>
    <w:rsid w:val="00DC5509"/>
    <w:rsid w:val="00DC61C2"/>
    <w:rsid w:val="00DC635A"/>
    <w:rsid w:val="00DC7704"/>
    <w:rsid w:val="00DD27C0"/>
    <w:rsid w:val="00DD5E1D"/>
    <w:rsid w:val="00DD7F6D"/>
    <w:rsid w:val="00DE35CC"/>
    <w:rsid w:val="00DE5A66"/>
    <w:rsid w:val="00DE73E7"/>
    <w:rsid w:val="00DE7AC7"/>
    <w:rsid w:val="00DF005E"/>
    <w:rsid w:val="00DF07F3"/>
    <w:rsid w:val="00DF1F93"/>
    <w:rsid w:val="00DF32C9"/>
    <w:rsid w:val="00DF3493"/>
    <w:rsid w:val="00DF5B19"/>
    <w:rsid w:val="00E038CB"/>
    <w:rsid w:val="00E056EA"/>
    <w:rsid w:val="00E07318"/>
    <w:rsid w:val="00E108EB"/>
    <w:rsid w:val="00E122D3"/>
    <w:rsid w:val="00E1637E"/>
    <w:rsid w:val="00E21876"/>
    <w:rsid w:val="00E21D3F"/>
    <w:rsid w:val="00E22F23"/>
    <w:rsid w:val="00E23444"/>
    <w:rsid w:val="00E276F1"/>
    <w:rsid w:val="00E2788D"/>
    <w:rsid w:val="00E31163"/>
    <w:rsid w:val="00E31AA3"/>
    <w:rsid w:val="00E3327E"/>
    <w:rsid w:val="00E3439D"/>
    <w:rsid w:val="00E36DB4"/>
    <w:rsid w:val="00E36E5C"/>
    <w:rsid w:val="00E40F8D"/>
    <w:rsid w:val="00E42E11"/>
    <w:rsid w:val="00E46A54"/>
    <w:rsid w:val="00E47067"/>
    <w:rsid w:val="00E50268"/>
    <w:rsid w:val="00E51EA0"/>
    <w:rsid w:val="00E56E5C"/>
    <w:rsid w:val="00E6113C"/>
    <w:rsid w:val="00E62C5F"/>
    <w:rsid w:val="00E62C91"/>
    <w:rsid w:val="00E637B8"/>
    <w:rsid w:val="00E65984"/>
    <w:rsid w:val="00E67397"/>
    <w:rsid w:val="00E70A52"/>
    <w:rsid w:val="00E70DD6"/>
    <w:rsid w:val="00E71140"/>
    <w:rsid w:val="00E7339D"/>
    <w:rsid w:val="00E739EB"/>
    <w:rsid w:val="00E80EEA"/>
    <w:rsid w:val="00E8296B"/>
    <w:rsid w:val="00E84B95"/>
    <w:rsid w:val="00E8538B"/>
    <w:rsid w:val="00E864CA"/>
    <w:rsid w:val="00E8739E"/>
    <w:rsid w:val="00E933D1"/>
    <w:rsid w:val="00E962BB"/>
    <w:rsid w:val="00E97FF8"/>
    <w:rsid w:val="00EA4896"/>
    <w:rsid w:val="00EA6044"/>
    <w:rsid w:val="00EA654E"/>
    <w:rsid w:val="00EB3B8E"/>
    <w:rsid w:val="00EB42C7"/>
    <w:rsid w:val="00EB5B71"/>
    <w:rsid w:val="00EB6649"/>
    <w:rsid w:val="00EC1F55"/>
    <w:rsid w:val="00EC2393"/>
    <w:rsid w:val="00EC2C32"/>
    <w:rsid w:val="00EC35EB"/>
    <w:rsid w:val="00EC7B6B"/>
    <w:rsid w:val="00ED61DC"/>
    <w:rsid w:val="00EE0406"/>
    <w:rsid w:val="00EE2EE8"/>
    <w:rsid w:val="00EE391F"/>
    <w:rsid w:val="00EE3CF3"/>
    <w:rsid w:val="00EE3DF0"/>
    <w:rsid w:val="00EE4567"/>
    <w:rsid w:val="00EE4628"/>
    <w:rsid w:val="00EE5DD2"/>
    <w:rsid w:val="00EE6A55"/>
    <w:rsid w:val="00EE6B9F"/>
    <w:rsid w:val="00EF184A"/>
    <w:rsid w:val="00EF2246"/>
    <w:rsid w:val="00EF3AFE"/>
    <w:rsid w:val="00EF6605"/>
    <w:rsid w:val="00F02CB7"/>
    <w:rsid w:val="00F03565"/>
    <w:rsid w:val="00F07426"/>
    <w:rsid w:val="00F13A55"/>
    <w:rsid w:val="00F145C4"/>
    <w:rsid w:val="00F159C1"/>
    <w:rsid w:val="00F15F63"/>
    <w:rsid w:val="00F16FC4"/>
    <w:rsid w:val="00F17F79"/>
    <w:rsid w:val="00F20EB5"/>
    <w:rsid w:val="00F21601"/>
    <w:rsid w:val="00F24A19"/>
    <w:rsid w:val="00F25C3F"/>
    <w:rsid w:val="00F27667"/>
    <w:rsid w:val="00F3023A"/>
    <w:rsid w:val="00F330A0"/>
    <w:rsid w:val="00F35661"/>
    <w:rsid w:val="00F35A3B"/>
    <w:rsid w:val="00F40484"/>
    <w:rsid w:val="00F41A12"/>
    <w:rsid w:val="00F43772"/>
    <w:rsid w:val="00F43D61"/>
    <w:rsid w:val="00F44328"/>
    <w:rsid w:val="00F5016A"/>
    <w:rsid w:val="00F509FF"/>
    <w:rsid w:val="00F53958"/>
    <w:rsid w:val="00F55570"/>
    <w:rsid w:val="00F55BE7"/>
    <w:rsid w:val="00F57E5E"/>
    <w:rsid w:val="00F610B9"/>
    <w:rsid w:val="00F62111"/>
    <w:rsid w:val="00F64172"/>
    <w:rsid w:val="00F652E7"/>
    <w:rsid w:val="00F67E38"/>
    <w:rsid w:val="00F753B8"/>
    <w:rsid w:val="00F83A98"/>
    <w:rsid w:val="00F85213"/>
    <w:rsid w:val="00F93727"/>
    <w:rsid w:val="00FA4DF2"/>
    <w:rsid w:val="00FA4F53"/>
    <w:rsid w:val="00FA5281"/>
    <w:rsid w:val="00FA5B72"/>
    <w:rsid w:val="00FA7990"/>
    <w:rsid w:val="00FB08DB"/>
    <w:rsid w:val="00FB2AAC"/>
    <w:rsid w:val="00FB2E7A"/>
    <w:rsid w:val="00FB48DC"/>
    <w:rsid w:val="00FB4CD2"/>
    <w:rsid w:val="00FB6D12"/>
    <w:rsid w:val="00FC36B7"/>
    <w:rsid w:val="00FC62EB"/>
    <w:rsid w:val="00FD194B"/>
    <w:rsid w:val="00FD799A"/>
    <w:rsid w:val="00FE0C32"/>
    <w:rsid w:val="00FE1CFB"/>
    <w:rsid w:val="00FE27C3"/>
    <w:rsid w:val="00FE2E64"/>
    <w:rsid w:val="00FE2E99"/>
    <w:rsid w:val="00FE615A"/>
    <w:rsid w:val="00FF06A0"/>
    <w:rsid w:val="00FF2A39"/>
    <w:rsid w:val="00FF2F11"/>
    <w:rsid w:val="00FF40E9"/>
    <w:rsid w:val="00FF53AE"/>
    <w:rsid w:val="00FF7525"/>
    <w:rsid w:val="00FF7658"/>
    <w:rsid w:val="00FF7C3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green"/>
    </o:shapedefaults>
    <o:shapelayout v:ext="edit">
      <o:idmap v:ext="edit" data="1"/>
    </o:shapelayout>
  </w:shapeDefaults>
  <w:decimalSymbol w:val="."/>
  <w:listSeparator w:val=","/>
  <w14:docId w14:val="05066B79"/>
  <w15:chartTrackingRefBased/>
  <w15:docId w15:val="{5AE50C47-6485-4212-AB54-37F5C1037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007"/>
    <w:pPr>
      <w:widowControl w:val="0"/>
      <w:spacing w:after="0" w:line="240" w:lineRule="auto"/>
      <w:jc w:val="both"/>
    </w:pPr>
    <w:rPr>
      <w:rFonts w:ascii="Calibri" w:eastAsia="SimSun" w:hAnsi="Calibri" w:cs="Times New Roman"/>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47007"/>
    <w:rPr>
      <w:color w:val="0000FF"/>
      <w:u w:val="single"/>
    </w:rPr>
  </w:style>
  <w:style w:type="paragraph" w:styleId="ListParagraph">
    <w:name w:val="List Paragraph"/>
    <w:basedOn w:val="Normal"/>
    <w:uiPriority w:val="34"/>
    <w:qFormat/>
    <w:rsid w:val="00AE01E9"/>
    <w:pPr>
      <w:ind w:left="720"/>
      <w:contextualSpacing/>
    </w:pPr>
  </w:style>
  <w:style w:type="character" w:styleId="CommentReference">
    <w:name w:val="annotation reference"/>
    <w:basedOn w:val="DefaultParagraphFont"/>
    <w:uiPriority w:val="99"/>
    <w:semiHidden/>
    <w:unhideWhenUsed/>
    <w:rsid w:val="00127DE4"/>
    <w:rPr>
      <w:sz w:val="16"/>
      <w:szCs w:val="16"/>
    </w:rPr>
  </w:style>
  <w:style w:type="paragraph" w:styleId="CommentText">
    <w:name w:val="annotation text"/>
    <w:basedOn w:val="Normal"/>
    <w:link w:val="CommentTextChar"/>
    <w:uiPriority w:val="99"/>
    <w:semiHidden/>
    <w:unhideWhenUsed/>
    <w:rsid w:val="00127DE4"/>
    <w:rPr>
      <w:sz w:val="20"/>
      <w:szCs w:val="20"/>
    </w:rPr>
  </w:style>
  <w:style w:type="character" w:customStyle="1" w:styleId="CommentTextChar">
    <w:name w:val="Comment Text Char"/>
    <w:basedOn w:val="DefaultParagraphFont"/>
    <w:link w:val="CommentText"/>
    <w:uiPriority w:val="99"/>
    <w:semiHidden/>
    <w:rsid w:val="00127DE4"/>
    <w:rPr>
      <w:rFonts w:ascii="Calibri" w:eastAsia="SimSun" w:hAnsi="Calibri" w:cs="Times New Roman"/>
      <w:kern w:val="2"/>
      <w:sz w:val="20"/>
      <w:szCs w:val="20"/>
    </w:rPr>
  </w:style>
  <w:style w:type="paragraph" w:styleId="CommentSubject">
    <w:name w:val="annotation subject"/>
    <w:basedOn w:val="CommentText"/>
    <w:next w:val="CommentText"/>
    <w:link w:val="CommentSubjectChar"/>
    <w:uiPriority w:val="99"/>
    <w:semiHidden/>
    <w:unhideWhenUsed/>
    <w:rsid w:val="00127DE4"/>
    <w:rPr>
      <w:b/>
      <w:bCs/>
    </w:rPr>
  </w:style>
  <w:style w:type="character" w:customStyle="1" w:styleId="CommentSubjectChar">
    <w:name w:val="Comment Subject Char"/>
    <w:basedOn w:val="CommentTextChar"/>
    <w:link w:val="CommentSubject"/>
    <w:uiPriority w:val="99"/>
    <w:semiHidden/>
    <w:rsid w:val="00127DE4"/>
    <w:rPr>
      <w:rFonts w:ascii="Calibri" w:eastAsia="SimSun" w:hAnsi="Calibri" w:cs="Times New Roman"/>
      <w:b/>
      <w:bCs/>
      <w:kern w:val="2"/>
      <w:sz w:val="20"/>
      <w:szCs w:val="20"/>
    </w:rPr>
  </w:style>
  <w:style w:type="paragraph" w:styleId="BalloonText">
    <w:name w:val="Balloon Text"/>
    <w:basedOn w:val="Normal"/>
    <w:link w:val="BalloonTextChar"/>
    <w:uiPriority w:val="99"/>
    <w:semiHidden/>
    <w:unhideWhenUsed/>
    <w:rsid w:val="00127D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E4"/>
    <w:rPr>
      <w:rFonts w:ascii="Segoe UI" w:eastAsia="SimSun" w:hAnsi="Segoe UI" w:cs="Segoe UI"/>
      <w:kern w:val="2"/>
      <w:sz w:val="18"/>
      <w:szCs w:val="18"/>
    </w:rPr>
  </w:style>
  <w:style w:type="table" w:styleId="TableGrid">
    <w:name w:val="Table Grid"/>
    <w:basedOn w:val="TableNormal"/>
    <w:uiPriority w:val="39"/>
    <w:rsid w:val="00024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A16CC"/>
    <w:rPr>
      <w:color w:val="605E5C"/>
      <w:shd w:val="clear" w:color="auto" w:fill="E1DFDD"/>
    </w:rPr>
  </w:style>
  <w:style w:type="paragraph" w:styleId="Revision">
    <w:name w:val="Revision"/>
    <w:hidden/>
    <w:uiPriority w:val="99"/>
    <w:semiHidden/>
    <w:rsid w:val="002B43C1"/>
    <w:pPr>
      <w:spacing w:after="0" w:line="240" w:lineRule="auto"/>
    </w:pPr>
    <w:rPr>
      <w:rFonts w:ascii="Calibri" w:eastAsia="SimSun" w:hAnsi="Calibri"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9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3.JPG"/><Relationship Id="rId50" Type="http://schemas.openxmlformats.org/officeDocument/2006/relationships/image" Target="media/image26.jpeg"/><Relationship Id="rId55" Type="http://schemas.openxmlformats.org/officeDocument/2006/relationships/image" Target="media/image31.png"/><Relationship Id="rId63" Type="http://schemas.openxmlformats.org/officeDocument/2006/relationships/oleObject" Target="embeddings/oleObject23.bin"/><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JPG"/><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1.bin"/><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oleObject" Target="embeddings/oleObject24.bin"/><Relationship Id="rId8" Type="http://schemas.openxmlformats.org/officeDocument/2006/relationships/image" Target="media/image2.jpeg"/><Relationship Id="rId51" Type="http://schemas.openxmlformats.org/officeDocument/2006/relationships/image" Target="media/image27.JP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image" Target="media/image22.JPG"/><Relationship Id="rId59" Type="http://schemas.openxmlformats.org/officeDocument/2006/relationships/oleObject" Target="embeddings/oleObject19.bin"/><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image" Target="media/image30.png"/><Relationship Id="rId62"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hyperlink" Target="mailto:zw9e14@soton.ac.uk" TargetMode="Externa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image" Target="media/image28.jpeg"/><Relationship Id="rId60" Type="http://schemas.openxmlformats.org/officeDocument/2006/relationships/oleObject" Target="embeddings/oleObject20.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FB3CE-B380-4D81-87E3-EE858BD03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26</Pages>
  <Words>21711</Words>
  <Characters>123756</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145177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Z.</dc:creator>
  <cp:keywords/>
  <dc:description/>
  <cp:lastModifiedBy>Zhenzhou Wang</cp:lastModifiedBy>
  <cp:revision>22</cp:revision>
  <dcterms:created xsi:type="dcterms:W3CDTF">2021-04-25T17:10:00Z</dcterms:created>
  <dcterms:modified xsi:type="dcterms:W3CDTF">2022-01-12T09:23:00Z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http://www.zotero.org/styles/american-sociological-association</vt:lpwstr>
  </property>
  <property fmtid="{D5CDD505-2E9C-101B-9397-08002B2CF9AE}" pid="4" name="Mendeley Recent Style Name 0_1">
    <vt:lpwstr>American Sociological Association 6th edition</vt:lpwstr>
  </property>
  <property fmtid="{D5CDD505-2E9C-101B-9397-08002B2CF9AE}" pid="5" name="Mendeley Recent Style Id 1_1">
    <vt:lpwstr>http://www.zotero.org/styles/chicago-author-date</vt:lpwstr>
  </property>
  <property fmtid="{D5CDD505-2E9C-101B-9397-08002B2CF9AE}" pid="6" name="Mendeley Recent Style Name 1_1">
    <vt:lpwstr>Chicago Manual of Style 17th edition (author-date)</vt:lpwstr>
  </property>
  <property fmtid="{D5CDD505-2E9C-101B-9397-08002B2CF9AE}" pid="7" name="Mendeley Recent Style Id 2_1">
    <vt:lpwstr>http://www.zotero.org/styles/harvard-cite-them-right</vt:lpwstr>
  </property>
  <property fmtid="{D5CDD505-2E9C-101B-9397-08002B2CF9AE}" pid="8" name="Mendeley Recent Style Name 2_1">
    <vt:lpwstr>Cite Them Right 10th edition - Harvard</vt:lpwstr>
  </property>
  <property fmtid="{D5CDD505-2E9C-101B-9397-08002B2CF9AE}" pid="9" name="Mendeley Recent Style Id 3_1">
    <vt:lpwstr>http://www.zotero.org/styles/composite-structures</vt:lpwstr>
  </property>
  <property fmtid="{D5CDD505-2E9C-101B-9397-08002B2CF9AE}" pid="10" name="Mendeley Recent Style Name 3_1">
    <vt:lpwstr>Composite Structures</vt:lpwstr>
  </property>
  <property fmtid="{D5CDD505-2E9C-101B-9397-08002B2CF9AE}" pid="11" name="Mendeley Recent Style Id 4_1">
    <vt:lpwstr>http://www.zotero.org/styles/corrosion-science</vt:lpwstr>
  </property>
  <property fmtid="{D5CDD505-2E9C-101B-9397-08002B2CF9AE}" pid="12" name="Mendeley Recent Style Name 4_1">
    <vt:lpwstr>Corrosion Science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http://www.zotero.org/styles/springer-vancouver</vt:lpwstr>
  </property>
  <property fmtid="{D5CDD505-2E9C-101B-9397-08002B2CF9AE}" pid="20" name="Mendeley Recent Style Name 8_1">
    <vt:lpwstr>Springer - Vancouver</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021e54ed-d3c6-3b24-b865-c86c4624b0f2</vt:lpwstr>
  </property>
  <property fmtid="{D5CDD505-2E9C-101B-9397-08002B2CF9AE}" pid="25" name="Mendeley Citation Style_1">
    <vt:lpwstr>http://www.zotero.org/styles/composite-structures</vt:lpwstr>
  </property>
</Properties>
</file>