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A8B4" w14:textId="17B46859" w:rsidR="00F4393E" w:rsidRPr="00D16D03" w:rsidRDefault="00F4393E" w:rsidP="00F62874">
      <w:pPr>
        <w:spacing w:line="360" w:lineRule="auto"/>
        <w:jc w:val="center"/>
        <w:rPr>
          <w:b/>
        </w:rPr>
      </w:pPr>
      <w:r w:rsidRPr="00D16D03">
        <w:rPr>
          <w:b/>
        </w:rPr>
        <w:t xml:space="preserve">Thwarted or </w:t>
      </w:r>
      <w:proofErr w:type="gramStart"/>
      <w:r w:rsidRPr="00D16D03">
        <w:rPr>
          <w:b/>
        </w:rPr>
        <w:t>Facilitated</w:t>
      </w:r>
      <w:proofErr w:type="gramEnd"/>
      <w:r w:rsidRPr="00D16D03">
        <w:rPr>
          <w:b/>
        </w:rPr>
        <w:t>? The Entrepreneurial Aspirations and Capabilities of New Migrants in the UK</w:t>
      </w:r>
    </w:p>
    <w:p w14:paraId="7F13D015" w14:textId="3622A6D9" w:rsidR="00A554D8" w:rsidRPr="00D16D03" w:rsidRDefault="00A554D8" w:rsidP="00F62874">
      <w:pPr>
        <w:spacing w:line="360" w:lineRule="auto"/>
        <w:jc w:val="center"/>
        <w:rPr>
          <w:b/>
        </w:rPr>
      </w:pPr>
    </w:p>
    <w:p w14:paraId="6A6797FD" w14:textId="2F3EDACB" w:rsidR="00A554D8" w:rsidRPr="00D16D03" w:rsidRDefault="00A554D8" w:rsidP="00A554D8">
      <w:pPr>
        <w:spacing w:line="360" w:lineRule="auto"/>
        <w:rPr>
          <w:b/>
        </w:rPr>
      </w:pPr>
      <w:r w:rsidRPr="00D16D03">
        <w:rPr>
          <w:b/>
        </w:rPr>
        <w:t xml:space="preserve">María </w:t>
      </w:r>
      <w:proofErr w:type="spellStart"/>
      <w:r w:rsidRPr="00D16D03">
        <w:rPr>
          <w:b/>
        </w:rPr>
        <w:t>Villares</w:t>
      </w:r>
      <w:proofErr w:type="spellEnd"/>
      <w:r w:rsidRPr="00D16D03">
        <w:rPr>
          <w:b/>
        </w:rPr>
        <w:t>-Varela</w:t>
      </w:r>
    </w:p>
    <w:p w14:paraId="195C799C" w14:textId="0BB223AD" w:rsidR="00A554D8" w:rsidRPr="00D16D03" w:rsidRDefault="00A554D8" w:rsidP="00A554D8">
      <w:pPr>
        <w:spacing w:line="360" w:lineRule="auto"/>
        <w:rPr>
          <w:bCs/>
        </w:rPr>
      </w:pPr>
      <w:r w:rsidRPr="00D16D03">
        <w:rPr>
          <w:bCs/>
        </w:rPr>
        <w:t>Department of Sociology, Criminology and Social Policy, University of Southampton</w:t>
      </w:r>
    </w:p>
    <w:p w14:paraId="06895158" w14:textId="6B22DA10" w:rsidR="00A554D8" w:rsidRPr="00D16D03" w:rsidRDefault="00A554D8" w:rsidP="00A554D8">
      <w:pPr>
        <w:spacing w:line="360" w:lineRule="auto"/>
        <w:rPr>
          <w:b/>
        </w:rPr>
      </w:pPr>
      <w:proofErr w:type="spellStart"/>
      <w:r w:rsidRPr="00D16D03">
        <w:rPr>
          <w:b/>
        </w:rPr>
        <w:t>Monder</w:t>
      </w:r>
      <w:proofErr w:type="spellEnd"/>
      <w:r w:rsidRPr="00D16D03">
        <w:rPr>
          <w:b/>
        </w:rPr>
        <w:t xml:space="preserve"> Ram</w:t>
      </w:r>
    </w:p>
    <w:p w14:paraId="331483A3" w14:textId="4FB03F38" w:rsidR="00A554D8" w:rsidRPr="00D16D03" w:rsidRDefault="00A554D8" w:rsidP="00A554D8">
      <w:pPr>
        <w:spacing w:line="360" w:lineRule="auto"/>
        <w:rPr>
          <w:bCs/>
        </w:rPr>
      </w:pPr>
      <w:r w:rsidRPr="00D16D03">
        <w:rPr>
          <w:bCs/>
        </w:rPr>
        <w:t>Centre</w:t>
      </w:r>
      <w:r w:rsidRPr="00D16D03">
        <w:rPr>
          <w:bCs/>
        </w:rPr>
        <w:t xml:space="preserve"> for Research in Ethnic Minority Entrepreneurship (CREME), Aston Business School, Birmingham</w:t>
      </w:r>
    </w:p>
    <w:p w14:paraId="08FE2438" w14:textId="783581DF" w:rsidR="00A554D8" w:rsidRPr="00D16D03" w:rsidRDefault="00A554D8" w:rsidP="00A554D8">
      <w:pPr>
        <w:spacing w:line="360" w:lineRule="auto"/>
        <w:rPr>
          <w:b/>
        </w:rPr>
      </w:pPr>
      <w:r w:rsidRPr="00D16D03">
        <w:rPr>
          <w:b/>
        </w:rPr>
        <w:t xml:space="preserve">Trevor Jones </w:t>
      </w:r>
    </w:p>
    <w:p w14:paraId="37C44165" w14:textId="488249A7" w:rsidR="00A554D8" w:rsidRPr="00D16D03" w:rsidRDefault="00A554D8" w:rsidP="00A554D8">
      <w:pPr>
        <w:spacing w:line="360" w:lineRule="auto"/>
        <w:rPr>
          <w:bCs/>
        </w:rPr>
      </w:pPr>
      <w:r w:rsidRPr="00D16D03">
        <w:rPr>
          <w:bCs/>
        </w:rPr>
        <w:t>Centre</w:t>
      </w:r>
      <w:r w:rsidRPr="00D16D03">
        <w:rPr>
          <w:bCs/>
        </w:rPr>
        <w:t xml:space="preserve"> for Research in Ethnic Minority Entrepreneurship (CREME), Aston Business School, Birmingham</w:t>
      </w:r>
    </w:p>
    <w:p w14:paraId="707027FC" w14:textId="38B1EBC2" w:rsidR="00AB0F7C" w:rsidRPr="00D16D03" w:rsidRDefault="00AB0F7C" w:rsidP="00D16D03">
      <w:pPr>
        <w:rPr>
          <w:b/>
        </w:rPr>
      </w:pPr>
    </w:p>
    <w:p w14:paraId="69C8544B" w14:textId="159E2EA5" w:rsidR="00425DDD" w:rsidRPr="00D16D03" w:rsidRDefault="00DA3906" w:rsidP="006A6E84">
      <w:pPr>
        <w:spacing w:before="120" w:line="360" w:lineRule="auto"/>
        <w:jc w:val="both"/>
        <w:rPr>
          <w:b/>
        </w:rPr>
      </w:pPr>
      <w:r w:rsidRPr="00D16D03">
        <w:rPr>
          <w:b/>
        </w:rPr>
        <w:t xml:space="preserve">Abstract </w:t>
      </w:r>
    </w:p>
    <w:p w14:paraId="49B392EF" w14:textId="40DC3E90" w:rsidR="00F60ECE" w:rsidRPr="00D16D03" w:rsidRDefault="007C0C54" w:rsidP="007C0C54">
      <w:pPr>
        <w:spacing w:before="120" w:line="360" w:lineRule="auto"/>
        <w:jc w:val="both"/>
        <w:rPr>
          <w:b/>
        </w:rPr>
      </w:pPr>
      <w:r w:rsidRPr="00D16D03">
        <w:t>This article draws on biographical interviews with migrants to assess their aspirations and capabilities to become entrepreneurs.</w:t>
      </w:r>
      <w:r w:rsidR="00EB45C9" w:rsidRPr="00D16D03">
        <w:t xml:space="preserve"> </w:t>
      </w:r>
      <w:r w:rsidRPr="00D16D03">
        <w:t xml:space="preserve">By </w:t>
      </w:r>
      <w:r w:rsidR="00F12CBD" w:rsidRPr="00D16D03">
        <w:t>augment</w:t>
      </w:r>
      <w:r w:rsidRPr="00D16D03">
        <w:t>ing</w:t>
      </w:r>
      <w:r w:rsidR="00EB45C9" w:rsidRPr="00D16D03">
        <w:t xml:space="preserve"> </w:t>
      </w:r>
      <w:r w:rsidR="00EB45C9" w:rsidRPr="00D16D03">
        <w:rPr>
          <w:i/>
        </w:rPr>
        <w:t>mixed embeddedness</w:t>
      </w:r>
      <w:r w:rsidR="00052178" w:rsidRPr="00D16D03">
        <w:rPr>
          <w:i/>
        </w:rPr>
        <w:t>’</w:t>
      </w:r>
      <w:r w:rsidR="00F12CBD" w:rsidRPr="00D16D03">
        <w:rPr>
          <w:i/>
        </w:rPr>
        <w:t xml:space="preserve"> </w:t>
      </w:r>
      <w:r w:rsidR="00F12CBD" w:rsidRPr="00D16D03">
        <w:rPr>
          <w:iCs/>
        </w:rPr>
        <w:t>(Kloosterman, 2010)</w:t>
      </w:r>
      <w:r w:rsidR="00F12CBD" w:rsidRPr="00D16D03">
        <w:rPr>
          <w:i/>
        </w:rPr>
        <w:t xml:space="preserve"> </w:t>
      </w:r>
      <w:r w:rsidR="00E62A07" w:rsidRPr="00D16D03">
        <w:rPr>
          <w:iCs/>
        </w:rPr>
        <w:t>emphasis on</w:t>
      </w:r>
      <w:r w:rsidR="002D7614" w:rsidRPr="00D16D03">
        <w:rPr>
          <w:iCs/>
        </w:rPr>
        <w:t xml:space="preserve"> </w:t>
      </w:r>
      <w:r w:rsidR="001F4569" w:rsidRPr="00D16D03">
        <w:rPr>
          <w:iCs/>
        </w:rPr>
        <w:t>contextual</w:t>
      </w:r>
      <w:r w:rsidR="002D7614" w:rsidRPr="00D16D03">
        <w:rPr>
          <w:iCs/>
        </w:rPr>
        <w:t xml:space="preserve"> factors</w:t>
      </w:r>
      <w:r w:rsidR="00E62A07" w:rsidRPr="00D16D03">
        <w:rPr>
          <w:iCs/>
        </w:rPr>
        <w:t xml:space="preserve"> </w:t>
      </w:r>
      <w:r w:rsidR="00E62A07" w:rsidRPr="00D16D03">
        <w:t xml:space="preserve">with </w:t>
      </w:r>
      <w:r w:rsidR="00EB45C9" w:rsidRPr="00D16D03">
        <w:t xml:space="preserve">Sen’s </w:t>
      </w:r>
      <w:r w:rsidR="00EB45C9" w:rsidRPr="00D16D03">
        <w:rPr>
          <w:i/>
        </w:rPr>
        <w:t>capabilities framework</w:t>
      </w:r>
      <w:r w:rsidRPr="00D16D03">
        <w:rPr>
          <w:i/>
        </w:rPr>
        <w:t xml:space="preserve">, </w:t>
      </w:r>
      <w:r w:rsidRPr="00D16D03">
        <w:rPr>
          <w:iCs/>
        </w:rPr>
        <w:t>we</w:t>
      </w:r>
      <w:r w:rsidR="00EB45C9" w:rsidRPr="00D16D03">
        <w:t xml:space="preserve"> contribute to extant </w:t>
      </w:r>
      <w:r w:rsidR="006B303C" w:rsidRPr="00D16D03">
        <w:t xml:space="preserve">sociological </w:t>
      </w:r>
      <w:r w:rsidR="00EB45C9" w:rsidRPr="00D16D03">
        <w:t xml:space="preserve">debates on </w:t>
      </w:r>
      <w:r w:rsidR="006B303C" w:rsidRPr="00D16D03">
        <w:t>the interaction of structure and agency, the conceptualisation of aspirations</w:t>
      </w:r>
      <w:r w:rsidR="00E62A07" w:rsidRPr="00D16D03">
        <w:t>,</w:t>
      </w:r>
      <w:r w:rsidR="006B303C" w:rsidRPr="00D16D03">
        <w:t xml:space="preserve"> </w:t>
      </w:r>
      <w:r w:rsidR="00040190" w:rsidRPr="00D16D03">
        <w:t xml:space="preserve">the </w:t>
      </w:r>
      <w:r w:rsidR="00E73DBF" w:rsidRPr="00D16D03">
        <w:t xml:space="preserve">non-pecuniary aspects of entrepreneurship, </w:t>
      </w:r>
      <w:r w:rsidR="006B303C" w:rsidRPr="00D16D03">
        <w:t xml:space="preserve">and the role of </w:t>
      </w:r>
      <w:r w:rsidR="006946F7" w:rsidRPr="00D16D03">
        <w:t>institutions</w:t>
      </w:r>
      <w:r w:rsidR="006B303C" w:rsidRPr="00D16D03">
        <w:t xml:space="preserve"> in neoliberal </w:t>
      </w:r>
      <w:r w:rsidR="00E964FA" w:rsidRPr="00D16D03">
        <w:t>Britain</w:t>
      </w:r>
      <w:r w:rsidR="006B303C" w:rsidRPr="00D16D03">
        <w:t xml:space="preserve">. </w:t>
      </w:r>
      <w:r w:rsidR="00F60ECE" w:rsidRPr="00D16D03">
        <w:t xml:space="preserve">We argue that structural barriers drive the </w:t>
      </w:r>
      <w:r w:rsidR="002573D6" w:rsidRPr="00D16D03">
        <w:t>formation of aspirations</w:t>
      </w:r>
      <w:r w:rsidR="00F60ECE" w:rsidRPr="00D16D03">
        <w:t xml:space="preserve"> to become entrepreneurs whilst at the same time limit their capabilities to do so</w:t>
      </w:r>
      <w:r w:rsidR="002B542B" w:rsidRPr="00D16D03">
        <w:t xml:space="preserve">. </w:t>
      </w:r>
      <w:r w:rsidR="00F60ECE" w:rsidRPr="00D16D03">
        <w:t xml:space="preserve"> </w:t>
      </w:r>
      <w:r w:rsidR="002B542B" w:rsidRPr="00D16D03">
        <w:t>E</w:t>
      </w:r>
      <w:r w:rsidR="00DA3906" w:rsidRPr="00D16D03">
        <w:t xml:space="preserve">ntrepreneurial </w:t>
      </w:r>
      <w:r w:rsidR="00265527" w:rsidRPr="00D16D03">
        <w:t xml:space="preserve">agency </w:t>
      </w:r>
      <w:r w:rsidR="00DA3906" w:rsidRPr="00D16D03">
        <w:t>must be seen as relative</w:t>
      </w:r>
      <w:r w:rsidR="00DA3906" w:rsidRPr="00D16D03">
        <w:rPr>
          <w:b/>
        </w:rPr>
        <w:t xml:space="preserve"> </w:t>
      </w:r>
      <w:r w:rsidR="00DA3906" w:rsidRPr="00D16D03">
        <w:t xml:space="preserve">autonomy, effective in strategic decision-making but </w:t>
      </w:r>
      <w:r w:rsidR="00AF1213" w:rsidRPr="00D16D03">
        <w:t>limited to the</w:t>
      </w:r>
      <w:r w:rsidR="0029080B" w:rsidRPr="00D16D03">
        <w:t xml:space="preserve"> weak financial position</w:t>
      </w:r>
      <w:r w:rsidR="00F60ECE" w:rsidRPr="00D16D03">
        <w:t xml:space="preserve"> in which </w:t>
      </w:r>
      <w:r w:rsidR="008F5630" w:rsidRPr="00D16D03">
        <w:t xml:space="preserve">migrant </w:t>
      </w:r>
      <w:r w:rsidR="00A9558F" w:rsidRPr="00D16D03">
        <w:t>entrepreneurs operat</w:t>
      </w:r>
      <w:r w:rsidR="00A7584E" w:rsidRPr="00D16D03">
        <w:t xml:space="preserve">e. </w:t>
      </w:r>
    </w:p>
    <w:p w14:paraId="70AF4197" w14:textId="77777777" w:rsidR="00425DDD" w:rsidRPr="00D16D03" w:rsidRDefault="00425DDD" w:rsidP="006A6E84">
      <w:pPr>
        <w:spacing w:before="120" w:line="360" w:lineRule="auto"/>
        <w:jc w:val="both"/>
        <w:rPr>
          <w:b/>
        </w:rPr>
      </w:pPr>
    </w:p>
    <w:p w14:paraId="4E5B239A" w14:textId="77777777" w:rsidR="00D16D03" w:rsidRPr="00D16D03" w:rsidRDefault="00425DDD" w:rsidP="006A6E84">
      <w:pPr>
        <w:spacing w:line="360" w:lineRule="auto"/>
        <w:jc w:val="both"/>
        <w:rPr>
          <w:b/>
        </w:rPr>
      </w:pPr>
      <w:r w:rsidRPr="00D16D03">
        <w:rPr>
          <w:b/>
        </w:rPr>
        <w:t>Keywords</w:t>
      </w:r>
      <w:r w:rsidRPr="00D16D03">
        <w:t xml:space="preserve">: </w:t>
      </w:r>
      <w:r w:rsidR="00843F2A" w:rsidRPr="00D16D03">
        <w:t>migration, refugees, entrepreneurship, aspirations, capabilities, agency, structure, UK.</w:t>
      </w:r>
      <w:r w:rsidR="00843F2A" w:rsidRPr="00D16D03">
        <w:rPr>
          <w:b/>
        </w:rPr>
        <w:t xml:space="preserve"> </w:t>
      </w:r>
    </w:p>
    <w:p w14:paraId="5A631EAC" w14:textId="0A8B4469" w:rsidR="00DA3906" w:rsidRPr="00D16D03" w:rsidRDefault="00D16D03" w:rsidP="006A6E84">
      <w:pPr>
        <w:spacing w:line="360" w:lineRule="auto"/>
        <w:jc w:val="both"/>
        <w:rPr>
          <w:b/>
        </w:rPr>
      </w:pPr>
      <w:r w:rsidRPr="00D16D03">
        <w:rPr>
          <w:b/>
        </w:rPr>
        <w:t xml:space="preserve">Corresponding author: </w:t>
      </w:r>
      <w:r w:rsidRPr="00D16D03">
        <w:rPr>
          <w:bCs/>
        </w:rPr>
        <w:t xml:space="preserve">María </w:t>
      </w:r>
      <w:proofErr w:type="spellStart"/>
      <w:r w:rsidRPr="00D16D03">
        <w:rPr>
          <w:bCs/>
        </w:rPr>
        <w:t>Villares</w:t>
      </w:r>
      <w:proofErr w:type="spellEnd"/>
      <w:r w:rsidRPr="00D16D03">
        <w:rPr>
          <w:bCs/>
        </w:rPr>
        <w:t xml:space="preserve">-Varela, Department of Sociology, Social Policy and Criminology, Building 58, Highfield Campus, University of Southampton, SO17 1BX,  </w:t>
      </w:r>
      <w:r w:rsidRPr="00D16D03">
        <w:rPr>
          <w:bCs/>
        </w:rPr>
        <w:fldChar w:fldCharType="begin"/>
      </w:r>
      <w:r w:rsidRPr="00D16D03">
        <w:rPr>
          <w:bCs/>
        </w:rPr>
        <w:instrText xml:space="preserve"> HYPERLINK "mailto:M.Villares-Varela@soton.ac.uk" </w:instrText>
      </w:r>
      <w:r w:rsidRPr="00D16D03">
        <w:rPr>
          <w:bCs/>
        </w:rPr>
        <w:fldChar w:fldCharType="separate"/>
      </w:r>
      <w:r w:rsidRPr="00D16D03">
        <w:rPr>
          <w:rStyle w:val="Hyperlink"/>
          <w:bCs/>
          <w:color w:val="auto"/>
        </w:rPr>
        <w:t>M.Villares-Varela@soton.ac.uk</w:t>
      </w:r>
      <w:r w:rsidRPr="00D16D03">
        <w:rPr>
          <w:bCs/>
        </w:rPr>
        <w:fldChar w:fldCharType="end"/>
      </w:r>
      <w:r w:rsidRPr="00D16D03">
        <w:rPr>
          <w:bCs/>
        </w:rPr>
        <w:t>.</w:t>
      </w:r>
      <w:r w:rsidRPr="00D16D03">
        <w:rPr>
          <w:b/>
        </w:rPr>
        <w:t xml:space="preserve"> </w:t>
      </w:r>
      <w:r w:rsidR="00DA3906" w:rsidRPr="00D16D03">
        <w:rPr>
          <w:b/>
        </w:rPr>
        <w:br w:type="page"/>
      </w:r>
    </w:p>
    <w:p w14:paraId="33B3B886" w14:textId="721CEAA8" w:rsidR="001141AF" w:rsidRPr="00D16D03" w:rsidRDefault="001141AF" w:rsidP="006A6E84">
      <w:pPr>
        <w:spacing w:before="120" w:line="360" w:lineRule="auto"/>
        <w:jc w:val="both"/>
        <w:rPr>
          <w:b/>
        </w:rPr>
      </w:pPr>
      <w:r w:rsidRPr="00D16D03">
        <w:rPr>
          <w:b/>
        </w:rPr>
        <w:lastRenderedPageBreak/>
        <w:t>Introduction</w:t>
      </w:r>
      <w:r w:rsidR="007C6DCF" w:rsidRPr="00D16D03">
        <w:rPr>
          <w:b/>
        </w:rPr>
        <w:t xml:space="preserve"> </w:t>
      </w:r>
      <w:r w:rsidR="00DB661F" w:rsidRPr="00D16D03">
        <w:rPr>
          <w:b/>
        </w:rPr>
        <w:t xml:space="preserve">       </w:t>
      </w:r>
    </w:p>
    <w:p w14:paraId="16F872C0" w14:textId="0ADA60FB" w:rsidR="001348F5" w:rsidRPr="00D16D03" w:rsidRDefault="00D56971" w:rsidP="006A6E84">
      <w:pPr>
        <w:spacing w:after="200" w:line="360" w:lineRule="auto"/>
        <w:jc w:val="both"/>
      </w:pPr>
      <w:r w:rsidRPr="00D16D03">
        <w:t xml:space="preserve">How are the entrepreneurial aspirations of recently arrived migrants to the UK realised or frustrated? </w:t>
      </w:r>
      <w:r w:rsidR="0080709B" w:rsidRPr="00D16D03">
        <w:t>Evidence suggests</w:t>
      </w:r>
      <w:r w:rsidR="000D2DAC" w:rsidRPr="00D16D03">
        <w:t xml:space="preserve"> </w:t>
      </w:r>
      <w:r w:rsidR="007C6DCF" w:rsidRPr="00D16D03">
        <w:t xml:space="preserve">that </w:t>
      </w:r>
      <w:r w:rsidR="0026068F" w:rsidRPr="00D16D03">
        <w:t>migrants worldwide achieve</w:t>
      </w:r>
      <w:r w:rsidR="007C6DCF" w:rsidRPr="00D16D03">
        <w:t xml:space="preserve"> successful busines</w:t>
      </w:r>
      <w:r w:rsidR="007D72C3" w:rsidRPr="00D16D03">
        <w:t>s start-ups (Collins et al</w:t>
      </w:r>
      <w:r w:rsidR="00846C6B" w:rsidRPr="00D16D03">
        <w:t>.,</w:t>
      </w:r>
      <w:r w:rsidR="007D72C3" w:rsidRPr="00D16D03">
        <w:t xml:space="preserve"> 2017;</w:t>
      </w:r>
      <w:r w:rsidR="007C6DCF" w:rsidRPr="00D16D03">
        <w:t xml:space="preserve"> Thompson</w:t>
      </w:r>
      <w:r w:rsidR="00846C6B" w:rsidRPr="00D16D03">
        <w:t>,</w:t>
      </w:r>
      <w:r w:rsidR="007C6DCF" w:rsidRPr="00D16D03">
        <w:t xml:space="preserve"> 201</w:t>
      </w:r>
      <w:r w:rsidR="00D14C88" w:rsidRPr="00D16D03">
        <w:t>6</w:t>
      </w:r>
      <w:r w:rsidR="007C6DCF" w:rsidRPr="00D16D03">
        <w:t>)</w:t>
      </w:r>
      <w:r w:rsidR="001348F5" w:rsidRPr="00D16D03">
        <w:t xml:space="preserve">. </w:t>
      </w:r>
      <w:r w:rsidR="00BB3084" w:rsidRPr="00D16D03">
        <w:t>S</w:t>
      </w:r>
      <w:r w:rsidR="003B11C7" w:rsidRPr="00D16D03">
        <w:t>upranational institutions (</w:t>
      </w:r>
      <w:proofErr w:type="gramStart"/>
      <w:r w:rsidR="003B11C7" w:rsidRPr="00D16D03">
        <w:t>e.g.</w:t>
      </w:r>
      <w:proofErr w:type="gramEnd"/>
      <w:r w:rsidR="003B11C7" w:rsidRPr="00D16D03">
        <w:t xml:space="preserve"> Entrepreneurship Action Plan, European Commission 2020) and national governments (Home Office</w:t>
      </w:r>
      <w:r w:rsidR="005479D2" w:rsidRPr="00D16D03">
        <w:t>,</w:t>
      </w:r>
      <w:r w:rsidR="003B11C7" w:rsidRPr="00D16D03">
        <w:t xml:space="preserve"> 2019) </w:t>
      </w:r>
      <w:r w:rsidR="00BB3084" w:rsidRPr="00D16D03">
        <w:t>increasingly promote</w:t>
      </w:r>
      <w:r w:rsidR="003B11C7" w:rsidRPr="00D16D03">
        <w:t xml:space="preserve"> migrant and refugee entrepreneurship </w:t>
      </w:r>
      <w:r w:rsidR="00AF0AD8" w:rsidRPr="00D16D03">
        <w:t>to alleviate socio-economic exclusion</w:t>
      </w:r>
      <w:r w:rsidR="003B11C7" w:rsidRPr="00D16D03">
        <w:t>.</w:t>
      </w:r>
      <w:r w:rsidR="00AF0AD8" w:rsidRPr="00D16D03">
        <w:t xml:space="preserve"> </w:t>
      </w:r>
      <w:r w:rsidR="000D5B5E" w:rsidRPr="00D16D03">
        <w:t>In</w:t>
      </w:r>
      <w:r w:rsidR="00D73C4A" w:rsidRPr="00D16D03">
        <w:t xml:space="preserve"> a rare study</w:t>
      </w:r>
      <w:r w:rsidR="000D5B5E" w:rsidRPr="00D16D03">
        <w:t xml:space="preserve"> of migrant enterprise support</w:t>
      </w:r>
      <w:r w:rsidR="00D73C4A" w:rsidRPr="00D16D03">
        <w:t xml:space="preserve"> in Europe</w:t>
      </w:r>
      <w:r w:rsidR="000D5B5E" w:rsidRPr="00D16D03">
        <w:t xml:space="preserve">, Rath and </w:t>
      </w:r>
      <w:proofErr w:type="spellStart"/>
      <w:r w:rsidR="000D5B5E" w:rsidRPr="00D16D03">
        <w:t>Swagerman</w:t>
      </w:r>
      <w:proofErr w:type="spellEnd"/>
      <w:r w:rsidR="000D5B5E" w:rsidRPr="00D16D03">
        <w:t xml:space="preserve"> (2015) </w:t>
      </w:r>
      <w:r w:rsidR="00D73C4A" w:rsidRPr="00D16D03">
        <w:t xml:space="preserve">found measures focused on </w:t>
      </w:r>
      <w:proofErr w:type="gramStart"/>
      <w:r w:rsidR="003C40B6" w:rsidRPr="00D16D03">
        <w:t>migrants</w:t>
      </w:r>
      <w:r w:rsidR="005A1AAE" w:rsidRPr="00D16D03">
        <w:t>’</w:t>
      </w:r>
      <w:proofErr w:type="gramEnd"/>
      <w:r w:rsidR="00D73C4A" w:rsidRPr="00D16D03">
        <w:t xml:space="preserve"> supposed </w:t>
      </w:r>
      <w:r w:rsidR="002D7614" w:rsidRPr="00D16D03">
        <w:t>‘</w:t>
      </w:r>
      <w:r w:rsidR="000D5B5E" w:rsidRPr="00D16D03">
        <w:t>deficiencies</w:t>
      </w:r>
      <w:r w:rsidR="00D73C4A" w:rsidRPr="00D16D03">
        <w:t xml:space="preserve">’ rather than on </w:t>
      </w:r>
      <w:r w:rsidR="00BB3084" w:rsidRPr="00D16D03">
        <w:t xml:space="preserve">the removal of </w:t>
      </w:r>
      <w:r w:rsidR="00D73C4A" w:rsidRPr="00D16D03">
        <w:t xml:space="preserve">structural </w:t>
      </w:r>
      <w:r w:rsidR="00BB3084" w:rsidRPr="00D16D03">
        <w:t>constraints</w:t>
      </w:r>
      <w:r w:rsidR="003C40B6" w:rsidRPr="00D16D03">
        <w:t>.</w:t>
      </w:r>
      <w:r w:rsidR="000D5B5E" w:rsidRPr="00D16D03">
        <w:t xml:space="preserve"> </w:t>
      </w:r>
      <w:r w:rsidR="00BB3084" w:rsidRPr="00D16D03">
        <w:t xml:space="preserve">Recent </w:t>
      </w:r>
      <w:r w:rsidR="00346729" w:rsidRPr="00D16D03">
        <w:t>policy measures to support refugee and migrant entrepreneurs in Europe (</w:t>
      </w:r>
      <w:proofErr w:type="spellStart"/>
      <w:r w:rsidR="00346729" w:rsidRPr="00D16D03">
        <w:t>Solano</w:t>
      </w:r>
      <w:proofErr w:type="spellEnd"/>
      <w:r w:rsidR="00346729" w:rsidRPr="00D16D03">
        <w:t xml:space="preserve"> et al., 2019) </w:t>
      </w:r>
      <w:r w:rsidR="00D73C4A" w:rsidRPr="00D16D03">
        <w:t xml:space="preserve">are similarly innocent of structural impediments to entrepreneurial agency </w:t>
      </w:r>
      <w:r w:rsidR="00502C05" w:rsidRPr="00D16D03">
        <w:t>(</w:t>
      </w:r>
      <w:r w:rsidR="00712F7B">
        <w:t>Ram</w:t>
      </w:r>
      <w:r w:rsidR="00502C05" w:rsidRPr="00D16D03">
        <w:t>, 2019).</w:t>
      </w:r>
      <w:r w:rsidR="00346729" w:rsidRPr="00D16D03">
        <w:t xml:space="preserve"> </w:t>
      </w:r>
    </w:p>
    <w:p w14:paraId="5C954CAA" w14:textId="39C78018" w:rsidR="00BA628C" w:rsidRPr="00D16D03" w:rsidRDefault="00502C05" w:rsidP="000753FB">
      <w:pPr>
        <w:spacing w:before="120" w:line="360" w:lineRule="auto"/>
        <w:jc w:val="both"/>
      </w:pPr>
      <w:r w:rsidRPr="00D16D03">
        <w:t>We</w:t>
      </w:r>
      <w:r w:rsidR="00346729" w:rsidRPr="00D16D03">
        <w:t xml:space="preserve"> address this </w:t>
      </w:r>
      <w:r w:rsidR="00810358" w:rsidRPr="00D16D03">
        <w:t>gap</w:t>
      </w:r>
      <w:r w:rsidR="00346729" w:rsidRPr="00D16D03">
        <w:t xml:space="preserve"> by </w:t>
      </w:r>
      <w:r w:rsidR="009F396B" w:rsidRPr="00D16D03">
        <w:t xml:space="preserve">exploring </w:t>
      </w:r>
      <w:r w:rsidRPr="00D16D03">
        <w:t>the interplay of</w:t>
      </w:r>
      <w:r w:rsidR="001348F5" w:rsidRPr="00D16D03">
        <w:t xml:space="preserve"> structural factors and agency w</w:t>
      </w:r>
      <w:r w:rsidRPr="00D16D03">
        <w:t>ith</w:t>
      </w:r>
      <w:r w:rsidR="001348F5" w:rsidRPr="00D16D03">
        <w:t xml:space="preserve"> migrant entrepreneurs </w:t>
      </w:r>
      <w:r w:rsidR="00810358" w:rsidRPr="00D16D03">
        <w:t xml:space="preserve">(including refugees) </w:t>
      </w:r>
      <w:r w:rsidR="001348F5" w:rsidRPr="00D16D03">
        <w:t xml:space="preserve">in Birmingham, UK. We </w:t>
      </w:r>
      <w:r w:rsidRPr="00D16D03">
        <w:t xml:space="preserve">draw on biographical interviews </w:t>
      </w:r>
      <w:r w:rsidR="001348F5" w:rsidRPr="00D16D03">
        <w:t xml:space="preserve">to challenge the simplistic policy notion that entrepreneurship is axiomatically a decent and sustainable source of employment for migrants. </w:t>
      </w:r>
      <w:r w:rsidR="003B74F5" w:rsidRPr="00D16D03">
        <w:t xml:space="preserve">Our </w:t>
      </w:r>
      <w:r w:rsidR="001348F5" w:rsidRPr="00D16D03">
        <w:t xml:space="preserve">theoretical </w:t>
      </w:r>
      <w:r w:rsidR="003B74F5" w:rsidRPr="00D16D03">
        <w:t xml:space="preserve">approach </w:t>
      </w:r>
      <w:r w:rsidR="00401D52" w:rsidRPr="00D16D03">
        <w:t>augment</w:t>
      </w:r>
      <w:r w:rsidR="003B74F5" w:rsidRPr="00D16D03">
        <w:t>s</w:t>
      </w:r>
      <w:r w:rsidR="00401D52" w:rsidRPr="00D16D03">
        <w:t xml:space="preserve"> </w:t>
      </w:r>
      <w:proofErr w:type="spellStart"/>
      <w:r w:rsidR="00D56971" w:rsidRPr="00D16D03">
        <w:t>Kloosterman’s</w:t>
      </w:r>
      <w:proofErr w:type="spellEnd"/>
      <w:r w:rsidR="0077329C" w:rsidRPr="00D16D03">
        <w:t xml:space="preserve"> (2010)</w:t>
      </w:r>
      <w:r w:rsidR="00D56971" w:rsidRPr="00D16D03">
        <w:t xml:space="preserve"> </w:t>
      </w:r>
      <w:r w:rsidR="00D56971" w:rsidRPr="00D16D03">
        <w:rPr>
          <w:i/>
          <w:iCs/>
        </w:rPr>
        <w:t>mixed embeddedness</w:t>
      </w:r>
      <w:r w:rsidR="00D56971" w:rsidRPr="00D16D03">
        <w:t xml:space="preserve"> </w:t>
      </w:r>
      <w:r w:rsidR="00B86430" w:rsidRPr="00D16D03">
        <w:t>(ME)</w:t>
      </w:r>
      <w:r w:rsidR="005F3CFE" w:rsidRPr="00D16D03">
        <w:t xml:space="preserve"> perspective</w:t>
      </w:r>
      <w:r w:rsidR="004A684A" w:rsidRPr="00D16D03">
        <w:t xml:space="preserve"> </w:t>
      </w:r>
      <w:r w:rsidR="003B74F5" w:rsidRPr="00D16D03">
        <w:t xml:space="preserve">– which emphasises </w:t>
      </w:r>
      <w:r w:rsidR="00401D52" w:rsidRPr="00D16D03">
        <w:t xml:space="preserve">contextual constraints </w:t>
      </w:r>
      <w:r w:rsidR="003B74F5" w:rsidRPr="00D16D03">
        <w:t xml:space="preserve">- </w:t>
      </w:r>
      <w:r w:rsidR="00401D52" w:rsidRPr="00D16D03">
        <w:t xml:space="preserve">with </w:t>
      </w:r>
      <w:r w:rsidR="00611DFF" w:rsidRPr="00D16D03">
        <w:t>the sensitivity to agency afforded by</w:t>
      </w:r>
      <w:r w:rsidR="004A684A" w:rsidRPr="00D16D03">
        <w:t xml:space="preserve"> Sen’s (1985, 1990) capabilities approach (CA)</w:t>
      </w:r>
      <w:r w:rsidR="00D56971" w:rsidRPr="00D16D03">
        <w:t>.</w:t>
      </w:r>
      <w:r w:rsidR="00B86430" w:rsidRPr="00D16D03">
        <w:t xml:space="preserve"> </w:t>
      </w:r>
      <w:r w:rsidR="003D3D31" w:rsidRPr="00D16D03">
        <w:t xml:space="preserve">Mixed </w:t>
      </w:r>
      <w:r w:rsidR="003B74F5" w:rsidRPr="00D16D03">
        <w:t>e</w:t>
      </w:r>
      <w:r w:rsidR="003D3D31" w:rsidRPr="00D16D03">
        <w:t xml:space="preserve">mbeddedness (Kloosterman, </w:t>
      </w:r>
      <w:r w:rsidR="003C40B6" w:rsidRPr="00D16D03">
        <w:t>v</w:t>
      </w:r>
      <w:r w:rsidR="003D3D31" w:rsidRPr="00D16D03">
        <w:t xml:space="preserve">an Der </w:t>
      </w:r>
      <w:proofErr w:type="spellStart"/>
      <w:r w:rsidR="003D3D31" w:rsidRPr="00D16D03">
        <w:t>Leun</w:t>
      </w:r>
      <w:proofErr w:type="spellEnd"/>
      <w:r w:rsidR="003D3D31" w:rsidRPr="00D16D03">
        <w:t xml:space="preserve"> and Rath</w:t>
      </w:r>
      <w:r w:rsidR="005479D2" w:rsidRPr="00D16D03">
        <w:t>,</w:t>
      </w:r>
      <w:r w:rsidR="003D3D31" w:rsidRPr="00D16D03">
        <w:t xml:space="preserve"> 1999; Kloosterman</w:t>
      </w:r>
      <w:r w:rsidR="005479D2" w:rsidRPr="00D16D03">
        <w:t>,</w:t>
      </w:r>
      <w:r w:rsidR="003D3D31" w:rsidRPr="00D16D03">
        <w:t xml:space="preserve"> 2010) </w:t>
      </w:r>
      <w:r w:rsidR="00915AAB" w:rsidRPr="00D16D03">
        <w:t xml:space="preserve">foregrounds </w:t>
      </w:r>
      <w:r w:rsidR="00CC1E98" w:rsidRPr="00D16D03">
        <w:t xml:space="preserve">analysis of </w:t>
      </w:r>
      <w:r w:rsidR="003D3D31" w:rsidRPr="00D16D03">
        <w:t xml:space="preserve">structural </w:t>
      </w:r>
      <w:r w:rsidR="00915AAB" w:rsidRPr="00D16D03">
        <w:t xml:space="preserve">barriers to migrant </w:t>
      </w:r>
      <w:r w:rsidR="00CC1E98" w:rsidRPr="00D16D03">
        <w:t>entrepreneurship (though social networks are acknowledged).</w:t>
      </w:r>
      <w:r w:rsidR="003E30F9" w:rsidRPr="00D16D03">
        <w:t xml:space="preserve"> </w:t>
      </w:r>
      <w:r w:rsidRPr="00D16D03">
        <w:t>It</w:t>
      </w:r>
      <w:r w:rsidR="009765F8" w:rsidRPr="00D16D03">
        <w:t xml:space="preserve"> </w:t>
      </w:r>
      <w:r w:rsidR="007F718B" w:rsidRPr="00D16D03">
        <w:t>builds on</w:t>
      </w:r>
      <w:r w:rsidR="003D3D31" w:rsidRPr="00D16D03">
        <w:t xml:space="preserve"> Polanyi’s </w:t>
      </w:r>
      <w:r w:rsidR="00AD1635" w:rsidRPr="00D16D03">
        <w:t>(Polanyi</w:t>
      </w:r>
      <w:r w:rsidR="005479D2" w:rsidRPr="00D16D03">
        <w:t>,</w:t>
      </w:r>
      <w:r w:rsidR="00AD1635" w:rsidRPr="00D16D03">
        <w:t xml:space="preserve"> 1957; </w:t>
      </w:r>
      <w:proofErr w:type="spellStart"/>
      <w:r w:rsidR="00AD1635" w:rsidRPr="00D16D03">
        <w:t>Granovetter</w:t>
      </w:r>
      <w:proofErr w:type="spellEnd"/>
      <w:r w:rsidR="005479D2" w:rsidRPr="00D16D03">
        <w:t>,</w:t>
      </w:r>
      <w:r w:rsidR="00AD1635" w:rsidRPr="00D16D03">
        <w:t xml:space="preserve"> 1985)</w:t>
      </w:r>
      <w:r w:rsidR="007F718B" w:rsidRPr="00D16D03">
        <w:t xml:space="preserve"> key insight </w:t>
      </w:r>
      <w:r w:rsidR="003D3D31" w:rsidRPr="00D16D03">
        <w:t xml:space="preserve">that </w:t>
      </w:r>
      <w:r w:rsidR="003E30F9" w:rsidRPr="00D16D03">
        <w:t xml:space="preserve">economic action transcends individuals and is strongly structured by social institutions, values, and norms. </w:t>
      </w:r>
      <w:r w:rsidR="00B34A9C" w:rsidRPr="00D16D03">
        <w:t>M</w:t>
      </w:r>
      <w:r w:rsidR="00611DFF" w:rsidRPr="00D16D03">
        <w:t>ixed embeddedness</w:t>
      </w:r>
      <w:r w:rsidR="00B34A9C" w:rsidRPr="00D16D03">
        <w:t xml:space="preserve"> </w:t>
      </w:r>
      <w:r w:rsidR="000753FB" w:rsidRPr="00D16D03">
        <w:t xml:space="preserve">shows structural factors cast a long shadow over migrant </w:t>
      </w:r>
      <w:proofErr w:type="gramStart"/>
      <w:r w:rsidR="000753FB" w:rsidRPr="00D16D03">
        <w:t>entrepreneurship, and</w:t>
      </w:r>
      <w:proofErr w:type="gramEnd"/>
      <w:r w:rsidR="000753FB" w:rsidRPr="00D16D03">
        <w:t xml:space="preserve"> shifts the emphasis </w:t>
      </w:r>
      <w:r w:rsidR="008949D2" w:rsidRPr="00D16D03">
        <w:t xml:space="preserve">from </w:t>
      </w:r>
      <w:r w:rsidR="00B34A9C" w:rsidRPr="00D16D03">
        <w:t>‘what do entrepreneurs want to do’ to ‘which spaces in the market are available for them’. Besides illuminating the gravit</w:t>
      </w:r>
      <w:r w:rsidR="00DD64C8" w:rsidRPr="00D16D03">
        <w:t xml:space="preserve">y </w:t>
      </w:r>
      <w:r w:rsidR="00B34A9C" w:rsidRPr="00D16D03">
        <w:t xml:space="preserve">of structural factors, ME helps us to discern how market and institutions interact with social relations and networks that </w:t>
      </w:r>
      <w:r w:rsidR="008949D2" w:rsidRPr="00D16D03">
        <w:t>shape the</w:t>
      </w:r>
      <w:r w:rsidR="00B34A9C" w:rsidRPr="00D16D03">
        <w:t xml:space="preserve"> entrepreneurial activities of migrants. </w:t>
      </w:r>
      <w:r w:rsidR="004E6505" w:rsidRPr="00D16D03">
        <w:t>Therefore</w:t>
      </w:r>
      <w:r w:rsidR="00B34A9C" w:rsidRPr="00D16D03">
        <w:t xml:space="preserve">, this </w:t>
      </w:r>
      <w:r w:rsidR="00B34A9C" w:rsidRPr="00D16D03">
        <w:rPr>
          <w:i/>
          <w:iCs/>
        </w:rPr>
        <w:t xml:space="preserve">mixed </w:t>
      </w:r>
      <w:r w:rsidR="00B34A9C" w:rsidRPr="00D16D03">
        <w:t>embeddedness (institutions/market and social relations) takes into consideration the role of structure and the networks migrant entrepreneurs mobilise.</w:t>
      </w:r>
      <w:r w:rsidR="001348F5" w:rsidRPr="00D16D03">
        <w:t xml:space="preserve"> </w:t>
      </w:r>
      <w:r w:rsidR="00611DFF" w:rsidRPr="00D16D03">
        <w:t xml:space="preserve">Whilst </w:t>
      </w:r>
      <w:r w:rsidR="008949D2" w:rsidRPr="00D16D03">
        <w:t xml:space="preserve">ME’s </w:t>
      </w:r>
      <w:r w:rsidR="00A51E78" w:rsidRPr="00D16D03">
        <w:t>expansive analysis</w:t>
      </w:r>
      <w:r w:rsidR="00611DFF" w:rsidRPr="00D16D03">
        <w:t xml:space="preserve"> of contextual conditions is crucial </w:t>
      </w:r>
      <w:r w:rsidR="00A51E78" w:rsidRPr="00D16D03">
        <w:t xml:space="preserve">to understand the ‘sorting’ of migrant entrepreneurs into </w:t>
      </w:r>
      <w:proofErr w:type="gramStart"/>
      <w:r w:rsidR="00A51E78" w:rsidRPr="00D16D03">
        <w:t>particular economic</w:t>
      </w:r>
      <w:proofErr w:type="gramEnd"/>
      <w:r w:rsidR="00A51E78" w:rsidRPr="00D16D03">
        <w:t xml:space="preserve"> and spatial locations, less well articulated are the ways in which agents navigate these constraints (</w:t>
      </w:r>
      <w:r w:rsidR="00481684">
        <w:t xml:space="preserve">Ram, Jones and </w:t>
      </w:r>
      <w:proofErr w:type="spellStart"/>
      <w:r w:rsidR="00481684">
        <w:t>Villares</w:t>
      </w:r>
      <w:proofErr w:type="spellEnd"/>
      <w:r w:rsidR="00481684">
        <w:t>-Varela, 2017</w:t>
      </w:r>
      <w:r w:rsidR="00A51E78" w:rsidRPr="00D16D03">
        <w:t xml:space="preserve">; </w:t>
      </w:r>
      <w:proofErr w:type="spellStart"/>
      <w:r w:rsidR="00481684">
        <w:t>Villares</w:t>
      </w:r>
      <w:proofErr w:type="spellEnd"/>
      <w:r w:rsidR="00481684">
        <w:t>-Varela, Ram and Jones,</w:t>
      </w:r>
      <w:r w:rsidR="00A51E78" w:rsidRPr="00D16D03">
        <w:t xml:space="preserve"> 2018)</w:t>
      </w:r>
      <w:r w:rsidR="00EE4DDA" w:rsidRPr="00D16D03">
        <w:t xml:space="preserve">. </w:t>
      </w:r>
      <w:r w:rsidR="008949D2" w:rsidRPr="00D16D03">
        <w:t>T</w:t>
      </w:r>
      <w:r w:rsidR="00EE4DDA" w:rsidRPr="00D16D03">
        <w:t xml:space="preserve">heorisation of agency </w:t>
      </w:r>
      <w:r w:rsidR="008949D2" w:rsidRPr="00D16D03">
        <w:t xml:space="preserve">within ME </w:t>
      </w:r>
      <w:r w:rsidR="00EE4DDA" w:rsidRPr="00D16D03">
        <w:t>is underdeveloped (</w:t>
      </w:r>
      <w:r w:rsidR="00481684">
        <w:t xml:space="preserve">Ram, </w:t>
      </w:r>
      <w:proofErr w:type="gramStart"/>
      <w:r w:rsidR="00481684">
        <w:t>Jones</w:t>
      </w:r>
      <w:proofErr w:type="gramEnd"/>
      <w:r w:rsidR="00481684">
        <w:t xml:space="preserve"> and </w:t>
      </w:r>
      <w:proofErr w:type="spellStart"/>
      <w:r w:rsidR="00481684">
        <w:t>Villares</w:t>
      </w:r>
      <w:proofErr w:type="spellEnd"/>
      <w:r w:rsidR="00481684">
        <w:t>-Varela, 2017</w:t>
      </w:r>
      <w:r w:rsidR="00EE4DDA" w:rsidRPr="00D16D03">
        <w:t xml:space="preserve">; </w:t>
      </w:r>
      <w:proofErr w:type="spellStart"/>
      <w:r w:rsidR="00EE4DDA" w:rsidRPr="00D16D03">
        <w:t>Storti</w:t>
      </w:r>
      <w:proofErr w:type="spellEnd"/>
      <w:r w:rsidR="00EE4DDA" w:rsidRPr="00D16D03">
        <w:t>, 2018)</w:t>
      </w:r>
      <w:r w:rsidR="009E3626" w:rsidRPr="00D16D03">
        <w:t xml:space="preserve">. </w:t>
      </w:r>
      <w:r w:rsidR="00630574" w:rsidRPr="00D16D03">
        <w:t>W</w:t>
      </w:r>
      <w:r w:rsidR="009E3626" w:rsidRPr="00D16D03">
        <w:t xml:space="preserve">e argue that supplementing ME with CA enables us to develop </w:t>
      </w:r>
      <w:r w:rsidR="009E3626" w:rsidRPr="00D16D03">
        <w:lastRenderedPageBreak/>
        <w:t xml:space="preserve">a more balanced account of migrant entrepreneurship by </w:t>
      </w:r>
      <w:r w:rsidR="00630574" w:rsidRPr="00D16D03">
        <w:t xml:space="preserve">strengthening the conceptualisation of </w:t>
      </w:r>
      <w:r w:rsidR="009E3626" w:rsidRPr="00D16D03">
        <w:t xml:space="preserve">agency and by accounting for the non-pecuniary aspects of migrant entrepreneurship. </w:t>
      </w:r>
    </w:p>
    <w:p w14:paraId="10BFB2B8" w14:textId="60F3DAA2" w:rsidR="009225BF" w:rsidRPr="00D16D03" w:rsidRDefault="001A3B99" w:rsidP="006A6E84">
      <w:pPr>
        <w:spacing w:before="120" w:line="360" w:lineRule="auto"/>
        <w:jc w:val="both"/>
      </w:pPr>
      <w:r w:rsidRPr="00D16D03">
        <w:t xml:space="preserve">The </w:t>
      </w:r>
      <w:r w:rsidR="00BA628C" w:rsidRPr="00D16D03">
        <w:rPr>
          <w:i/>
          <w:iCs/>
        </w:rPr>
        <w:t>capabilities approach</w:t>
      </w:r>
      <w:r w:rsidR="00BA628C" w:rsidRPr="00D16D03">
        <w:t xml:space="preserve"> (CA) emerged from Sen’s work on international economic development (Sen, 1985; 1990; 1999). Dissatisfied with the prevailing view of development as a passive process dependent on overseas aid for the disadvantaged economies of the global South, he argued people should be treated as the active agents of their own advancement. Sen’s view of human potential extends beyond the narrowly material dimension to include wider quality-of-life issues such as freedom and autonomous control of one’s own life. This key insight is an important feature of the non-pecuniary aspects of migrant </w:t>
      </w:r>
      <w:proofErr w:type="gramStart"/>
      <w:r w:rsidR="00BA628C" w:rsidRPr="00D16D03">
        <w:t>entrepreneurship, and</w:t>
      </w:r>
      <w:proofErr w:type="gramEnd"/>
      <w:r w:rsidR="00BA628C" w:rsidRPr="00D16D03">
        <w:t xml:space="preserve"> is underplayed by ME. </w:t>
      </w:r>
      <w:r w:rsidR="001B1166" w:rsidRPr="00D16D03">
        <w:t xml:space="preserve">Migration </w:t>
      </w:r>
      <w:r w:rsidR="00241AEE" w:rsidRPr="00D16D03">
        <w:t xml:space="preserve">studies have </w:t>
      </w:r>
      <w:r w:rsidR="001B1166" w:rsidRPr="00D16D03">
        <w:t>recognised the potential of CA to explain emigration decisions</w:t>
      </w:r>
      <w:r w:rsidR="00B04C1B" w:rsidRPr="00D16D03">
        <w:t xml:space="preserve">, with </w:t>
      </w:r>
      <w:r w:rsidR="00241AEE" w:rsidRPr="00D16D03">
        <w:t xml:space="preserve">scholars </w:t>
      </w:r>
      <w:r w:rsidR="00B04C1B" w:rsidRPr="00D16D03">
        <w:t xml:space="preserve">like </w:t>
      </w:r>
      <w:r w:rsidR="009466A5" w:rsidRPr="00D16D03">
        <w:t xml:space="preserve">Carling </w:t>
      </w:r>
      <w:r w:rsidR="00B04C1B" w:rsidRPr="00D16D03">
        <w:t>(</w:t>
      </w:r>
      <w:r w:rsidR="009466A5" w:rsidRPr="00D16D03">
        <w:t>2002</w:t>
      </w:r>
      <w:r w:rsidR="00B04C1B" w:rsidRPr="00D16D03">
        <w:t>),</w:t>
      </w:r>
      <w:r w:rsidR="009466A5" w:rsidRPr="00D16D03">
        <w:t xml:space="preserve"> de Haas </w:t>
      </w:r>
      <w:r w:rsidR="00B04C1B" w:rsidRPr="00D16D03">
        <w:t>(</w:t>
      </w:r>
      <w:r w:rsidR="009466A5" w:rsidRPr="00D16D03">
        <w:t>2010</w:t>
      </w:r>
      <w:r w:rsidR="00B04C1B" w:rsidRPr="00D16D03">
        <w:t>) and</w:t>
      </w:r>
      <w:r w:rsidR="009466A5" w:rsidRPr="00D16D03">
        <w:t xml:space="preserve"> Carling and </w:t>
      </w:r>
      <w:proofErr w:type="spellStart"/>
      <w:r w:rsidR="009466A5" w:rsidRPr="00D16D03">
        <w:t>Schewel</w:t>
      </w:r>
      <w:proofErr w:type="spellEnd"/>
      <w:r w:rsidR="009466A5" w:rsidRPr="00D16D03">
        <w:t xml:space="preserve"> </w:t>
      </w:r>
      <w:r w:rsidR="00B04C1B" w:rsidRPr="00D16D03">
        <w:t>(</w:t>
      </w:r>
      <w:r w:rsidR="009466A5" w:rsidRPr="00D16D03">
        <w:t>2018)</w:t>
      </w:r>
      <w:r w:rsidR="00B04C1B" w:rsidRPr="00D16D03">
        <w:t xml:space="preserve"> developing an</w:t>
      </w:r>
      <w:r w:rsidR="004213BA" w:rsidRPr="00D16D03">
        <w:t xml:space="preserve"> aspiration/</w:t>
      </w:r>
      <w:r w:rsidR="00A52E89" w:rsidRPr="00D16D03">
        <w:t>c</w:t>
      </w:r>
      <w:r w:rsidR="004213BA" w:rsidRPr="00D16D03">
        <w:t>a</w:t>
      </w:r>
      <w:r w:rsidR="00A52E89" w:rsidRPr="00D16D03">
        <w:t>pa</w:t>
      </w:r>
      <w:r w:rsidR="004213BA" w:rsidRPr="00D16D03">
        <w:t xml:space="preserve">bility model </w:t>
      </w:r>
      <w:r w:rsidR="00B04C1B" w:rsidRPr="00D16D03">
        <w:t>which</w:t>
      </w:r>
      <w:r w:rsidR="004213BA" w:rsidRPr="00D16D03">
        <w:t xml:space="preserve"> </w:t>
      </w:r>
      <w:r w:rsidR="00D14C88" w:rsidRPr="00D16D03">
        <w:t xml:space="preserve">expressly recognises </w:t>
      </w:r>
      <w:r w:rsidR="00B04C1B" w:rsidRPr="00D16D03">
        <w:t>the way</w:t>
      </w:r>
      <w:r w:rsidR="00D34556" w:rsidRPr="00D16D03">
        <w:t xml:space="preserve"> </w:t>
      </w:r>
      <w:r w:rsidR="00B04C1B" w:rsidRPr="00D16D03">
        <w:t>that</w:t>
      </w:r>
      <w:r w:rsidR="00D76029" w:rsidRPr="00D16D03">
        <w:t xml:space="preserve"> aspir</w:t>
      </w:r>
      <w:r w:rsidR="00B04C1B" w:rsidRPr="00D16D03">
        <w:t>ation is a necessary but not sufficient condition for</w:t>
      </w:r>
      <w:r w:rsidR="00D76029" w:rsidRPr="00D16D03">
        <w:t xml:space="preserve"> emigrat</w:t>
      </w:r>
      <w:r w:rsidR="00B04C1B" w:rsidRPr="00D16D03">
        <w:t>ion since</w:t>
      </w:r>
      <w:r w:rsidR="003173D2" w:rsidRPr="00D16D03">
        <w:t xml:space="preserve"> many do not have the capabilities to do so. </w:t>
      </w:r>
      <w:r w:rsidR="00081D36" w:rsidRPr="00D16D03">
        <w:t xml:space="preserve">The </w:t>
      </w:r>
      <w:r w:rsidR="00C22880" w:rsidRPr="00D16D03">
        <w:t xml:space="preserve">aspirations/capabilities framework </w:t>
      </w:r>
      <w:r w:rsidR="00081D36" w:rsidRPr="00D16D03">
        <w:t>ha</w:t>
      </w:r>
      <w:r w:rsidR="00A6371E" w:rsidRPr="00D16D03">
        <w:t xml:space="preserve">s also been used to analyse the decision to stay, move or re-emigrate </w:t>
      </w:r>
      <w:r w:rsidR="0084798E" w:rsidRPr="00D16D03">
        <w:t>by looking at the facilitating/constraining role of policies in decision</w:t>
      </w:r>
      <w:r w:rsidR="00630574" w:rsidRPr="00D16D03">
        <w:t>-</w:t>
      </w:r>
      <w:r w:rsidR="0084798E" w:rsidRPr="00D16D03">
        <w:t>making (</w:t>
      </w:r>
      <w:r w:rsidR="00481684">
        <w:t xml:space="preserve">Toma and </w:t>
      </w:r>
      <w:proofErr w:type="spellStart"/>
      <w:r w:rsidR="00481684">
        <w:t>Villares</w:t>
      </w:r>
      <w:proofErr w:type="spellEnd"/>
      <w:r w:rsidR="00481684">
        <w:t>-Varela</w:t>
      </w:r>
      <w:r w:rsidR="00846C6B" w:rsidRPr="00D16D03">
        <w:t>,</w:t>
      </w:r>
      <w:r w:rsidR="0084798E" w:rsidRPr="00D16D03">
        <w:t xml:space="preserve"> 201</w:t>
      </w:r>
      <w:r w:rsidR="00A52463" w:rsidRPr="00D16D03">
        <w:t>9</w:t>
      </w:r>
      <w:r w:rsidR="0084798E" w:rsidRPr="00D16D03">
        <w:t xml:space="preserve">). </w:t>
      </w:r>
      <w:r w:rsidR="00CE0C6F" w:rsidRPr="00D16D03">
        <w:t>Yet,</w:t>
      </w:r>
      <w:r w:rsidR="008F7814" w:rsidRPr="00D16D03">
        <w:t xml:space="preserve"> CA has </w:t>
      </w:r>
      <w:r w:rsidR="00CE0C6F" w:rsidRPr="00D16D03">
        <w:t>rarely been applied</w:t>
      </w:r>
      <w:r w:rsidR="008F7814" w:rsidRPr="00D16D03">
        <w:t xml:space="preserve"> to migrant entrepreneurship, </w:t>
      </w:r>
      <w:r w:rsidR="00ED3A20" w:rsidRPr="00D16D03">
        <w:t>save for</w:t>
      </w:r>
      <w:r w:rsidR="008F7814" w:rsidRPr="00D16D03">
        <w:t xml:space="preserve"> a handful of studies </w:t>
      </w:r>
      <w:r w:rsidR="00730EEE" w:rsidRPr="00D16D03">
        <w:t>on</w:t>
      </w:r>
      <w:r w:rsidR="000D2DAC" w:rsidRPr="00D16D03">
        <w:t xml:space="preserve"> </w:t>
      </w:r>
      <w:r w:rsidR="008F7814" w:rsidRPr="00D16D03">
        <w:t>opportunity recognition (Lassalle</w:t>
      </w:r>
      <w:r w:rsidR="009171F5" w:rsidRPr="00D16D03">
        <w:t>,</w:t>
      </w:r>
      <w:r w:rsidR="008F7814" w:rsidRPr="00D16D03">
        <w:t xml:space="preserve"> 2018) and </w:t>
      </w:r>
      <w:r w:rsidR="00D14C88" w:rsidRPr="00D16D03">
        <w:t>motivation</w:t>
      </w:r>
      <w:r w:rsidR="000D57A2" w:rsidRPr="00D16D03">
        <w:t>s</w:t>
      </w:r>
      <w:r w:rsidR="00D14C88" w:rsidRPr="00D16D03">
        <w:t xml:space="preserve"> (</w:t>
      </w:r>
      <w:proofErr w:type="spellStart"/>
      <w:r w:rsidR="00A12CCE" w:rsidRPr="00D16D03">
        <w:t>Rametse</w:t>
      </w:r>
      <w:proofErr w:type="spellEnd"/>
      <w:r w:rsidR="00A12CCE" w:rsidRPr="00D16D03">
        <w:t xml:space="preserve"> et al</w:t>
      </w:r>
      <w:r w:rsidR="00846C6B" w:rsidRPr="00D16D03">
        <w:t>.,</w:t>
      </w:r>
      <w:r w:rsidR="00D14C88" w:rsidRPr="00D16D03">
        <w:t xml:space="preserve"> 2018)</w:t>
      </w:r>
      <w:r w:rsidR="003228DB" w:rsidRPr="00D16D03">
        <w:t xml:space="preserve">. This focus on aspirations and capabilities speaks directly to </w:t>
      </w:r>
      <w:r w:rsidR="005D5015" w:rsidRPr="00D16D03">
        <w:t>core sociological debates on the interaction of structure and agency</w:t>
      </w:r>
      <w:r w:rsidR="000D57A2" w:rsidRPr="00D16D03">
        <w:t xml:space="preserve"> (</w:t>
      </w:r>
      <w:r w:rsidR="00481684">
        <w:t xml:space="preserve">Cederberg and </w:t>
      </w:r>
      <w:proofErr w:type="spellStart"/>
      <w:r w:rsidR="00481684">
        <w:t>Villares</w:t>
      </w:r>
      <w:proofErr w:type="spellEnd"/>
      <w:r w:rsidR="00481684">
        <w:t>-Varela</w:t>
      </w:r>
      <w:r w:rsidR="00482B1B" w:rsidRPr="00D16D03">
        <w:t xml:space="preserve"> 201</w:t>
      </w:r>
      <w:r w:rsidR="00257D67" w:rsidRPr="00D16D03">
        <w:t>9</w:t>
      </w:r>
      <w:r w:rsidR="00482B1B" w:rsidRPr="00D16D03">
        <w:t xml:space="preserve">; </w:t>
      </w:r>
      <w:proofErr w:type="spellStart"/>
      <w:r w:rsidR="00481684">
        <w:t>Villares</w:t>
      </w:r>
      <w:proofErr w:type="spellEnd"/>
      <w:r w:rsidR="00481684">
        <w:t xml:space="preserve">-Varela, </w:t>
      </w:r>
      <w:proofErr w:type="gramStart"/>
      <w:r w:rsidR="00481684">
        <w:t>Ram</w:t>
      </w:r>
      <w:proofErr w:type="gramEnd"/>
      <w:r w:rsidR="00481684">
        <w:t xml:space="preserve"> and Jones</w:t>
      </w:r>
      <w:r w:rsidR="00941A5D" w:rsidRPr="00D16D03">
        <w:t>,</w:t>
      </w:r>
      <w:r w:rsidR="000D57A2" w:rsidRPr="00D16D03">
        <w:t xml:space="preserve"> 2018)</w:t>
      </w:r>
      <w:r w:rsidR="00665E2F" w:rsidRPr="00D16D03">
        <w:t xml:space="preserve">, </w:t>
      </w:r>
      <w:r w:rsidR="00DE0129" w:rsidRPr="00D16D03">
        <w:t xml:space="preserve">the conceptualisation of aspirations (Shah, Dwyer, </w:t>
      </w:r>
      <w:proofErr w:type="spellStart"/>
      <w:r w:rsidR="00DE0129" w:rsidRPr="00D16D03">
        <w:t>Modood</w:t>
      </w:r>
      <w:proofErr w:type="spellEnd"/>
      <w:r w:rsidR="00771CDF" w:rsidRPr="00D16D03">
        <w:t>,</w:t>
      </w:r>
      <w:r w:rsidR="00DE0129" w:rsidRPr="00D16D03">
        <w:t xml:space="preserve"> 2010</w:t>
      </w:r>
      <w:r w:rsidR="000550F8" w:rsidRPr="00D16D03">
        <w:t xml:space="preserve">; </w:t>
      </w:r>
      <w:proofErr w:type="spellStart"/>
      <w:r w:rsidR="000550F8" w:rsidRPr="00D16D03">
        <w:t>Hebson</w:t>
      </w:r>
      <w:proofErr w:type="spellEnd"/>
      <w:r w:rsidR="00771CDF" w:rsidRPr="00D16D03">
        <w:t>,</w:t>
      </w:r>
      <w:r w:rsidR="000550F8" w:rsidRPr="00D16D03">
        <w:t xml:space="preserve"> 2009</w:t>
      </w:r>
      <w:r w:rsidR="00DE0129" w:rsidRPr="00D16D03">
        <w:t xml:space="preserve">) </w:t>
      </w:r>
      <w:r w:rsidR="005D5015" w:rsidRPr="00D16D03">
        <w:t>and the role of institutions in shaping how migrant entrepreneurs navigate the enabling and constraining features of neoliberal Britain</w:t>
      </w:r>
      <w:r w:rsidR="00433F5B" w:rsidRPr="00D16D03">
        <w:t xml:space="preserve"> (</w:t>
      </w:r>
      <w:r w:rsidR="00481684">
        <w:t>Edwards et al.</w:t>
      </w:r>
      <w:r w:rsidR="00242E73" w:rsidRPr="00D16D03">
        <w:t>, 2016</w:t>
      </w:r>
      <w:r w:rsidR="00433F5B" w:rsidRPr="00D16D03">
        <w:t>)</w:t>
      </w:r>
      <w:r w:rsidR="005D5015" w:rsidRPr="00D16D03">
        <w:t xml:space="preserve">. </w:t>
      </w:r>
    </w:p>
    <w:p w14:paraId="27D95B96" w14:textId="207518EC" w:rsidR="00DA38B8" w:rsidRPr="00D16D03" w:rsidRDefault="00EC0786" w:rsidP="006A6E84">
      <w:pPr>
        <w:spacing w:before="120" w:line="360" w:lineRule="auto"/>
        <w:jc w:val="both"/>
      </w:pPr>
      <w:r w:rsidRPr="00D16D03">
        <w:t xml:space="preserve">For present purposes, </w:t>
      </w:r>
      <w:r w:rsidR="00630BB5" w:rsidRPr="00D16D03">
        <w:t>we understand agency as the actions taken by individuals to express their power and we view it as</w:t>
      </w:r>
      <w:r w:rsidR="000F20FB" w:rsidRPr="00D16D03">
        <w:t xml:space="preserve"> a </w:t>
      </w:r>
      <w:r w:rsidR="002349CE" w:rsidRPr="00D16D03">
        <w:t>‘</w:t>
      </w:r>
      <w:r w:rsidR="000F20FB" w:rsidRPr="00D16D03">
        <w:t>temporally embedded process of social engagement, informed by the past but oriented to the future’ (</w:t>
      </w:r>
      <w:proofErr w:type="spellStart"/>
      <w:r w:rsidR="000F20FB" w:rsidRPr="00D16D03">
        <w:t>Emirbayer</w:t>
      </w:r>
      <w:proofErr w:type="spellEnd"/>
      <w:r w:rsidR="000F20FB" w:rsidRPr="00D16D03">
        <w:t xml:space="preserve"> and </w:t>
      </w:r>
      <w:proofErr w:type="spellStart"/>
      <w:r w:rsidR="000F20FB" w:rsidRPr="00D16D03">
        <w:t>Mische</w:t>
      </w:r>
      <w:proofErr w:type="spellEnd"/>
      <w:r w:rsidR="000F20FB" w:rsidRPr="00D16D03">
        <w:t>, 1998: 963).</w:t>
      </w:r>
      <w:r w:rsidR="009C6789" w:rsidRPr="00D16D03">
        <w:t xml:space="preserve"> This approach is consonant with an interest in </w:t>
      </w:r>
      <w:r w:rsidR="00257D67" w:rsidRPr="00D16D03">
        <w:t xml:space="preserve">migrants and </w:t>
      </w:r>
      <w:r w:rsidR="009C6789" w:rsidRPr="00D16D03">
        <w:t>refugees’ entrepreneurial aspirations because, as Morris (2020</w:t>
      </w:r>
      <w:r w:rsidR="002349CE" w:rsidRPr="00D16D03">
        <w:t>: 277</w:t>
      </w:r>
      <w:r w:rsidR="009C6789" w:rsidRPr="00D16D03">
        <w:t xml:space="preserve">) </w:t>
      </w:r>
      <w:proofErr w:type="gramStart"/>
      <w:r w:rsidR="0087649E" w:rsidRPr="00D16D03">
        <w:t>shows</w:t>
      </w:r>
      <w:r w:rsidR="001A1F59" w:rsidRPr="00D16D03">
        <w:t xml:space="preserve"> </w:t>
      </w:r>
      <w:r w:rsidR="0087649E" w:rsidRPr="00D16D03">
        <w:t xml:space="preserve"> </w:t>
      </w:r>
      <w:r w:rsidR="009C6789" w:rsidRPr="00D16D03">
        <w:t>in</w:t>
      </w:r>
      <w:proofErr w:type="gramEnd"/>
      <w:r w:rsidR="009C6789" w:rsidRPr="00D16D03">
        <w:t xml:space="preserve"> the context of welfare policy, it infers that ‘actors carry into the present not only future oriented projects, but a variety of relations and obligations already established’. </w:t>
      </w:r>
      <w:r w:rsidR="000D5B5E" w:rsidRPr="00D16D03">
        <w:t xml:space="preserve"> </w:t>
      </w:r>
    </w:p>
    <w:p w14:paraId="53DC19D4" w14:textId="02A3F97B" w:rsidR="008B0AD8" w:rsidRPr="00D16D03" w:rsidRDefault="0056065E" w:rsidP="006A6E84">
      <w:pPr>
        <w:pStyle w:val="Default"/>
        <w:spacing w:before="120" w:line="360" w:lineRule="auto"/>
        <w:jc w:val="both"/>
        <w:rPr>
          <w:rFonts w:ascii="Times New Roman" w:hAnsi="Times New Roman" w:cs="Times New Roman"/>
          <w:color w:val="auto"/>
        </w:rPr>
      </w:pPr>
      <w:r w:rsidRPr="00D16D03">
        <w:rPr>
          <w:rFonts w:ascii="Times New Roman" w:hAnsi="Times New Roman" w:cs="Times New Roman"/>
          <w:color w:val="auto"/>
        </w:rPr>
        <w:t>We draw</w:t>
      </w:r>
      <w:r w:rsidR="008A4A6F" w:rsidRPr="00D16D03">
        <w:rPr>
          <w:rFonts w:ascii="Times New Roman" w:hAnsi="Times New Roman" w:cs="Times New Roman"/>
          <w:color w:val="auto"/>
        </w:rPr>
        <w:t xml:space="preserve"> on the narratives of 44 aspiring and existing migrant </w:t>
      </w:r>
      <w:r w:rsidR="005D697E" w:rsidRPr="00D16D03">
        <w:rPr>
          <w:rFonts w:ascii="Times New Roman" w:hAnsi="Times New Roman" w:cs="Times New Roman"/>
          <w:color w:val="auto"/>
        </w:rPr>
        <w:t xml:space="preserve">(including refugee) </w:t>
      </w:r>
      <w:r w:rsidR="008A4A6F" w:rsidRPr="00D16D03">
        <w:rPr>
          <w:rFonts w:ascii="Times New Roman" w:hAnsi="Times New Roman" w:cs="Times New Roman"/>
          <w:color w:val="auto"/>
        </w:rPr>
        <w:t xml:space="preserve">business owners </w:t>
      </w:r>
      <w:r w:rsidR="009C5C39" w:rsidRPr="00D16D03">
        <w:rPr>
          <w:rFonts w:ascii="Times New Roman" w:hAnsi="Times New Roman" w:cs="Times New Roman"/>
          <w:color w:val="auto"/>
        </w:rPr>
        <w:t xml:space="preserve">in Birmingham (UK) </w:t>
      </w:r>
      <w:r w:rsidR="008A4A6F" w:rsidRPr="00D16D03">
        <w:rPr>
          <w:rFonts w:ascii="Times New Roman" w:hAnsi="Times New Roman" w:cs="Times New Roman"/>
          <w:color w:val="auto"/>
        </w:rPr>
        <w:t xml:space="preserve">to examine how contextual constraints shape </w:t>
      </w:r>
      <w:r w:rsidR="004852EA" w:rsidRPr="00D16D03">
        <w:rPr>
          <w:rFonts w:ascii="Times New Roman" w:hAnsi="Times New Roman" w:cs="Times New Roman"/>
          <w:color w:val="auto"/>
        </w:rPr>
        <w:t>in</w:t>
      </w:r>
      <w:r w:rsidR="008A4A6F" w:rsidRPr="00D16D03">
        <w:rPr>
          <w:rFonts w:ascii="Times New Roman" w:hAnsi="Times New Roman" w:cs="Times New Roman"/>
          <w:color w:val="auto"/>
        </w:rPr>
        <w:t>dividuals’ available options and choices.</w:t>
      </w:r>
      <w:r w:rsidR="00C11CCF" w:rsidRPr="00D16D03">
        <w:rPr>
          <w:rFonts w:ascii="Times New Roman" w:hAnsi="Times New Roman" w:cs="Times New Roman"/>
          <w:color w:val="auto"/>
        </w:rPr>
        <w:t xml:space="preserve"> In this article, the term “entrepreneur” covers owners of </w:t>
      </w:r>
      <w:r w:rsidR="00C11CCF" w:rsidRPr="00D16D03">
        <w:rPr>
          <w:rFonts w:ascii="Times New Roman" w:hAnsi="Times New Roman" w:cs="Times New Roman"/>
          <w:color w:val="auto"/>
        </w:rPr>
        <w:lastRenderedPageBreak/>
        <w:t>businesses</w:t>
      </w:r>
      <w:r w:rsidR="00A16A48" w:rsidRPr="00D16D03">
        <w:rPr>
          <w:rFonts w:ascii="Times New Roman" w:hAnsi="Times New Roman" w:cs="Times New Roman"/>
          <w:color w:val="auto"/>
        </w:rPr>
        <w:t xml:space="preserve"> (with or without employees)</w:t>
      </w:r>
      <w:r w:rsidR="002D1A9F" w:rsidRPr="00D16D03">
        <w:rPr>
          <w:rFonts w:ascii="Times New Roman" w:hAnsi="Times New Roman" w:cs="Times New Roman"/>
          <w:color w:val="auto"/>
        </w:rPr>
        <w:t xml:space="preserve">. </w:t>
      </w:r>
      <w:r w:rsidRPr="00D16D03">
        <w:rPr>
          <w:rFonts w:ascii="Times New Roman" w:hAnsi="Times New Roman" w:cs="Times New Roman"/>
          <w:color w:val="auto"/>
        </w:rPr>
        <w:t xml:space="preserve">Our data show that structural constraints </w:t>
      </w:r>
      <w:r w:rsidR="00994928" w:rsidRPr="00D16D03">
        <w:rPr>
          <w:rFonts w:ascii="Times New Roman" w:hAnsi="Times New Roman" w:cs="Times New Roman"/>
          <w:color w:val="auto"/>
        </w:rPr>
        <w:t>simultaneously</w:t>
      </w:r>
      <w:r w:rsidRPr="00D16D03">
        <w:rPr>
          <w:rFonts w:ascii="Times New Roman" w:hAnsi="Times New Roman" w:cs="Times New Roman"/>
          <w:color w:val="auto"/>
        </w:rPr>
        <w:t xml:space="preserve"> shape the </w:t>
      </w:r>
      <w:r w:rsidRPr="00D16D03">
        <w:rPr>
          <w:rFonts w:ascii="Times New Roman" w:hAnsi="Times New Roman" w:cs="Times New Roman"/>
          <w:i/>
          <w:iCs/>
          <w:color w:val="auto"/>
        </w:rPr>
        <w:t>aspirations</w:t>
      </w:r>
      <w:r w:rsidRPr="00D16D03">
        <w:rPr>
          <w:rFonts w:ascii="Times New Roman" w:hAnsi="Times New Roman" w:cs="Times New Roman"/>
          <w:color w:val="auto"/>
        </w:rPr>
        <w:t xml:space="preserve"> of becoming an entrepreneur and the </w:t>
      </w:r>
      <w:r w:rsidRPr="00D16D03">
        <w:rPr>
          <w:rFonts w:ascii="Times New Roman" w:hAnsi="Times New Roman" w:cs="Times New Roman"/>
          <w:i/>
          <w:iCs/>
          <w:color w:val="auto"/>
        </w:rPr>
        <w:t>capabilities</w:t>
      </w:r>
      <w:r w:rsidRPr="00D16D03">
        <w:rPr>
          <w:rFonts w:ascii="Times New Roman" w:hAnsi="Times New Roman" w:cs="Times New Roman"/>
          <w:color w:val="auto"/>
        </w:rPr>
        <w:t xml:space="preserve"> to do so. </w:t>
      </w:r>
    </w:p>
    <w:p w14:paraId="4B1AC2FC" w14:textId="7558D976" w:rsidR="00BA628C" w:rsidRPr="00D16D03" w:rsidRDefault="006C194E" w:rsidP="006A6E84">
      <w:pPr>
        <w:pStyle w:val="Default"/>
        <w:spacing w:before="120" w:line="360" w:lineRule="auto"/>
        <w:jc w:val="both"/>
        <w:rPr>
          <w:rFonts w:ascii="Times New Roman" w:hAnsi="Times New Roman" w:cs="Times New Roman"/>
          <w:color w:val="auto"/>
        </w:rPr>
      </w:pPr>
      <w:r w:rsidRPr="00D16D03">
        <w:rPr>
          <w:rFonts w:ascii="Times New Roman" w:hAnsi="Times New Roman" w:cs="Times New Roman"/>
          <w:color w:val="auto"/>
        </w:rPr>
        <w:t>By</w:t>
      </w:r>
      <w:r w:rsidR="0056065E" w:rsidRPr="00D16D03">
        <w:rPr>
          <w:rFonts w:ascii="Times New Roman" w:hAnsi="Times New Roman" w:cs="Times New Roman"/>
          <w:color w:val="auto"/>
        </w:rPr>
        <w:t xml:space="preserve"> explaining these intricate processes, o</w:t>
      </w:r>
      <w:r w:rsidR="008A4A6F" w:rsidRPr="00D16D03">
        <w:rPr>
          <w:rFonts w:ascii="Times New Roman" w:hAnsi="Times New Roman" w:cs="Times New Roman"/>
          <w:color w:val="auto"/>
        </w:rPr>
        <w:t xml:space="preserve">ur contribution is three-fold. </w:t>
      </w:r>
      <w:r w:rsidR="00900F91" w:rsidRPr="00D16D03">
        <w:rPr>
          <w:rFonts w:ascii="Times New Roman" w:hAnsi="Times New Roman" w:cs="Times New Roman"/>
          <w:color w:val="auto"/>
        </w:rPr>
        <w:t xml:space="preserve">First, </w:t>
      </w:r>
      <w:r w:rsidR="00CF6A4E" w:rsidRPr="00D16D03">
        <w:rPr>
          <w:rFonts w:ascii="Times New Roman" w:hAnsi="Times New Roman" w:cs="Times New Roman"/>
          <w:color w:val="auto"/>
        </w:rPr>
        <w:t>enhancing</w:t>
      </w:r>
      <w:r w:rsidR="00D86C1F" w:rsidRPr="00D16D03">
        <w:rPr>
          <w:rFonts w:ascii="Times New Roman" w:hAnsi="Times New Roman" w:cs="Times New Roman"/>
          <w:color w:val="auto"/>
        </w:rPr>
        <w:t xml:space="preserve"> </w:t>
      </w:r>
      <w:r w:rsidR="0090232F" w:rsidRPr="00D16D03">
        <w:rPr>
          <w:rFonts w:ascii="Times New Roman" w:hAnsi="Times New Roman" w:cs="Times New Roman"/>
          <w:color w:val="auto"/>
        </w:rPr>
        <w:t>ME</w:t>
      </w:r>
      <w:r w:rsidR="00900F91" w:rsidRPr="00D16D03">
        <w:rPr>
          <w:rFonts w:ascii="Times New Roman" w:hAnsi="Times New Roman" w:cs="Times New Roman"/>
          <w:color w:val="auto"/>
        </w:rPr>
        <w:t xml:space="preserve"> </w:t>
      </w:r>
      <w:r w:rsidR="00D86C1F" w:rsidRPr="00D16D03">
        <w:rPr>
          <w:rFonts w:ascii="Times New Roman" w:hAnsi="Times New Roman" w:cs="Times New Roman"/>
          <w:color w:val="auto"/>
        </w:rPr>
        <w:t xml:space="preserve">with CA </w:t>
      </w:r>
      <w:r w:rsidR="00900F91" w:rsidRPr="00D16D03">
        <w:rPr>
          <w:rFonts w:ascii="Times New Roman" w:hAnsi="Times New Roman" w:cs="Times New Roman"/>
          <w:color w:val="auto"/>
        </w:rPr>
        <w:t xml:space="preserve">facilitates a context-sensitive account that </w:t>
      </w:r>
      <w:r w:rsidR="0090232F" w:rsidRPr="00D16D03">
        <w:rPr>
          <w:rFonts w:ascii="Times New Roman" w:hAnsi="Times New Roman" w:cs="Times New Roman"/>
          <w:color w:val="auto"/>
        </w:rPr>
        <w:t xml:space="preserve">helps us to </w:t>
      </w:r>
      <w:r w:rsidR="004B6ECD" w:rsidRPr="00D16D03">
        <w:rPr>
          <w:rFonts w:ascii="Times New Roman" w:hAnsi="Times New Roman" w:cs="Times New Roman"/>
          <w:color w:val="auto"/>
        </w:rPr>
        <w:t>understand the</w:t>
      </w:r>
      <w:r w:rsidR="00994928" w:rsidRPr="00D16D03">
        <w:rPr>
          <w:rFonts w:ascii="Times New Roman" w:hAnsi="Times New Roman" w:cs="Times New Roman"/>
          <w:color w:val="auto"/>
        </w:rPr>
        <w:t xml:space="preserve"> aspirations for migrants and refugees</w:t>
      </w:r>
      <w:r w:rsidR="00D17B68" w:rsidRPr="00D16D03">
        <w:rPr>
          <w:rFonts w:ascii="Times New Roman" w:hAnsi="Times New Roman" w:cs="Times New Roman"/>
          <w:color w:val="auto"/>
        </w:rPr>
        <w:t>. H</w:t>
      </w:r>
      <w:r w:rsidR="0008022A" w:rsidRPr="00D16D03">
        <w:rPr>
          <w:rFonts w:ascii="Times New Roman" w:hAnsi="Times New Roman" w:cs="Times New Roman"/>
          <w:color w:val="auto"/>
        </w:rPr>
        <w:t>ere, ME</w:t>
      </w:r>
      <w:r w:rsidR="000F07FA" w:rsidRPr="00D16D03">
        <w:rPr>
          <w:rFonts w:ascii="Times New Roman" w:hAnsi="Times New Roman" w:cs="Times New Roman"/>
          <w:color w:val="auto"/>
        </w:rPr>
        <w:t xml:space="preserve"> is enriched by </w:t>
      </w:r>
      <w:r w:rsidR="00CF6A4E" w:rsidRPr="00D16D03">
        <w:rPr>
          <w:rFonts w:ascii="Times New Roman" w:hAnsi="Times New Roman" w:cs="Times New Roman"/>
          <w:color w:val="auto"/>
        </w:rPr>
        <w:t>the</w:t>
      </w:r>
      <w:r w:rsidR="006402F2" w:rsidRPr="00D16D03">
        <w:rPr>
          <w:rFonts w:ascii="Times New Roman" w:hAnsi="Times New Roman" w:cs="Times New Roman"/>
          <w:color w:val="auto"/>
        </w:rPr>
        <w:t xml:space="preserve"> application of CA </w:t>
      </w:r>
      <w:r w:rsidR="00D102F5" w:rsidRPr="00D16D03">
        <w:rPr>
          <w:rFonts w:ascii="Times New Roman" w:hAnsi="Times New Roman" w:cs="Times New Roman"/>
          <w:color w:val="auto"/>
        </w:rPr>
        <w:t>which</w:t>
      </w:r>
      <w:r w:rsidR="006402F2" w:rsidRPr="00D16D03">
        <w:rPr>
          <w:rFonts w:ascii="Times New Roman" w:hAnsi="Times New Roman" w:cs="Times New Roman"/>
          <w:color w:val="auto"/>
        </w:rPr>
        <w:t xml:space="preserve"> </w:t>
      </w:r>
      <w:r w:rsidR="00650E40" w:rsidRPr="00D16D03">
        <w:rPr>
          <w:rFonts w:ascii="Times New Roman" w:hAnsi="Times New Roman" w:cs="Times New Roman"/>
          <w:color w:val="auto"/>
        </w:rPr>
        <w:t>helps to develop a more nuanced understanding</w:t>
      </w:r>
      <w:r w:rsidR="00056B57" w:rsidRPr="00D16D03">
        <w:rPr>
          <w:rFonts w:ascii="Times New Roman" w:hAnsi="Times New Roman" w:cs="Times New Roman"/>
          <w:color w:val="auto"/>
        </w:rPr>
        <w:t xml:space="preserve"> – emphasising creativity and precarity -</w:t>
      </w:r>
      <w:r w:rsidR="00650E40" w:rsidRPr="00D16D03">
        <w:rPr>
          <w:rFonts w:ascii="Times New Roman" w:hAnsi="Times New Roman" w:cs="Times New Roman"/>
          <w:color w:val="auto"/>
        </w:rPr>
        <w:t xml:space="preserve"> of an increasingly important organizational form at the bottom of the labour market (Bloch</w:t>
      </w:r>
      <w:r w:rsidR="000069EB" w:rsidRPr="00D16D03">
        <w:rPr>
          <w:rFonts w:ascii="Times New Roman" w:hAnsi="Times New Roman" w:cs="Times New Roman"/>
          <w:color w:val="auto"/>
        </w:rPr>
        <w:t xml:space="preserve"> and McKay</w:t>
      </w:r>
      <w:r w:rsidR="00650E40" w:rsidRPr="00D16D03">
        <w:rPr>
          <w:rFonts w:ascii="Times New Roman" w:hAnsi="Times New Roman" w:cs="Times New Roman"/>
          <w:color w:val="auto"/>
        </w:rPr>
        <w:t xml:space="preserve">, 2015; </w:t>
      </w:r>
      <w:r w:rsidR="00073353">
        <w:rPr>
          <w:rFonts w:ascii="Times New Roman" w:hAnsi="Times New Roman" w:cs="Times New Roman"/>
          <w:color w:val="auto"/>
        </w:rPr>
        <w:t>Edwards et al.</w:t>
      </w:r>
      <w:r w:rsidR="00650E40" w:rsidRPr="00D16D03">
        <w:rPr>
          <w:rFonts w:ascii="Times New Roman" w:hAnsi="Times New Roman" w:cs="Times New Roman"/>
          <w:color w:val="auto"/>
        </w:rPr>
        <w:t>, 2016).</w:t>
      </w:r>
    </w:p>
    <w:p w14:paraId="0A7495D9" w14:textId="2A60B966" w:rsidR="00C63137" w:rsidRPr="00D16D03" w:rsidRDefault="00D27094" w:rsidP="006A6E84">
      <w:pPr>
        <w:spacing w:after="200" w:line="360" w:lineRule="auto"/>
        <w:jc w:val="both"/>
      </w:pPr>
      <w:r w:rsidRPr="00D16D03">
        <w:t xml:space="preserve">Second, we contribute to </w:t>
      </w:r>
      <w:r w:rsidR="006402F2" w:rsidRPr="00D16D03">
        <w:t xml:space="preserve">debates </w:t>
      </w:r>
      <w:r w:rsidR="00D02FCB" w:rsidRPr="00D16D03">
        <w:t xml:space="preserve">in </w:t>
      </w:r>
      <w:r w:rsidR="006402F2" w:rsidRPr="00D16D03">
        <w:t xml:space="preserve">sociology </w:t>
      </w:r>
      <w:r w:rsidRPr="00D16D03">
        <w:t>on the</w:t>
      </w:r>
      <w:r w:rsidR="006402F2" w:rsidRPr="00D16D03">
        <w:t xml:space="preserve"> dynamic linkages between agency and structure (</w:t>
      </w:r>
      <w:proofErr w:type="spellStart"/>
      <w:r w:rsidR="006402F2" w:rsidRPr="00D16D03">
        <w:t>Hvinden</w:t>
      </w:r>
      <w:proofErr w:type="spellEnd"/>
      <w:r w:rsidR="006402F2" w:rsidRPr="00D16D03">
        <w:t xml:space="preserve"> and Halvorsen, 2018</w:t>
      </w:r>
      <w:r w:rsidRPr="00D16D03">
        <w:t>), particularly in the context of migration (Bakewell, 2010</w:t>
      </w:r>
      <w:r w:rsidR="00186555" w:rsidRPr="00D16D03">
        <w:t xml:space="preserve">; </w:t>
      </w:r>
      <w:r w:rsidR="00073353">
        <w:t xml:space="preserve">Cederberg and </w:t>
      </w:r>
      <w:proofErr w:type="spellStart"/>
      <w:r w:rsidR="00073353">
        <w:t>Villares</w:t>
      </w:r>
      <w:proofErr w:type="spellEnd"/>
      <w:r w:rsidR="00073353">
        <w:t>-Varela</w:t>
      </w:r>
      <w:r w:rsidR="00186555" w:rsidRPr="00D16D03">
        <w:t>, 2019</w:t>
      </w:r>
      <w:r w:rsidR="00C11889" w:rsidRPr="00D16D03">
        <w:t>)</w:t>
      </w:r>
      <w:r w:rsidRPr="00D16D03">
        <w:t xml:space="preserve"> and migrant employment (Caetano, 2015; Hall, 2015; </w:t>
      </w:r>
      <w:proofErr w:type="spellStart"/>
      <w:r w:rsidRPr="00D16D03">
        <w:t>Netto</w:t>
      </w:r>
      <w:proofErr w:type="spellEnd"/>
      <w:r w:rsidRPr="00D16D03">
        <w:t xml:space="preserve"> et al., 2019)</w:t>
      </w:r>
      <w:r w:rsidR="00D02FCB" w:rsidRPr="00D16D03">
        <w:t xml:space="preserve">. These debates stress the importance of </w:t>
      </w:r>
      <w:r w:rsidR="008831D5" w:rsidRPr="00D16D03">
        <w:t xml:space="preserve">the </w:t>
      </w:r>
      <w:r w:rsidR="00D02FCB" w:rsidRPr="00D16D03">
        <w:t>social, political and economic context in which migrants navigate their lives (</w:t>
      </w:r>
      <w:proofErr w:type="spellStart"/>
      <w:r w:rsidR="00D02FCB" w:rsidRPr="00D16D03">
        <w:t>Netto</w:t>
      </w:r>
      <w:proofErr w:type="spellEnd"/>
      <w:r w:rsidR="00D02FCB" w:rsidRPr="00D16D03">
        <w:t xml:space="preserve"> et al., 2019), and the ‘time, </w:t>
      </w:r>
      <w:proofErr w:type="gramStart"/>
      <w:r w:rsidR="00D02FCB" w:rsidRPr="00D16D03">
        <w:t>place</w:t>
      </w:r>
      <w:proofErr w:type="gramEnd"/>
      <w:r w:rsidR="00D02FCB" w:rsidRPr="00D16D03">
        <w:t xml:space="preserve"> and conditions’ (Archer, 2012: 55)</w:t>
      </w:r>
      <w:r w:rsidR="00B359E8" w:rsidRPr="00D16D03">
        <w:t xml:space="preserve"> in which their economic activity occurs. The importance of </w:t>
      </w:r>
      <w:r w:rsidR="00797777" w:rsidRPr="00D16D03">
        <w:t xml:space="preserve">the </w:t>
      </w:r>
      <w:r w:rsidR="00B359E8" w:rsidRPr="00D16D03">
        <w:t xml:space="preserve">latter is </w:t>
      </w:r>
      <w:r w:rsidR="002A1328" w:rsidRPr="00D16D03">
        <w:t xml:space="preserve">noted </w:t>
      </w:r>
      <w:r w:rsidR="00B359E8" w:rsidRPr="00D16D03">
        <w:t xml:space="preserve">in CA, which </w:t>
      </w:r>
      <w:r w:rsidR="002A1328" w:rsidRPr="00D16D03">
        <w:t>emphasises the</w:t>
      </w:r>
      <w:r w:rsidR="00B359E8" w:rsidRPr="00D16D03">
        <w:t xml:space="preserve"> heterogeneity of </w:t>
      </w:r>
      <w:r w:rsidR="002A1328" w:rsidRPr="00D16D03">
        <w:t>lived experiences and the importan</w:t>
      </w:r>
      <w:r w:rsidR="007C586D" w:rsidRPr="00D16D03">
        <w:t>c</w:t>
      </w:r>
      <w:r w:rsidR="002A1328" w:rsidRPr="00D16D03">
        <w:t xml:space="preserve">e </w:t>
      </w:r>
      <w:r w:rsidR="00B359E8" w:rsidRPr="00D16D03">
        <w:t>of individual choice</w:t>
      </w:r>
      <w:r w:rsidR="002A1328" w:rsidRPr="00D16D03">
        <w:t>s</w:t>
      </w:r>
      <w:r w:rsidR="00B359E8" w:rsidRPr="00D16D03">
        <w:t xml:space="preserve"> and agency</w:t>
      </w:r>
      <w:r w:rsidR="002A1328" w:rsidRPr="00D16D03">
        <w:t xml:space="preserve"> (Edgell and Beck, 2020)</w:t>
      </w:r>
      <w:r w:rsidR="000240E1" w:rsidRPr="00D16D03">
        <w:t>, and the role of non-monetary aspirations of entrepreneurship</w:t>
      </w:r>
      <w:r w:rsidR="00B359E8" w:rsidRPr="00D16D03">
        <w:t>.</w:t>
      </w:r>
      <w:r w:rsidR="00BE3DA2" w:rsidRPr="00D16D03">
        <w:t xml:space="preserve"> </w:t>
      </w:r>
    </w:p>
    <w:p w14:paraId="33B97CDD" w14:textId="344509F3" w:rsidR="008D62CA" w:rsidRPr="00D16D03" w:rsidRDefault="004B1B03" w:rsidP="008D62CA">
      <w:pPr>
        <w:spacing w:after="200" w:line="360" w:lineRule="auto"/>
        <w:jc w:val="both"/>
      </w:pPr>
      <w:r w:rsidRPr="00D16D03">
        <w:t>Third</w:t>
      </w:r>
      <w:r w:rsidR="00215A51" w:rsidRPr="00D16D03">
        <w:t xml:space="preserve">, </w:t>
      </w:r>
      <w:r w:rsidR="008D62CA" w:rsidRPr="00D16D03">
        <w:t xml:space="preserve">enriching ME with CA is potentially beneficial to </w:t>
      </w:r>
      <w:proofErr w:type="gramStart"/>
      <w:r w:rsidR="008D62CA" w:rsidRPr="00D16D03">
        <w:t>policy-makers</w:t>
      </w:r>
      <w:proofErr w:type="gramEnd"/>
      <w:r w:rsidR="008D62CA" w:rsidRPr="00D16D03">
        <w:t xml:space="preserve"> too because it facilitates a balanced account of the economic and social value of migrant enterprise. </w:t>
      </w:r>
      <w:r w:rsidR="004E2547" w:rsidRPr="00D16D03">
        <w:t>Our findings question simplistic policy assumption</w:t>
      </w:r>
      <w:r w:rsidR="00572DD6" w:rsidRPr="00D16D03">
        <w:t>s</w:t>
      </w:r>
      <w:r w:rsidR="004E2547" w:rsidRPr="00D16D03">
        <w:t xml:space="preserve"> by </w:t>
      </w:r>
      <w:r w:rsidR="008D62CA" w:rsidRPr="00D16D03">
        <w:t xml:space="preserve">providing a nuanced understanding of the interaction between structural factors and the mechanisms constraining and enabling change in the trajectories of migrant entrepreneurs. </w:t>
      </w:r>
    </w:p>
    <w:p w14:paraId="6C82B02B" w14:textId="3A3E3D72" w:rsidR="00FE0A57" w:rsidRPr="00D16D03" w:rsidRDefault="00DF65B2" w:rsidP="006A6E84">
      <w:pPr>
        <w:spacing w:after="200" w:line="360" w:lineRule="auto"/>
        <w:jc w:val="both"/>
        <w:rPr>
          <w:b/>
        </w:rPr>
      </w:pPr>
      <w:r w:rsidRPr="00D16D03">
        <w:rPr>
          <w:b/>
        </w:rPr>
        <w:t>E</w:t>
      </w:r>
      <w:r w:rsidR="002A2AFB" w:rsidRPr="00D16D03">
        <w:rPr>
          <w:b/>
        </w:rPr>
        <w:t xml:space="preserve">nhancing </w:t>
      </w:r>
      <w:r w:rsidR="00974EFD" w:rsidRPr="00D16D03">
        <w:rPr>
          <w:b/>
          <w:i/>
          <w:iCs/>
        </w:rPr>
        <w:t>M</w:t>
      </w:r>
      <w:r w:rsidR="002A2AFB" w:rsidRPr="00D16D03">
        <w:rPr>
          <w:b/>
          <w:i/>
          <w:iCs/>
        </w:rPr>
        <w:t xml:space="preserve">ixed </w:t>
      </w:r>
      <w:r w:rsidR="00974EFD" w:rsidRPr="00D16D03">
        <w:rPr>
          <w:b/>
          <w:i/>
          <w:iCs/>
        </w:rPr>
        <w:t>E</w:t>
      </w:r>
      <w:r w:rsidR="002A2AFB" w:rsidRPr="00D16D03">
        <w:rPr>
          <w:b/>
          <w:i/>
          <w:iCs/>
        </w:rPr>
        <w:t>mbeddedness</w:t>
      </w:r>
      <w:r w:rsidR="002A2AFB" w:rsidRPr="00D16D03">
        <w:rPr>
          <w:b/>
        </w:rPr>
        <w:t xml:space="preserve"> (ME)</w:t>
      </w:r>
      <w:r w:rsidRPr="00D16D03">
        <w:rPr>
          <w:b/>
        </w:rPr>
        <w:t xml:space="preserve"> with a Capabilities Approach (CA)</w:t>
      </w:r>
    </w:p>
    <w:p w14:paraId="64645901" w14:textId="6E901D1D" w:rsidR="00C63137" w:rsidRPr="00D16D03" w:rsidRDefault="0064570D" w:rsidP="006A6E84">
      <w:pPr>
        <w:spacing w:before="120" w:line="360" w:lineRule="auto"/>
        <w:jc w:val="both"/>
      </w:pPr>
      <w:r w:rsidRPr="00D16D03">
        <w:t>M</w:t>
      </w:r>
      <w:r w:rsidR="00142775" w:rsidRPr="00D16D03">
        <w:t xml:space="preserve">ixed </w:t>
      </w:r>
      <w:r w:rsidR="00646D2F" w:rsidRPr="00D16D03">
        <w:t>e</w:t>
      </w:r>
      <w:r w:rsidR="00142775" w:rsidRPr="00D16D03">
        <w:t>mbedd</w:t>
      </w:r>
      <w:r w:rsidR="00D86C1F" w:rsidRPr="00D16D03">
        <w:t>ed</w:t>
      </w:r>
      <w:r w:rsidR="00142775" w:rsidRPr="00D16D03">
        <w:t>ness</w:t>
      </w:r>
      <w:r w:rsidR="003D3D31" w:rsidRPr="00D16D03">
        <w:t xml:space="preserve"> (Kloosterman</w:t>
      </w:r>
      <w:r w:rsidR="001415EC" w:rsidRPr="00D16D03">
        <w:t>,</w:t>
      </w:r>
      <w:r w:rsidR="003D3D31" w:rsidRPr="00D16D03">
        <w:t xml:space="preserve"> 2010) </w:t>
      </w:r>
      <w:r w:rsidRPr="00D16D03">
        <w:t xml:space="preserve">emerged at the turn of the millennium as a reaction against the then dominant migrant business narrative skewed towards explaining the remarkably large </w:t>
      </w:r>
      <w:r w:rsidRPr="00D16D03">
        <w:rPr>
          <w:i/>
        </w:rPr>
        <w:t xml:space="preserve">supply </w:t>
      </w:r>
      <w:r w:rsidRPr="00D16D03">
        <w:t xml:space="preserve">of migrant firms without reference to the </w:t>
      </w:r>
      <w:r w:rsidRPr="00D16D03">
        <w:rPr>
          <w:i/>
        </w:rPr>
        <w:t xml:space="preserve">demand </w:t>
      </w:r>
      <w:r w:rsidRPr="00D16D03">
        <w:t>for them.  Prompted by pioneering research in the USA (Light</w:t>
      </w:r>
      <w:r w:rsidR="00635DCA" w:rsidRPr="00D16D03">
        <w:t>,</w:t>
      </w:r>
      <w:r w:rsidRPr="00D16D03">
        <w:t xml:space="preserve"> 1972), British writers (Ward</w:t>
      </w:r>
      <w:r w:rsidR="00635DCA" w:rsidRPr="00D16D03">
        <w:t>,</w:t>
      </w:r>
      <w:r w:rsidRPr="00D16D03">
        <w:t xml:space="preserve"> 1986</w:t>
      </w:r>
      <w:r w:rsidR="00635DCA" w:rsidRPr="00D16D03">
        <w:t>;</w:t>
      </w:r>
      <w:r w:rsidRPr="00D16D03">
        <w:t xml:space="preserve"> </w:t>
      </w:r>
      <w:proofErr w:type="spellStart"/>
      <w:r w:rsidRPr="00D16D03">
        <w:t>Werbner</w:t>
      </w:r>
      <w:proofErr w:type="spellEnd"/>
      <w:r w:rsidR="001415EC" w:rsidRPr="00D16D03">
        <w:t>,</w:t>
      </w:r>
      <w:r w:rsidRPr="00D16D03">
        <w:t xml:space="preserve"> 1990) presented disadvantaged minorities such as South Asians as actually privileged in the role of entrepreneur, where they could enjoy exclusive access to support networks of family and co-ethnics, a source of </w:t>
      </w:r>
      <w:r w:rsidR="00DE347D" w:rsidRPr="00D16D03">
        <w:t>low-cost</w:t>
      </w:r>
      <w:r w:rsidRPr="00D16D03">
        <w:t xml:space="preserve"> labour, pooled capital, loyal </w:t>
      </w:r>
      <w:r w:rsidR="003A12B5" w:rsidRPr="00D16D03">
        <w:t>consumers,</w:t>
      </w:r>
      <w:r w:rsidRPr="00D16D03">
        <w:t xml:space="preserve"> and shared information</w:t>
      </w:r>
      <w:r w:rsidR="007D7924" w:rsidRPr="00D16D03">
        <w:t>.</w:t>
      </w:r>
      <w:r w:rsidR="009D0857" w:rsidRPr="00D16D03">
        <w:t xml:space="preserve"> Little attention was paid to the role of market and institutions, and ME’s main insight was to </w:t>
      </w:r>
      <w:r w:rsidR="009D0857" w:rsidRPr="00D16D03">
        <w:lastRenderedPageBreak/>
        <w:t xml:space="preserve">point out that the confines of the social capital enclosure placed severe limits on the number and size of firms. The word “embedded” is indispensable for showing that business activity is anchored in various supporting relationships. Here ME’s contribution is to juxtapose this informal sphere with the larger external world where under-resourced outsider firms must compete with established incumbents. </w:t>
      </w:r>
      <w:r w:rsidRPr="00D16D03">
        <w:t xml:space="preserve">Hence, migrant firms </w:t>
      </w:r>
      <w:r w:rsidR="00142775" w:rsidRPr="00D16D03">
        <w:t>gravitated to</w:t>
      </w:r>
      <w:r w:rsidRPr="00D16D03">
        <w:t xml:space="preserve"> easy-to-enter sectors requiring minimal funding and expertise, which accounts for their concentration in corner shop retailing, catering, taxi driving and other </w:t>
      </w:r>
      <w:r w:rsidR="00142775" w:rsidRPr="00D16D03">
        <w:t>poorly</w:t>
      </w:r>
      <w:r w:rsidRPr="00D16D03">
        <w:t xml:space="preserve"> rewarded </w:t>
      </w:r>
      <w:r w:rsidR="00142775" w:rsidRPr="00D16D03">
        <w:t>activities</w:t>
      </w:r>
      <w:r w:rsidRPr="00D16D03">
        <w:t xml:space="preserve">. </w:t>
      </w:r>
    </w:p>
    <w:p w14:paraId="423DFE56" w14:textId="4822D8CD" w:rsidR="004A684A" w:rsidRPr="00D16D03" w:rsidRDefault="003A5749" w:rsidP="006A6E84">
      <w:pPr>
        <w:spacing w:before="120" w:line="360" w:lineRule="auto"/>
        <w:jc w:val="both"/>
      </w:pPr>
      <w:r w:rsidRPr="00D16D03">
        <w:t>M</w:t>
      </w:r>
      <w:r w:rsidR="001348F5" w:rsidRPr="00D16D03">
        <w:t>igrant entrepreneurship</w:t>
      </w:r>
      <w:r w:rsidR="007D7924" w:rsidRPr="00D16D03">
        <w:t xml:space="preserve"> scholars</w:t>
      </w:r>
      <w:r w:rsidR="001348F5" w:rsidRPr="00D16D03">
        <w:t xml:space="preserve"> have used </w:t>
      </w:r>
      <w:r w:rsidRPr="00D16D03">
        <w:t>ME</w:t>
      </w:r>
      <w:r w:rsidR="001348F5" w:rsidRPr="00D16D03">
        <w:t xml:space="preserve"> to illuminate the weight of structural factors in the entrepreneurial outcomes of ‘superdiverse’ migrants (</w:t>
      </w:r>
      <w:r w:rsidR="00073353">
        <w:t>Jones et al.</w:t>
      </w:r>
      <w:proofErr w:type="gramStart"/>
      <w:r w:rsidR="00073353">
        <w:t xml:space="preserve">, </w:t>
      </w:r>
      <w:r w:rsidR="001348F5" w:rsidRPr="00D16D03">
        <w:t xml:space="preserve"> 2014</w:t>
      </w:r>
      <w:proofErr w:type="gramEnd"/>
      <w:r w:rsidR="001348F5" w:rsidRPr="00D16D03">
        <w:t xml:space="preserve">), the opportunity structures </w:t>
      </w:r>
      <w:r w:rsidR="00291371" w:rsidRPr="00D16D03">
        <w:t xml:space="preserve">of </w:t>
      </w:r>
      <w:r w:rsidR="001348F5" w:rsidRPr="00D16D03">
        <w:t xml:space="preserve">migrants </w:t>
      </w:r>
      <w:r w:rsidR="0084518C" w:rsidRPr="00D16D03">
        <w:t xml:space="preserve">in </w:t>
      </w:r>
      <w:r w:rsidR="001348F5" w:rsidRPr="00D16D03">
        <w:t>large metropolitan areas (Prize and Chacko</w:t>
      </w:r>
      <w:r w:rsidR="009976FB" w:rsidRPr="00D16D03">
        <w:t>,</w:t>
      </w:r>
      <w:r w:rsidR="001348F5" w:rsidRPr="00D16D03">
        <w:t xml:space="preserve"> 2009), the role of migration policies (Wang and Warn</w:t>
      </w:r>
      <w:r w:rsidR="009976FB" w:rsidRPr="00D16D03">
        <w:t>,</w:t>
      </w:r>
      <w:r w:rsidR="001348F5" w:rsidRPr="00D16D03">
        <w:t xml:space="preserve"> 2018)</w:t>
      </w:r>
      <w:r w:rsidR="00291371" w:rsidRPr="00D16D03">
        <w:t>,</w:t>
      </w:r>
      <w:r w:rsidR="001348F5" w:rsidRPr="00D16D03">
        <w:t xml:space="preserve"> and the importance of transnational networks and dynamics beyond structural </w:t>
      </w:r>
      <w:r w:rsidR="00573820" w:rsidRPr="00D16D03">
        <w:t>factors (</w:t>
      </w:r>
      <w:r w:rsidR="001348F5" w:rsidRPr="00D16D03">
        <w:t>Bagwell</w:t>
      </w:r>
      <w:r w:rsidR="009976FB" w:rsidRPr="00D16D03">
        <w:t>,</w:t>
      </w:r>
      <w:r w:rsidR="001348F5" w:rsidRPr="00D16D03">
        <w:t xml:space="preserve"> 2018; </w:t>
      </w:r>
      <w:proofErr w:type="spellStart"/>
      <w:r w:rsidR="001348F5" w:rsidRPr="00D16D03">
        <w:t>Solano</w:t>
      </w:r>
      <w:proofErr w:type="spellEnd"/>
      <w:r w:rsidR="006419E6" w:rsidRPr="00D16D03">
        <w:t>,</w:t>
      </w:r>
      <w:r w:rsidR="001348F5" w:rsidRPr="00D16D03">
        <w:t xml:space="preserve"> 2020).  </w:t>
      </w:r>
    </w:p>
    <w:p w14:paraId="6827CEE8" w14:textId="6DE62202" w:rsidR="00DD1DEB" w:rsidRPr="00D16D03" w:rsidRDefault="00053F28" w:rsidP="00C63137">
      <w:pPr>
        <w:spacing w:before="120" w:line="360" w:lineRule="auto"/>
        <w:jc w:val="both"/>
      </w:pPr>
      <w:r w:rsidRPr="00D16D03">
        <w:t xml:space="preserve">Studies informed by ME (Bagwell, 2018; </w:t>
      </w:r>
      <w:proofErr w:type="spellStart"/>
      <w:r w:rsidR="003A5749" w:rsidRPr="00D16D03">
        <w:t>Falcão</w:t>
      </w:r>
      <w:proofErr w:type="spellEnd"/>
      <w:r w:rsidR="003A5749" w:rsidRPr="00D16D03">
        <w:t xml:space="preserve"> et al.</w:t>
      </w:r>
      <w:r w:rsidR="0084518C" w:rsidRPr="00D16D03">
        <w:t>,</w:t>
      </w:r>
      <w:r w:rsidR="009976FB" w:rsidRPr="00D16D03">
        <w:t xml:space="preserve"> 2021</w:t>
      </w:r>
      <w:r w:rsidR="00994119" w:rsidRPr="00D16D03">
        <w:t>;</w:t>
      </w:r>
      <w:r w:rsidRPr="00D16D03">
        <w:t xml:space="preserve"> </w:t>
      </w:r>
      <w:r w:rsidR="000F743D" w:rsidRPr="00D16D03">
        <w:t>Sepulveda</w:t>
      </w:r>
      <w:r w:rsidRPr="00D16D03">
        <w:t xml:space="preserve"> et al., 201</w:t>
      </w:r>
      <w:r w:rsidR="000F743D" w:rsidRPr="00D16D03">
        <w:t>1</w:t>
      </w:r>
      <w:r w:rsidRPr="00D16D03">
        <w:t xml:space="preserve">) certainly acknowledge the exercise of entrepreneurial agency, though </w:t>
      </w:r>
      <w:r w:rsidR="007A000D" w:rsidRPr="00D16D03">
        <w:t xml:space="preserve">not in a manner that </w:t>
      </w:r>
      <w:r w:rsidR="00E5648B" w:rsidRPr="00D16D03">
        <w:t xml:space="preserve">fully </w:t>
      </w:r>
      <w:r w:rsidR="007A000D" w:rsidRPr="00D16D03">
        <w:t xml:space="preserve">recognises the influence of non-economic motives: ‘migrants who devote considerable time to economic pursuits, seeking to establish themselves as entrepreneurs, can hardly be expected to segregate </w:t>
      </w:r>
      <w:r w:rsidR="009D0857" w:rsidRPr="00D16D03">
        <w:t>themselves</w:t>
      </w:r>
      <w:r w:rsidR="007A000D" w:rsidRPr="00D16D03">
        <w:t xml:space="preserve"> from the non-economic needs that shape their social identity’ (</w:t>
      </w:r>
      <w:proofErr w:type="spellStart"/>
      <w:r w:rsidR="007A000D" w:rsidRPr="00D16D03">
        <w:t>Storti</w:t>
      </w:r>
      <w:proofErr w:type="spellEnd"/>
      <w:r w:rsidR="007A000D" w:rsidRPr="00D16D03">
        <w:t>, 2018:33). The (</w:t>
      </w:r>
      <w:r w:rsidR="00E41A75" w:rsidRPr="00D16D03">
        <w:t>unduly</w:t>
      </w:r>
      <w:r w:rsidR="007A000D" w:rsidRPr="00D16D03">
        <w:t>) neat matching of structure and opportunity is clear in Bagwell</w:t>
      </w:r>
      <w:r w:rsidR="00DD1DEB" w:rsidRPr="00D16D03">
        <w:t>’s</w:t>
      </w:r>
      <w:r w:rsidR="007A000D" w:rsidRPr="00D16D03">
        <w:t xml:space="preserve"> (2018) </w:t>
      </w:r>
      <w:r w:rsidR="00E41A75" w:rsidRPr="00D16D03">
        <w:t xml:space="preserve">notion </w:t>
      </w:r>
      <w:r w:rsidR="007A000D" w:rsidRPr="00D16D03">
        <w:t xml:space="preserve">of </w:t>
      </w:r>
      <w:r w:rsidR="00DD1DEB" w:rsidRPr="00D16D03">
        <w:t>‘</w:t>
      </w:r>
      <w:r w:rsidR="007A000D" w:rsidRPr="00D16D03">
        <w:t>transnational mixed embeddedness</w:t>
      </w:r>
      <w:r w:rsidR="00994119" w:rsidRPr="00D16D03">
        <w:t>’</w:t>
      </w:r>
      <w:r w:rsidR="007A000D" w:rsidRPr="00D16D03">
        <w:t>, deployed to explain how Vietn</w:t>
      </w:r>
      <w:r w:rsidR="00DD1DEB" w:rsidRPr="00D16D03">
        <w:t xml:space="preserve">amese </w:t>
      </w:r>
      <w:r w:rsidR="007A000D" w:rsidRPr="00D16D03">
        <w:t xml:space="preserve">entrepreneurs in London </w:t>
      </w:r>
      <w:r w:rsidR="00DD1DEB" w:rsidRPr="00D16D03">
        <w:t xml:space="preserve">‘seized’ opportunities abroad – where extended family were located – to grow their enterprises. </w:t>
      </w:r>
      <w:proofErr w:type="spellStart"/>
      <w:r w:rsidR="00747341" w:rsidRPr="00D16D03">
        <w:t>Falcão</w:t>
      </w:r>
      <w:proofErr w:type="spellEnd"/>
      <w:r w:rsidR="00747341" w:rsidRPr="00D16D03">
        <w:t xml:space="preserve"> et al</w:t>
      </w:r>
      <w:r w:rsidR="0084518C" w:rsidRPr="00D16D03">
        <w:t>.</w:t>
      </w:r>
      <w:r w:rsidR="00747341" w:rsidRPr="00D16D03">
        <w:t xml:space="preserve">’s (2021) use </w:t>
      </w:r>
      <w:r w:rsidR="00994119" w:rsidRPr="00D16D03">
        <w:t xml:space="preserve">of </w:t>
      </w:r>
      <w:r w:rsidR="00747341" w:rsidRPr="00D16D03">
        <w:t xml:space="preserve">ME to examine the funnelling of highly skilled Brazilian migrants to low valued added service sector enterprises highlights, in the authors’ view, the importance of ‘cultural adaptation’ to the host society. </w:t>
      </w:r>
      <w:r w:rsidR="00600C4D" w:rsidRPr="00D16D03">
        <w:t>These studies underplay the extent to which migrants</w:t>
      </w:r>
      <w:r w:rsidR="00E5648B" w:rsidRPr="00D16D03">
        <w:t>’</w:t>
      </w:r>
      <w:r w:rsidR="00600C4D" w:rsidRPr="00D16D03">
        <w:t xml:space="preserve"> entrepreneurial action is shaped by commitments that transcend individual interests (</w:t>
      </w:r>
      <w:proofErr w:type="spellStart"/>
      <w:r w:rsidR="00600C4D" w:rsidRPr="00D16D03">
        <w:t>Storti</w:t>
      </w:r>
      <w:proofErr w:type="spellEnd"/>
      <w:r w:rsidR="00600C4D" w:rsidRPr="00D16D03">
        <w:t xml:space="preserve">, 2018) and </w:t>
      </w:r>
      <w:r w:rsidR="00E5648B" w:rsidRPr="00D16D03">
        <w:t xml:space="preserve">are </w:t>
      </w:r>
      <w:r w:rsidR="00600C4D" w:rsidRPr="00D16D03">
        <w:t xml:space="preserve">embedded in </w:t>
      </w:r>
      <w:r w:rsidR="00E5648B" w:rsidRPr="00D16D03">
        <w:t>‘</w:t>
      </w:r>
      <w:r w:rsidR="00600C4D" w:rsidRPr="00D16D03">
        <w:t>trans</w:t>
      </w:r>
      <w:r w:rsidR="00E5648B" w:rsidRPr="00D16D03">
        <w:t>a</w:t>
      </w:r>
      <w:r w:rsidR="00600C4D" w:rsidRPr="00D16D03">
        <w:t>ction economies</w:t>
      </w:r>
      <w:r w:rsidR="00E5648B" w:rsidRPr="00D16D03">
        <w:t>’</w:t>
      </w:r>
      <w:r w:rsidR="00600C4D" w:rsidRPr="00D16D03">
        <w:t xml:space="preserve"> pre</w:t>
      </w:r>
      <w:r w:rsidR="00E5648B" w:rsidRPr="00D16D03">
        <w:t>d</w:t>
      </w:r>
      <w:r w:rsidR="00600C4D" w:rsidRPr="00D16D03">
        <w:t xml:space="preserve">icated </w:t>
      </w:r>
      <w:r w:rsidR="00E5648B" w:rsidRPr="00D16D03">
        <w:t xml:space="preserve">on the </w:t>
      </w:r>
      <w:r w:rsidR="00600C4D" w:rsidRPr="00D16D03">
        <w:t>mobilisation of an ‘infrastructure of care’ (Hall, 202</w:t>
      </w:r>
      <w:r w:rsidR="00AA13E2" w:rsidRPr="00D16D03">
        <w:t>1</w:t>
      </w:r>
      <w:r w:rsidR="00600C4D" w:rsidRPr="00D16D03">
        <w:t>) as well as economic gain. Th</w:t>
      </w:r>
      <w:r w:rsidR="00E5648B" w:rsidRPr="00D16D03">
        <w:t>e</w:t>
      </w:r>
      <w:r w:rsidR="00600C4D" w:rsidRPr="00D16D03">
        <w:t xml:space="preserve"> challenge is to ‘explain how these heterogeneous goals are mixed’ (</w:t>
      </w:r>
      <w:proofErr w:type="spellStart"/>
      <w:r w:rsidR="00600C4D" w:rsidRPr="00D16D03">
        <w:t>Storti</w:t>
      </w:r>
      <w:proofErr w:type="spellEnd"/>
      <w:r w:rsidR="00600C4D" w:rsidRPr="00D16D03">
        <w:t xml:space="preserve">, 2018: 333), and it is one that CA can </w:t>
      </w:r>
      <w:r w:rsidR="00291371" w:rsidRPr="00D16D03">
        <w:t>address</w:t>
      </w:r>
      <w:r w:rsidR="00600C4D" w:rsidRPr="00D16D03">
        <w:t>.</w:t>
      </w:r>
    </w:p>
    <w:p w14:paraId="37D9A806" w14:textId="77777777" w:rsidR="00572DD6" w:rsidRPr="00D16D03" w:rsidRDefault="00480D51" w:rsidP="00572DD6">
      <w:pPr>
        <w:spacing w:before="120" w:line="360" w:lineRule="auto"/>
        <w:jc w:val="both"/>
      </w:pPr>
      <w:r w:rsidRPr="00D16D03">
        <w:t xml:space="preserve">Enhancing ME with CA helps to account </w:t>
      </w:r>
      <w:r w:rsidR="00E351DA" w:rsidRPr="00D16D03">
        <w:t>for the interdependence between aspirations and the context of migrant entrepreneurs</w:t>
      </w:r>
      <w:r w:rsidRPr="00D16D03">
        <w:t xml:space="preserve">. </w:t>
      </w:r>
      <w:r w:rsidR="00C93409" w:rsidRPr="00D16D03">
        <w:t xml:space="preserve">The realisation of freedoms in CA </w:t>
      </w:r>
      <w:r w:rsidR="000909AB" w:rsidRPr="00D16D03">
        <w:t>is enabled</w:t>
      </w:r>
      <w:r w:rsidR="00551EAF" w:rsidRPr="00D16D03">
        <w:t xml:space="preserve"> by human capability</w:t>
      </w:r>
      <w:r w:rsidR="000909AB" w:rsidRPr="00D16D03">
        <w:t>,</w:t>
      </w:r>
      <w:r w:rsidR="00551EAF" w:rsidRPr="00D16D03">
        <w:t xml:space="preserve"> </w:t>
      </w:r>
      <w:r w:rsidR="00FE0A57" w:rsidRPr="00D16D03">
        <w:t xml:space="preserve">defined </w:t>
      </w:r>
      <w:r w:rsidR="00551EAF" w:rsidRPr="00D16D03">
        <w:t>as the ability of human beings to lead the</w:t>
      </w:r>
      <w:r w:rsidR="00D64B1A" w:rsidRPr="00D16D03">
        <w:t>ir</w:t>
      </w:r>
      <w:r w:rsidR="00551EAF" w:rsidRPr="00D16D03">
        <w:t xml:space="preserve"> lives as they value and to</w:t>
      </w:r>
      <w:r w:rsidR="00B94FA8" w:rsidRPr="00D16D03">
        <w:t xml:space="preserve"> mobilise and</w:t>
      </w:r>
      <w:r w:rsidR="00551EAF" w:rsidRPr="00D16D03">
        <w:t xml:space="preserve"> maximise the </w:t>
      </w:r>
      <w:proofErr w:type="gramStart"/>
      <w:r w:rsidR="00551EAF" w:rsidRPr="00D16D03">
        <w:t>choices</w:t>
      </w:r>
      <w:proofErr w:type="gramEnd"/>
      <w:r w:rsidR="00551EAF" w:rsidRPr="00D16D03">
        <w:t xml:space="preserve"> they have available (Sen</w:t>
      </w:r>
      <w:r w:rsidR="006D2445" w:rsidRPr="00D16D03">
        <w:t>,</w:t>
      </w:r>
      <w:r w:rsidR="00551EAF" w:rsidRPr="00D16D03">
        <w:t xml:space="preserve"> 1999). Here, freedom is central to quality of life and the capacity for development.  </w:t>
      </w:r>
      <w:r w:rsidR="00D64B1A" w:rsidRPr="00D16D03">
        <w:rPr>
          <w:shd w:val="clear" w:color="auto" w:fill="FFFFFF"/>
        </w:rPr>
        <w:t xml:space="preserve">Martha Nussbaum </w:t>
      </w:r>
      <w:r w:rsidR="002F7884" w:rsidRPr="00D16D03">
        <w:rPr>
          <w:shd w:val="clear" w:color="auto" w:fill="FFFFFF"/>
        </w:rPr>
        <w:t xml:space="preserve">(2006: 76–78) </w:t>
      </w:r>
      <w:r w:rsidR="00E9456D" w:rsidRPr="00D16D03">
        <w:rPr>
          <w:shd w:val="clear" w:color="auto" w:fill="FFFFFF"/>
        </w:rPr>
        <w:t xml:space="preserve">offers </w:t>
      </w:r>
      <w:r w:rsidR="00D64B1A" w:rsidRPr="00D16D03">
        <w:rPr>
          <w:shd w:val="clear" w:color="auto" w:fill="FFFFFF"/>
        </w:rPr>
        <w:t xml:space="preserve">a </w:t>
      </w:r>
      <w:r w:rsidR="00D64B1A" w:rsidRPr="00D16D03">
        <w:rPr>
          <w:shd w:val="clear" w:color="auto" w:fill="FFFFFF"/>
        </w:rPr>
        <w:lastRenderedPageBreak/>
        <w:t>more</w:t>
      </w:r>
      <w:r w:rsidR="00730EEE" w:rsidRPr="00D16D03">
        <w:rPr>
          <w:shd w:val="clear" w:color="auto" w:fill="FFFFFF"/>
        </w:rPr>
        <w:t xml:space="preserve"> precise</w:t>
      </w:r>
      <w:r w:rsidR="00D64B1A" w:rsidRPr="00D16D03">
        <w:rPr>
          <w:shd w:val="clear" w:color="auto" w:fill="FFFFFF"/>
        </w:rPr>
        <w:t xml:space="preserve"> </w:t>
      </w:r>
      <w:r w:rsidR="008D386E" w:rsidRPr="00D16D03">
        <w:rPr>
          <w:shd w:val="clear" w:color="auto" w:fill="FFFFFF"/>
        </w:rPr>
        <w:t>formulation comprising</w:t>
      </w:r>
      <w:r w:rsidR="00D64B1A" w:rsidRPr="00D16D03">
        <w:rPr>
          <w:shd w:val="clear" w:color="auto" w:fill="FFFFFF"/>
        </w:rPr>
        <w:t xml:space="preserve"> ten capabilities: life; bodily integrity; bodily health; senses, imagination and </w:t>
      </w:r>
      <w:proofErr w:type="gramStart"/>
      <w:r w:rsidR="00D64B1A" w:rsidRPr="00D16D03">
        <w:rPr>
          <w:shd w:val="clear" w:color="auto" w:fill="FFFFFF"/>
        </w:rPr>
        <w:t>thought;</w:t>
      </w:r>
      <w:proofErr w:type="gramEnd"/>
      <w:r w:rsidR="00D64B1A" w:rsidRPr="00D16D03">
        <w:rPr>
          <w:shd w:val="clear" w:color="auto" w:fill="FFFFFF"/>
        </w:rPr>
        <w:t xml:space="preserve"> emotions; practical reason; affiliation; other species; play; and control over one's environment</w:t>
      </w:r>
      <w:r w:rsidR="008D386E" w:rsidRPr="00D16D03">
        <w:rPr>
          <w:shd w:val="clear" w:color="auto" w:fill="FFFFFF"/>
        </w:rPr>
        <w:t xml:space="preserve">. </w:t>
      </w:r>
      <w:r w:rsidR="00A24A55" w:rsidRPr="00D16D03">
        <w:t xml:space="preserve">In </w:t>
      </w:r>
      <w:r w:rsidR="00AE42BE" w:rsidRPr="00D16D03">
        <w:t xml:space="preserve">a </w:t>
      </w:r>
      <w:r w:rsidR="00A24A55" w:rsidRPr="00D16D03">
        <w:t>similar vein, Sayer (2012</w:t>
      </w:r>
      <w:r w:rsidR="008D386E" w:rsidRPr="00D16D03">
        <w:t>:</w:t>
      </w:r>
      <w:r w:rsidR="00A24A55" w:rsidRPr="00D16D03">
        <w:t xml:space="preserve"> 585) maintains that development should encompass </w:t>
      </w:r>
      <w:r w:rsidR="008D386E" w:rsidRPr="00D16D03">
        <w:t>‘</w:t>
      </w:r>
      <w:r w:rsidR="00A24A55" w:rsidRPr="00D16D03">
        <w:t>wellbeing</w:t>
      </w:r>
      <w:r w:rsidR="008D386E" w:rsidRPr="00D16D03">
        <w:t>’</w:t>
      </w:r>
      <w:r w:rsidR="00A24A55" w:rsidRPr="00D16D03">
        <w:t>, where material progress is not an end but a means to the enjoyment of freedom of movement, freedom from violence and access to education</w:t>
      </w:r>
      <w:r w:rsidR="00D72BF1" w:rsidRPr="00D16D03">
        <w:t>. This echoes</w:t>
      </w:r>
      <w:r w:rsidR="00A24A55" w:rsidRPr="00D16D03">
        <w:t xml:space="preserve"> Sayer’s (2011) view of agency </w:t>
      </w:r>
      <w:r w:rsidR="008D0EDF" w:rsidRPr="00D16D03">
        <w:t xml:space="preserve">which combines theoretical or evaluative reasoning – the way things are – with practical reason. </w:t>
      </w:r>
      <w:r w:rsidR="008D0EDF" w:rsidRPr="00D16D03">
        <w:rPr>
          <w:lang w:val="en"/>
        </w:rPr>
        <w:t>In this view, normativity is seen ‘more in terms of the ongoing flow of continual concrete evaluation, and less in terms of norms, rules, procedures, or indeed decisions and injunctions about what one ought to do’ (Sayer</w:t>
      </w:r>
      <w:r w:rsidR="00A17757" w:rsidRPr="00D16D03">
        <w:rPr>
          <w:lang w:val="en"/>
        </w:rPr>
        <w:t>,</w:t>
      </w:r>
      <w:r w:rsidR="008D0EDF" w:rsidRPr="00D16D03">
        <w:rPr>
          <w:lang w:val="en"/>
        </w:rPr>
        <w:t xml:space="preserve"> 2011: 97).</w:t>
      </w:r>
      <w:r w:rsidR="00572DD6" w:rsidRPr="00D16D03">
        <w:t xml:space="preserve"> </w:t>
      </w:r>
    </w:p>
    <w:p w14:paraId="22AB133B" w14:textId="6D896C64" w:rsidR="009545DE" w:rsidRPr="00D16D03" w:rsidRDefault="00566ADB" w:rsidP="00572DD6">
      <w:pPr>
        <w:spacing w:before="120" w:line="360" w:lineRule="auto"/>
        <w:jc w:val="both"/>
      </w:pPr>
      <w:r w:rsidRPr="00D16D03">
        <w:t xml:space="preserve">Moving beyond the development arena, </w:t>
      </w:r>
      <w:r w:rsidR="00EA19B5" w:rsidRPr="00D16D03">
        <w:t xml:space="preserve">this logic of empowerment applies to </w:t>
      </w:r>
      <w:r w:rsidR="009351CA" w:rsidRPr="00D16D03">
        <w:t>many contexts, including the</w:t>
      </w:r>
      <w:r w:rsidR="00EA19B5" w:rsidRPr="00D16D03">
        <w:t xml:space="preserve"> problem</w:t>
      </w:r>
      <w:r w:rsidR="00C30E36" w:rsidRPr="00D16D03">
        <w:t>s</w:t>
      </w:r>
      <w:r w:rsidR="00EA19B5" w:rsidRPr="00D16D03">
        <w:t xml:space="preserve"> faced by migrants </w:t>
      </w:r>
      <w:r w:rsidR="00F84F4C" w:rsidRPr="00D16D03">
        <w:t xml:space="preserve">and refugees </w:t>
      </w:r>
      <w:r w:rsidR="009351CA" w:rsidRPr="00D16D03">
        <w:t>a</w:t>
      </w:r>
      <w:r w:rsidR="00EA19B5" w:rsidRPr="00D16D03">
        <w:t xml:space="preserve">ttempting to insert themselves into </w:t>
      </w:r>
      <w:r w:rsidR="0060797C" w:rsidRPr="00D16D03">
        <w:t>the economic life of their adopted</w:t>
      </w:r>
      <w:r w:rsidR="00EA19B5" w:rsidRPr="00D16D03">
        <w:t xml:space="preserve"> </w:t>
      </w:r>
      <w:r w:rsidR="00D547F7" w:rsidRPr="00D16D03">
        <w:t>s</w:t>
      </w:r>
      <w:r w:rsidR="00EA19B5" w:rsidRPr="00D16D03">
        <w:t>o</w:t>
      </w:r>
      <w:r w:rsidR="00D547F7" w:rsidRPr="00D16D03">
        <w:t>ciet</w:t>
      </w:r>
      <w:r w:rsidR="00EA19B5" w:rsidRPr="00D16D03">
        <w:t>y.</w:t>
      </w:r>
      <w:r w:rsidR="0060797C" w:rsidRPr="00D16D03">
        <w:t xml:space="preserve"> </w:t>
      </w:r>
      <w:r w:rsidR="00F536BB" w:rsidRPr="00D16D03">
        <w:t xml:space="preserve">In the entrepreneurial field, an approximate </w:t>
      </w:r>
      <w:r w:rsidR="00B53B39" w:rsidRPr="00D16D03">
        <w:t xml:space="preserve">theoretical engagement with the resources available </w:t>
      </w:r>
      <w:r w:rsidR="00144736" w:rsidRPr="00D16D03">
        <w:t xml:space="preserve">to entrepreneurs </w:t>
      </w:r>
      <w:r w:rsidR="00B53B39" w:rsidRPr="00D16D03">
        <w:t>and the</w:t>
      </w:r>
      <w:r w:rsidR="00144736" w:rsidRPr="00D16D03">
        <w:t>ir</w:t>
      </w:r>
      <w:r w:rsidR="00B53B39" w:rsidRPr="00D16D03">
        <w:t xml:space="preserve"> capacity to mobilise them </w:t>
      </w:r>
      <w:r w:rsidR="00D72BF1" w:rsidRPr="00D16D03">
        <w:t>features in Nee and Sanders</w:t>
      </w:r>
      <w:r w:rsidR="00730EEE" w:rsidRPr="00D16D03">
        <w:t>’</w:t>
      </w:r>
      <w:r w:rsidR="00D72BF1" w:rsidRPr="00D16D03">
        <w:t xml:space="preserve"> (2001) ‘</w:t>
      </w:r>
      <w:r w:rsidR="0060797C" w:rsidRPr="00D16D03">
        <w:t>forms of capital</w:t>
      </w:r>
      <w:r w:rsidR="00D72BF1" w:rsidRPr="00D16D03">
        <w:t>’</w:t>
      </w:r>
      <w:r w:rsidR="0060797C" w:rsidRPr="00D16D03">
        <w:t xml:space="preserve"> </w:t>
      </w:r>
      <w:r w:rsidR="00730EEE" w:rsidRPr="00D16D03">
        <w:t xml:space="preserve">approach </w:t>
      </w:r>
      <w:r w:rsidR="0060797C" w:rsidRPr="00D16D03">
        <w:t xml:space="preserve">in which the labour market trajectory of immigrants is shaped by their access to and deployment of </w:t>
      </w:r>
      <w:r w:rsidR="00D5030C" w:rsidRPr="00D16D03">
        <w:t xml:space="preserve">financial, </w:t>
      </w:r>
      <w:r w:rsidR="00573820" w:rsidRPr="00D16D03">
        <w:t>human,</w:t>
      </w:r>
      <w:r w:rsidR="00D5030C" w:rsidRPr="00D16D03">
        <w:t xml:space="preserve"> and social capital</w:t>
      </w:r>
      <w:r w:rsidR="00315C96" w:rsidRPr="00D16D03">
        <w:t xml:space="preserve"> (Cheung and Phillimore</w:t>
      </w:r>
      <w:r w:rsidR="005A3033" w:rsidRPr="00D16D03">
        <w:t>,</w:t>
      </w:r>
      <w:r w:rsidR="00315C96" w:rsidRPr="00D16D03">
        <w:t xml:space="preserve"> 2014)</w:t>
      </w:r>
      <w:r w:rsidR="00D5030C" w:rsidRPr="00D16D03">
        <w:t>.</w:t>
      </w:r>
      <w:r w:rsidR="00AA32E9" w:rsidRPr="00D16D03">
        <w:t xml:space="preserve"> </w:t>
      </w:r>
      <w:r w:rsidR="00752160" w:rsidRPr="00D16D03">
        <w:t xml:space="preserve">Originally formulated by Bourdieu (1986), </w:t>
      </w:r>
      <w:r w:rsidR="00D72BF1" w:rsidRPr="00D16D03">
        <w:t>‘</w:t>
      </w:r>
      <w:r w:rsidR="00752160" w:rsidRPr="00D16D03">
        <w:t>capital</w:t>
      </w:r>
      <w:r w:rsidR="00D72BF1" w:rsidRPr="00D16D03">
        <w:t>’</w:t>
      </w:r>
      <w:r w:rsidR="004277E6" w:rsidRPr="00D16D03">
        <w:t xml:space="preserve"> </w:t>
      </w:r>
      <w:r w:rsidR="00D72BF1" w:rsidRPr="00D16D03">
        <w:t xml:space="preserve">refers to </w:t>
      </w:r>
      <w:r w:rsidR="00752160" w:rsidRPr="00D16D03">
        <w:t xml:space="preserve">resources necessary </w:t>
      </w:r>
      <w:r w:rsidR="007600C0" w:rsidRPr="00D16D03">
        <w:t>to achieve social status</w:t>
      </w:r>
      <w:r w:rsidR="00752160" w:rsidRPr="00D16D03">
        <w:t xml:space="preserve">, specified as </w:t>
      </w:r>
      <w:r w:rsidR="00215422" w:rsidRPr="00D16D03">
        <w:t>‘</w:t>
      </w:r>
      <w:r w:rsidR="00752160" w:rsidRPr="00D16D03">
        <w:t>financial capital</w:t>
      </w:r>
      <w:r w:rsidR="00215422" w:rsidRPr="00D16D03">
        <w:t>’</w:t>
      </w:r>
      <w:r w:rsidR="00752160" w:rsidRPr="00D16D03">
        <w:t xml:space="preserve"> alongside the additional resources of </w:t>
      </w:r>
      <w:r w:rsidR="00215422" w:rsidRPr="00D16D03">
        <w:t>‘</w:t>
      </w:r>
      <w:r w:rsidR="00752160" w:rsidRPr="00D16D03">
        <w:t>human capital</w:t>
      </w:r>
      <w:r w:rsidR="00215422" w:rsidRPr="00D16D03">
        <w:t>’</w:t>
      </w:r>
      <w:r w:rsidR="00752160" w:rsidRPr="00D16D03">
        <w:t xml:space="preserve"> (expertise and accredited qualifications) and </w:t>
      </w:r>
      <w:r w:rsidR="00215422" w:rsidRPr="00D16D03">
        <w:t>‘</w:t>
      </w:r>
      <w:r w:rsidR="00752160" w:rsidRPr="00D16D03">
        <w:t>social capital</w:t>
      </w:r>
      <w:r w:rsidR="00215422" w:rsidRPr="00D16D03">
        <w:t>’</w:t>
      </w:r>
      <w:r w:rsidR="00752160" w:rsidRPr="00D16D03">
        <w:t xml:space="preserve"> (informal support networks of friends and family). </w:t>
      </w:r>
      <w:r w:rsidR="00215422" w:rsidRPr="00D16D03">
        <w:t>‘</w:t>
      </w:r>
      <w:r w:rsidR="00752160" w:rsidRPr="00D16D03">
        <w:t>Capabilities</w:t>
      </w:r>
      <w:r w:rsidR="00215422" w:rsidRPr="00D16D03">
        <w:t>’</w:t>
      </w:r>
      <w:r w:rsidR="00752160" w:rsidRPr="00D16D03">
        <w:t xml:space="preserve"> and </w:t>
      </w:r>
      <w:r w:rsidR="00215422" w:rsidRPr="00D16D03">
        <w:t>‘</w:t>
      </w:r>
      <w:r w:rsidR="00752160" w:rsidRPr="00D16D03">
        <w:t>forms of capital</w:t>
      </w:r>
      <w:r w:rsidR="00215422" w:rsidRPr="00D16D03">
        <w:t>’</w:t>
      </w:r>
      <w:r w:rsidR="00752160" w:rsidRPr="00D16D03">
        <w:t xml:space="preserve"> </w:t>
      </w:r>
      <w:r w:rsidR="00545937" w:rsidRPr="00D16D03">
        <w:t>map onto each other</w:t>
      </w:r>
      <w:r w:rsidR="00752160" w:rsidRPr="00D16D03">
        <w:t xml:space="preserve"> insofar as the economic resources described by the latter are vital enablers for the entrepreneur;</w:t>
      </w:r>
      <w:r w:rsidR="00AC32D5" w:rsidRPr="00D16D03">
        <w:t xml:space="preserve"> for aspiring</w:t>
      </w:r>
      <w:r w:rsidR="00B57144" w:rsidRPr="00D16D03">
        <w:t xml:space="preserve"> entrepreneurs,</w:t>
      </w:r>
      <w:r w:rsidR="00B93AEC" w:rsidRPr="00D16D03">
        <w:t xml:space="preserve"> </w:t>
      </w:r>
      <w:r w:rsidR="00AC32D5" w:rsidRPr="00D16D03">
        <w:t xml:space="preserve">financial and human capital </w:t>
      </w:r>
      <w:r w:rsidR="009B2D97" w:rsidRPr="00D16D03">
        <w:t xml:space="preserve">(funding and expertise) tend to be decisive, with </w:t>
      </w:r>
      <w:r w:rsidR="00F4380E" w:rsidRPr="00D16D03">
        <w:t xml:space="preserve">a </w:t>
      </w:r>
      <w:r w:rsidR="005B2746" w:rsidRPr="00D16D03">
        <w:t xml:space="preserve">primary </w:t>
      </w:r>
      <w:r w:rsidR="009B2D97" w:rsidRPr="00D16D03">
        <w:t xml:space="preserve">task of enterprise support being the plugging of shortfalls in these two </w:t>
      </w:r>
      <w:r w:rsidR="00A43970" w:rsidRPr="00D16D03">
        <w:t xml:space="preserve">central </w:t>
      </w:r>
      <w:r w:rsidR="009B2D97" w:rsidRPr="00D16D03">
        <w:t>keys to entrepreneurial capability.</w:t>
      </w:r>
      <w:r w:rsidR="00600C8E" w:rsidRPr="00D16D03">
        <w:t xml:space="preserve"> At the same time, close attention needs to be paid to social capital, the personal networks of friends and family whose provision of a </w:t>
      </w:r>
      <w:r w:rsidR="00040D01" w:rsidRPr="00D16D03">
        <w:t xml:space="preserve">range of essential business resources is </w:t>
      </w:r>
      <w:r w:rsidR="004A5D59" w:rsidRPr="00D16D03">
        <w:t>often mentioned</w:t>
      </w:r>
      <w:r w:rsidR="00040D01" w:rsidRPr="00D16D03">
        <w:t xml:space="preserve"> in the migrant business literature</w:t>
      </w:r>
      <w:r w:rsidR="00600C8E" w:rsidRPr="00D16D03">
        <w:t xml:space="preserve"> (</w:t>
      </w:r>
      <w:r w:rsidR="00B56526" w:rsidRPr="00D16D03">
        <w:t>Flap et al</w:t>
      </w:r>
      <w:r w:rsidR="004B24E9" w:rsidRPr="00D16D03">
        <w:t>.,</w:t>
      </w:r>
      <w:r w:rsidR="00B56526" w:rsidRPr="00D16D03">
        <w:t xml:space="preserve"> 2000</w:t>
      </w:r>
      <w:r w:rsidR="004B24E9" w:rsidRPr="00D16D03">
        <w:t>;</w:t>
      </w:r>
      <w:r w:rsidR="0075733C" w:rsidRPr="00D16D03">
        <w:t xml:space="preserve"> </w:t>
      </w:r>
      <w:r w:rsidR="00595211">
        <w:t>Ram and Jones</w:t>
      </w:r>
      <w:r w:rsidR="00A17757" w:rsidRPr="00D16D03">
        <w:t>,</w:t>
      </w:r>
      <w:r w:rsidR="00F07F24" w:rsidRPr="00D16D03">
        <w:t xml:space="preserve"> 2008</w:t>
      </w:r>
      <w:r w:rsidR="00600C8E" w:rsidRPr="00D16D03">
        <w:t>).</w:t>
      </w:r>
      <w:r w:rsidR="00B56526" w:rsidRPr="00D16D03">
        <w:t xml:space="preserve"> </w:t>
      </w:r>
    </w:p>
    <w:p w14:paraId="65B02DE2" w14:textId="47427726" w:rsidR="00C47D05" w:rsidRPr="00D16D03" w:rsidRDefault="00D80CC4" w:rsidP="006A6E84">
      <w:pPr>
        <w:spacing w:before="120" w:line="360" w:lineRule="auto"/>
        <w:jc w:val="both"/>
      </w:pPr>
      <w:r w:rsidRPr="00D16D03">
        <w:t xml:space="preserve">In the present case, however, we argue CA is essentially more closely applicable to entrepreneurship </w:t>
      </w:r>
      <w:r w:rsidR="00573820" w:rsidRPr="00D16D03">
        <w:t xml:space="preserve">than the ‘forms of capital’ perspective </w:t>
      </w:r>
      <w:r w:rsidRPr="00D16D03">
        <w:t>because of its recognition of non-pecuniary aspects (Nussbaum</w:t>
      </w:r>
      <w:r w:rsidR="00A17757" w:rsidRPr="00D16D03">
        <w:t>,</w:t>
      </w:r>
      <w:r w:rsidRPr="00D16D03">
        <w:t xml:space="preserve"> 2011</w:t>
      </w:r>
      <w:r w:rsidR="00215422" w:rsidRPr="00D16D03">
        <w:t>:</w:t>
      </w:r>
      <w:r w:rsidRPr="00D16D03">
        <w:t xml:space="preserve"> 34), with </w:t>
      </w:r>
      <w:r w:rsidRPr="00D16D03">
        <w:rPr>
          <w:i/>
        </w:rPr>
        <w:t xml:space="preserve">personal independence </w:t>
      </w:r>
      <w:r w:rsidRPr="00D16D03">
        <w:t xml:space="preserve">seen by its recipients to be as valuable as material </w:t>
      </w:r>
      <w:r w:rsidR="00BF6489" w:rsidRPr="00D16D03">
        <w:t>outcomes</w:t>
      </w:r>
      <w:r w:rsidRPr="00D16D03">
        <w:t xml:space="preserve">. </w:t>
      </w:r>
      <w:r w:rsidR="0026598C" w:rsidRPr="00D16D03">
        <w:t>T</w:t>
      </w:r>
      <w:r w:rsidRPr="00D16D03">
        <w:t xml:space="preserve">he role of business ownership as lifestyle and livelihood is </w:t>
      </w:r>
      <w:r w:rsidR="0026598C" w:rsidRPr="00D16D03">
        <w:t xml:space="preserve">widely </w:t>
      </w:r>
      <w:r w:rsidRPr="00D16D03">
        <w:t>acknowledged (</w:t>
      </w:r>
      <w:r w:rsidR="0026598C" w:rsidRPr="00D16D03">
        <w:t>Morris et al., 2015</w:t>
      </w:r>
      <w:r w:rsidRPr="00D16D03">
        <w:t>), a perspective fitting well with Sen’s emphasis on development as self-realisation.</w:t>
      </w:r>
      <w:r w:rsidR="00E6116D" w:rsidRPr="00D16D03">
        <w:t xml:space="preserve"> </w:t>
      </w:r>
      <w:r w:rsidR="00040D01" w:rsidRPr="00D16D03">
        <w:t xml:space="preserve">While acknowledging this need to </w:t>
      </w:r>
      <w:r w:rsidR="00722941" w:rsidRPr="00D16D03">
        <w:t>develop personal capabilities, Sayer (2012</w:t>
      </w:r>
      <w:r w:rsidR="00215422" w:rsidRPr="00D16D03">
        <w:t xml:space="preserve">: </w:t>
      </w:r>
      <w:r w:rsidR="00722941" w:rsidRPr="00D16D03">
        <w:t xml:space="preserve">580) also </w:t>
      </w:r>
      <w:r w:rsidR="00A04F4A" w:rsidRPr="00D16D03">
        <w:t xml:space="preserve">warns </w:t>
      </w:r>
      <w:r w:rsidR="00722941" w:rsidRPr="00D16D03">
        <w:t xml:space="preserve">that CA is open to misinterpretation because of </w:t>
      </w:r>
      <w:r w:rsidR="00722941" w:rsidRPr="00D16D03">
        <w:lastRenderedPageBreak/>
        <w:t xml:space="preserve">failures to specify </w:t>
      </w:r>
      <w:r w:rsidR="00215422" w:rsidRPr="00D16D03">
        <w:t>‘</w:t>
      </w:r>
      <w:r w:rsidR="00722941" w:rsidRPr="00D16D03">
        <w:t xml:space="preserve">the social structures that enable or limit human capabilities in particular </w:t>
      </w:r>
      <w:proofErr w:type="gramStart"/>
      <w:r w:rsidR="00722941" w:rsidRPr="00D16D03">
        <w:t>situations</w:t>
      </w:r>
      <w:r w:rsidR="00215422" w:rsidRPr="00D16D03">
        <w:t>’</w:t>
      </w:r>
      <w:proofErr w:type="gramEnd"/>
      <w:r w:rsidR="00722941" w:rsidRPr="00D16D03">
        <w:t>.</w:t>
      </w:r>
      <w:r w:rsidR="00625A3C" w:rsidRPr="00D16D03">
        <w:t xml:space="preserve"> </w:t>
      </w:r>
      <w:r w:rsidR="00C02B30" w:rsidRPr="00D16D03">
        <w:t>Echoing this, Orton (2011</w:t>
      </w:r>
      <w:r w:rsidR="004B24E9" w:rsidRPr="00D16D03">
        <w:t xml:space="preserve">: </w:t>
      </w:r>
      <w:r w:rsidR="00C02B30" w:rsidRPr="00D16D03">
        <w:t>356)</w:t>
      </w:r>
      <w:r w:rsidR="00AE486D" w:rsidRPr="00D16D03">
        <w:t xml:space="preserve"> </w:t>
      </w:r>
      <w:r w:rsidR="00C02B30" w:rsidRPr="00D16D03">
        <w:t xml:space="preserve">stresses the need for an appropriate </w:t>
      </w:r>
      <w:r w:rsidR="00215422" w:rsidRPr="00D16D03">
        <w:t>‘</w:t>
      </w:r>
      <w:r w:rsidR="00C02B30" w:rsidRPr="00D16D03">
        <w:t xml:space="preserve">environment for the development of capabilities and real freedom of choice.  </w:t>
      </w:r>
      <w:r w:rsidR="00215422" w:rsidRPr="00D16D03">
        <w:t>T</w:t>
      </w:r>
      <w:r w:rsidR="00AE486D" w:rsidRPr="00D16D03">
        <w:t>here is little point in developing the intrinsic qualities of an individual if external conditions do not permit this extra new capacity to be applied</w:t>
      </w:r>
      <w:r w:rsidR="005B2746" w:rsidRPr="00D16D03">
        <w:t>;</w:t>
      </w:r>
      <w:r w:rsidR="00AE486D" w:rsidRPr="00D16D03">
        <w:t xml:space="preserve"> Sayer (2012</w:t>
      </w:r>
      <w:r w:rsidR="004B24E9" w:rsidRPr="00D16D03">
        <w:t xml:space="preserve">: </w:t>
      </w:r>
      <w:r w:rsidR="00AE486D" w:rsidRPr="00D16D03">
        <w:t xml:space="preserve">583) underlines this by </w:t>
      </w:r>
      <w:r w:rsidR="00A04F4A" w:rsidRPr="00D16D03">
        <w:t>critiquing</w:t>
      </w:r>
      <w:r w:rsidR="0073642F" w:rsidRPr="00D16D03">
        <w:t xml:space="preserve"> the tendency </w:t>
      </w:r>
      <w:r w:rsidR="00215422" w:rsidRPr="00D16D03">
        <w:t>‘</w:t>
      </w:r>
      <w:r w:rsidR="0073642F" w:rsidRPr="00D16D03">
        <w:t>to imagine that training skilled workers produces skilled jobs for them</w:t>
      </w:r>
      <w:r w:rsidR="00215422" w:rsidRPr="00D16D03">
        <w:t>’</w:t>
      </w:r>
      <w:r w:rsidR="0073642F" w:rsidRPr="00D16D03">
        <w:t xml:space="preserve">. </w:t>
      </w:r>
      <w:r w:rsidR="003E79EC" w:rsidRPr="00D16D03">
        <w:t xml:space="preserve">Echoing Rath and </w:t>
      </w:r>
      <w:proofErr w:type="spellStart"/>
      <w:r w:rsidR="003E79EC" w:rsidRPr="00D16D03">
        <w:t>Swagerman’s</w:t>
      </w:r>
      <w:proofErr w:type="spellEnd"/>
      <w:r w:rsidR="003E79EC" w:rsidRPr="00D16D03">
        <w:t xml:space="preserve"> (2015) </w:t>
      </w:r>
      <w:r w:rsidR="00962E5E" w:rsidRPr="00D16D03">
        <w:t xml:space="preserve">critique </w:t>
      </w:r>
      <w:r w:rsidR="003E79EC" w:rsidRPr="00D16D03">
        <w:t>of ‘agency-centric’ busines</w:t>
      </w:r>
      <w:r w:rsidR="00D34BD4" w:rsidRPr="00D16D03">
        <w:t>s</w:t>
      </w:r>
      <w:r w:rsidR="003E79EC" w:rsidRPr="00D16D03">
        <w:t xml:space="preserve"> support policies that ignore structural barriers, </w:t>
      </w:r>
      <w:r w:rsidR="00F4380E" w:rsidRPr="00D16D03">
        <w:t>Sayer</w:t>
      </w:r>
      <w:r w:rsidR="0073642F" w:rsidRPr="00D16D03">
        <w:t xml:space="preserve"> laments that </w:t>
      </w:r>
      <w:r w:rsidR="00215422" w:rsidRPr="00D16D03">
        <w:t>‘</w:t>
      </w:r>
      <w:r w:rsidR="0073642F" w:rsidRPr="00D16D03">
        <w:t xml:space="preserve">the tendency to elaborate internal capabilities but not the external </w:t>
      </w:r>
      <w:proofErr w:type="gramStart"/>
      <w:r w:rsidR="0073642F" w:rsidRPr="00D16D03">
        <w:t>conditions</w:t>
      </w:r>
      <w:proofErr w:type="gramEnd"/>
      <w:r w:rsidR="0073642F" w:rsidRPr="00D16D03">
        <w:t xml:space="preserve"> of their achievement easily becomes complicit in neoliberal discourses</w:t>
      </w:r>
      <w:r w:rsidR="00215422" w:rsidRPr="00D16D03">
        <w:t>’</w:t>
      </w:r>
      <w:r w:rsidR="0073642F" w:rsidRPr="00D16D03">
        <w:t xml:space="preserve"> (Sayer</w:t>
      </w:r>
      <w:r w:rsidR="009C2463" w:rsidRPr="00D16D03">
        <w:t>,</w:t>
      </w:r>
      <w:r w:rsidR="0073642F" w:rsidRPr="00D16D03">
        <w:t xml:space="preserve"> 2012</w:t>
      </w:r>
      <w:r w:rsidR="004B24E9" w:rsidRPr="00D16D03">
        <w:t xml:space="preserve">: </w:t>
      </w:r>
      <w:r w:rsidR="0073642F" w:rsidRPr="00D16D03">
        <w:t>583)</w:t>
      </w:r>
      <w:r w:rsidR="00D70A12" w:rsidRPr="00D16D03">
        <w:t xml:space="preserve">; </w:t>
      </w:r>
      <w:r w:rsidR="0073642F" w:rsidRPr="00D16D03">
        <w:t>blame</w:t>
      </w:r>
      <w:r w:rsidR="005C5D36" w:rsidRPr="00D16D03">
        <w:t xml:space="preserve"> for failure </w:t>
      </w:r>
      <w:r w:rsidR="00D70A12" w:rsidRPr="00D16D03">
        <w:t xml:space="preserve">is pinned </w:t>
      </w:r>
      <w:r w:rsidR="005C5D36" w:rsidRPr="00D16D03">
        <w:t>on</w:t>
      </w:r>
      <w:r w:rsidR="0073642F" w:rsidRPr="00D16D03">
        <w:t xml:space="preserve"> </w:t>
      </w:r>
      <w:r w:rsidR="0015328A" w:rsidRPr="00D16D03">
        <w:t>the</w:t>
      </w:r>
      <w:r w:rsidR="0073642F" w:rsidRPr="00D16D03">
        <w:t xml:space="preserve"> actors</w:t>
      </w:r>
      <w:r w:rsidR="005C5D36" w:rsidRPr="00D16D03">
        <w:t xml:space="preserve"> </w:t>
      </w:r>
      <w:r w:rsidR="0015328A" w:rsidRPr="00D16D03">
        <w:t xml:space="preserve">themselves </w:t>
      </w:r>
      <w:r w:rsidR="005C5D36" w:rsidRPr="00D16D03">
        <w:t>rather than their unfavourable environment.</w:t>
      </w:r>
      <w:r w:rsidR="00C02B30" w:rsidRPr="00D16D03">
        <w:t xml:space="preserve">  </w:t>
      </w:r>
    </w:p>
    <w:p w14:paraId="5E1A221F" w14:textId="37E79FF6" w:rsidR="008B16C1" w:rsidRPr="00D16D03" w:rsidRDefault="005B2746" w:rsidP="006A6E84">
      <w:pPr>
        <w:spacing w:before="120" w:line="360" w:lineRule="auto"/>
        <w:jc w:val="both"/>
      </w:pPr>
      <w:r w:rsidRPr="00D16D03">
        <w:t>W</w:t>
      </w:r>
      <w:r w:rsidR="00E235A2" w:rsidRPr="00D16D03">
        <w:t xml:space="preserve">e argue </w:t>
      </w:r>
      <w:r w:rsidR="00E73F44" w:rsidRPr="00D16D03">
        <w:t>for a</w:t>
      </w:r>
      <w:r w:rsidR="00E235A2" w:rsidRPr="00D16D03">
        <w:t xml:space="preserve"> </w:t>
      </w:r>
      <w:r w:rsidR="00AB1944" w:rsidRPr="00D16D03">
        <w:t>balance</w:t>
      </w:r>
      <w:r w:rsidR="00E73F44" w:rsidRPr="00D16D03">
        <w:t>d</w:t>
      </w:r>
      <w:r w:rsidR="00AB1944" w:rsidRPr="00D16D03">
        <w:t xml:space="preserve"> </w:t>
      </w:r>
      <w:r w:rsidR="00E235A2" w:rsidRPr="00D16D03">
        <w:t>theoretical exploration of migrant entrepreneurship by</w:t>
      </w:r>
      <w:r w:rsidR="007D316B" w:rsidRPr="00D16D03">
        <w:t xml:space="preserve"> acknowledging the </w:t>
      </w:r>
      <w:r w:rsidR="008B5976" w:rsidRPr="00D16D03">
        <w:t xml:space="preserve">multi-faceted </w:t>
      </w:r>
      <w:r w:rsidR="007D316B" w:rsidRPr="00D16D03">
        <w:t>agency of migrant entrepreneurs</w:t>
      </w:r>
      <w:r w:rsidR="008B5976" w:rsidRPr="00D16D03">
        <w:t xml:space="preserve"> </w:t>
      </w:r>
      <w:r w:rsidR="00705629" w:rsidRPr="00D16D03">
        <w:t xml:space="preserve">(including non-pecuniary motivations) </w:t>
      </w:r>
      <w:r w:rsidR="008B5976" w:rsidRPr="00D16D03">
        <w:t>and</w:t>
      </w:r>
      <w:r w:rsidR="00023820" w:rsidRPr="00D16D03">
        <w:t xml:space="preserve"> the vital part played by the</w:t>
      </w:r>
      <w:r w:rsidR="009D0857" w:rsidRPr="00D16D03">
        <w:t xml:space="preserve"> </w:t>
      </w:r>
      <w:r w:rsidR="00023820" w:rsidRPr="00D16D03">
        <w:t xml:space="preserve">strategic deployment of business resources. </w:t>
      </w:r>
      <w:r w:rsidR="00AB1944" w:rsidRPr="00D16D03">
        <w:t>In this respect</w:t>
      </w:r>
      <w:r w:rsidR="002041C0" w:rsidRPr="00D16D03">
        <w:t xml:space="preserve"> t</w:t>
      </w:r>
      <w:r w:rsidR="00023820" w:rsidRPr="00D16D03">
        <w:t xml:space="preserve">he present </w:t>
      </w:r>
      <w:r w:rsidR="00A17757" w:rsidRPr="00D16D03">
        <w:t>article</w:t>
      </w:r>
      <w:r w:rsidR="00023820" w:rsidRPr="00D16D03">
        <w:t xml:space="preserve"> </w:t>
      </w:r>
      <w:r w:rsidR="004A5D59" w:rsidRPr="00D16D03">
        <w:t>engages with</w:t>
      </w:r>
      <w:r w:rsidR="004102FD" w:rsidRPr="00D16D03">
        <w:t xml:space="preserve"> Vincent et al. (2014</w:t>
      </w:r>
      <w:r w:rsidR="00FC007E" w:rsidRPr="00D16D03">
        <w:t xml:space="preserve">: </w:t>
      </w:r>
      <w:r w:rsidR="00886529" w:rsidRPr="00D16D03">
        <w:t>372</w:t>
      </w:r>
      <w:r w:rsidR="004102FD" w:rsidRPr="00D16D03">
        <w:t xml:space="preserve">), who </w:t>
      </w:r>
      <w:r w:rsidR="004A5D59" w:rsidRPr="00D16D03">
        <w:t xml:space="preserve">are critical of </w:t>
      </w:r>
      <w:r w:rsidR="00AB1944" w:rsidRPr="00D16D03">
        <w:t>ME</w:t>
      </w:r>
      <w:r w:rsidR="004A5D59" w:rsidRPr="00D16D03">
        <w:t>’s</w:t>
      </w:r>
      <w:r w:rsidR="00886529" w:rsidRPr="00D16D03">
        <w:t xml:space="preserve"> </w:t>
      </w:r>
      <w:r w:rsidR="004A5D59" w:rsidRPr="00D16D03">
        <w:t>lack of attention to</w:t>
      </w:r>
      <w:r w:rsidR="00886529" w:rsidRPr="00D16D03">
        <w:t xml:space="preserve"> the agency of migran</w:t>
      </w:r>
      <w:r w:rsidR="002F1EE5" w:rsidRPr="00D16D03">
        <w:t>t</w:t>
      </w:r>
      <w:r w:rsidR="00886529" w:rsidRPr="00D16D03">
        <w:t xml:space="preserve"> entrepreneurs, </w:t>
      </w:r>
      <w:r w:rsidR="00AB1944" w:rsidRPr="00D16D03">
        <w:t>an element becoming obscured by the foregrounding of</w:t>
      </w:r>
      <w:r w:rsidR="00886529" w:rsidRPr="00D16D03">
        <w:t xml:space="preserve"> </w:t>
      </w:r>
      <w:r w:rsidR="00AF761A" w:rsidRPr="00D16D03">
        <w:t>‘</w:t>
      </w:r>
      <w:r w:rsidR="00886529" w:rsidRPr="00D16D03">
        <w:t xml:space="preserve">structural constraints rather than … agential </w:t>
      </w:r>
      <w:proofErr w:type="gramStart"/>
      <w:r w:rsidR="00886529" w:rsidRPr="00D16D03">
        <w:t>capacities</w:t>
      </w:r>
      <w:r w:rsidR="00AF761A" w:rsidRPr="00D16D03">
        <w:t>’</w:t>
      </w:r>
      <w:proofErr w:type="gramEnd"/>
      <w:r w:rsidR="00651C56" w:rsidRPr="00D16D03">
        <w:t xml:space="preserve">. </w:t>
      </w:r>
      <w:r w:rsidR="000D5B5E" w:rsidRPr="00D16D03">
        <w:t xml:space="preserve">In addition, CA’s emphasis on the ‘human’ side of entrepreneurship will be relevant because it </w:t>
      </w:r>
      <w:r w:rsidR="00A17757" w:rsidRPr="00D16D03">
        <w:rPr>
          <w:u w:val="single"/>
        </w:rPr>
        <w:t>‘</w:t>
      </w:r>
      <w:r w:rsidR="000D5B5E" w:rsidRPr="00D16D03">
        <w:t>enhance</w:t>
      </w:r>
      <w:r w:rsidR="006C0187" w:rsidRPr="00D16D03">
        <w:t>[s]</w:t>
      </w:r>
      <w:r w:rsidR="000D5B5E" w:rsidRPr="00D16D03">
        <w:t xml:space="preserve"> one’s knowledge base, build</w:t>
      </w:r>
      <w:r w:rsidR="009C2463" w:rsidRPr="00D16D03">
        <w:t>[s]</w:t>
      </w:r>
      <w:r w:rsidR="000D5B5E" w:rsidRPr="00D16D03">
        <w:t xml:space="preserve"> skills, and develop</w:t>
      </w:r>
      <w:r w:rsidR="009C2463" w:rsidRPr="00D16D03">
        <w:t>[s]</w:t>
      </w:r>
      <w:r w:rsidR="000D5B5E" w:rsidRPr="00D16D03">
        <w:t xml:space="preserve"> elements of an entrepreneurial mindset that can be applied in all facets of one’s life’ (Morris </w:t>
      </w:r>
      <w:r w:rsidR="009C2463" w:rsidRPr="00D16D03">
        <w:t>e</w:t>
      </w:r>
      <w:r w:rsidR="000D5B5E" w:rsidRPr="00D16D03">
        <w:t>t al., 2015:721)</w:t>
      </w:r>
      <w:r w:rsidR="001E1F64" w:rsidRPr="00D16D03">
        <w:t xml:space="preserve">. </w:t>
      </w:r>
      <w:r w:rsidR="009D0857" w:rsidRPr="00D16D03">
        <w:t>From a theoretical point of view then, we would argue that CA allows us to build upon and refine the findings derived from ME.  We might argue that migrant entrepreneurs’ often lofty aspirations enable them to overcome many of the iron restrictions imposed by the host economy</w:t>
      </w:r>
      <w:r w:rsidR="008A2D66" w:rsidRPr="00D16D03">
        <w:t xml:space="preserve">. </w:t>
      </w:r>
      <w:r w:rsidR="00FF1A47" w:rsidRPr="00D16D03">
        <w:t>Our data show that</w:t>
      </w:r>
      <w:r w:rsidR="00023820" w:rsidRPr="00D16D03">
        <w:t xml:space="preserve"> </w:t>
      </w:r>
      <w:r w:rsidR="00651C56" w:rsidRPr="00D16D03">
        <w:t xml:space="preserve">respondents certainly display many of the traits customarily ascribed to the self-expressive social actor, </w:t>
      </w:r>
      <w:r w:rsidR="00FC007E" w:rsidRPr="00D16D03">
        <w:t>what</w:t>
      </w:r>
      <w:r w:rsidR="00651C56" w:rsidRPr="00D16D03">
        <w:t xml:space="preserve"> </w:t>
      </w:r>
      <w:proofErr w:type="spellStart"/>
      <w:r w:rsidR="00651C56" w:rsidRPr="00D16D03">
        <w:t>Emirbayer</w:t>
      </w:r>
      <w:proofErr w:type="spellEnd"/>
      <w:r w:rsidR="00651C56" w:rsidRPr="00D16D03">
        <w:t xml:space="preserve"> and </w:t>
      </w:r>
      <w:proofErr w:type="spellStart"/>
      <w:r w:rsidR="00651C56" w:rsidRPr="00D16D03">
        <w:t>Mische</w:t>
      </w:r>
      <w:proofErr w:type="spellEnd"/>
      <w:r w:rsidR="00651C56" w:rsidRPr="00D16D03">
        <w:t xml:space="preserve"> (1998</w:t>
      </w:r>
      <w:r w:rsidR="004B24E9" w:rsidRPr="00D16D03">
        <w:t xml:space="preserve">: </w:t>
      </w:r>
      <w:r w:rsidR="00651C56" w:rsidRPr="00D16D03">
        <w:t xml:space="preserve">1006) describe as </w:t>
      </w:r>
      <w:r w:rsidR="00FC007E" w:rsidRPr="00D16D03">
        <w:t>‘</w:t>
      </w:r>
      <w:r w:rsidR="00651C56" w:rsidRPr="00D16D03">
        <w:t>capacity for imaginative and/or deliberative response</w:t>
      </w:r>
      <w:r w:rsidR="00FC007E" w:rsidRPr="00D16D03">
        <w:t>’</w:t>
      </w:r>
      <w:r w:rsidR="00651C56" w:rsidRPr="00D16D03">
        <w:t xml:space="preserve"> to the pressures of the business environment.  </w:t>
      </w:r>
    </w:p>
    <w:p w14:paraId="5C8A78B6" w14:textId="77777777" w:rsidR="00572DD6" w:rsidRPr="00D16D03" w:rsidRDefault="00572DD6" w:rsidP="006A6E84">
      <w:pPr>
        <w:spacing w:before="120" w:line="360" w:lineRule="auto"/>
        <w:jc w:val="both"/>
        <w:rPr>
          <w:b/>
          <w:bCs/>
        </w:rPr>
      </w:pPr>
    </w:p>
    <w:p w14:paraId="15A3153F" w14:textId="340FC878" w:rsidR="0012319E" w:rsidRPr="00D16D03" w:rsidRDefault="00A16D49" w:rsidP="006A6E84">
      <w:pPr>
        <w:spacing w:before="120" w:line="360" w:lineRule="auto"/>
        <w:jc w:val="both"/>
        <w:rPr>
          <w:b/>
        </w:rPr>
      </w:pPr>
      <w:r w:rsidRPr="00D16D03">
        <w:rPr>
          <w:b/>
          <w:bCs/>
        </w:rPr>
        <w:t>Research design</w:t>
      </w:r>
      <w:r w:rsidR="00426AF7" w:rsidRPr="00D16D03">
        <w:rPr>
          <w:b/>
          <w:bCs/>
        </w:rPr>
        <w:t xml:space="preserve"> and</w:t>
      </w:r>
      <w:r w:rsidR="00426AF7" w:rsidRPr="00D16D03">
        <w:rPr>
          <w:b/>
        </w:rPr>
        <w:t xml:space="preserve"> methods</w:t>
      </w:r>
    </w:p>
    <w:p w14:paraId="3EA209E4" w14:textId="77777777" w:rsidR="00154065" w:rsidRPr="00D16D03" w:rsidRDefault="00154065" w:rsidP="006A6E84">
      <w:pPr>
        <w:spacing w:before="120" w:line="360" w:lineRule="auto"/>
        <w:jc w:val="both"/>
        <w:rPr>
          <w:i/>
          <w:iCs/>
        </w:rPr>
      </w:pPr>
      <w:r w:rsidRPr="00D16D03">
        <w:rPr>
          <w:i/>
          <w:iCs/>
        </w:rPr>
        <w:t xml:space="preserve">Sampling and data collection </w:t>
      </w:r>
    </w:p>
    <w:p w14:paraId="2B1E85B7" w14:textId="4745C525" w:rsidR="00486707" w:rsidRPr="00D16D03" w:rsidRDefault="0019600D" w:rsidP="006A6E84">
      <w:pPr>
        <w:spacing w:before="120" w:line="360" w:lineRule="auto"/>
        <w:jc w:val="both"/>
      </w:pPr>
      <w:r w:rsidRPr="00D16D03">
        <w:rPr>
          <w:lang w:val="en-US"/>
        </w:rPr>
        <w:t>W</w:t>
      </w:r>
      <w:r w:rsidR="004277E6" w:rsidRPr="00D16D03">
        <w:rPr>
          <w:lang w:val="en-US"/>
        </w:rPr>
        <w:t xml:space="preserve">e </w:t>
      </w:r>
      <w:r w:rsidR="00FC007E" w:rsidRPr="00D16D03">
        <w:rPr>
          <w:lang w:val="en-US"/>
        </w:rPr>
        <w:t xml:space="preserve">adopt </w:t>
      </w:r>
      <w:r w:rsidR="00426AF7" w:rsidRPr="00D16D03">
        <w:t xml:space="preserve">a qualitative </w:t>
      </w:r>
      <w:r w:rsidR="00310C2D" w:rsidRPr="00D16D03">
        <w:t>approach</w:t>
      </w:r>
      <w:r w:rsidR="00426AF7" w:rsidRPr="00D16D03">
        <w:t xml:space="preserve"> to capture the mechanisms and processes by which aspirations and capabilities shape the occupational trajectories of </w:t>
      </w:r>
      <w:r w:rsidR="00310C2D" w:rsidRPr="00D16D03">
        <w:t xml:space="preserve">both aspiring entrepreneurs and </w:t>
      </w:r>
      <w:r w:rsidR="00FC007E" w:rsidRPr="00D16D03">
        <w:t xml:space="preserve">established </w:t>
      </w:r>
      <w:r w:rsidR="00310C2D" w:rsidRPr="00D16D03">
        <w:t>business owners</w:t>
      </w:r>
      <w:r w:rsidR="00426AF7" w:rsidRPr="00D16D03">
        <w:t xml:space="preserve">. </w:t>
      </w:r>
      <w:r w:rsidR="009B4218" w:rsidRPr="00D16D03">
        <w:t xml:space="preserve">The respondents were </w:t>
      </w:r>
      <w:r w:rsidR="009106ED" w:rsidRPr="00D16D03">
        <w:t xml:space="preserve">foreign born </w:t>
      </w:r>
      <w:r w:rsidR="00E63D73" w:rsidRPr="00D16D03">
        <w:t xml:space="preserve">and </w:t>
      </w:r>
      <w:r w:rsidR="009B4218" w:rsidRPr="00D16D03">
        <w:t xml:space="preserve">arrived </w:t>
      </w:r>
      <w:r w:rsidR="00332127" w:rsidRPr="00D16D03">
        <w:t xml:space="preserve">in the UK </w:t>
      </w:r>
      <w:r w:rsidR="009B4218" w:rsidRPr="00D16D03">
        <w:t xml:space="preserve">within </w:t>
      </w:r>
      <w:r w:rsidR="0035262D" w:rsidRPr="00D16D03">
        <w:lastRenderedPageBreak/>
        <w:t xml:space="preserve">the previous </w:t>
      </w:r>
      <w:r w:rsidR="009B4218" w:rsidRPr="00D16D03">
        <w:t>five years of data collection (</w:t>
      </w:r>
      <w:r w:rsidR="00D00EAF" w:rsidRPr="00D16D03">
        <w:t xml:space="preserve">arrival </w:t>
      </w:r>
      <w:r w:rsidR="009B4218" w:rsidRPr="00D16D03">
        <w:t xml:space="preserve">post 2013) as </w:t>
      </w:r>
      <w:r w:rsidR="00332127" w:rsidRPr="00D16D03">
        <w:t xml:space="preserve">either </w:t>
      </w:r>
      <w:r w:rsidR="009B4218" w:rsidRPr="00D16D03">
        <w:t xml:space="preserve">economic migrants (defined here as new migrants) </w:t>
      </w:r>
      <w:r w:rsidR="00C11889" w:rsidRPr="00D16D03">
        <w:t>or asylum</w:t>
      </w:r>
      <w:r w:rsidR="009B4218" w:rsidRPr="00D16D03">
        <w:t xml:space="preserve"> seekers (defined in this research as refugees).</w:t>
      </w:r>
      <w:r w:rsidR="0035262D" w:rsidRPr="00D16D03">
        <w:t xml:space="preserve"> </w:t>
      </w:r>
      <w:r w:rsidR="005D697E" w:rsidRPr="00D16D03">
        <w:t xml:space="preserve">The ‘politics of bounding’ render the categorisation of ‘migrants’ and ‘refugees’ problematic because the ‘lives of those on the move are complex. They are not simply a sum of the categories that are constructed around them’ </w:t>
      </w:r>
      <w:r w:rsidR="00925F0F" w:rsidRPr="00D16D03">
        <w:t xml:space="preserve">(Crawley and </w:t>
      </w:r>
      <w:proofErr w:type="spellStart"/>
      <w:r w:rsidR="00925F0F" w:rsidRPr="00D16D03">
        <w:t>Skleparis</w:t>
      </w:r>
      <w:proofErr w:type="spellEnd"/>
      <w:r w:rsidR="00925F0F" w:rsidRPr="00D16D03">
        <w:t>, 2018</w:t>
      </w:r>
      <w:r w:rsidR="00C11889" w:rsidRPr="00D16D03">
        <w:t>: 59</w:t>
      </w:r>
      <w:r w:rsidR="00925F0F" w:rsidRPr="00D16D03">
        <w:t>). We adopt an ‘inclusivist’ view which holds that everyone who changes their place of residence is a migrant, regardless of the causes and circumstances; refugees are included</w:t>
      </w:r>
      <w:r w:rsidR="007760E1" w:rsidRPr="00D16D03">
        <w:t xml:space="preserve"> (Carling, 2017)</w:t>
      </w:r>
      <w:r w:rsidR="00925F0F" w:rsidRPr="00D16D03">
        <w:t xml:space="preserve">. </w:t>
      </w:r>
      <w:r w:rsidR="00B336D0" w:rsidRPr="00D16D03">
        <w:t xml:space="preserve">Although the structural positions of migrants in our study are diverse, </w:t>
      </w:r>
      <w:r w:rsidR="00E63D73" w:rsidRPr="00D16D03">
        <w:t xml:space="preserve">studying </w:t>
      </w:r>
      <w:r w:rsidR="00B336D0" w:rsidRPr="00D16D03">
        <w:t xml:space="preserve">them together </w:t>
      </w:r>
      <w:r w:rsidR="00486707" w:rsidRPr="00D16D03">
        <w:t xml:space="preserve">allowed us to identify </w:t>
      </w:r>
      <w:r w:rsidR="002D7A94" w:rsidRPr="00D16D03">
        <w:t>common patterns in aspirations and capabilities irrespective of country of origin</w:t>
      </w:r>
      <w:r w:rsidR="0035262D" w:rsidRPr="00D16D03">
        <w:t xml:space="preserve"> and migratory status</w:t>
      </w:r>
      <w:r w:rsidR="00E63D73" w:rsidRPr="00D16D03">
        <w:t>; it also aided the analysis of entrepreneurial agency</w:t>
      </w:r>
      <w:r w:rsidR="00B336D0" w:rsidRPr="00D16D03">
        <w:t xml:space="preserve">. </w:t>
      </w:r>
      <w:r w:rsidR="006A56CC" w:rsidRPr="00D16D03">
        <w:t>We acknowledge the differential impact of refugee and migration policies on the trajectories of individual entrepreneurs,</w:t>
      </w:r>
      <w:r w:rsidR="000715E7" w:rsidRPr="00D16D03">
        <w:t xml:space="preserve"> although</w:t>
      </w:r>
      <w:r w:rsidR="006A56CC" w:rsidRPr="00D16D03">
        <w:t xml:space="preserve"> </w:t>
      </w:r>
      <w:r w:rsidR="00DF7E56" w:rsidRPr="00D16D03">
        <w:t>the analysis of these processes</w:t>
      </w:r>
      <w:r w:rsidR="00C81554" w:rsidRPr="00D16D03">
        <w:t xml:space="preserve"> </w:t>
      </w:r>
      <w:r w:rsidR="00E63D73" w:rsidRPr="00D16D03">
        <w:t>is</w:t>
      </w:r>
      <w:r w:rsidR="006A56CC" w:rsidRPr="00D16D03">
        <w:t xml:space="preserve"> beyond the scope of this paper. </w:t>
      </w:r>
    </w:p>
    <w:p w14:paraId="1C1969C6" w14:textId="1E51B758" w:rsidR="006A56CC" w:rsidRPr="00D16D03" w:rsidRDefault="00A17757" w:rsidP="00A17757">
      <w:pPr>
        <w:spacing w:before="120" w:line="360" w:lineRule="auto"/>
        <w:jc w:val="both"/>
      </w:pPr>
      <w:r w:rsidRPr="00D16D03">
        <w:t xml:space="preserve">The 44 interviewees comprised seven aspiring entrepreneurs and 37 established business owners. </w:t>
      </w:r>
      <w:r w:rsidR="006A56CC" w:rsidRPr="00D16D03">
        <w:t xml:space="preserve">Including aspiring entrepreneurs enabled us to account for those potential business owners who have not realised their aspirations to understand </w:t>
      </w:r>
      <w:r w:rsidR="00DC1996" w:rsidRPr="00D16D03">
        <w:t>the</w:t>
      </w:r>
      <w:r w:rsidR="006A56CC" w:rsidRPr="00D16D03">
        <w:t xml:space="preserve"> obstacles they found in their way. </w:t>
      </w:r>
    </w:p>
    <w:p w14:paraId="7EB86B4D" w14:textId="4849F9D6" w:rsidR="00A17757" w:rsidRPr="00D16D03" w:rsidRDefault="00A17757" w:rsidP="00A17757">
      <w:pPr>
        <w:spacing w:before="120" w:line="360" w:lineRule="auto"/>
        <w:jc w:val="both"/>
      </w:pPr>
      <w:r w:rsidRPr="00D16D03">
        <w:t xml:space="preserve">Our sample comprised 35 men and </w:t>
      </w:r>
      <w:r w:rsidR="009D2C30" w:rsidRPr="00D16D03">
        <w:t xml:space="preserve">nine </w:t>
      </w:r>
      <w:r w:rsidRPr="00D16D03">
        <w:t>women, which reflects the gendered flow of the countries of origin of some our participants, and the link between recent arrivals and business start-up which can be more difficult for migrant/refugee women (</w:t>
      </w:r>
      <w:proofErr w:type="spellStart"/>
      <w:r w:rsidR="00B8643E">
        <w:t>Villares</w:t>
      </w:r>
      <w:proofErr w:type="spellEnd"/>
      <w:r w:rsidR="00B8643E">
        <w:t xml:space="preserve">-Varela, </w:t>
      </w:r>
      <w:proofErr w:type="gramStart"/>
      <w:r w:rsidR="00B8643E">
        <w:t>Ram</w:t>
      </w:r>
      <w:proofErr w:type="gramEnd"/>
      <w:r w:rsidR="00B8643E">
        <w:t xml:space="preserve"> and Jones,</w:t>
      </w:r>
      <w:r w:rsidRPr="00D16D03">
        <w:t xml:space="preserve"> 2017). </w:t>
      </w:r>
      <w:r w:rsidR="006C0187" w:rsidRPr="00D16D03">
        <w:t xml:space="preserve">The main countries of origin of interviewees are </w:t>
      </w:r>
      <w:r w:rsidRPr="00D16D03">
        <w:t>Eritrea (12)</w:t>
      </w:r>
      <w:r w:rsidR="00572DD6" w:rsidRPr="00D16D03">
        <w:t xml:space="preserve">, </w:t>
      </w:r>
      <w:r w:rsidRPr="00D16D03">
        <w:t>Somalia (9), Iran (4) and Sudan (3).  Respondents were well educated: two-thirds had higher education degrees, and most other</w:t>
      </w:r>
      <w:r w:rsidR="009D2C30" w:rsidRPr="00D16D03">
        <w:t>s</w:t>
      </w:r>
      <w:r w:rsidRPr="00D16D03">
        <w:t xml:space="preserve"> had completed secondary education. Their businesses are of small size and </w:t>
      </w:r>
      <w:r w:rsidR="009D2C30" w:rsidRPr="00D16D03">
        <w:t xml:space="preserve">concentrated </w:t>
      </w:r>
      <w:r w:rsidRPr="00D16D03">
        <w:t xml:space="preserve">in retail, </w:t>
      </w:r>
      <w:proofErr w:type="gramStart"/>
      <w:r w:rsidRPr="00D16D03">
        <w:t>catering</w:t>
      </w:r>
      <w:proofErr w:type="gramEnd"/>
      <w:r w:rsidRPr="00D16D03">
        <w:t xml:space="preserve"> and personal services (see Table 1). </w:t>
      </w:r>
    </w:p>
    <w:p w14:paraId="03F96608" w14:textId="77777777" w:rsidR="00A17757" w:rsidRPr="00D16D03" w:rsidRDefault="00A17757" w:rsidP="00A17757">
      <w:pPr>
        <w:spacing w:before="120" w:line="360" w:lineRule="auto"/>
        <w:jc w:val="center"/>
        <w:rPr>
          <w:i/>
          <w:iCs/>
        </w:rPr>
      </w:pPr>
      <w:r w:rsidRPr="00D16D03">
        <w:rPr>
          <w:i/>
          <w:iCs/>
        </w:rPr>
        <w:t>[Table 1 about here]</w:t>
      </w:r>
    </w:p>
    <w:p w14:paraId="6985CDD3" w14:textId="2CBE53E4" w:rsidR="00154065" w:rsidRPr="00D16D03" w:rsidRDefault="00CF65CB" w:rsidP="00154065">
      <w:pPr>
        <w:spacing w:before="120" w:line="360" w:lineRule="auto"/>
        <w:jc w:val="both"/>
      </w:pPr>
      <w:r w:rsidRPr="00D16D03">
        <w:t>W</w:t>
      </w:r>
      <w:r w:rsidR="001109F7" w:rsidRPr="00D16D03">
        <w:t>e were aware of the ethical implications of working with potentially vulnerable populations, such as migrants and refugees. The project c</w:t>
      </w:r>
      <w:r w:rsidR="00297FA4" w:rsidRPr="00D16D03">
        <w:t>o</w:t>
      </w:r>
      <w:r w:rsidR="001109F7" w:rsidRPr="00D16D03">
        <w:t xml:space="preserve">mplied with the ethical research requirements of the University of </w:t>
      </w:r>
      <w:r w:rsidR="00F2328F">
        <w:t>Birmingham (UK)</w:t>
      </w:r>
      <w:r w:rsidR="001109F7" w:rsidRPr="00D16D03">
        <w:t xml:space="preserve"> and was guided by principles of no harm, </w:t>
      </w:r>
      <w:r w:rsidR="00297FA4" w:rsidRPr="00D16D03">
        <w:t xml:space="preserve">voluntary </w:t>
      </w:r>
      <w:r w:rsidR="009D2C30" w:rsidRPr="00D16D03">
        <w:t>participation,</w:t>
      </w:r>
      <w:r w:rsidR="00297FA4" w:rsidRPr="00D16D03">
        <w:t xml:space="preserve"> and confidentiality</w:t>
      </w:r>
      <w:r w:rsidR="001109F7" w:rsidRPr="00D16D03">
        <w:t xml:space="preserve">. </w:t>
      </w:r>
      <w:r w:rsidR="004A0683" w:rsidRPr="00D16D03">
        <w:t xml:space="preserve">Interviews were carried out by the authors and research assistants with links to some communities included in our sample. </w:t>
      </w:r>
      <w:r w:rsidR="00297FA4" w:rsidRPr="00D16D03">
        <w:t xml:space="preserve">Questions regarded as particularly sensitive, such as the migratory status of participants, were not asked </w:t>
      </w:r>
      <w:r w:rsidR="00573820" w:rsidRPr="00D16D03">
        <w:t>explicitly,</w:t>
      </w:r>
      <w:r w:rsidR="00297FA4" w:rsidRPr="00D16D03">
        <w:t xml:space="preserve"> and respondents elaborated upon this information voluntarily when narrating their migration and working life trajectories. </w:t>
      </w:r>
      <w:r w:rsidR="00A33278" w:rsidRPr="00D16D03">
        <w:t xml:space="preserve">Housing and migrant organisations facilitated the initial contacts, </w:t>
      </w:r>
      <w:r w:rsidR="00A33278" w:rsidRPr="00D16D03">
        <w:lastRenderedPageBreak/>
        <w:t xml:space="preserve">and chain sampling </w:t>
      </w:r>
      <w:r w:rsidR="006C12A9" w:rsidRPr="00D16D03">
        <w:t xml:space="preserve">(Penrod et al., 2003) </w:t>
      </w:r>
      <w:r w:rsidR="00A33278" w:rsidRPr="00D16D03">
        <w:t xml:space="preserve">was used to </w:t>
      </w:r>
      <w:r w:rsidR="006C12A9" w:rsidRPr="00D16D03">
        <w:t xml:space="preserve">gather new participants. Informal contacts were also used to </w:t>
      </w:r>
      <w:r w:rsidR="00DC2F75" w:rsidRPr="00D16D03">
        <w:t xml:space="preserve">diversify the profile of our interviewees. </w:t>
      </w:r>
      <w:r w:rsidR="00EC6359" w:rsidRPr="00D16D03">
        <w:t>We used</w:t>
      </w:r>
      <w:r w:rsidR="002D08C5" w:rsidRPr="00D16D03">
        <w:t xml:space="preserve"> a biographical approach (</w:t>
      </w:r>
      <w:proofErr w:type="spellStart"/>
      <w:r w:rsidR="002D08C5" w:rsidRPr="00D16D03">
        <w:t>Kontos</w:t>
      </w:r>
      <w:proofErr w:type="spellEnd"/>
      <w:r w:rsidR="002D08C5" w:rsidRPr="00D16D03">
        <w:t xml:space="preserve">, 2003) to cover different life stages in relation to the formation of aspirations and the enabling/constraining factors to realise these. This approach is </w:t>
      </w:r>
      <w:r w:rsidR="0054706A" w:rsidRPr="00D16D03">
        <w:t>conducive</w:t>
      </w:r>
      <w:r w:rsidR="002D08C5" w:rsidRPr="00D16D03">
        <w:t xml:space="preserve"> to stud</w:t>
      </w:r>
      <w:r w:rsidR="00A3234D" w:rsidRPr="00D16D03">
        <w:t>y</w:t>
      </w:r>
      <w:r w:rsidR="0054706A" w:rsidRPr="00D16D03">
        <w:t>ing</w:t>
      </w:r>
      <w:r w:rsidR="002D08C5" w:rsidRPr="00D16D03">
        <w:t xml:space="preserve"> entrepreneurship as a process intertwined with life, </w:t>
      </w:r>
      <w:proofErr w:type="gramStart"/>
      <w:r w:rsidR="002D08C5" w:rsidRPr="00D16D03">
        <w:t>migration</w:t>
      </w:r>
      <w:proofErr w:type="gramEnd"/>
      <w:r w:rsidR="002D08C5" w:rsidRPr="00D16D03">
        <w:t xml:space="preserve"> and occupational trajectories</w:t>
      </w:r>
      <w:r w:rsidR="00FF1A47" w:rsidRPr="00D16D03">
        <w:t xml:space="preserve"> </w:t>
      </w:r>
      <w:r w:rsidR="002D08C5" w:rsidRPr="00D16D03">
        <w:t xml:space="preserve">(ibid.). </w:t>
      </w:r>
      <w:r w:rsidR="006D7116" w:rsidRPr="00D16D03">
        <w:t>Therefore, t</w:t>
      </w:r>
      <w:r w:rsidR="00426AF7" w:rsidRPr="00D16D03">
        <w:t xml:space="preserve">he data collection </w:t>
      </w:r>
      <w:r w:rsidR="00AA6C2E" w:rsidRPr="00D16D03">
        <w:t>followed</w:t>
      </w:r>
      <w:r w:rsidR="00426AF7" w:rsidRPr="00D16D03">
        <w:t xml:space="preserve"> a biographical </w:t>
      </w:r>
      <w:r w:rsidR="0054706A" w:rsidRPr="00D16D03">
        <w:t>logic, comprising</w:t>
      </w:r>
      <w:r w:rsidR="00426AF7" w:rsidRPr="00D16D03">
        <w:t xml:space="preserve"> migration trajectories and decisions</w:t>
      </w:r>
      <w:r w:rsidR="003776E3" w:rsidRPr="00D16D03">
        <w:t xml:space="preserve">; </w:t>
      </w:r>
      <w:r w:rsidR="00426AF7" w:rsidRPr="00D16D03">
        <w:t>life and professional aspirations</w:t>
      </w:r>
      <w:r w:rsidR="00B346DE" w:rsidRPr="00D16D03">
        <w:t xml:space="preserve">; </w:t>
      </w:r>
      <w:r w:rsidR="00426AF7" w:rsidRPr="00D16D03">
        <w:t xml:space="preserve">level of education; occupation in the country of origin and other countries of residence; occupational </w:t>
      </w:r>
      <w:r w:rsidR="003776E3" w:rsidRPr="00D16D03">
        <w:t xml:space="preserve">aspirations and </w:t>
      </w:r>
      <w:r w:rsidR="00426AF7" w:rsidRPr="00D16D03">
        <w:t xml:space="preserve">trajectory in the UK; formation of aspirations to start up the business; steps taken; reasons behind failed attempts; business support; </w:t>
      </w:r>
      <w:r w:rsidR="009D2C30" w:rsidRPr="00D16D03">
        <w:t xml:space="preserve">and </w:t>
      </w:r>
      <w:r w:rsidR="00426AF7" w:rsidRPr="00D16D03">
        <w:t>barriers and opportunities</w:t>
      </w:r>
      <w:r w:rsidR="009D2C30" w:rsidRPr="00D16D03">
        <w:t>.</w:t>
      </w:r>
      <w:r w:rsidR="00426AF7" w:rsidRPr="00D16D03">
        <w:t xml:space="preserve"> </w:t>
      </w:r>
    </w:p>
    <w:p w14:paraId="7177FF53" w14:textId="7D8B3985" w:rsidR="00A17757" w:rsidRPr="00D16D03" w:rsidRDefault="00A17757" w:rsidP="00154065">
      <w:pPr>
        <w:spacing w:before="120" w:line="360" w:lineRule="auto"/>
        <w:jc w:val="both"/>
      </w:pPr>
      <w:r w:rsidRPr="00D16D03">
        <w:t>The fieldwork took place in Birmingham (UK) which is one of the most diverse cities outside London (ONS, 201</w:t>
      </w:r>
      <w:r w:rsidR="00B315E4" w:rsidRPr="00D16D03">
        <w:t>9</w:t>
      </w:r>
      <w:r w:rsidRPr="00D16D03">
        <w:t>). This focus on the UK’s second largest city complements the preoccupation with London in migration studies (Bagwell, 2018; Datta et al., 2007; Sepulveda et al., 2011). Birmingham’s non-white British population comprises almost half of its one million plus citizens (</w:t>
      </w:r>
      <w:r w:rsidR="00206833" w:rsidRPr="00D16D03">
        <w:t>ONS,</w:t>
      </w:r>
      <w:r w:rsidRPr="00D16D03">
        <w:t xml:space="preserve"> 2019). The total number of non-UK born migrants and refugees in Birmingham is about 250,000 (Birmingham City Council, 2020). The city has a long history of immigration, encompassing post-commonwealth migrants from the 1950s to 1970s, and dispersal of asylum seekers from 1990 to the present day. Birmingham’s unemployment rate of 8 per cent is over twice the UK rate and i</w:t>
      </w:r>
      <w:r w:rsidR="00E16A1B" w:rsidRPr="00D16D03">
        <w:t>s</w:t>
      </w:r>
      <w:r w:rsidRPr="00D16D03">
        <w:t xml:space="preserve"> severe in areas of the city dominated by migrant communities (Birmingham City Council, 2020). Following rapid deindustrialisation in the 1970s, the city has entertained global pretensions, ambitious urban regeneration programmes, and a celebratory multicultural discourse - </w:t>
      </w:r>
      <w:r w:rsidR="00EF70AA" w:rsidRPr="00D16D03">
        <w:t>these</w:t>
      </w:r>
      <w:r w:rsidRPr="00D16D03">
        <w:t xml:space="preserve"> sit alongside ‘the persistence of entrenched inequalities, exacerbated by austerity policies’ (O’Toole, 2021:2503).  </w:t>
      </w:r>
    </w:p>
    <w:p w14:paraId="1D855203" w14:textId="77777777" w:rsidR="00154065" w:rsidRPr="00D16D03" w:rsidRDefault="00154065" w:rsidP="006A6E84">
      <w:pPr>
        <w:pStyle w:val="BodyA"/>
        <w:spacing w:before="120" w:after="0" w:line="360" w:lineRule="auto"/>
        <w:jc w:val="both"/>
        <w:rPr>
          <w:rFonts w:ascii="Times New Roman" w:hAnsi="Times New Roman" w:cs="Times New Roman"/>
          <w:i/>
          <w:iCs/>
          <w:color w:val="auto"/>
          <w:sz w:val="24"/>
          <w:szCs w:val="24"/>
        </w:rPr>
      </w:pPr>
      <w:r w:rsidRPr="00D16D03">
        <w:rPr>
          <w:rFonts w:ascii="Times New Roman" w:hAnsi="Times New Roman" w:cs="Times New Roman"/>
          <w:i/>
          <w:iCs/>
          <w:color w:val="auto"/>
          <w:sz w:val="24"/>
          <w:szCs w:val="24"/>
        </w:rPr>
        <w:t>Data analysis</w:t>
      </w:r>
    </w:p>
    <w:p w14:paraId="5B219E64" w14:textId="3794BB26" w:rsidR="00FF6666" w:rsidRPr="00D16D03" w:rsidRDefault="00AF7820" w:rsidP="006A6E84">
      <w:pPr>
        <w:pStyle w:val="BodyA"/>
        <w:spacing w:before="120" w:after="0" w:line="360" w:lineRule="auto"/>
        <w:jc w:val="both"/>
        <w:rPr>
          <w:rFonts w:ascii="Times New Roman" w:eastAsia="Times New Roman" w:hAnsi="Times New Roman" w:cs="Times New Roman"/>
          <w:color w:val="auto"/>
          <w:sz w:val="24"/>
          <w:szCs w:val="24"/>
        </w:rPr>
      </w:pPr>
      <w:r w:rsidRPr="00D16D03">
        <w:rPr>
          <w:rFonts w:ascii="Times New Roman" w:hAnsi="Times New Roman" w:cs="Times New Roman"/>
          <w:color w:val="auto"/>
          <w:sz w:val="24"/>
          <w:szCs w:val="24"/>
        </w:rPr>
        <w:t xml:space="preserve">We </w:t>
      </w:r>
      <w:proofErr w:type="spellStart"/>
      <w:r w:rsidRPr="00D16D03">
        <w:rPr>
          <w:rFonts w:ascii="Times New Roman" w:hAnsi="Times New Roman" w:cs="Times New Roman"/>
          <w:color w:val="auto"/>
          <w:sz w:val="24"/>
          <w:szCs w:val="24"/>
        </w:rPr>
        <w:t>analysed</w:t>
      </w:r>
      <w:proofErr w:type="spellEnd"/>
      <w:r w:rsidRPr="00D16D03">
        <w:rPr>
          <w:rFonts w:ascii="Times New Roman" w:hAnsi="Times New Roman" w:cs="Times New Roman"/>
          <w:color w:val="auto"/>
          <w:sz w:val="24"/>
          <w:szCs w:val="24"/>
        </w:rPr>
        <w:t xml:space="preserve"> interview transcripts and</w:t>
      </w:r>
      <w:r w:rsidR="00FF6666" w:rsidRPr="00D16D03">
        <w:rPr>
          <w:rFonts w:ascii="Times New Roman" w:hAnsi="Times New Roman" w:cs="Times New Roman"/>
          <w:color w:val="auto"/>
          <w:sz w:val="24"/>
          <w:szCs w:val="24"/>
        </w:rPr>
        <w:t xml:space="preserve"> followed an iterative process, initially deductively by applying our </w:t>
      </w:r>
      <w:proofErr w:type="spellStart"/>
      <w:r w:rsidR="00FF6666" w:rsidRPr="00D16D03">
        <w:rPr>
          <w:rFonts w:ascii="Times New Roman" w:hAnsi="Times New Roman" w:cs="Times New Roman"/>
          <w:color w:val="auto"/>
          <w:sz w:val="24"/>
          <w:szCs w:val="24"/>
        </w:rPr>
        <w:t>conceptuali</w:t>
      </w:r>
      <w:r w:rsidR="005C29D6" w:rsidRPr="00D16D03">
        <w:rPr>
          <w:rFonts w:ascii="Times New Roman" w:hAnsi="Times New Roman" w:cs="Times New Roman"/>
          <w:color w:val="auto"/>
          <w:sz w:val="24"/>
          <w:szCs w:val="24"/>
        </w:rPr>
        <w:t>s</w:t>
      </w:r>
      <w:r w:rsidR="00FF6666" w:rsidRPr="00D16D03">
        <w:rPr>
          <w:rFonts w:ascii="Times New Roman" w:hAnsi="Times New Roman" w:cs="Times New Roman"/>
          <w:color w:val="auto"/>
          <w:sz w:val="24"/>
          <w:szCs w:val="24"/>
        </w:rPr>
        <w:t>ation</w:t>
      </w:r>
      <w:proofErr w:type="spellEnd"/>
      <w:r w:rsidR="00FF6666" w:rsidRPr="00D16D03">
        <w:rPr>
          <w:rFonts w:ascii="Times New Roman" w:hAnsi="Times New Roman" w:cs="Times New Roman"/>
          <w:color w:val="auto"/>
          <w:sz w:val="24"/>
          <w:szCs w:val="24"/>
        </w:rPr>
        <w:t xml:space="preserve"> to the accounts provided by the respondents and then inductively, by re-sorting the data to pre-set categories but also by developing new ones. The trustworthiness of our data was ensured in </w:t>
      </w:r>
      <w:r w:rsidR="005C29D6" w:rsidRPr="00D16D03">
        <w:rPr>
          <w:rFonts w:ascii="Times New Roman" w:hAnsi="Times New Roman" w:cs="Times New Roman"/>
          <w:color w:val="auto"/>
          <w:sz w:val="24"/>
          <w:szCs w:val="24"/>
        </w:rPr>
        <w:t>several</w:t>
      </w:r>
      <w:r w:rsidR="00FF6666" w:rsidRPr="00D16D03">
        <w:rPr>
          <w:rFonts w:ascii="Times New Roman" w:hAnsi="Times New Roman" w:cs="Times New Roman"/>
          <w:color w:val="auto"/>
          <w:sz w:val="24"/>
          <w:szCs w:val="24"/>
        </w:rPr>
        <w:t xml:space="preserve"> ways. Each author reviewed interview transcripts as the research proceeded. Regular discussions were held with the </w:t>
      </w:r>
      <w:r w:rsidR="004A0683" w:rsidRPr="00D16D03">
        <w:rPr>
          <w:rFonts w:ascii="Times New Roman" w:hAnsi="Times New Roman" w:cs="Times New Roman"/>
          <w:color w:val="auto"/>
          <w:sz w:val="24"/>
          <w:szCs w:val="24"/>
        </w:rPr>
        <w:t>research assistants</w:t>
      </w:r>
      <w:r w:rsidR="00FF6666" w:rsidRPr="00D16D03">
        <w:rPr>
          <w:rFonts w:ascii="Times New Roman" w:hAnsi="Times New Roman" w:cs="Times New Roman"/>
          <w:color w:val="auto"/>
          <w:sz w:val="24"/>
          <w:szCs w:val="24"/>
        </w:rPr>
        <w:t xml:space="preserve">; this allowed issues to be clarified and further data to be collected where there were gaps. Second, the authors met regularly to discuss emerging patterns in the data. Finally, we asked an experienced qualitative researcher (not directly involved with the project) to assess our empirical materials and the procedures that we followed. She reviewed our interview </w:t>
      </w:r>
      <w:r w:rsidR="00FF6666" w:rsidRPr="00D16D03">
        <w:rPr>
          <w:rFonts w:ascii="Times New Roman" w:hAnsi="Times New Roman" w:cs="Times New Roman"/>
          <w:color w:val="auto"/>
          <w:sz w:val="24"/>
          <w:szCs w:val="24"/>
        </w:rPr>
        <w:lastRenderedPageBreak/>
        <w:t xml:space="preserve">schedules, a random selection of transcripts, and approach to data analysis </w:t>
      </w:r>
      <w:r w:rsidR="001B3F4E" w:rsidRPr="00D16D03">
        <w:rPr>
          <w:rFonts w:ascii="Times New Roman" w:hAnsi="Times New Roman" w:cs="Times New Roman"/>
          <w:color w:val="auto"/>
          <w:sz w:val="24"/>
          <w:szCs w:val="24"/>
        </w:rPr>
        <w:t>to</w:t>
      </w:r>
      <w:r w:rsidR="00FF6666" w:rsidRPr="00D16D03">
        <w:rPr>
          <w:rFonts w:ascii="Times New Roman" w:hAnsi="Times New Roman" w:cs="Times New Roman"/>
          <w:color w:val="auto"/>
          <w:sz w:val="24"/>
          <w:szCs w:val="24"/>
        </w:rPr>
        <w:t xml:space="preserve"> assess the plausibility of our conclusions.</w:t>
      </w:r>
    </w:p>
    <w:p w14:paraId="72038409" w14:textId="77777777" w:rsidR="00C03597" w:rsidRPr="00D16D03" w:rsidRDefault="00C03597" w:rsidP="006A6E84">
      <w:pPr>
        <w:spacing w:before="120" w:line="360" w:lineRule="auto"/>
        <w:jc w:val="both"/>
        <w:rPr>
          <w:b/>
        </w:rPr>
      </w:pPr>
    </w:p>
    <w:p w14:paraId="08A988ED" w14:textId="033AB665" w:rsidR="00830E2A" w:rsidRPr="00D16D03" w:rsidRDefault="005425D8" w:rsidP="006A6E84">
      <w:pPr>
        <w:spacing w:before="120" w:line="360" w:lineRule="auto"/>
        <w:jc w:val="both"/>
        <w:rPr>
          <w:b/>
        </w:rPr>
      </w:pPr>
      <w:r w:rsidRPr="00D16D03">
        <w:rPr>
          <w:b/>
        </w:rPr>
        <w:t>Findings</w:t>
      </w:r>
    </w:p>
    <w:p w14:paraId="2709B0E7" w14:textId="6D7A5346" w:rsidR="0080465B" w:rsidRPr="00D16D03" w:rsidRDefault="00EA4DAD" w:rsidP="006A6E84">
      <w:pPr>
        <w:spacing w:before="120" w:line="360" w:lineRule="auto"/>
        <w:jc w:val="both"/>
        <w:rPr>
          <w:b/>
        </w:rPr>
      </w:pPr>
      <w:r w:rsidRPr="00D16D03">
        <w:t xml:space="preserve">Our analysis of the strategies and outcomes of aspiring and existing business owners </w:t>
      </w:r>
      <w:r w:rsidR="00AB214E" w:rsidRPr="00D16D03">
        <w:t>highlights</w:t>
      </w:r>
      <w:r w:rsidRPr="00D16D03">
        <w:t xml:space="preserve"> three themes</w:t>
      </w:r>
      <w:r w:rsidR="0080465B" w:rsidRPr="00D16D03">
        <w:t xml:space="preserve"> that show the value of augmenting ME with CA. </w:t>
      </w:r>
      <w:r w:rsidRPr="00D16D03">
        <w:t>First, e</w:t>
      </w:r>
      <w:r w:rsidR="00436526" w:rsidRPr="00D16D03">
        <w:t xml:space="preserve">ntrepreneurs </w:t>
      </w:r>
      <w:proofErr w:type="gramStart"/>
      <w:r w:rsidR="00DF67A2" w:rsidRPr="00D16D03">
        <w:t>find</w:t>
      </w:r>
      <w:r w:rsidR="00CF6093" w:rsidRPr="00D16D03">
        <w:t>,</w:t>
      </w:r>
      <w:proofErr w:type="gramEnd"/>
      <w:r w:rsidR="00393576" w:rsidRPr="00D16D03">
        <w:t xml:space="preserve"> on the one hand, </w:t>
      </w:r>
      <w:r w:rsidR="00436526" w:rsidRPr="00D16D03">
        <w:t xml:space="preserve">limited opportunities in the British labour market which </w:t>
      </w:r>
      <w:r w:rsidR="00D12E9E" w:rsidRPr="00D16D03">
        <w:t>fosters the</w:t>
      </w:r>
      <w:r w:rsidR="00CE784B" w:rsidRPr="00D16D03">
        <w:t>ir</w:t>
      </w:r>
      <w:r w:rsidR="00D12E9E" w:rsidRPr="00D16D03">
        <w:t xml:space="preserve"> aspirations to become business owners</w:t>
      </w:r>
      <w:r w:rsidR="00436526" w:rsidRPr="00D16D03">
        <w:t xml:space="preserve">. On the other hand, </w:t>
      </w:r>
      <w:r w:rsidR="0080465B" w:rsidRPr="00D16D03">
        <w:t xml:space="preserve">as proffered by ME, an array of institutional constraints </w:t>
      </w:r>
      <w:r w:rsidR="00436526" w:rsidRPr="00D16D03">
        <w:t xml:space="preserve">limits the potential for </w:t>
      </w:r>
      <w:r w:rsidR="001F7781" w:rsidRPr="00D16D03">
        <w:t>business entry</w:t>
      </w:r>
      <w:r w:rsidR="00436526" w:rsidRPr="00D16D03">
        <w:t xml:space="preserve"> and growth of these ventures. </w:t>
      </w:r>
      <w:r w:rsidRPr="00D16D03">
        <w:t>Second,</w:t>
      </w:r>
      <w:r w:rsidR="003B2DB8" w:rsidRPr="00D16D03">
        <w:t xml:space="preserve"> c</w:t>
      </w:r>
      <w:r w:rsidR="000C327B" w:rsidRPr="00D16D03">
        <w:t>apability-building is often a matter of transforming latent potential into manifest resources, rather than building from scratch</w:t>
      </w:r>
      <w:r w:rsidR="00364C31" w:rsidRPr="00D16D03">
        <w:t xml:space="preserve"> and is shaped by structural constraints</w:t>
      </w:r>
      <w:r w:rsidR="0080465B" w:rsidRPr="00D16D03">
        <w:t xml:space="preserve"> (which ME suggests results in the intensive use of co-ethnic networks to sustain survival-oriented businesses)</w:t>
      </w:r>
      <w:r w:rsidRPr="00D16D03">
        <w:t xml:space="preserve"> Finally</w:t>
      </w:r>
      <w:r w:rsidR="0080465B" w:rsidRPr="00D16D03">
        <w:t xml:space="preserve"> – as emphasised by CA and underplayed by ME - </w:t>
      </w:r>
      <w:r w:rsidR="00B673C3" w:rsidRPr="00D16D03">
        <w:t xml:space="preserve">success for many entrepreneurs </w:t>
      </w:r>
      <w:r w:rsidR="00C10B37" w:rsidRPr="00D16D03">
        <w:t>include</w:t>
      </w:r>
      <w:r w:rsidR="00C810FC" w:rsidRPr="00D16D03">
        <w:t>s</w:t>
      </w:r>
      <w:r w:rsidR="004A12BF" w:rsidRPr="00D16D03">
        <w:t xml:space="preserve"> non-pecuniary outcomes such as</w:t>
      </w:r>
      <w:r w:rsidR="00C10B37" w:rsidRPr="00D16D03">
        <w:t xml:space="preserve"> self-realisation and a sense of contribution to wider society. </w:t>
      </w:r>
      <w:r w:rsidR="000C327B" w:rsidRPr="00D16D03">
        <w:t xml:space="preserve">We </w:t>
      </w:r>
      <w:r w:rsidR="00B673C3" w:rsidRPr="00D16D03">
        <w:t>consider</w:t>
      </w:r>
      <w:r w:rsidR="000C327B" w:rsidRPr="00D16D03">
        <w:t xml:space="preserve"> each </w:t>
      </w:r>
      <w:r w:rsidR="00B673C3" w:rsidRPr="00D16D03">
        <w:t>issue</w:t>
      </w:r>
      <w:r w:rsidR="005C7831" w:rsidRPr="00D16D03">
        <w:t xml:space="preserve"> </w:t>
      </w:r>
      <w:r w:rsidR="000C327B" w:rsidRPr="00D16D03">
        <w:t xml:space="preserve">in turn.  </w:t>
      </w:r>
    </w:p>
    <w:p w14:paraId="6536A02C" w14:textId="29366692" w:rsidR="000C327B" w:rsidRPr="00D16D03" w:rsidRDefault="000C327B" w:rsidP="006A6E84">
      <w:pPr>
        <w:spacing w:before="120" w:line="360" w:lineRule="auto"/>
        <w:jc w:val="both"/>
        <w:rPr>
          <w:i/>
          <w:iCs/>
        </w:rPr>
      </w:pPr>
      <w:r w:rsidRPr="00D16D03">
        <w:rPr>
          <w:b/>
          <w:i/>
          <w:iCs/>
        </w:rPr>
        <w:t>Structural barriers</w:t>
      </w:r>
      <w:r w:rsidR="00364C31" w:rsidRPr="00D16D03">
        <w:rPr>
          <w:b/>
          <w:i/>
          <w:iCs/>
        </w:rPr>
        <w:t xml:space="preserve"> driving entrepreneurial aspiration</w:t>
      </w:r>
      <w:r w:rsidR="00806155" w:rsidRPr="00D16D03">
        <w:rPr>
          <w:b/>
          <w:i/>
          <w:iCs/>
        </w:rPr>
        <w:t>s</w:t>
      </w:r>
      <w:r w:rsidR="00565808" w:rsidRPr="00D16D03">
        <w:rPr>
          <w:b/>
          <w:i/>
          <w:iCs/>
        </w:rPr>
        <w:t xml:space="preserve"> and growth</w:t>
      </w:r>
      <w:r w:rsidR="00364C31" w:rsidRPr="00D16D03">
        <w:rPr>
          <w:b/>
          <w:i/>
          <w:iCs/>
        </w:rPr>
        <w:t xml:space="preserve"> </w:t>
      </w:r>
    </w:p>
    <w:p w14:paraId="1DE3C63A" w14:textId="19E1494C" w:rsidR="0059562F" w:rsidRPr="00D16D03" w:rsidRDefault="0059562F" w:rsidP="006A6E84">
      <w:pPr>
        <w:spacing w:before="120" w:line="360" w:lineRule="auto"/>
        <w:jc w:val="both"/>
      </w:pPr>
      <w:r w:rsidRPr="00D16D03">
        <w:t xml:space="preserve">The role of aspiration in human development is emphasised by Appadurai (2004), who focuses on the </w:t>
      </w:r>
      <w:r w:rsidR="00C10B37" w:rsidRPr="00D16D03">
        <w:t>way</w:t>
      </w:r>
      <w:r w:rsidRPr="00D16D03">
        <w:t xml:space="preserve"> self-willed agency takes over from passivity </w:t>
      </w:r>
      <w:r w:rsidR="00F37B2D" w:rsidRPr="00D16D03">
        <w:t xml:space="preserve">and </w:t>
      </w:r>
      <w:r w:rsidR="00895C7F" w:rsidRPr="00D16D03">
        <w:t>enables individuals to map out their future.</w:t>
      </w:r>
      <w:r w:rsidR="00F37B2D" w:rsidRPr="00D16D03">
        <w:t xml:space="preserve"> </w:t>
      </w:r>
      <w:r w:rsidR="00552F24" w:rsidRPr="00D16D03">
        <w:t xml:space="preserve">In our sample, </w:t>
      </w:r>
      <w:r w:rsidR="003E7931" w:rsidRPr="00D16D03">
        <w:t xml:space="preserve">the </w:t>
      </w:r>
      <w:r w:rsidRPr="00D16D03">
        <w:t xml:space="preserve">structural constraints encountered </w:t>
      </w:r>
      <w:r w:rsidR="00C10B37" w:rsidRPr="00D16D03">
        <w:t xml:space="preserve">by </w:t>
      </w:r>
      <w:r w:rsidRPr="00D16D03">
        <w:t xml:space="preserve">migrant workers, particularly in relation to the </w:t>
      </w:r>
      <w:r w:rsidR="00C10B37" w:rsidRPr="00D16D03">
        <w:t xml:space="preserve">mismatch </w:t>
      </w:r>
      <w:r w:rsidRPr="00D16D03">
        <w:t xml:space="preserve">between occupations held in the country of origin and those available </w:t>
      </w:r>
      <w:r w:rsidR="00633437" w:rsidRPr="00D16D03">
        <w:t>in the UK,</w:t>
      </w:r>
      <w:r w:rsidR="00A633ED" w:rsidRPr="00D16D03">
        <w:t xml:space="preserve"> </w:t>
      </w:r>
      <w:r w:rsidR="00CC36CF" w:rsidRPr="00D16D03">
        <w:t xml:space="preserve">drove </w:t>
      </w:r>
      <w:r w:rsidR="00A633ED" w:rsidRPr="00D16D03">
        <w:t>aspirations to become business owners</w:t>
      </w:r>
      <w:r w:rsidR="00CF6093" w:rsidRPr="00D16D03">
        <w:t xml:space="preserve">, as </w:t>
      </w:r>
      <w:r w:rsidR="0080465B" w:rsidRPr="00D16D03">
        <w:t xml:space="preserve">anticipated </w:t>
      </w:r>
      <w:r w:rsidR="00CF6093" w:rsidRPr="00D16D03">
        <w:t>by ME</w:t>
      </w:r>
      <w:r w:rsidRPr="00D16D03">
        <w:t xml:space="preserve">. </w:t>
      </w:r>
      <w:r w:rsidR="009240F3" w:rsidRPr="00D16D03">
        <w:t>For example, interviewee</w:t>
      </w:r>
      <w:r w:rsidRPr="00D16D03">
        <w:t xml:space="preserve"> </w:t>
      </w:r>
      <w:r w:rsidR="009240F3" w:rsidRPr="00D16D03">
        <w:t xml:space="preserve">IR_AO1, an aspiring entrepreneur from Iran, explains the difficulties in finding a job after his experience as an English teacher back </w:t>
      </w:r>
      <w:r w:rsidR="005331F1" w:rsidRPr="00D16D03">
        <w:t>in his country of origin</w:t>
      </w:r>
      <w:r w:rsidR="0080465B" w:rsidRPr="00D16D03">
        <w:t>:</w:t>
      </w:r>
      <w:r w:rsidR="009240F3" w:rsidRPr="00D16D03">
        <w:t xml:space="preserve"> </w:t>
      </w:r>
      <w:r w:rsidRPr="00D16D03">
        <w:t xml:space="preserve"> </w:t>
      </w:r>
    </w:p>
    <w:p w14:paraId="4638614F" w14:textId="4DF806DB" w:rsidR="0059562F" w:rsidRPr="00D16D03" w:rsidRDefault="00CD34CB" w:rsidP="006A6E84">
      <w:pPr>
        <w:spacing w:before="120" w:line="360" w:lineRule="auto"/>
        <w:ind w:left="567"/>
        <w:jc w:val="both"/>
      </w:pPr>
      <w:r w:rsidRPr="00D16D03">
        <w:t>‘</w:t>
      </w:r>
      <w:r w:rsidR="0059562F" w:rsidRPr="00D16D03">
        <w:t xml:space="preserve">I was accepted as an English teacher [in Iran]. I found it difficult </w:t>
      </w:r>
      <w:r w:rsidR="003C1F4B" w:rsidRPr="00D16D03">
        <w:t>…</w:t>
      </w:r>
      <w:r w:rsidR="0059562F" w:rsidRPr="00D16D03">
        <w:t xml:space="preserve"> to be a teacher her</w:t>
      </w:r>
      <w:r w:rsidR="00787B23" w:rsidRPr="00D16D03">
        <w:t>e</w:t>
      </w:r>
      <w:r w:rsidR="003C1F4B" w:rsidRPr="00D16D03">
        <w:t xml:space="preserve"> … Then</w:t>
      </w:r>
      <w:r w:rsidR="0059562F" w:rsidRPr="00D16D03">
        <w:t xml:space="preserve"> I started working caring for old </w:t>
      </w:r>
      <w:r w:rsidR="00C03597" w:rsidRPr="00D16D03">
        <w:t>people,</w:t>
      </w:r>
      <w:r w:rsidR="0059562F" w:rsidRPr="00D16D03">
        <w:t xml:space="preserve"> but it was difficult </w:t>
      </w:r>
      <w:r w:rsidR="00C641AE" w:rsidRPr="00D16D03">
        <w:t>…</w:t>
      </w:r>
      <w:r w:rsidR="0059562F" w:rsidRPr="00D16D03">
        <w:t xml:space="preserve"> the wages are too low […] Sometimes I think about opening a business here.</w:t>
      </w:r>
      <w:r w:rsidRPr="00D16D03">
        <w:t>’</w:t>
      </w:r>
      <w:r w:rsidR="0059562F" w:rsidRPr="00D16D03">
        <w:t xml:space="preserve"> (IR_A01, man</w:t>
      </w:r>
      <w:r w:rsidR="002524FA" w:rsidRPr="00D16D03">
        <w:t>,</w:t>
      </w:r>
      <w:r w:rsidR="0059562F" w:rsidRPr="00D16D03">
        <w:t xml:space="preserve"> aspiring entrepreneur from Iran)</w:t>
      </w:r>
    </w:p>
    <w:p w14:paraId="0E8A001E" w14:textId="72C59A5C" w:rsidR="009240F3" w:rsidRPr="00D16D03" w:rsidRDefault="009240F3" w:rsidP="006A6E84">
      <w:pPr>
        <w:spacing w:before="120" w:line="360" w:lineRule="auto"/>
        <w:jc w:val="both"/>
      </w:pPr>
      <w:r w:rsidRPr="00D16D03">
        <w:t xml:space="preserve">Similarly, ET_B21 moved from a high civil service job in Ethiopia to an entry level retail job until he opened his </w:t>
      </w:r>
      <w:r w:rsidR="0080465B" w:rsidRPr="00D16D03">
        <w:t>internet cafe</w:t>
      </w:r>
      <w:r w:rsidRPr="00D16D03">
        <w:t xml:space="preserve">: </w:t>
      </w:r>
    </w:p>
    <w:p w14:paraId="3BA23542" w14:textId="5844233C" w:rsidR="0059562F" w:rsidRPr="00D16D03" w:rsidRDefault="003C1F4B" w:rsidP="006A6E84">
      <w:pPr>
        <w:spacing w:before="120" w:line="360" w:lineRule="auto"/>
        <w:ind w:left="567"/>
        <w:jc w:val="both"/>
      </w:pPr>
      <w:r w:rsidRPr="00D16D03">
        <w:lastRenderedPageBreak/>
        <w:t>‘</w:t>
      </w:r>
      <w:r w:rsidR="0059562F" w:rsidRPr="00D16D03">
        <w:t xml:space="preserve">Back in my country of origin I was working in … the finance department of Ethiopian </w:t>
      </w:r>
      <w:r w:rsidR="00CB102A" w:rsidRPr="00D16D03">
        <w:t>M</w:t>
      </w:r>
      <w:r w:rsidR="0059562F" w:rsidRPr="00D16D03">
        <w:t xml:space="preserve">inistry of Tourism.  Here [in the UK] to support myself I was looking </w:t>
      </w:r>
      <w:r w:rsidR="009E123C" w:rsidRPr="00D16D03">
        <w:t xml:space="preserve">[for] </w:t>
      </w:r>
      <w:r w:rsidR="0059562F" w:rsidRPr="00D16D03">
        <w:t>any kind of job. I found a sale</w:t>
      </w:r>
      <w:r w:rsidR="002524FA" w:rsidRPr="00D16D03">
        <w:t>s</w:t>
      </w:r>
      <w:r w:rsidR="0059562F" w:rsidRPr="00D16D03">
        <w:t xml:space="preserve"> assistant role and continued until I opened my business</w:t>
      </w:r>
      <w:r w:rsidRPr="00D16D03">
        <w:t>’</w:t>
      </w:r>
      <w:r w:rsidR="0059562F" w:rsidRPr="00D16D03">
        <w:t xml:space="preserve"> </w:t>
      </w:r>
    </w:p>
    <w:p w14:paraId="7BABA873" w14:textId="773BC546" w:rsidR="000C327B" w:rsidRPr="00D16D03" w:rsidRDefault="0080465B" w:rsidP="0080465B">
      <w:pPr>
        <w:spacing w:before="120" w:line="360" w:lineRule="auto"/>
        <w:jc w:val="both"/>
      </w:pPr>
      <w:r w:rsidRPr="00D16D03">
        <w:t xml:space="preserve">The punitive ensemble of institutional constraints identified </w:t>
      </w:r>
      <w:r w:rsidR="00AF761A" w:rsidRPr="00D16D03">
        <w:t xml:space="preserve">by </w:t>
      </w:r>
      <w:r w:rsidRPr="00D16D03">
        <w:t xml:space="preserve">ME erases refugees’ previous work experiences and credentials, and fosters reliance on economic activities within migrant networks. Instructive here is the experience of </w:t>
      </w:r>
      <w:r w:rsidR="000C327B" w:rsidRPr="00D16D03">
        <w:t>Eritrean hair salon owner R23</w:t>
      </w:r>
      <w:r w:rsidRPr="00D16D03">
        <w:t xml:space="preserve">: </w:t>
      </w:r>
      <w:r w:rsidR="000C327B" w:rsidRPr="00D16D03">
        <w:t xml:space="preserve"> </w:t>
      </w:r>
    </w:p>
    <w:p w14:paraId="036A3646" w14:textId="4E987A20" w:rsidR="000C327B" w:rsidRPr="00D16D03" w:rsidRDefault="003C1F4B" w:rsidP="006A6E84">
      <w:pPr>
        <w:spacing w:before="120" w:line="360" w:lineRule="auto"/>
        <w:ind w:left="720"/>
        <w:jc w:val="both"/>
      </w:pPr>
      <w:r w:rsidRPr="00D16D03">
        <w:t>‘</w:t>
      </w:r>
      <w:r w:rsidR="000C327B" w:rsidRPr="00D16D03">
        <w:t>I have a diploma in hair styl</w:t>
      </w:r>
      <w:r w:rsidRPr="00D16D03">
        <w:t>ing</w:t>
      </w:r>
      <w:r w:rsidR="000C327B" w:rsidRPr="00D16D03">
        <w:t xml:space="preserve"> from my country of origin, where I used to own a hairdressing salon</w:t>
      </w:r>
      <w:r w:rsidR="001E1F64" w:rsidRPr="00D16D03">
        <w:t xml:space="preserve"> …</w:t>
      </w:r>
      <w:r w:rsidR="000C327B" w:rsidRPr="00D16D03">
        <w:t xml:space="preserve"> I could not find work </w:t>
      </w:r>
      <w:r w:rsidR="001E1F64" w:rsidRPr="00D16D03">
        <w:t xml:space="preserve">[in the UK] </w:t>
      </w:r>
      <w:r w:rsidR="000C327B" w:rsidRPr="00D16D03">
        <w:t xml:space="preserve">relating to my profession because when I fled my </w:t>
      </w:r>
      <w:r w:rsidR="001C078B" w:rsidRPr="00D16D03">
        <w:t>country,</w:t>
      </w:r>
      <w:r w:rsidR="000C327B" w:rsidRPr="00D16D03">
        <w:t xml:space="preserve"> I could not bring documents proving my qualifications.  I worked </w:t>
      </w:r>
      <w:r w:rsidRPr="00D16D03">
        <w:t xml:space="preserve">five </w:t>
      </w:r>
      <w:r w:rsidR="000C327B" w:rsidRPr="00D16D03">
        <w:t>months as a warehouse operative as I needed income to support myself.  My wish was to have my own hair salon because I have the skills and experience</w:t>
      </w:r>
      <w:r w:rsidRPr="00D16D03">
        <w:t>’</w:t>
      </w:r>
      <w:r w:rsidR="000C327B" w:rsidRPr="00D16D03">
        <w:t xml:space="preserve"> </w:t>
      </w:r>
    </w:p>
    <w:p w14:paraId="1DE715DA" w14:textId="732529EC" w:rsidR="003932DE" w:rsidRPr="00D16D03" w:rsidRDefault="00A45181" w:rsidP="006A6E84">
      <w:pPr>
        <w:spacing w:before="120" w:line="360" w:lineRule="auto"/>
        <w:jc w:val="both"/>
      </w:pPr>
      <w:r w:rsidRPr="00D16D03">
        <w:t xml:space="preserve">These illustrations </w:t>
      </w:r>
      <w:r w:rsidR="003C1F4B" w:rsidRPr="00D16D03">
        <w:t>are a</w:t>
      </w:r>
      <w:r w:rsidR="000C327B" w:rsidRPr="00D16D03">
        <w:t xml:space="preserve"> reminder of Sayer’s (201</w:t>
      </w:r>
      <w:r w:rsidR="00B315E4" w:rsidRPr="00D16D03">
        <w:t>1</w:t>
      </w:r>
      <w:r w:rsidR="000C327B" w:rsidRPr="00D16D03">
        <w:t xml:space="preserve">) </w:t>
      </w:r>
      <w:r w:rsidR="0080465B" w:rsidRPr="00D16D03">
        <w:t xml:space="preserve">warning </w:t>
      </w:r>
      <w:r w:rsidR="00341787" w:rsidRPr="00D16D03">
        <w:t>of</w:t>
      </w:r>
      <w:r w:rsidR="000C327B" w:rsidRPr="00D16D03">
        <w:t xml:space="preserve"> the fallacy of assuming that personal development </w:t>
      </w:r>
      <w:r w:rsidR="00ED4C2B" w:rsidRPr="00D16D03">
        <w:t xml:space="preserve">only depends on the individual’s will without taking into consideration the weight of structural constraints </w:t>
      </w:r>
      <w:r w:rsidR="001556D8" w:rsidRPr="00D16D03">
        <w:t xml:space="preserve">and market conditions </w:t>
      </w:r>
      <w:r w:rsidR="00ED4C2B" w:rsidRPr="00D16D03">
        <w:t xml:space="preserve">on the agent’s capabilities. </w:t>
      </w:r>
      <w:r w:rsidRPr="00D16D03">
        <w:t>Experiences of discrimination in employment compounded the difficulties face</w:t>
      </w:r>
      <w:r w:rsidR="002A7DE6" w:rsidRPr="00D16D03">
        <w:t>d</w:t>
      </w:r>
      <w:r w:rsidRPr="00D16D03">
        <w:t xml:space="preserve"> by many respondents</w:t>
      </w:r>
      <w:r w:rsidR="00622A23" w:rsidRPr="00D16D03">
        <w:t>, as illustrated in the two cases below:</w:t>
      </w:r>
    </w:p>
    <w:p w14:paraId="086E6609" w14:textId="03C9727F" w:rsidR="005B30A4" w:rsidRPr="00D16D03" w:rsidRDefault="00F946C6" w:rsidP="006A6E84">
      <w:pPr>
        <w:spacing w:before="120" w:line="360" w:lineRule="auto"/>
        <w:ind w:left="567"/>
        <w:jc w:val="both"/>
      </w:pPr>
      <w:r w:rsidRPr="00D16D03">
        <w:t>‘</w:t>
      </w:r>
      <w:r w:rsidR="005B30A4" w:rsidRPr="00D16D03">
        <w:t>When I came to this country my target wasn’t to</w:t>
      </w:r>
      <w:r w:rsidRPr="00D16D03">
        <w:t xml:space="preserve"> </w:t>
      </w:r>
      <w:r w:rsidR="005B30A4" w:rsidRPr="00D16D03">
        <w:t>study</w:t>
      </w:r>
      <w:r w:rsidR="001E1F64" w:rsidRPr="00D16D03">
        <w:t>,</w:t>
      </w:r>
      <w:r w:rsidR="005B30A4" w:rsidRPr="00D16D03">
        <w:t xml:space="preserve"> then once I discovered what the environment of the labour market is I decided to further my studies</w:t>
      </w:r>
      <w:r w:rsidR="001E1F64" w:rsidRPr="00D16D03">
        <w:t xml:space="preserve"> …</w:t>
      </w:r>
      <w:r w:rsidR="005B30A4" w:rsidRPr="00D16D03">
        <w:t xml:space="preserve"> I worked for </w:t>
      </w:r>
      <w:r w:rsidR="00622A23" w:rsidRPr="00D16D03">
        <w:t xml:space="preserve">seven </w:t>
      </w:r>
      <w:r w:rsidR="005B30A4" w:rsidRPr="00D16D03">
        <w:t>years in warehouses, catering and other different jobs and I found very difficult to get other jobs</w:t>
      </w:r>
      <w:r w:rsidR="00273FE7" w:rsidRPr="00D16D03">
        <w:t xml:space="preserve"> …</w:t>
      </w:r>
      <w:r w:rsidR="005B30A4" w:rsidRPr="00D16D03">
        <w:t xml:space="preserve"> There are a lot of opportunities </w:t>
      </w:r>
      <w:r w:rsidR="00CC36CF" w:rsidRPr="00D16D03">
        <w:t>…</w:t>
      </w:r>
      <w:r w:rsidR="005B30A4" w:rsidRPr="00D16D03">
        <w:t xml:space="preserve"> but you’re only going to get them if you have the knowledge of the law and life in Britain. If you don’t know anything about this people will use you</w:t>
      </w:r>
      <w:r w:rsidR="00CC36CF" w:rsidRPr="00D16D03">
        <w:t xml:space="preserve"> …</w:t>
      </w:r>
      <w:r w:rsidRPr="00D16D03">
        <w:t>’</w:t>
      </w:r>
      <w:r w:rsidR="005B30A4" w:rsidRPr="00D16D03">
        <w:t xml:space="preserve"> (YE_H44, man, partner in accountancy firm from Yemen)</w:t>
      </w:r>
    </w:p>
    <w:p w14:paraId="0E4D1D99" w14:textId="5F4D1A66" w:rsidR="005B30A4" w:rsidRPr="00D16D03" w:rsidRDefault="005B30A4" w:rsidP="006A6E84">
      <w:pPr>
        <w:spacing w:before="120" w:line="360" w:lineRule="auto"/>
        <w:ind w:left="567"/>
        <w:jc w:val="both"/>
      </w:pPr>
      <w:r w:rsidRPr="00D16D03">
        <w:rPr>
          <w:b/>
        </w:rPr>
        <w:t xml:space="preserve"> </w:t>
      </w:r>
      <w:r w:rsidR="00F946C6" w:rsidRPr="00D16D03">
        <w:t>‘</w:t>
      </w:r>
      <w:r w:rsidRPr="00D16D03">
        <w:t>Sometimes I think when they want to employ someone with the same background it’s easier for them. So sometimes I suspect discrimination.</w:t>
      </w:r>
      <w:r w:rsidR="00F946C6" w:rsidRPr="00D16D03">
        <w:t>’</w:t>
      </w:r>
      <w:r w:rsidRPr="00D16D03">
        <w:t xml:space="preserve"> (SY_A26, man, owner of take-away business from Syria)</w:t>
      </w:r>
    </w:p>
    <w:p w14:paraId="74709C24" w14:textId="6F8C4C02" w:rsidR="002A1A70" w:rsidRPr="00D16D03" w:rsidRDefault="0081137D" w:rsidP="00CF4137">
      <w:pPr>
        <w:spacing w:before="120" w:line="360" w:lineRule="auto"/>
        <w:jc w:val="both"/>
      </w:pPr>
      <w:r w:rsidRPr="00D16D03">
        <w:t>Hence, negative</w:t>
      </w:r>
      <w:r w:rsidR="00D93140" w:rsidRPr="00D16D03">
        <w:t xml:space="preserve"> </w:t>
      </w:r>
      <w:r w:rsidR="00CF4137" w:rsidRPr="00D16D03">
        <w:t xml:space="preserve">labour market </w:t>
      </w:r>
      <w:r w:rsidR="00D93140" w:rsidRPr="00D16D03">
        <w:t xml:space="preserve">experiences </w:t>
      </w:r>
      <w:r w:rsidR="00CF4137" w:rsidRPr="00D16D03">
        <w:t xml:space="preserve">fuel the aspirations of refugees to become self-employed and secure a modicum of independence. </w:t>
      </w:r>
      <w:r w:rsidR="000D591F" w:rsidRPr="00D16D03">
        <w:t>Although the search for independence and financial gain</w:t>
      </w:r>
      <w:r w:rsidR="00596351" w:rsidRPr="00D16D03">
        <w:t xml:space="preserve">s </w:t>
      </w:r>
      <w:r w:rsidR="000D591F" w:rsidRPr="00D16D03">
        <w:t>are common motives for business entrants everywhere (Storey</w:t>
      </w:r>
      <w:r w:rsidR="00E61DCA" w:rsidRPr="00D16D03">
        <w:t>,</w:t>
      </w:r>
      <w:r w:rsidR="000D591F" w:rsidRPr="00D16D03">
        <w:t xml:space="preserve"> 1994), the mismatches between high human capital and low occupational status </w:t>
      </w:r>
      <w:r w:rsidR="005C30FE" w:rsidRPr="00D16D03">
        <w:t>are particularly acute for vulnerable groups, such as minorities, migrants</w:t>
      </w:r>
      <w:r w:rsidR="0000343F" w:rsidRPr="00D16D03">
        <w:t>,</w:t>
      </w:r>
      <w:r w:rsidR="005C30FE" w:rsidRPr="00D16D03">
        <w:t xml:space="preserve"> and refugees. </w:t>
      </w:r>
      <w:r w:rsidR="00B716A6" w:rsidRPr="00D16D03">
        <w:t>These processes are</w:t>
      </w:r>
      <w:r w:rsidR="000D591F" w:rsidRPr="00D16D03">
        <w:t xml:space="preserve"> </w:t>
      </w:r>
      <w:r w:rsidR="00972141" w:rsidRPr="00D16D03">
        <w:t>reflected in the reasons for becoming an entrepreneur (Table</w:t>
      </w:r>
      <w:r w:rsidR="00887F58" w:rsidRPr="00D16D03">
        <w:t xml:space="preserve"> 2</w:t>
      </w:r>
      <w:r w:rsidR="00972141" w:rsidRPr="00D16D03">
        <w:t>)</w:t>
      </w:r>
      <w:r w:rsidR="00AB49BE" w:rsidRPr="00D16D03">
        <w:t xml:space="preserve">. </w:t>
      </w:r>
      <w:r w:rsidR="00F52C88" w:rsidRPr="00D16D03">
        <w:t>B</w:t>
      </w:r>
      <w:r w:rsidR="002F1EE5" w:rsidRPr="00D16D03">
        <w:t>usiness ownership</w:t>
      </w:r>
      <w:r w:rsidR="002A1A70" w:rsidRPr="00D16D03">
        <w:t xml:space="preserve"> protects against labour market rejection</w:t>
      </w:r>
      <w:r w:rsidR="002D5086" w:rsidRPr="00D16D03">
        <w:t xml:space="preserve">. The </w:t>
      </w:r>
      <w:r w:rsidR="002A1A70" w:rsidRPr="00D16D03">
        <w:t xml:space="preserve">lack of job opportunities combined with aspirations for </w:t>
      </w:r>
      <w:r w:rsidR="00CF4137" w:rsidRPr="00D16D03">
        <w:t xml:space="preserve">independence </w:t>
      </w:r>
      <w:r w:rsidR="00CF4137" w:rsidRPr="00D16D03">
        <w:lastRenderedPageBreak/>
        <w:t xml:space="preserve">fuels business start in the classic migrant niches predicted by ME: </w:t>
      </w:r>
      <w:r w:rsidR="002A1A70" w:rsidRPr="00D16D03">
        <w:t>grocery stores, clothing stores, computer repair shops, construction and housing companies, restaurants, cafés, car dealer firms (import-export)</w:t>
      </w:r>
      <w:r w:rsidR="00972141" w:rsidRPr="00D16D03">
        <w:t xml:space="preserve">. </w:t>
      </w:r>
    </w:p>
    <w:p w14:paraId="1F231794" w14:textId="2B248C41" w:rsidR="002A1A70" w:rsidRPr="00D16D03" w:rsidRDefault="002A1A70" w:rsidP="003B0670">
      <w:pPr>
        <w:spacing w:before="120" w:line="360" w:lineRule="auto"/>
        <w:jc w:val="center"/>
        <w:rPr>
          <w:i/>
          <w:iCs/>
        </w:rPr>
      </w:pPr>
      <w:r w:rsidRPr="00D16D03">
        <w:rPr>
          <w:i/>
          <w:iCs/>
        </w:rPr>
        <w:t xml:space="preserve">[ Table </w:t>
      </w:r>
      <w:r w:rsidR="00887F58" w:rsidRPr="00D16D03">
        <w:rPr>
          <w:i/>
          <w:iCs/>
        </w:rPr>
        <w:t>2</w:t>
      </w:r>
      <w:r w:rsidRPr="00D16D03">
        <w:rPr>
          <w:i/>
          <w:iCs/>
        </w:rPr>
        <w:t xml:space="preserve"> about here]</w:t>
      </w:r>
    </w:p>
    <w:p w14:paraId="67E15828" w14:textId="575A8F26" w:rsidR="00FC01FE" w:rsidRPr="00D16D03" w:rsidRDefault="00C1434F" w:rsidP="006A6E84">
      <w:pPr>
        <w:spacing w:before="120" w:line="360" w:lineRule="auto"/>
        <w:jc w:val="both"/>
      </w:pPr>
      <w:r w:rsidRPr="00D16D03">
        <w:t xml:space="preserve">The impact of these limiting structural constraints </w:t>
      </w:r>
      <w:r w:rsidR="00F13307" w:rsidRPr="00D16D03">
        <w:t>is</w:t>
      </w:r>
      <w:r w:rsidRPr="00D16D03">
        <w:t xml:space="preserve"> presented in opposition to the </w:t>
      </w:r>
      <w:r w:rsidR="00322819" w:rsidRPr="00D16D03">
        <w:t>positive</w:t>
      </w:r>
      <w:r w:rsidR="0081137D" w:rsidRPr="00D16D03">
        <w:t xml:space="preserve"> aspects of becoming a business owner. Aspiring entrepreneur IR_A01</w:t>
      </w:r>
      <w:r w:rsidR="00E621C2" w:rsidRPr="00D16D03">
        <w:t xml:space="preserve"> </w:t>
      </w:r>
      <w:r w:rsidR="00CE57B5" w:rsidRPr="00D16D03">
        <w:t xml:space="preserve">is keen to be ‘the boss of myself’. Flexibility is </w:t>
      </w:r>
      <w:r w:rsidR="002A7DE6" w:rsidRPr="00D16D03">
        <w:t>important for</w:t>
      </w:r>
      <w:r w:rsidR="00CE57B5" w:rsidRPr="00D16D03">
        <w:t xml:space="preserve"> another aspirant, SD_E04, who prefers to be ‘free rather than being obliged to work certain </w:t>
      </w:r>
      <w:proofErr w:type="gramStart"/>
      <w:r w:rsidR="00CE57B5" w:rsidRPr="00D16D03">
        <w:t>hours’</w:t>
      </w:r>
      <w:proofErr w:type="gramEnd"/>
      <w:r w:rsidR="00CE57B5" w:rsidRPr="00D16D03">
        <w:t xml:space="preserve">. Wider benefits to the community motivate SD_E04: </w:t>
      </w:r>
      <w:r w:rsidR="00461005" w:rsidRPr="00D16D03">
        <w:t>‘</w:t>
      </w:r>
      <w:r w:rsidR="00340E7E" w:rsidRPr="00D16D03">
        <w:t>The main advantage of being an entrepreneur is you are your own boss as you are creating job for yourself and possibly for the local community</w:t>
      </w:r>
      <w:r w:rsidR="00F13307" w:rsidRPr="00D16D03">
        <w:t xml:space="preserve">’, underlining the important role of informal social networks in migrant entrepreneurship, as highlighted by ME (Kloosterman, 2010). </w:t>
      </w:r>
      <w:r w:rsidR="00340E7E" w:rsidRPr="00D16D03">
        <w:t xml:space="preserve">  </w:t>
      </w:r>
    </w:p>
    <w:p w14:paraId="35BEBD0D" w14:textId="6467EB2C" w:rsidR="00CD1F65" w:rsidRPr="00D16D03" w:rsidRDefault="00EC692C" w:rsidP="00210012">
      <w:pPr>
        <w:pStyle w:val="NormalWeb"/>
        <w:spacing w:before="180" w:beforeAutospacing="0" w:after="180" w:afterAutospacing="0" w:line="360" w:lineRule="auto"/>
        <w:jc w:val="both"/>
      </w:pPr>
      <w:r w:rsidRPr="00D16D03">
        <w:rPr>
          <w:rFonts w:ascii="Times New Roman" w:hAnsi="Times New Roman" w:cs="Times New Roman"/>
          <w:sz w:val="24"/>
          <w:szCs w:val="24"/>
        </w:rPr>
        <w:t>Perhaps t</w:t>
      </w:r>
      <w:r w:rsidR="00922AA5" w:rsidRPr="00D16D03">
        <w:rPr>
          <w:rFonts w:ascii="Times New Roman" w:hAnsi="Times New Roman" w:cs="Times New Roman"/>
          <w:sz w:val="24"/>
          <w:szCs w:val="24"/>
        </w:rPr>
        <w:t>he m</w:t>
      </w:r>
      <w:r w:rsidR="00741515" w:rsidRPr="00D16D03">
        <w:rPr>
          <w:rFonts w:ascii="Times New Roman" w:hAnsi="Times New Roman" w:cs="Times New Roman"/>
          <w:sz w:val="24"/>
          <w:szCs w:val="24"/>
        </w:rPr>
        <w:t xml:space="preserve">ost striking evidence of </w:t>
      </w:r>
      <w:r w:rsidRPr="00D16D03">
        <w:rPr>
          <w:rFonts w:ascii="Times New Roman" w:hAnsi="Times New Roman" w:cs="Times New Roman"/>
          <w:sz w:val="24"/>
          <w:szCs w:val="24"/>
        </w:rPr>
        <w:t xml:space="preserve">high ambitions </w:t>
      </w:r>
      <w:r w:rsidR="00741515" w:rsidRPr="00D16D03">
        <w:rPr>
          <w:rFonts w:ascii="Times New Roman" w:hAnsi="Times New Roman" w:cs="Times New Roman"/>
          <w:sz w:val="24"/>
          <w:szCs w:val="24"/>
        </w:rPr>
        <w:t>is the way t</w:t>
      </w:r>
      <w:r w:rsidR="00F10C1E" w:rsidRPr="00D16D03">
        <w:rPr>
          <w:rFonts w:ascii="Times New Roman" w:hAnsi="Times New Roman" w:cs="Times New Roman"/>
          <w:sz w:val="24"/>
          <w:szCs w:val="24"/>
        </w:rPr>
        <w:t>hat respondents’ aspirations</w:t>
      </w:r>
      <w:r w:rsidR="00741515" w:rsidRPr="00D16D03">
        <w:rPr>
          <w:rFonts w:ascii="Times New Roman" w:hAnsi="Times New Roman" w:cs="Times New Roman"/>
          <w:sz w:val="24"/>
          <w:szCs w:val="24"/>
        </w:rPr>
        <w:t xml:space="preserve"> rarely </w:t>
      </w:r>
      <w:r w:rsidR="00F10C1E" w:rsidRPr="00D16D03">
        <w:rPr>
          <w:rFonts w:ascii="Times New Roman" w:hAnsi="Times New Roman" w:cs="Times New Roman"/>
          <w:sz w:val="24"/>
          <w:szCs w:val="24"/>
        </w:rPr>
        <w:t>s</w:t>
      </w:r>
      <w:r w:rsidR="00741515" w:rsidRPr="00D16D03">
        <w:rPr>
          <w:rFonts w:ascii="Times New Roman" w:hAnsi="Times New Roman" w:cs="Times New Roman"/>
          <w:sz w:val="24"/>
          <w:szCs w:val="24"/>
        </w:rPr>
        <w:t>t</w:t>
      </w:r>
      <w:r w:rsidR="00F10C1E" w:rsidRPr="00D16D03">
        <w:rPr>
          <w:rFonts w:ascii="Times New Roman" w:hAnsi="Times New Roman" w:cs="Times New Roman"/>
          <w:sz w:val="24"/>
          <w:szCs w:val="24"/>
        </w:rPr>
        <w:t>op at</w:t>
      </w:r>
      <w:r w:rsidR="00741515" w:rsidRPr="00D16D03">
        <w:rPr>
          <w:rFonts w:ascii="Times New Roman" w:hAnsi="Times New Roman" w:cs="Times New Roman"/>
          <w:sz w:val="24"/>
          <w:szCs w:val="24"/>
        </w:rPr>
        <w:t xml:space="preserve"> s</w:t>
      </w:r>
      <w:r w:rsidR="00895992" w:rsidRPr="00D16D03">
        <w:rPr>
          <w:rFonts w:ascii="Times New Roman" w:hAnsi="Times New Roman" w:cs="Times New Roman"/>
          <w:sz w:val="24"/>
          <w:szCs w:val="24"/>
        </w:rPr>
        <w:t xml:space="preserve">uccessful business start-up, with a majority declaring future planned </w:t>
      </w:r>
      <w:r w:rsidR="009D0063" w:rsidRPr="00D16D03">
        <w:rPr>
          <w:rFonts w:ascii="Times New Roman" w:hAnsi="Times New Roman" w:cs="Times New Roman"/>
          <w:sz w:val="24"/>
          <w:szCs w:val="24"/>
        </w:rPr>
        <w:t>expansion</w:t>
      </w:r>
      <w:r w:rsidR="00895992" w:rsidRPr="00D16D03">
        <w:rPr>
          <w:rFonts w:ascii="Times New Roman" w:hAnsi="Times New Roman" w:cs="Times New Roman"/>
          <w:sz w:val="24"/>
          <w:szCs w:val="24"/>
        </w:rPr>
        <w:t xml:space="preserve">. </w:t>
      </w:r>
      <w:r w:rsidR="00D63FA0" w:rsidRPr="00D16D03">
        <w:rPr>
          <w:rFonts w:ascii="Times New Roman" w:hAnsi="Times New Roman" w:cs="Times New Roman"/>
          <w:sz w:val="24"/>
          <w:szCs w:val="24"/>
        </w:rPr>
        <w:t xml:space="preserve">This </w:t>
      </w:r>
      <w:r w:rsidR="00C81554" w:rsidRPr="00D16D03">
        <w:rPr>
          <w:rFonts w:ascii="Times New Roman" w:hAnsi="Times New Roman" w:cs="Times New Roman"/>
          <w:sz w:val="24"/>
          <w:szCs w:val="24"/>
        </w:rPr>
        <w:t>contrasts with</w:t>
      </w:r>
      <w:r w:rsidR="00D63FA0" w:rsidRPr="00D16D03">
        <w:rPr>
          <w:rFonts w:ascii="Times New Roman" w:hAnsi="Times New Roman" w:cs="Times New Roman"/>
          <w:sz w:val="24"/>
          <w:szCs w:val="24"/>
        </w:rPr>
        <w:t xml:space="preserve"> previous findings about the aspirations of small business owners, only a minority of whom have been found to b</w:t>
      </w:r>
      <w:r w:rsidR="0016445C" w:rsidRPr="00D16D03">
        <w:rPr>
          <w:rFonts w:ascii="Times New Roman" w:hAnsi="Times New Roman" w:cs="Times New Roman"/>
          <w:sz w:val="24"/>
          <w:szCs w:val="24"/>
        </w:rPr>
        <w:t>e growth-oriented entrepreneurs (Storey 1994</w:t>
      </w:r>
      <w:r w:rsidR="00F26D2E" w:rsidRPr="00D16D03">
        <w:rPr>
          <w:rFonts w:ascii="Times New Roman" w:hAnsi="Times New Roman" w:cs="Times New Roman"/>
          <w:sz w:val="24"/>
          <w:szCs w:val="24"/>
        </w:rPr>
        <w:t>)</w:t>
      </w:r>
      <w:r w:rsidR="00072FAC" w:rsidRPr="00D16D03">
        <w:rPr>
          <w:rFonts w:ascii="Times New Roman" w:hAnsi="Times New Roman" w:cs="Times New Roman"/>
          <w:sz w:val="24"/>
          <w:szCs w:val="24"/>
        </w:rPr>
        <w:t>.</w:t>
      </w:r>
      <w:r w:rsidR="0069170F" w:rsidRPr="00D16D03">
        <w:rPr>
          <w:rFonts w:ascii="Times New Roman" w:hAnsi="Times New Roman" w:cs="Times New Roman"/>
          <w:sz w:val="24"/>
          <w:szCs w:val="24"/>
        </w:rPr>
        <w:t xml:space="preserve"> ‘Close-up’ analyses of migrant entrepreneurship (</w:t>
      </w:r>
      <w:r w:rsidR="0071687A">
        <w:rPr>
          <w:rFonts w:ascii="Times New Roman" w:hAnsi="Times New Roman" w:cs="Times New Roman"/>
          <w:sz w:val="24"/>
          <w:szCs w:val="24"/>
        </w:rPr>
        <w:t xml:space="preserve">Ram, </w:t>
      </w:r>
      <w:proofErr w:type="gramStart"/>
      <w:r w:rsidR="0071687A">
        <w:rPr>
          <w:rFonts w:ascii="Times New Roman" w:hAnsi="Times New Roman" w:cs="Times New Roman"/>
          <w:sz w:val="24"/>
          <w:szCs w:val="24"/>
        </w:rPr>
        <w:t>Jones</w:t>
      </w:r>
      <w:proofErr w:type="gramEnd"/>
      <w:r w:rsidR="0071687A">
        <w:rPr>
          <w:rFonts w:ascii="Times New Roman" w:hAnsi="Times New Roman" w:cs="Times New Roman"/>
          <w:sz w:val="24"/>
          <w:szCs w:val="24"/>
        </w:rPr>
        <w:t xml:space="preserve"> and </w:t>
      </w:r>
      <w:proofErr w:type="spellStart"/>
      <w:r w:rsidR="0071687A">
        <w:rPr>
          <w:rFonts w:ascii="Times New Roman" w:hAnsi="Times New Roman" w:cs="Times New Roman"/>
          <w:sz w:val="24"/>
          <w:szCs w:val="24"/>
        </w:rPr>
        <w:t>Villares</w:t>
      </w:r>
      <w:proofErr w:type="spellEnd"/>
      <w:r w:rsidR="0071687A">
        <w:rPr>
          <w:rFonts w:ascii="Times New Roman" w:hAnsi="Times New Roman" w:cs="Times New Roman"/>
          <w:sz w:val="24"/>
          <w:szCs w:val="24"/>
        </w:rPr>
        <w:t>-Varela, 2017</w:t>
      </w:r>
      <w:r w:rsidR="0069170F" w:rsidRPr="00D16D03">
        <w:rPr>
          <w:rFonts w:ascii="Times New Roman" w:hAnsi="Times New Roman" w:cs="Times New Roman"/>
          <w:sz w:val="24"/>
          <w:szCs w:val="24"/>
        </w:rPr>
        <w:t>; Hall, 202</w:t>
      </w:r>
      <w:r w:rsidR="00AA13E2" w:rsidRPr="00D16D03">
        <w:rPr>
          <w:rFonts w:ascii="Times New Roman" w:hAnsi="Times New Roman" w:cs="Times New Roman"/>
          <w:sz w:val="24"/>
          <w:szCs w:val="24"/>
        </w:rPr>
        <w:t>1</w:t>
      </w:r>
      <w:r w:rsidR="0069170F" w:rsidRPr="00D16D03">
        <w:rPr>
          <w:rFonts w:ascii="Times New Roman" w:hAnsi="Times New Roman" w:cs="Times New Roman"/>
          <w:sz w:val="24"/>
          <w:szCs w:val="24"/>
        </w:rPr>
        <w:t xml:space="preserve">) reveal high levels of ambition and </w:t>
      </w:r>
      <w:r w:rsidR="00880658" w:rsidRPr="00D16D03">
        <w:rPr>
          <w:rFonts w:ascii="Times New Roman" w:hAnsi="Times New Roman" w:cs="Times New Roman"/>
          <w:sz w:val="24"/>
          <w:szCs w:val="24"/>
        </w:rPr>
        <w:t>resourcefulness</w:t>
      </w:r>
      <w:r w:rsidR="0069170F" w:rsidRPr="00D16D03">
        <w:rPr>
          <w:rFonts w:ascii="Times New Roman" w:hAnsi="Times New Roman" w:cs="Times New Roman"/>
          <w:sz w:val="24"/>
          <w:szCs w:val="24"/>
        </w:rPr>
        <w:t xml:space="preserve"> amongst business owners operating in seemingly unpromising market environments. T</w:t>
      </w:r>
      <w:r w:rsidR="009D0063" w:rsidRPr="00D16D03">
        <w:rPr>
          <w:rFonts w:ascii="Times New Roman" w:hAnsi="Times New Roman" w:cs="Times New Roman"/>
          <w:sz w:val="24"/>
          <w:szCs w:val="24"/>
        </w:rPr>
        <w:t>here are</w:t>
      </w:r>
      <w:r w:rsidR="00895992" w:rsidRPr="00D16D03">
        <w:rPr>
          <w:rFonts w:ascii="Times New Roman" w:hAnsi="Times New Roman" w:cs="Times New Roman"/>
          <w:sz w:val="24"/>
          <w:szCs w:val="24"/>
        </w:rPr>
        <w:t xml:space="preserve"> 26 cases</w:t>
      </w:r>
      <w:r w:rsidR="009D0063" w:rsidRPr="00D16D03">
        <w:rPr>
          <w:rFonts w:ascii="Times New Roman" w:hAnsi="Times New Roman" w:cs="Times New Roman"/>
          <w:sz w:val="24"/>
          <w:szCs w:val="24"/>
        </w:rPr>
        <w:t xml:space="preserve"> </w:t>
      </w:r>
      <w:r w:rsidR="00913F59" w:rsidRPr="00D16D03">
        <w:rPr>
          <w:rFonts w:ascii="Times New Roman" w:hAnsi="Times New Roman" w:cs="Times New Roman"/>
          <w:sz w:val="24"/>
          <w:szCs w:val="24"/>
        </w:rPr>
        <w:t xml:space="preserve">in our data </w:t>
      </w:r>
      <w:r w:rsidR="009D0063" w:rsidRPr="00D16D03">
        <w:rPr>
          <w:rFonts w:ascii="Times New Roman" w:hAnsi="Times New Roman" w:cs="Times New Roman"/>
          <w:sz w:val="24"/>
          <w:szCs w:val="24"/>
        </w:rPr>
        <w:t>where</w:t>
      </w:r>
      <w:r w:rsidR="00717CC3" w:rsidRPr="00D16D03">
        <w:rPr>
          <w:rFonts w:ascii="Times New Roman" w:hAnsi="Times New Roman" w:cs="Times New Roman"/>
          <w:sz w:val="24"/>
          <w:szCs w:val="24"/>
        </w:rPr>
        <w:t xml:space="preserve"> the desire to grow the business is </w:t>
      </w:r>
      <w:r w:rsidR="00582AF8" w:rsidRPr="00D16D03">
        <w:rPr>
          <w:rFonts w:ascii="Times New Roman" w:hAnsi="Times New Roman" w:cs="Times New Roman"/>
          <w:sz w:val="24"/>
          <w:szCs w:val="24"/>
        </w:rPr>
        <w:t>explicitly mentioned, sometimes coupled with ambitious plans for diversificati</w:t>
      </w:r>
      <w:r w:rsidR="00B76ACC" w:rsidRPr="00D16D03">
        <w:rPr>
          <w:rFonts w:ascii="Times New Roman" w:hAnsi="Times New Roman" w:cs="Times New Roman"/>
          <w:sz w:val="24"/>
          <w:szCs w:val="24"/>
        </w:rPr>
        <w:t>on and widening the customer net</w:t>
      </w:r>
      <w:r w:rsidR="00C03597" w:rsidRPr="00D16D03">
        <w:rPr>
          <w:rFonts w:ascii="Times New Roman" w:hAnsi="Times New Roman" w:cs="Times New Roman"/>
          <w:sz w:val="24"/>
          <w:szCs w:val="24"/>
        </w:rPr>
        <w:t xml:space="preserve">. This is the case of </w:t>
      </w:r>
      <w:r w:rsidR="00210012" w:rsidRPr="00D16D03">
        <w:rPr>
          <w:rFonts w:ascii="Times New Roman" w:hAnsi="Times New Roman" w:cs="Times New Roman"/>
          <w:sz w:val="24"/>
          <w:szCs w:val="24"/>
        </w:rPr>
        <w:t xml:space="preserve">Sudanese business owner </w:t>
      </w:r>
      <w:r w:rsidR="00C03597" w:rsidRPr="00D16D03">
        <w:rPr>
          <w:rFonts w:ascii="Times New Roman" w:hAnsi="Times New Roman" w:cs="Times New Roman"/>
          <w:sz w:val="24"/>
          <w:szCs w:val="24"/>
        </w:rPr>
        <w:t xml:space="preserve">SO_B40 who owns a </w:t>
      </w:r>
      <w:r w:rsidR="00FC01FE" w:rsidRPr="00D16D03">
        <w:rPr>
          <w:rFonts w:ascii="Times New Roman" w:hAnsi="Times New Roman" w:cs="Times New Roman"/>
          <w:sz w:val="24"/>
          <w:szCs w:val="24"/>
        </w:rPr>
        <w:t>small-scale</w:t>
      </w:r>
      <w:r w:rsidR="00D512A4" w:rsidRPr="00D16D03">
        <w:rPr>
          <w:rFonts w:ascii="Times New Roman" w:hAnsi="Times New Roman" w:cs="Times New Roman"/>
          <w:sz w:val="24"/>
          <w:szCs w:val="24"/>
        </w:rPr>
        <w:t xml:space="preserve"> </w:t>
      </w:r>
      <w:r w:rsidR="00C03597" w:rsidRPr="00D16D03">
        <w:rPr>
          <w:rFonts w:ascii="Times New Roman" w:hAnsi="Times New Roman" w:cs="Times New Roman"/>
          <w:sz w:val="24"/>
          <w:szCs w:val="24"/>
        </w:rPr>
        <w:t xml:space="preserve">clothing and perfume shop who is actively pursuing growth by aiming to go online. Others are getting offers to </w:t>
      </w:r>
      <w:proofErr w:type="gramStart"/>
      <w:r w:rsidR="00710298" w:rsidRPr="00D16D03">
        <w:rPr>
          <w:rFonts w:ascii="Times New Roman" w:hAnsi="Times New Roman" w:cs="Times New Roman"/>
          <w:sz w:val="24"/>
          <w:szCs w:val="24"/>
        </w:rPr>
        <w:t>enter into</w:t>
      </w:r>
      <w:proofErr w:type="gramEnd"/>
      <w:r w:rsidR="00710298" w:rsidRPr="00D16D03">
        <w:rPr>
          <w:rFonts w:ascii="Times New Roman" w:hAnsi="Times New Roman" w:cs="Times New Roman"/>
          <w:sz w:val="24"/>
          <w:szCs w:val="24"/>
        </w:rPr>
        <w:t xml:space="preserve"> </w:t>
      </w:r>
      <w:r w:rsidR="00C03597" w:rsidRPr="00D16D03">
        <w:rPr>
          <w:rFonts w:ascii="Times New Roman" w:hAnsi="Times New Roman" w:cs="Times New Roman"/>
          <w:sz w:val="24"/>
          <w:szCs w:val="24"/>
        </w:rPr>
        <w:t>partner</w:t>
      </w:r>
      <w:r w:rsidR="00710298" w:rsidRPr="00D16D03">
        <w:rPr>
          <w:rFonts w:ascii="Times New Roman" w:hAnsi="Times New Roman" w:cs="Times New Roman"/>
          <w:sz w:val="24"/>
          <w:szCs w:val="24"/>
        </w:rPr>
        <w:t>ship</w:t>
      </w:r>
      <w:r w:rsidR="00C03597" w:rsidRPr="00D16D03">
        <w:rPr>
          <w:rFonts w:ascii="Times New Roman" w:hAnsi="Times New Roman" w:cs="Times New Roman"/>
          <w:sz w:val="24"/>
          <w:szCs w:val="24"/>
        </w:rPr>
        <w:t xml:space="preserve"> to </w:t>
      </w:r>
      <w:r w:rsidR="00710298" w:rsidRPr="00D16D03">
        <w:rPr>
          <w:rFonts w:ascii="Times New Roman" w:hAnsi="Times New Roman" w:cs="Times New Roman"/>
          <w:sz w:val="24"/>
          <w:szCs w:val="24"/>
        </w:rPr>
        <w:t>fuel expansion</w:t>
      </w:r>
      <w:r w:rsidR="00C03597" w:rsidRPr="00D16D03">
        <w:rPr>
          <w:rFonts w:ascii="Times New Roman" w:hAnsi="Times New Roman" w:cs="Times New Roman"/>
          <w:sz w:val="24"/>
          <w:szCs w:val="24"/>
        </w:rPr>
        <w:t>, as is the case for SY_A26 who owns a take-away business, and EG_A03 who aspires to employ 50 people</w:t>
      </w:r>
      <w:r w:rsidR="00710298" w:rsidRPr="00D16D03">
        <w:rPr>
          <w:rFonts w:ascii="Times New Roman" w:hAnsi="Times New Roman" w:cs="Times New Roman"/>
          <w:sz w:val="24"/>
          <w:szCs w:val="24"/>
        </w:rPr>
        <w:t xml:space="preserve"> to open four more restaurants.</w:t>
      </w:r>
    </w:p>
    <w:p w14:paraId="5A3888E5" w14:textId="409EBCBE" w:rsidR="00682024" w:rsidRPr="00D16D03" w:rsidRDefault="00DB5652" w:rsidP="006A6E84">
      <w:pPr>
        <w:spacing w:before="120" w:line="360" w:lineRule="auto"/>
        <w:jc w:val="both"/>
        <w:rPr>
          <w:b/>
          <w:bCs/>
          <w:i/>
          <w:iCs/>
        </w:rPr>
      </w:pPr>
      <w:r w:rsidRPr="00D16D03">
        <w:rPr>
          <w:b/>
          <w:bCs/>
          <w:i/>
          <w:iCs/>
        </w:rPr>
        <w:t xml:space="preserve">Structural conditions constraining the </w:t>
      </w:r>
      <w:r w:rsidR="006D4EDB" w:rsidRPr="00D16D03">
        <w:rPr>
          <w:b/>
          <w:bCs/>
          <w:i/>
          <w:iCs/>
        </w:rPr>
        <w:t>agency</w:t>
      </w:r>
      <w:r w:rsidRPr="00D16D03">
        <w:rPr>
          <w:b/>
          <w:bCs/>
          <w:i/>
          <w:iCs/>
        </w:rPr>
        <w:t xml:space="preserve"> of </w:t>
      </w:r>
      <w:r w:rsidR="00445B2F" w:rsidRPr="00D16D03">
        <w:rPr>
          <w:b/>
          <w:bCs/>
          <w:i/>
          <w:iCs/>
        </w:rPr>
        <w:t>(aspiring) entrepreneurs</w:t>
      </w:r>
      <w:r w:rsidRPr="00D16D03">
        <w:rPr>
          <w:b/>
          <w:bCs/>
          <w:i/>
          <w:iCs/>
        </w:rPr>
        <w:t xml:space="preserve"> </w:t>
      </w:r>
    </w:p>
    <w:p w14:paraId="1EDD562C" w14:textId="41329697" w:rsidR="00787EEF" w:rsidRPr="00D16D03" w:rsidRDefault="00682024" w:rsidP="006A6E84">
      <w:pPr>
        <w:spacing w:after="200" w:line="360" w:lineRule="auto"/>
        <w:jc w:val="both"/>
      </w:pPr>
      <w:r w:rsidRPr="00D16D03">
        <w:t>These remarkable aspirations ought to be measured against the present reality and the capacity for realisation</w:t>
      </w:r>
      <w:r w:rsidR="00423657" w:rsidRPr="00D16D03">
        <w:t>, recalling the importance of ME</w:t>
      </w:r>
      <w:r w:rsidR="00887F58" w:rsidRPr="00D16D03">
        <w:t xml:space="preserve"> (Kloosterman, 2010)</w:t>
      </w:r>
      <w:r w:rsidR="00423657" w:rsidRPr="00D16D03">
        <w:t xml:space="preserve"> in analysing these trajectories</w:t>
      </w:r>
      <w:r w:rsidRPr="00D16D03">
        <w:t>.</w:t>
      </w:r>
      <w:r w:rsidR="001665E1" w:rsidRPr="00D16D03">
        <w:t xml:space="preserve"> </w:t>
      </w:r>
      <w:r w:rsidR="006F12FB" w:rsidRPr="00D16D03">
        <w:t xml:space="preserve">Structural forces drive immigrant and other ethnic minority firms to poorly rewarded market niches. This </w:t>
      </w:r>
      <w:r w:rsidR="0040037B" w:rsidRPr="00D16D03">
        <w:t>applies to</w:t>
      </w:r>
      <w:r w:rsidR="006F12FB" w:rsidRPr="00D16D03">
        <w:t xml:space="preserve"> many in our sample. M</w:t>
      </w:r>
      <w:r w:rsidRPr="00D16D03">
        <w:t>ost firms are marginal micro-business</w:t>
      </w:r>
      <w:r w:rsidR="00787EEF" w:rsidRPr="00D16D03">
        <w:t>es</w:t>
      </w:r>
      <w:r w:rsidRPr="00D16D03">
        <w:t xml:space="preserve"> with no employees and precarious survival</w:t>
      </w:r>
      <w:r w:rsidR="00887F58" w:rsidRPr="00D16D03">
        <w:t>,</w:t>
      </w:r>
      <w:r w:rsidRPr="00D16D03">
        <w:t xml:space="preserve"> dependent upon the proprietor’s self-exploitation through long hours</w:t>
      </w:r>
      <w:r w:rsidR="00F05030" w:rsidRPr="00D16D03">
        <w:t xml:space="preserve"> and the use of informal networks,</w:t>
      </w:r>
      <w:r w:rsidRPr="00D16D03">
        <w:t xml:space="preserve"> and low turnover</w:t>
      </w:r>
      <w:r w:rsidR="00787EEF" w:rsidRPr="00D16D03">
        <w:t xml:space="preserve"> (see Table </w:t>
      </w:r>
      <w:r w:rsidR="008F717E" w:rsidRPr="00D16D03">
        <w:t>3</w:t>
      </w:r>
      <w:r w:rsidR="00787EEF" w:rsidRPr="00D16D03">
        <w:t>)</w:t>
      </w:r>
      <w:r w:rsidRPr="00D16D03">
        <w:t xml:space="preserve">. </w:t>
      </w:r>
    </w:p>
    <w:p w14:paraId="66FB0AAD" w14:textId="43E1B3A6" w:rsidR="00787EEF" w:rsidRPr="00D16D03" w:rsidRDefault="00787EEF" w:rsidP="00880658">
      <w:pPr>
        <w:spacing w:after="200" w:line="360" w:lineRule="auto"/>
        <w:jc w:val="center"/>
        <w:rPr>
          <w:i/>
          <w:iCs/>
        </w:rPr>
      </w:pPr>
      <w:r w:rsidRPr="00D16D03">
        <w:rPr>
          <w:i/>
          <w:iCs/>
        </w:rPr>
        <w:lastRenderedPageBreak/>
        <w:t xml:space="preserve">[Table </w:t>
      </w:r>
      <w:r w:rsidR="008F717E" w:rsidRPr="00D16D03">
        <w:rPr>
          <w:i/>
          <w:iCs/>
        </w:rPr>
        <w:t>3</w:t>
      </w:r>
      <w:r w:rsidRPr="00D16D03">
        <w:rPr>
          <w:i/>
          <w:iCs/>
        </w:rPr>
        <w:t xml:space="preserve"> about here]</w:t>
      </w:r>
    </w:p>
    <w:p w14:paraId="61ED36FE" w14:textId="4C0E02C2" w:rsidR="00682024" w:rsidRPr="00D16D03" w:rsidRDefault="006F12FB" w:rsidP="006A6E84">
      <w:pPr>
        <w:spacing w:after="200" w:line="360" w:lineRule="auto"/>
        <w:jc w:val="both"/>
      </w:pPr>
      <w:r w:rsidRPr="00D16D03">
        <w:t>P</w:t>
      </w:r>
      <w:r w:rsidR="00682024" w:rsidRPr="00D16D03">
        <w:t>altry returns</w:t>
      </w:r>
      <w:r w:rsidR="006358F5" w:rsidRPr="00D16D03">
        <w:t xml:space="preserve"> </w:t>
      </w:r>
      <w:r w:rsidR="00682024" w:rsidRPr="00D16D03">
        <w:t xml:space="preserve">are </w:t>
      </w:r>
      <w:r w:rsidRPr="00D16D03">
        <w:t xml:space="preserve">widely reported, as with restaurateur </w:t>
      </w:r>
      <w:r w:rsidR="00682024" w:rsidRPr="00D16D03">
        <w:t>EG_A03</w:t>
      </w:r>
      <w:r w:rsidRPr="00D16D03">
        <w:t xml:space="preserve">: </w:t>
      </w:r>
      <w:r w:rsidR="008F717E" w:rsidRPr="00D16D03">
        <w:t>‘</w:t>
      </w:r>
      <w:r w:rsidRPr="00D16D03">
        <w:t>It</w:t>
      </w:r>
      <w:r w:rsidR="008F717E" w:rsidRPr="00D16D03">
        <w:t xml:space="preserve"> [the business] i</w:t>
      </w:r>
      <w:r w:rsidRPr="00D16D03">
        <w:t xml:space="preserve">s just making me survive. That’s it’. The income of take-away owner SY_A26 fluctuates, but he believes he earns less than the statutory minimum for workers: </w:t>
      </w:r>
      <w:r w:rsidR="008F717E" w:rsidRPr="00D16D03">
        <w:t>‘</w:t>
      </w:r>
      <w:r w:rsidR="00682024" w:rsidRPr="00D16D03">
        <w:t xml:space="preserve">I think it’s lower than the </w:t>
      </w:r>
      <w:r w:rsidR="0040037B" w:rsidRPr="00D16D03">
        <w:t>N</w:t>
      </w:r>
      <w:r w:rsidR="00682024" w:rsidRPr="00D16D03">
        <w:t xml:space="preserve">ational </w:t>
      </w:r>
      <w:r w:rsidR="0040037B" w:rsidRPr="00D16D03">
        <w:t>M</w:t>
      </w:r>
      <w:r w:rsidR="00682024" w:rsidRPr="00D16D03">
        <w:t xml:space="preserve">inimum </w:t>
      </w:r>
      <w:r w:rsidR="0040037B" w:rsidRPr="00D16D03">
        <w:t>W</w:t>
      </w:r>
      <w:r w:rsidR="00682024" w:rsidRPr="00D16D03">
        <w:t>age</w:t>
      </w:r>
      <w:r w:rsidR="00A04010" w:rsidRPr="00D16D03">
        <w:t>’</w:t>
      </w:r>
    </w:p>
    <w:p w14:paraId="2F49A8A8" w14:textId="5F2423B9" w:rsidR="00880658" w:rsidRPr="00D16D03" w:rsidRDefault="00DF05A7" w:rsidP="00004FB4">
      <w:pPr>
        <w:spacing w:before="120" w:line="360" w:lineRule="auto"/>
        <w:jc w:val="both"/>
      </w:pPr>
      <w:r w:rsidRPr="00D16D03">
        <w:t xml:space="preserve">Hence, despite </w:t>
      </w:r>
      <w:r w:rsidR="004764AE" w:rsidRPr="00D16D03">
        <w:t>high aspirational levels for business ownership</w:t>
      </w:r>
      <w:r w:rsidR="008B78EC" w:rsidRPr="00D16D03">
        <w:t>,</w:t>
      </w:r>
      <w:r w:rsidR="004764AE" w:rsidRPr="00D16D03">
        <w:t xml:space="preserve"> structural conditions are constraining both entry </w:t>
      </w:r>
      <w:r w:rsidR="00D14374" w:rsidRPr="00D16D03">
        <w:t>and growth</w:t>
      </w:r>
      <w:r w:rsidR="004764AE" w:rsidRPr="00D16D03">
        <w:t xml:space="preserve">. </w:t>
      </w:r>
      <w:r w:rsidR="001D7F94" w:rsidRPr="00D16D03">
        <w:t xml:space="preserve">Aspiring entrepreneurs are aware of how newcomers </w:t>
      </w:r>
      <w:r w:rsidR="00BC3F75" w:rsidRPr="00D16D03">
        <w:t>are exposed to a series of additional barriers to business formation,</w:t>
      </w:r>
      <w:r w:rsidR="00004FB4" w:rsidRPr="00D16D03">
        <w:t xml:space="preserve"> particularly</w:t>
      </w:r>
      <w:r w:rsidR="00BC3F75" w:rsidRPr="00D16D03">
        <w:t xml:space="preserve"> under-funding (</w:t>
      </w:r>
      <w:r w:rsidR="0071687A">
        <w:t>Jones</w:t>
      </w:r>
      <w:r w:rsidR="00BC3F75" w:rsidRPr="00D16D03">
        <w:t xml:space="preserve"> et al., 2014). </w:t>
      </w:r>
      <w:r w:rsidR="00004FB4" w:rsidRPr="00D16D03">
        <w:t>The latter</w:t>
      </w:r>
      <w:r w:rsidR="00C23FDB" w:rsidRPr="00D16D03">
        <w:t xml:space="preserve"> features prominently in </w:t>
      </w:r>
      <w:r w:rsidR="008B78EC" w:rsidRPr="00D16D03">
        <w:t>their</w:t>
      </w:r>
      <w:r w:rsidR="00C23FDB" w:rsidRPr="00D16D03">
        <w:t xml:space="preserve"> accounts, </w:t>
      </w:r>
      <w:r w:rsidR="00BC3F75" w:rsidRPr="00D16D03">
        <w:t>a condition</w:t>
      </w:r>
      <w:r w:rsidR="005C7831" w:rsidRPr="00D16D03">
        <w:t xml:space="preserve"> </w:t>
      </w:r>
      <w:r w:rsidR="00A04010" w:rsidRPr="00D16D03">
        <w:t>closely</w:t>
      </w:r>
      <w:r w:rsidR="00BC3F75" w:rsidRPr="00D16D03">
        <w:t xml:space="preserve"> linked to their outsider status</w:t>
      </w:r>
      <w:r w:rsidR="00C23FDB" w:rsidRPr="00D16D03">
        <w:t xml:space="preserve"> (Kloosterman, 2010)</w:t>
      </w:r>
      <w:r w:rsidR="00BC3F75" w:rsidRPr="00D16D03">
        <w:t>. R23 speaks for many</w:t>
      </w:r>
      <w:r w:rsidR="009A5631" w:rsidRPr="00D16D03">
        <w:t xml:space="preserve">: </w:t>
      </w:r>
      <w:r w:rsidR="00C23FDB" w:rsidRPr="00D16D03">
        <w:t>‘</w:t>
      </w:r>
      <w:r w:rsidR="00BC3F75" w:rsidRPr="00D16D03">
        <w:t xml:space="preserve">I did not do any liaison with the </w:t>
      </w:r>
      <w:proofErr w:type="gramStart"/>
      <w:r w:rsidR="00BC3F75" w:rsidRPr="00D16D03">
        <w:t>banks,</w:t>
      </w:r>
      <w:proofErr w:type="gramEnd"/>
      <w:r w:rsidR="00BC3F75" w:rsidRPr="00D16D03">
        <w:t xml:space="preserve"> I hear from people that the interest is high and if you do not pay them your credit history will be damaged</w:t>
      </w:r>
      <w:r w:rsidR="00C23FDB" w:rsidRPr="00D16D03">
        <w:t>’</w:t>
      </w:r>
      <w:r w:rsidR="00BC3F75" w:rsidRPr="00D16D03">
        <w:t xml:space="preserve">. IR A01 complains, ‘a refugee cannot do it [access a loan] because they are new. If I want to open a business </w:t>
      </w:r>
      <w:r w:rsidR="00725065" w:rsidRPr="00D16D03">
        <w:t>…</w:t>
      </w:r>
      <w:r w:rsidR="00BC3F75" w:rsidRPr="00D16D03">
        <w:t xml:space="preserve"> I need </w:t>
      </w:r>
      <w:r w:rsidR="00725065" w:rsidRPr="00D16D03">
        <w:t xml:space="preserve">… </w:t>
      </w:r>
      <w:r w:rsidR="00BC3F75" w:rsidRPr="00D16D03">
        <w:t>money</w:t>
      </w:r>
      <w:r w:rsidR="00725065" w:rsidRPr="00D16D03">
        <w:t>’</w:t>
      </w:r>
      <w:r w:rsidR="008F717E" w:rsidRPr="00D16D03">
        <w:t xml:space="preserve">. </w:t>
      </w:r>
      <w:r w:rsidR="00BC3F75" w:rsidRPr="00D16D03">
        <w:t xml:space="preserve"> </w:t>
      </w:r>
    </w:p>
    <w:p w14:paraId="79272903" w14:textId="555CC77B" w:rsidR="00BC3F75" w:rsidRPr="00D16D03" w:rsidRDefault="00BC3F75" w:rsidP="006A6E84">
      <w:pPr>
        <w:spacing w:before="120" w:line="360" w:lineRule="auto"/>
        <w:jc w:val="both"/>
      </w:pPr>
      <w:r w:rsidRPr="00D16D03">
        <w:t xml:space="preserve">Table </w:t>
      </w:r>
      <w:r w:rsidR="008F717E" w:rsidRPr="00D16D03">
        <w:t>4</w:t>
      </w:r>
      <w:r w:rsidRPr="00D16D03">
        <w:t xml:space="preserve"> confirms that this inability to raise sufficient finance is the most frequently mentioned barrier to business start-up. Replicating the age-old immigrant business experience, bank avoidance is almost always self-imposed due to feelings of alienation and intimidation, </w:t>
      </w:r>
      <w:r w:rsidR="00CF4137" w:rsidRPr="00D16D03">
        <w:t>as well as perceptions of bank discrimination</w:t>
      </w:r>
      <w:r w:rsidRPr="00D16D03">
        <w:t xml:space="preserve"> (</w:t>
      </w:r>
      <w:r w:rsidR="00802B74">
        <w:t>Ram and Jones</w:t>
      </w:r>
      <w:r w:rsidRPr="00D16D03">
        <w:t xml:space="preserve">, 2008). </w:t>
      </w:r>
      <w:r w:rsidR="00CF4137" w:rsidRPr="00D16D03">
        <w:t>U</w:t>
      </w:r>
      <w:r w:rsidRPr="00D16D03">
        <w:t xml:space="preserve">nderfunding is </w:t>
      </w:r>
      <w:r w:rsidR="00DE347D" w:rsidRPr="00D16D03">
        <w:t>a significant</w:t>
      </w:r>
      <w:r w:rsidR="0080519B" w:rsidRPr="00D16D03">
        <w:t xml:space="preserve"> barrier to</w:t>
      </w:r>
      <w:r w:rsidRPr="00D16D03">
        <w:t xml:space="preserve"> start-up and </w:t>
      </w:r>
      <w:r w:rsidR="0080519B" w:rsidRPr="00D16D03">
        <w:t xml:space="preserve">the </w:t>
      </w:r>
      <w:r w:rsidRPr="00D16D03">
        <w:t xml:space="preserve">survival of these firms. </w:t>
      </w:r>
    </w:p>
    <w:p w14:paraId="6E5D5C7C" w14:textId="6DFD66DE" w:rsidR="00BC3F75" w:rsidRPr="00D16D03" w:rsidRDefault="001665E1" w:rsidP="00880658">
      <w:pPr>
        <w:spacing w:before="120" w:line="360" w:lineRule="auto"/>
        <w:jc w:val="center"/>
        <w:rPr>
          <w:i/>
          <w:iCs/>
        </w:rPr>
      </w:pPr>
      <w:r w:rsidRPr="00D16D03">
        <w:rPr>
          <w:i/>
          <w:iCs/>
        </w:rPr>
        <w:t>[</w:t>
      </w:r>
      <w:r w:rsidR="00BC3F75" w:rsidRPr="00D16D03">
        <w:rPr>
          <w:i/>
          <w:iCs/>
        </w:rPr>
        <w:t xml:space="preserve">Table </w:t>
      </w:r>
      <w:r w:rsidR="008F717E" w:rsidRPr="00D16D03">
        <w:rPr>
          <w:i/>
          <w:iCs/>
        </w:rPr>
        <w:t>4</w:t>
      </w:r>
      <w:r w:rsidR="00BC3F75" w:rsidRPr="00D16D03">
        <w:rPr>
          <w:i/>
          <w:iCs/>
        </w:rPr>
        <w:t xml:space="preserve"> about here</w:t>
      </w:r>
      <w:r w:rsidRPr="00D16D03">
        <w:rPr>
          <w:i/>
          <w:iCs/>
        </w:rPr>
        <w:t>]</w:t>
      </w:r>
    </w:p>
    <w:p w14:paraId="5BC6622E" w14:textId="3B3C7BCB" w:rsidR="00BC3F75" w:rsidRPr="00D16D03" w:rsidRDefault="00F05030" w:rsidP="006A6E84">
      <w:pPr>
        <w:spacing w:before="120" w:line="360" w:lineRule="auto"/>
        <w:jc w:val="both"/>
      </w:pPr>
      <w:r w:rsidRPr="00D16D03">
        <w:rPr>
          <w:bCs/>
        </w:rPr>
        <w:t>Institutional and market conditions</w:t>
      </w:r>
      <w:r w:rsidR="001665E1" w:rsidRPr="00D16D03">
        <w:rPr>
          <w:bCs/>
        </w:rPr>
        <w:t xml:space="preserve"> also shape the range of market opportunities open to immigrant entrepreneurs (Kloosterman</w:t>
      </w:r>
      <w:r w:rsidR="00242E73" w:rsidRPr="00D16D03">
        <w:rPr>
          <w:bCs/>
        </w:rPr>
        <w:t>,</w:t>
      </w:r>
      <w:r w:rsidR="001665E1" w:rsidRPr="00D16D03">
        <w:rPr>
          <w:bCs/>
        </w:rPr>
        <w:t xml:space="preserve"> 2010). </w:t>
      </w:r>
      <w:r w:rsidR="00BC3F75" w:rsidRPr="00D16D03">
        <w:t xml:space="preserve">As Table </w:t>
      </w:r>
      <w:r w:rsidR="0023487D" w:rsidRPr="00D16D03">
        <w:t>1</w:t>
      </w:r>
      <w:r w:rsidR="00BC3F75" w:rsidRPr="00D16D03">
        <w:t xml:space="preserve"> shows, the types of businesses migrants establish are heavily biased towards the activities of catering, </w:t>
      </w:r>
      <w:r w:rsidR="00F81862" w:rsidRPr="00D16D03">
        <w:t>retail,</w:t>
      </w:r>
      <w:r w:rsidR="00BC3F75" w:rsidRPr="00D16D03">
        <w:t xml:space="preserve"> and personal services. Though this broadly echoes previous research on the market segregation of migrant entrepreneurs (</w:t>
      </w:r>
      <w:r w:rsidR="00802B74">
        <w:t>Carter et al.</w:t>
      </w:r>
      <w:r w:rsidR="00242E73" w:rsidRPr="00D16D03">
        <w:t>, 2015</w:t>
      </w:r>
      <w:r w:rsidR="00BC3F75" w:rsidRPr="00D16D03">
        <w:t>), what is most striking about th</w:t>
      </w:r>
      <w:r w:rsidR="006854CA" w:rsidRPr="00D16D03">
        <w:t>is</w:t>
      </w:r>
      <w:r w:rsidR="00BC3F75" w:rsidRPr="00D16D03">
        <w:t xml:space="preserve"> concentration </w:t>
      </w:r>
      <w:r w:rsidR="00D80FAE" w:rsidRPr="00D16D03">
        <w:t xml:space="preserve">is </w:t>
      </w:r>
      <w:r w:rsidR="00BC3F75" w:rsidRPr="00D16D03">
        <w:t xml:space="preserve">that it falls some way short of the absolute, amounting to around </w:t>
      </w:r>
      <w:r w:rsidR="00545937" w:rsidRPr="00D16D03">
        <w:t>two-thirds</w:t>
      </w:r>
      <w:r w:rsidR="00BC3F75" w:rsidRPr="00D16D03">
        <w:t xml:space="preserve"> of the sample</w:t>
      </w:r>
      <w:r w:rsidR="00412729" w:rsidRPr="00D16D03">
        <w:t xml:space="preserve">, showing that a </w:t>
      </w:r>
      <w:r w:rsidR="00BC3F75" w:rsidRPr="00D16D03">
        <w:t xml:space="preserve">sizeable minority of entrepreneurs have been able to find a little more </w:t>
      </w:r>
      <w:r w:rsidR="0080519B" w:rsidRPr="00D16D03">
        <w:t>‘</w:t>
      </w:r>
      <w:r w:rsidR="00BC3F75" w:rsidRPr="00D16D03">
        <w:t>wriggle room</w:t>
      </w:r>
      <w:r w:rsidR="0080519B" w:rsidRPr="00D16D03">
        <w:t>’</w:t>
      </w:r>
      <w:r w:rsidR="00BC3F75" w:rsidRPr="00D16D03">
        <w:t xml:space="preserve"> than would be predicted by ME. We might see this as a powerful example of the struggling interplay between entrepreneurial agency and structural constriction</w:t>
      </w:r>
      <w:r w:rsidR="00590059" w:rsidRPr="00D16D03">
        <w:t xml:space="preserve">. </w:t>
      </w:r>
    </w:p>
    <w:p w14:paraId="400DE983" w14:textId="77777777" w:rsidR="0045016C" w:rsidRPr="00D16D03" w:rsidRDefault="0045016C" w:rsidP="006A6E84">
      <w:pPr>
        <w:spacing w:before="120" w:line="360" w:lineRule="auto"/>
        <w:jc w:val="both"/>
      </w:pPr>
    </w:p>
    <w:p w14:paraId="2DBB161F" w14:textId="19A4FB33" w:rsidR="00847915" w:rsidRPr="00D16D03" w:rsidRDefault="007B1AA6" w:rsidP="006A6E84">
      <w:pPr>
        <w:spacing w:before="120" w:line="360" w:lineRule="auto"/>
        <w:jc w:val="both"/>
        <w:rPr>
          <w:b/>
          <w:i/>
        </w:rPr>
      </w:pPr>
      <w:r w:rsidRPr="00D16D03">
        <w:rPr>
          <w:b/>
          <w:i/>
        </w:rPr>
        <w:t xml:space="preserve">The search for </w:t>
      </w:r>
      <w:r w:rsidR="00412055" w:rsidRPr="00D16D03">
        <w:rPr>
          <w:b/>
          <w:i/>
        </w:rPr>
        <w:t xml:space="preserve">self-realisation </w:t>
      </w:r>
      <w:r w:rsidR="0086555F" w:rsidRPr="00D16D03">
        <w:rPr>
          <w:b/>
          <w:i/>
        </w:rPr>
        <w:t xml:space="preserve">beyond financial returns </w:t>
      </w:r>
      <w:r w:rsidRPr="00D16D03">
        <w:rPr>
          <w:b/>
          <w:i/>
        </w:rPr>
        <w:t>and t</w:t>
      </w:r>
      <w:r w:rsidR="00BC3F75" w:rsidRPr="00D16D03">
        <w:rPr>
          <w:b/>
          <w:i/>
        </w:rPr>
        <w:t xml:space="preserve">ransformative </w:t>
      </w:r>
      <w:r w:rsidR="000E64C6" w:rsidRPr="00D16D03">
        <w:rPr>
          <w:b/>
          <w:i/>
        </w:rPr>
        <w:t>capabilities towards breaking out</w:t>
      </w:r>
    </w:p>
    <w:p w14:paraId="0D4F0D29" w14:textId="33254D0A" w:rsidR="001C0A50" w:rsidRPr="00D16D03" w:rsidRDefault="00F93607" w:rsidP="006A6E84">
      <w:pPr>
        <w:spacing w:before="120" w:line="360" w:lineRule="auto"/>
        <w:jc w:val="both"/>
      </w:pPr>
      <w:r w:rsidRPr="00D16D03">
        <w:lastRenderedPageBreak/>
        <w:t xml:space="preserve">The sectoral entrapment and low returns in our sample show that most businesses are </w:t>
      </w:r>
      <w:r w:rsidR="0014095E" w:rsidRPr="00D16D03">
        <w:t xml:space="preserve">struggling to survive. </w:t>
      </w:r>
      <w:r w:rsidRPr="00D16D03">
        <w:t>However, self-realisation</w:t>
      </w:r>
      <w:r w:rsidR="00294D5E" w:rsidRPr="00D16D03">
        <w:t xml:space="preserve">, </w:t>
      </w:r>
      <w:r w:rsidRPr="00D16D03">
        <w:t>the freedom attached to being a business owner</w:t>
      </w:r>
      <w:r w:rsidR="00675359" w:rsidRPr="00D16D03">
        <w:t>,</w:t>
      </w:r>
      <w:r w:rsidR="00294D5E" w:rsidRPr="00D16D03">
        <w:t xml:space="preserve"> and </w:t>
      </w:r>
      <w:r w:rsidR="00675359" w:rsidRPr="00D16D03">
        <w:t xml:space="preserve">the opportunity </w:t>
      </w:r>
      <w:r w:rsidR="00294D5E" w:rsidRPr="00D16D03">
        <w:t xml:space="preserve">to forge a sense of collective </w:t>
      </w:r>
      <w:r w:rsidR="0079253F" w:rsidRPr="00D16D03">
        <w:t>contribution are</w:t>
      </w:r>
      <w:r w:rsidR="009514A2" w:rsidRPr="00D16D03">
        <w:t xml:space="preserve"> important considerations too</w:t>
      </w:r>
      <w:r w:rsidR="003D00CA" w:rsidRPr="00D16D03">
        <w:t xml:space="preserve">. </w:t>
      </w:r>
      <w:r w:rsidR="00675359" w:rsidRPr="00D16D03">
        <w:t xml:space="preserve">The </w:t>
      </w:r>
      <w:r w:rsidR="00CA6399" w:rsidRPr="00D16D03">
        <w:t xml:space="preserve">meaning of entrepreneurship in such cases transcends the primarily economic accounts evident in ME. </w:t>
      </w:r>
      <w:r w:rsidR="009F23A2" w:rsidRPr="00D16D03">
        <w:t xml:space="preserve">This is conveyed </w:t>
      </w:r>
      <w:r w:rsidR="0009039B" w:rsidRPr="00D16D03">
        <w:t xml:space="preserve">by </w:t>
      </w:r>
      <w:r w:rsidR="00C523F7" w:rsidRPr="00D16D03">
        <w:t>SO_25</w:t>
      </w:r>
      <w:r w:rsidR="001C0A50" w:rsidRPr="00D16D03">
        <w:t xml:space="preserve"> when she </w:t>
      </w:r>
      <w:r w:rsidR="001C467B" w:rsidRPr="00D16D03">
        <w:t>narrates</w:t>
      </w:r>
      <w:r w:rsidR="001C0A50" w:rsidRPr="00D16D03">
        <w:t xml:space="preserve"> that although the returns are not sufficient, the business gives her freedom</w:t>
      </w:r>
      <w:r w:rsidR="00865DA9" w:rsidRPr="00D16D03">
        <w:t xml:space="preserve">, that </w:t>
      </w:r>
      <w:r w:rsidR="001C0A50" w:rsidRPr="00D16D03">
        <w:t>it is her mum’s ‘dream job’</w:t>
      </w:r>
      <w:r w:rsidR="007543F9" w:rsidRPr="00D16D03">
        <w:t xml:space="preserve">, and how it helps </w:t>
      </w:r>
      <w:r w:rsidR="00865DA9" w:rsidRPr="00D16D03">
        <w:t xml:space="preserve">them </w:t>
      </w:r>
      <w:r w:rsidR="007543F9" w:rsidRPr="00D16D03">
        <w:t>to connect with local population</w:t>
      </w:r>
      <w:r w:rsidR="001C0A50" w:rsidRPr="00D16D03">
        <w:t xml:space="preserve">: </w:t>
      </w:r>
    </w:p>
    <w:p w14:paraId="3F93DC59" w14:textId="641C1117" w:rsidR="001C0A50" w:rsidRPr="00D16D03" w:rsidRDefault="009514A2" w:rsidP="006A6E84">
      <w:pPr>
        <w:spacing w:before="120" w:line="360" w:lineRule="auto"/>
        <w:ind w:left="720"/>
        <w:jc w:val="both"/>
        <w:rPr>
          <w:bCs/>
          <w:iCs/>
          <w:shd w:val="clear" w:color="auto" w:fill="FFFFFF"/>
        </w:rPr>
      </w:pPr>
      <w:r w:rsidRPr="00D16D03">
        <w:rPr>
          <w:bCs/>
          <w:iCs/>
          <w:shd w:val="clear" w:color="auto" w:fill="FFFFFF"/>
        </w:rPr>
        <w:t>‘</w:t>
      </w:r>
      <w:r w:rsidR="001C0A50" w:rsidRPr="00D16D03">
        <w:rPr>
          <w:bCs/>
          <w:iCs/>
          <w:shd w:val="clear" w:color="auto" w:fill="FFFFFF"/>
        </w:rPr>
        <w:t>I have to keep my other job but because it’s a family business and my mom’s dream we’re going to keep it going</w:t>
      </w:r>
      <w:r w:rsidR="007543F9" w:rsidRPr="00D16D03">
        <w:rPr>
          <w:bCs/>
          <w:iCs/>
          <w:shd w:val="clear" w:color="auto" w:fill="FFFFFF"/>
        </w:rPr>
        <w:t xml:space="preserve"> […] and I’ve got a lot of people coming in, even white people coming in</w:t>
      </w:r>
      <w:r w:rsidR="00AC1A04" w:rsidRPr="00D16D03">
        <w:rPr>
          <w:bCs/>
          <w:iCs/>
          <w:shd w:val="clear" w:color="auto" w:fill="FFFFFF"/>
        </w:rPr>
        <w:t xml:space="preserve"> [and] </w:t>
      </w:r>
      <w:r w:rsidR="007543F9" w:rsidRPr="00D16D03">
        <w:rPr>
          <w:bCs/>
          <w:iCs/>
          <w:shd w:val="clear" w:color="auto" w:fill="FFFFFF"/>
        </w:rPr>
        <w:t>you’ll have a nice chat and discuss things and I think that having open communication and having dialogue with other communities will always help integration</w:t>
      </w:r>
      <w:r w:rsidRPr="00D16D03">
        <w:rPr>
          <w:bCs/>
          <w:iCs/>
          <w:shd w:val="clear" w:color="auto" w:fill="FFFFFF"/>
        </w:rPr>
        <w:t>’.</w:t>
      </w:r>
      <w:r w:rsidR="00BB045B" w:rsidRPr="00D16D03">
        <w:rPr>
          <w:bCs/>
          <w:iCs/>
          <w:shd w:val="clear" w:color="auto" w:fill="FFFFFF"/>
        </w:rPr>
        <w:t xml:space="preserve"> </w:t>
      </w:r>
      <w:r w:rsidR="00611739" w:rsidRPr="00D16D03">
        <w:rPr>
          <w:bCs/>
          <w:iCs/>
          <w:shd w:val="clear" w:color="auto" w:fill="FFFFFF"/>
        </w:rPr>
        <w:t xml:space="preserve">(SO_25, woman, owner of traditional clothing shop from Somalia). </w:t>
      </w:r>
    </w:p>
    <w:p w14:paraId="77E5B637" w14:textId="39094AAE" w:rsidR="001C0A50" w:rsidRPr="00D16D03" w:rsidRDefault="00620759" w:rsidP="006A6E84">
      <w:pPr>
        <w:spacing w:before="120" w:line="360" w:lineRule="auto"/>
        <w:jc w:val="both"/>
      </w:pPr>
      <w:r w:rsidRPr="00D16D03">
        <w:t xml:space="preserve">Similarly, </w:t>
      </w:r>
      <w:r w:rsidR="00320E0B" w:rsidRPr="00D16D03">
        <w:t>SO_35</w:t>
      </w:r>
      <w:r w:rsidR="00240FA4" w:rsidRPr="00D16D03">
        <w:t xml:space="preserve"> explains again how flexibility and freedom are paramount to business </w:t>
      </w:r>
      <w:r w:rsidR="002648DF" w:rsidRPr="00D16D03">
        <w:t>outcomes</w:t>
      </w:r>
      <w:r w:rsidR="00240FA4" w:rsidRPr="00D16D03">
        <w:t xml:space="preserve">, </w:t>
      </w:r>
      <w:r w:rsidR="009514A2" w:rsidRPr="00D16D03">
        <w:t xml:space="preserve">even though </w:t>
      </w:r>
      <w:r w:rsidR="00240FA4" w:rsidRPr="00D16D03">
        <w:t xml:space="preserve">returns are not high. </w:t>
      </w:r>
      <w:r w:rsidR="00725065" w:rsidRPr="00D16D03">
        <w:t>S</w:t>
      </w:r>
      <w:r w:rsidR="00240FA4" w:rsidRPr="00D16D03">
        <w:t xml:space="preserve">atisfaction </w:t>
      </w:r>
      <w:r w:rsidR="00725065" w:rsidRPr="00D16D03">
        <w:t xml:space="preserve">also derives </w:t>
      </w:r>
      <w:r w:rsidR="00240FA4" w:rsidRPr="00D16D03">
        <w:t xml:space="preserve">from integration in British society by engaging with neighbours from the city and beyond: </w:t>
      </w:r>
    </w:p>
    <w:p w14:paraId="263B4C6F" w14:textId="34CFF32A" w:rsidR="00240FA4" w:rsidRPr="00D16D03" w:rsidRDefault="00CF4137" w:rsidP="006A6E84">
      <w:pPr>
        <w:spacing w:before="120" w:line="360" w:lineRule="auto"/>
        <w:ind w:left="720"/>
        <w:jc w:val="both"/>
      </w:pPr>
      <w:r w:rsidRPr="00D16D03">
        <w:t>‘</w:t>
      </w:r>
      <w:r w:rsidR="00240FA4" w:rsidRPr="00D16D03">
        <w:t xml:space="preserve">The business pays for our salary </w:t>
      </w:r>
      <w:r w:rsidR="00E059D5" w:rsidRPr="00D16D03">
        <w:t xml:space="preserve">… </w:t>
      </w:r>
      <w:r w:rsidR="00572DD6" w:rsidRPr="00D16D03">
        <w:t>It’s</w:t>
      </w:r>
      <w:r w:rsidR="00240FA4" w:rsidRPr="00D16D03">
        <w:t xml:space="preserve"> low, but you have the freedom of running your business …  </w:t>
      </w:r>
      <w:r w:rsidR="00087915" w:rsidRPr="00D16D03">
        <w:t>[It]</w:t>
      </w:r>
      <w:r w:rsidR="00240FA4" w:rsidRPr="00D16D03">
        <w:t xml:space="preserve"> has enabled me to integrate with </w:t>
      </w:r>
      <w:r w:rsidR="00087915" w:rsidRPr="00D16D03">
        <w:t>…</w:t>
      </w:r>
      <w:r w:rsidR="00240FA4" w:rsidRPr="00D16D03">
        <w:t xml:space="preserve"> different communities </w:t>
      </w:r>
      <w:r w:rsidR="00087915" w:rsidRPr="00D16D03">
        <w:t>…</w:t>
      </w:r>
      <w:r w:rsidR="00240FA4" w:rsidRPr="00D16D03">
        <w:t xml:space="preserve"> </w:t>
      </w:r>
      <w:r w:rsidR="00087915" w:rsidRPr="00D16D03">
        <w:t>S</w:t>
      </w:r>
      <w:r w:rsidR="00240FA4" w:rsidRPr="00D16D03">
        <w:t xml:space="preserve">ome customers come all the way from other parts of Birmingham </w:t>
      </w:r>
      <w:r w:rsidR="00865DA9" w:rsidRPr="00D16D03">
        <w:t>…</w:t>
      </w:r>
      <w:r w:rsidR="00240FA4" w:rsidRPr="00D16D03">
        <w:t>I like that I serve and integrate with British society through this business</w:t>
      </w:r>
      <w:r w:rsidRPr="00D16D03">
        <w:t>’</w:t>
      </w:r>
      <w:r w:rsidR="00240FA4" w:rsidRPr="00D16D03">
        <w:t xml:space="preserve"> </w:t>
      </w:r>
      <w:r w:rsidR="00611739" w:rsidRPr="00D16D03">
        <w:t xml:space="preserve">(SO_35, man, owner of </w:t>
      </w:r>
      <w:r w:rsidR="00240FA4" w:rsidRPr="00D16D03">
        <w:t xml:space="preserve">phone repair </w:t>
      </w:r>
      <w:r w:rsidR="00611739" w:rsidRPr="00D16D03">
        <w:t>shop from Sudan)</w:t>
      </w:r>
      <w:r w:rsidR="00A661E4" w:rsidRPr="00D16D03">
        <w:t>.</w:t>
      </w:r>
    </w:p>
    <w:p w14:paraId="4034A8D0" w14:textId="117F5147" w:rsidR="00C51D17" w:rsidRPr="00D16D03" w:rsidRDefault="00CF4137" w:rsidP="006A6E84">
      <w:pPr>
        <w:spacing w:before="120" w:line="360" w:lineRule="auto"/>
        <w:jc w:val="both"/>
      </w:pPr>
      <w:r w:rsidRPr="00D16D03">
        <w:t>F</w:t>
      </w:r>
      <w:r w:rsidR="0014095E" w:rsidRPr="00D16D03">
        <w:t xml:space="preserve">or </w:t>
      </w:r>
      <w:r w:rsidR="00A34250" w:rsidRPr="00D16D03">
        <w:t>several</w:t>
      </w:r>
      <w:r w:rsidR="0014095E" w:rsidRPr="00D16D03">
        <w:t xml:space="preserve"> respondents</w:t>
      </w:r>
      <w:r w:rsidRPr="00D16D03">
        <w:t>,</w:t>
      </w:r>
      <w:r w:rsidR="0014095E" w:rsidRPr="00D16D03">
        <w:t xml:space="preserve"> optimism about the future is based on realistic self-appraisal </w:t>
      </w:r>
      <w:r w:rsidRPr="00D16D03">
        <w:t xml:space="preserve">of </w:t>
      </w:r>
      <w:r w:rsidR="0014095E" w:rsidRPr="00D16D03">
        <w:t xml:space="preserve">skills and previous business experience. </w:t>
      </w:r>
      <w:r w:rsidR="003A5DAB" w:rsidRPr="00D16D03">
        <w:t>One of the key features of the present sample is that</w:t>
      </w:r>
      <w:r w:rsidR="00732F85" w:rsidRPr="00D16D03">
        <w:t xml:space="preserve"> almost two in five have </w:t>
      </w:r>
      <w:r w:rsidR="006C76EF" w:rsidRPr="00D16D03">
        <w:t>entrepreneurial</w:t>
      </w:r>
      <w:r w:rsidR="00732F85" w:rsidRPr="00D16D03">
        <w:t xml:space="preserve"> experience in their countries of origin, often as outright owners. </w:t>
      </w:r>
      <w:r w:rsidR="00C318D1" w:rsidRPr="00D16D03">
        <w:t xml:space="preserve">Previous </w:t>
      </w:r>
      <w:r w:rsidR="00DE347D" w:rsidRPr="00D16D03">
        <w:t>scholarly work</w:t>
      </w:r>
      <w:r w:rsidR="00847915" w:rsidRPr="00D16D03">
        <w:t xml:space="preserve"> (</w:t>
      </w:r>
      <w:r w:rsidR="00732F0B">
        <w:t>Edwards et al., 2016</w:t>
      </w:r>
      <w:r w:rsidR="008D6102" w:rsidRPr="00D16D03">
        <w:t xml:space="preserve">; Collins et al., 2017; </w:t>
      </w:r>
      <w:r w:rsidR="00B76ACC" w:rsidRPr="00D16D03">
        <w:t>Shane</w:t>
      </w:r>
      <w:r w:rsidR="008D6102" w:rsidRPr="00D16D03">
        <w:t>,</w:t>
      </w:r>
      <w:r w:rsidR="00B76ACC" w:rsidRPr="00D16D03">
        <w:t xml:space="preserve"> 2008) </w:t>
      </w:r>
      <w:r w:rsidR="00F26D2E" w:rsidRPr="00D16D03">
        <w:t>suggests</w:t>
      </w:r>
      <w:r w:rsidR="00732F85" w:rsidRPr="00D16D03">
        <w:t xml:space="preserve"> that this kind of family business background is </w:t>
      </w:r>
      <w:r w:rsidR="000F5900" w:rsidRPr="00D16D03">
        <w:t>a key predictor</w:t>
      </w:r>
      <w:r w:rsidR="00732F85" w:rsidRPr="00D16D03">
        <w:t xml:space="preserve"> of a successful business career</w:t>
      </w:r>
      <w:r w:rsidR="005E545F" w:rsidRPr="00D16D03">
        <w:t xml:space="preserve">, </w:t>
      </w:r>
      <w:r w:rsidR="008D6102" w:rsidRPr="00D16D03">
        <w:t>which puts a</w:t>
      </w:r>
      <w:r w:rsidR="005E545F" w:rsidRPr="00D16D03">
        <w:t xml:space="preserve"> more realistic complexion on our respondents’ optimism</w:t>
      </w:r>
      <w:r w:rsidRPr="00D16D03">
        <w:t xml:space="preserve"> (see </w:t>
      </w:r>
      <w:r w:rsidR="00AE02D6">
        <w:t xml:space="preserve">Edwards et al. </w:t>
      </w:r>
      <w:r w:rsidRPr="00D16D03">
        <w:t>[</w:t>
      </w:r>
      <w:r w:rsidR="009775A2" w:rsidRPr="00D16D03">
        <w:t>2016</w:t>
      </w:r>
      <w:r w:rsidRPr="00D16D03">
        <w:t>]</w:t>
      </w:r>
      <w:r w:rsidR="009775A2" w:rsidRPr="00D16D03">
        <w:t xml:space="preserve"> for Britain and Collins et al</w:t>
      </w:r>
      <w:r w:rsidR="00F47EC7" w:rsidRPr="00D16D03">
        <w:t>.</w:t>
      </w:r>
      <w:r w:rsidR="009775A2" w:rsidRPr="00D16D03">
        <w:t xml:space="preserve"> </w:t>
      </w:r>
      <w:r w:rsidRPr="00D16D03">
        <w:t>[</w:t>
      </w:r>
      <w:r w:rsidR="009775A2" w:rsidRPr="00D16D03">
        <w:t>2017</w:t>
      </w:r>
      <w:r w:rsidRPr="00D16D03">
        <w:t>]</w:t>
      </w:r>
      <w:r w:rsidR="009775A2" w:rsidRPr="00D16D03">
        <w:t xml:space="preserve"> for Australia</w:t>
      </w:r>
      <w:r w:rsidRPr="00D16D03">
        <w:t>)</w:t>
      </w:r>
      <w:r w:rsidR="009775A2" w:rsidRPr="00D16D03">
        <w:t xml:space="preserve">.  </w:t>
      </w:r>
      <w:r w:rsidR="00FC675F" w:rsidRPr="00D16D03">
        <w:t>It is worth reite</w:t>
      </w:r>
      <w:r w:rsidR="005E1A62" w:rsidRPr="00D16D03">
        <w:t xml:space="preserve">rating that the evaluation of </w:t>
      </w:r>
      <w:r w:rsidR="00FB2E83" w:rsidRPr="00D16D03">
        <w:t>migrant and refugee</w:t>
      </w:r>
      <w:r w:rsidR="005E1A62" w:rsidRPr="00D16D03">
        <w:t xml:space="preserve"> resources is beset by many contradictions, with financial </w:t>
      </w:r>
      <w:r w:rsidR="006C76EF" w:rsidRPr="00D16D03">
        <w:t>hardship</w:t>
      </w:r>
      <w:r w:rsidR="005E1A62" w:rsidRPr="00D16D03">
        <w:t xml:space="preserve"> often going </w:t>
      </w:r>
      <w:r w:rsidR="00B926E9" w:rsidRPr="00D16D03">
        <w:t>together</w:t>
      </w:r>
      <w:r w:rsidR="005E1A62" w:rsidRPr="00D16D03">
        <w:t xml:space="preserve"> with </w:t>
      </w:r>
      <w:r w:rsidR="004C74C4" w:rsidRPr="00D16D03">
        <w:t>entrepreneurial experience and other relevant human capital</w:t>
      </w:r>
      <w:r w:rsidR="005749CF" w:rsidRPr="00D16D03">
        <w:t xml:space="preserve"> (see Collins et al</w:t>
      </w:r>
      <w:r w:rsidR="00572DD6" w:rsidRPr="00D16D03">
        <w:t>.,</w:t>
      </w:r>
      <w:r w:rsidR="005749CF" w:rsidRPr="00D16D03">
        <w:t xml:space="preserve"> 2017 on </w:t>
      </w:r>
      <w:r w:rsidR="006C76EF" w:rsidRPr="00D16D03">
        <w:t>‘</w:t>
      </w:r>
      <w:r w:rsidR="005749CF" w:rsidRPr="00D16D03">
        <w:t>the refugee entrepreneurship paradox</w:t>
      </w:r>
      <w:r w:rsidR="006C76EF" w:rsidRPr="00D16D03">
        <w:t>’</w:t>
      </w:r>
      <w:r w:rsidR="005749CF" w:rsidRPr="00D16D03">
        <w:t xml:space="preserve">), as is the case in our sample. </w:t>
      </w:r>
    </w:p>
    <w:p w14:paraId="3E8DACB3" w14:textId="7CD33FCA" w:rsidR="00886573" w:rsidRPr="00D16D03" w:rsidRDefault="006E6356" w:rsidP="006A6E84">
      <w:pPr>
        <w:spacing w:before="120" w:line="360" w:lineRule="auto"/>
        <w:jc w:val="both"/>
      </w:pPr>
      <w:r w:rsidRPr="00D16D03">
        <w:t>Typical of the way the</w:t>
      </w:r>
      <w:r w:rsidR="008512EC" w:rsidRPr="00D16D03">
        <w:t xml:space="preserve"> pr</w:t>
      </w:r>
      <w:r w:rsidRPr="00D16D03">
        <w:t>e</w:t>
      </w:r>
      <w:r w:rsidR="008512EC" w:rsidRPr="00D16D03">
        <w:t>sent respondents</w:t>
      </w:r>
      <w:r w:rsidRPr="00D16D03">
        <w:t xml:space="preserve"> </w:t>
      </w:r>
      <w:r w:rsidR="006C76EF" w:rsidRPr="00D16D03">
        <w:t xml:space="preserve">combine </w:t>
      </w:r>
      <w:r w:rsidRPr="00D16D03">
        <w:t xml:space="preserve">academic attainment with practical experience are cases like R17, who graduated in mechanical engineering while working in his </w:t>
      </w:r>
      <w:r w:rsidRPr="00D16D03">
        <w:lastRenderedPageBreak/>
        <w:t xml:space="preserve">family’s business in Eritrea; R20, who obtained a business diploma while acting </w:t>
      </w:r>
      <w:r w:rsidR="006C76EF" w:rsidRPr="00D16D03">
        <w:t>managing</w:t>
      </w:r>
      <w:r w:rsidRPr="00D16D03">
        <w:t xml:space="preserve"> his family’s import-export firm; R8, who was a director of his family’s business in Senegal </w:t>
      </w:r>
      <w:r w:rsidR="006C76EF" w:rsidRPr="00D16D03">
        <w:t>before</w:t>
      </w:r>
      <w:r w:rsidRPr="00D16D03">
        <w:t xml:space="preserve"> </w:t>
      </w:r>
      <w:r w:rsidR="00DC7051" w:rsidRPr="00D16D03">
        <w:t>graduating in Social Science</w:t>
      </w:r>
      <w:r w:rsidR="00572DD6" w:rsidRPr="00D16D03">
        <w:t>s</w:t>
      </w:r>
      <w:r w:rsidR="00DC7051" w:rsidRPr="00D16D03">
        <w:t>.</w:t>
      </w:r>
      <w:r w:rsidR="00781798" w:rsidRPr="00D16D03">
        <w:t xml:space="preserve"> </w:t>
      </w:r>
      <w:r w:rsidR="00412729" w:rsidRPr="00D16D03">
        <w:t>Moreover, n</w:t>
      </w:r>
      <w:r w:rsidR="00781798" w:rsidRPr="00D16D03">
        <w:t>ot only h</w:t>
      </w:r>
      <w:r w:rsidR="00FD013C" w:rsidRPr="00D16D03">
        <w:t>a</w:t>
      </w:r>
      <w:r w:rsidR="00781798" w:rsidRPr="00D16D03">
        <w:t>ve</w:t>
      </w:r>
      <w:r w:rsidR="00FD013C" w:rsidRPr="00D16D03">
        <w:t xml:space="preserve"> a majority obtained either degree level or technical qualifications prior to arriving in Britain but also </w:t>
      </w:r>
      <w:r w:rsidR="002873EE" w:rsidRPr="00D16D03">
        <w:t>many have achieved or are currently working towards UK qualifications. Additional capability building is already in progress</w:t>
      </w:r>
      <w:r w:rsidR="00B346B6" w:rsidRPr="00D16D03">
        <w:t>,</w:t>
      </w:r>
      <w:r w:rsidR="002873EE" w:rsidRPr="00D16D03">
        <w:t xml:space="preserve"> undertaken by the respondents </w:t>
      </w:r>
      <w:r w:rsidR="00B346B6" w:rsidRPr="00D16D03">
        <w:t>on their own behalf</w:t>
      </w:r>
      <w:r w:rsidR="00412729" w:rsidRPr="00D16D03">
        <w:t>.</w:t>
      </w:r>
    </w:p>
    <w:p w14:paraId="38810A2C" w14:textId="6ABC2A1D" w:rsidR="006F2A16" w:rsidRPr="00D16D03" w:rsidRDefault="00707470" w:rsidP="006A6E84">
      <w:pPr>
        <w:spacing w:before="120" w:line="360" w:lineRule="auto"/>
        <w:jc w:val="both"/>
      </w:pPr>
      <w:r w:rsidRPr="00D16D03">
        <w:t>The aspirations for business entry and growth, coupled with these capabilities</w:t>
      </w:r>
      <w:r w:rsidR="0079253F" w:rsidRPr="00D16D03">
        <w:t xml:space="preserve"> (Sen, 1999)</w:t>
      </w:r>
      <w:r w:rsidRPr="00D16D03">
        <w:t xml:space="preserve"> lead to some examples of </w:t>
      </w:r>
      <w:r w:rsidR="00B926E9" w:rsidRPr="00D16D03">
        <w:t xml:space="preserve">owners </w:t>
      </w:r>
      <w:r w:rsidR="006C76EF" w:rsidRPr="00D16D03">
        <w:t>‘</w:t>
      </w:r>
      <w:r w:rsidRPr="00D16D03">
        <w:t>breaking out</w:t>
      </w:r>
      <w:r w:rsidR="006C76EF" w:rsidRPr="00D16D03">
        <w:t>’</w:t>
      </w:r>
      <w:r w:rsidRPr="00D16D03">
        <w:t xml:space="preserve"> to mainstream activities</w:t>
      </w:r>
      <w:r w:rsidR="0079253F" w:rsidRPr="00D16D03">
        <w:t xml:space="preserve">. </w:t>
      </w:r>
      <w:r w:rsidR="004C30B7" w:rsidRPr="00D16D03">
        <w:t xml:space="preserve">Exemplifying the originality and talent necessary for such market relations are respondents running such breakout activities as translation services, computer repairs, </w:t>
      </w:r>
      <w:proofErr w:type="gramStart"/>
      <w:r w:rsidR="004C30B7" w:rsidRPr="00D16D03">
        <w:t>accountancy</w:t>
      </w:r>
      <w:proofErr w:type="gramEnd"/>
      <w:r w:rsidR="004C30B7" w:rsidRPr="00D16D03">
        <w:t xml:space="preserve"> and graphic design</w:t>
      </w:r>
      <w:r w:rsidR="00775BFB" w:rsidRPr="00D16D03">
        <w:t xml:space="preserve">, that have led to businesses which are perceived as thriving and towards aspirations for growth (see table </w:t>
      </w:r>
      <w:r w:rsidR="00E962CF" w:rsidRPr="00D16D03">
        <w:t>3</w:t>
      </w:r>
      <w:r w:rsidR="00775BFB" w:rsidRPr="00D16D03">
        <w:t xml:space="preserve">). </w:t>
      </w:r>
      <w:r w:rsidR="004C30B7" w:rsidRPr="00D16D03">
        <w:t xml:space="preserve">Qualifying this, however, we would note the hurdles that have to be overcome to achieve these start-ups. </w:t>
      </w:r>
    </w:p>
    <w:p w14:paraId="4B0F262D" w14:textId="4FA898A4" w:rsidR="0095225F" w:rsidRPr="00D16D03" w:rsidRDefault="003A2B14" w:rsidP="006A6E84">
      <w:pPr>
        <w:spacing w:before="120" w:line="360" w:lineRule="auto"/>
        <w:jc w:val="both"/>
      </w:pPr>
      <w:r w:rsidRPr="00D16D03">
        <w:t>This is the case of</w:t>
      </w:r>
      <w:r w:rsidR="004C30B7" w:rsidRPr="00D16D03">
        <w:t xml:space="preserve"> Eritrean proprietor of an interpreting and translation company, who derives satisfaction and a comfortable living from his </w:t>
      </w:r>
      <w:r w:rsidR="00401278" w:rsidRPr="00D16D03">
        <w:t>‘</w:t>
      </w:r>
      <w:r w:rsidR="004C30B7" w:rsidRPr="00D16D03">
        <w:t>work with solicitors, law firms, local authorities</w:t>
      </w:r>
      <w:r w:rsidR="0029080B" w:rsidRPr="00D16D03">
        <w:t>,</w:t>
      </w:r>
      <w:r w:rsidR="004C30B7" w:rsidRPr="00D16D03">
        <w:t xml:space="preserve"> and social services</w:t>
      </w:r>
      <w:r w:rsidR="00401278" w:rsidRPr="00D16D03">
        <w:t>’</w:t>
      </w:r>
      <w:r w:rsidR="004C30B7" w:rsidRPr="00D16D03">
        <w:t xml:space="preserve">. Yet </w:t>
      </w:r>
      <w:r w:rsidR="0029080B" w:rsidRPr="00D16D03">
        <w:t>to</w:t>
      </w:r>
      <w:r w:rsidR="004C30B7" w:rsidRPr="00D16D03">
        <w:t xml:space="preserve"> get to this point, this science graduate work</w:t>
      </w:r>
      <w:r w:rsidR="006D17E4" w:rsidRPr="00D16D03">
        <w:t>ed</w:t>
      </w:r>
      <w:r w:rsidR="004C30B7" w:rsidRPr="00D16D03">
        <w:t xml:space="preserve"> as a cleaner for three years, until switching to working for an interpretation agency. His testimony contains several references to discrimination while working</w:t>
      </w:r>
      <w:r w:rsidR="006D17E4" w:rsidRPr="00D16D03">
        <w:t xml:space="preserve"> as a</w:t>
      </w:r>
      <w:r w:rsidR="004C30B7" w:rsidRPr="00D16D03">
        <w:t xml:space="preserve"> </w:t>
      </w:r>
      <w:r w:rsidR="00194EF2" w:rsidRPr="00D16D03">
        <w:t xml:space="preserve">cleaner </w:t>
      </w:r>
      <w:r w:rsidR="00401278" w:rsidRPr="00D16D03">
        <w:t>‘</w:t>
      </w:r>
      <w:r w:rsidR="004C30B7" w:rsidRPr="00D16D03">
        <w:t xml:space="preserve">it was a bad experience for me to be discriminated by management … I was discriminated against </w:t>
      </w:r>
      <w:proofErr w:type="gramStart"/>
      <w:r w:rsidR="004C30B7" w:rsidRPr="00D16D03">
        <w:t>salaries</w:t>
      </w:r>
      <w:r w:rsidR="00401278" w:rsidRPr="00D16D03">
        <w:t>’</w:t>
      </w:r>
      <w:proofErr w:type="gramEnd"/>
      <w:r w:rsidR="004C30B7" w:rsidRPr="00D16D03">
        <w:t xml:space="preserve">. Similar occupational mismatches and </w:t>
      </w:r>
      <w:r w:rsidR="00A52A05" w:rsidRPr="00D16D03">
        <w:t xml:space="preserve">discriminatory experiences </w:t>
      </w:r>
      <w:r w:rsidR="0029080B" w:rsidRPr="00D16D03">
        <w:t>are mentioned</w:t>
      </w:r>
      <w:r w:rsidR="004C30B7" w:rsidRPr="00D16D03">
        <w:t xml:space="preserve"> by </w:t>
      </w:r>
      <w:r w:rsidR="00573820" w:rsidRPr="00D16D03">
        <w:t>most breakout</w:t>
      </w:r>
      <w:r w:rsidR="004C30B7" w:rsidRPr="00D16D03">
        <w:t xml:space="preserve"> businesses, such as the Eritrean co-owner of a sizable accountancy firm, </w:t>
      </w:r>
      <w:proofErr w:type="gramStart"/>
      <w:r w:rsidR="004C30B7" w:rsidRPr="00D16D03">
        <w:t>whose</w:t>
      </w:r>
      <w:proofErr w:type="gramEnd"/>
      <w:r w:rsidR="004C30B7" w:rsidRPr="00D16D03">
        <w:t xml:space="preserve"> initial four years in Birmingham were spent in warehouse night shifts and university accountancy classes by day. Evidently market exclusion is far from an absolute state and advantageous market repositioning as advocated by </w:t>
      </w:r>
      <w:r w:rsidR="00DA4324" w:rsidRPr="00D16D03">
        <w:t>ME</w:t>
      </w:r>
      <w:r w:rsidR="004C30B7" w:rsidRPr="00D16D03">
        <w:t xml:space="preserve"> (</w:t>
      </w:r>
      <w:r w:rsidR="00DA4324" w:rsidRPr="00D16D03">
        <w:t xml:space="preserve">Kloosterman, </w:t>
      </w:r>
      <w:r w:rsidR="004C30B7" w:rsidRPr="00D16D03">
        <w:t>2010) is possible but only by incurring heavy personal cost</w:t>
      </w:r>
      <w:r w:rsidR="00087915" w:rsidRPr="00D16D03">
        <w:t>s</w:t>
      </w:r>
      <w:r w:rsidR="004C30B7" w:rsidRPr="00D16D03">
        <w:t xml:space="preserve"> not necessary for mainstream entrepreneurs.     </w:t>
      </w:r>
    </w:p>
    <w:p w14:paraId="59E8464B" w14:textId="77777777" w:rsidR="00A52A05" w:rsidRPr="00D16D03" w:rsidRDefault="00A52A05" w:rsidP="006A6E84">
      <w:pPr>
        <w:spacing w:before="120" w:line="360" w:lineRule="auto"/>
        <w:jc w:val="both"/>
        <w:rPr>
          <w:b/>
        </w:rPr>
      </w:pPr>
    </w:p>
    <w:p w14:paraId="0C702B81" w14:textId="64D4FC84" w:rsidR="00062E7D" w:rsidRPr="00D16D03" w:rsidRDefault="00150002" w:rsidP="006A6E84">
      <w:pPr>
        <w:spacing w:before="120" w:line="360" w:lineRule="auto"/>
        <w:jc w:val="both"/>
      </w:pPr>
      <w:r w:rsidRPr="00D16D03">
        <w:rPr>
          <w:b/>
        </w:rPr>
        <w:t>Discussion and conclusion</w:t>
      </w:r>
    </w:p>
    <w:p w14:paraId="05A3D17B" w14:textId="2D6F33D4" w:rsidR="00816DCF" w:rsidRPr="00D16D03" w:rsidRDefault="00955C48" w:rsidP="002F3197">
      <w:pPr>
        <w:spacing w:before="120" w:line="360" w:lineRule="auto"/>
        <w:jc w:val="both"/>
      </w:pPr>
      <w:r w:rsidRPr="00D16D03">
        <w:t>O</w:t>
      </w:r>
      <w:r w:rsidR="000D44E8" w:rsidRPr="00D16D03">
        <w:t xml:space="preserve">ur aim in this </w:t>
      </w:r>
      <w:r w:rsidR="003A2B14" w:rsidRPr="00D16D03">
        <w:t>article</w:t>
      </w:r>
      <w:r w:rsidR="000D44E8" w:rsidRPr="00D16D03">
        <w:t xml:space="preserve"> has been to achieve a balance in the application of the agency/structure dialectic to </w:t>
      </w:r>
      <w:r w:rsidR="00E962CF" w:rsidRPr="00D16D03">
        <w:t>migrant e</w:t>
      </w:r>
      <w:r w:rsidR="000D44E8" w:rsidRPr="00D16D03">
        <w:t>ntrepreneurship</w:t>
      </w:r>
      <w:r w:rsidR="00EE4601" w:rsidRPr="00D16D03">
        <w:t xml:space="preserve"> by addressing how</w:t>
      </w:r>
      <w:r w:rsidR="000D44E8" w:rsidRPr="00D16D03">
        <w:t xml:space="preserve"> individual capabilities are intertwined by the social positions and structural factors</w:t>
      </w:r>
      <w:r w:rsidR="00560417" w:rsidRPr="00D16D03">
        <w:t xml:space="preserve"> migrants </w:t>
      </w:r>
      <w:r w:rsidR="00CD2009" w:rsidRPr="00D16D03">
        <w:t>(</w:t>
      </w:r>
      <w:r w:rsidR="00560417" w:rsidRPr="00D16D03">
        <w:t>and refugees</w:t>
      </w:r>
      <w:r w:rsidR="00CD2009" w:rsidRPr="00D16D03">
        <w:t>)</w:t>
      </w:r>
      <w:r w:rsidR="00560417" w:rsidRPr="00D16D03">
        <w:t xml:space="preserve"> hold</w:t>
      </w:r>
      <w:r w:rsidR="000D44E8" w:rsidRPr="00D16D03">
        <w:t xml:space="preserve"> in Britain</w:t>
      </w:r>
      <w:r w:rsidR="006D17E4" w:rsidRPr="00D16D03">
        <w:t xml:space="preserve"> (Hall, 202</w:t>
      </w:r>
      <w:r w:rsidR="00AA13E2" w:rsidRPr="00D16D03">
        <w:t>1</w:t>
      </w:r>
      <w:r w:rsidR="006D17E4" w:rsidRPr="00D16D03">
        <w:t>)</w:t>
      </w:r>
      <w:r w:rsidR="000D44E8" w:rsidRPr="00D16D03">
        <w:t xml:space="preserve">. </w:t>
      </w:r>
      <w:r w:rsidR="00E962CF" w:rsidRPr="00D16D03">
        <w:t xml:space="preserve"> </w:t>
      </w:r>
      <w:r w:rsidR="002F3197" w:rsidRPr="00D16D03">
        <w:t>We effected this balanced approach by a</w:t>
      </w:r>
      <w:r w:rsidR="00816DCF" w:rsidRPr="00D16D03">
        <w:t>ugmenting the strongly contextualist ME perspective with CA’s sensitivity to migrant entrepreneurs’ subjective concerns</w:t>
      </w:r>
      <w:r w:rsidR="002F3197" w:rsidRPr="00D16D03">
        <w:t>, wellbeing,</w:t>
      </w:r>
      <w:r w:rsidR="00816DCF" w:rsidRPr="00D16D03">
        <w:t xml:space="preserve"> and </w:t>
      </w:r>
      <w:r w:rsidR="00816DCF" w:rsidRPr="00D16D03">
        <w:lastRenderedPageBreak/>
        <w:t>creativity</w:t>
      </w:r>
      <w:r w:rsidR="002F3197" w:rsidRPr="00D16D03">
        <w:t xml:space="preserve">. The result is a richer portrait of the value of migrant entrepreneurs and the amplification of entrepreneurial agency within ME. </w:t>
      </w:r>
    </w:p>
    <w:p w14:paraId="4BB584D1" w14:textId="1FA9B01F" w:rsidR="002F3197" w:rsidRPr="00D16D03" w:rsidRDefault="001932EA" w:rsidP="00A51E6C">
      <w:pPr>
        <w:spacing w:before="120" w:line="360" w:lineRule="auto"/>
        <w:jc w:val="both"/>
      </w:pPr>
      <w:r w:rsidRPr="00D16D03">
        <w:t xml:space="preserve">Migrants </w:t>
      </w:r>
      <w:r w:rsidR="00E16681" w:rsidRPr="00D16D03">
        <w:t>are often portrayed as</w:t>
      </w:r>
      <w:r w:rsidR="00E962CF" w:rsidRPr="00D16D03">
        <w:t xml:space="preserve"> an economic burden and threat to social cohesion, but the present sample </w:t>
      </w:r>
      <w:r w:rsidR="006D17E4" w:rsidRPr="00D16D03">
        <w:t>is</w:t>
      </w:r>
      <w:r w:rsidR="00E962CF" w:rsidRPr="00D16D03">
        <w:t xml:space="preserve"> </w:t>
      </w:r>
      <w:r w:rsidR="00E16681" w:rsidRPr="00D16D03">
        <w:t xml:space="preserve">richly </w:t>
      </w:r>
      <w:r w:rsidR="00E962CF" w:rsidRPr="00D16D03">
        <w:t xml:space="preserve">endowed with the skills to contribute to British society. </w:t>
      </w:r>
      <w:r w:rsidR="006D17E4" w:rsidRPr="00D16D03">
        <w:t>E</w:t>
      </w:r>
      <w:r w:rsidR="00E962CF" w:rsidRPr="00D16D03">
        <w:t>xclusionary barriers render these as latent rather than manifest for practical purposes</w:t>
      </w:r>
      <w:r w:rsidR="00E16681" w:rsidRPr="00D16D03">
        <w:t>, and</w:t>
      </w:r>
      <w:r w:rsidR="00E962CF" w:rsidRPr="00D16D03">
        <w:t xml:space="preserve"> </w:t>
      </w:r>
      <w:r w:rsidR="00BA1BBB" w:rsidRPr="00D16D03">
        <w:t>subject to wide mismatches between aspirations</w:t>
      </w:r>
      <w:r w:rsidR="0040470B" w:rsidRPr="00D16D03">
        <w:t xml:space="preserve">, </w:t>
      </w:r>
      <w:proofErr w:type="gramStart"/>
      <w:r w:rsidR="00BA1BBB" w:rsidRPr="00D16D03">
        <w:t>capabilities</w:t>
      </w:r>
      <w:proofErr w:type="gramEnd"/>
      <w:r w:rsidR="00BA1BBB" w:rsidRPr="00D16D03">
        <w:t xml:space="preserve"> and opportunities in the labour market (</w:t>
      </w:r>
      <w:proofErr w:type="spellStart"/>
      <w:r w:rsidR="00BA1BBB" w:rsidRPr="00D16D03">
        <w:t>Virdee</w:t>
      </w:r>
      <w:proofErr w:type="spellEnd"/>
      <w:r w:rsidR="00AF4613" w:rsidRPr="00D16D03">
        <w:t>,</w:t>
      </w:r>
      <w:r w:rsidR="00BA1BBB" w:rsidRPr="00D16D03">
        <w:t xml:space="preserve"> 2014). </w:t>
      </w:r>
      <w:r w:rsidR="00B96BAF" w:rsidRPr="00D16D03">
        <w:t xml:space="preserve">Our data show that labour market exclusion conditions the aspirations and capabilities to become entrepreneurs in two different directions: </w:t>
      </w:r>
      <w:r w:rsidR="00E238D6" w:rsidRPr="00D16D03">
        <w:t>on the one hand,</w:t>
      </w:r>
      <w:r w:rsidR="00021827" w:rsidRPr="00D16D03">
        <w:t xml:space="preserve"> </w:t>
      </w:r>
      <w:r w:rsidR="00B96BAF" w:rsidRPr="00D16D03">
        <w:t xml:space="preserve">exclusion </w:t>
      </w:r>
      <w:r w:rsidR="00021827" w:rsidRPr="00D16D03">
        <w:t xml:space="preserve">drives migrants and refugees to </w:t>
      </w:r>
      <w:r w:rsidR="00B96BAF" w:rsidRPr="00D16D03">
        <w:t xml:space="preserve">become </w:t>
      </w:r>
      <w:r w:rsidR="00021827" w:rsidRPr="00D16D03">
        <w:t xml:space="preserve">small business </w:t>
      </w:r>
      <w:r w:rsidR="00B96BAF" w:rsidRPr="00D16D03">
        <w:t xml:space="preserve">owners </w:t>
      </w:r>
      <w:r w:rsidR="00021827" w:rsidRPr="00D16D03">
        <w:t xml:space="preserve">whilst on the other, </w:t>
      </w:r>
      <w:r w:rsidR="005D599B" w:rsidRPr="00D16D03">
        <w:t xml:space="preserve">meagre earnings restrict personal savings </w:t>
      </w:r>
      <w:r w:rsidR="0040470B" w:rsidRPr="00D16D03">
        <w:t>which leads to</w:t>
      </w:r>
      <w:r w:rsidR="005D599B" w:rsidRPr="00D16D03">
        <w:t xml:space="preserve"> the under-capitalisation of business start-ups. When this is added to the non-recognition of credentials</w:t>
      </w:r>
      <w:r w:rsidR="000813E2" w:rsidRPr="00D16D03">
        <w:t xml:space="preserve"> and </w:t>
      </w:r>
      <w:r w:rsidR="00AC1A04" w:rsidRPr="00D16D03">
        <w:t>sector saturation</w:t>
      </w:r>
      <w:r w:rsidR="00D26655" w:rsidRPr="00D16D03">
        <w:t xml:space="preserve"> </w:t>
      </w:r>
      <w:r w:rsidR="00EC2B1F" w:rsidRPr="00D16D03">
        <w:t xml:space="preserve">the obstacles to </w:t>
      </w:r>
      <w:r w:rsidR="005D599B" w:rsidRPr="00D16D03">
        <w:t>business entry</w:t>
      </w:r>
      <w:r w:rsidR="00EC2B1F" w:rsidRPr="00D16D03">
        <w:t xml:space="preserve"> are multiplied</w:t>
      </w:r>
      <w:r w:rsidR="00301D54" w:rsidRPr="00D16D03">
        <w:t>.</w:t>
      </w:r>
      <w:r w:rsidR="00AA2E46" w:rsidRPr="00D16D03">
        <w:t xml:space="preserve"> </w:t>
      </w:r>
      <w:r w:rsidR="00DB7EF6" w:rsidRPr="00D16D03">
        <w:t xml:space="preserve">These findings confirm the main premises of ME in relation to the gravitation of migrant entrepreneurs </w:t>
      </w:r>
      <w:proofErr w:type="gramStart"/>
      <w:r w:rsidR="00DB7EF6" w:rsidRPr="00D16D03">
        <w:t>to  ‘</w:t>
      </w:r>
      <w:proofErr w:type="gramEnd"/>
      <w:r w:rsidR="00DB7EF6" w:rsidRPr="00D16D03">
        <w:t xml:space="preserve">low value, low return’ that require minimal funding and skills. </w:t>
      </w:r>
    </w:p>
    <w:p w14:paraId="6FC97B1C" w14:textId="6C3D65A4" w:rsidR="002F3197" w:rsidRPr="00D16D03" w:rsidRDefault="002F3197" w:rsidP="002F3197">
      <w:pPr>
        <w:spacing w:before="120" w:line="360" w:lineRule="auto"/>
        <w:jc w:val="both"/>
      </w:pPr>
      <w:r w:rsidRPr="00D16D03">
        <w:t xml:space="preserve">Our findings demonstrate the interplay of structure (in line with ME) and agency (enabled by CA) in a specific time, </w:t>
      </w:r>
      <w:proofErr w:type="gramStart"/>
      <w:r w:rsidRPr="00D16D03">
        <w:t>place</w:t>
      </w:r>
      <w:proofErr w:type="gramEnd"/>
      <w:r w:rsidRPr="00D16D03">
        <w:t xml:space="preserve"> and context. Nonetheless, the constraints and opportunities for refugees documented may have wider import.</w:t>
      </w:r>
      <w:r w:rsidR="000F358B" w:rsidRPr="00D16D03">
        <w:t xml:space="preserve"> </w:t>
      </w:r>
      <w:r w:rsidR="00710F78" w:rsidRPr="00D16D03">
        <w:t>S</w:t>
      </w:r>
      <w:r w:rsidR="000F358B" w:rsidRPr="00D16D03">
        <w:t xml:space="preserve">tudies of more established </w:t>
      </w:r>
      <w:r w:rsidR="00D46A69" w:rsidRPr="00D16D03">
        <w:t>minority</w:t>
      </w:r>
      <w:r w:rsidR="000F358B" w:rsidRPr="00D16D03">
        <w:t xml:space="preserve"> entrepreneurs (</w:t>
      </w:r>
      <w:r w:rsidR="00403959">
        <w:t>Jones</w:t>
      </w:r>
      <w:r w:rsidR="000F358B" w:rsidRPr="00D16D03">
        <w:t xml:space="preserve"> et al., 2014; </w:t>
      </w:r>
      <w:proofErr w:type="spellStart"/>
      <w:r w:rsidR="00403959">
        <w:t>Villares</w:t>
      </w:r>
      <w:proofErr w:type="spellEnd"/>
      <w:r w:rsidR="00403959">
        <w:t xml:space="preserve">-Varela, </w:t>
      </w:r>
      <w:proofErr w:type="gramStart"/>
      <w:r w:rsidR="00403959">
        <w:t>Ram</w:t>
      </w:r>
      <w:proofErr w:type="gramEnd"/>
      <w:r w:rsidR="00403959">
        <w:t xml:space="preserve"> and Jones,</w:t>
      </w:r>
      <w:r w:rsidR="000F358B" w:rsidRPr="00D16D03">
        <w:t xml:space="preserve"> 2018) point to the persistence of </w:t>
      </w:r>
      <w:r w:rsidR="00710F78" w:rsidRPr="00D16D03">
        <w:t>racialis</w:t>
      </w:r>
      <w:r w:rsidR="000F358B" w:rsidRPr="00D16D03">
        <w:t xml:space="preserve">ed exclusion from labour and product markets, and the myriad ways – including innovation, </w:t>
      </w:r>
      <w:r w:rsidR="0040470B" w:rsidRPr="00D16D03">
        <w:t>bricolage,</w:t>
      </w:r>
      <w:r w:rsidR="000F358B" w:rsidRPr="00D16D03">
        <w:t xml:space="preserve"> and self-exploitation </w:t>
      </w:r>
      <w:r w:rsidR="00710F78" w:rsidRPr="00D16D03">
        <w:t>–</w:t>
      </w:r>
      <w:r w:rsidR="000F358B" w:rsidRPr="00D16D03">
        <w:t xml:space="preserve"> </w:t>
      </w:r>
      <w:r w:rsidR="004C129D" w:rsidRPr="00D16D03">
        <w:t>entrepreneurs</w:t>
      </w:r>
      <w:r w:rsidR="00710F78" w:rsidRPr="00D16D03">
        <w:t xml:space="preserve"> respond to such constraints. Such studies </w:t>
      </w:r>
      <w:r w:rsidR="00D46A69" w:rsidRPr="00D16D03">
        <w:t xml:space="preserve">show </w:t>
      </w:r>
      <w:r w:rsidR="00710F78" w:rsidRPr="00D16D03">
        <w:t xml:space="preserve">that </w:t>
      </w:r>
      <w:r w:rsidR="00710F78" w:rsidRPr="00D16D03">
        <w:rPr>
          <w:spacing w:val="-3"/>
        </w:rPr>
        <w:t>the specific commercial vulnerability of entrepreneurs cannot be solely attributed to their newness</w:t>
      </w:r>
      <w:r w:rsidR="00565521" w:rsidRPr="00D16D03">
        <w:rPr>
          <w:spacing w:val="-3"/>
        </w:rPr>
        <w:t xml:space="preserve"> and how racialised </w:t>
      </w:r>
      <w:r w:rsidR="00587FF4" w:rsidRPr="00D16D03">
        <w:rPr>
          <w:spacing w:val="-3"/>
        </w:rPr>
        <w:t>structural disadvantaged</w:t>
      </w:r>
      <w:r w:rsidR="00565521" w:rsidRPr="00D16D03">
        <w:rPr>
          <w:spacing w:val="-3"/>
        </w:rPr>
        <w:t xml:space="preserve"> seem to be </w:t>
      </w:r>
      <w:r w:rsidR="00710F78" w:rsidRPr="00D16D03">
        <w:rPr>
          <w:spacing w:val="-3"/>
        </w:rPr>
        <w:t xml:space="preserve">an enduring constraint for entrepreneurs. </w:t>
      </w:r>
      <w:r w:rsidR="0059588D" w:rsidRPr="00D16D03">
        <w:t xml:space="preserve">Bringing CA to the analysis helps us to understand how human potential extends beyond the narrowly material dimension to include wider quality-of-life issues such as freedom and autonomous control of one’s own life, as explained in our data. This key insight is an important feature of the non-pecuniary aspects of migrant entrepreneurship, </w:t>
      </w:r>
      <w:r w:rsidR="005A5DC3" w:rsidRPr="00D16D03">
        <w:t>which</w:t>
      </w:r>
      <w:r w:rsidR="0059588D" w:rsidRPr="00D16D03">
        <w:t xml:space="preserve"> is underplayed by ME.</w:t>
      </w:r>
    </w:p>
    <w:p w14:paraId="231406CF" w14:textId="584E4810" w:rsidR="00942125" w:rsidRPr="00D16D03" w:rsidRDefault="00A02783" w:rsidP="006A6E84">
      <w:pPr>
        <w:spacing w:before="120" w:line="360" w:lineRule="auto"/>
        <w:jc w:val="both"/>
        <w:rPr>
          <w:shd w:val="clear" w:color="auto" w:fill="FFFFFF"/>
        </w:rPr>
      </w:pPr>
      <w:r w:rsidRPr="00D16D03">
        <w:t>Two wider implications follow from these finding</w:t>
      </w:r>
      <w:r w:rsidR="00A52A05" w:rsidRPr="00D16D03">
        <w:t>s</w:t>
      </w:r>
      <w:r w:rsidRPr="00D16D03">
        <w:t xml:space="preserve">. </w:t>
      </w:r>
      <w:r w:rsidR="00942125" w:rsidRPr="00D16D03">
        <w:t xml:space="preserve">First, </w:t>
      </w:r>
      <w:r w:rsidR="002F3197" w:rsidRPr="00D16D03">
        <w:t xml:space="preserve">enriched by the theoretical resource of CA, </w:t>
      </w:r>
      <w:r w:rsidR="00942125" w:rsidRPr="00D16D03">
        <w:t xml:space="preserve">ME </w:t>
      </w:r>
      <w:r w:rsidR="002F3197" w:rsidRPr="00D16D03">
        <w:t>can escape</w:t>
      </w:r>
      <w:r w:rsidR="00942125" w:rsidRPr="00D16D03">
        <w:t xml:space="preserve"> its instrumental conflation of agency with market repositioning, and </w:t>
      </w:r>
      <w:r w:rsidR="002F3197" w:rsidRPr="00D16D03">
        <w:t xml:space="preserve">move </w:t>
      </w:r>
      <w:r w:rsidR="00942125" w:rsidRPr="00D16D03">
        <w:t xml:space="preserve">closer to a balanced approach encompassing everyday concerns and </w:t>
      </w:r>
      <w:proofErr w:type="gramStart"/>
      <w:r w:rsidR="00942125" w:rsidRPr="00D16D03">
        <w:t>future plans</w:t>
      </w:r>
      <w:proofErr w:type="gramEnd"/>
      <w:r w:rsidR="00942125" w:rsidRPr="00D16D03">
        <w:t xml:space="preserve"> (</w:t>
      </w:r>
      <w:proofErr w:type="spellStart"/>
      <w:r w:rsidR="00942125" w:rsidRPr="00D16D03">
        <w:t>Emirbayer</w:t>
      </w:r>
      <w:proofErr w:type="spellEnd"/>
      <w:r w:rsidR="00942125" w:rsidRPr="00D16D03">
        <w:t xml:space="preserve"> and </w:t>
      </w:r>
      <w:proofErr w:type="spellStart"/>
      <w:r w:rsidR="00942125" w:rsidRPr="00D16D03">
        <w:t>Mische</w:t>
      </w:r>
      <w:proofErr w:type="spellEnd"/>
      <w:r w:rsidR="00942125" w:rsidRPr="00D16D03">
        <w:t xml:space="preserve">, 1998; Sayer, 2011). Crucial here are the pecuniary and non-pecuniary aspects of entrepreneurship. Tempering ME with CA guards against a ‘deficit narrative’ and reveals migrant entrepreneurs to be </w:t>
      </w:r>
      <w:r w:rsidR="002F3197" w:rsidRPr="00D16D03">
        <w:t>‘</w:t>
      </w:r>
      <w:r w:rsidR="00942125" w:rsidRPr="00D16D03">
        <w:rPr>
          <w:shd w:val="clear" w:color="auto" w:fill="FFFFFF"/>
        </w:rPr>
        <w:t>intricately varied and reliant on social care and cultural prowess as much as economic savvy’ (Hall, 2021: 91).</w:t>
      </w:r>
    </w:p>
    <w:p w14:paraId="062E40A5" w14:textId="1C05B80E" w:rsidR="001415EC" w:rsidRPr="00D16D03" w:rsidRDefault="00942125" w:rsidP="00625706">
      <w:pPr>
        <w:spacing w:before="120" w:line="360" w:lineRule="auto"/>
        <w:jc w:val="both"/>
      </w:pPr>
      <w:r w:rsidRPr="00D16D03">
        <w:lastRenderedPageBreak/>
        <w:t>Second</w:t>
      </w:r>
      <w:r w:rsidR="0040470B" w:rsidRPr="00D16D03">
        <w:t xml:space="preserve">, the structural conditions that ME </w:t>
      </w:r>
      <w:r w:rsidR="00A51E6C" w:rsidRPr="00D16D03">
        <w:t xml:space="preserve">addresses </w:t>
      </w:r>
      <w:r w:rsidR="0040470B" w:rsidRPr="00D16D03">
        <w:t xml:space="preserve">draw attention to the limitations of </w:t>
      </w:r>
      <w:r w:rsidR="00AA2E46" w:rsidRPr="00D16D03">
        <w:t xml:space="preserve">policy </w:t>
      </w:r>
      <w:r w:rsidR="0040470B" w:rsidRPr="00D16D03">
        <w:t xml:space="preserve">initiatives that are ‘agency-centric’. </w:t>
      </w:r>
      <w:r w:rsidR="00AA2E46" w:rsidRPr="00D16D03">
        <w:t>This is of crucial importance for the design and implementation of migrant and refugee entrepreneurship</w:t>
      </w:r>
      <w:r w:rsidR="004C4410" w:rsidRPr="00D16D03">
        <w:t xml:space="preserve"> policies</w:t>
      </w:r>
      <w:r w:rsidR="00AA2E46" w:rsidRPr="00D16D03">
        <w:t xml:space="preserve"> (Rath and </w:t>
      </w:r>
      <w:proofErr w:type="spellStart"/>
      <w:r w:rsidR="00AA2E46" w:rsidRPr="00D16D03">
        <w:t>Swagerman</w:t>
      </w:r>
      <w:proofErr w:type="spellEnd"/>
      <w:r w:rsidR="00AA2E46" w:rsidRPr="00D16D03">
        <w:t xml:space="preserve">, 2015) where </w:t>
      </w:r>
      <w:r w:rsidR="00216B5C" w:rsidRPr="00D16D03">
        <w:t xml:space="preserve">the </w:t>
      </w:r>
      <w:r w:rsidR="00AA2E46" w:rsidRPr="00D16D03">
        <w:t>individual characteristics</w:t>
      </w:r>
      <w:r w:rsidR="00216B5C" w:rsidRPr="00D16D03">
        <w:t xml:space="preserve"> of entrepreneurs </w:t>
      </w:r>
      <w:r w:rsidR="00AA2E46" w:rsidRPr="00D16D03">
        <w:t xml:space="preserve">underpin the measures </w:t>
      </w:r>
      <w:r w:rsidR="002F3197" w:rsidRPr="00D16D03">
        <w:t>of</w:t>
      </w:r>
      <w:r w:rsidR="00AA2E46" w:rsidRPr="00D16D03">
        <w:t xml:space="preserve"> national and supranational institutions. We have seen here that due balance should be given to the aspirations and capabilities of migrants, but also to the disadvantaged social position they occupy. </w:t>
      </w:r>
      <w:r w:rsidR="00266970" w:rsidRPr="00D16D03">
        <w:t>He</w:t>
      </w:r>
      <w:r w:rsidR="002F3197" w:rsidRPr="00D16D03">
        <w:t xml:space="preserve">nce, </w:t>
      </w:r>
      <w:r w:rsidR="00266970" w:rsidRPr="00D16D03">
        <w:t xml:space="preserve">entrepreneurship should not be considered necessarily as the panacea for </w:t>
      </w:r>
      <w:r w:rsidR="002F3197" w:rsidRPr="00D16D03">
        <w:t xml:space="preserve">the </w:t>
      </w:r>
      <w:r w:rsidR="00266970" w:rsidRPr="00D16D03">
        <w:t xml:space="preserve">labour market and social integration </w:t>
      </w:r>
      <w:r w:rsidR="002F3197" w:rsidRPr="00D16D03">
        <w:t xml:space="preserve">of </w:t>
      </w:r>
      <w:r w:rsidR="00266970" w:rsidRPr="00D16D03">
        <w:t>migrants.</w:t>
      </w:r>
      <w:r w:rsidR="00313F87" w:rsidRPr="00D16D03">
        <w:t xml:space="preserve"> Fostering the recognition of skills, fairness, and equality of opportunities</w:t>
      </w:r>
      <w:r w:rsidR="00266970" w:rsidRPr="00D16D03">
        <w:t xml:space="preserve"> in paid employment </w:t>
      </w:r>
      <w:r w:rsidR="002F3197" w:rsidRPr="00D16D03">
        <w:t>could also be important elements of policy that support migrant</w:t>
      </w:r>
      <w:r w:rsidR="005B1FE4" w:rsidRPr="00D16D03">
        <w:t>s’</w:t>
      </w:r>
      <w:r w:rsidR="002F3197" w:rsidRPr="00D16D03">
        <w:t xml:space="preserve"> aspirations. </w:t>
      </w:r>
      <w:r w:rsidR="0040470B" w:rsidRPr="00D16D03">
        <w:t>This sociological approach can therefore assist practitioners to understand their situation, identify barriers and opportunities for change, and implement solutions, while never losing sight of how generative mechanisms operate to constrain and/or enable change in particular settings (</w:t>
      </w:r>
      <w:proofErr w:type="spellStart"/>
      <w:r w:rsidR="0040470B" w:rsidRPr="00D16D03">
        <w:t>Kontos</w:t>
      </w:r>
      <w:proofErr w:type="spellEnd"/>
      <w:r w:rsidR="0040470B" w:rsidRPr="00D16D03">
        <w:t xml:space="preserve"> and Poland, 2009).</w:t>
      </w:r>
      <w:r w:rsidR="001415EC" w:rsidRPr="00D16D03">
        <w:t xml:space="preserve"> </w:t>
      </w:r>
    </w:p>
    <w:p w14:paraId="2272B6D9" w14:textId="25DD5A6E" w:rsidR="00D16D03" w:rsidRPr="00D16D03" w:rsidRDefault="00D16D03" w:rsidP="00625706">
      <w:pPr>
        <w:spacing w:before="120" w:line="360" w:lineRule="auto"/>
        <w:jc w:val="both"/>
      </w:pPr>
    </w:p>
    <w:p w14:paraId="37E2FF42" w14:textId="51CD66C7" w:rsidR="00D16D03" w:rsidRDefault="00D16D03" w:rsidP="00625706">
      <w:pPr>
        <w:spacing w:before="120" w:line="360" w:lineRule="auto"/>
        <w:jc w:val="both"/>
        <w:rPr>
          <w:b/>
          <w:bCs/>
        </w:rPr>
      </w:pPr>
      <w:r w:rsidRPr="00D16D03">
        <w:rPr>
          <w:b/>
          <w:bCs/>
        </w:rPr>
        <w:t>Acknowledgements</w:t>
      </w:r>
    </w:p>
    <w:p w14:paraId="4FECCC90" w14:textId="0A97380A" w:rsidR="00366EE0" w:rsidRDefault="00366EE0" w:rsidP="00625706">
      <w:pPr>
        <w:spacing w:before="120" w:line="360" w:lineRule="auto"/>
        <w:jc w:val="both"/>
      </w:pPr>
      <w:r>
        <w:t xml:space="preserve">We are grateful to </w:t>
      </w:r>
      <w:r w:rsidR="0050324F">
        <w:t xml:space="preserve">Prof </w:t>
      </w:r>
      <w:r>
        <w:t>Paul Edwards, the anonymous reviewers</w:t>
      </w:r>
      <w:r w:rsidR="002D477A">
        <w:t>,</w:t>
      </w:r>
      <w:r>
        <w:t xml:space="preserve"> </w:t>
      </w:r>
      <w:r w:rsidR="0050324F">
        <w:t xml:space="preserve">and the editor Prof Vanessa May </w:t>
      </w:r>
      <w:r>
        <w:t xml:space="preserve">for their insightful and helpful comments. </w:t>
      </w:r>
    </w:p>
    <w:p w14:paraId="056DB744" w14:textId="77777777" w:rsidR="00366EE0" w:rsidRPr="00366EE0" w:rsidRDefault="00366EE0" w:rsidP="00625706">
      <w:pPr>
        <w:spacing w:before="120" w:line="360" w:lineRule="auto"/>
        <w:jc w:val="both"/>
      </w:pPr>
    </w:p>
    <w:p w14:paraId="79CDE0D5" w14:textId="06F70BDC" w:rsidR="00D16D03" w:rsidRDefault="00D16D03" w:rsidP="00625706">
      <w:pPr>
        <w:spacing w:before="120" w:line="360" w:lineRule="auto"/>
        <w:jc w:val="both"/>
        <w:rPr>
          <w:b/>
          <w:bCs/>
        </w:rPr>
      </w:pPr>
      <w:r w:rsidRPr="00D16D03">
        <w:rPr>
          <w:b/>
          <w:bCs/>
        </w:rPr>
        <w:t xml:space="preserve">Funding information </w:t>
      </w:r>
    </w:p>
    <w:p w14:paraId="4E8EADD8" w14:textId="7494C6B0" w:rsidR="00050038" w:rsidRPr="00050038" w:rsidRDefault="00050038" w:rsidP="00625706">
      <w:pPr>
        <w:spacing w:before="120" w:line="360" w:lineRule="auto"/>
        <w:jc w:val="both"/>
      </w:pPr>
      <w:r>
        <w:t>The project ‘The aspirations and capabilities of migrant and refugee entrepreneurs’</w:t>
      </w:r>
      <w:r w:rsidR="002D477A">
        <w:t xml:space="preserve"> (2015-2017)</w:t>
      </w:r>
      <w:r>
        <w:t xml:space="preserve"> was </w:t>
      </w:r>
      <w:r w:rsidR="002D477A">
        <w:t>co-</w:t>
      </w:r>
      <w:r>
        <w:t xml:space="preserve">funded by the Economic and Social Research Council (ESRC) Impact Acceleration Account (University of Birmingham), and the social enterprise Ashley Community &amp; Housing (ACH) Ltd. </w:t>
      </w:r>
    </w:p>
    <w:p w14:paraId="1CAE3224" w14:textId="0557C368" w:rsidR="00D16D03" w:rsidRPr="00AB0F7C" w:rsidRDefault="00D16D03" w:rsidP="00D16D03">
      <w:r w:rsidRPr="00AB0F7C">
        <w:rPr>
          <w:rFonts w:ascii="Helvetica" w:hAnsi="Helvetica"/>
          <w:sz w:val="18"/>
          <w:szCs w:val="18"/>
        </w:rPr>
        <w:br/>
      </w:r>
    </w:p>
    <w:p w14:paraId="61C65F8D" w14:textId="77777777" w:rsidR="00D16D03" w:rsidRPr="00D16D03" w:rsidRDefault="00D16D03" w:rsidP="00D16D03">
      <w:pPr>
        <w:spacing w:before="120" w:line="360" w:lineRule="auto"/>
        <w:jc w:val="both"/>
        <w:rPr>
          <w:b/>
        </w:rPr>
      </w:pPr>
    </w:p>
    <w:p w14:paraId="124C8136" w14:textId="77777777" w:rsidR="00D16D03" w:rsidRPr="00D16D03" w:rsidRDefault="00D16D03" w:rsidP="00D16D03">
      <w:pPr>
        <w:spacing w:before="120" w:line="360" w:lineRule="auto"/>
        <w:jc w:val="both"/>
        <w:rPr>
          <w:b/>
        </w:rPr>
      </w:pPr>
    </w:p>
    <w:p w14:paraId="51A3C10A" w14:textId="77777777" w:rsidR="000A32A3" w:rsidRPr="00D16D03" w:rsidRDefault="000A32A3" w:rsidP="006A6E84">
      <w:pPr>
        <w:spacing w:before="120" w:line="360" w:lineRule="auto"/>
        <w:jc w:val="both"/>
        <w:rPr>
          <w:i/>
          <w:iCs/>
          <w:highlight w:val="yellow"/>
          <w:shd w:val="clear" w:color="auto" w:fill="FFFFFF"/>
        </w:rPr>
      </w:pPr>
    </w:p>
    <w:p w14:paraId="5154C6A9" w14:textId="4891DA07" w:rsidR="008E54C7" w:rsidRPr="00D16D03" w:rsidRDefault="00E9247E" w:rsidP="00194EF2">
      <w:pPr>
        <w:spacing w:after="200" w:line="360" w:lineRule="auto"/>
        <w:jc w:val="both"/>
      </w:pPr>
      <w:r w:rsidRPr="00D16D03">
        <w:br w:type="page"/>
      </w:r>
      <w:r w:rsidR="008F5958" w:rsidRPr="00D16D03">
        <w:rPr>
          <w:b/>
        </w:rPr>
        <w:lastRenderedPageBreak/>
        <w:t>References</w:t>
      </w:r>
    </w:p>
    <w:p w14:paraId="2F12A56F" w14:textId="77777777" w:rsidR="008E54C7" w:rsidRPr="00D16D03" w:rsidRDefault="008E54C7" w:rsidP="00DD6925">
      <w:pPr>
        <w:spacing w:before="120" w:line="360" w:lineRule="auto"/>
        <w:ind w:left="567" w:hanging="567"/>
        <w:jc w:val="both"/>
      </w:pPr>
      <w:r w:rsidRPr="00D16D03">
        <w:t xml:space="preserve">Appadurai, A. (2004) ‘The Capacity to Aspire: Culture and the Terms of Recognition’. V. Rao and M. Walton (eds.) Culture and Public Action, Stanford, CA: Stanford University Press. </w:t>
      </w:r>
    </w:p>
    <w:p w14:paraId="0BF6C74E" w14:textId="77777777" w:rsidR="00244957" w:rsidRPr="00D16D03" w:rsidRDefault="008E54C7" w:rsidP="00DD6925">
      <w:pPr>
        <w:spacing w:before="120" w:line="360" w:lineRule="auto"/>
        <w:ind w:left="567" w:hanging="567"/>
        <w:jc w:val="both"/>
      </w:pPr>
      <w:r w:rsidRPr="00D16D03">
        <w:t>Archer M S (2012) The Reflexive Imperative in Late Modernity. Cambridge: Cambridge University Press.</w:t>
      </w:r>
      <w:r w:rsidR="00244957" w:rsidRPr="00D16D03">
        <w:t xml:space="preserve"> </w:t>
      </w:r>
    </w:p>
    <w:p w14:paraId="5DCE4AD9" w14:textId="2113B440" w:rsidR="00B01523" w:rsidRPr="00D16D03" w:rsidRDefault="00CE727B" w:rsidP="00DD6925">
      <w:pPr>
        <w:spacing w:before="120" w:line="360" w:lineRule="auto"/>
        <w:ind w:left="567" w:hanging="567"/>
        <w:jc w:val="both"/>
      </w:pPr>
      <w:r w:rsidRPr="00D16D03">
        <w:t>Bagwell, S., 2018. From mixed embeddedness to transnational mixed embeddedness: an exploration of Vietnamese businesses in London. </w:t>
      </w:r>
      <w:r w:rsidRPr="00D16D03">
        <w:rPr>
          <w:i/>
          <w:iCs/>
        </w:rPr>
        <w:t xml:space="preserve">International Journal of Entrepreneurial </w:t>
      </w:r>
      <w:proofErr w:type="spellStart"/>
      <w:r w:rsidRPr="00D16D03">
        <w:rPr>
          <w:i/>
          <w:iCs/>
        </w:rPr>
        <w:t>Behavior</w:t>
      </w:r>
      <w:proofErr w:type="spellEnd"/>
      <w:r w:rsidRPr="00D16D03">
        <w:rPr>
          <w:i/>
          <w:iCs/>
        </w:rPr>
        <w:t xml:space="preserve"> &amp; Research</w:t>
      </w:r>
      <w:r w:rsidRPr="00D16D03">
        <w:t>, 24(1), 104-120</w:t>
      </w:r>
    </w:p>
    <w:p w14:paraId="4BFD0ABF" w14:textId="33EE7369" w:rsidR="008E54C7" w:rsidRPr="00D16D03" w:rsidRDefault="008E54C7" w:rsidP="00DD6925">
      <w:pPr>
        <w:spacing w:before="120" w:line="360" w:lineRule="auto"/>
        <w:ind w:left="567" w:hanging="567"/>
        <w:jc w:val="both"/>
      </w:pPr>
      <w:r w:rsidRPr="00D16D03">
        <w:t>Bakewell O (2010) Some reflections on structure and agency in migration theory. </w:t>
      </w:r>
      <w:r w:rsidRPr="00D16D03">
        <w:rPr>
          <w:i/>
          <w:iCs/>
        </w:rPr>
        <w:t>Journal of Ethnic and Migration Studies</w:t>
      </w:r>
      <w:r w:rsidRPr="00D16D03">
        <w:t>, </w:t>
      </w:r>
      <w:r w:rsidRPr="00D16D03">
        <w:rPr>
          <w:i/>
          <w:iCs/>
        </w:rPr>
        <w:t>36</w:t>
      </w:r>
      <w:r w:rsidRPr="00D16D03">
        <w:t>(10), 1689-1708.</w:t>
      </w:r>
      <w:r w:rsidRPr="00D16D03" w:rsidDel="00911076">
        <w:t xml:space="preserve"> </w:t>
      </w:r>
      <w:r w:rsidRPr="00D16D03">
        <w:t xml:space="preserve">  </w:t>
      </w:r>
    </w:p>
    <w:p w14:paraId="3422704E" w14:textId="41BCDB10" w:rsidR="00FB6AA8" w:rsidRPr="00D16D03" w:rsidRDefault="00FB6AA8" w:rsidP="00C67653">
      <w:pPr>
        <w:spacing w:line="360" w:lineRule="auto"/>
        <w:ind w:left="567" w:hanging="567"/>
        <w:jc w:val="both"/>
        <w:rPr>
          <w:i/>
          <w:iCs/>
        </w:rPr>
      </w:pPr>
      <w:r w:rsidRPr="00D16D03">
        <w:t xml:space="preserve">Birmingham City Council., 2020. </w:t>
      </w:r>
      <w:r w:rsidRPr="00D16D03">
        <w:rPr>
          <w:i/>
          <w:iCs/>
        </w:rPr>
        <w:t>Birmingham City of Sanctuary Policy Statement</w:t>
      </w:r>
    </w:p>
    <w:p w14:paraId="62A9EBF6" w14:textId="77777777" w:rsidR="00C67653" w:rsidRPr="00D16D03" w:rsidRDefault="00FB6AA8" w:rsidP="00C67653">
      <w:pPr>
        <w:spacing w:line="360" w:lineRule="auto"/>
        <w:ind w:left="567" w:hanging="567"/>
      </w:pPr>
      <w:r w:rsidRPr="00D16D03">
        <w:rPr>
          <w:i/>
          <w:iCs/>
        </w:rPr>
        <w:t xml:space="preserve">2018-22. </w:t>
      </w:r>
      <w:r w:rsidRPr="00D16D03">
        <w:t>[online] available at:</w:t>
      </w:r>
      <w:r w:rsidR="00C67653" w:rsidRPr="00D16D03">
        <w:t xml:space="preserve"> </w:t>
      </w:r>
      <w:r w:rsidR="00C67653" w:rsidRPr="00D16D03">
        <w:fldChar w:fldCharType="begin"/>
      </w:r>
      <w:r w:rsidR="00C67653" w:rsidRPr="00D16D03">
        <w:instrText xml:space="preserve"> HYPERLINK "https://www.birmingham.gov.uk/downloads/file/14339/birmingham</w:instrText>
      </w:r>
    </w:p>
    <w:p w14:paraId="2BCE15C2" w14:textId="77777777" w:rsidR="00C67653" w:rsidRPr="00D16D03" w:rsidRDefault="00C67653" w:rsidP="00C67653">
      <w:pPr>
        <w:spacing w:line="360" w:lineRule="auto"/>
        <w:ind w:left="567" w:hanging="567"/>
        <w:rPr>
          <w:rStyle w:val="Hyperlink"/>
          <w:color w:val="auto"/>
        </w:rPr>
      </w:pPr>
      <w:r w:rsidRPr="00D16D03">
        <w:instrText xml:space="preserve">_city_of_sanctuary_policy_statement_2018_to_2022" </w:instrText>
      </w:r>
      <w:r w:rsidRPr="00D16D03">
        <w:fldChar w:fldCharType="separate"/>
      </w:r>
      <w:r w:rsidRPr="00D16D03">
        <w:rPr>
          <w:rStyle w:val="Hyperlink"/>
          <w:color w:val="auto"/>
        </w:rPr>
        <w:t>https://www.birmingham.gov.uk/downloads/file/14339/birmingham</w:t>
      </w:r>
    </w:p>
    <w:p w14:paraId="1C2E6B11" w14:textId="1C2581B4" w:rsidR="00FB6AA8" w:rsidRPr="00D16D03" w:rsidRDefault="00C67653" w:rsidP="00C67653">
      <w:pPr>
        <w:spacing w:line="360" w:lineRule="auto"/>
        <w:ind w:left="567" w:hanging="567"/>
        <w:rPr>
          <w:u w:val="single"/>
        </w:rPr>
      </w:pPr>
      <w:r w:rsidRPr="00D16D03">
        <w:rPr>
          <w:rStyle w:val="Hyperlink"/>
          <w:color w:val="auto"/>
        </w:rPr>
        <w:t>_city_of_sanctuary_policy_statement_2018_to_2022</w:t>
      </w:r>
      <w:r w:rsidRPr="00D16D03">
        <w:fldChar w:fldCharType="end"/>
      </w:r>
      <w:r w:rsidR="00DD6925" w:rsidRPr="00D16D03">
        <w:t>; retrieved 23</w:t>
      </w:r>
      <w:r w:rsidR="00DD6925" w:rsidRPr="00D16D03">
        <w:rPr>
          <w:vertAlign w:val="superscript"/>
        </w:rPr>
        <w:t>rd</w:t>
      </w:r>
      <w:r w:rsidR="00DD6925" w:rsidRPr="00D16D03">
        <w:t xml:space="preserve"> July 2021. </w:t>
      </w:r>
    </w:p>
    <w:p w14:paraId="45920E90" w14:textId="7E2637CB" w:rsidR="008E54C7" w:rsidRPr="00D16D03" w:rsidRDefault="008E54C7" w:rsidP="00DD6925">
      <w:pPr>
        <w:spacing w:before="120" w:line="360" w:lineRule="auto"/>
        <w:ind w:left="567" w:hanging="567"/>
        <w:jc w:val="both"/>
      </w:pPr>
      <w:r w:rsidRPr="00D16D03">
        <w:t xml:space="preserve">Bloch A &amp; McKay S (2015). Employment, social </w:t>
      </w:r>
      <w:proofErr w:type="gramStart"/>
      <w:r w:rsidRPr="00D16D03">
        <w:t>networks</w:t>
      </w:r>
      <w:proofErr w:type="gramEnd"/>
      <w:r w:rsidRPr="00D16D03">
        <w:t xml:space="preserve"> and undocumented migrants: The employer perspective. </w:t>
      </w:r>
      <w:r w:rsidRPr="00D16D03">
        <w:rPr>
          <w:i/>
          <w:iCs/>
        </w:rPr>
        <w:t>Sociology</w:t>
      </w:r>
      <w:r w:rsidRPr="00D16D03">
        <w:t>, </w:t>
      </w:r>
      <w:r w:rsidRPr="00D16D03">
        <w:rPr>
          <w:i/>
          <w:iCs/>
        </w:rPr>
        <w:t>49</w:t>
      </w:r>
      <w:r w:rsidRPr="00D16D03">
        <w:t>(1), 38-55.</w:t>
      </w:r>
    </w:p>
    <w:p w14:paraId="0F45879A" w14:textId="65EDA224" w:rsidR="008E54C7" w:rsidRPr="00D16D03" w:rsidRDefault="008E54C7" w:rsidP="00DD6925">
      <w:pPr>
        <w:spacing w:line="360" w:lineRule="auto"/>
        <w:ind w:left="567" w:hanging="567"/>
        <w:jc w:val="both"/>
      </w:pPr>
      <w:r w:rsidRPr="00D16D03">
        <w:t xml:space="preserve">Bourdieu P (1986) “The Forms of Capital.” In </w:t>
      </w:r>
      <w:r w:rsidRPr="00D16D03">
        <w:rPr>
          <w:i/>
          <w:iCs/>
        </w:rPr>
        <w:t xml:space="preserve">Handbook of Theory and Research for the Sociology of Education, </w:t>
      </w:r>
      <w:r w:rsidRPr="00D16D03">
        <w:rPr>
          <w:iCs/>
        </w:rPr>
        <w:t xml:space="preserve">edited by </w:t>
      </w:r>
      <w:r w:rsidRPr="00D16D03">
        <w:t xml:space="preserve">Richardson, 241-258. New York: Greenwood Press. </w:t>
      </w:r>
    </w:p>
    <w:p w14:paraId="796FD7E3" w14:textId="77777777" w:rsidR="008E54C7" w:rsidRPr="00D16D03" w:rsidRDefault="008E54C7" w:rsidP="00DD6925">
      <w:pPr>
        <w:spacing w:before="120" w:line="360" w:lineRule="auto"/>
        <w:ind w:left="567" w:hanging="567"/>
        <w:jc w:val="both"/>
      </w:pPr>
      <w:r w:rsidRPr="00D16D03">
        <w:t>Caetano A (2015) Defining personal reflexivity: A critical reading of Archer’s approach. European Journal of Social Theory 18(1): 60–</w:t>
      </w:r>
      <w:proofErr w:type="gramStart"/>
      <w:r w:rsidRPr="00D16D03">
        <w:t>75.Edgell</w:t>
      </w:r>
      <w:proofErr w:type="gramEnd"/>
      <w:r w:rsidRPr="00D16D03">
        <w:t xml:space="preserve"> and Beck 2020</w:t>
      </w:r>
    </w:p>
    <w:p w14:paraId="5F943D28" w14:textId="77777777" w:rsidR="005E301D" w:rsidRPr="00D16D03" w:rsidRDefault="008E54C7" w:rsidP="00DD6925">
      <w:pPr>
        <w:pStyle w:val="Bibliography2"/>
        <w:spacing w:line="360" w:lineRule="auto"/>
        <w:ind w:left="567" w:hanging="567"/>
      </w:pPr>
      <w:r w:rsidRPr="00D16D03">
        <w:t xml:space="preserve">Carling J (2002) Migration in the age of involuntary immobility: Theoretical reflections and Cape Verdean experiences. </w:t>
      </w:r>
      <w:r w:rsidRPr="00D16D03">
        <w:rPr>
          <w:i/>
          <w:iCs/>
        </w:rPr>
        <w:t>Journal of Ethnic and Migration Studies</w:t>
      </w:r>
      <w:r w:rsidRPr="00D16D03">
        <w:t xml:space="preserve"> 28(1): 5–42.</w:t>
      </w:r>
    </w:p>
    <w:p w14:paraId="6E8AB9AC" w14:textId="6872316B" w:rsidR="005E301D" w:rsidRPr="00D16D03" w:rsidRDefault="005E301D" w:rsidP="00DD6925">
      <w:pPr>
        <w:pStyle w:val="Bibliography2"/>
        <w:spacing w:line="360" w:lineRule="auto"/>
        <w:ind w:left="567" w:hanging="567"/>
      </w:pPr>
      <w:r w:rsidRPr="00D16D03">
        <w:rPr>
          <w:lang w:val="en-GB"/>
        </w:rPr>
        <w:t>Carling J (2017) Refugee advocacy and the meaning of ‘migrants’</w:t>
      </w:r>
      <w:r w:rsidRPr="00D16D03">
        <w:rPr>
          <w:b/>
          <w:lang w:val="en-GB"/>
        </w:rPr>
        <w:t xml:space="preserve">, </w:t>
      </w:r>
      <w:r w:rsidRPr="00D16D03">
        <w:rPr>
          <w:bCs/>
          <w:i/>
          <w:iCs/>
          <w:lang w:val="en-GB"/>
        </w:rPr>
        <w:t>PRIO Policy Brief</w:t>
      </w:r>
      <w:r w:rsidRPr="00D16D03">
        <w:rPr>
          <w:bCs/>
          <w:lang w:val="en-GB"/>
        </w:rPr>
        <w:t> (2017)</w:t>
      </w:r>
    </w:p>
    <w:p w14:paraId="49A2B1C4" w14:textId="3C42A8CD" w:rsidR="008E54C7" w:rsidRDefault="008E54C7" w:rsidP="00DD6925">
      <w:pPr>
        <w:pStyle w:val="Bibliography2"/>
        <w:spacing w:line="360" w:lineRule="auto"/>
        <w:ind w:left="567" w:hanging="567"/>
      </w:pPr>
      <w:r w:rsidRPr="00D16D03">
        <w:t xml:space="preserve">Carling J and </w:t>
      </w:r>
      <w:proofErr w:type="spellStart"/>
      <w:r w:rsidRPr="00D16D03">
        <w:t>Schewel</w:t>
      </w:r>
      <w:proofErr w:type="spellEnd"/>
      <w:r w:rsidRPr="00D16D03">
        <w:t xml:space="preserve"> K (2018) Revisiting aspiration and ability in international migration. </w:t>
      </w:r>
      <w:r w:rsidRPr="00D16D03">
        <w:rPr>
          <w:i/>
        </w:rPr>
        <w:t>Journal of Ethnic and Migration Studies</w:t>
      </w:r>
      <w:r w:rsidRPr="00D16D03">
        <w:t>, 44(6), pp.945-963.</w:t>
      </w:r>
    </w:p>
    <w:p w14:paraId="4C730937" w14:textId="77777777" w:rsidR="007C28AE" w:rsidRDefault="007C28AE" w:rsidP="007C28AE">
      <w:pPr>
        <w:spacing w:line="360" w:lineRule="auto"/>
        <w:ind w:left="567" w:hanging="567"/>
        <w:jc w:val="both"/>
      </w:pPr>
      <w:r>
        <w:t xml:space="preserve">Carter S, Mwaura S, Ram M, </w:t>
      </w:r>
      <w:proofErr w:type="spellStart"/>
      <w:r>
        <w:t>Trehan</w:t>
      </w:r>
      <w:proofErr w:type="spellEnd"/>
      <w:r>
        <w:t xml:space="preserve"> K, </w:t>
      </w:r>
      <w:proofErr w:type="gramStart"/>
      <w:r>
        <w:t>and  Jones</w:t>
      </w:r>
      <w:proofErr w:type="gramEnd"/>
      <w:r>
        <w:t xml:space="preserve"> T (2015) Barriers to Ethnic Minority and Women’s Enterprise: Existing Evidence, Policy Tensions and Unsettled Questions, </w:t>
      </w:r>
      <w:r w:rsidRPr="002D477A">
        <w:rPr>
          <w:i/>
          <w:iCs/>
        </w:rPr>
        <w:t>International Small Business Journal,</w:t>
      </w:r>
      <w:r>
        <w:t xml:space="preserve"> 33(1): 49-69</w:t>
      </w:r>
    </w:p>
    <w:p w14:paraId="645282DB" w14:textId="77777777" w:rsidR="007C28AE" w:rsidRDefault="007C28AE" w:rsidP="00DD6925">
      <w:pPr>
        <w:pStyle w:val="Bibliography2"/>
        <w:spacing w:line="360" w:lineRule="auto"/>
        <w:ind w:left="567" w:hanging="567"/>
      </w:pPr>
    </w:p>
    <w:p w14:paraId="6F6A600B" w14:textId="77777777" w:rsidR="007C28AE" w:rsidRDefault="007C28AE" w:rsidP="007C28AE">
      <w:pPr>
        <w:spacing w:line="360" w:lineRule="auto"/>
        <w:ind w:left="567" w:hanging="567"/>
        <w:jc w:val="both"/>
      </w:pPr>
      <w:r>
        <w:lastRenderedPageBreak/>
        <w:t xml:space="preserve">Cederberg M and </w:t>
      </w:r>
      <w:proofErr w:type="spellStart"/>
      <w:r>
        <w:t>Villares</w:t>
      </w:r>
      <w:proofErr w:type="spellEnd"/>
      <w:r>
        <w:t xml:space="preserve">-Varela M (2019). Ethnic entrepreneurship and the question of agency: the role of different forms of capital, and the relevance of social class. </w:t>
      </w:r>
      <w:r w:rsidRPr="002D477A">
        <w:rPr>
          <w:i/>
          <w:iCs/>
        </w:rPr>
        <w:t>Journal of Ethnic and Migration Studies</w:t>
      </w:r>
      <w:r>
        <w:t>, 45(1), 115-132.</w:t>
      </w:r>
    </w:p>
    <w:p w14:paraId="37706F4B" w14:textId="77777777" w:rsidR="007C28AE" w:rsidRPr="00D16D03" w:rsidRDefault="007C28AE" w:rsidP="00DD6925">
      <w:pPr>
        <w:pStyle w:val="Bibliography2"/>
        <w:spacing w:line="360" w:lineRule="auto"/>
        <w:ind w:left="567" w:hanging="567"/>
      </w:pPr>
    </w:p>
    <w:p w14:paraId="018A7663" w14:textId="066E19A1" w:rsidR="008E54C7" w:rsidRPr="00D16D03" w:rsidRDefault="008E54C7" w:rsidP="00DD6925">
      <w:pPr>
        <w:pStyle w:val="Bibliography2"/>
        <w:spacing w:line="360" w:lineRule="auto"/>
        <w:ind w:left="567" w:hanging="567"/>
      </w:pPr>
      <w:r w:rsidRPr="00D16D03">
        <w:rPr>
          <w:lang w:val="en-GB"/>
        </w:rPr>
        <w:t>Cheung S Y &amp; Phillimore J (2014) Refugees, social capital, and labour market integration in the UK. </w:t>
      </w:r>
      <w:r w:rsidRPr="00D16D03">
        <w:rPr>
          <w:i/>
          <w:iCs/>
          <w:lang w:val="en-GB"/>
        </w:rPr>
        <w:t>Sociology</w:t>
      </w:r>
      <w:r w:rsidRPr="00D16D03">
        <w:rPr>
          <w:lang w:val="en-GB"/>
        </w:rPr>
        <w:t>, </w:t>
      </w:r>
      <w:r w:rsidRPr="00D16D03">
        <w:rPr>
          <w:i/>
          <w:iCs/>
          <w:lang w:val="en-GB"/>
        </w:rPr>
        <w:t>48</w:t>
      </w:r>
      <w:r w:rsidRPr="00D16D03">
        <w:rPr>
          <w:lang w:val="en-GB"/>
        </w:rPr>
        <w:t>(3), 518-536.</w:t>
      </w:r>
    </w:p>
    <w:p w14:paraId="0246775E" w14:textId="12F1D200" w:rsidR="008E54C7" w:rsidRPr="00D16D03" w:rsidRDefault="008E54C7" w:rsidP="00DD6925">
      <w:pPr>
        <w:pStyle w:val="Bibliography2"/>
        <w:spacing w:line="360" w:lineRule="auto"/>
        <w:ind w:left="567" w:hanging="567"/>
      </w:pPr>
      <w:r w:rsidRPr="00D16D03">
        <w:t xml:space="preserve">Collins J, Watson K and </w:t>
      </w:r>
      <w:proofErr w:type="spellStart"/>
      <w:r w:rsidRPr="00D16D03">
        <w:t>Krivokapic-Skoko</w:t>
      </w:r>
      <w:proofErr w:type="spellEnd"/>
      <w:r w:rsidRPr="00D16D03">
        <w:t xml:space="preserve"> B (2017) </w:t>
      </w:r>
      <w:r w:rsidRPr="00D16D03">
        <w:rPr>
          <w:i/>
        </w:rPr>
        <w:t xml:space="preserve">From Boats to Businesses: </w:t>
      </w:r>
      <w:proofErr w:type="gramStart"/>
      <w:r w:rsidRPr="00D16D03">
        <w:rPr>
          <w:i/>
        </w:rPr>
        <w:t>the</w:t>
      </w:r>
      <w:proofErr w:type="gramEnd"/>
      <w:r w:rsidRPr="00D16D03">
        <w:rPr>
          <w:i/>
        </w:rPr>
        <w:t xml:space="preserve"> Remarkable Journey of Hazara Refugee Entrepreneurs in Adelaide: Full Report, </w:t>
      </w:r>
      <w:r w:rsidRPr="00D16D03">
        <w:t>Centre for Business and Social Innovation, UTS Business School: Sydney.</w:t>
      </w:r>
    </w:p>
    <w:p w14:paraId="671FAC8B" w14:textId="596B4456" w:rsidR="00925F0F" w:rsidRPr="00D16D03" w:rsidRDefault="00925F0F" w:rsidP="00DD6925">
      <w:pPr>
        <w:pStyle w:val="Bibliography2"/>
        <w:spacing w:line="360" w:lineRule="auto"/>
        <w:ind w:left="567" w:hanging="567"/>
      </w:pPr>
      <w:r w:rsidRPr="00D16D03">
        <w:t xml:space="preserve">Crawley H, and </w:t>
      </w:r>
      <w:proofErr w:type="spellStart"/>
      <w:r w:rsidRPr="00D16D03">
        <w:t>Skleparis</w:t>
      </w:r>
      <w:proofErr w:type="spellEnd"/>
      <w:r w:rsidRPr="00D16D03">
        <w:t xml:space="preserve">, D (2018) Refugees, migrants, </w:t>
      </w:r>
      <w:proofErr w:type="gramStart"/>
      <w:r w:rsidRPr="00D16D03">
        <w:t>neither,</w:t>
      </w:r>
      <w:proofErr w:type="gramEnd"/>
      <w:r w:rsidRPr="00D16D03">
        <w:t xml:space="preserve"> both: categorical fetishism and the politics of bounding in Europe’s ‘migration crisis’, </w:t>
      </w:r>
      <w:r w:rsidRPr="00D16D03">
        <w:rPr>
          <w:i/>
          <w:iCs/>
        </w:rPr>
        <w:t>Journal of Ethnic and Migration Studies</w:t>
      </w:r>
      <w:r w:rsidRPr="00D16D03">
        <w:t>, 44(1): 48-64</w:t>
      </w:r>
    </w:p>
    <w:p w14:paraId="5814ACEF" w14:textId="111BB176" w:rsidR="00B40411" w:rsidRPr="00D16D03" w:rsidRDefault="00B40411" w:rsidP="00B40411">
      <w:pPr>
        <w:pStyle w:val="Bibliography2"/>
        <w:spacing w:line="360" w:lineRule="auto"/>
        <w:ind w:left="567" w:hanging="567"/>
        <w:rPr>
          <w:lang w:val="en-GB"/>
        </w:rPr>
      </w:pPr>
      <w:r w:rsidRPr="00D16D03">
        <w:rPr>
          <w:lang w:val="en-GB"/>
        </w:rPr>
        <w:t>Datta K, McIlwaine C, Evans Y, Herbert J, May J, Wills J (2007</w:t>
      </w:r>
      <w:proofErr w:type="gramStart"/>
      <w:r w:rsidRPr="00D16D03">
        <w:rPr>
          <w:lang w:val="en-GB"/>
        </w:rPr>
        <w:t>)  From</w:t>
      </w:r>
      <w:proofErr w:type="gramEnd"/>
      <w:r w:rsidRPr="00D16D03">
        <w:rPr>
          <w:lang w:val="en-GB"/>
        </w:rPr>
        <w:t xml:space="preserve"> coping strategies to tactics: London's low‐pay economy and migrant labour. </w:t>
      </w:r>
      <w:r w:rsidRPr="00D16D03">
        <w:rPr>
          <w:i/>
          <w:iCs/>
          <w:lang w:val="en-GB"/>
        </w:rPr>
        <w:t xml:space="preserve">British Journal of Industrial Relations, </w:t>
      </w:r>
      <w:r w:rsidRPr="00D16D03">
        <w:rPr>
          <w:lang w:val="en-GB"/>
        </w:rPr>
        <w:t>45(2):404-32.</w:t>
      </w:r>
    </w:p>
    <w:p w14:paraId="05A222C7" w14:textId="7942ADE2" w:rsidR="008E54C7" w:rsidRPr="00D16D03" w:rsidRDefault="008E54C7" w:rsidP="00DD6925">
      <w:pPr>
        <w:pStyle w:val="Bibliography2"/>
        <w:spacing w:line="360" w:lineRule="auto"/>
        <w:ind w:left="567" w:hanging="567"/>
      </w:pPr>
      <w:r w:rsidRPr="00D16D03">
        <w:t xml:space="preserve">de Haas H (2010) The Internal Dynamics of Migration Processes: A Theoretical Inquiry. </w:t>
      </w:r>
      <w:r w:rsidRPr="00D16D03">
        <w:rPr>
          <w:i/>
          <w:iCs/>
        </w:rPr>
        <w:t>Journal of Ethnic and Migration Studies</w:t>
      </w:r>
      <w:r w:rsidRPr="00D16D03">
        <w:t xml:space="preserve"> 36(10): 1587–1617.</w:t>
      </w:r>
    </w:p>
    <w:p w14:paraId="5B92BDA4" w14:textId="77777777" w:rsidR="007C28AE" w:rsidRDefault="007C28AE" w:rsidP="007C28AE">
      <w:pPr>
        <w:spacing w:line="360" w:lineRule="auto"/>
        <w:ind w:left="567" w:hanging="567"/>
        <w:jc w:val="both"/>
      </w:pPr>
      <w:r>
        <w:t xml:space="preserve">Edwards P, Ram M, Jones T and </w:t>
      </w:r>
      <w:proofErr w:type="spellStart"/>
      <w:r>
        <w:t>Doldor</w:t>
      </w:r>
      <w:proofErr w:type="spellEnd"/>
      <w:r>
        <w:t xml:space="preserve"> S (2016), New migrant businesses and their workers: developing, but not transforming, the ethnic economy, </w:t>
      </w:r>
      <w:r w:rsidRPr="002D477A">
        <w:rPr>
          <w:i/>
          <w:iCs/>
        </w:rPr>
        <w:t>Ethnic and Racial Studies</w:t>
      </w:r>
      <w:r>
        <w:t xml:space="preserve"> 39(9), 1587-1617. </w:t>
      </w:r>
    </w:p>
    <w:p w14:paraId="381CE204" w14:textId="77777777" w:rsidR="008E54C7" w:rsidRPr="00D16D03" w:rsidRDefault="008E54C7" w:rsidP="00DD6925">
      <w:pPr>
        <w:spacing w:before="120" w:line="360" w:lineRule="auto"/>
        <w:ind w:left="567" w:hanging="567"/>
        <w:jc w:val="both"/>
      </w:pPr>
      <w:proofErr w:type="spellStart"/>
      <w:r w:rsidRPr="00D16D03">
        <w:t>Emirbayer</w:t>
      </w:r>
      <w:proofErr w:type="spellEnd"/>
      <w:r w:rsidRPr="00D16D03">
        <w:t xml:space="preserve"> M and </w:t>
      </w:r>
      <w:proofErr w:type="spellStart"/>
      <w:r w:rsidRPr="00D16D03">
        <w:t>Mische</w:t>
      </w:r>
      <w:proofErr w:type="spellEnd"/>
      <w:r w:rsidRPr="00D16D03">
        <w:t xml:space="preserve"> A (1998), What is </w:t>
      </w:r>
      <w:proofErr w:type="gramStart"/>
      <w:r w:rsidRPr="00D16D03">
        <w:t>agency?,</w:t>
      </w:r>
      <w:proofErr w:type="gramEnd"/>
      <w:r w:rsidRPr="00D16D03">
        <w:t xml:space="preserve"> </w:t>
      </w:r>
      <w:r w:rsidRPr="00D16D03">
        <w:rPr>
          <w:i/>
        </w:rPr>
        <w:t xml:space="preserve">American Journal of Sociology   </w:t>
      </w:r>
      <w:r w:rsidRPr="00D16D03">
        <w:t>103(4), 962-1023.</w:t>
      </w:r>
    </w:p>
    <w:p w14:paraId="4717965C" w14:textId="4CDD581D" w:rsidR="008E54C7" w:rsidRPr="00D16D03" w:rsidRDefault="008E54C7" w:rsidP="00DD6925">
      <w:pPr>
        <w:spacing w:line="360" w:lineRule="auto"/>
        <w:ind w:left="567" w:hanging="567"/>
        <w:jc w:val="both"/>
      </w:pPr>
      <w:r w:rsidRPr="00D16D03">
        <w:t xml:space="preserve">European Commission 2020. </w:t>
      </w:r>
      <w:r w:rsidRPr="00D16D03">
        <w:rPr>
          <w:i/>
          <w:iCs/>
        </w:rPr>
        <w:t>Entrepreneurship Action Plan</w:t>
      </w:r>
      <w:r w:rsidRPr="00D16D03">
        <w:t xml:space="preserve">, </w:t>
      </w:r>
      <w:hyperlink r:id="rId8" w:history="1">
        <w:r w:rsidRPr="00D16D03">
          <w:rPr>
            <w:rStyle w:val="Hyperlink"/>
            <w:color w:val="auto"/>
            <w:u w:val="none"/>
          </w:rPr>
          <w:t>https://ec.europa.eu/growth/smes/supporting-entrepreneurship_en</w:t>
        </w:r>
      </w:hyperlink>
      <w:r w:rsidR="004367E0" w:rsidRPr="00D16D03">
        <w:rPr>
          <w:rStyle w:val="Hyperlink"/>
          <w:color w:val="auto"/>
          <w:u w:val="none"/>
        </w:rPr>
        <w:t xml:space="preserve"> </w:t>
      </w:r>
      <w:r w:rsidRPr="00D16D03">
        <w:t xml:space="preserve">; retrieved 22.09.2020. </w:t>
      </w:r>
    </w:p>
    <w:p w14:paraId="534A0F21" w14:textId="44CC18F3" w:rsidR="006A6E84" w:rsidRPr="00D16D03" w:rsidRDefault="006A6E84" w:rsidP="00DD6925">
      <w:pPr>
        <w:spacing w:before="120" w:line="360" w:lineRule="auto"/>
        <w:ind w:left="567" w:hanging="567"/>
        <w:jc w:val="both"/>
      </w:pPr>
      <w:proofErr w:type="spellStart"/>
      <w:r w:rsidRPr="00D16D03">
        <w:t>Falcão</w:t>
      </w:r>
      <w:proofErr w:type="spellEnd"/>
      <w:r w:rsidRPr="00D16D03">
        <w:t xml:space="preserve"> RP, Machado MM, Cruz EP and Hossein CS </w:t>
      </w:r>
      <w:r w:rsidR="00317219" w:rsidRPr="00D16D03">
        <w:t>(</w:t>
      </w:r>
      <w:r w:rsidRPr="00D16D03">
        <w:t>2021</w:t>
      </w:r>
      <w:r w:rsidR="00317219" w:rsidRPr="00D16D03">
        <w:t>)</w:t>
      </w:r>
      <w:r w:rsidRPr="00D16D03">
        <w:t xml:space="preserve"> Mixed embeddedness of Brazilian entrepreneurs in Toronto. </w:t>
      </w:r>
      <w:r w:rsidRPr="00D16D03">
        <w:rPr>
          <w:i/>
          <w:iCs/>
        </w:rPr>
        <w:t xml:space="preserve">International Journal of Entrepreneurial </w:t>
      </w:r>
      <w:proofErr w:type="spellStart"/>
      <w:r w:rsidRPr="00D16D03">
        <w:rPr>
          <w:i/>
          <w:iCs/>
        </w:rPr>
        <w:t>Behavior</w:t>
      </w:r>
      <w:proofErr w:type="spellEnd"/>
      <w:r w:rsidRPr="00D16D03">
        <w:rPr>
          <w:i/>
          <w:iCs/>
        </w:rPr>
        <w:t xml:space="preserve"> &amp; Research</w:t>
      </w:r>
      <w:r w:rsidRPr="00D16D03">
        <w:t xml:space="preserve">, </w:t>
      </w:r>
      <w:hyperlink r:id="rId9" w:tooltip="DOI: https://doi.org/10.1108/IJEBR-08-2020-0527" w:history="1">
        <w:r w:rsidRPr="00D16D03">
          <w:rPr>
            <w:rStyle w:val="Hyperlink"/>
            <w:color w:val="auto"/>
          </w:rPr>
          <w:t>https://doi.org/10.1108/IJEBR-08-2020-0527</w:t>
        </w:r>
      </w:hyperlink>
    </w:p>
    <w:p w14:paraId="6EF01844" w14:textId="5312EC16" w:rsidR="008E54C7" w:rsidRPr="00D16D03" w:rsidRDefault="008E54C7" w:rsidP="00DD6925">
      <w:pPr>
        <w:spacing w:before="120" w:line="360" w:lineRule="auto"/>
        <w:ind w:left="567" w:hanging="567"/>
        <w:jc w:val="both"/>
      </w:pPr>
      <w:r w:rsidRPr="00D16D03">
        <w:lastRenderedPageBreak/>
        <w:t xml:space="preserve">Flap H, </w:t>
      </w:r>
      <w:proofErr w:type="spellStart"/>
      <w:r w:rsidRPr="00D16D03">
        <w:t>Kumcu</w:t>
      </w:r>
      <w:proofErr w:type="spellEnd"/>
      <w:r w:rsidRPr="00D16D03">
        <w:t xml:space="preserve"> A and </w:t>
      </w:r>
      <w:proofErr w:type="spellStart"/>
      <w:r w:rsidRPr="00D16D03">
        <w:t>Bulder</w:t>
      </w:r>
      <w:proofErr w:type="spellEnd"/>
      <w:r w:rsidRPr="00D16D03">
        <w:t xml:space="preserve"> B (2000) The social capital of ethnic entrepreneurs and their business success, in Rath J (ed), </w:t>
      </w:r>
      <w:r w:rsidRPr="00D16D03">
        <w:rPr>
          <w:i/>
        </w:rPr>
        <w:t xml:space="preserve">Immigrant Businesses: </w:t>
      </w:r>
      <w:proofErr w:type="gramStart"/>
      <w:r w:rsidRPr="00D16D03">
        <w:rPr>
          <w:i/>
        </w:rPr>
        <w:t>the</w:t>
      </w:r>
      <w:proofErr w:type="gramEnd"/>
      <w:r w:rsidRPr="00D16D03">
        <w:rPr>
          <w:i/>
        </w:rPr>
        <w:t xml:space="preserve"> Economic, Political and Social Environment, </w:t>
      </w:r>
      <w:r w:rsidRPr="00D16D03">
        <w:t>London, Macmillan.</w:t>
      </w:r>
    </w:p>
    <w:p w14:paraId="122FF085" w14:textId="3C819A8D" w:rsidR="00602F13" w:rsidRPr="00D16D03" w:rsidRDefault="00602F13" w:rsidP="00DD6925">
      <w:pPr>
        <w:spacing w:before="120" w:line="360" w:lineRule="auto"/>
        <w:ind w:left="567" w:hanging="567"/>
        <w:jc w:val="both"/>
      </w:pPr>
      <w:proofErr w:type="spellStart"/>
      <w:r w:rsidRPr="00D16D03">
        <w:t>Granovetter</w:t>
      </w:r>
      <w:proofErr w:type="spellEnd"/>
      <w:r w:rsidRPr="00D16D03">
        <w:t xml:space="preserve">, M </w:t>
      </w:r>
      <w:r w:rsidR="00BD4268" w:rsidRPr="00D16D03">
        <w:t>(</w:t>
      </w:r>
      <w:r w:rsidRPr="00D16D03">
        <w:t>1985</w:t>
      </w:r>
      <w:r w:rsidR="00BD4268" w:rsidRPr="00D16D03">
        <w:t>)</w:t>
      </w:r>
      <w:r w:rsidRPr="00D16D03">
        <w:t xml:space="preserve"> Economic action and social structure: The problem of embeddedness. </w:t>
      </w:r>
      <w:r w:rsidRPr="00D16D03">
        <w:rPr>
          <w:i/>
          <w:iCs/>
        </w:rPr>
        <w:t>American Journal of Sociology</w:t>
      </w:r>
      <w:r w:rsidRPr="00D16D03">
        <w:t>, </w:t>
      </w:r>
      <w:r w:rsidRPr="00D16D03">
        <w:rPr>
          <w:i/>
          <w:iCs/>
        </w:rPr>
        <w:t>91</w:t>
      </w:r>
      <w:r w:rsidRPr="00D16D03">
        <w:t>(3), pp.481-510.</w:t>
      </w:r>
    </w:p>
    <w:p w14:paraId="27E87EC0" w14:textId="565E83E1" w:rsidR="008E54C7" w:rsidRPr="00D16D03" w:rsidRDefault="008E54C7" w:rsidP="00DD6925">
      <w:pPr>
        <w:spacing w:before="120" w:line="360" w:lineRule="auto"/>
        <w:ind w:left="567" w:hanging="567"/>
        <w:jc w:val="both"/>
      </w:pPr>
      <w:r w:rsidRPr="00D16D03">
        <w:t>Hall S</w:t>
      </w:r>
      <w:r w:rsidR="006909B5" w:rsidRPr="00D16D03">
        <w:t>M</w:t>
      </w:r>
      <w:r w:rsidRPr="00D16D03">
        <w:t xml:space="preserve"> (2015) Migrant urbanisms: Ordinary cities and everyday resistance. </w:t>
      </w:r>
      <w:r w:rsidRPr="00D16D03">
        <w:rPr>
          <w:i/>
          <w:iCs/>
        </w:rPr>
        <w:t>Sociology</w:t>
      </w:r>
      <w:r w:rsidRPr="00D16D03">
        <w:t>, </w:t>
      </w:r>
      <w:r w:rsidRPr="00D16D03">
        <w:rPr>
          <w:i/>
          <w:iCs/>
        </w:rPr>
        <w:t>49</w:t>
      </w:r>
      <w:r w:rsidRPr="00D16D03">
        <w:t>(5): 853-869.</w:t>
      </w:r>
    </w:p>
    <w:p w14:paraId="49B59694" w14:textId="77777777" w:rsidR="006909B5" w:rsidRPr="00D16D03" w:rsidRDefault="006909B5" w:rsidP="006909B5">
      <w:pPr>
        <w:spacing w:line="360" w:lineRule="auto"/>
        <w:ind w:left="567" w:hanging="567"/>
        <w:jc w:val="both"/>
      </w:pPr>
      <w:r w:rsidRPr="00D16D03">
        <w:t>Hall SM (2021) </w:t>
      </w:r>
      <w:r w:rsidRPr="00D16D03">
        <w:rPr>
          <w:i/>
          <w:iCs/>
        </w:rPr>
        <w:t>The Migrant's Paradox: Street Livelihoods and Marginal Citizenship in Britain</w:t>
      </w:r>
      <w:r w:rsidRPr="00D16D03">
        <w:t> (Vol. 31). U of Minnesota Press</w:t>
      </w:r>
    </w:p>
    <w:p w14:paraId="4B9FBA29" w14:textId="77777777" w:rsidR="006909B5" w:rsidRPr="00D16D03" w:rsidRDefault="006909B5" w:rsidP="00DD6925">
      <w:pPr>
        <w:spacing w:before="120" w:line="360" w:lineRule="auto"/>
        <w:ind w:left="567" w:hanging="567"/>
        <w:jc w:val="both"/>
      </w:pPr>
    </w:p>
    <w:p w14:paraId="1D536152" w14:textId="08FDFA89" w:rsidR="008E54C7" w:rsidRPr="00D16D03" w:rsidRDefault="008E54C7" w:rsidP="00DD6925">
      <w:pPr>
        <w:spacing w:before="120" w:line="360" w:lineRule="auto"/>
        <w:ind w:left="567" w:hanging="567"/>
        <w:jc w:val="both"/>
      </w:pPr>
      <w:proofErr w:type="spellStart"/>
      <w:r w:rsidRPr="00D16D03">
        <w:t>Hebson</w:t>
      </w:r>
      <w:proofErr w:type="spellEnd"/>
      <w:r w:rsidRPr="00D16D03">
        <w:t xml:space="preserve"> G (2009)</w:t>
      </w:r>
      <w:r w:rsidR="00DD1456" w:rsidRPr="00D16D03">
        <w:t xml:space="preserve"> </w:t>
      </w:r>
      <w:r w:rsidRPr="00D16D03">
        <w:t xml:space="preserve">Renewing class analysis in studies of the workplace: A comparison of working-class and middle-class women's aspirations and identities. </w:t>
      </w:r>
      <w:r w:rsidRPr="00D16D03">
        <w:rPr>
          <w:i/>
        </w:rPr>
        <w:t>Sociology</w:t>
      </w:r>
      <w:r w:rsidRPr="00D16D03">
        <w:t>, 43(1), 27-44.</w:t>
      </w:r>
    </w:p>
    <w:p w14:paraId="12810FDF" w14:textId="516B26A1" w:rsidR="00EA5813" w:rsidRPr="00D16D03" w:rsidRDefault="00EA5813" w:rsidP="00EA5813">
      <w:pPr>
        <w:spacing w:before="120" w:line="360" w:lineRule="auto"/>
        <w:ind w:left="567" w:hanging="567"/>
        <w:jc w:val="both"/>
        <w:rPr>
          <w:b/>
          <w:bCs/>
        </w:rPr>
      </w:pPr>
      <w:r w:rsidRPr="00D16D03">
        <w:t xml:space="preserve">Home Office (2019) </w:t>
      </w:r>
      <w:r w:rsidRPr="00D16D03">
        <w:rPr>
          <w:i/>
          <w:iCs/>
        </w:rPr>
        <w:t>New business start-up training for refugees in the UK,</w:t>
      </w:r>
      <w:r w:rsidRPr="00D16D03">
        <w:rPr>
          <w:b/>
          <w:bCs/>
        </w:rPr>
        <w:t xml:space="preserve"> </w:t>
      </w:r>
      <w:r w:rsidRPr="00D16D03">
        <w:t xml:space="preserve">available at: </w:t>
      </w:r>
      <w:hyperlink r:id="rId10" w:history="1">
        <w:r w:rsidRPr="00D16D03">
          <w:rPr>
            <w:rStyle w:val="Hyperlink"/>
            <w:color w:val="auto"/>
          </w:rPr>
          <w:t>https://www.gov.uk/government/news/new-business-start-up-training-for-refugees-in-the-uk</w:t>
        </w:r>
      </w:hyperlink>
      <w:r w:rsidRPr="00D16D03">
        <w:t>; retrieved 1</w:t>
      </w:r>
      <w:r w:rsidRPr="00D16D03">
        <w:rPr>
          <w:vertAlign w:val="superscript"/>
        </w:rPr>
        <w:t>st</w:t>
      </w:r>
      <w:r w:rsidRPr="00D16D03">
        <w:t xml:space="preserve"> July 2021. </w:t>
      </w:r>
    </w:p>
    <w:p w14:paraId="22C94AE7" w14:textId="16CF9295" w:rsidR="008E54C7" w:rsidRPr="00D16D03" w:rsidRDefault="008E54C7" w:rsidP="00DD6925">
      <w:pPr>
        <w:spacing w:before="120" w:line="360" w:lineRule="auto"/>
        <w:ind w:left="567" w:hanging="567"/>
        <w:jc w:val="both"/>
      </w:pPr>
      <w:proofErr w:type="spellStart"/>
      <w:r w:rsidRPr="00D16D03">
        <w:t>Hvinden</w:t>
      </w:r>
      <w:proofErr w:type="spellEnd"/>
      <w:r w:rsidRPr="00D16D03">
        <w:t xml:space="preserve"> B &amp; Halvorsen R (2018)</w:t>
      </w:r>
      <w:r w:rsidR="00DD1456" w:rsidRPr="00D16D03">
        <w:t xml:space="preserve"> </w:t>
      </w:r>
      <w:r w:rsidRPr="00D16D03">
        <w:t>Mediating agency and structure in sociology: What role for conversion factors? </w:t>
      </w:r>
      <w:r w:rsidRPr="00D16D03">
        <w:rPr>
          <w:i/>
          <w:iCs/>
        </w:rPr>
        <w:t>Critical Sociology</w:t>
      </w:r>
      <w:r w:rsidRPr="00D16D03">
        <w:t>, </w:t>
      </w:r>
      <w:r w:rsidRPr="00D16D03">
        <w:rPr>
          <w:i/>
          <w:iCs/>
        </w:rPr>
        <w:t>44</w:t>
      </w:r>
      <w:r w:rsidRPr="00D16D03">
        <w:t>(6), 865-881.</w:t>
      </w:r>
    </w:p>
    <w:p w14:paraId="572BB1BA" w14:textId="77777777" w:rsidR="00680A4C" w:rsidRDefault="00680A4C" w:rsidP="00680A4C">
      <w:pPr>
        <w:spacing w:line="360" w:lineRule="auto"/>
        <w:ind w:left="567" w:hanging="567"/>
        <w:jc w:val="both"/>
      </w:pPr>
      <w:r>
        <w:t xml:space="preserve">Jones T, Ram M, Edwards P, </w:t>
      </w:r>
      <w:proofErr w:type="spellStart"/>
      <w:r>
        <w:t>Kiselinchev</w:t>
      </w:r>
      <w:proofErr w:type="spellEnd"/>
      <w:r>
        <w:t xml:space="preserve"> A and </w:t>
      </w:r>
      <w:proofErr w:type="spellStart"/>
      <w:r>
        <w:t>Muchenje</w:t>
      </w:r>
      <w:proofErr w:type="spellEnd"/>
      <w:r>
        <w:t xml:space="preserve"> L (2014), Mixed embeddedness and new migrant enterprise in the UK, </w:t>
      </w:r>
      <w:r w:rsidRPr="002D477A">
        <w:rPr>
          <w:i/>
          <w:iCs/>
        </w:rPr>
        <w:t>Entrepreneurship and Regional Development</w:t>
      </w:r>
      <w:r>
        <w:t xml:space="preserve"> 26(5-6), 500-20.</w:t>
      </w:r>
    </w:p>
    <w:p w14:paraId="4BDA0BF1" w14:textId="4209BDB1" w:rsidR="008E54C7" w:rsidRPr="00D16D03" w:rsidRDefault="008E54C7" w:rsidP="00DD6925">
      <w:pPr>
        <w:spacing w:before="120" w:line="360" w:lineRule="auto"/>
        <w:ind w:left="567" w:hanging="567"/>
        <w:jc w:val="both"/>
      </w:pPr>
      <w:r w:rsidRPr="00D16D03">
        <w:t xml:space="preserve">Kloosterman R (2010) Matching opportunities with resources: a framework for analysing (migrant) business from a mixed embeddedness perspective, </w:t>
      </w:r>
      <w:r w:rsidRPr="00D16D03">
        <w:rPr>
          <w:i/>
        </w:rPr>
        <w:t xml:space="preserve">Entrepreneurship and Regional Development </w:t>
      </w:r>
      <w:r w:rsidRPr="00D16D03">
        <w:t>22(1), 25-45.</w:t>
      </w:r>
    </w:p>
    <w:p w14:paraId="07090022" w14:textId="1A9FE176" w:rsidR="008E54C7" w:rsidRPr="00D16D03" w:rsidRDefault="008E54C7" w:rsidP="00DD6925">
      <w:pPr>
        <w:spacing w:line="360" w:lineRule="auto"/>
        <w:ind w:left="567" w:hanging="567"/>
        <w:jc w:val="both"/>
      </w:pPr>
      <w:r w:rsidRPr="00D16D03">
        <w:t xml:space="preserve">Kloosterman R, Van Der </w:t>
      </w:r>
      <w:proofErr w:type="spellStart"/>
      <w:r w:rsidRPr="00D16D03">
        <w:t>Leun</w:t>
      </w:r>
      <w:proofErr w:type="spellEnd"/>
      <w:r w:rsidRPr="00D16D03">
        <w:t xml:space="preserve"> J &amp; Rath J (1999</w:t>
      </w:r>
      <w:r w:rsidR="00DD1456" w:rsidRPr="00D16D03">
        <w:t>)</w:t>
      </w:r>
      <w:r w:rsidRPr="00D16D03">
        <w:t xml:space="preserve"> Mixed embeddedness:(in) formal economic activities and immigrant businesses in the Netherlands. </w:t>
      </w:r>
      <w:r w:rsidRPr="00D16D03">
        <w:rPr>
          <w:i/>
          <w:iCs/>
        </w:rPr>
        <w:t>International</w:t>
      </w:r>
      <w:r w:rsidR="004203A0" w:rsidRPr="00D16D03">
        <w:rPr>
          <w:i/>
          <w:iCs/>
        </w:rPr>
        <w:t xml:space="preserve"> J</w:t>
      </w:r>
      <w:r w:rsidRPr="00D16D03">
        <w:rPr>
          <w:i/>
          <w:iCs/>
        </w:rPr>
        <w:t xml:space="preserve">ournal of </w:t>
      </w:r>
      <w:r w:rsidR="004203A0" w:rsidRPr="00D16D03">
        <w:rPr>
          <w:i/>
          <w:iCs/>
        </w:rPr>
        <w:t>U</w:t>
      </w:r>
      <w:r w:rsidRPr="00D16D03">
        <w:rPr>
          <w:i/>
          <w:iCs/>
        </w:rPr>
        <w:t xml:space="preserve">rban and </w:t>
      </w:r>
      <w:r w:rsidR="004203A0" w:rsidRPr="00D16D03">
        <w:rPr>
          <w:i/>
          <w:iCs/>
        </w:rPr>
        <w:t>R</w:t>
      </w:r>
      <w:r w:rsidRPr="00D16D03">
        <w:rPr>
          <w:i/>
          <w:iCs/>
        </w:rPr>
        <w:t xml:space="preserve">egional </w:t>
      </w:r>
      <w:r w:rsidR="004203A0" w:rsidRPr="00D16D03">
        <w:rPr>
          <w:i/>
          <w:iCs/>
        </w:rPr>
        <w:t>R</w:t>
      </w:r>
      <w:r w:rsidRPr="00D16D03">
        <w:rPr>
          <w:i/>
          <w:iCs/>
        </w:rPr>
        <w:t>esearch</w:t>
      </w:r>
      <w:r w:rsidRPr="00D16D03">
        <w:t>, </w:t>
      </w:r>
      <w:r w:rsidRPr="00D16D03">
        <w:rPr>
          <w:i/>
          <w:iCs/>
        </w:rPr>
        <w:t>23</w:t>
      </w:r>
      <w:r w:rsidRPr="00D16D03">
        <w:t>(2), 252-266.</w:t>
      </w:r>
    </w:p>
    <w:p w14:paraId="4D9B18A0" w14:textId="77777777" w:rsidR="00B93444" w:rsidRPr="00D16D03" w:rsidRDefault="00B93444" w:rsidP="00B93444">
      <w:pPr>
        <w:spacing w:before="120" w:line="360" w:lineRule="auto"/>
        <w:ind w:left="567" w:hanging="567"/>
        <w:jc w:val="both"/>
      </w:pPr>
      <w:proofErr w:type="spellStart"/>
      <w:r w:rsidRPr="00D16D03">
        <w:t>Kontos</w:t>
      </w:r>
      <w:proofErr w:type="spellEnd"/>
      <w:r w:rsidRPr="00D16D03">
        <w:t xml:space="preserve"> M (2003) Self-employment policies and migrants' entrepreneurship in Germany, </w:t>
      </w:r>
      <w:r w:rsidRPr="00D16D03">
        <w:rPr>
          <w:i/>
        </w:rPr>
        <w:t>Entrepreneurship and Regional Development</w:t>
      </w:r>
      <w:r w:rsidRPr="00D16D03">
        <w:t>, 15(2): 119-135.</w:t>
      </w:r>
    </w:p>
    <w:p w14:paraId="7F56DB2F" w14:textId="77777777" w:rsidR="008E54C7" w:rsidRPr="00D16D03" w:rsidRDefault="008E54C7" w:rsidP="00DD6925">
      <w:pPr>
        <w:spacing w:before="120" w:line="360" w:lineRule="auto"/>
        <w:ind w:left="567" w:hanging="567"/>
        <w:jc w:val="both"/>
      </w:pPr>
      <w:proofErr w:type="spellStart"/>
      <w:r w:rsidRPr="00D16D03">
        <w:lastRenderedPageBreak/>
        <w:t>Kontos</w:t>
      </w:r>
      <w:proofErr w:type="spellEnd"/>
      <w:r w:rsidRPr="00D16D03">
        <w:t xml:space="preserve"> P and Poland B (2009) Mapping new theoretical and methodological terrain for knowledge translation: contributions from critical realism and the arts. </w:t>
      </w:r>
      <w:r w:rsidRPr="00D16D03">
        <w:rPr>
          <w:i/>
          <w:iCs/>
        </w:rPr>
        <w:t>Implementation Science </w:t>
      </w:r>
      <w:r w:rsidRPr="00D16D03">
        <w:t>4(1): 1-10. </w:t>
      </w:r>
    </w:p>
    <w:p w14:paraId="6B04E5FC" w14:textId="2D64E8F4" w:rsidR="008E54C7" w:rsidRPr="00D16D03" w:rsidRDefault="008E54C7" w:rsidP="00DD6925">
      <w:pPr>
        <w:spacing w:line="360" w:lineRule="auto"/>
        <w:ind w:left="567" w:hanging="567"/>
        <w:jc w:val="both"/>
      </w:pPr>
      <w:r w:rsidRPr="00D16D03">
        <w:t>Lassalle P (2018</w:t>
      </w:r>
      <w:r w:rsidR="004367E0" w:rsidRPr="00D16D03">
        <w:t>)</w:t>
      </w:r>
      <w:r w:rsidRPr="00D16D03">
        <w:t xml:space="preserve"> Opportunity recognition among migrant entrepreneurs: Household, </w:t>
      </w:r>
      <w:proofErr w:type="gramStart"/>
      <w:r w:rsidRPr="00D16D03">
        <w:t>community</w:t>
      </w:r>
      <w:proofErr w:type="gramEnd"/>
      <w:r w:rsidRPr="00D16D03">
        <w:t xml:space="preserve"> and the haphazard nature of migrants’ entrepreneurial decisions. </w:t>
      </w:r>
      <w:r w:rsidRPr="00D16D03">
        <w:rPr>
          <w:i/>
          <w:iCs/>
        </w:rPr>
        <w:t>The International Journal of Entrepreneurship and Innovation</w:t>
      </w:r>
      <w:r w:rsidRPr="00D16D03">
        <w:t>, </w:t>
      </w:r>
      <w:r w:rsidRPr="00D16D03">
        <w:rPr>
          <w:i/>
          <w:iCs/>
        </w:rPr>
        <w:t>19</w:t>
      </w:r>
      <w:r w:rsidRPr="00D16D03">
        <w:t>(3), 143-154.</w:t>
      </w:r>
    </w:p>
    <w:p w14:paraId="35F7F02E" w14:textId="127672E8" w:rsidR="008E54C7" w:rsidRPr="00D16D03" w:rsidRDefault="008E54C7" w:rsidP="00DD6925">
      <w:pPr>
        <w:spacing w:line="360" w:lineRule="auto"/>
        <w:ind w:left="567" w:hanging="567"/>
        <w:jc w:val="both"/>
      </w:pPr>
      <w:r w:rsidRPr="00D16D03">
        <w:t>Light I (1972)</w:t>
      </w:r>
      <w:r w:rsidR="004367E0" w:rsidRPr="00D16D03">
        <w:t xml:space="preserve"> </w:t>
      </w:r>
      <w:r w:rsidRPr="00D16D03">
        <w:rPr>
          <w:i/>
          <w:iCs/>
        </w:rPr>
        <w:t>Ethnic Enterprise in America</w:t>
      </w:r>
      <w:r w:rsidRPr="00D16D03">
        <w:t>, </w:t>
      </w:r>
      <w:proofErr w:type="gramStart"/>
      <w:r w:rsidRPr="00D16D03">
        <w:t>Berkeley</w:t>
      </w:r>
      <w:proofErr w:type="gramEnd"/>
      <w:r w:rsidRPr="00D16D03">
        <w:t xml:space="preserve"> and Los Angeles: University of California Press.</w:t>
      </w:r>
    </w:p>
    <w:p w14:paraId="68D8BAC3" w14:textId="77777777" w:rsidR="008E54C7" w:rsidRPr="00D16D03" w:rsidRDefault="008E54C7" w:rsidP="00DD6925">
      <w:pPr>
        <w:spacing w:before="120" w:line="360" w:lineRule="auto"/>
        <w:ind w:left="567" w:hanging="567"/>
        <w:jc w:val="both"/>
      </w:pPr>
      <w:r w:rsidRPr="00D16D03">
        <w:t xml:space="preserve">Morris MH, </w:t>
      </w:r>
      <w:proofErr w:type="spellStart"/>
      <w:r w:rsidRPr="00D16D03">
        <w:t>Neumeyer</w:t>
      </w:r>
      <w:proofErr w:type="spellEnd"/>
      <w:r w:rsidRPr="00D16D03">
        <w:t xml:space="preserve"> X, Kuratko DF (2015) A portfolio perspective on entrepreneurship and economic development. </w:t>
      </w:r>
      <w:r w:rsidRPr="00D16D03">
        <w:rPr>
          <w:i/>
          <w:iCs/>
        </w:rPr>
        <w:t>Small Business Economics</w:t>
      </w:r>
      <w:r w:rsidRPr="00D16D03">
        <w:t> 45(4): 713–728.</w:t>
      </w:r>
    </w:p>
    <w:p w14:paraId="5D81AE58" w14:textId="25D947E7" w:rsidR="008E54C7" w:rsidRPr="00D16D03" w:rsidRDefault="008E54C7" w:rsidP="00DD6925">
      <w:pPr>
        <w:spacing w:before="120" w:line="360" w:lineRule="auto"/>
        <w:ind w:left="567" w:hanging="567"/>
        <w:jc w:val="both"/>
        <w:rPr>
          <w:b/>
          <w:bCs/>
        </w:rPr>
      </w:pPr>
      <w:r w:rsidRPr="00D16D03">
        <w:t>Morris, L (2020) </w:t>
      </w:r>
      <w:hyperlink r:id="rId11" w:history="1">
        <w:r w:rsidRPr="00D16D03">
          <w:rPr>
            <w:rStyle w:val="Hyperlink"/>
            <w:color w:val="auto"/>
            <w:u w:val="none"/>
          </w:rPr>
          <w:t>Activating the welfare subject: the problem of agency</w:t>
        </w:r>
      </w:hyperlink>
      <w:r w:rsidRPr="00D16D03">
        <w:t xml:space="preserve">. </w:t>
      </w:r>
      <w:r w:rsidRPr="00D16D03">
        <w:rPr>
          <w:i/>
          <w:iCs/>
        </w:rPr>
        <w:t>Sociology</w:t>
      </w:r>
      <w:r w:rsidRPr="00D16D03">
        <w:t>. 54 (2), 275-291</w:t>
      </w:r>
    </w:p>
    <w:p w14:paraId="530A4833" w14:textId="380DA87B" w:rsidR="008E54C7" w:rsidRPr="00D16D03" w:rsidRDefault="008E54C7" w:rsidP="00DD6925">
      <w:pPr>
        <w:spacing w:before="120" w:line="360" w:lineRule="auto"/>
        <w:ind w:left="567" w:hanging="567"/>
        <w:jc w:val="both"/>
      </w:pPr>
      <w:r w:rsidRPr="00D16D03">
        <w:t xml:space="preserve">Nee V and Sanders J (2001) Understanding the diversity of immigrant incorporation: a forms-of-capital model, </w:t>
      </w:r>
      <w:r w:rsidRPr="00D16D03">
        <w:rPr>
          <w:i/>
        </w:rPr>
        <w:t xml:space="preserve">Ethnic and Racial Studies </w:t>
      </w:r>
      <w:r w:rsidRPr="00D16D03">
        <w:t xml:space="preserve">24(3), 386-411.  </w:t>
      </w:r>
    </w:p>
    <w:p w14:paraId="7F0554CA" w14:textId="12AA8EA4" w:rsidR="008A3A19" w:rsidRPr="00D16D03" w:rsidRDefault="008A3A19" w:rsidP="00DD6925">
      <w:pPr>
        <w:spacing w:before="120" w:line="360" w:lineRule="auto"/>
        <w:ind w:left="567" w:hanging="567"/>
        <w:jc w:val="both"/>
      </w:pPr>
      <w:proofErr w:type="spellStart"/>
      <w:r w:rsidRPr="00D16D03">
        <w:t>Netto</w:t>
      </w:r>
      <w:proofErr w:type="spellEnd"/>
      <w:r w:rsidRPr="00D16D03">
        <w:t xml:space="preserve"> G, Hudson M, </w:t>
      </w:r>
      <w:proofErr w:type="spellStart"/>
      <w:r w:rsidRPr="00D16D03">
        <w:t>Kamenou-Aigbekaen</w:t>
      </w:r>
      <w:proofErr w:type="spellEnd"/>
      <w:r w:rsidRPr="00D16D03">
        <w:t xml:space="preserve"> N &amp; </w:t>
      </w:r>
      <w:proofErr w:type="spellStart"/>
      <w:r w:rsidRPr="00D16D03">
        <w:t>Sosenko</w:t>
      </w:r>
      <w:proofErr w:type="spellEnd"/>
      <w:r w:rsidRPr="00D16D03">
        <w:t xml:space="preserve"> F (2019) Dominant Language Acquisition in destination countries: Structure, </w:t>
      </w:r>
      <w:proofErr w:type="gramStart"/>
      <w:r w:rsidRPr="00D16D03">
        <w:t>Agency</w:t>
      </w:r>
      <w:proofErr w:type="gramEnd"/>
      <w:r w:rsidRPr="00D16D03">
        <w:t xml:space="preserve"> and Reflexivity. </w:t>
      </w:r>
      <w:r w:rsidRPr="00D16D03">
        <w:rPr>
          <w:i/>
          <w:iCs/>
        </w:rPr>
        <w:t>Sociology</w:t>
      </w:r>
      <w:r w:rsidRPr="00D16D03">
        <w:t>, 53(5):843-860 18</w:t>
      </w:r>
    </w:p>
    <w:p w14:paraId="740AD1B8" w14:textId="77777777" w:rsidR="00206833" w:rsidRPr="00D16D03" w:rsidRDefault="00206833" w:rsidP="00206833">
      <w:pPr>
        <w:spacing w:before="120" w:line="360" w:lineRule="auto"/>
        <w:ind w:left="567" w:hanging="567"/>
        <w:jc w:val="both"/>
        <w:rPr>
          <w:i/>
        </w:rPr>
      </w:pPr>
      <w:r w:rsidRPr="00D16D03">
        <w:t>Nussbaum M (2</w:t>
      </w:r>
      <w:r w:rsidRPr="00D16D03">
        <w:rPr>
          <w:shd w:val="clear" w:color="auto" w:fill="FFFFFF"/>
        </w:rPr>
        <w:t xml:space="preserve">006) </w:t>
      </w:r>
      <w:r w:rsidRPr="00D16D03">
        <w:rPr>
          <w:rStyle w:val="Emphasis"/>
        </w:rPr>
        <w:t>Frontiers of Justice: Disability, Nationality, Species Membership</w:t>
      </w:r>
      <w:r w:rsidRPr="00D16D03">
        <w:rPr>
          <w:shd w:val="clear" w:color="auto" w:fill="FFFFFF"/>
        </w:rPr>
        <w:t>, Cambridge, MA: Harvard University Press.</w:t>
      </w:r>
    </w:p>
    <w:p w14:paraId="7F3BCD27" w14:textId="1488C0A5" w:rsidR="008E54C7" w:rsidRPr="00D16D03" w:rsidRDefault="008E54C7" w:rsidP="00DD6925">
      <w:pPr>
        <w:spacing w:line="360" w:lineRule="auto"/>
        <w:ind w:left="567" w:hanging="567"/>
        <w:jc w:val="both"/>
      </w:pPr>
      <w:r w:rsidRPr="00D16D03">
        <w:t xml:space="preserve">Nussbaum </w:t>
      </w:r>
      <w:proofErr w:type="gramStart"/>
      <w:r w:rsidRPr="00D16D03">
        <w:t>M  (</w:t>
      </w:r>
      <w:proofErr w:type="gramEnd"/>
      <w:r w:rsidRPr="00D16D03">
        <w:t>2011) </w:t>
      </w:r>
      <w:r w:rsidRPr="00D16D03">
        <w:rPr>
          <w:i/>
          <w:iCs/>
        </w:rPr>
        <w:t>Creating capabilities</w:t>
      </w:r>
      <w:r w:rsidRPr="00D16D03">
        <w:t>. Harvard University Press.</w:t>
      </w:r>
    </w:p>
    <w:p w14:paraId="627EB79B" w14:textId="77777777" w:rsidR="006909B5" w:rsidRPr="00D16D03" w:rsidRDefault="006909B5" w:rsidP="00DD6925">
      <w:pPr>
        <w:spacing w:before="120" w:line="360" w:lineRule="auto"/>
        <w:ind w:left="567" w:hanging="567"/>
        <w:jc w:val="both"/>
      </w:pPr>
      <w:r w:rsidRPr="00D16D03">
        <w:t>ONS (2019) Population Estimates by ethnic group and religion Research Report. [online] available at: </w:t>
      </w:r>
      <w:hyperlink r:id="rId12" w:history="1">
        <w:r w:rsidRPr="00D16D03">
          <w:rPr>
            <w:rStyle w:val="Hyperlink"/>
            <w:color w:val="auto"/>
          </w:rPr>
          <w:t>https://www.ons.gov.uk/peoplepopulationandcommunity/populationandmigration/populationestimates/datasets/populationcharacteristicsresearchtables</w:t>
        </w:r>
      </w:hyperlink>
      <w:r w:rsidRPr="00D16D03">
        <w:t>; retrieved 15</w:t>
      </w:r>
      <w:r w:rsidRPr="00D16D03">
        <w:rPr>
          <w:vertAlign w:val="superscript"/>
        </w:rPr>
        <w:t>th</w:t>
      </w:r>
      <w:r w:rsidRPr="00D16D03">
        <w:t xml:space="preserve"> July 2021</w:t>
      </w:r>
    </w:p>
    <w:p w14:paraId="0F4A84C3" w14:textId="41DD5124" w:rsidR="008E54C7" w:rsidRPr="00D16D03" w:rsidRDefault="008E54C7" w:rsidP="00DD6925">
      <w:pPr>
        <w:spacing w:before="120" w:line="360" w:lineRule="auto"/>
        <w:ind w:left="567" w:hanging="567"/>
        <w:jc w:val="both"/>
      </w:pPr>
      <w:r w:rsidRPr="00D16D03">
        <w:t>Orton M (2011)</w:t>
      </w:r>
      <w:r w:rsidR="00BE22C5" w:rsidRPr="00D16D03">
        <w:t xml:space="preserve"> </w:t>
      </w:r>
      <w:r w:rsidRPr="00D16D03">
        <w:t xml:space="preserve">Flourishing lives: the capabilities approach as a framework for new thinking about employment, </w:t>
      </w:r>
      <w:proofErr w:type="gramStart"/>
      <w:r w:rsidRPr="00D16D03">
        <w:t>work</w:t>
      </w:r>
      <w:proofErr w:type="gramEnd"/>
      <w:r w:rsidRPr="00D16D03">
        <w:t xml:space="preserve"> and welfare in the 21</w:t>
      </w:r>
      <w:r w:rsidRPr="00D16D03">
        <w:rPr>
          <w:vertAlign w:val="superscript"/>
        </w:rPr>
        <w:t>st</w:t>
      </w:r>
      <w:r w:rsidRPr="00D16D03">
        <w:t xml:space="preserve"> century, </w:t>
      </w:r>
      <w:r w:rsidRPr="00D16D03">
        <w:rPr>
          <w:i/>
        </w:rPr>
        <w:t xml:space="preserve">Work, Employment and Society </w:t>
      </w:r>
      <w:r w:rsidRPr="00D16D03">
        <w:t>25(2), 352-60.</w:t>
      </w:r>
    </w:p>
    <w:p w14:paraId="0FE0042A" w14:textId="3E4912D4" w:rsidR="00FB6AA8" w:rsidRPr="00D16D03" w:rsidRDefault="00FB6AA8" w:rsidP="00DD6925">
      <w:pPr>
        <w:spacing w:before="120" w:line="360" w:lineRule="auto"/>
        <w:ind w:left="567" w:hanging="567"/>
        <w:jc w:val="both"/>
      </w:pPr>
      <w:r w:rsidRPr="00D16D03">
        <w:t>O’Toole T (2021) Governing and contesting marginality: Muslims and urban governance in the UK, Journal of Ethnic and Migration Studies, 47:11, 2497-2515</w:t>
      </w:r>
    </w:p>
    <w:p w14:paraId="2DB01D7C" w14:textId="77777777" w:rsidR="00602F13" w:rsidRPr="00D16D03" w:rsidRDefault="008E54C7" w:rsidP="00DD6925">
      <w:pPr>
        <w:spacing w:line="360" w:lineRule="auto"/>
        <w:ind w:left="567" w:hanging="567"/>
        <w:jc w:val="both"/>
      </w:pPr>
      <w:r w:rsidRPr="00D16D03">
        <w:lastRenderedPageBreak/>
        <w:t>Penrod J, Preston DB, Cain RE &amp; Starks MT (2003) A discussion of chain referral as a method of sampling hard-to-reach populations. </w:t>
      </w:r>
      <w:r w:rsidRPr="00D16D03">
        <w:rPr>
          <w:i/>
          <w:iCs/>
        </w:rPr>
        <w:t>Journal of Transcultural nursing</w:t>
      </w:r>
      <w:r w:rsidRPr="00D16D03">
        <w:t>, </w:t>
      </w:r>
      <w:r w:rsidRPr="00D16D03">
        <w:rPr>
          <w:i/>
          <w:iCs/>
        </w:rPr>
        <w:t>14</w:t>
      </w:r>
      <w:r w:rsidRPr="00D16D03">
        <w:t>(2), 100-107.</w:t>
      </w:r>
    </w:p>
    <w:p w14:paraId="1A760D15" w14:textId="5BBEFD14" w:rsidR="006A6E84" w:rsidRPr="00D16D03" w:rsidRDefault="00602F13" w:rsidP="00DD6925">
      <w:pPr>
        <w:spacing w:line="360" w:lineRule="auto"/>
        <w:ind w:left="567" w:hanging="567"/>
        <w:jc w:val="both"/>
      </w:pPr>
      <w:r w:rsidRPr="00D16D03">
        <w:t>Polanyi K (1957) “The Economy as an Instituted Process.” In </w:t>
      </w:r>
      <w:r w:rsidRPr="00D16D03">
        <w:rPr>
          <w:i/>
          <w:iCs/>
        </w:rPr>
        <w:t>Trade and Market in the Early Empires: Economies in History and Theory</w:t>
      </w:r>
      <w:r w:rsidRPr="00D16D03">
        <w:t>, edited by Karl Polanyi, Conrad M. </w:t>
      </w:r>
      <w:proofErr w:type="spellStart"/>
      <w:r w:rsidRPr="00D16D03">
        <w:t>Arensberg</w:t>
      </w:r>
      <w:proofErr w:type="spellEnd"/>
      <w:r w:rsidRPr="00D16D03">
        <w:t>, and Harry W. Pearson, 243–269. London: McMillan.</w:t>
      </w:r>
      <w:r w:rsidRPr="00D16D03">
        <w:rPr>
          <w:b/>
          <w:bCs/>
        </w:rPr>
        <w:t xml:space="preserve"> </w:t>
      </w:r>
    </w:p>
    <w:p w14:paraId="7C6E2C33" w14:textId="3D009E20" w:rsidR="00104764" w:rsidRPr="00D16D03" w:rsidRDefault="00104764" w:rsidP="00DD6925">
      <w:pPr>
        <w:spacing w:before="120" w:line="360" w:lineRule="auto"/>
        <w:ind w:left="567" w:hanging="567"/>
        <w:jc w:val="both"/>
      </w:pPr>
      <w:r w:rsidRPr="00D16D03">
        <w:t>Price M and Chacko</w:t>
      </w:r>
      <w:r w:rsidR="00E61DCA" w:rsidRPr="00D16D03">
        <w:t xml:space="preserve"> </w:t>
      </w:r>
      <w:r w:rsidRPr="00D16D03">
        <w:t>E (2009) The mixed embeddedness of ethnic entrepreneurs in a new immigrant gateway. </w:t>
      </w:r>
      <w:r w:rsidRPr="00D16D03">
        <w:rPr>
          <w:i/>
          <w:iCs/>
        </w:rPr>
        <w:t>Journal of Immigrant &amp; Refugee Studies</w:t>
      </w:r>
      <w:r w:rsidRPr="00D16D03">
        <w:t>, </w:t>
      </w:r>
      <w:r w:rsidRPr="00D16D03">
        <w:rPr>
          <w:i/>
          <w:iCs/>
        </w:rPr>
        <w:t>7</w:t>
      </w:r>
      <w:r w:rsidRPr="00D16D03">
        <w:t>(3), pp.328-346.</w:t>
      </w:r>
    </w:p>
    <w:p w14:paraId="00B66DDC" w14:textId="3BFAAFB3" w:rsidR="007C28AE" w:rsidRDefault="007C28AE" w:rsidP="00DD6925">
      <w:pPr>
        <w:spacing w:before="120" w:line="360" w:lineRule="auto"/>
        <w:ind w:left="567" w:hanging="567"/>
        <w:jc w:val="both"/>
      </w:pPr>
      <w:r>
        <w:t xml:space="preserve">Ram M (2019). The Centre for Ethnic Minority Entrepreneurship: A Vehicle for Critical Engagement. Migration &amp; Integration 8-Dialog </w:t>
      </w:r>
      <w:proofErr w:type="spellStart"/>
      <w:r>
        <w:t>zwischen</w:t>
      </w:r>
      <w:proofErr w:type="spellEnd"/>
      <w:r>
        <w:t xml:space="preserve"> </w:t>
      </w:r>
      <w:proofErr w:type="spellStart"/>
      <w:r>
        <w:t>Politik</w:t>
      </w:r>
      <w:proofErr w:type="spellEnd"/>
      <w:r>
        <w:t xml:space="preserve">, </w:t>
      </w:r>
      <w:proofErr w:type="spellStart"/>
      <w:r>
        <w:t>Wissenschaft</w:t>
      </w:r>
      <w:proofErr w:type="spellEnd"/>
      <w:r>
        <w:t xml:space="preserve"> und Praxis, 8, 81.</w:t>
      </w:r>
    </w:p>
    <w:p w14:paraId="21A601D7" w14:textId="77777777" w:rsidR="00680A4C" w:rsidRDefault="00680A4C" w:rsidP="00680A4C">
      <w:pPr>
        <w:spacing w:line="360" w:lineRule="auto"/>
        <w:ind w:left="567" w:hanging="567"/>
        <w:jc w:val="both"/>
      </w:pPr>
      <w:r>
        <w:t xml:space="preserve">Ram M and Jones T (2008), </w:t>
      </w:r>
      <w:r w:rsidRPr="002D477A">
        <w:rPr>
          <w:i/>
          <w:iCs/>
        </w:rPr>
        <w:t>Ethnic Minorities in Business</w:t>
      </w:r>
      <w:r>
        <w:t xml:space="preserve">, Milton Keynes UK, Small Business Research Trust. </w:t>
      </w:r>
    </w:p>
    <w:p w14:paraId="1B332798" w14:textId="72BC939A" w:rsidR="007C28AE" w:rsidRDefault="007C28AE" w:rsidP="007C28AE">
      <w:pPr>
        <w:spacing w:line="360" w:lineRule="auto"/>
        <w:ind w:left="567" w:hanging="567"/>
        <w:jc w:val="both"/>
      </w:pPr>
      <w:r>
        <w:t xml:space="preserve">Ram M, Jones T and </w:t>
      </w:r>
      <w:proofErr w:type="spellStart"/>
      <w:r>
        <w:t>Villares</w:t>
      </w:r>
      <w:proofErr w:type="spellEnd"/>
      <w:r>
        <w:t xml:space="preserve">-Varela M (2017) Migrant entrepreneurship: Reflections on research and practice. </w:t>
      </w:r>
      <w:r w:rsidRPr="002D477A">
        <w:rPr>
          <w:i/>
          <w:iCs/>
        </w:rPr>
        <w:t>International Small Business Journal,</w:t>
      </w:r>
      <w:r>
        <w:t xml:space="preserve"> 35(1), pp.3-18.</w:t>
      </w:r>
    </w:p>
    <w:p w14:paraId="3050D9FF" w14:textId="7D42A4BA" w:rsidR="008E54C7" w:rsidRPr="00D16D03" w:rsidRDefault="008E54C7" w:rsidP="00DD6925">
      <w:pPr>
        <w:spacing w:before="120" w:line="360" w:lineRule="auto"/>
        <w:ind w:left="567" w:hanging="567"/>
        <w:jc w:val="both"/>
      </w:pPr>
      <w:proofErr w:type="spellStart"/>
      <w:r w:rsidRPr="00D16D03">
        <w:t>Rametse</w:t>
      </w:r>
      <w:proofErr w:type="spellEnd"/>
      <w:r w:rsidRPr="00D16D03">
        <w:t xml:space="preserve"> N</w:t>
      </w:r>
      <w:r w:rsidR="00BE22C5" w:rsidRPr="00D16D03">
        <w:t>,</w:t>
      </w:r>
      <w:r w:rsidRPr="00D16D03">
        <w:t xml:space="preserve"> </w:t>
      </w:r>
      <w:proofErr w:type="spellStart"/>
      <w:r w:rsidRPr="00D16D03">
        <w:t>Moremong‐Nganunu</w:t>
      </w:r>
      <w:proofErr w:type="spellEnd"/>
      <w:r w:rsidRPr="00D16D03">
        <w:t xml:space="preserve"> T, Ding </w:t>
      </w:r>
      <w:proofErr w:type="gramStart"/>
      <w:r w:rsidRPr="00D16D03">
        <w:t>M</w:t>
      </w:r>
      <w:r w:rsidR="00BE22C5" w:rsidRPr="00D16D03">
        <w:t>J</w:t>
      </w:r>
      <w:proofErr w:type="gramEnd"/>
      <w:r w:rsidRPr="00D16D03">
        <w:t xml:space="preserve"> and </w:t>
      </w:r>
      <w:proofErr w:type="spellStart"/>
      <w:r w:rsidRPr="00D16D03">
        <w:t>Arenius</w:t>
      </w:r>
      <w:proofErr w:type="spellEnd"/>
      <w:r w:rsidRPr="00D16D03">
        <w:t xml:space="preserve"> P</w:t>
      </w:r>
      <w:r w:rsidR="00BE22C5" w:rsidRPr="00D16D03">
        <w:t xml:space="preserve"> </w:t>
      </w:r>
      <w:r w:rsidRPr="00D16D03">
        <w:t xml:space="preserve">(2018) Entrepreneurial Motivations and Capabilities of Migrant Entrepreneurs in Australia. </w:t>
      </w:r>
      <w:r w:rsidRPr="00D16D03">
        <w:rPr>
          <w:i/>
        </w:rPr>
        <w:t>International Migration</w:t>
      </w:r>
      <w:r w:rsidRPr="00D16D03">
        <w:t xml:space="preserve">, </w:t>
      </w:r>
      <w:hyperlink r:id="rId13" w:history="1">
        <w:r w:rsidRPr="00D16D03">
          <w:rPr>
            <w:rStyle w:val="Hyperlink"/>
            <w:color w:val="auto"/>
            <w:u w:val="none"/>
          </w:rPr>
          <w:t>https://doi.org/10.1111/imig.12452</w:t>
        </w:r>
      </w:hyperlink>
    </w:p>
    <w:p w14:paraId="266CEBE5" w14:textId="3E738E54" w:rsidR="006909B5" w:rsidRPr="00D16D03" w:rsidRDefault="008E54C7" w:rsidP="006909B5">
      <w:pPr>
        <w:spacing w:before="120" w:line="360" w:lineRule="auto"/>
        <w:ind w:left="567" w:hanging="567"/>
        <w:jc w:val="both"/>
      </w:pPr>
      <w:r w:rsidRPr="00D16D03">
        <w:t xml:space="preserve">Rath J and </w:t>
      </w:r>
      <w:proofErr w:type="spellStart"/>
      <w:r w:rsidRPr="00D16D03">
        <w:t>Swagerman</w:t>
      </w:r>
      <w:proofErr w:type="spellEnd"/>
      <w:r w:rsidRPr="00D16D03">
        <w:t xml:space="preserve"> A (2015) Promoting ethnic entrepreneurship in European cities: sometimes ambitious, mostly absent, rarely addressing structural features, </w:t>
      </w:r>
      <w:r w:rsidRPr="00D16D03">
        <w:rPr>
          <w:i/>
        </w:rPr>
        <w:t xml:space="preserve">International Migration </w:t>
      </w:r>
      <w:r w:rsidRPr="00D16D03">
        <w:t>54(1), 152- 66.</w:t>
      </w:r>
    </w:p>
    <w:p w14:paraId="7F5F0131" w14:textId="77777777" w:rsidR="008E54C7" w:rsidRPr="00D16D03" w:rsidRDefault="008E54C7" w:rsidP="00DD6925">
      <w:pPr>
        <w:spacing w:before="120" w:line="360" w:lineRule="auto"/>
        <w:ind w:left="567" w:hanging="567"/>
        <w:jc w:val="both"/>
      </w:pPr>
      <w:r w:rsidRPr="00D16D03">
        <w:t>Sayer A (2011) Why Things Matter to People: Social Science, Values and Ethical Life. Cambridge: Cambridge University Press</w:t>
      </w:r>
    </w:p>
    <w:p w14:paraId="7ABDA424" w14:textId="311EC503" w:rsidR="008E54C7" w:rsidRPr="00D16D03" w:rsidRDefault="008E54C7" w:rsidP="00DD6925">
      <w:pPr>
        <w:spacing w:before="120" w:line="360" w:lineRule="auto"/>
        <w:ind w:left="567" w:hanging="567"/>
        <w:jc w:val="both"/>
        <w:rPr>
          <w:i/>
        </w:rPr>
      </w:pPr>
      <w:r w:rsidRPr="00D16D03">
        <w:t xml:space="preserve">Sayer A (2012) Capabilities, </w:t>
      </w:r>
      <w:proofErr w:type="spellStart"/>
      <w:r w:rsidRPr="00D16D03">
        <w:t>contributive</w:t>
      </w:r>
      <w:proofErr w:type="spellEnd"/>
      <w:r w:rsidRPr="00D16D03">
        <w:t xml:space="preserve"> injustice and unequal divisions of labour, </w:t>
      </w:r>
      <w:r w:rsidRPr="00D16D03">
        <w:rPr>
          <w:i/>
        </w:rPr>
        <w:t xml:space="preserve">Journal of Human Development and Capabilities </w:t>
      </w:r>
      <w:r w:rsidRPr="00D16D03">
        <w:t>13(4), 580-96.</w:t>
      </w:r>
      <w:r w:rsidRPr="00D16D03">
        <w:rPr>
          <w:i/>
        </w:rPr>
        <w:t xml:space="preserve">  </w:t>
      </w:r>
    </w:p>
    <w:p w14:paraId="584EF648" w14:textId="0478CD13" w:rsidR="008E54C7" w:rsidRPr="00D16D03" w:rsidRDefault="008E54C7" w:rsidP="00DD6925">
      <w:pPr>
        <w:spacing w:before="120" w:line="360" w:lineRule="auto"/>
        <w:ind w:left="567" w:hanging="567"/>
        <w:jc w:val="both"/>
      </w:pPr>
      <w:r w:rsidRPr="00D16D03">
        <w:t xml:space="preserve">Sen A (1985) Wellbeing, </w:t>
      </w:r>
      <w:proofErr w:type="gramStart"/>
      <w:r w:rsidRPr="00D16D03">
        <w:t>agency</w:t>
      </w:r>
      <w:proofErr w:type="gramEnd"/>
      <w:r w:rsidRPr="00D16D03">
        <w:t xml:space="preserve"> and freedom: the Dewey Lectures 1984, </w:t>
      </w:r>
      <w:r w:rsidRPr="00D16D03">
        <w:rPr>
          <w:i/>
        </w:rPr>
        <w:t xml:space="preserve">The Journal of Philosophy </w:t>
      </w:r>
      <w:r w:rsidRPr="00D16D03">
        <w:t>82 (4), 169-221.</w:t>
      </w:r>
    </w:p>
    <w:p w14:paraId="684B1613" w14:textId="2960023C" w:rsidR="008E54C7" w:rsidRPr="00D16D03" w:rsidRDefault="008E54C7" w:rsidP="00DD6925">
      <w:pPr>
        <w:spacing w:before="120" w:line="360" w:lineRule="auto"/>
        <w:ind w:left="567" w:hanging="567"/>
        <w:jc w:val="both"/>
      </w:pPr>
      <w:r w:rsidRPr="00D16D03">
        <w:t xml:space="preserve">Sen A (1990) Development as capability expansion, </w:t>
      </w:r>
      <w:r w:rsidRPr="00D16D03">
        <w:rPr>
          <w:i/>
        </w:rPr>
        <w:t xml:space="preserve">Human </w:t>
      </w:r>
      <w:proofErr w:type="gramStart"/>
      <w:r w:rsidRPr="00D16D03">
        <w:rPr>
          <w:i/>
        </w:rPr>
        <w:t>Development</w:t>
      </w:r>
      <w:proofErr w:type="gramEnd"/>
      <w:r w:rsidRPr="00D16D03">
        <w:rPr>
          <w:i/>
        </w:rPr>
        <w:t xml:space="preserve"> and the international strategy for the 1990s, </w:t>
      </w:r>
      <w:r w:rsidRPr="00D16D03">
        <w:t>1.</w:t>
      </w:r>
    </w:p>
    <w:p w14:paraId="239AC2A7" w14:textId="5663A01F" w:rsidR="008E54C7" w:rsidRPr="00D16D03" w:rsidRDefault="008E54C7" w:rsidP="00DD6925">
      <w:pPr>
        <w:spacing w:before="120" w:line="360" w:lineRule="auto"/>
        <w:ind w:left="567" w:hanging="567"/>
        <w:jc w:val="both"/>
      </w:pPr>
      <w:r w:rsidRPr="00D16D03">
        <w:t>Sen A (1999)</w:t>
      </w:r>
      <w:r w:rsidR="00D80876" w:rsidRPr="00D16D03">
        <w:t xml:space="preserve"> </w:t>
      </w:r>
      <w:r w:rsidRPr="00D16D03">
        <w:rPr>
          <w:i/>
        </w:rPr>
        <w:t xml:space="preserve">Development as Freedom, </w:t>
      </w:r>
      <w:r w:rsidRPr="00D16D03">
        <w:t>Oxford, Oxford University Press.</w:t>
      </w:r>
    </w:p>
    <w:p w14:paraId="4B0D3163" w14:textId="77777777" w:rsidR="007C28AE" w:rsidRPr="00D16D03" w:rsidRDefault="007C28AE" w:rsidP="007C28AE">
      <w:pPr>
        <w:pStyle w:val="Body"/>
        <w:tabs>
          <w:tab w:val="left" w:pos="600"/>
          <w:tab w:val="left" w:pos="1200"/>
          <w:tab w:val="left" w:pos="1800"/>
          <w:tab w:val="left" w:pos="2400"/>
          <w:tab w:val="center" w:pos="4440"/>
        </w:tabs>
        <w:spacing w:before="120" w:after="0" w:line="360" w:lineRule="auto"/>
        <w:ind w:left="567" w:right="209" w:hanging="567"/>
        <w:jc w:val="both"/>
        <w:rPr>
          <w:rFonts w:ascii="Times New Roman" w:hAnsi="Times New Roman" w:cs="Times New Roman"/>
          <w:color w:val="auto"/>
          <w:sz w:val="24"/>
          <w:szCs w:val="24"/>
          <w:lang w:val="en-GB"/>
        </w:rPr>
      </w:pPr>
      <w:r w:rsidRPr="00D16D03">
        <w:rPr>
          <w:rFonts w:ascii="Times New Roman" w:hAnsi="Times New Roman" w:cs="Times New Roman"/>
          <w:color w:val="auto"/>
          <w:sz w:val="24"/>
          <w:szCs w:val="24"/>
        </w:rPr>
        <w:lastRenderedPageBreak/>
        <w:t xml:space="preserve">Sepulveda L, </w:t>
      </w:r>
      <w:proofErr w:type="spellStart"/>
      <w:r w:rsidRPr="00D16D03">
        <w:rPr>
          <w:rFonts w:ascii="Times New Roman" w:hAnsi="Times New Roman" w:cs="Times New Roman"/>
          <w:color w:val="auto"/>
          <w:sz w:val="24"/>
          <w:szCs w:val="24"/>
        </w:rPr>
        <w:t>Syrett</w:t>
      </w:r>
      <w:proofErr w:type="spellEnd"/>
      <w:r w:rsidRPr="00D16D03">
        <w:rPr>
          <w:rFonts w:ascii="Times New Roman" w:hAnsi="Times New Roman" w:cs="Times New Roman"/>
          <w:color w:val="auto"/>
          <w:sz w:val="24"/>
          <w:szCs w:val="24"/>
        </w:rPr>
        <w:t xml:space="preserve"> S and Lyon F (2011) “</w:t>
      </w:r>
      <w:proofErr w:type="spellStart"/>
      <w:r w:rsidRPr="00D16D03">
        <w:rPr>
          <w:rFonts w:ascii="Times New Roman" w:hAnsi="Times New Roman" w:cs="Times New Roman"/>
          <w:color w:val="auto"/>
          <w:sz w:val="24"/>
          <w:szCs w:val="24"/>
        </w:rPr>
        <w:t>Population</w:t>
      </w:r>
      <w:proofErr w:type="spellEnd"/>
      <w:r w:rsidRPr="00D16D03">
        <w:rPr>
          <w:rFonts w:ascii="Times New Roman" w:hAnsi="Times New Roman" w:cs="Times New Roman"/>
          <w:color w:val="auto"/>
          <w:sz w:val="24"/>
          <w:szCs w:val="24"/>
        </w:rPr>
        <w:t xml:space="preserve"> </w:t>
      </w:r>
      <w:proofErr w:type="spellStart"/>
      <w:r w:rsidRPr="00D16D03">
        <w:rPr>
          <w:rFonts w:ascii="Times New Roman" w:hAnsi="Times New Roman" w:cs="Times New Roman"/>
          <w:color w:val="auto"/>
          <w:sz w:val="24"/>
          <w:szCs w:val="24"/>
        </w:rPr>
        <w:t>superdiversity</w:t>
      </w:r>
      <w:proofErr w:type="spellEnd"/>
      <w:r w:rsidRPr="00D16D03">
        <w:rPr>
          <w:rFonts w:ascii="Times New Roman" w:hAnsi="Times New Roman" w:cs="Times New Roman"/>
          <w:color w:val="auto"/>
          <w:sz w:val="24"/>
          <w:szCs w:val="24"/>
        </w:rPr>
        <w:t xml:space="preserve"> and new </w:t>
      </w:r>
      <w:proofErr w:type="spellStart"/>
      <w:r w:rsidRPr="00D16D03">
        <w:rPr>
          <w:rFonts w:ascii="Times New Roman" w:hAnsi="Times New Roman" w:cs="Times New Roman"/>
          <w:color w:val="auto"/>
          <w:sz w:val="24"/>
          <w:szCs w:val="24"/>
        </w:rPr>
        <w:t>migrant</w:t>
      </w:r>
      <w:proofErr w:type="spellEnd"/>
      <w:r w:rsidRPr="00D16D03">
        <w:rPr>
          <w:rFonts w:ascii="Times New Roman" w:hAnsi="Times New Roman" w:cs="Times New Roman"/>
          <w:color w:val="auto"/>
          <w:sz w:val="24"/>
          <w:szCs w:val="24"/>
        </w:rPr>
        <w:t xml:space="preserve"> </w:t>
      </w:r>
      <w:proofErr w:type="spellStart"/>
      <w:r w:rsidRPr="00D16D03">
        <w:rPr>
          <w:rFonts w:ascii="Times New Roman" w:hAnsi="Times New Roman" w:cs="Times New Roman"/>
          <w:color w:val="auto"/>
          <w:sz w:val="24"/>
          <w:szCs w:val="24"/>
        </w:rPr>
        <w:t>enterprise</w:t>
      </w:r>
      <w:proofErr w:type="spellEnd"/>
      <w:r w:rsidRPr="00D16D03">
        <w:rPr>
          <w:rFonts w:ascii="Times New Roman" w:hAnsi="Times New Roman" w:cs="Times New Roman"/>
          <w:color w:val="auto"/>
          <w:sz w:val="24"/>
          <w:szCs w:val="24"/>
        </w:rPr>
        <w:t xml:space="preserve">: the case of </w:t>
      </w:r>
      <w:proofErr w:type="spellStart"/>
      <w:r w:rsidRPr="00D16D03">
        <w:rPr>
          <w:rFonts w:ascii="Times New Roman" w:hAnsi="Times New Roman" w:cs="Times New Roman"/>
          <w:color w:val="auto"/>
          <w:sz w:val="24"/>
          <w:szCs w:val="24"/>
        </w:rPr>
        <w:t>London</w:t>
      </w:r>
      <w:proofErr w:type="spellEnd"/>
      <w:r w:rsidRPr="00D16D03">
        <w:rPr>
          <w:rFonts w:ascii="Times New Roman" w:hAnsi="Times New Roman" w:cs="Times New Roman"/>
          <w:color w:val="auto"/>
          <w:sz w:val="24"/>
          <w:szCs w:val="24"/>
        </w:rPr>
        <w:t xml:space="preserve">” </w:t>
      </w:r>
      <w:proofErr w:type="spellStart"/>
      <w:r w:rsidRPr="00D16D03">
        <w:rPr>
          <w:rFonts w:ascii="Times New Roman" w:hAnsi="Times New Roman" w:cs="Times New Roman"/>
          <w:color w:val="auto"/>
          <w:sz w:val="24"/>
          <w:szCs w:val="24"/>
        </w:rPr>
        <w:t>Entrepreneurship</w:t>
      </w:r>
      <w:proofErr w:type="spellEnd"/>
      <w:r w:rsidRPr="00D16D03">
        <w:rPr>
          <w:rFonts w:ascii="Times New Roman" w:hAnsi="Times New Roman" w:cs="Times New Roman"/>
          <w:color w:val="auto"/>
          <w:sz w:val="24"/>
          <w:szCs w:val="24"/>
        </w:rPr>
        <w:t xml:space="preserve"> and </w:t>
      </w:r>
      <w:proofErr w:type="spellStart"/>
      <w:r w:rsidRPr="00D16D03">
        <w:rPr>
          <w:rFonts w:ascii="Times New Roman" w:hAnsi="Times New Roman" w:cs="Times New Roman"/>
          <w:color w:val="auto"/>
          <w:sz w:val="24"/>
          <w:szCs w:val="24"/>
        </w:rPr>
        <w:t>Regional</w:t>
      </w:r>
      <w:proofErr w:type="spellEnd"/>
      <w:r w:rsidRPr="00D16D03">
        <w:rPr>
          <w:rFonts w:ascii="Times New Roman" w:hAnsi="Times New Roman" w:cs="Times New Roman"/>
          <w:color w:val="auto"/>
          <w:sz w:val="24"/>
          <w:szCs w:val="24"/>
        </w:rPr>
        <w:t xml:space="preserve"> Development 23 469–497</w:t>
      </w:r>
    </w:p>
    <w:p w14:paraId="032A3BCA" w14:textId="0B7FCD33" w:rsidR="008E54C7" w:rsidRPr="00D16D03" w:rsidRDefault="008E54C7" w:rsidP="00DD6925">
      <w:pPr>
        <w:spacing w:before="120" w:line="360" w:lineRule="auto"/>
        <w:ind w:left="567" w:hanging="567"/>
        <w:jc w:val="both"/>
      </w:pPr>
      <w:r w:rsidRPr="00D16D03">
        <w:t xml:space="preserve">Shah B, Dwyer C, &amp; </w:t>
      </w:r>
      <w:proofErr w:type="spellStart"/>
      <w:r w:rsidRPr="00D16D03">
        <w:t>Modood</w:t>
      </w:r>
      <w:proofErr w:type="spellEnd"/>
      <w:r w:rsidRPr="00D16D03">
        <w:t xml:space="preserve"> T (2010)</w:t>
      </w:r>
      <w:r w:rsidR="00D80876" w:rsidRPr="00D16D03">
        <w:t xml:space="preserve"> </w:t>
      </w:r>
      <w:r w:rsidRPr="00D16D03">
        <w:t xml:space="preserve">Explaining educational achievement and career aspirations among young British Pakistanis: Mobilizing ‘ethnic capital’? </w:t>
      </w:r>
      <w:r w:rsidRPr="00D16D03">
        <w:rPr>
          <w:i/>
        </w:rPr>
        <w:t>Sociology</w:t>
      </w:r>
      <w:r w:rsidRPr="00D16D03">
        <w:t>, 44(6), 1109-1127.</w:t>
      </w:r>
    </w:p>
    <w:p w14:paraId="38525894" w14:textId="3FFF4641" w:rsidR="007B4229" w:rsidRPr="00D16D03" w:rsidRDefault="007B4229" w:rsidP="00DD6925">
      <w:pPr>
        <w:spacing w:before="120" w:line="360" w:lineRule="auto"/>
        <w:ind w:left="567" w:hanging="567"/>
        <w:jc w:val="both"/>
      </w:pPr>
      <w:proofErr w:type="spellStart"/>
      <w:r w:rsidRPr="00D16D03">
        <w:t>Solano</w:t>
      </w:r>
      <w:proofErr w:type="spellEnd"/>
      <w:r w:rsidRPr="00D16D03">
        <w:t xml:space="preserve"> G, </w:t>
      </w:r>
      <w:r w:rsidR="00B447D2" w:rsidRPr="00D16D03">
        <w:t>(</w:t>
      </w:r>
      <w:r w:rsidRPr="00D16D03">
        <w:t>2020</w:t>
      </w:r>
      <w:r w:rsidR="00B447D2" w:rsidRPr="00D16D03">
        <w:t>)</w:t>
      </w:r>
      <w:r w:rsidRPr="00D16D03">
        <w:t xml:space="preserve"> The mixed embeddedness of transnational migrant entrepreneurs: Moroccans in Amsterdam and Milan. </w:t>
      </w:r>
      <w:r w:rsidRPr="00D16D03">
        <w:rPr>
          <w:i/>
          <w:iCs/>
        </w:rPr>
        <w:t>Journal of Ethnic and Migration Studies</w:t>
      </w:r>
      <w:r w:rsidRPr="00D16D03">
        <w:t>, </w:t>
      </w:r>
      <w:r w:rsidRPr="00D16D03">
        <w:rPr>
          <w:i/>
          <w:iCs/>
        </w:rPr>
        <w:t>46</w:t>
      </w:r>
      <w:r w:rsidRPr="00D16D03">
        <w:t>(10), pp.2067-2085.</w:t>
      </w:r>
    </w:p>
    <w:p w14:paraId="064473ED" w14:textId="4BD7D0A7" w:rsidR="008E54C7" w:rsidRPr="00D16D03" w:rsidRDefault="008E54C7" w:rsidP="00DD6925">
      <w:pPr>
        <w:spacing w:before="120" w:line="360" w:lineRule="auto"/>
        <w:ind w:left="567" w:hanging="567"/>
        <w:jc w:val="both"/>
      </w:pPr>
      <w:r w:rsidRPr="00D16D03">
        <w:rPr>
          <w:lang w:val="en-US"/>
        </w:rPr>
        <w:t>Solano G</w:t>
      </w:r>
      <w:r w:rsidR="00D80876" w:rsidRPr="00D16D03">
        <w:rPr>
          <w:lang w:val="en-US"/>
        </w:rPr>
        <w:t>,</w:t>
      </w:r>
      <w:r w:rsidRPr="00D16D03">
        <w:rPr>
          <w:lang w:val="en-US"/>
        </w:rPr>
        <w:t xml:space="preserve"> </w:t>
      </w:r>
      <w:proofErr w:type="spellStart"/>
      <w:r w:rsidRPr="00D16D03">
        <w:rPr>
          <w:lang w:val="en-US"/>
        </w:rPr>
        <w:t>Wolffhardt</w:t>
      </w:r>
      <w:proofErr w:type="spellEnd"/>
      <w:r w:rsidRPr="00D16D03">
        <w:rPr>
          <w:lang w:val="en-US"/>
        </w:rPr>
        <w:t xml:space="preserve"> A and </w:t>
      </w:r>
      <w:proofErr w:type="spellStart"/>
      <w:r w:rsidRPr="00D16D03">
        <w:rPr>
          <w:lang w:val="en-US"/>
        </w:rPr>
        <w:t>Xhani</w:t>
      </w:r>
      <w:proofErr w:type="spellEnd"/>
      <w:r w:rsidRPr="00D16D03">
        <w:rPr>
          <w:lang w:val="en-US"/>
        </w:rPr>
        <w:t xml:space="preserve"> A (2019) Policies to support migrant entrepreneurship. Report for the EU-funded project ‘Migrant Entrepreneurship Growth Agenda, (MEGA).</w:t>
      </w:r>
    </w:p>
    <w:p w14:paraId="65A433FF" w14:textId="23E5AB63" w:rsidR="008E54C7" w:rsidRPr="00D16D03" w:rsidRDefault="008E54C7" w:rsidP="00DD6925">
      <w:pPr>
        <w:spacing w:line="360" w:lineRule="auto"/>
        <w:ind w:left="567" w:hanging="567"/>
        <w:jc w:val="both"/>
      </w:pPr>
      <w:r w:rsidRPr="00D16D03">
        <w:t>Storey D (1994) </w:t>
      </w:r>
      <w:r w:rsidRPr="00D16D03">
        <w:rPr>
          <w:i/>
          <w:iCs/>
        </w:rPr>
        <w:t>Understanding the Small Business Sector</w:t>
      </w:r>
      <w:r w:rsidRPr="00D16D03">
        <w:t>, London: Routledge.</w:t>
      </w:r>
    </w:p>
    <w:p w14:paraId="6A1429AE" w14:textId="63031188" w:rsidR="007C28AE" w:rsidRDefault="006909B5" w:rsidP="007C28AE">
      <w:pPr>
        <w:spacing w:line="360" w:lineRule="auto"/>
        <w:ind w:left="567" w:hanging="567"/>
        <w:jc w:val="both"/>
      </w:pPr>
      <w:proofErr w:type="spellStart"/>
      <w:r w:rsidRPr="00D16D03">
        <w:t>Storti</w:t>
      </w:r>
      <w:proofErr w:type="spellEnd"/>
      <w:r w:rsidRPr="00D16D03">
        <w:t xml:space="preserve"> L (2018) Deepening the Liaison: Mixed Embeddedness and Economic Sociology, </w:t>
      </w:r>
      <w:proofErr w:type="spellStart"/>
      <w:r w:rsidRPr="00D16D03">
        <w:rPr>
          <w:i/>
          <w:iCs/>
        </w:rPr>
        <w:t>Sociologica</w:t>
      </w:r>
      <w:proofErr w:type="spellEnd"/>
      <w:r w:rsidRPr="00D16D03">
        <w:t>, vol 12 No.2, 23-37</w:t>
      </w:r>
    </w:p>
    <w:p w14:paraId="78AB98DC" w14:textId="542C6FD7" w:rsidR="007C28AE" w:rsidRPr="00D16D03" w:rsidRDefault="007C28AE" w:rsidP="007C28AE">
      <w:pPr>
        <w:spacing w:line="360" w:lineRule="auto"/>
        <w:ind w:left="567" w:hanging="567"/>
        <w:jc w:val="both"/>
      </w:pPr>
      <w:r>
        <w:t xml:space="preserve">Toma S and </w:t>
      </w:r>
      <w:proofErr w:type="spellStart"/>
      <w:r>
        <w:t>Villares</w:t>
      </w:r>
      <w:proofErr w:type="spellEnd"/>
      <w:r>
        <w:t xml:space="preserve">-Varela M (2019) The role of migration policies in the attraction and retention of international talent: The case of Indian researchers. </w:t>
      </w:r>
      <w:r w:rsidRPr="002D477A">
        <w:rPr>
          <w:i/>
          <w:iCs/>
        </w:rPr>
        <w:t>Sociology</w:t>
      </w:r>
      <w:r>
        <w:t>, 53(1), pp.52-68.</w:t>
      </w:r>
    </w:p>
    <w:p w14:paraId="79D1A904" w14:textId="77777777" w:rsidR="001B6B64" w:rsidRDefault="001B6B64" w:rsidP="001B6B64">
      <w:pPr>
        <w:spacing w:line="360" w:lineRule="auto"/>
        <w:ind w:left="567" w:hanging="567"/>
        <w:jc w:val="both"/>
      </w:pPr>
      <w:proofErr w:type="spellStart"/>
      <w:r>
        <w:t>Villares</w:t>
      </w:r>
      <w:proofErr w:type="spellEnd"/>
      <w:r>
        <w:t xml:space="preserve">-Varela M, Ram M &amp; Jones T (2017). Female immigrant global entrepreneurship: from invisibility to empowerment? In C. Henry, T. Nelson, &amp; K. V. Lewis (Eds.), </w:t>
      </w:r>
      <w:r w:rsidRPr="002D477A">
        <w:rPr>
          <w:i/>
          <w:iCs/>
        </w:rPr>
        <w:t>The Routledge Companion to Global Female Entrepreneurship</w:t>
      </w:r>
      <w:r>
        <w:t xml:space="preserve"> (Routledge Companions in Business, Management and Accounting). Routledge.</w:t>
      </w:r>
    </w:p>
    <w:p w14:paraId="14EB8A0B" w14:textId="77777777" w:rsidR="007C28AE" w:rsidRDefault="007C28AE" w:rsidP="007C28AE">
      <w:pPr>
        <w:spacing w:line="360" w:lineRule="auto"/>
        <w:ind w:left="567" w:hanging="567"/>
        <w:jc w:val="both"/>
      </w:pPr>
      <w:proofErr w:type="spellStart"/>
      <w:r>
        <w:t>Villares</w:t>
      </w:r>
      <w:proofErr w:type="spellEnd"/>
      <w:r>
        <w:t xml:space="preserve">-Varela M, Ram M and Jones T (2018) Bricolage as survival, </w:t>
      </w:r>
      <w:proofErr w:type="gramStart"/>
      <w:r>
        <w:t>growth</w:t>
      </w:r>
      <w:proofErr w:type="gramEnd"/>
      <w:r>
        <w:t xml:space="preserve"> and transformation: the role of patch-working in the social agency of migrant entrepreneurs. </w:t>
      </w:r>
      <w:r w:rsidRPr="002D477A">
        <w:rPr>
          <w:i/>
          <w:iCs/>
        </w:rPr>
        <w:t>Work, Employment and Society</w:t>
      </w:r>
      <w:r>
        <w:t>, 32(5), pp.942-962.</w:t>
      </w:r>
    </w:p>
    <w:p w14:paraId="29463EEC" w14:textId="6EB8FB7D" w:rsidR="008E54C7" w:rsidRPr="00D16D03" w:rsidRDefault="008E54C7" w:rsidP="00DD6925">
      <w:pPr>
        <w:spacing w:before="120" w:line="360" w:lineRule="auto"/>
        <w:ind w:left="567" w:hanging="567"/>
        <w:jc w:val="both"/>
      </w:pPr>
      <w:r w:rsidRPr="00D16D03">
        <w:t xml:space="preserve">Vincent S, </w:t>
      </w:r>
      <w:proofErr w:type="spellStart"/>
      <w:r w:rsidRPr="00D16D03">
        <w:t>Wapshott</w:t>
      </w:r>
      <w:proofErr w:type="spellEnd"/>
      <w:r w:rsidRPr="00D16D03">
        <w:t xml:space="preserve"> R and Gardiner J (2014) Putting the agent into research in black and minority ethnic entrepreneurship: a new methodological proposal, </w:t>
      </w:r>
      <w:r w:rsidRPr="00D16D03">
        <w:rPr>
          <w:i/>
        </w:rPr>
        <w:t xml:space="preserve">Journal of Critical Realism </w:t>
      </w:r>
      <w:r w:rsidRPr="00D16D03">
        <w:t>13(4), 368-84.</w:t>
      </w:r>
    </w:p>
    <w:p w14:paraId="06E8BFD3" w14:textId="4994D15D" w:rsidR="008E54C7" w:rsidRPr="00D16D03" w:rsidRDefault="008E54C7" w:rsidP="00DD6925">
      <w:pPr>
        <w:spacing w:before="120" w:line="360" w:lineRule="auto"/>
        <w:ind w:left="567" w:hanging="567"/>
        <w:jc w:val="both"/>
      </w:pPr>
      <w:proofErr w:type="spellStart"/>
      <w:r w:rsidRPr="00D16D03">
        <w:t>Virdee</w:t>
      </w:r>
      <w:proofErr w:type="spellEnd"/>
      <w:r w:rsidRPr="00D16D03">
        <w:t xml:space="preserve"> S (2014) </w:t>
      </w:r>
      <w:r w:rsidRPr="00D16D03">
        <w:rPr>
          <w:i/>
        </w:rPr>
        <w:t xml:space="preserve">Racism, Class and the Racialized Outsider, </w:t>
      </w:r>
      <w:r w:rsidRPr="00D16D03">
        <w:t>London, Palgrave Macmillan.</w:t>
      </w:r>
    </w:p>
    <w:p w14:paraId="04F29D6C" w14:textId="77777777" w:rsidR="003F76F6" w:rsidRPr="00D16D03" w:rsidRDefault="003F76F6" w:rsidP="003F76F6">
      <w:pPr>
        <w:spacing w:before="120" w:line="360" w:lineRule="auto"/>
        <w:ind w:left="567" w:hanging="567"/>
        <w:jc w:val="both"/>
      </w:pPr>
      <w:r w:rsidRPr="00D16D03">
        <w:t>Wang, Y. and Warn, J. (2018) Chinese immigrant entrepreneurship: Embeddedness and the interaction of resources with the wider social and economic context. </w:t>
      </w:r>
      <w:r w:rsidRPr="00D16D03">
        <w:rPr>
          <w:i/>
          <w:iCs/>
        </w:rPr>
        <w:t>International Small Business Journal</w:t>
      </w:r>
      <w:r w:rsidRPr="00D16D03">
        <w:t>, </w:t>
      </w:r>
      <w:r w:rsidRPr="00D16D03">
        <w:rPr>
          <w:i/>
          <w:iCs/>
        </w:rPr>
        <w:t>36</w:t>
      </w:r>
      <w:r w:rsidRPr="00D16D03">
        <w:t>(2), pp.131-148.</w:t>
      </w:r>
    </w:p>
    <w:p w14:paraId="447EEE34" w14:textId="58DF8F34" w:rsidR="006909B5" w:rsidRPr="00D16D03" w:rsidRDefault="006909B5" w:rsidP="006909B5">
      <w:pPr>
        <w:spacing w:line="360" w:lineRule="auto"/>
        <w:ind w:left="567" w:hanging="567"/>
        <w:jc w:val="both"/>
      </w:pPr>
      <w:r w:rsidRPr="00D16D03">
        <w:lastRenderedPageBreak/>
        <w:t xml:space="preserve">Ward R (1987) Ethnic entrepreneurs in Britain and Europe, in </w:t>
      </w:r>
      <w:proofErr w:type="spellStart"/>
      <w:r w:rsidRPr="00D16D03">
        <w:t>Goffee</w:t>
      </w:r>
      <w:proofErr w:type="spellEnd"/>
      <w:r w:rsidRPr="00D16D03">
        <w:t xml:space="preserve">, R. and </w:t>
      </w:r>
      <w:proofErr w:type="spellStart"/>
      <w:r w:rsidRPr="00D16D03">
        <w:t>Scase</w:t>
      </w:r>
      <w:proofErr w:type="spellEnd"/>
      <w:r w:rsidRPr="00D16D03">
        <w:t xml:space="preserve">, R. (Eds.), </w:t>
      </w:r>
      <w:r w:rsidRPr="00D16D03">
        <w:rPr>
          <w:i/>
          <w:iCs/>
        </w:rPr>
        <w:t>Entrepreneurs in Europe</w:t>
      </w:r>
      <w:r w:rsidRPr="00D16D03">
        <w:t>, pp. 83-104. Beckenham, Croom Helm</w:t>
      </w:r>
    </w:p>
    <w:p w14:paraId="49097565" w14:textId="3B384209" w:rsidR="002D477A" w:rsidRDefault="008E54C7" w:rsidP="002D477A">
      <w:pPr>
        <w:spacing w:line="360" w:lineRule="auto"/>
        <w:ind w:left="567" w:hanging="567"/>
        <w:jc w:val="both"/>
      </w:pPr>
      <w:proofErr w:type="spellStart"/>
      <w:r w:rsidRPr="00D16D03">
        <w:t>Werbner</w:t>
      </w:r>
      <w:proofErr w:type="spellEnd"/>
      <w:r w:rsidRPr="00D16D03">
        <w:t xml:space="preserve"> P (1990) Renewing an industrial past: British Pakistani entrepreneurship in Manchester. </w:t>
      </w:r>
      <w:r w:rsidRPr="00D16D03">
        <w:rPr>
          <w:i/>
          <w:iCs/>
        </w:rPr>
        <w:t>Migration</w:t>
      </w:r>
      <w:r w:rsidRPr="00D16D03">
        <w:t>, (8), 7-41.</w:t>
      </w:r>
    </w:p>
    <w:p w14:paraId="399F6289" w14:textId="54BE7894" w:rsidR="006909B5" w:rsidRDefault="006909B5" w:rsidP="006909B5">
      <w:pPr>
        <w:spacing w:line="360" w:lineRule="auto"/>
        <w:ind w:left="567" w:hanging="567"/>
        <w:jc w:val="both"/>
      </w:pPr>
      <w:r w:rsidRPr="00D16D03">
        <w:t> </w:t>
      </w:r>
    </w:p>
    <w:p w14:paraId="2A24AF57" w14:textId="77777777" w:rsidR="007C28AE" w:rsidRPr="00D16D03" w:rsidRDefault="007C28AE" w:rsidP="006909B5">
      <w:pPr>
        <w:spacing w:line="360" w:lineRule="auto"/>
        <w:ind w:left="567" w:hanging="567"/>
        <w:jc w:val="both"/>
      </w:pPr>
    </w:p>
    <w:p w14:paraId="5D58F71B" w14:textId="77777777" w:rsidR="002D477A" w:rsidRDefault="002D477A" w:rsidP="002D477A">
      <w:pPr>
        <w:spacing w:line="360" w:lineRule="auto"/>
        <w:ind w:left="567" w:hanging="567"/>
        <w:jc w:val="both"/>
      </w:pPr>
    </w:p>
    <w:p w14:paraId="3952BA3D" w14:textId="77777777" w:rsidR="002D477A" w:rsidRDefault="002D477A" w:rsidP="002D477A">
      <w:pPr>
        <w:spacing w:line="360" w:lineRule="auto"/>
        <w:ind w:left="567" w:hanging="567"/>
        <w:jc w:val="both"/>
      </w:pPr>
    </w:p>
    <w:p w14:paraId="0F3B163D" w14:textId="77777777" w:rsidR="002D477A" w:rsidRDefault="002D477A" w:rsidP="002D477A">
      <w:pPr>
        <w:spacing w:line="360" w:lineRule="auto"/>
        <w:ind w:left="567" w:hanging="567"/>
        <w:jc w:val="both"/>
      </w:pPr>
    </w:p>
    <w:p w14:paraId="76C31B06" w14:textId="77777777" w:rsidR="002D477A" w:rsidRDefault="002D477A" w:rsidP="002D477A">
      <w:pPr>
        <w:spacing w:line="360" w:lineRule="auto"/>
        <w:jc w:val="both"/>
      </w:pPr>
    </w:p>
    <w:p w14:paraId="6EA4BFC2" w14:textId="77777777" w:rsidR="002D477A" w:rsidRDefault="002D477A" w:rsidP="002D477A">
      <w:pPr>
        <w:spacing w:line="360" w:lineRule="auto"/>
        <w:ind w:left="567" w:hanging="567"/>
        <w:jc w:val="both"/>
      </w:pPr>
    </w:p>
    <w:p w14:paraId="23A7ADC0" w14:textId="77777777" w:rsidR="002D477A" w:rsidRDefault="002D477A" w:rsidP="002D477A">
      <w:pPr>
        <w:spacing w:line="360" w:lineRule="auto"/>
        <w:ind w:left="567" w:hanging="567"/>
        <w:jc w:val="both"/>
      </w:pPr>
    </w:p>
    <w:p w14:paraId="02B7D07B" w14:textId="77777777" w:rsidR="002D477A" w:rsidRDefault="002D477A" w:rsidP="002D477A">
      <w:pPr>
        <w:spacing w:line="360" w:lineRule="auto"/>
        <w:ind w:left="567" w:hanging="567"/>
        <w:jc w:val="both"/>
      </w:pPr>
    </w:p>
    <w:p w14:paraId="1AE9253A" w14:textId="77777777" w:rsidR="002D477A" w:rsidRDefault="002D477A" w:rsidP="002D477A">
      <w:pPr>
        <w:spacing w:line="360" w:lineRule="auto"/>
        <w:ind w:left="567" w:hanging="567"/>
        <w:jc w:val="both"/>
      </w:pPr>
    </w:p>
    <w:p w14:paraId="7DBBEF65" w14:textId="77777777" w:rsidR="002D477A" w:rsidRDefault="002D477A" w:rsidP="002D477A">
      <w:pPr>
        <w:spacing w:line="360" w:lineRule="auto"/>
        <w:ind w:left="567" w:hanging="567"/>
        <w:jc w:val="both"/>
      </w:pPr>
    </w:p>
    <w:p w14:paraId="6A3BA686" w14:textId="77777777" w:rsidR="002D477A" w:rsidRDefault="002D477A" w:rsidP="002D477A">
      <w:pPr>
        <w:spacing w:line="360" w:lineRule="auto"/>
        <w:ind w:left="567" w:hanging="567"/>
        <w:jc w:val="both"/>
      </w:pPr>
    </w:p>
    <w:p w14:paraId="039FAA06" w14:textId="77777777" w:rsidR="00CA7BCA" w:rsidRDefault="00CA7BCA">
      <w:pPr>
        <w:spacing w:after="200" w:line="276" w:lineRule="auto"/>
        <w:rPr>
          <w:b/>
          <w:bCs/>
        </w:rPr>
      </w:pPr>
      <w:r>
        <w:rPr>
          <w:b/>
          <w:bCs/>
        </w:rPr>
        <w:br w:type="page"/>
      </w:r>
    </w:p>
    <w:p w14:paraId="20321FBD" w14:textId="45485989" w:rsidR="006909B5" w:rsidRDefault="00D16D03" w:rsidP="00DD6925">
      <w:pPr>
        <w:spacing w:line="360" w:lineRule="auto"/>
        <w:ind w:left="567" w:hanging="567"/>
        <w:jc w:val="both"/>
        <w:rPr>
          <w:b/>
          <w:bCs/>
        </w:rPr>
      </w:pPr>
      <w:r w:rsidRPr="00D16D03">
        <w:rPr>
          <w:b/>
          <w:bCs/>
        </w:rPr>
        <w:lastRenderedPageBreak/>
        <w:t xml:space="preserve">Authors’ biographies </w:t>
      </w:r>
    </w:p>
    <w:p w14:paraId="0C9415AD" w14:textId="288F74B1" w:rsidR="00D16D03" w:rsidRDefault="00712F7B" w:rsidP="00712F7B">
      <w:pPr>
        <w:spacing w:line="276" w:lineRule="auto"/>
        <w:jc w:val="both"/>
      </w:pPr>
      <w:r>
        <w:t xml:space="preserve">Dr </w:t>
      </w:r>
      <w:r w:rsidR="00D16D03" w:rsidRPr="00D16D03">
        <w:t xml:space="preserve">María </w:t>
      </w:r>
      <w:proofErr w:type="spellStart"/>
      <w:r w:rsidR="00D16D03" w:rsidRPr="00D16D03">
        <w:t>Villares</w:t>
      </w:r>
      <w:proofErr w:type="spellEnd"/>
      <w:r w:rsidR="00D16D03" w:rsidRPr="00D16D03">
        <w:t xml:space="preserve">-Varela is an Associate Professor in Sociology in the Department of Sociology Social Policy and Criminology (University of Southampton) and Visiting Fellow at the </w:t>
      </w:r>
      <w:r w:rsidR="00D16D03" w:rsidRPr="00D16D03">
        <w:rPr>
          <w:lang w:val="en-US"/>
        </w:rPr>
        <w:t>Center for Research in Ethnic Minority Entrepreneurship (CREME) (Aston Business School, Birmingham). Her research focuses on</w:t>
      </w:r>
      <w:r w:rsidR="00D16D03" w:rsidRPr="00D16D03">
        <w:t xml:space="preserve"> migration processes and patterns, and migrant entrepreneurship with a particular focus on gendered and classed-based experiences of work in migrant firms. She has published widely on the subject.</w:t>
      </w:r>
    </w:p>
    <w:p w14:paraId="62480C22" w14:textId="01064CC5" w:rsidR="00D16D03" w:rsidRPr="00712F7B" w:rsidRDefault="00D16D03" w:rsidP="00712F7B">
      <w:pPr>
        <w:spacing w:line="276" w:lineRule="auto"/>
        <w:jc w:val="both"/>
        <w:rPr>
          <w:lang w:val="en-US"/>
        </w:rPr>
      </w:pPr>
    </w:p>
    <w:p w14:paraId="76C47848" w14:textId="75BD5541" w:rsidR="00712F7B" w:rsidRPr="00712F7B" w:rsidRDefault="00712F7B" w:rsidP="00712F7B">
      <w:pPr>
        <w:spacing w:line="276" w:lineRule="auto"/>
        <w:jc w:val="both"/>
        <w:rPr>
          <w:lang w:val="en-US"/>
        </w:rPr>
      </w:pPr>
      <w:r w:rsidRPr="00712F7B">
        <w:rPr>
          <w:lang w:val="en-US"/>
        </w:rPr>
        <w:t xml:space="preserve">Professor </w:t>
      </w:r>
      <w:proofErr w:type="spellStart"/>
      <w:r w:rsidRPr="00712F7B">
        <w:rPr>
          <w:lang w:val="en-US"/>
        </w:rPr>
        <w:t>Monder</w:t>
      </w:r>
      <w:proofErr w:type="spellEnd"/>
      <w:r w:rsidRPr="00712F7B">
        <w:rPr>
          <w:lang w:val="en-US"/>
        </w:rPr>
        <w:t xml:space="preserve"> Ram is Director of Centre for Research in Ethnic Minority Entrepreneurship (CREME), Aston Business School, Birmingham. He has extensive experience of working in, </w:t>
      </w:r>
      <w:proofErr w:type="gramStart"/>
      <w:r w:rsidRPr="00712F7B">
        <w:rPr>
          <w:lang w:val="en-US"/>
        </w:rPr>
        <w:t>researching</w:t>
      </w:r>
      <w:proofErr w:type="gramEnd"/>
      <w:r w:rsidRPr="00712F7B">
        <w:rPr>
          <w:lang w:val="en-US"/>
        </w:rPr>
        <w:t xml:space="preserve"> and acting as a consultant to small and ethnic minority businesses. He is a leading authority on small business and ethnic minority entrepreneurship research and has published widely on the subject. </w:t>
      </w:r>
      <w:proofErr w:type="spellStart"/>
      <w:r w:rsidRPr="00712F7B">
        <w:rPr>
          <w:lang w:val="en-US"/>
        </w:rPr>
        <w:t>Monder’s</w:t>
      </w:r>
      <w:proofErr w:type="spellEnd"/>
      <w:r w:rsidRPr="00712F7B">
        <w:rPr>
          <w:lang w:val="en-US"/>
        </w:rPr>
        <w:t xml:space="preserve"> work has been supported by grants from a full range of research funding </w:t>
      </w:r>
      <w:proofErr w:type="gramStart"/>
      <w:r w:rsidRPr="00712F7B">
        <w:rPr>
          <w:lang w:val="en-US"/>
        </w:rPr>
        <w:t>bodies;</w:t>
      </w:r>
      <w:proofErr w:type="gramEnd"/>
      <w:r w:rsidRPr="00712F7B">
        <w:rPr>
          <w:lang w:val="en-US"/>
        </w:rPr>
        <w:t xml:space="preserve"> including research councils, government departments, regional and local agencies and the private sector. </w:t>
      </w:r>
    </w:p>
    <w:p w14:paraId="6A4752EC" w14:textId="77777777" w:rsidR="00712F7B" w:rsidRPr="00712F7B" w:rsidRDefault="00712F7B" w:rsidP="00712F7B">
      <w:pPr>
        <w:pStyle w:val="NormalWeb"/>
        <w:spacing w:line="276" w:lineRule="auto"/>
        <w:jc w:val="both"/>
        <w:rPr>
          <w:rFonts w:ascii="Times New Roman" w:eastAsia="Times New Roman" w:hAnsi="Times New Roman" w:cs="Times New Roman"/>
          <w:sz w:val="24"/>
          <w:szCs w:val="24"/>
          <w:lang w:val="en-US"/>
        </w:rPr>
      </w:pPr>
      <w:r w:rsidRPr="00712F7B">
        <w:rPr>
          <w:rFonts w:ascii="Times New Roman" w:eastAsia="Times New Roman" w:hAnsi="Times New Roman" w:cs="Times New Roman"/>
          <w:sz w:val="24"/>
          <w:szCs w:val="24"/>
          <w:lang w:val="en-US"/>
        </w:rPr>
        <w:t xml:space="preserve">Professor Trevor Jones is one of the UK’s foremost researchers on ethnic minority entrepreneurship. He is recognised as a pioneer in the </w:t>
      </w:r>
      <w:proofErr w:type="gramStart"/>
      <w:r w:rsidRPr="00712F7B">
        <w:rPr>
          <w:rFonts w:ascii="Times New Roman" w:eastAsia="Times New Roman" w:hAnsi="Times New Roman" w:cs="Times New Roman"/>
          <w:sz w:val="24"/>
          <w:szCs w:val="24"/>
          <w:lang w:val="en-US"/>
        </w:rPr>
        <w:t>field, and</w:t>
      </w:r>
      <w:proofErr w:type="gramEnd"/>
      <w:r w:rsidRPr="00712F7B">
        <w:rPr>
          <w:rFonts w:ascii="Times New Roman" w:eastAsia="Times New Roman" w:hAnsi="Times New Roman" w:cs="Times New Roman"/>
          <w:sz w:val="24"/>
          <w:szCs w:val="24"/>
          <w:lang w:val="en-US"/>
        </w:rPr>
        <w:t xml:space="preserve"> was responsible for the first systematic study of ethnic minority businesses in the UK. Trevor continues to publish extensively in a wide range of journals. He is author of ‘Ethnic Minorities in Business’ with </w:t>
      </w:r>
      <w:proofErr w:type="spellStart"/>
      <w:r w:rsidRPr="00712F7B">
        <w:rPr>
          <w:rFonts w:ascii="Times New Roman" w:eastAsia="Times New Roman" w:hAnsi="Times New Roman" w:cs="Times New Roman"/>
          <w:sz w:val="24"/>
          <w:szCs w:val="24"/>
          <w:lang w:val="en-US"/>
        </w:rPr>
        <w:t>Monder</w:t>
      </w:r>
      <w:proofErr w:type="spellEnd"/>
      <w:r w:rsidRPr="00712F7B">
        <w:rPr>
          <w:rFonts w:ascii="Times New Roman" w:eastAsia="Times New Roman" w:hAnsi="Times New Roman" w:cs="Times New Roman"/>
          <w:sz w:val="24"/>
          <w:szCs w:val="24"/>
          <w:lang w:val="en-US"/>
        </w:rPr>
        <w:t xml:space="preserve"> Ram. Trevor is currently working on a wide variety of issues relating to ethnic minority enterprise, </w:t>
      </w:r>
      <w:proofErr w:type="gramStart"/>
      <w:r w:rsidRPr="00712F7B">
        <w:rPr>
          <w:rFonts w:ascii="Times New Roman" w:eastAsia="Times New Roman" w:hAnsi="Times New Roman" w:cs="Times New Roman"/>
          <w:sz w:val="24"/>
          <w:szCs w:val="24"/>
          <w:lang w:val="en-US"/>
        </w:rPr>
        <w:t>including:</w:t>
      </w:r>
      <w:proofErr w:type="gramEnd"/>
      <w:r w:rsidRPr="00712F7B">
        <w:rPr>
          <w:rFonts w:ascii="Times New Roman" w:eastAsia="Times New Roman" w:hAnsi="Times New Roman" w:cs="Times New Roman"/>
          <w:sz w:val="24"/>
          <w:szCs w:val="24"/>
          <w:lang w:val="en-US"/>
        </w:rPr>
        <w:t xml:space="preserve"> new migrant entrepreneurs; the employment of migrant workers; and the historical development of ethnic minority business research in Europe.</w:t>
      </w:r>
    </w:p>
    <w:p w14:paraId="69BBE1ED" w14:textId="77777777" w:rsidR="00D16D03" w:rsidRPr="00712F7B" w:rsidRDefault="00D16D03" w:rsidP="00712F7B">
      <w:pPr>
        <w:spacing w:line="360" w:lineRule="auto"/>
        <w:jc w:val="both"/>
        <w:rPr>
          <w:lang w:val="en-US"/>
        </w:rPr>
      </w:pPr>
    </w:p>
    <w:p w14:paraId="156F1798" w14:textId="77777777" w:rsidR="00D16D03" w:rsidRPr="00712F7B" w:rsidRDefault="00D16D03" w:rsidP="00712F7B">
      <w:pPr>
        <w:spacing w:line="360" w:lineRule="auto"/>
        <w:ind w:left="567" w:hanging="567"/>
        <w:jc w:val="both"/>
        <w:rPr>
          <w:lang w:val="en-US"/>
        </w:rPr>
      </w:pPr>
    </w:p>
    <w:p w14:paraId="4EEDB7EF" w14:textId="77777777" w:rsidR="004A3DCE" w:rsidRPr="00712F7B" w:rsidRDefault="004A3DCE" w:rsidP="00712F7B">
      <w:pPr>
        <w:spacing w:before="120" w:line="360" w:lineRule="auto"/>
        <w:ind w:firstLine="567"/>
        <w:jc w:val="both"/>
        <w:rPr>
          <w:lang w:val="en-US"/>
        </w:rPr>
      </w:pPr>
    </w:p>
    <w:p w14:paraId="7F0CA1FB" w14:textId="77777777" w:rsidR="004A3DCE" w:rsidRPr="00712F7B" w:rsidRDefault="004A3DCE" w:rsidP="00712F7B">
      <w:pPr>
        <w:spacing w:before="120" w:line="360" w:lineRule="auto"/>
        <w:ind w:firstLine="567"/>
        <w:jc w:val="both"/>
        <w:rPr>
          <w:lang w:val="en-US"/>
        </w:rPr>
      </w:pPr>
    </w:p>
    <w:p w14:paraId="59AC4108" w14:textId="6949F38C" w:rsidR="00E13C59" w:rsidRPr="00D16D03" w:rsidRDefault="00E13C59" w:rsidP="006A6E84">
      <w:pPr>
        <w:spacing w:after="200" w:line="360" w:lineRule="auto"/>
        <w:jc w:val="both"/>
      </w:pPr>
      <w:r w:rsidRPr="00D16D03">
        <w:br w:type="page"/>
      </w:r>
    </w:p>
    <w:p w14:paraId="4070914A" w14:textId="5BD7EBFF" w:rsidR="007C58BC" w:rsidRPr="00D16D03" w:rsidRDefault="00AA0DAE" w:rsidP="006A6E84">
      <w:pPr>
        <w:spacing w:before="120" w:line="360" w:lineRule="auto"/>
        <w:jc w:val="both"/>
        <w:rPr>
          <w:b/>
          <w:bCs/>
        </w:rPr>
      </w:pPr>
      <w:r w:rsidRPr="00D16D03">
        <w:rPr>
          <w:b/>
          <w:bCs/>
        </w:rPr>
        <w:lastRenderedPageBreak/>
        <w:t xml:space="preserve">Tables </w:t>
      </w:r>
    </w:p>
    <w:p w14:paraId="0FFDB184" w14:textId="77777777" w:rsidR="00887F58" w:rsidRPr="00D16D03" w:rsidRDefault="00887F58" w:rsidP="006A6E84">
      <w:pPr>
        <w:pStyle w:val="Heading2"/>
        <w:spacing w:line="240" w:lineRule="auto"/>
        <w:jc w:val="both"/>
        <w:rPr>
          <w:rFonts w:ascii="Times New Roman" w:eastAsiaTheme="minorHAnsi" w:hAnsi="Times New Roman" w:cs="Times New Roman"/>
          <w:bCs w:val="0"/>
          <w:color w:val="auto"/>
          <w:sz w:val="20"/>
          <w:szCs w:val="20"/>
        </w:rPr>
      </w:pPr>
      <w:r w:rsidRPr="00D16D03">
        <w:rPr>
          <w:rFonts w:ascii="Times New Roman" w:eastAsiaTheme="minorHAnsi" w:hAnsi="Times New Roman" w:cs="Times New Roman"/>
          <w:bCs w:val="0"/>
          <w:color w:val="auto"/>
          <w:sz w:val="20"/>
          <w:szCs w:val="20"/>
        </w:rPr>
        <w:t>Table 1. Type of businesses for aspiring entrepreneurs and business owners</w:t>
      </w:r>
    </w:p>
    <w:tbl>
      <w:tblPr>
        <w:tblStyle w:val="PlainTable21"/>
        <w:tblW w:w="0" w:type="auto"/>
        <w:tblLook w:val="04A0" w:firstRow="1" w:lastRow="0" w:firstColumn="1" w:lastColumn="0" w:noHBand="0" w:noVBand="1"/>
      </w:tblPr>
      <w:tblGrid>
        <w:gridCol w:w="3315"/>
        <w:gridCol w:w="1472"/>
        <w:gridCol w:w="1427"/>
        <w:gridCol w:w="1146"/>
      </w:tblGrid>
      <w:tr w:rsidR="00D16D03" w:rsidRPr="00D16D03" w14:paraId="2CACB55D" w14:textId="77777777" w:rsidTr="00C757B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128FD83E" w14:textId="77777777" w:rsidR="00887F58" w:rsidRPr="00D16D03" w:rsidRDefault="00887F58" w:rsidP="006A6E84">
            <w:pPr>
              <w:jc w:val="both"/>
              <w:rPr>
                <w:sz w:val="20"/>
                <w:szCs w:val="20"/>
              </w:rPr>
            </w:pPr>
            <w:r w:rsidRPr="00D16D03">
              <w:rPr>
                <w:sz w:val="20"/>
                <w:szCs w:val="20"/>
              </w:rPr>
              <w:t>Type of business</w:t>
            </w:r>
          </w:p>
        </w:tc>
        <w:tc>
          <w:tcPr>
            <w:tcW w:w="1344" w:type="dxa"/>
            <w:noWrap/>
            <w:hideMark/>
          </w:tcPr>
          <w:p w14:paraId="33677A59" w14:textId="77777777" w:rsidR="00887F58" w:rsidRPr="00D16D03" w:rsidRDefault="00887F58" w:rsidP="006A6E84">
            <w:pPr>
              <w:jc w:val="both"/>
              <w:cnfStyle w:val="100000000000" w:firstRow="1" w:lastRow="0" w:firstColumn="0" w:lastColumn="0" w:oddVBand="0" w:evenVBand="0" w:oddHBand="0" w:evenHBand="0" w:firstRowFirstColumn="0" w:firstRowLastColumn="0" w:lastRowFirstColumn="0" w:lastRowLastColumn="0"/>
              <w:rPr>
                <w:sz w:val="20"/>
                <w:szCs w:val="20"/>
              </w:rPr>
            </w:pPr>
            <w:r w:rsidRPr="00D16D03">
              <w:rPr>
                <w:sz w:val="20"/>
                <w:szCs w:val="20"/>
              </w:rPr>
              <w:t>Entrepreneurs</w:t>
            </w:r>
          </w:p>
        </w:tc>
        <w:tc>
          <w:tcPr>
            <w:tcW w:w="1346" w:type="dxa"/>
            <w:noWrap/>
            <w:hideMark/>
          </w:tcPr>
          <w:p w14:paraId="23CD682C" w14:textId="77777777" w:rsidR="00887F58" w:rsidRPr="00D16D03" w:rsidRDefault="00887F58" w:rsidP="006A6E84">
            <w:pPr>
              <w:jc w:val="both"/>
              <w:cnfStyle w:val="100000000000" w:firstRow="1" w:lastRow="0" w:firstColumn="0" w:lastColumn="0" w:oddVBand="0" w:evenVBand="0" w:oddHBand="0" w:evenHBand="0" w:firstRowFirstColumn="0" w:firstRowLastColumn="0" w:lastRowFirstColumn="0" w:lastRowLastColumn="0"/>
              <w:rPr>
                <w:sz w:val="20"/>
                <w:szCs w:val="20"/>
              </w:rPr>
            </w:pPr>
            <w:r w:rsidRPr="00D16D03">
              <w:rPr>
                <w:sz w:val="20"/>
                <w:szCs w:val="20"/>
              </w:rPr>
              <w:t>Aspiring entrepreneurs</w:t>
            </w:r>
          </w:p>
        </w:tc>
        <w:tc>
          <w:tcPr>
            <w:tcW w:w="1146" w:type="dxa"/>
            <w:noWrap/>
            <w:hideMark/>
          </w:tcPr>
          <w:p w14:paraId="1A223089" w14:textId="77777777" w:rsidR="00887F58" w:rsidRPr="00D16D03" w:rsidRDefault="00887F58" w:rsidP="006A6E84">
            <w:pPr>
              <w:jc w:val="both"/>
              <w:cnfStyle w:val="100000000000" w:firstRow="1" w:lastRow="0" w:firstColumn="0" w:lastColumn="0" w:oddVBand="0" w:evenVBand="0" w:oddHBand="0" w:evenHBand="0" w:firstRowFirstColumn="0" w:firstRowLastColumn="0" w:lastRowFirstColumn="0" w:lastRowLastColumn="0"/>
              <w:rPr>
                <w:sz w:val="20"/>
                <w:szCs w:val="20"/>
              </w:rPr>
            </w:pPr>
            <w:r w:rsidRPr="00D16D03">
              <w:rPr>
                <w:sz w:val="20"/>
                <w:szCs w:val="20"/>
              </w:rPr>
              <w:t>Total</w:t>
            </w:r>
          </w:p>
        </w:tc>
      </w:tr>
      <w:tr w:rsidR="00D16D03" w:rsidRPr="00D16D03" w14:paraId="18B80ADA"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78B67019" w14:textId="77777777" w:rsidR="00887F58" w:rsidRPr="00D16D03" w:rsidRDefault="00887F58" w:rsidP="006A6E84">
            <w:pPr>
              <w:jc w:val="both"/>
              <w:rPr>
                <w:b w:val="0"/>
                <w:bCs w:val="0"/>
                <w:sz w:val="20"/>
                <w:szCs w:val="20"/>
              </w:rPr>
            </w:pPr>
            <w:r w:rsidRPr="00D16D03">
              <w:rPr>
                <w:b w:val="0"/>
                <w:bCs w:val="0"/>
                <w:sz w:val="20"/>
                <w:szCs w:val="20"/>
              </w:rPr>
              <w:t>Café/Restaurant/Take away</w:t>
            </w:r>
          </w:p>
        </w:tc>
        <w:tc>
          <w:tcPr>
            <w:tcW w:w="1344" w:type="dxa"/>
            <w:noWrap/>
            <w:hideMark/>
          </w:tcPr>
          <w:p w14:paraId="09F75B95"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10</w:t>
            </w:r>
          </w:p>
        </w:tc>
        <w:tc>
          <w:tcPr>
            <w:tcW w:w="1346" w:type="dxa"/>
            <w:noWrap/>
            <w:hideMark/>
          </w:tcPr>
          <w:p w14:paraId="71811734"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3</w:t>
            </w:r>
          </w:p>
        </w:tc>
        <w:tc>
          <w:tcPr>
            <w:tcW w:w="1146" w:type="dxa"/>
            <w:noWrap/>
            <w:hideMark/>
          </w:tcPr>
          <w:p w14:paraId="006408F3"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13</w:t>
            </w:r>
          </w:p>
        </w:tc>
      </w:tr>
      <w:tr w:rsidR="00D16D03" w:rsidRPr="00D16D03" w14:paraId="7D48578A"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678505FE" w14:textId="77777777" w:rsidR="00887F58" w:rsidRPr="00D16D03" w:rsidRDefault="00887F58" w:rsidP="006A6E84">
            <w:pPr>
              <w:jc w:val="both"/>
              <w:rPr>
                <w:b w:val="0"/>
                <w:bCs w:val="0"/>
                <w:sz w:val="20"/>
                <w:szCs w:val="20"/>
              </w:rPr>
            </w:pPr>
            <w:r w:rsidRPr="00D16D03">
              <w:rPr>
                <w:b w:val="0"/>
                <w:bCs w:val="0"/>
                <w:sz w:val="20"/>
                <w:szCs w:val="20"/>
              </w:rPr>
              <w:t>Clothing/Ethnic fashion shop</w:t>
            </w:r>
          </w:p>
        </w:tc>
        <w:tc>
          <w:tcPr>
            <w:tcW w:w="1344" w:type="dxa"/>
            <w:noWrap/>
            <w:hideMark/>
          </w:tcPr>
          <w:p w14:paraId="7543BD57"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6</w:t>
            </w:r>
          </w:p>
        </w:tc>
        <w:tc>
          <w:tcPr>
            <w:tcW w:w="1346" w:type="dxa"/>
            <w:noWrap/>
            <w:hideMark/>
          </w:tcPr>
          <w:p w14:paraId="42C39D61"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46" w:type="dxa"/>
            <w:noWrap/>
            <w:hideMark/>
          </w:tcPr>
          <w:p w14:paraId="657965EE"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6</w:t>
            </w:r>
          </w:p>
        </w:tc>
      </w:tr>
      <w:tr w:rsidR="00D16D03" w:rsidRPr="00D16D03" w14:paraId="698999BC"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5B53418B" w14:textId="77777777" w:rsidR="00887F58" w:rsidRPr="00D16D03" w:rsidRDefault="00887F58" w:rsidP="006A6E84">
            <w:pPr>
              <w:jc w:val="both"/>
              <w:rPr>
                <w:b w:val="0"/>
                <w:bCs w:val="0"/>
                <w:sz w:val="20"/>
                <w:szCs w:val="20"/>
              </w:rPr>
            </w:pPr>
            <w:r w:rsidRPr="00D16D03">
              <w:rPr>
                <w:b w:val="0"/>
                <w:bCs w:val="0"/>
                <w:sz w:val="20"/>
                <w:szCs w:val="20"/>
              </w:rPr>
              <w:t>Beauty salon/ barber shop</w:t>
            </w:r>
          </w:p>
        </w:tc>
        <w:tc>
          <w:tcPr>
            <w:tcW w:w="1344" w:type="dxa"/>
            <w:noWrap/>
            <w:hideMark/>
          </w:tcPr>
          <w:p w14:paraId="24064771"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4</w:t>
            </w:r>
          </w:p>
        </w:tc>
        <w:tc>
          <w:tcPr>
            <w:tcW w:w="1346" w:type="dxa"/>
            <w:noWrap/>
            <w:hideMark/>
          </w:tcPr>
          <w:p w14:paraId="1FEF7AA4"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46" w:type="dxa"/>
            <w:noWrap/>
            <w:hideMark/>
          </w:tcPr>
          <w:p w14:paraId="4140AF15"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4</w:t>
            </w:r>
          </w:p>
        </w:tc>
      </w:tr>
      <w:tr w:rsidR="00D16D03" w:rsidRPr="00D16D03" w14:paraId="0D980807"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5EDBAAB8" w14:textId="77777777" w:rsidR="00887F58" w:rsidRPr="00D16D03" w:rsidRDefault="00887F58" w:rsidP="006A6E84">
            <w:pPr>
              <w:jc w:val="both"/>
              <w:rPr>
                <w:b w:val="0"/>
                <w:bCs w:val="0"/>
                <w:sz w:val="20"/>
                <w:szCs w:val="20"/>
              </w:rPr>
            </w:pPr>
            <w:r w:rsidRPr="00D16D03">
              <w:rPr>
                <w:b w:val="0"/>
                <w:bCs w:val="0"/>
                <w:sz w:val="20"/>
                <w:szCs w:val="20"/>
              </w:rPr>
              <w:t>Shop (grocery/supermarket)</w:t>
            </w:r>
          </w:p>
        </w:tc>
        <w:tc>
          <w:tcPr>
            <w:tcW w:w="1344" w:type="dxa"/>
            <w:noWrap/>
            <w:hideMark/>
          </w:tcPr>
          <w:p w14:paraId="2C31447D"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c>
          <w:tcPr>
            <w:tcW w:w="1346" w:type="dxa"/>
            <w:noWrap/>
            <w:hideMark/>
          </w:tcPr>
          <w:p w14:paraId="791D3B9C"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2</w:t>
            </w:r>
          </w:p>
        </w:tc>
        <w:tc>
          <w:tcPr>
            <w:tcW w:w="1146" w:type="dxa"/>
            <w:noWrap/>
            <w:hideMark/>
          </w:tcPr>
          <w:p w14:paraId="7184C575"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3</w:t>
            </w:r>
          </w:p>
        </w:tc>
      </w:tr>
      <w:tr w:rsidR="00D16D03" w:rsidRPr="00D16D03" w14:paraId="5C6DD705"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1C78A506" w14:textId="77777777" w:rsidR="00887F58" w:rsidRPr="00D16D03" w:rsidRDefault="00887F58" w:rsidP="006A6E84">
            <w:pPr>
              <w:jc w:val="both"/>
              <w:rPr>
                <w:b w:val="0"/>
                <w:bCs w:val="0"/>
                <w:sz w:val="20"/>
                <w:szCs w:val="20"/>
              </w:rPr>
            </w:pPr>
            <w:r w:rsidRPr="00D16D03">
              <w:rPr>
                <w:b w:val="0"/>
                <w:bCs w:val="0"/>
                <w:sz w:val="20"/>
                <w:szCs w:val="20"/>
              </w:rPr>
              <w:t>Translation services</w:t>
            </w:r>
          </w:p>
        </w:tc>
        <w:tc>
          <w:tcPr>
            <w:tcW w:w="1344" w:type="dxa"/>
            <w:noWrap/>
            <w:hideMark/>
          </w:tcPr>
          <w:p w14:paraId="5B5F9EA9"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3</w:t>
            </w:r>
          </w:p>
        </w:tc>
        <w:tc>
          <w:tcPr>
            <w:tcW w:w="1346" w:type="dxa"/>
            <w:noWrap/>
            <w:hideMark/>
          </w:tcPr>
          <w:p w14:paraId="7E569E2B"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46" w:type="dxa"/>
            <w:noWrap/>
            <w:hideMark/>
          </w:tcPr>
          <w:p w14:paraId="5BFEE396"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3</w:t>
            </w:r>
          </w:p>
        </w:tc>
      </w:tr>
      <w:tr w:rsidR="00D16D03" w:rsidRPr="00D16D03" w14:paraId="65B0CDFE"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7CDEB95F" w14:textId="77777777" w:rsidR="00887F58" w:rsidRPr="00D16D03" w:rsidRDefault="00887F58" w:rsidP="006A6E84">
            <w:pPr>
              <w:jc w:val="both"/>
              <w:rPr>
                <w:b w:val="0"/>
                <w:bCs w:val="0"/>
                <w:sz w:val="20"/>
                <w:szCs w:val="20"/>
              </w:rPr>
            </w:pPr>
            <w:r w:rsidRPr="00D16D03">
              <w:rPr>
                <w:b w:val="0"/>
                <w:bCs w:val="0"/>
                <w:sz w:val="20"/>
                <w:szCs w:val="20"/>
              </w:rPr>
              <w:t>Computer/ Phone shop</w:t>
            </w:r>
          </w:p>
        </w:tc>
        <w:tc>
          <w:tcPr>
            <w:tcW w:w="1344" w:type="dxa"/>
            <w:noWrap/>
            <w:hideMark/>
          </w:tcPr>
          <w:p w14:paraId="077A7A8F"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c>
          <w:tcPr>
            <w:tcW w:w="1346" w:type="dxa"/>
            <w:noWrap/>
            <w:hideMark/>
          </w:tcPr>
          <w:p w14:paraId="00BC7BF9"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c>
          <w:tcPr>
            <w:tcW w:w="1146" w:type="dxa"/>
            <w:noWrap/>
            <w:hideMark/>
          </w:tcPr>
          <w:p w14:paraId="59EC9F86"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2</w:t>
            </w:r>
          </w:p>
        </w:tc>
      </w:tr>
      <w:tr w:rsidR="00D16D03" w:rsidRPr="00D16D03" w14:paraId="1FA0010A"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4ADB674F" w14:textId="77777777" w:rsidR="00887F58" w:rsidRPr="00D16D03" w:rsidRDefault="00887F58" w:rsidP="006A6E84">
            <w:pPr>
              <w:jc w:val="both"/>
              <w:rPr>
                <w:b w:val="0"/>
                <w:bCs w:val="0"/>
                <w:sz w:val="20"/>
                <w:szCs w:val="20"/>
              </w:rPr>
            </w:pPr>
            <w:r w:rsidRPr="00D16D03">
              <w:rPr>
                <w:b w:val="0"/>
                <w:bCs w:val="0"/>
                <w:sz w:val="20"/>
                <w:szCs w:val="20"/>
              </w:rPr>
              <w:t>Construction</w:t>
            </w:r>
          </w:p>
        </w:tc>
        <w:tc>
          <w:tcPr>
            <w:tcW w:w="1344" w:type="dxa"/>
            <w:noWrap/>
            <w:hideMark/>
          </w:tcPr>
          <w:p w14:paraId="5E1719F7"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c>
          <w:tcPr>
            <w:tcW w:w="1346" w:type="dxa"/>
            <w:noWrap/>
            <w:hideMark/>
          </w:tcPr>
          <w:p w14:paraId="374BF185"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c>
          <w:tcPr>
            <w:tcW w:w="1146" w:type="dxa"/>
            <w:noWrap/>
            <w:hideMark/>
          </w:tcPr>
          <w:p w14:paraId="777D5E85"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2</w:t>
            </w:r>
          </w:p>
        </w:tc>
      </w:tr>
      <w:tr w:rsidR="00D16D03" w:rsidRPr="00D16D03" w14:paraId="69CB83D3"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5854A5B0" w14:textId="77777777" w:rsidR="00887F58" w:rsidRPr="00D16D03" w:rsidRDefault="00887F58" w:rsidP="006A6E84">
            <w:pPr>
              <w:jc w:val="both"/>
              <w:rPr>
                <w:b w:val="0"/>
                <w:bCs w:val="0"/>
                <w:sz w:val="20"/>
                <w:szCs w:val="20"/>
              </w:rPr>
            </w:pPr>
            <w:r w:rsidRPr="00D16D03">
              <w:rPr>
                <w:b w:val="0"/>
                <w:bCs w:val="0"/>
                <w:sz w:val="20"/>
                <w:szCs w:val="20"/>
              </w:rPr>
              <w:t>Accountancy services</w:t>
            </w:r>
          </w:p>
        </w:tc>
        <w:tc>
          <w:tcPr>
            <w:tcW w:w="1344" w:type="dxa"/>
            <w:noWrap/>
            <w:hideMark/>
          </w:tcPr>
          <w:p w14:paraId="42652E99"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2</w:t>
            </w:r>
          </w:p>
        </w:tc>
        <w:tc>
          <w:tcPr>
            <w:tcW w:w="1346" w:type="dxa"/>
            <w:noWrap/>
            <w:hideMark/>
          </w:tcPr>
          <w:p w14:paraId="3EB97F5F"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46" w:type="dxa"/>
            <w:noWrap/>
            <w:hideMark/>
          </w:tcPr>
          <w:p w14:paraId="6D58268B"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2</w:t>
            </w:r>
          </w:p>
        </w:tc>
      </w:tr>
      <w:tr w:rsidR="00D16D03" w:rsidRPr="00D16D03" w14:paraId="651432A2"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3F8D340F" w14:textId="77777777" w:rsidR="00887F58" w:rsidRPr="00D16D03" w:rsidRDefault="00887F58" w:rsidP="006A6E84">
            <w:pPr>
              <w:jc w:val="both"/>
              <w:rPr>
                <w:b w:val="0"/>
                <w:bCs w:val="0"/>
                <w:sz w:val="20"/>
                <w:szCs w:val="20"/>
              </w:rPr>
            </w:pPr>
            <w:r w:rsidRPr="00D16D03">
              <w:rPr>
                <w:b w:val="0"/>
                <w:bCs w:val="0"/>
                <w:sz w:val="20"/>
                <w:szCs w:val="20"/>
              </w:rPr>
              <w:t>Graphic design/ IT services</w:t>
            </w:r>
          </w:p>
        </w:tc>
        <w:tc>
          <w:tcPr>
            <w:tcW w:w="1344" w:type="dxa"/>
            <w:noWrap/>
            <w:hideMark/>
          </w:tcPr>
          <w:p w14:paraId="2712E756"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2</w:t>
            </w:r>
          </w:p>
        </w:tc>
        <w:tc>
          <w:tcPr>
            <w:tcW w:w="1346" w:type="dxa"/>
            <w:noWrap/>
            <w:hideMark/>
          </w:tcPr>
          <w:p w14:paraId="1B419773"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46" w:type="dxa"/>
            <w:noWrap/>
            <w:hideMark/>
          </w:tcPr>
          <w:p w14:paraId="3E5BDC03"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2</w:t>
            </w:r>
          </w:p>
        </w:tc>
      </w:tr>
      <w:tr w:rsidR="00D16D03" w:rsidRPr="00D16D03" w14:paraId="29197D34"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52E75EFF" w14:textId="77777777" w:rsidR="00887F58" w:rsidRPr="00D16D03" w:rsidRDefault="00887F58" w:rsidP="006A6E84">
            <w:pPr>
              <w:jc w:val="both"/>
              <w:rPr>
                <w:b w:val="0"/>
                <w:bCs w:val="0"/>
                <w:sz w:val="20"/>
                <w:szCs w:val="20"/>
              </w:rPr>
            </w:pPr>
            <w:r w:rsidRPr="00D16D03">
              <w:rPr>
                <w:b w:val="0"/>
                <w:bCs w:val="0"/>
                <w:sz w:val="20"/>
                <w:szCs w:val="20"/>
              </w:rPr>
              <w:t>Money transfer agency/Internet café</w:t>
            </w:r>
          </w:p>
        </w:tc>
        <w:tc>
          <w:tcPr>
            <w:tcW w:w="1344" w:type="dxa"/>
            <w:noWrap/>
            <w:hideMark/>
          </w:tcPr>
          <w:p w14:paraId="113436EE"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2</w:t>
            </w:r>
          </w:p>
        </w:tc>
        <w:tc>
          <w:tcPr>
            <w:tcW w:w="1346" w:type="dxa"/>
            <w:noWrap/>
            <w:hideMark/>
          </w:tcPr>
          <w:p w14:paraId="1B2BF738"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46" w:type="dxa"/>
            <w:noWrap/>
            <w:hideMark/>
          </w:tcPr>
          <w:p w14:paraId="00B7E003"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2</w:t>
            </w:r>
          </w:p>
        </w:tc>
      </w:tr>
      <w:tr w:rsidR="00D16D03" w:rsidRPr="00D16D03" w14:paraId="198E3C1F"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51E4EA84" w14:textId="77777777" w:rsidR="00887F58" w:rsidRPr="00D16D03" w:rsidRDefault="00887F58" w:rsidP="006A6E84">
            <w:pPr>
              <w:jc w:val="both"/>
              <w:rPr>
                <w:b w:val="0"/>
                <w:bCs w:val="0"/>
                <w:sz w:val="20"/>
                <w:szCs w:val="20"/>
              </w:rPr>
            </w:pPr>
            <w:r w:rsidRPr="00D16D03">
              <w:rPr>
                <w:b w:val="0"/>
                <w:bCs w:val="0"/>
                <w:sz w:val="20"/>
                <w:szCs w:val="20"/>
              </w:rPr>
              <w:t>Car sales</w:t>
            </w:r>
          </w:p>
        </w:tc>
        <w:tc>
          <w:tcPr>
            <w:tcW w:w="1344" w:type="dxa"/>
            <w:noWrap/>
            <w:hideMark/>
          </w:tcPr>
          <w:p w14:paraId="560598E4"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c>
          <w:tcPr>
            <w:tcW w:w="1346" w:type="dxa"/>
            <w:noWrap/>
            <w:hideMark/>
          </w:tcPr>
          <w:p w14:paraId="2FC73733"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46" w:type="dxa"/>
            <w:noWrap/>
            <w:hideMark/>
          </w:tcPr>
          <w:p w14:paraId="089D673D"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r>
      <w:tr w:rsidR="00D16D03" w:rsidRPr="00D16D03" w14:paraId="13C06956"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00A52424" w14:textId="77777777" w:rsidR="00887F58" w:rsidRPr="00D16D03" w:rsidRDefault="00887F58" w:rsidP="006A6E84">
            <w:pPr>
              <w:jc w:val="both"/>
              <w:rPr>
                <w:b w:val="0"/>
                <w:bCs w:val="0"/>
                <w:sz w:val="20"/>
                <w:szCs w:val="20"/>
              </w:rPr>
            </w:pPr>
            <w:r w:rsidRPr="00D16D03">
              <w:rPr>
                <w:b w:val="0"/>
                <w:bCs w:val="0"/>
                <w:sz w:val="20"/>
                <w:szCs w:val="20"/>
              </w:rPr>
              <w:t>Delivery and rubbish collection</w:t>
            </w:r>
          </w:p>
        </w:tc>
        <w:tc>
          <w:tcPr>
            <w:tcW w:w="1344" w:type="dxa"/>
            <w:noWrap/>
            <w:hideMark/>
          </w:tcPr>
          <w:p w14:paraId="5A68395E"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c>
          <w:tcPr>
            <w:tcW w:w="1346" w:type="dxa"/>
            <w:noWrap/>
            <w:hideMark/>
          </w:tcPr>
          <w:p w14:paraId="6B6D9F24"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46" w:type="dxa"/>
            <w:noWrap/>
            <w:hideMark/>
          </w:tcPr>
          <w:p w14:paraId="677F2522"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r>
      <w:tr w:rsidR="00D16D03" w:rsidRPr="00D16D03" w14:paraId="7C5F33B1"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5795D5DE" w14:textId="77777777" w:rsidR="00887F58" w:rsidRPr="00D16D03" w:rsidRDefault="00887F58" w:rsidP="006A6E84">
            <w:pPr>
              <w:jc w:val="both"/>
              <w:rPr>
                <w:b w:val="0"/>
                <w:bCs w:val="0"/>
                <w:sz w:val="20"/>
                <w:szCs w:val="20"/>
              </w:rPr>
            </w:pPr>
            <w:r w:rsidRPr="00D16D03">
              <w:rPr>
                <w:b w:val="0"/>
                <w:bCs w:val="0"/>
                <w:sz w:val="20"/>
                <w:szCs w:val="20"/>
              </w:rPr>
              <w:t>Tourism</w:t>
            </w:r>
          </w:p>
        </w:tc>
        <w:tc>
          <w:tcPr>
            <w:tcW w:w="1344" w:type="dxa"/>
            <w:noWrap/>
            <w:hideMark/>
          </w:tcPr>
          <w:p w14:paraId="2A3A8662"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c>
          <w:tcPr>
            <w:tcW w:w="1346" w:type="dxa"/>
            <w:noWrap/>
            <w:hideMark/>
          </w:tcPr>
          <w:p w14:paraId="22422430"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46" w:type="dxa"/>
            <w:noWrap/>
            <w:hideMark/>
          </w:tcPr>
          <w:p w14:paraId="5E72FCF5"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r>
      <w:tr w:rsidR="00D16D03" w:rsidRPr="00D16D03" w14:paraId="00D0B989"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6B4F14B2" w14:textId="77777777" w:rsidR="00887F58" w:rsidRPr="00D16D03" w:rsidRDefault="00887F58" w:rsidP="006A6E84">
            <w:pPr>
              <w:jc w:val="both"/>
              <w:rPr>
                <w:b w:val="0"/>
                <w:bCs w:val="0"/>
                <w:sz w:val="20"/>
                <w:szCs w:val="20"/>
              </w:rPr>
            </w:pPr>
            <w:r w:rsidRPr="00D16D03">
              <w:rPr>
                <w:b w:val="0"/>
                <w:bCs w:val="0"/>
                <w:sz w:val="20"/>
                <w:szCs w:val="20"/>
              </w:rPr>
              <w:t>Cargo</w:t>
            </w:r>
          </w:p>
        </w:tc>
        <w:tc>
          <w:tcPr>
            <w:tcW w:w="1344" w:type="dxa"/>
            <w:noWrap/>
            <w:hideMark/>
          </w:tcPr>
          <w:p w14:paraId="53D9D332"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c>
          <w:tcPr>
            <w:tcW w:w="1346" w:type="dxa"/>
            <w:noWrap/>
            <w:hideMark/>
          </w:tcPr>
          <w:p w14:paraId="6687F99B"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46" w:type="dxa"/>
            <w:noWrap/>
            <w:hideMark/>
          </w:tcPr>
          <w:p w14:paraId="097FA45A"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1</w:t>
            </w:r>
          </w:p>
        </w:tc>
      </w:tr>
      <w:tr w:rsidR="00D16D03" w:rsidRPr="00D16D03" w14:paraId="2FF60E4C" w14:textId="77777777" w:rsidTr="00C757B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626A7005" w14:textId="77777777" w:rsidR="00887F58" w:rsidRPr="00D16D03" w:rsidRDefault="00887F58" w:rsidP="006A6E84">
            <w:pPr>
              <w:jc w:val="both"/>
              <w:rPr>
                <w:b w:val="0"/>
                <w:bCs w:val="0"/>
                <w:sz w:val="20"/>
                <w:szCs w:val="20"/>
              </w:rPr>
            </w:pPr>
            <w:r w:rsidRPr="00D16D03">
              <w:rPr>
                <w:b w:val="0"/>
                <w:bCs w:val="0"/>
                <w:sz w:val="20"/>
                <w:szCs w:val="20"/>
              </w:rPr>
              <w:t>Care agency</w:t>
            </w:r>
          </w:p>
        </w:tc>
        <w:tc>
          <w:tcPr>
            <w:tcW w:w="1344" w:type="dxa"/>
            <w:noWrap/>
            <w:hideMark/>
          </w:tcPr>
          <w:p w14:paraId="285852F3"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c>
          <w:tcPr>
            <w:tcW w:w="1346" w:type="dxa"/>
            <w:noWrap/>
            <w:hideMark/>
          </w:tcPr>
          <w:p w14:paraId="5F72FF21"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46" w:type="dxa"/>
            <w:noWrap/>
            <w:hideMark/>
          </w:tcPr>
          <w:p w14:paraId="59B2806F" w14:textId="77777777" w:rsidR="00887F58" w:rsidRPr="00D16D03" w:rsidRDefault="00887F58" w:rsidP="006A6E84">
            <w:pPr>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w:t>
            </w:r>
          </w:p>
        </w:tc>
      </w:tr>
      <w:tr w:rsidR="00D16D03" w:rsidRPr="00D16D03" w14:paraId="687C7F3E" w14:textId="77777777" w:rsidTr="00C757B3">
        <w:trPr>
          <w:trHeight w:val="501"/>
        </w:trPr>
        <w:tc>
          <w:tcPr>
            <w:cnfStyle w:val="001000000000" w:firstRow="0" w:lastRow="0" w:firstColumn="1" w:lastColumn="0" w:oddVBand="0" w:evenVBand="0" w:oddHBand="0" w:evenHBand="0" w:firstRowFirstColumn="0" w:firstRowLastColumn="0" w:lastRowFirstColumn="0" w:lastRowLastColumn="0"/>
            <w:tcW w:w="3315" w:type="dxa"/>
            <w:noWrap/>
            <w:hideMark/>
          </w:tcPr>
          <w:p w14:paraId="0D8F49A3" w14:textId="77777777" w:rsidR="00887F58" w:rsidRPr="00D16D03" w:rsidRDefault="00887F58" w:rsidP="006A6E84">
            <w:pPr>
              <w:jc w:val="both"/>
              <w:rPr>
                <w:b w:val="0"/>
                <w:bCs w:val="0"/>
                <w:sz w:val="20"/>
                <w:szCs w:val="20"/>
              </w:rPr>
            </w:pPr>
            <w:r w:rsidRPr="00D16D03">
              <w:rPr>
                <w:b w:val="0"/>
                <w:bCs w:val="0"/>
                <w:sz w:val="20"/>
                <w:szCs w:val="20"/>
              </w:rPr>
              <w:t>Total</w:t>
            </w:r>
          </w:p>
        </w:tc>
        <w:tc>
          <w:tcPr>
            <w:tcW w:w="1344" w:type="dxa"/>
            <w:noWrap/>
            <w:hideMark/>
          </w:tcPr>
          <w:p w14:paraId="4D08A564"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37</w:t>
            </w:r>
          </w:p>
        </w:tc>
        <w:tc>
          <w:tcPr>
            <w:tcW w:w="1346" w:type="dxa"/>
            <w:noWrap/>
            <w:hideMark/>
          </w:tcPr>
          <w:p w14:paraId="5FBDC97D"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7</w:t>
            </w:r>
          </w:p>
        </w:tc>
        <w:tc>
          <w:tcPr>
            <w:tcW w:w="1146" w:type="dxa"/>
            <w:noWrap/>
            <w:hideMark/>
          </w:tcPr>
          <w:p w14:paraId="0EE7AA4A" w14:textId="77777777" w:rsidR="00887F58" w:rsidRPr="00D16D03" w:rsidRDefault="00887F58" w:rsidP="006A6E84">
            <w:pPr>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44</w:t>
            </w:r>
          </w:p>
        </w:tc>
      </w:tr>
    </w:tbl>
    <w:p w14:paraId="75C04A3D" w14:textId="77777777" w:rsidR="00887F58" w:rsidRPr="00D16D03" w:rsidRDefault="00887F58" w:rsidP="006A6E84">
      <w:pPr>
        <w:spacing w:before="120"/>
        <w:jc w:val="both"/>
        <w:rPr>
          <w:b/>
          <w:sz w:val="20"/>
          <w:szCs w:val="20"/>
        </w:rPr>
      </w:pPr>
    </w:p>
    <w:p w14:paraId="01B1710B" w14:textId="26445B6C" w:rsidR="00AA0DAE" w:rsidRPr="00D16D03" w:rsidRDefault="00AA0DAE" w:rsidP="006A6E84">
      <w:pPr>
        <w:spacing w:before="120"/>
        <w:jc w:val="both"/>
        <w:rPr>
          <w:b/>
          <w:sz w:val="20"/>
          <w:szCs w:val="20"/>
        </w:rPr>
      </w:pPr>
      <w:r w:rsidRPr="00D16D03">
        <w:rPr>
          <w:b/>
          <w:sz w:val="20"/>
          <w:szCs w:val="20"/>
        </w:rPr>
        <w:t xml:space="preserve">Table </w:t>
      </w:r>
      <w:r w:rsidR="00887F58" w:rsidRPr="00D16D03">
        <w:rPr>
          <w:b/>
          <w:sz w:val="20"/>
          <w:szCs w:val="20"/>
        </w:rPr>
        <w:t>2</w:t>
      </w:r>
      <w:r w:rsidRPr="00D16D03">
        <w:rPr>
          <w:b/>
          <w:sz w:val="20"/>
          <w:szCs w:val="20"/>
        </w:rPr>
        <w:t xml:space="preserve">                       Business Entry Motives – Number of mentions</w:t>
      </w:r>
    </w:p>
    <w:p w14:paraId="0F4A71A4" w14:textId="77777777" w:rsidR="00AA0DAE" w:rsidRPr="00D16D03" w:rsidRDefault="00AA0DAE" w:rsidP="006A6E84">
      <w:pPr>
        <w:spacing w:before="120"/>
        <w:jc w:val="both"/>
        <w:rPr>
          <w:sz w:val="20"/>
          <w:szCs w:val="20"/>
        </w:rPr>
      </w:pPr>
      <w:r w:rsidRPr="00D16D03">
        <w:rPr>
          <w:sz w:val="20"/>
          <w:szCs w:val="20"/>
        </w:rPr>
        <w:t>Labour market push                                          16</w:t>
      </w:r>
    </w:p>
    <w:p w14:paraId="35F64E5D" w14:textId="77777777" w:rsidR="00AA0DAE" w:rsidRPr="00D16D03" w:rsidRDefault="00AA0DAE" w:rsidP="006A6E84">
      <w:pPr>
        <w:spacing w:before="120"/>
        <w:jc w:val="both"/>
        <w:rPr>
          <w:sz w:val="20"/>
          <w:szCs w:val="20"/>
        </w:rPr>
      </w:pPr>
      <w:r w:rsidRPr="00D16D03">
        <w:rPr>
          <w:sz w:val="20"/>
          <w:szCs w:val="20"/>
        </w:rPr>
        <w:t>Independence (“Be my own boss</w:t>
      </w:r>
      <w:proofErr w:type="gramStart"/>
      <w:r w:rsidRPr="00D16D03">
        <w:rPr>
          <w:sz w:val="20"/>
          <w:szCs w:val="20"/>
        </w:rPr>
        <w:t xml:space="preserve">”)   </w:t>
      </w:r>
      <w:proofErr w:type="gramEnd"/>
      <w:r w:rsidRPr="00D16D03">
        <w:rPr>
          <w:sz w:val="20"/>
          <w:szCs w:val="20"/>
        </w:rPr>
        <w:t xml:space="preserve">                 9</w:t>
      </w:r>
    </w:p>
    <w:p w14:paraId="45290F97" w14:textId="77777777" w:rsidR="00AA0DAE" w:rsidRPr="00D16D03" w:rsidRDefault="00AA0DAE" w:rsidP="006A6E84">
      <w:pPr>
        <w:spacing w:before="120"/>
        <w:jc w:val="both"/>
        <w:rPr>
          <w:sz w:val="20"/>
          <w:szCs w:val="20"/>
        </w:rPr>
      </w:pPr>
      <w:r w:rsidRPr="00D16D03">
        <w:rPr>
          <w:sz w:val="20"/>
          <w:szCs w:val="20"/>
        </w:rPr>
        <w:t>Financial                                                             9</w:t>
      </w:r>
    </w:p>
    <w:p w14:paraId="5347EA79" w14:textId="77777777" w:rsidR="00AA0DAE" w:rsidRPr="00D16D03" w:rsidRDefault="00AA0DAE" w:rsidP="006A6E84">
      <w:pPr>
        <w:spacing w:before="120"/>
        <w:jc w:val="both"/>
        <w:rPr>
          <w:sz w:val="20"/>
          <w:szCs w:val="20"/>
        </w:rPr>
      </w:pPr>
      <w:r w:rsidRPr="00D16D03">
        <w:rPr>
          <w:sz w:val="20"/>
          <w:szCs w:val="20"/>
        </w:rPr>
        <w:t>Passion for the project                                        7</w:t>
      </w:r>
    </w:p>
    <w:p w14:paraId="08FAFCE7" w14:textId="77777777" w:rsidR="00AA0DAE" w:rsidRPr="00D16D03" w:rsidRDefault="00AA0DAE" w:rsidP="006A6E84">
      <w:pPr>
        <w:spacing w:before="120"/>
        <w:jc w:val="both"/>
        <w:rPr>
          <w:sz w:val="20"/>
          <w:szCs w:val="20"/>
        </w:rPr>
      </w:pPr>
      <w:r w:rsidRPr="00D16D03">
        <w:rPr>
          <w:sz w:val="20"/>
          <w:szCs w:val="20"/>
        </w:rPr>
        <w:t>Exploit gap in the market                                   4</w:t>
      </w:r>
    </w:p>
    <w:p w14:paraId="1FC4CE56" w14:textId="77777777" w:rsidR="00AA0DAE" w:rsidRPr="00D16D03" w:rsidRDefault="00AA0DAE" w:rsidP="006A6E84">
      <w:pPr>
        <w:spacing w:before="120"/>
        <w:jc w:val="both"/>
        <w:rPr>
          <w:sz w:val="20"/>
          <w:szCs w:val="20"/>
        </w:rPr>
      </w:pPr>
      <w:r w:rsidRPr="00D16D03">
        <w:rPr>
          <w:sz w:val="20"/>
          <w:szCs w:val="20"/>
        </w:rPr>
        <w:t>Serve the community                                         3</w:t>
      </w:r>
    </w:p>
    <w:p w14:paraId="5C2C775B" w14:textId="77777777" w:rsidR="00AA0DAE" w:rsidRPr="00D16D03" w:rsidRDefault="00AA0DAE" w:rsidP="006A6E84">
      <w:pPr>
        <w:spacing w:before="120"/>
        <w:jc w:val="both"/>
        <w:rPr>
          <w:sz w:val="20"/>
          <w:szCs w:val="20"/>
        </w:rPr>
      </w:pPr>
      <w:r w:rsidRPr="00D16D03">
        <w:rPr>
          <w:sz w:val="20"/>
          <w:szCs w:val="20"/>
        </w:rPr>
        <w:t>Continue family tradition                                   2</w:t>
      </w:r>
    </w:p>
    <w:p w14:paraId="30EBCE27" w14:textId="77777777" w:rsidR="00AA0DAE" w:rsidRPr="00D16D03" w:rsidRDefault="00AA0DAE" w:rsidP="006A6E84">
      <w:pPr>
        <w:spacing w:before="120"/>
        <w:jc w:val="both"/>
        <w:rPr>
          <w:sz w:val="20"/>
          <w:szCs w:val="20"/>
        </w:rPr>
      </w:pPr>
      <w:r w:rsidRPr="00D16D03">
        <w:rPr>
          <w:sz w:val="20"/>
          <w:szCs w:val="20"/>
        </w:rPr>
        <w:t>Take advantage of education                             2</w:t>
      </w:r>
    </w:p>
    <w:p w14:paraId="61507DD1" w14:textId="77777777" w:rsidR="00AA0DAE" w:rsidRPr="00D16D03" w:rsidRDefault="00AA0DAE" w:rsidP="006A6E84">
      <w:pPr>
        <w:spacing w:before="120"/>
        <w:jc w:val="both"/>
        <w:rPr>
          <w:sz w:val="20"/>
          <w:szCs w:val="20"/>
        </w:rPr>
      </w:pPr>
      <w:r w:rsidRPr="00D16D03">
        <w:rPr>
          <w:sz w:val="20"/>
          <w:szCs w:val="20"/>
        </w:rPr>
        <w:t>Work/life balance                                              2</w:t>
      </w:r>
    </w:p>
    <w:p w14:paraId="67F797FC" w14:textId="77777777" w:rsidR="00AA0DAE" w:rsidRPr="00D16D03" w:rsidRDefault="00AA0DAE" w:rsidP="006A6E84">
      <w:pPr>
        <w:spacing w:before="120"/>
        <w:jc w:val="both"/>
        <w:rPr>
          <w:sz w:val="20"/>
          <w:szCs w:val="20"/>
        </w:rPr>
      </w:pPr>
      <w:r w:rsidRPr="00D16D03">
        <w:rPr>
          <w:sz w:val="20"/>
          <w:szCs w:val="20"/>
        </w:rPr>
        <w:t>Children’s future                                                1</w:t>
      </w:r>
    </w:p>
    <w:p w14:paraId="208E8F51" w14:textId="77777777" w:rsidR="00AA0DAE" w:rsidRPr="00D16D03" w:rsidRDefault="00AA0DAE" w:rsidP="006A6E84">
      <w:pPr>
        <w:spacing w:before="120"/>
        <w:jc w:val="both"/>
        <w:rPr>
          <w:sz w:val="20"/>
          <w:szCs w:val="20"/>
        </w:rPr>
      </w:pPr>
      <w:r w:rsidRPr="00D16D03">
        <w:rPr>
          <w:sz w:val="20"/>
          <w:szCs w:val="20"/>
        </w:rPr>
        <w:lastRenderedPageBreak/>
        <w:t xml:space="preserve"> “Bored sitting at </w:t>
      </w:r>
      <w:proofErr w:type="gramStart"/>
      <w:r w:rsidRPr="00D16D03">
        <w:rPr>
          <w:sz w:val="20"/>
          <w:szCs w:val="20"/>
        </w:rPr>
        <w:t xml:space="preserve">home”   </w:t>
      </w:r>
      <w:proofErr w:type="gramEnd"/>
      <w:r w:rsidRPr="00D16D03">
        <w:rPr>
          <w:sz w:val="20"/>
          <w:szCs w:val="20"/>
        </w:rPr>
        <w:t xml:space="preserve">                                 1</w:t>
      </w:r>
    </w:p>
    <w:p w14:paraId="181CD811" w14:textId="77777777" w:rsidR="00AA0DAE" w:rsidRPr="00D16D03" w:rsidRDefault="00AA0DAE" w:rsidP="006A6E84">
      <w:pPr>
        <w:spacing w:before="120"/>
        <w:jc w:val="both"/>
        <w:rPr>
          <w:sz w:val="20"/>
          <w:szCs w:val="20"/>
        </w:rPr>
      </w:pPr>
      <w:r w:rsidRPr="00D16D03">
        <w:rPr>
          <w:sz w:val="20"/>
          <w:szCs w:val="20"/>
        </w:rPr>
        <w:t xml:space="preserve">“My late mother’s dream                                   1 </w:t>
      </w:r>
    </w:p>
    <w:p w14:paraId="32F91579" w14:textId="77777777" w:rsidR="008F717E" w:rsidRPr="00D16D03" w:rsidRDefault="008F717E" w:rsidP="006A6E84">
      <w:pPr>
        <w:spacing w:before="120"/>
        <w:jc w:val="both"/>
        <w:rPr>
          <w:b/>
          <w:bCs/>
          <w:sz w:val="20"/>
          <w:szCs w:val="20"/>
        </w:rPr>
      </w:pPr>
    </w:p>
    <w:p w14:paraId="3C0C90DB" w14:textId="316C6905" w:rsidR="008F717E" w:rsidRPr="00D16D03" w:rsidRDefault="008F717E" w:rsidP="006A6E84">
      <w:pPr>
        <w:spacing w:before="120"/>
        <w:jc w:val="both"/>
        <w:rPr>
          <w:b/>
          <w:bCs/>
          <w:sz w:val="20"/>
          <w:szCs w:val="20"/>
        </w:rPr>
      </w:pPr>
      <w:r w:rsidRPr="00D16D03">
        <w:rPr>
          <w:b/>
          <w:bCs/>
          <w:sz w:val="20"/>
          <w:szCs w:val="20"/>
        </w:rPr>
        <w:t xml:space="preserve">Table 3 </w:t>
      </w:r>
      <w:r w:rsidRPr="00D16D03">
        <w:rPr>
          <w:b/>
          <w:bCs/>
          <w:sz w:val="20"/>
          <w:szCs w:val="20"/>
        </w:rPr>
        <w:tab/>
        <w:t xml:space="preserve">Summary of perceived state of business </w:t>
      </w:r>
    </w:p>
    <w:tbl>
      <w:tblPr>
        <w:tblStyle w:val="PlainTable21"/>
        <w:tblW w:w="0" w:type="auto"/>
        <w:tblLook w:val="04A0" w:firstRow="1" w:lastRow="0" w:firstColumn="1" w:lastColumn="0" w:noHBand="0" w:noVBand="1"/>
      </w:tblPr>
      <w:tblGrid>
        <w:gridCol w:w="3539"/>
        <w:gridCol w:w="2835"/>
      </w:tblGrid>
      <w:tr w:rsidR="00D16D03" w:rsidRPr="00D16D03" w14:paraId="1B7F51C2" w14:textId="77777777" w:rsidTr="00E56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91DF76D" w14:textId="77777777" w:rsidR="008F717E" w:rsidRPr="00D16D03" w:rsidRDefault="008F717E" w:rsidP="006A6E84">
            <w:pPr>
              <w:spacing w:before="120"/>
              <w:jc w:val="both"/>
              <w:rPr>
                <w:b w:val="0"/>
                <w:bCs w:val="0"/>
                <w:sz w:val="20"/>
                <w:szCs w:val="20"/>
              </w:rPr>
            </w:pPr>
            <w:r w:rsidRPr="00D16D03">
              <w:rPr>
                <w:sz w:val="20"/>
                <w:szCs w:val="20"/>
              </w:rPr>
              <w:t>State of business</w:t>
            </w:r>
          </w:p>
        </w:tc>
        <w:tc>
          <w:tcPr>
            <w:tcW w:w="2835" w:type="dxa"/>
          </w:tcPr>
          <w:p w14:paraId="1DA9F095" w14:textId="77777777" w:rsidR="008F717E" w:rsidRPr="00D16D03" w:rsidRDefault="008F717E" w:rsidP="006A6E84">
            <w:pPr>
              <w:spacing w:before="120"/>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D16D03">
              <w:rPr>
                <w:sz w:val="20"/>
                <w:szCs w:val="20"/>
              </w:rPr>
              <w:t>Total</w:t>
            </w:r>
          </w:p>
        </w:tc>
      </w:tr>
      <w:tr w:rsidR="00D16D03" w:rsidRPr="00D16D03" w14:paraId="5AE4C08B" w14:textId="77777777" w:rsidTr="00E56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E7039D8" w14:textId="77777777" w:rsidR="008F717E" w:rsidRPr="00D16D03" w:rsidRDefault="008F717E" w:rsidP="006A6E84">
            <w:pPr>
              <w:spacing w:before="120"/>
              <w:jc w:val="both"/>
              <w:rPr>
                <w:b w:val="0"/>
                <w:bCs w:val="0"/>
                <w:sz w:val="20"/>
                <w:szCs w:val="20"/>
              </w:rPr>
            </w:pPr>
            <w:r w:rsidRPr="00D16D03">
              <w:rPr>
                <w:b w:val="0"/>
                <w:bCs w:val="0"/>
                <w:sz w:val="20"/>
                <w:szCs w:val="20"/>
              </w:rPr>
              <w:t>Struggling</w:t>
            </w:r>
          </w:p>
        </w:tc>
        <w:tc>
          <w:tcPr>
            <w:tcW w:w="2835" w:type="dxa"/>
          </w:tcPr>
          <w:p w14:paraId="3268006A" w14:textId="77777777" w:rsidR="008F717E" w:rsidRPr="00D16D03" w:rsidRDefault="008F717E" w:rsidP="006A6E84">
            <w:pPr>
              <w:spacing w:before="120"/>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10</w:t>
            </w:r>
          </w:p>
        </w:tc>
      </w:tr>
      <w:tr w:rsidR="00D16D03" w:rsidRPr="00D16D03" w14:paraId="71D6FCB1" w14:textId="77777777" w:rsidTr="00E5648B">
        <w:tc>
          <w:tcPr>
            <w:cnfStyle w:val="001000000000" w:firstRow="0" w:lastRow="0" w:firstColumn="1" w:lastColumn="0" w:oddVBand="0" w:evenVBand="0" w:oddHBand="0" w:evenHBand="0" w:firstRowFirstColumn="0" w:firstRowLastColumn="0" w:lastRowFirstColumn="0" w:lastRowLastColumn="0"/>
            <w:tcW w:w="3539" w:type="dxa"/>
          </w:tcPr>
          <w:p w14:paraId="14BB6CC4" w14:textId="77777777" w:rsidR="008F717E" w:rsidRPr="00D16D03" w:rsidRDefault="008F717E" w:rsidP="006A6E84">
            <w:pPr>
              <w:spacing w:before="120"/>
              <w:jc w:val="both"/>
              <w:rPr>
                <w:b w:val="0"/>
                <w:bCs w:val="0"/>
                <w:sz w:val="20"/>
                <w:szCs w:val="20"/>
              </w:rPr>
            </w:pPr>
            <w:r w:rsidRPr="00D16D03">
              <w:rPr>
                <w:b w:val="0"/>
                <w:bCs w:val="0"/>
                <w:sz w:val="20"/>
                <w:szCs w:val="20"/>
              </w:rPr>
              <w:t>Surviving (less than £11k year)</w:t>
            </w:r>
          </w:p>
        </w:tc>
        <w:tc>
          <w:tcPr>
            <w:tcW w:w="2835" w:type="dxa"/>
          </w:tcPr>
          <w:p w14:paraId="75484DA0" w14:textId="77777777" w:rsidR="008F717E" w:rsidRPr="00D16D03" w:rsidRDefault="008F717E" w:rsidP="006A6E84">
            <w:pPr>
              <w:spacing w:before="120"/>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6</w:t>
            </w:r>
          </w:p>
        </w:tc>
      </w:tr>
      <w:tr w:rsidR="00D16D03" w:rsidRPr="00D16D03" w14:paraId="17FBA576" w14:textId="77777777" w:rsidTr="00E56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FA8FF05" w14:textId="77777777" w:rsidR="008F717E" w:rsidRPr="00D16D03" w:rsidRDefault="008F717E" w:rsidP="006A6E84">
            <w:pPr>
              <w:spacing w:before="120"/>
              <w:jc w:val="both"/>
              <w:rPr>
                <w:b w:val="0"/>
                <w:bCs w:val="0"/>
                <w:sz w:val="20"/>
                <w:szCs w:val="20"/>
              </w:rPr>
            </w:pPr>
            <w:r w:rsidRPr="00D16D03">
              <w:rPr>
                <w:b w:val="0"/>
                <w:bCs w:val="0"/>
                <w:sz w:val="20"/>
                <w:szCs w:val="20"/>
              </w:rPr>
              <w:t>Surviving (more than £11k year)</w:t>
            </w:r>
          </w:p>
        </w:tc>
        <w:tc>
          <w:tcPr>
            <w:tcW w:w="2835" w:type="dxa"/>
          </w:tcPr>
          <w:p w14:paraId="714C523B" w14:textId="77777777" w:rsidR="008F717E" w:rsidRPr="00D16D03" w:rsidRDefault="008F717E" w:rsidP="006A6E84">
            <w:pPr>
              <w:spacing w:before="120"/>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5</w:t>
            </w:r>
          </w:p>
        </w:tc>
      </w:tr>
      <w:tr w:rsidR="00D16D03" w:rsidRPr="00D16D03" w14:paraId="467889E8" w14:textId="77777777" w:rsidTr="00E5648B">
        <w:tc>
          <w:tcPr>
            <w:cnfStyle w:val="001000000000" w:firstRow="0" w:lastRow="0" w:firstColumn="1" w:lastColumn="0" w:oddVBand="0" w:evenVBand="0" w:oddHBand="0" w:evenHBand="0" w:firstRowFirstColumn="0" w:firstRowLastColumn="0" w:lastRowFirstColumn="0" w:lastRowLastColumn="0"/>
            <w:tcW w:w="3539" w:type="dxa"/>
          </w:tcPr>
          <w:p w14:paraId="2C075571" w14:textId="77777777" w:rsidR="008F717E" w:rsidRPr="00D16D03" w:rsidRDefault="008F717E" w:rsidP="006A6E84">
            <w:pPr>
              <w:spacing w:before="120"/>
              <w:jc w:val="both"/>
              <w:rPr>
                <w:b w:val="0"/>
                <w:bCs w:val="0"/>
                <w:sz w:val="20"/>
                <w:szCs w:val="20"/>
              </w:rPr>
            </w:pPr>
            <w:r w:rsidRPr="00D16D03">
              <w:rPr>
                <w:b w:val="0"/>
                <w:bCs w:val="0"/>
                <w:sz w:val="20"/>
                <w:szCs w:val="20"/>
              </w:rPr>
              <w:t>Surviving (unknown income)</w:t>
            </w:r>
          </w:p>
        </w:tc>
        <w:tc>
          <w:tcPr>
            <w:tcW w:w="2835" w:type="dxa"/>
          </w:tcPr>
          <w:p w14:paraId="3065A505" w14:textId="77777777" w:rsidR="008F717E" w:rsidRPr="00D16D03" w:rsidRDefault="008F717E" w:rsidP="006A6E84">
            <w:pPr>
              <w:spacing w:before="120"/>
              <w:jc w:val="both"/>
              <w:cnfStyle w:val="000000000000" w:firstRow="0" w:lastRow="0" w:firstColumn="0" w:lastColumn="0" w:oddVBand="0" w:evenVBand="0" w:oddHBand="0" w:evenHBand="0" w:firstRowFirstColumn="0" w:firstRowLastColumn="0" w:lastRowFirstColumn="0" w:lastRowLastColumn="0"/>
              <w:rPr>
                <w:sz w:val="20"/>
                <w:szCs w:val="20"/>
              </w:rPr>
            </w:pPr>
            <w:r w:rsidRPr="00D16D03">
              <w:rPr>
                <w:sz w:val="20"/>
                <w:szCs w:val="20"/>
              </w:rPr>
              <w:t>7</w:t>
            </w:r>
          </w:p>
        </w:tc>
      </w:tr>
      <w:tr w:rsidR="00D16D03" w:rsidRPr="00D16D03" w14:paraId="6A580EDA" w14:textId="77777777" w:rsidTr="00E56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94F6200" w14:textId="77777777" w:rsidR="008F717E" w:rsidRPr="00D16D03" w:rsidRDefault="008F717E" w:rsidP="006A6E84">
            <w:pPr>
              <w:spacing w:before="120"/>
              <w:jc w:val="both"/>
              <w:rPr>
                <w:b w:val="0"/>
                <w:bCs w:val="0"/>
                <w:sz w:val="20"/>
                <w:szCs w:val="20"/>
              </w:rPr>
            </w:pPr>
            <w:r w:rsidRPr="00D16D03">
              <w:rPr>
                <w:b w:val="0"/>
                <w:bCs w:val="0"/>
                <w:sz w:val="20"/>
                <w:szCs w:val="20"/>
              </w:rPr>
              <w:t>Thriving/Potential growth</w:t>
            </w:r>
          </w:p>
        </w:tc>
        <w:tc>
          <w:tcPr>
            <w:tcW w:w="2835" w:type="dxa"/>
          </w:tcPr>
          <w:p w14:paraId="156F4FE0" w14:textId="77777777" w:rsidR="008F717E" w:rsidRPr="00D16D03" w:rsidRDefault="008F717E" w:rsidP="006A6E84">
            <w:pPr>
              <w:spacing w:before="120"/>
              <w:jc w:val="both"/>
              <w:cnfStyle w:val="000000100000" w:firstRow="0" w:lastRow="0" w:firstColumn="0" w:lastColumn="0" w:oddVBand="0" w:evenVBand="0" w:oddHBand="1" w:evenHBand="0" w:firstRowFirstColumn="0" w:firstRowLastColumn="0" w:lastRowFirstColumn="0" w:lastRowLastColumn="0"/>
              <w:rPr>
                <w:sz w:val="20"/>
                <w:szCs w:val="20"/>
              </w:rPr>
            </w:pPr>
            <w:r w:rsidRPr="00D16D03">
              <w:rPr>
                <w:sz w:val="20"/>
                <w:szCs w:val="20"/>
              </w:rPr>
              <w:t>11</w:t>
            </w:r>
          </w:p>
        </w:tc>
      </w:tr>
    </w:tbl>
    <w:p w14:paraId="1112AC7B" w14:textId="77777777" w:rsidR="00A65891" w:rsidRPr="00D16D03" w:rsidRDefault="00A65891" w:rsidP="006A6E84">
      <w:pPr>
        <w:spacing w:before="120"/>
        <w:jc w:val="both"/>
        <w:rPr>
          <w:b/>
          <w:sz w:val="20"/>
          <w:szCs w:val="20"/>
        </w:rPr>
      </w:pPr>
    </w:p>
    <w:p w14:paraId="627E9ADA" w14:textId="2259A6CE" w:rsidR="00A65891" w:rsidRPr="00D16D03" w:rsidRDefault="00A65891" w:rsidP="006A6E84">
      <w:pPr>
        <w:spacing w:before="120"/>
        <w:jc w:val="both"/>
        <w:rPr>
          <w:b/>
          <w:sz w:val="20"/>
          <w:szCs w:val="20"/>
        </w:rPr>
      </w:pPr>
      <w:r w:rsidRPr="00D16D03">
        <w:rPr>
          <w:b/>
          <w:sz w:val="20"/>
          <w:szCs w:val="20"/>
        </w:rPr>
        <w:t xml:space="preserve">Table </w:t>
      </w:r>
      <w:r w:rsidR="008F717E" w:rsidRPr="00D16D03">
        <w:rPr>
          <w:b/>
          <w:sz w:val="20"/>
          <w:szCs w:val="20"/>
        </w:rPr>
        <w:t>4</w:t>
      </w:r>
      <w:r w:rsidRPr="00D16D03">
        <w:rPr>
          <w:b/>
          <w:sz w:val="20"/>
          <w:szCs w:val="20"/>
        </w:rPr>
        <w:t xml:space="preserve">      Start-up Barriers (number of mentions)</w:t>
      </w:r>
    </w:p>
    <w:p w14:paraId="2E079921" w14:textId="77777777" w:rsidR="00A65891" w:rsidRPr="00D16D03" w:rsidRDefault="00A65891" w:rsidP="006A6E84">
      <w:pPr>
        <w:spacing w:before="120"/>
        <w:jc w:val="both"/>
        <w:rPr>
          <w:sz w:val="20"/>
          <w:szCs w:val="20"/>
        </w:rPr>
      </w:pPr>
      <w:r w:rsidRPr="00D16D03">
        <w:rPr>
          <w:sz w:val="20"/>
          <w:szCs w:val="20"/>
        </w:rPr>
        <w:t>Underfunding                                         30</w:t>
      </w:r>
    </w:p>
    <w:p w14:paraId="748A4B18" w14:textId="77777777" w:rsidR="00A65891" w:rsidRPr="00D16D03" w:rsidRDefault="00A65891" w:rsidP="006A6E84">
      <w:pPr>
        <w:spacing w:before="120"/>
        <w:jc w:val="both"/>
        <w:rPr>
          <w:sz w:val="20"/>
          <w:szCs w:val="20"/>
        </w:rPr>
      </w:pPr>
      <w:r w:rsidRPr="00D16D03">
        <w:rPr>
          <w:sz w:val="20"/>
          <w:szCs w:val="20"/>
        </w:rPr>
        <w:t>Legal unfamiliarity                                13</w:t>
      </w:r>
    </w:p>
    <w:p w14:paraId="786FDC30" w14:textId="77777777" w:rsidR="00A65891" w:rsidRPr="00D16D03" w:rsidRDefault="00A65891" w:rsidP="006A6E84">
      <w:pPr>
        <w:spacing w:before="120"/>
        <w:jc w:val="both"/>
        <w:rPr>
          <w:sz w:val="20"/>
          <w:szCs w:val="20"/>
        </w:rPr>
      </w:pPr>
      <w:r w:rsidRPr="00D16D03">
        <w:rPr>
          <w:sz w:val="20"/>
          <w:szCs w:val="20"/>
        </w:rPr>
        <w:t>Attracting customers/competition         12</w:t>
      </w:r>
    </w:p>
    <w:p w14:paraId="765F2308" w14:textId="77777777" w:rsidR="00A65891" w:rsidRPr="00D16D03" w:rsidRDefault="00A65891" w:rsidP="006A6E84">
      <w:pPr>
        <w:spacing w:before="120"/>
        <w:jc w:val="both"/>
        <w:rPr>
          <w:sz w:val="20"/>
          <w:szCs w:val="20"/>
        </w:rPr>
      </w:pPr>
      <w:r w:rsidRPr="00D16D03">
        <w:rPr>
          <w:sz w:val="20"/>
          <w:szCs w:val="20"/>
        </w:rPr>
        <w:t>Premises and location                           10</w:t>
      </w:r>
    </w:p>
    <w:p w14:paraId="3ACFE504" w14:textId="77777777" w:rsidR="00A65891" w:rsidRPr="00D16D03" w:rsidRDefault="00A65891" w:rsidP="006A6E84">
      <w:pPr>
        <w:spacing w:before="120"/>
        <w:jc w:val="both"/>
        <w:rPr>
          <w:sz w:val="20"/>
          <w:szCs w:val="20"/>
        </w:rPr>
      </w:pPr>
      <w:r w:rsidRPr="00D16D03">
        <w:rPr>
          <w:sz w:val="20"/>
          <w:szCs w:val="20"/>
        </w:rPr>
        <w:t>Inadequate business support                   9</w:t>
      </w:r>
    </w:p>
    <w:p w14:paraId="54918EB6" w14:textId="77777777" w:rsidR="00A65891" w:rsidRPr="00D16D03" w:rsidRDefault="00A65891" w:rsidP="006A6E84">
      <w:pPr>
        <w:spacing w:before="120"/>
        <w:jc w:val="both"/>
        <w:rPr>
          <w:sz w:val="20"/>
          <w:szCs w:val="20"/>
        </w:rPr>
      </w:pPr>
      <w:r w:rsidRPr="00D16D03">
        <w:rPr>
          <w:sz w:val="20"/>
          <w:szCs w:val="20"/>
        </w:rPr>
        <w:t>Language barriers                                   7</w:t>
      </w:r>
    </w:p>
    <w:p w14:paraId="6F1CC829" w14:textId="77777777" w:rsidR="00A65891" w:rsidRPr="00D16D03" w:rsidRDefault="00A65891" w:rsidP="006A6E84">
      <w:pPr>
        <w:spacing w:before="120"/>
        <w:jc w:val="both"/>
        <w:rPr>
          <w:sz w:val="20"/>
          <w:szCs w:val="20"/>
        </w:rPr>
      </w:pPr>
      <w:r w:rsidRPr="00D16D03">
        <w:rPr>
          <w:sz w:val="20"/>
          <w:szCs w:val="20"/>
        </w:rPr>
        <w:t>Finding staff                                           3</w:t>
      </w:r>
    </w:p>
    <w:p w14:paraId="3E37CA40" w14:textId="77777777" w:rsidR="00A65891" w:rsidRPr="00D16D03" w:rsidRDefault="00A65891" w:rsidP="006A6E84">
      <w:pPr>
        <w:spacing w:before="120"/>
        <w:jc w:val="both"/>
        <w:rPr>
          <w:sz w:val="20"/>
          <w:szCs w:val="20"/>
        </w:rPr>
      </w:pPr>
      <w:r w:rsidRPr="00D16D03">
        <w:rPr>
          <w:sz w:val="20"/>
          <w:szCs w:val="20"/>
        </w:rPr>
        <w:t>Discrimination                                       3</w:t>
      </w:r>
    </w:p>
    <w:p w14:paraId="7D56CEBD" w14:textId="77777777" w:rsidR="00A65891" w:rsidRPr="00D16D03" w:rsidRDefault="00A65891" w:rsidP="006A6E84">
      <w:pPr>
        <w:spacing w:before="120"/>
        <w:jc w:val="both"/>
        <w:rPr>
          <w:sz w:val="20"/>
          <w:szCs w:val="20"/>
        </w:rPr>
      </w:pPr>
      <w:r w:rsidRPr="00D16D03">
        <w:rPr>
          <w:sz w:val="20"/>
          <w:szCs w:val="20"/>
        </w:rPr>
        <w:t>Excessive workload                               3</w:t>
      </w:r>
    </w:p>
    <w:p w14:paraId="28519541" w14:textId="77777777" w:rsidR="0008630F" w:rsidRPr="00D16D03" w:rsidRDefault="0008630F" w:rsidP="006A6E84">
      <w:pPr>
        <w:spacing w:before="120" w:line="360" w:lineRule="auto"/>
        <w:jc w:val="both"/>
        <w:rPr>
          <w:b/>
          <w:bCs/>
        </w:rPr>
      </w:pPr>
      <w:r w:rsidRPr="00D16D03">
        <w:br/>
      </w:r>
    </w:p>
    <w:sectPr w:rsidR="0008630F" w:rsidRPr="00D16D03" w:rsidSect="00E07481">
      <w:footerReference w:type="even" r:id="rId14"/>
      <w:footerReference w:type="defaul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187E" w14:textId="77777777" w:rsidR="003E3438" w:rsidRDefault="003E3438" w:rsidP="002F4E5D">
      <w:r>
        <w:separator/>
      </w:r>
    </w:p>
  </w:endnote>
  <w:endnote w:type="continuationSeparator" w:id="0">
    <w:p w14:paraId="57695574" w14:textId="77777777" w:rsidR="003E3438" w:rsidRDefault="003E3438" w:rsidP="002F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Std">
    <w:altName w:val="Calibri"/>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9F52" w14:textId="77777777" w:rsidR="00611DFF" w:rsidRDefault="00611DFF" w:rsidP="00564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DEC07" w14:textId="77777777" w:rsidR="00611DFF" w:rsidRDefault="00611DFF" w:rsidP="00C925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4669" w14:textId="6803A5E9" w:rsidR="00611DFF" w:rsidRDefault="00611DFF" w:rsidP="00564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6FCA136B" w14:textId="77777777" w:rsidR="00611DFF" w:rsidRDefault="00611DFF" w:rsidP="00C925DC">
    <w:pPr>
      <w:pStyle w:val="Footer"/>
      <w:ind w:right="360"/>
      <w:jc w:val="center"/>
    </w:pPr>
  </w:p>
  <w:p w14:paraId="3657D1A7" w14:textId="77777777" w:rsidR="00611DFF" w:rsidRDefault="00611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0225" w14:textId="75318939" w:rsidR="00611DFF" w:rsidRDefault="00611DFF">
    <w:pPr>
      <w:pStyle w:val="Footer"/>
      <w:jc w:val="center"/>
    </w:pPr>
  </w:p>
  <w:p w14:paraId="2AC82871" w14:textId="77777777" w:rsidR="00611DFF" w:rsidRDefault="0061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D11E" w14:textId="77777777" w:rsidR="003E3438" w:rsidRDefault="003E3438" w:rsidP="002F4E5D">
      <w:r>
        <w:separator/>
      </w:r>
    </w:p>
  </w:footnote>
  <w:footnote w:type="continuationSeparator" w:id="0">
    <w:p w14:paraId="48FCEF0E" w14:textId="77777777" w:rsidR="003E3438" w:rsidRDefault="003E3438" w:rsidP="002F4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1706"/>
    <w:multiLevelType w:val="hybridMultilevel"/>
    <w:tmpl w:val="ACE698B0"/>
    <w:lvl w:ilvl="0" w:tplc="586A34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76E82"/>
    <w:multiLevelType w:val="hybridMultilevel"/>
    <w:tmpl w:val="2DB4E03E"/>
    <w:lvl w:ilvl="0" w:tplc="4AFE876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4E8F08DC"/>
    <w:multiLevelType w:val="hybridMultilevel"/>
    <w:tmpl w:val="1DC2155E"/>
    <w:lvl w:ilvl="0" w:tplc="332A2796">
      <w:numFmt w:val="bullet"/>
      <w:lvlText w:val="-"/>
      <w:lvlJc w:val="left"/>
      <w:pPr>
        <w:ind w:left="1140" w:hanging="360"/>
      </w:pPr>
      <w:rPr>
        <w:rFonts w:ascii="Times New Roman" w:eastAsiaTheme="minorEastAsia"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52E97AE6"/>
    <w:multiLevelType w:val="hybridMultilevel"/>
    <w:tmpl w:val="B36E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1F3E71"/>
    <w:multiLevelType w:val="multilevel"/>
    <w:tmpl w:val="55D8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E2F11"/>
    <w:multiLevelType w:val="hybridMultilevel"/>
    <w:tmpl w:val="83BAD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8E"/>
    <w:rsid w:val="000004DB"/>
    <w:rsid w:val="00000884"/>
    <w:rsid w:val="00000B5F"/>
    <w:rsid w:val="00001B39"/>
    <w:rsid w:val="0000343F"/>
    <w:rsid w:val="000037EC"/>
    <w:rsid w:val="00004ECC"/>
    <w:rsid w:val="00004FB4"/>
    <w:rsid w:val="00005577"/>
    <w:rsid w:val="00005E20"/>
    <w:rsid w:val="00005E53"/>
    <w:rsid w:val="000069EB"/>
    <w:rsid w:val="0001284A"/>
    <w:rsid w:val="000137F5"/>
    <w:rsid w:val="00014744"/>
    <w:rsid w:val="000150EB"/>
    <w:rsid w:val="000156F0"/>
    <w:rsid w:val="000159AF"/>
    <w:rsid w:val="00015C11"/>
    <w:rsid w:val="00016247"/>
    <w:rsid w:val="00016846"/>
    <w:rsid w:val="000212CB"/>
    <w:rsid w:val="00021827"/>
    <w:rsid w:val="00022306"/>
    <w:rsid w:val="00022FDB"/>
    <w:rsid w:val="00023820"/>
    <w:rsid w:val="0002397B"/>
    <w:rsid w:val="000240E1"/>
    <w:rsid w:val="00024D53"/>
    <w:rsid w:val="00024D8B"/>
    <w:rsid w:val="00025826"/>
    <w:rsid w:val="00025DE4"/>
    <w:rsid w:val="00026098"/>
    <w:rsid w:val="0002759E"/>
    <w:rsid w:val="00027868"/>
    <w:rsid w:val="00030A09"/>
    <w:rsid w:val="000312EB"/>
    <w:rsid w:val="0003204F"/>
    <w:rsid w:val="00032883"/>
    <w:rsid w:val="00033BD1"/>
    <w:rsid w:val="0003589C"/>
    <w:rsid w:val="00036953"/>
    <w:rsid w:val="00037511"/>
    <w:rsid w:val="000379F6"/>
    <w:rsid w:val="00037C08"/>
    <w:rsid w:val="00040190"/>
    <w:rsid w:val="000404DC"/>
    <w:rsid w:val="00040D01"/>
    <w:rsid w:val="00041645"/>
    <w:rsid w:val="00042714"/>
    <w:rsid w:val="0004522C"/>
    <w:rsid w:val="00045E9A"/>
    <w:rsid w:val="00046A81"/>
    <w:rsid w:val="000474FB"/>
    <w:rsid w:val="000477E1"/>
    <w:rsid w:val="00050038"/>
    <w:rsid w:val="000508B7"/>
    <w:rsid w:val="00050C6B"/>
    <w:rsid w:val="00051696"/>
    <w:rsid w:val="00051E9D"/>
    <w:rsid w:val="00052178"/>
    <w:rsid w:val="000522CA"/>
    <w:rsid w:val="00053A40"/>
    <w:rsid w:val="00053A70"/>
    <w:rsid w:val="00053F28"/>
    <w:rsid w:val="000544CD"/>
    <w:rsid w:val="000547C3"/>
    <w:rsid w:val="00054B9C"/>
    <w:rsid w:val="00054EAB"/>
    <w:rsid w:val="000550F8"/>
    <w:rsid w:val="00056503"/>
    <w:rsid w:val="00056B57"/>
    <w:rsid w:val="0005788B"/>
    <w:rsid w:val="00057968"/>
    <w:rsid w:val="000602D2"/>
    <w:rsid w:val="00060F55"/>
    <w:rsid w:val="00062E7D"/>
    <w:rsid w:val="00062FC2"/>
    <w:rsid w:val="000630FE"/>
    <w:rsid w:val="00063A9B"/>
    <w:rsid w:val="000654FD"/>
    <w:rsid w:val="0006658C"/>
    <w:rsid w:val="00067E53"/>
    <w:rsid w:val="0007065C"/>
    <w:rsid w:val="00070F2D"/>
    <w:rsid w:val="000715E7"/>
    <w:rsid w:val="0007183B"/>
    <w:rsid w:val="0007273F"/>
    <w:rsid w:val="00072FAC"/>
    <w:rsid w:val="00073353"/>
    <w:rsid w:val="00074549"/>
    <w:rsid w:val="00074A31"/>
    <w:rsid w:val="00074AE9"/>
    <w:rsid w:val="00074BB1"/>
    <w:rsid w:val="00074F9D"/>
    <w:rsid w:val="000753FB"/>
    <w:rsid w:val="00075F4D"/>
    <w:rsid w:val="00076778"/>
    <w:rsid w:val="00076A66"/>
    <w:rsid w:val="0008022A"/>
    <w:rsid w:val="000813E2"/>
    <w:rsid w:val="00081D36"/>
    <w:rsid w:val="00082D34"/>
    <w:rsid w:val="00082E0F"/>
    <w:rsid w:val="0008465A"/>
    <w:rsid w:val="00085082"/>
    <w:rsid w:val="00085167"/>
    <w:rsid w:val="0008630F"/>
    <w:rsid w:val="0008732D"/>
    <w:rsid w:val="00087915"/>
    <w:rsid w:val="000900AD"/>
    <w:rsid w:val="0009039B"/>
    <w:rsid w:val="000909AB"/>
    <w:rsid w:val="000911F4"/>
    <w:rsid w:val="00091404"/>
    <w:rsid w:val="00091D66"/>
    <w:rsid w:val="00091F48"/>
    <w:rsid w:val="0009228A"/>
    <w:rsid w:val="00093114"/>
    <w:rsid w:val="00093468"/>
    <w:rsid w:val="000945BB"/>
    <w:rsid w:val="000961FA"/>
    <w:rsid w:val="00096562"/>
    <w:rsid w:val="000978DE"/>
    <w:rsid w:val="00097D57"/>
    <w:rsid w:val="00097DEA"/>
    <w:rsid w:val="000A09CB"/>
    <w:rsid w:val="000A0AA2"/>
    <w:rsid w:val="000A1DE8"/>
    <w:rsid w:val="000A32A3"/>
    <w:rsid w:val="000A59E0"/>
    <w:rsid w:val="000A6CA6"/>
    <w:rsid w:val="000A7971"/>
    <w:rsid w:val="000A7B2A"/>
    <w:rsid w:val="000B0512"/>
    <w:rsid w:val="000B191A"/>
    <w:rsid w:val="000B1AAD"/>
    <w:rsid w:val="000B1D84"/>
    <w:rsid w:val="000B21BE"/>
    <w:rsid w:val="000B31CF"/>
    <w:rsid w:val="000B421E"/>
    <w:rsid w:val="000B4635"/>
    <w:rsid w:val="000B4850"/>
    <w:rsid w:val="000B4A35"/>
    <w:rsid w:val="000B4C7A"/>
    <w:rsid w:val="000B5531"/>
    <w:rsid w:val="000B5F83"/>
    <w:rsid w:val="000B7085"/>
    <w:rsid w:val="000B72B4"/>
    <w:rsid w:val="000C0994"/>
    <w:rsid w:val="000C0B12"/>
    <w:rsid w:val="000C327B"/>
    <w:rsid w:val="000C55DE"/>
    <w:rsid w:val="000C5B65"/>
    <w:rsid w:val="000C71F5"/>
    <w:rsid w:val="000C7235"/>
    <w:rsid w:val="000D06C8"/>
    <w:rsid w:val="000D1725"/>
    <w:rsid w:val="000D2DAC"/>
    <w:rsid w:val="000D2FD2"/>
    <w:rsid w:val="000D38FD"/>
    <w:rsid w:val="000D44E8"/>
    <w:rsid w:val="000D4C6E"/>
    <w:rsid w:val="000D57A2"/>
    <w:rsid w:val="000D591F"/>
    <w:rsid w:val="000D5B5E"/>
    <w:rsid w:val="000D625F"/>
    <w:rsid w:val="000D67AE"/>
    <w:rsid w:val="000D6957"/>
    <w:rsid w:val="000E07C6"/>
    <w:rsid w:val="000E176D"/>
    <w:rsid w:val="000E1F86"/>
    <w:rsid w:val="000E2375"/>
    <w:rsid w:val="000E357A"/>
    <w:rsid w:val="000E3CCA"/>
    <w:rsid w:val="000E5F5B"/>
    <w:rsid w:val="000E64C6"/>
    <w:rsid w:val="000E784A"/>
    <w:rsid w:val="000F0219"/>
    <w:rsid w:val="000F07FA"/>
    <w:rsid w:val="000F15EE"/>
    <w:rsid w:val="000F20FB"/>
    <w:rsid w:val="000F358B"/>
    <w:rsid w:val="000F3621"/>
    <w:rsid w:val="000F3E3E"/>
    <w:rsid w:val="000F3ED8"/>
    <w:rsid w:val="000F5900"/>
    <w:rsid w:val="000F7094"/>
    <w:rsid w:val="000F743D"/>
    <w:rsid w:val="000F7A69"/>
    <w:rsid w:val="0010051F"/>
    <w:rsid w:val="00100A1B"/>
    <w:rsid w:val="00101682"/>
    <w:rsid w:val="00101EA6"/>
    <w:rsid w:val="001027B3"/>
    <w:rsid w:val="00104764"/>
    <w:rsid w:val="00106744"/>
    <w:rsid w:val="0010704C"/>
    <w:rsid w:val="00107EB2"/>
    <w:rsid w:val="001109F7"/>
    <w:rsid w:val="00110A16"/>
    <w:rsid w:val="001112ED"/>
    <w:rsid w:val="00111F08"/>
    <w:rsid w:val="0011377A"/>
    <w:rsid w:val="001141AF"/>
    <w:rsid w:val="00114A1D"/>
    <w:rsid w:val="00114E2C"/>
    <w:rsid w:val="001163D0"/>
    <w:rsid w:val="001164C8"/>
    <w:rsid w:val="00116A8B"/>
    <w:rsid w:val="00117767"/>
    <w:rsid w:val="00117BDE"/>
    <w:rsid w:val="00120ABF"/>
    <w:rsid w:val="0012102C"/>
    <w:rsid w:val="001216F0"/>
    <w:rsid w:val="0012292A"/>
    <w:rsid w:val="0012319E"/>
    <w:rsid w:val="001237A7"/>
    <w:rsid w:val="0012577D"/>
    <w:rsid w:val="00126E4C"/>
    <w:rsid w:val="00127688"/>
    <w:rsid w:val="00130629"/>
    <w:rsid w:val="001313FD"/>
    <w:rsid w:val="00132662"/>
    <w:rsid w:val="001337E9"/>
    <w:rsid w:val="001338EA"/>
    <w:rsid w:val="001339AF"/>
    <w:rsid w:val="001348F5"/>
    <w:rsid w:val="00136045"/>
    <w:rsid w:val="00137ABF"/>
    <w:rsid w:val="00137ED2"/>
    <w:rsid w:val="0014095E"/>
    <w:rsid w:val="00140977"/>
    <w:rsid w:val="00140EB9"/>
    <w:rsid w:val="001415EC"/>
    <w:rsid w:val="00141BF3"/>
    <w:rsid w:val="00142775"/>
    <w:rsid w:val="00142FF9"/>
    <w:rsid w:val="0014385E"/>
    <w:rsid w:val="00143D1A"/>
    <w:rsid w:val="00143F09"/>
    <w:rsid w:val="00144736"/>
    <w:rsid w:val="0014548D"/>
    <w:rsid w:val="00150002"/>
    <w:rsid w:val="0015061D"/>
    <w:rsid w:val="0015117E"/>
    <w:rsid w:val="00151FCA"/>
    <w:rsid w:val="001523DF"/>
    <w:rsid w:val="0015328A"/>
    <w:rsid w:val="00153E77"/>
    <w:rsid w:val="00154065"/>
    <w:rsid w:val="0015518F"/>
    <w:rsid w:val="001556D8"/>
    <w:rsid w:val="00157E89"/>
    <w:rsid w:val="00160C57"/>
    <w:rsid w:val="0016140F"/>
    <w:rsid w:val="0016153B"/>
    <w:rsid w:val="00162303"/>
    <w:rsid w:val="00162D52"/>
    <w:rsid w:val="0016445C"/>
    <w:rsid w:val="00164CCB"/>
    <w:rsid w:val="00164DCB"/>
    <w:rsid w:val="0016510B"/>
    <w:rsid w:val="001665E1"/>
    <w:rsid w:val="001666C2"/>
    <w:rsid w:val="00166CDF"/>
    <w:rsid w:val="001675C3"/>
    <w:rsid w:val="00167AAF"/>
    <w:rsid w:val="0017127D"/>
    <w:rsid w:val="00171B96"/>
    <w:rsid w:val="001723BF"/>
    <w:rsid w:val="00174079"/>
    <w:rsid w:val="0017473E"/>
    <w:rsid w:val="0017478C"/>
    <w:rsid w:val="00174A38"/>
    <w:rsid w:val="00174C0F"/>
    <w:rsid w:val="00176726"/>
    <w:rsid w:val="0017687F"/>
    <w:rsid w:val="00176FBD"/>
    <w:rsid w:val="00182FBA"/>
    <w:rsid w:val="00184104"/>
    <w:rsid w:val="00184DD1"/>
    <w:rsid w:val="00184DF8"/>
    <w:rsid w:val="0018606C"/>
    <w:rsid w:val="00186555"/>
    <w:rsid w:val="00186800"/>
    <w:rsid w:val="00186BB2"/>
    <w:rsid w:val="001879A6"/>
    <w:rsid w:val="00192946"/>
    <w:rsid w:val="0019307E"/>
    <w:rsid w:val="001932EA"/>
    <w:rsid w:val="001939D9"/>
    <w:rsid w:val="00193C02"/>
    <w:rsid w:val="0019448F"/>
    <w:rsid w:val="00194EF2"/>
    <w:rsid w:val="0019578B"/>
    <w:rsid w:val="0019600D"/>
    <w:rsid w:val="00196139"/>
    <w:rsid w:val="001A0646"/>
    <w:rsid w:val="001A0FD9"/>
    <w:rsid w:val="001A1F59"/>
    <w:rsid w:val="001A224A"/>
    <w:rsid w:val="001A30D2"/>
    <w:rsid w:val="001A3B99"/>
    <w:rsid w:val="001A4DDB"/>
    <w:rsid w:val="001A4E8D"/>
    <w:rsid w:val="001A509C"/>
    <w:rsid w:val="001A5B6D"/>
    <w:rsid w:val="001A64F4"/>
    <w:rsid w:val="001A72B4"/>
    <w:rsid w:val="001A76AF"/>
    <w:rsid w:val="001A7D41"/>
    <w:rsid w:val="001B007B"/>
    <w:rsid w:val="001B1166"/>
    <w:rsid w:val="001B2580"/>
    <w:rsid w:val="001B2A41"/>
    <w:rsid w:val="001B3F4E"/>
    <w:rsid w:val="001B5016"/>
    <w:rsid w:val="001B5DE6"/>
    <w:rsid w:val="001B6B64"/>
    <w:rsid w:val="001B7B8C"/>
    <w:rsid w:val="001B7D17"/>
    <w:rsid w:val="001B7FED"/>
    <w:rsid w:val="001C0110"/>
    <w:rsid w:val="001C078B"/>
    <w:rsid w:val="001C0A50"/>
    <w:rsid w:val="001C1E62"/>
    <w:rsid w:val="001C1F0D"/>
    <w:rsid w:val="001C251E"/>
    <w:rsid w:val="001C26CB"/>
    <w:rsid w:val="001C4470"/>
    <w:rsid w:val="001C467B"/>
    <w:rsid w:val="001C4CB7"/>
    <w:rsid w:val="001C5B72"/>
    <w:rsid w:val="001C5FBA"/>
    <w:rsid w:val="001C61F3"/>
    <w:rsid w:val="001C62C8"/>
    <w:rsid w:val="001C6FF1"/>
    <w:rsid w:val="001C7512"/>
    <w:rsid w:val="001D0594"/>
    <w:rsid w:val="001D19A5"/>
    <w:rsid w:val="001D327E"/>
    <w:rsid w:val="001D3FD8"/>
    <w:rsid w:val="001D40AD"/>
    <w:rsid w:val="001D543B"/>
    <w:rsid w:val="001D5815"/>
    <w:rsid w:val="001D5E48"/>
    <w:rsid w:val="001D65C4"/>
    <w:rsid w:val="001D67A4"/>
    <w:rsid w:val="001D7DD6"/>
    <w:rsid w:val="001D7F94"/>
    <w:rsid w:val="001E07AC"/>
    <w:rsid w:val="001E199B"/>
    <w:rsid w:val="001E1F64"/>
    <w:rsid w:val="001E212D"/>
    <w:rsid w:val="001E2F4B"/>
    <w:rsid w:val="001E3894"/>
    <w:rsid w:val="001E4715"/>
    <w:rsid w:val="001E5D01"/>
    <w:rsid w:val="001E78DA"/>
    <w:rsid w:val="001E7AE1"/>
    <w:rsid w:val="001E7BAB"/>
    <w:rsid w:val="001E7EE4"/>
    <w:rsid w:val="001F2B61"/>
    <w:rsid w:val="001F32BB"/>
    <w:rsid w:val="001F4569"/>
    <w:rsid w:val="001F52D2"/>
    <w:rsid w:val="001F5774"/>
    <w:rsid w:val="001F7496"/>
    <w:rsid w:val="001F757E"/>
    <w:rsid w:val="001F7781"/>
    <w:rsid w:val="001F7A7B"/>
    <w:rsid w:val="001F7EB7"/>
    <w:rsid w:val="0020062E"/>
    <w:rsid w:val="00200CAC"/>
    <w:rsid w:val="00202A8F"/>
    <w:rsid w:val="00202C86"/>
    <w:rsid w:val="002041C0"/>
    <w:rsid w:val="00205C65"/>
    <w:rsid w:val="0020673F"/>
    <w:rsid w:val="00206833"/>
    <w:rsid w:val="00207AF1"/>
    <w:rsid w:val="00207BAC"/>
    <w:rsid w:val="00210012"/>
    <w:rsid w:val="00210090"/>
    <w:rsid w:val="00211361"/>
    <w:rsid w:val="00211661"/>
    <w:rsid w:val="00211E50"/>
    <w:rsid w:val="002121E3"/>
    <w:rsid w:val="00212291"/>
    <w:rsid w:val="00213385"/>
    <w:rsid w:val="00213F18"/>
    <w:rsid w:val="0021420B"/>
    <w:rsid w:val="0021482C"/>
    <w:rsid w:val="002148A7"/>
    <w:rsid w:val="00215422"/>
    <w:rsid w:val="0021550A"/>
    <w:rsid w:val="00215A51"/>
    <w:rsid w:val="00215F4A"/>
    <w:rsid w:val="002160E5"/>
    <w:rsid w:val="002169A6"/>
    <w:rsid w:val="00216B5C"/>
    <w:rsid w:val="00217541"/>
    <w:rsid w:val="00217A9D"/>
    <w:rsid w:val="00220B04"/>
    <w:rsid w:val="00220C07"/>
    <w:rsid w:val="002212ED"/>
    <w:rsid w:val="00221B2D"/>
    <w:rsid w:val="002221C8"/>
    <w:rsid w:val="002225DA"/>
    <w:rsid w:val="002226D3"/>
    <w:rsid w:val="002230D9"/>
    <w:rsid w:val="00223CFC"/>
    <w:rsid w:val="00224042"/>
    <w:rsid w:val="00224F82"/>
    <w:rsid w:val="002256C4"/>
    <w:rsid w:val="00225F1D"/>
    <w:rsid w:val="00226F28"/>
    <w:rsid w:val="00230428"/>
    <w:rsid w:val="00230C0D"/>
    <w:rsid w:val="00231303"/>
    <w:rsid w:val="0023209D"/>
    <w:rsid w:val="0023300F"/>
    <w:rsid w:val="0023311C"/>
    <w:rsid w:val="002347CA"/>
    <w:rsid w:val="0023487D"/>
    <w:rsid w:val="002349CE"/>
    <w:rsid w:val="00235251"/>
    <w:rsid w:val="0023552C"/>
    <w:rsid w:val="0023559E"/>
    <w:rsid w:val="002355DC"/>
    <w:rsid w:val="00235E93"/>
    <w:rsid w:val="0023726D"/>
    <w:rsid w:val="00240CBB"/>
    <w:rsid w:val="00240FA4"/>
    <w:rsid w:val="00241AEE"/>
    <w:rsid w:val="002425C5"/>
    <w:rsid w:val="00242E73"/>
    <w:rsid w:val="00244957"/>
    <w:rsid w:val="00244D32"/>
    <w:rsid w:val="0024617E"/>
    <w:rsid w:val="0024652D"/>
    <w:rsid w:val="00246E35"/>
    <w:rsid w:val="00250236"/>
    <w:rsid w:val="0025083A"/>
    <w:rsid w:val="002524FA"/>
    <w:rsid w:val="00252797"/>
    <w:rsid w:val="002535DA"/>
    <w:rsid w:val="0025429D"/>
    <w:rsid w:val="002546A2"/>
    <w:rsid w:val="0025634F"/>
    <w:rsid w:val="00256B49"/>
    <w:rsid w:val="002570AE"/>
    <w:rsid w:val="00257111"/>
    <w:rsid w:val="002573D6"/>
    <w:rsid w:val="00257D67"/>
    <w:rsid w:val="0026068F"/>
    <w:rsid w:val="0026099F"/>
    <w:rsid w:val="00263257"/>
    <w:rsid w:val="00263EA3"/>
    <w:rsid w:val="002648DF"/>
    <w:rsid w:val="00264EBB"/>
    <w:rsid w:val="0026539F"/>
    <w:rsid w:val="00265527"/>
    <w:rsid w:val="0026598C"/>
    <w:rsid w:val="002660AB"/>
    <w:rsid w:val="002665F4"/>
    <w:rsid w:val="00266970"/>
    <w:rsid w:val="002679A1"/>
    <w:rsid w:val="00270687"/>
    <w:rsid w:val="002724C7"/>
    <w:rsid w:val="00272C3A"/>
    <w:rsid w:val="00273ABC"/>
    <w:rsid w:val="00273FE7"/>
    <w:rsid w:val="0027534F"/>
    <w:rsid w:val="002763C8"/>
    <w:rsid w:val="00276465"/>
    <w:rsid w:val="00276684"/>
    <w:rsid w:val="00277045"/>
    <w:rsid w:val="00277906"/>
    <w:rsid w:val="00280CB9"/>
    <w:rsid w:val="0028119F"/>
    <w:rsid w:val="00281605"/>
    <w:rsid w:val="002818F3"/>
    <w:rsid w:val="00281B3B"/>
    <w:rsid w:val="00284625"/>
    <w:rsid w:val="002847BC"/>
    <w:rsid w:val="00284AB3"/>
    <w:rsid w:val="00286037"/>
    <w:rsid w:val="002873EE"/>
    <w:rsid w:val="0029080B"/>
    <w:rsid w:val="00290925"/>
    <w:rsid w:val="00290F14"/>
    <w:rsid w:val="00291371"/>
    <w:rsid w:val="002920B6"/>
    <w:rsid w:val="0029319D"/>
    <w:rsid w:val="002941F1"/>
    <w:rsid w:val="00294D5E"/>
    <w:rsid w:val="0029688E"/>
    <w:rsid w:val="00296930"/>
    <w:rsid w:val="00296A62"/>
    <w:rsid w:val="00296EF5"/>
    <w:rsid w:val="002975EB"/>
    <w:rsid w:val="00297973"/>
    <w:rsid w:val="00297FA4"/>
    <w:rsid w:val="002A0733"/>
    <w:rsid w:val="002A0A7C"/>
    <w:rsid w:val="002A0CED"/>
    <w:rsid w:val="002A1311"/>
    <w:rsid w:val="002A1328"/>
    <w:rsid w:val="002A1802"/>
    <w:rsid w:val="002A1A70"/>
    <w:rsid w:val="002A238B"/>
    <w:rsid w:val="002A25CA"/>
    <w:rsid w:val="002A2AFB"/>
    <w:rsid w:val="002A37CE"/>
    <w:rsid w:val="002A4D6E"/>
    <w:rsid w:val="002A51D8"/>
    <w:rsid w:val="002A5669"/>
    <w:rsid w:val="002A5C45"/>
    <w:rsid w:val="002A5EE8"/>
    <w:rsid w:val="002A75AC"/>
    <w:rsid w:val="002A7DE6"/>
    <w:rsid w:val="002B0390"/>
    <w:rsid w:val="002B05A6"/>
    <w:rsid w:val="002B0901"/>
    <w:rsid w:val="002B097F"/>
    <w:rsid w:val="002B21D4"/>
    <w:rsid w:val="002B3608"/>
    <w:rsid w:val="002B3FB4"/>
    <w:rsid w:val="002B542B"/>
    <w:rsid w:val="002B5859"/>
    <w:rsid w:val="002B609B"/>
    <w:rsid w:val="002B68CF"/>
    <w:rsid w:val="002B6F8A"/>
    <w:rsid w:val="002B7493"/>
    <w:rsid w:val="002C12A8"/>
    <w:rsid w:val="002C245B"/>
    <w:rsid w:val="002C2AD7"/>
    <w:rsid w:val="002C3E37"/>
    <w:rsid w:val="002C419C"/>
    <w:rsid w:val="002C4779"/>
    <w:rsid w:val="002C4D49"/>
    <w:rsid w:val="002C4E90"/>
    <w:rsid w:val="002C6A07"/>
    <w:rsid w:val="002D02CC"/>
    <w:rsid w:val="002D049B"/>
    <w:rsid w:val="002D08C5"/>
    <w:rsid w:val="002D1A9F"/>
    <w:rsid w:val="002D2023"/>
    <w:rsid w:val="002D25B5"/>
    <w:rsid w:val="002D2707"/>
    <w:rsid w:val="002D4625"/>
    <w:rsid w:val="002D46D4"/>
    <w:rsid w:val="002D4752"/>
    <w:rsid w:val="002D477A"/>
    <w:rsid w:val="002D5086"/>
    <w:rsid w:val="002D596F"/>
    <w:rsid w:val="002D5E7E"/>
    <w:rsid w:val="002D6232"/>
    <w:rsid w:val="002D684B"/>
    <w:rsid w:val="002D6B80"/>
    <w:rsid w:val="002D7614"/>
    <w:rsid w:val="002D7A94"/>
    <w:rsid w:val="002E03CD"/>
    <w:rsid w:val="002E1026"/>
    <w:rsid w:val="002E3C77"/>
    <w:rsid w:val="002E6582"/>
    <w:rsid w:val="002E6FB1"/>
    <w:rsid w:val="002E7671"/>
    <w:rsid w:val="002F1DBB"/>
    <w:rsid w:val="002F1EE5"/>
    <w:rsid w:val="002F3197"/>
    <w:rsid w:val="002F3C46"/>
    <w:rsid w:val="002F424D"/>
    <w:rsid w:val="002F436E"/>
    <w:rsid w:val="002F4B45"/>
    <w:rsid w:val="002F4E5D"/>
    <w:rsid w:val="002F52C0"/>
    <w:rsid w:val="002F7884"/>
    <w:rsid w:val="002F7B81"/>
    <w:rsid w:val="00300450"/>
    <w:rsid w:val="00301D54"/>
    <w:rsid w:val="00302A53"/>
    <w:rsid w:val="003040CA"/>
    <w:rsid w:val="003043EB"/>
    <w:rsid w:val="00305844"/>
    <w:rsid w:val="00305FFC"/>
    <w:rsid w:val="00306B27"/>
    <w:rsid w:val="00306C79"/>
    <w:rsid w:val="0030757A"/>
    <w:rsid w:val="00310C2D"/>
    <w:rsid w:val="00310DC2"/>
    <w:rsid w:val="00310F06"/>
    <w:rsid w:val="00311AB8"/>
    <w:rsid w:val="003135DC"/>
    <w:rsid w:val="00313D25"/>
    <w:rsid w:val="00313F87"/>
    <w:rsid w:val="003159F5"/>
    <w:rsid w:val="00315A32"/>
    <w:rsid w:val="00315C96"/>
    <w:rsid w:val="00317219"/>
    <w:rsid w:val="00317234"/>
    <w:rsid w:val="003173D2"/>
    <w:rsid w:val="00317A49"/>
    <w:rsid w:val="00317A96"/>
    <w:rsid w:val="00320D50"/>
    <w:rsid w:val="00320E0B"/>
    <w:rsid w:val="003213C4"/>
    <w:rsid w:val="00321D6C"/>
    <w:rsid w:val="003222CC"/>
    <w:rsid w:val="00322819"/>
    <w:rsid w:val="003228DB"/>
    <w:rsid w:val="00323D6C"/>
    <w:rsid w:val="0032449F"/>
    <w:rsid w:val="00325BF1"/>
    <w:rsid w:val="0032685E"/>
    <w:rsid w:val="003270F8"/>
    <w:rsid w:val="00330878"/>
    <w:rsid w:val="00330CCA"/>
    <w:rsid w:val="00331529"/>
    <w:rsid w:val="00332127"/>
    <w:rsid w:val="00333694"/>
    <w:rsid w:val="00333805"/>
    <w:rsid w:val="00333B63"/>
    <w:rsid w:val="00334E6C"/>
    <w:rsid w:val="00335350"/>
    <w:rsid w:val="00336CFB"/>
    <w:rsid w:val="00336E71"/>
    <w:rsid w:val="00337B01"/>
    <w:rsid w:val="00340E7E"/>
    <w:rsid w:val="00341160"/>
    <w:rsid w:val="00341787"/>
    <w:rsid w:val="00341922"/>
    <w:rsid w:val="00342359"/>
    <w:rsid w:val="00343634"/>
    <w:rsid w:val="00343D16"/>
    <w:rsid w:val="00346722"/>
    <w:rsid w:val="00346729"/>
    <w:rsid w:val="00347069"/>
    <w:rsid w:val="0034789A"/>
    <w:rsid w:val="00347D8E"/>
    <w:rsid w:val="00350E7E"/>
    <w:rsid w:val="00351642"/>
    <w:rsid w:val="0035262D"/>
    <w:rsid w:val="00352CFB"/>
    <w:rsid w:val="00354F82"/>
    <w:rsid w:val="003551CE"/>
    <w:rsid w:val="00356501"/>
    <w:rsid w:val="00356CEA"/>
    <w:rsid w:val="0035755E"/>
    <w:rsid w:val="0036045B"/>
    <w:rsid w:val="00360829"/>
    <w:rsid w:val="00362456"/>
    <w:rsid w:val="00364C31"/>
    <w:rsid w:val="00364CE2"/>
    <w:rsid w:val="0036501D"/>
    <w:rsid w:val="00365232"/>
    <w:rsid w:val="00365D89"/>
    <w:rsid w:val="00366231"/>
    <w:rsid w:val="00366EE0"/>
    <w:rsid w:val="003671CB"/>
    <w:rsid w:val="00367F72"/>
    <w:rsid w:val="0037001F"/>
    <w:rsid w:val="0037131A"/>
    <w:rsid w:val="003729D6"/>
    <w:rsid w:val="003733CB"/>
    <w:rsid w:val="00374E10"/>
    <w:rsid w:val="00375D61"/>
    <w:rsid w:val="0037765C"/>
    <w:rsid w:val="003776E3"/>
    <w:rsid w:val="00377B40"/>
    <w:rsid w:val="00377F90"/>
    <w:rsid w:val="0038039A"/>
    <w:rsid w:val="003804D9"/>
    <w:rsid w:val="00381B74"/>
    <w:rsid w:val="0038240D"/>
    <w:rsid w:val="003846F1"/>
    <w:rsid w:val="00386843"/>
    <w:rsid w:val="003873FC"/>
    <w:rsid w:val="00393015"/>
    <w:rsid w:val="003932DE"/>
    <w:rsid w:val="00393576"/>
    <w:rsid w:val="00393CF4"/>
    <w:rsid w:val="003961C4"/>
    <w:rsid w:val="00397031"/>
    <w:rsid w:val="003A12B5"/>
    <w:rsid w:val="003A2B14"/>
    <w:rsid w:val="003A3EEC"/>
    <w:rsid w:val="003A4AD1"/>
    <w:rsid w:val="003A51F2"/>
    <w:rsid w:val="003A51F3"/>
    <w:rsid w:val="003A5749"/>
    <w:rsid w:val="003A5DAB"/>
    <w:rsid w:val="003A74EB"/>
    <w:rsid w:val="003A7995"/>
    <w:rsid w:val="003B005B"/>
    <w:rsid w:val="003B0670"/>
    <w:rsid w:val="003B0D69"/>
    <w:rsid w:val="003B11C7"/>
    <w:rsid w:val="003B1753"/>
    <w:rsid w:val="003B1A31"/>
    <w:rsid w:val="003B2307"/>
    <w:rsid w:val="003B2429"/>
    <w:rsid w:val="003B2DB8"/>
    <w:rsid w:val="003B62EB"/>
    <w:rsid w:val="003B710A"/>
    <w:rsid w:val="003B74F5"/>
    <w:rsid w:val="003B7D5C"/>
    <w:rsid w:val="003C1E81"/>
    <w:rsid w:val="003C1F4B"/>
    <w:rsid w:val="003C205D"/>
    <w:rsid w:val="003C2DB6"/>
    <w:rsid w:val="003C3565"/>
    <w:rsid w:val="003C40B6"/>
    <w:rsid w:val="003C4ECC"/>
    <w:rsid w:val="003C4FE6"/>
    <w:rsid w:val="003C5893"/>
    <w:rsid w:val="003D00B2"/>
    <w:rsid w:val="003D00CA"/>
    <w:rsid w:val="003D33F2"/>
    <w:rsid w:val="003D3D31"/>
    <w:rsid w:val="003D5D37"/>
    <w:rsid w:val="003D5E2B"/>
    <w:rsid w:val="003D6415"/>
    <w:rsid w:val="003D69B5"/>
    <w:rsid w:val="003D7C1A"/>
    <w:rsid w:val="003E1574"/>
    <w:rsid w:val="003E2019"/>
    <w:rsid w:val="003E22D9"/>
    <w:rsid w:val="003E2E7B"/>
    <w:rsid w:val="003E30F9"/>
    <w:rsid w:val="003E3438"/>
    <w:rsid w:val="003E3D75"/>
    <w:rsid w:val="003E4E5B"/>
    <w:rsid w:val="003E63C2"/>
    <w:rsid w:val="003E680E"/>
    <w:rsid w:val="003E70E6"/>
    <w:rsid w:val="003E73AA"/>
    <w:rsid w:val="003E7931"/>
    <w:rsid w:val="003E79EC"/>
    <w:rsid w:val="003E7AD8"/>
    <w:rsid w:val="003E7CA4"/>
    <w:rsid w:val="003F1273"/>
    <w:rsid w:val="003F1B41"/>
    <w:rsid w:val="003F315F"/>
    <w:rsid w:val="003F3C53"/>
    <w:rsid w:val="003F5B5A"/>
    <w:rsid w:val="003F743E"/>
    <w:rsid w:val="003F76F6"/>
    <w:rsid w:val="003F79CC"/>
    <w:rsid w:val="003F7FC3"/>
    <w:rsid w:val="00400043"/>
    <w:rsid w:val="0040037B"/>
    <w:rsid w:val="00401278"/>
    <w:rsid w:val="00401988"/>
    <w:rsid w:val="00401C65"/>
    <w:rsid w:val="00401D52"/>
    <w:rsid w:val="00402DF0"/>
    <w:rsid w:val="00403362"/>
    <w:rsid w:val="00403959"/>
    <w:rsid w:val="004043AB"/>
    <w:rsid w:val="0040470B"/>
    <w:rsid w:val="0040494F"/>
    <w:rsid w:val="004049B9"/>
    <w:rsid w:val="00405660"/>
    <w:rsid w:val="00405A08"/>
    <w:rsid w:val="00406B46"/>
    <w:rsid w:val="00407EA1"/>
    <w:rsid w:val="00407FAD"/>
    <w:rsid w:val="004102FD"/>
    <w:rsid w:val="00411A40"/>
    <w:rsid w:val="00412055"/>
    <w:rsid w:val="00412506"/>
    <w:rsid w:val="00412729"/>
    <w:rsid w:val="00412857"/>
    <w:rsid w:val="0041410D"/>
    <w:rsid w:val="00416612"/>
    <w:rsid w:val="00416635"/>
    <w:rsid w:val="0041695B"/>
    <w:rsid w:val="00416B25"/>
    <w:rsid w:val="0041759A"/>
    <w:rsid w:val="004178FA"/>
    <w:rsid w:val="004203A0"/>
    <w:rsid w:val="00420DDF"/>
    <w:rsid w:val="00421339"/>
    <w:rsid w:val="004213BA"/>
    <w:rsid w:val="00421620"/>
    <w:rsid w:val="00422CB7"/>
    <w:rsid w:val="00423657"/>
    <w:rsid w:val="00425DDD"/>
    <w:rsid w:val="004267B6"/>
    <w:rsid w:val="00426AF7"/>
    <w:rsid w:val="004277E6"/>
    <w:rsid w:val="00430E84"/>
    <w:rsid w:val="00430F5E"/>
    <w:rsid w:val="004310F8"/>
    <w:rsid w:val="00431479"/>
    <w:rsid w:val="004316D0"/>
    <w:rsid w:val="004322E3"/>
    <w:rsid w:val="00432BC4"/>
    <w:rsid w:val="00433F5B"/>
    <w:rsid w:val="00435615"/>
    <w:rsid w:val="00435D77"/>
    <w:rsid w:val="00436526"/>
    <w:rsid w:val="004367E0"/>
    <w:rsid w:val="00436964"/>
    <w:rsid w:val="00437239"/>
    <w:rsid w:val="00437D29"/>
    <w:rsid w:val="00440E10"/>
    <w:rsid w:val="00441996"/>
    <w:rsid w:val="004420D6"/>
    <w:rsid w:val="004422E4"/>
    <w:rsid w:val="004424FA"/>
    <w:rsid w:val="00444F1B"/>
    <w:rsid w:val="00445B2F"/>
    <w:rsid w:val="00447379"/>
    <w:rsid w:val="00447793"/>
    <w:rsid w:val="0045016C"/>
    <w:rsid w:val="004502BC"/>
    <w:rsid w:val="004519CF"/>
    <w:rsid w:val="00455FB9"/>
    <w:rsid w:val="004563FF"/>
    <w:rsid w:val="00461005"/>
    <w:rsid w:val="00461752"/>
    <w:rsid w:val="00463036"/>
    <w:rsid w:val="00463605"/>
    <w:rsid w:val="004636C3"/>
    <w:rsid w:val="00463D6C"/>
    <w:rsid w:val="00466812"/>
    <w:rsid w:val="00470C72"/>
    <w:rsid w:val="00470F6B"/>
    <w:rsid w:val="004715B4"/>
    <w:rsid w:val="00471F7A"/>
    <w:rsid w:val="004726E4"/>
    <w:rsid w:val="0047285E"/>
    <w:rsid w:val="00472AD0"/>
    <w:rsid w:val="00473A50"/>
    <w:rsid w:val="004753F7"/>
    <w:rsid w:val="004764AE"/>
    <w:rsid w:val="0047695F"/>
    <w:rsid w:val="004779E1"/>
    <w:rsid w:val="00480284"/>
    <w:rsid w:val="00480546"/>
    <w:rsid w:val="00480D51"/>
    <w:rsid w:val="00480EA7"/>
    <w:rsid w:val="00481684"/>
    <w:rsid w:val="00482B1B"/>
    <w:rsid w:val="00482DE7"/>
    <w:rsid w:val="00483300"/>
    <w:rsid w:val="004833A7"/>
    <w:rsid w:val="004837DC"/>
    <w:rsid w:val="00483FFE"/>
    <w:rsid w:val="004852EA"/>
    <w:rsid w:val="00485E32"/>
    <w:rsid w:val="00485FB1"/>
    <w:rsid w:val="00486298"/>
    <w:rsid w:val="004866F8"/>
    <w:rsid w:val="00486707"/>
    <w:rsid w:val="00487629"/>
    <w:rsid w:val="004907EF"/>
    <w:rsid w:val="00490A65"/>
    <w:rsid w:val="00490BC6"/>
    <w:rsid w:val="00492D12"/>
    <w:rsid w:val="004934A7"/>
    <w:rsid w:val="00493DFA"/>
    <w:rsid w:val="00493E65"/>
    <w:rsid w:val="00497BED"/>
    <w:rsid w:val="00497F95"/>
    <w:rsid w:val="004A0407"/>
    <w:rsid w:val="004A0683"/>
    <w:rsid w:val="004A0D45"/>
    <w:rsid w:val="004A12BF"/>
    <w:rsid w:val="004A3DCE"/>
    <w:rsid w:val="004A45A8"/>
    <w:rsid w:val="004A4CB7"/>
    <w:rsid w:val="004A5BC1"/>
    <w:rsid w:val="004A5D59"/>
    <w:rsid w:val="004A684A"/>
    <w:rsid w:val="004A6969"/>
    <w:rsid w:val="004A6CA7"/>
    <w:rsid w:val="004A73F3"/>
    <w:rsid w:val="004A749C"/>
    <w:rsid w:val="004A7EF3"/>
    <w:rsid w:val="004B0171"/>
    <w:rsid w:val="004B04C7"/>
    <w:rsid w:val="004B0638"/>
    <w:rsid w:val="004B0DE4"/>
    <w:rsid w:val="004B11EA"/>
    <w:rsid w:val="004B1B03"/>
    <w:rsid w:val="004B1EF4"/>
    <w:rsid w:val="004B24E9"/>
    <w:rsid w:val="004B26DD"/>
    <w:rsid w:val="004B2B75"/>
    <w:rsid w:val="004B2DC2"/>
    <w:rsid w:val="004B3FA4"/>
    <w:rsid w:val="004B5084"/>
    <w:rsid w:val="004B5426"/>
    <w:rsid w:val="004B54C5"/>
    <w:rsid w:val="004B5DDB"/>
    <w:rsid w:val="004B669C"/>
    <w:rsid w:val="004B67D1"/>
    <w:rsid w:val="004B6ECD"/>
    <w:rsid w:val="004B707E"/>
    <w:rsid w:val="004B7657"/>
    <w:rsid w:val="004C129D"/>
    <w:rsid w:val="004C16C6"/>
    <w:rsid w:val="004C18D9"/>
    <w:rsid w:val="004C2728"/>
    <w:rsid w:val="004C30B7"/>
    <w:rsid w:val="004C3A79"/>
    <w:rsid w:val="004C3D84"/>
    <w:rsid w:val="004C4410"/>
    <w:rsid w:val="004C49FD"/>
    <w:rsid w:val="004C6499"/>
    <w:rsid w:val="004C6CD6"/>
    <w:rsid w:val="004C74C4"/>
    <w:rsid w:val="004C766E"/>
    <w:rsid w:val="004C7D55"/>
    <w:rsid w:val="004D1C00"/>
    <w:rsid w:val="004D2A34"/>
    <w:rsid w:val="004D3BA1"/>
    <w:rsid w:val="004D3CDD"/>
    <w:rsid w:val="004D440D"/>
    <w:rsid w:val="004D458E"/>
    <w:rsid w:val="004D64C4"/>
    <w:rsid w:val="004D7953"/>
    <w:rsid w:val="004D7A70"/>
    <w:rsid w:val="004E0485"/>
    <w:rsid w:val="004E15BB"/>
    <w:rsid w:val="004E1A21"/>
    <w:rsid w:val="004E2547"/>
    <w:rsid w:val="004E4580"/>
    <w:rsid w:val="004E59D8"/>
    <w:rsid w:val="004E5F17"/>
    <w:rsid w:val="004E6505"/>
    <w:rsid w:val="004E664C"/>
    <w:rsid w:val="004E765F"/>
    <w:rsid w:val="004F03F3"/>
    <w:rsid w:val="004F2834"/>
    <w:rsid w:val="004F321C"/>
    <w:rsid w:val="004F3A83"/>
    <w:rsid w:val="004F4D79"/>
    <w:rsid w:val="004F658B"/>
    <w:rsid w:val="004F6F02"/>
    <w:rsid w:val="004F7A31"/>
    <w:rsid w:val="00501D55"/>
    <w:rsid w:val="00502C05"/>
    <w:rsid w:val="0050324F"/>
    <w:rsid w:val="005058B8"/>
    <w:rsid w:val="00507478"/>
    <w:rsid w:val="00507E70"/>
    <w:rsid w:val="0051095E"/>
    <w:rsid w:val="00510FC8"/>
    <w:rsid w:val="005122AD"/>
    <w:rsid w:val="00512402"/>
    <w:rsid w:val="005124CD"/>
    <w:rsid w:val="005125FE"/>
    <w:rsid w:val="005127B8"/>
    <w:rsid w:val="0051336F"/>
    <w:rsid w:val="00513A8E"/>
    <w:rsid w:val="00514D70"/>
    <w:rsid w:val="00516732"/>
    <w:rsid w:val="00516805"/>
    <w:rsid w:val="00516C82"/>
    <w:rsid w:val="00516DDB"/>
    <w:rsid w:val="00516E5F"/>
    <w:rsid w:val="00521328"/>
    <w:rsid w:val="00522327"/>
    <w:rsid w:val="0053064C"/>
    <w:rsid w:val="00532C8F"/>
    <w:rsid w:val="005331F1"/>
    <w:rsid w:val="00533CE6"/>
    <w:rsid w:val="00533E21"/>
    <w:rsid w:val="0053404E"/>
    <w:rsid w:val="00534383"/>
    <w:rsid w:val="00535964"/>
    <w:rsid w:val="00536561"/>
    <w:rsid w:val="00537059"/>
    <w:rsid w:val="005370DE"/>
    <w:rsid w:val="00540BD9"/>
    <w:rsid w:val="005425D8"/>
    <w:rsid w:val="00543691"/>
    <w:rsid w:val="0054450E"/>
    <w:rsid w:val="0054490D"/>
    <w:rsid w:val="00544FB7"/>
    <w:rsid w:val="00545937"/>
    <w:rsid w:val="005465AB"/>
    <w:rsid w:val="0054706A"/>
    <w:rsid w:val="005479D2"/>
    <w:rsid w:val="00550288"/>
    <w:rsid w:val="00551532"/>
    <w:rsid w:val="00551EAF"/>
    <w:rsid w:val="00552F24"/>
    <w:rsid w:val="00552F79"/>
    <w:rsid w:val="00554281"/>
    <w:rsid w:val="005543A8"/>
    <w:rsid w:val="00554D8E"/>
    <w:rsid w:val="00554F0C"/>
    <w:rsid w:val="00556388"/>
    <w:rsid w:val="0055712E"/>
    <w:rsid w:val="00557FD1"/>
    <w:rsid w:val="00560417"/>
    <w:rsid w:val="0056065E"/>
    <w:rsid w:val="00560EDE"/>
    <w:rsid w:val="0056198E"/>
    <w:rsid w:val="00561A63"/>
    <w:rsid w:val="00562643"/>
    <w:rsid w:val="005632A8"/>
    <w:rsid w:val="00563D93"/>
    <w:rsid w:val="00564E89"/>
    <w:rsid w:val="00565521"/>
    <w:rsid w:val="00565808"/>
    <w:rsid w:val="00566921"/>
    <w:rsid w:val="00566ADB"/>
    <w:rsid w:val="0056775D"/>
    <w:rsid w:val="00570462"/>
    <w:rsid w:val="00570731"/>
    <w:rsid w:val="00570B90"/>
    <w:rsid w:val="00570D41"/>
    <w:rsid w:val="005717C7"/>
    <w:rsid w:val="005724D2"/>
    <w:rsid w:val="005727BE"/>
    <w:rsid w:val="00572DD6"/>
    <w:rsid w:val="00573820"/>
    <w:rsid w:val="00573853"/>
    <w:rsid w:val="00573B02"/>
    <w:rsid w:val="00573D21"/>
    <w:rsid w:val="005743AC"/>
    <w:rsid w:val="005749CF"/>
    <w:rsid w:val="00574D82"/>
    <w:rsid w:val="00575031"/>
    <w:rsid w:val="00576957"/>
    <w:rsid w:val="005769E1"/>
    <w:rsid w:val="005774AE"/>
    <w:rsid w:val="005809C6"/>
    <w:rsid w:val="00580D80"/>
    <w:rsid w:val="00581415"/>
    <w:rsid w:val="00581661"/>
    <w:rsid w:val="005817CB"/>
    <w:rsid w:val="00581D2C"/>
    <w:rsid w:val="00582AF8"/>
    <w:rsid w:val="005862CA"/>
    <w:rsid w:val="00586D20"/>
    <w:rsid w:val="00587FF4"/>
    <w:rsid w:val="00590059"/>
    <w:rsid w:val="00590311"/>
    <w:rsid w:val="00591078"/>
    <w:rsid w:val="005918E2"/>
    <w:rsid w:val="005919D4"/>
    <w:rsid w:val="005931D5"/>
    <w:rsid w:val="005937D3"/>
    <w:rsid w:val="00593952"/>
    <w:rsid w:val="00593DDB"/>
    <w:rsid w:val="00595211"/>
    <w:rsid w:val="0059562F"/>
    <w:rsid w:val="0059588D"/>
    <w:rsid w:val="005960DE"/>
    <w:rsid w:val="00596351"/>
    <w:rsid w:val="005965BD"/>
    <w:rsid w:val="0059671C"/>
    <w:rsid w:val="005A0CB9"/>
    <w:rsid w:val="005A1AAE"/>
    <w:rsid w:val="005A29BF"/>
    <w:rsid w:val="005A3033"/>
    <w:rsid w:val="005A3ED2"/>
    <w:rsid w:val="005A3F67"/>
    <w:rsid w:val="005A4562"/>
    <w:rsid w:val="005A5582"/>
    <w:rsid w:val="005A5DC3"/>
    <w:rsid w:val="005A6685"/>
    <w:rsid w:val="005A7031"/>
    <w:rsid w:val="005A7532"/>
    <w:rsid w:val="005B1A04"/>
    <w:rsid w:val="005B1B98"/>
    <w:rsid w:val="005B1FE4"/>
    <w:rsid w:val="005B2657"/>
    <w:rsid w:val="005B2746"/>
    <w:rsid w:val="005B30A4"/>
    <w:rsid w:val="005B3E8E"/>
    <w:rsid w:val="005B5A95"/>
    <w:rsid w:val="005B5BA4"/>
    <w:rsid w:val="005B75E8"/>
    <w:rsid w:val="005B7D53"/>
    <w:rsid w:val="005C05CE"/>
    <w:rsid w:val="005C08AD"/>
    <w:rsid w:val="005C143D"/>
    <w:rsid w:val="005C236D"/>
    <w:rsid w:val="005C257E"/>
    <w:rsid w:val="005C29D6"/>
    <w:rsid w:val="005C30FE"/>
    <w:rsid w:val="005C3A6A"/>
    <w:rsid w:val="005C3DAC"/>
    <w:rsid w:val="005C4052"/>
    <w:rsid w:val="005C47CA"/>
    <w:rsid w:val="005C5599"/>
    <w:rsid w:val="005C5892"/>
    <w:rsid w:val="005C5BA7"/>
    <w:rsid w:val="005C5D36"/>
    <w:rsid w:val="005C5DD3"/>
    <w:rsid w:val="005C6C1E"/>
    <w:rsid w:val="005C7831"/>
    <w:rsid w:val="005D12D7"/>
    <w:rsid w:val="005D15CF"/>
    <w:rsid w:val="005D2408"/>
    <w:rsid w:val="005D2530"/>
    <w:rsid w:val="005D2631"/>
    <w:rsid w:val="005D2E73"/>
    <w:rsid w:val="005D3B0F"/>
    <w:rsid w:val="005D5015"/>
    <w:rsid w:val="005D549C"/>
    <w:rsid w:val="005D57FC"/>
    <w:rsid w:val="005D5921"/>
    <w:rsid w:val="005D599B"/>
    <w:rsid w:val="005D600E"/>
    <w:rsid w:val="005D6370"/>
    <w:rsid w:val="005D67B2"/>
    <w:rsid w:val="005D697E"/>
    <w:rsid w:val="005D69AB"/>
    <w:rsid w:val="005D7394"/>
    <w:rsid w:val="005E0FFA"/>
    <w:rsid w:val="005E1A62"/>
    <w:rsid w:val="005E25F6"/>
    <w:rsid w:val="005E301D"/>
    <w:rsid w:val="005E35D9"/>
    <w:rsid w:val="005E3737"/>
    <w:rsid w:val="005E3F79"/>
    <w:rsid w:val="005E545F"/>
    <w:rsid w:val="005E76F0"/>
    <w:rsid w:val="005E7C21"/>
    <w:rsid w:val="005E7D6B"/>
    <w:rsid w:val="005F245B"/>
    <w:rsid w:val="005F26A6"/>
    <w:rsid w:val="005F2A5A"/>
    <w:rsid w:val="005F2C4D"/>
    <w:rsid w:val="005F3CFE"/>
    <w:rsid w:val="005F5316"/>
    <w:rsid w:val="00600C4D"/>
    <w:rsid w:val="00600C8E"/>
    <w:rsid w:val="00601667"/>
    <w:rsid w:val="00601C30"/>
    <w:rsid w:val="00602300"/>
    <w:rsid w:val="00602C62"/>
    <w:rsid w:val="00602F13"/>
    <w:rsid w:val="00603975"/>
    <w:rsid w:val="006049E7"/>
    <w:rsid w:val="00605F8F"/>
    <w:rsid w:val="006064F6"/>
    <w:rsid w:val="0060797C"/>
    <w:rsid w:val="00610079"/>
    <w:rsid w:val="00611739"/>
    <w:rsid w:val="00611DFF"/>
    <w:rsid w:val="00611E83"/>
    <w:rsid w:val="00612F08"/>
    <w:rsid w:val="00614170"/>
    <w:rsid w:val="00615563"/>
    <w:rsid w:val="00615CB4"/>
    <w:rsid w:val="00620759"/>
    <w:rsid w:val="0062099D"/>
    <w:rsid w:val="00620F93"/>
    <w:rsid w:val="0062170D"/>
    <w:rsid w:val="00622157"/>
    <w:rsid w:val="00622A23"/>
    <w:rsid w:val="00623A7C"/>
    <w:rsid w:val="00624070"/>
    <w:rsid w:val="006250DB"/>
    <w:rsid w:val="006256F8"/>
    <w:rsid w:val="00625706"/>
    <w:rsid w:val="00625A3C"/>
    <w:rsid w:val="00626CB9"/>
    <w:rsid w:val="00627466"/>
    <w:rsid w:val="006276EB"/>
    <w:rsid w:val="00627E96"/>
    <w:rsid w:val="00630574"/>
    <w:rsid w:val="00630BB5"/>
    <w:rsid w:val="00631CCA"/>
    <w:rsid w:val="00631E69"/>
    <w:rsid w:val="00633437"/>
    <w:rsid w:val="006337A3"/>
    <w:rsid w:val="00633A7E"/>
    <w:rsid w:val="00634DCA"/>
    <w:rsid w:val="00634EE4"/>
    <w:rsid w:val="006354F2"/>
    <w:rsid w:val="006358F5"/>
    <w:rsid w:val="00635BBD"/>
    <w:rsid w:val="00635DCA"/>
    <w:rsid w:val="006371EF"/>
    <w:rsid w:val="006402F2"/>
    <w:rsid w:val="006404AE"/>
    <w:rsid w:val="0064172C"/>
    <w:rsid w:val="006419E6"/>
    <w:rsid w:val="00641B0C"/>
    <w:rsid w:val="00641D4A"/>
    <w:rsid w:val="006421FB"/>
    <w:rsid w:val="006428B3"/>
    <w:rsid w:val="0064394C"/>
    <w:rsid w:val="00643A99"/>
    <w:rsid w:val="00644090"/>
    <w:rsid w:val="00644CDA"/>
    <w:rsid w:val="0064570D"/>
    <w:rsid w:val="00645EEB"/>
    <w:rsid w:val="00646694"/>
    <w:rsid w:val="00646D2F"/>
    <w:rsid w:val="00647939"/>
    <w:rsid w:val="00650E40"/>
    <w:rsid w:val="00650F5E"/>
    <w:rsid w:val="00651C56"/>
    <w:rsid w:val="0065319E"/>
    <w:rsid w:val="006555BA"/>
    <w:rsid w:val="00656133"/>
    <w:rsid w:val="006572C6"/>
    <w:rsid w:val="00657653"/>
    <w:rsid w:val="00657C1E"/>
    <w:rsid w:val="00660EBE"/>
    <w:rsid w:val="00661065"/>
    <w:rsid w:val="006612AD"/>
    <w:rsid w:val="00661E27"/>
    <w:rsid w:val="00661E4C"/>
    <w:rsid w:val="00662B79"/>
    <w:rsid w:val="006630ED"/>
    <w:rsid w:val="006643A1"/>
    <w:rsid w:val="00664C5F"/>
    <w:rsid w:val="00665E2F"/>
    <w:rsid w:val="006665EE"/>
    <w:rsid w:val="00670201"/>
    <w:rsid w:val="006703B7"/>
    <w:rsid w:val="00670775"/>
    <w:rsid w:val="006713A9"/>
    <w:rsid w:val="006717AD"/>
    <w:rsid w:val="00671C4B"/>
    <w:rsid w:val="00672235"/>
    <w:rsid w:val="00672A3F"/>
    <w:rsid w:val="00672F70"/>
    <w:rsid w:val="00674028"/>
    <w:rsid w:val="00674D66"/>
    <w:rsid w:val="00675359"/>
    <w:rsid w:val="00675B10"/>
    <w:rsid w:val="0067680C"/>
    <w:rsid w:val="0067796D"/>
    <w:rsid w:val="0068050B"/>
    <w:rsid w:val="0068098A"/>
    <w:rsid w:val="00680A4C"/>
    <w:rsid w:val="00680BCF"/>
    <w:rsid w:val="00682024"/>
    <w:rsid w:val="00682404"/>
    <w:rsid w:val="00682CB2"/>
    <w:rsid w:val="00682DF5"/>
    <w:rsid w:val="0068457D"/>
    <w:rsid w:val="00685048"/>
    <w:rsid w:val="006852C8"/>
    <w:rsid w:val="00685455"/>
    <w:rsid w:val="006854CA"/>
    <w:rsid w:val="00685624"/>
    <w:rsid w:val="006904A9"/>
    <w:rsid w:val="006909B5"/>
    <w:rsid w:val="0069170F"/>
    <w:rsid w:val="00691C6D"/>
    <w:rsid w:val="00692AFD"/>
    <w:rsid w:val="00692D1D"/>
    <w:rsid w:val="0069434E"/>
    <w:rsid w:val="006946F7"/>
    <w:rsid w:val="00695457"/>
    <w:rsid w:val="0069664E"/>
    <w:rsid w:val="006971E9"/>
    <w:rsid w:val="006A2122"/>
    <w:rsid w:val="006A22C2"/>
    <w:rsid w:val="006A278B"/>
    <w:rsid w:val="006A4090"/>
    <w:rsid w:val="006A4EAF"/>
    <w:rsid w:val="006A5088"/>
    <w:rsid w:val="006A56CC"/>
    <w:rsid w:val="006A58C6"/>
    <w:rsid w:val="006A5B59"/>
    <w:rsid w:val="006A6A84"/>
    <w:rsid w:val="006A6E84"/>
    <w:rsid w:val="006A77B7"/>
    <w:rsid w:val="006A7DC0"/>
    <w:rsid w:val="006B1686"/>
    <w:rsid w:val="006B193A"/>
    <w:rsid w:val="006B303C"/>
    <w:rsid w:val="006B346D"/>
    <w:rsid w:val="006B36B8"/>
    <w:rsid w:val="006B4737"/>
    <w:rsid w:val="006B4A22"/>
    <w:rsid w:val="006B4F5C"/>
    <w:rsid w:val="006B524D"/>
    <w:rsid w:val="006B57AE"/>
    <w:rsid w:val="006B7890"/>
    <w:rsid w:val="006B79F3"/>
    <w:rsid w:val="006C0187"/>
    <w:rsid w:val="006C12A9"/>
    <w:rsid w:val="006C194E"/>
    <w:rsid w:val="006C1B86"/>
    <w:rsid w:val="006C1D56"/>
    <w:rsid w:val="006C40B1"/>
    <w:rsid w:val="006C4460"/>
    <w:rsid w:val="006C541D"/>
    <w:rsid w:val="006C6367"/>
    <w:rsid w:val="006C76EF"/>
    <w:rsid w:val="006C7733"/>
    <w:rsid w:val="006C7E00"/>
    <w:rsid w:val="006C7E3D"/>
    <w:rsid w:val="006D0F01"/>
    <w:rsid w:val="006D103E"/>
    <w:rsid w:val="006D17E4"/>
    <w:rsid w:val="006D1A2B"/>
    <w:rsid w:val="006D1DBC"/>
    <w:rsid w:val="006D2445"/>
    <w:rsid w:val="006D2B82"/>
    <w:rsid w:val="006D4EDB"/>
    <w:rsid w:val="006D6419"/>
    <w:rsid w:val="006D655A"/>
    <w:rsid w:val="006D6A82"/>
    <w:rsid w:val="006D7116"/>
    <w:rsid w:val="006D78D9"/>
    <w:rsid w:val="006E0FF4"/>
    <w:rsid w:val="006E26F9"/>
    <w:rsid w:val="006E3726"/>
    <w:rsid w:val="006E4428"/>
    <w:rsid w:val="006E4FC8"/>
    <w:rsid w:val="006E5A56"/>
    <w:rsid w:val="006E6356"/>
    <w:rsid w:val="006E670D"/>
    <w:rsid w:val="006E71C7"/>
    <w:rsid w:val="006F0125"/>
    <w:rsid w:val="006F04A2"/>
    <w:rsid w:val="006F12FB"/>
    <w:rsid w:val="006F2A16"/>
    <w:rsid w:val="006F3970"/>
    <w:rsid w:val="006F3F55"/>
    <w:rsid w:val="006F53B1"/>
    <w:rsid w:val="006F7067"/>
    <w:rsid w:val="006F766B"/>
    <w:rsid w:val="0070006A"/>
    <w:rsid w:val="00700532"/>
    <w:rsid w:val="007005BC"/>
    <w:rsid w:val="007018DD"/>
    <w:rsid w:val="00702749"/>
    <w:rsid w:val="007028D0"/>
    <w:rsid w:val="00702A47"/>
    <w:rsid w:val="0070375B"/>
    <w:rsid w:val="00703772"/>
    <w:rsid w:val="00704015"/>
    <w:rsid w:val="00705629"/>
    <w:rsid w:val="0070635F"/>
    <w:rsid w:val="00706426"/>
    <w:rsid w:val="00706C54"/>
    <w:rsid w:val="00707470"/>
    <w:rsid w:val="00710298"/>
    <w:rsid w:val="00710536"/>
    <w:rsid w:val="00710F78"/>
    <w:rsid w:val="0071102E"/>
    <w:rsid w:val="0071113A"/>
    <w:rsid w:val="007115BA"/>
    <w:rsid w:val="00711DF6"/>
    <w:rsid w:val="00712BE8"/>
    <w:rsid w:val="00712F7B"/>
    <w:rsid w:val="00713086"/>
    <w:rsid w:val="0071687A"/>
    <w:rsid w:val="0071746F"/>
    <w:rsid w:val="007176B2"/>
    <w:rsid w:val="00717CC3"/>
    <w:rsid w:val="0072124A"/>
    <w:rsid w:val="007215F8"/>
    <w:rsid w:val="007220D4"/>
    <w:rsid w:val="00722941"/>
    <w:rsid w:val="00725065"/>
    <w:rsid w:val="0072517B"/>
    <w:rsid w:val="00725807"/>
    <w:rsid w:val="00725BDB"/>
    <w:rsid w:val="00726202"/>
    <w:rsid w:val="0072655E"/>
    <w:rsid w:val="00727BE3"/>
    <w:rsid w:val="00730EEE"/>
    <w:rsid w:val="00730EEF"/>
    <w:rsid w:val="007313ED"/>
    <w:rsid w:val="007327D2"/>
    <w:rsid w:val="007328C1"/>
    <w:rsid w:val="00732F0B"/>
    <w:rsid w:val="00732F85"/>
    <w:rsid w:val="00733A5F"/>
    <w:rsid w:val="007346A8"/>
    <w:rsid w:val="0073642F"/>
    <w:rsid w:val="00736738"/>
    <w:rsid w:val="00736D9E"/>
    <w:rsid w:val="00740825"/>
    <w:rsid w:val="00741515"/>
    <w:rsid w:val="00741579"/>
    <w:rsid w:val="00741A80"/>
    <w:rsid w:val="00742130"/>
    <w:rsid w:val="007423F8"/>
    <w:rsid w:val="00743BC0"/>
    <w:rsid w:val="00743E44"/>
    <w:rsid w:val="007448D9"/>
    <w:rsid w:val="00745544"/>
    <w:rsid w:val="00745B7B"/>
    <w:rsid w:val="00746328"/>
    <w:rsid w:val="007464E5"/>
    <w:rsid w:val="007466AA"/>
    <w:rsid w:val="00746E9E"/>
    <w:rsid w:val="0074717D"/>
    <w:rsid w:val="00747341"/>
    <w:rsid w:val="00747664"/>
    <w:rsid w:val="007504CA"/>
    <w:rsid w:val="0075190B"/>
    <w:rsid w:val="00751EAB"/>
    <w:rsid w:val="00752160"/>
    <w:rsid w:val="007536B1"/>
    <w:rsid w:val="007539D5"/>
    <w:rsid w:val="00753ED6"/>
    <w:rsid w:val="00754358"/>
    <w:rsid w:val="007543F9"/>
    <w:rsid w:val="00755C3E"/>
    <w:rsid w:val="00756A7C"/>
    <w:rsid w:val="007570FA"/>
    <w:rsid w:val="0075733C"/>
    <w:rsid w:val="007600C0"/>
    <w:rsid w:val="007611ED"/>
    <w:rsid w:val="0076170B"/>
    <w:rsid w:val="00761C1A"/>
    <w:rsid w:val="00761F5C"/>
    <w:rsid w:val="00761FB4"/>
    <w:rsid w:val="00762708"/>
    <w:rsid w:val="00763869"/>
    <w:rsid w:val="007644ED"/>
    <w:rsid w:val="00764FD9"/>
    <w:rsid w:val="00766869"/>
    <w:rsid w:val="007716BC"/>
    <w:rsid w:val="00771CDF"/>
    <w:rsid w:val="00772718"/>
    <w:rsid w:val="0077329C"/>
    <w:rsid w:val="00773BA2"/>
    <w:rsid w:val="007744C5"/>
    <w:rsid w:val="0077491A"/>
    <w:rsid w:val="00775465"/>
    <w:rsid w:val="00775AD1"/>
    <w:rsid w:val="00775BFB"/>
    <w:rsid w:val="007760E1"/>
    <w:rsid w:val="00776278"/>
    <w:rsid w:val="00781798"/>
    <w:rsid w:val="007817EF"/>
    <w:rsid w:val="0078212F"/>
    <w:rsid w:val="00782F91"/>
    <w:rsid w:val="007833A2"/>
    <w:rsid w:val="00784746"/>
    <w:rsid w:val="007857E6"/>
    <w:rsid w:val="00785B86"/>
    <w:rsid w:val="00785BB9"/>
    <w:rsid w:val="00787B23"/>
    <w:rsid w:val="00787E9E"/>
    <w:rsid w:val="00787EEF"/>
    <w:rsid w:val="00790705"/>
    <w:rsid w:val="00791693"/>
    <w:rsid w:val="00791F56"/>
    <w:rsid w:val="0079253F"/>
    <w:rsid w:val="00793A5C"/>
    <w:rsid w:val="00794E52"/>
    <w:rsid w:val="0079710E"/>
    <w:rsid w:val="00797777"/>
    <w:rsid w:val="00797C3B"/>
    <w:rsid w:val="007A000D"/>
    <w:rsid w:val="007A0BB1"/>
    <w:rsid w:val="007A1DD1"/>
    <w:rsid w:val="007A3C11"/>
    <w:rsid w:val="007A44AB"/>
    <w:rsid w:val="007A5BF1"/>
    <w:rsid w:val="007A60A7"/>
    <w:rsid w:val="007B190D"/>
    <w:rsid w:val="007B1997"/>
    <w:rsid w:val="007B1AA6"/>
    <w:rsid w:val="007B2697"/>
    <w:rsid w:val="007B2CEF"/>
    <w:rsid w:val="007B3A86"/>
    <w:rsid w:val="007B41B4"/>
    <w:rsid w:val="007B4229"/>
    <w:rsid w:val="007B4937"/>
    <w:rsid w:val="007B4A55"/>
    <w:rsid w:val="007B698B"/>
    <w:rsid w:val="007B71D0"/>
    <w:rsid w:val="007B7AA8"/>
    <w:rsid w:val="007B7BC5"/>
    <w:rsid w:val="007C03AE"/>
    <w:rsid w:val="007C0C54"/>
    <w:rsid w:val="007C1FA3"/>
    <w:rsid w:val="007C271C"/>
    <w:rsid w:val="007C28AE"/>
    <w:rsid w:val="007C2976"/>
    <w:rsid w:val="007C4D7E"/>
    <w:rsid w:val="007C586D"/>
    <w:rsid w:val="007C58BC"/>
    <w:rsid w:val="007C6DCF"/>
    <w:rsid w:val="007C710A"/>
    <w:rsid w:val="007D0E1B"/>
    <w:rsid w:val="007D23FD"/>
    <w:rsid w:val="007D316B"/>
    <w:rsid w:val="007D344F"/>
    <w:rsid w:val="007D3598"/>
    <w:rsid w:val="007D5B1F"/>
    <w:rsid w:val="007D6DBB"/>
    <w:rsid w:val="007D72C3"/>
    <w:rsid w:val="007D768E"/>
    <w:rsid w:val="007D7924"/>
    <w:rsid w:val="007D7C0C"/>
    <w:rsid w:val="007D7FEC"/>
    <w:rsid w:val="007E0134"/>
    <w:rsid w:val="007E0E06"/>
    <w:rsid w:val="007E3469"/>
    <w:rsid w:val="007E4334"/>
    <w:rsid w:val="007E50EF"/>
    <w:rsid w:val="007E58D4"/>
    <w:rsid w:val="007E5AE7"/>
    <w:rsid w:val="007E6E0C"/>
    <w:rsid w:val="007E748C"/>
    <w:rsid w:val="007E76DD"/>
    <w:rsid w:val="007E7AE2"/>
    <w:rsid w:val="007F0120"/>
    <w:rsid w:val="007F2EEF"/>
    <w:rsid w:val="007F319E"/>
    <w:rsid w:val="007F5D0E"/>
    <w:rsid w:val="007F6CA5"/>
    <w:rsid w:val="007F6E09"/>
    <w:rsid w:val="007F718B"/>
    <w:rsid w:val="007F7712"/>
    <w:rsid w:val="007F7F1D"/>
    <w:rsid w:val="0080011A"/>
    <w:rsid w:val="00801427"/>
    <w:rsid w:val="00802916"/>
    <w:rsid w:val="00802B74"/>
    <w:rsid w:val="008036EA"/>
    <w:rsid w:val="00803C5F"/>
    <w:rsid w:val="0080465B"/>
    <w:rsid w:val="00804F3E"/>
    <w:rsid w:val="0080519B"/>
    <w:rsid w:val="008052CC"/>
    <w:rsid w:val="00805A3B"/>
    <w:rsid w:val="00805F66"/>
    <w:rsid w:val="00806155"/>
    <w:rsid w:val="0080653E"/>
    <w:rsid w:val="0080709B"/>
    <w:rsid w:val="00810358"/>
    <w:rsid w:val="00810530"/>
    <w:rsid w:val="00810A7A"/>
    <w:rsid w:val="00810D86"/>
    <w:rsid w:val="008110EB"/>
    <w:rsid w:val="0081137D"/>
    <w:rsid w:val="00811F75"/>
    <w:rsid w:val="0081393C"/>
    <w:rsid w:val="008142F7"/>
    <w:rsid w:val="00815006"/>
    <w:rsid w:val="00815C2A"/>
    <w:rsid w:val="0081600F"/>
    <w:rsid w:val="00816107"/>
    <w:rsid w:val="00816199"/>
    <w:rsid w:val="00816D21"/>
    <w:rsid w:val="00816DCF"/>
    <w:rsid w:val="00820856"/>
    <w:rsid w:val="00821411"/>
    <w:rsid w:val="00821855"/>
    <w:rsid w:val="00822CAF"/>
    <w:rsid w:val="00823027"/>
    <w:rsid w:val="00823057"/>
    <w:rsid w:val="0082312A"/>
    <w:rsid w:val="00823DFE"/>
    <w:rsid w:val="00823E86"/>
    <w:rsid w:val="00825438"/>
    <w:rsid w:val="00826B05"/>
    <w:rsid w:val="00830E2A"/>
    <w:rsid w:val="008311BD"/>
    <w:rsid w:val="00831647"/>
    <w:rsid w:val="00831849"/>
    <w:rsid w:val="00831EE0"/>
    <w:rsid w:val="008322D8"/>
    <w:rsid w:val="00832F5F"/>
    <w:rsid w:val="00833946"/>
    <w:rsid w:val="008344AF"/>
    <w:rsid w:val="0083464B"/>
    <w:rsid w:val="008359EF"/>
    <w:rsid w:val="00835C3C"/>
    <w:rsid w:val="008370B6"/>
    <w:rsid w:val="00837848"/>
    <w:rsid w:val="00840784"/>
    <w:rsid w:val="00843F2A"/>
    <w:rsid w:val="0084518C"/>
    <w:rsid w:val="00846C6B"/>
    <w:rsid w:val="008473CA"/>
    <w:rsid w:val="00847915"/>
    <w:rsid w:val="0084798E"/>
    <w:rsid w:val="008479F4"/>
    <w:rsid w:val="00847B4D"/>
    <w:rsid w:val="00847BBC"/>
    <w:rsid w:val="00850878"/>
    <w:rsid w:val="008512EC"/>
    <w:rsid w:val="008549B0"/>
    <w:rsid w:val="00854DC5"/>
    <w:rsid w:val="0085681C"/>
    <w:rsid w:val="0085695E"/>
    <w:rsid w:val="00856E81"/>
    <w:rsid w:val="0085750C"/>
    <w:rsid w:val="00857FD8"/>
    <w:rsid w:val="00860DFA"/>
    <w:rsid w:val="00860E16"/>
    <w:rsid w:val="00861576"/>
    <w:rsid w:val="00861D66"/>
    <w:rsid w:val="00863E85"/>
    <w:rsid w:val="0086403A"/>
    <w:rsid w:val="008654E4"/>
    <w:rsid w:val="0086555F"/>
    <w:rsid w:val="00865DA9"/>
    <w:rsid w:val="00866083"/>
    <w:rsid w:val="00870D32"/>
    <w:rsid w:val="00871CAA"/>
    <w:rsid w:val="008738C7"/>
    <w:rsid w:val="00874480"/>
    <w:rsid w:val="00874699"/>
    <w:rsid w:val="008748C9"/>
    <w:rsid w:val="0087649E"/>
    <w:rsid w:val="008771C3"/>
    <w:rsid w:val="00880189"/>
    <w:rsid w:val="00880658"/>
    <w:rsid w:val="00880B34"/>
    <w:rsid w:val="00880D5F"/>
    <w:rsid w:val="008814B3"/>
    <w:rsid w:val="00881509"/>
    <w:rsid w:val="00882342"/>
    <w:rsid w:val="008831D5"/>
    <w:rsid w:val="00884C40"/>
    <w:rsid w:val="00886529"/>
    <w:rsid w:val="00886573"/>
    <w:rsid w:val="00886D85"/>
    <w:rsid w:val="00887453"/>
    <w:rsid w:val="00887F58"/>
    <w:rsid w:val="00890997"/>
    <w:rsid w:val="00890A5C"/>
    <w:rsid w:val="00890F86"/>
    <w:rsid w:val="00892C45"/>
    <w:rsid w:val="00892CD0"/>
    <w:rsid w:val="0089385D"/>
    <w:rsid w:val="008949D2"/>
    <w:rsid w:val="00895992"/>
    <w:rsid w:val="00895C7F"/>
    <w:rsid w:val="00895C89"/>
    <w:rsid w:val="00895F3E"/>
    <w:rsid w:val="00896863"/>
    <w:rsid w:val="00896998"/>
    <w:rsid w:val="008A22B1"/>
    <w:rsid w:val="008A2D66"/>
    <w:rsid w:val="008A3A19"/>
    <w:rsid w:val="008A44EC"/>
    <w:rsid w:val="008A48CB"/>
    <w:rsid w:val="008A4A6F"/>
    <w:rsid w:val="008A5493"/>
    <w:rsid w:val="008A58FC"/>
    <w:rsid w:val="008A5E01"/>
    <w:rsid w:val="008A6341"/>
    <w:rsid w:val="008A69D2"/>
    <w:rsid w:val="008A6E27"/>
    <w:rsid w:val="008A70F1"/>
    <w:rsid w:val="008B0AD8"/>
    <w:rsid w:val="008B16C1"/>
    <w:rsid w:val="008B16E5"/>
    <w:rsid w:val="008B1C6D"/>
    <w:rsid w:val="008B25E6"/>
    <w:rsid w:val="008B2659"/>
    <w:rsid w:val="008B272A"/>
    <w:rsid w:val="008B2B43"/>
    <w:rsid w:val="008B3CF7"/>
    <w:rsid w:val="008B4A86"/>
    <w:rsid w:val="008B4CCF"/>
    <w:rsid w:val="008B4D52"/>
    <w:rsid w:val="008B5976"/>
    <w:rsid w:val="008B68C9"/>
    <w:rsid w:val="008B6A6D"/>
    <w:rsid w:val="008B78EC"/>
    <w:rsid w:val="008C1118"/>
    <w:rsid w:val="008C2AE1"/>
    <w:rsid w:val="008C44BD"/>
    <w:rsid w:val="008C6501"/>
    <w:rsid w:val="008C6DB8"/>
    <w:rsid w:val="008D0EDF"/>
    <w:rsid w:val="008D2426"/>
    <w:rsid w:val="008D2A5E"/>
    <w:rsid w:val="008D2B56"/>
    <w:rsid w:val="008D308C"/>
    <w:rsid w:val="008D386E"/>
    <w:rsid w:val="008D411B"/>
    <w:rsid w:val="008D552B"/>
    <w:rsid w:val="008D596A"/>
    <w:rsid w:val="008D6102"/>
    <w:rsid w:val="008D62CA"/>
    <w:rsid w:val="008D7153"/>
    <w:rsid w:val="008D72B8"/>
    <w:rsid w:val="008D7EA3"/>
    <w:rsid w:val="008E09A3"/>
    <w:rsid w:val="008E1BE5"/>
    <w:rsid w:val="008E23F7"/>
    <w:rsid w:val="008E2AE0"/>
    <w:rsid w:val="008E2DC0"/>
    <w:rsid w:val="008E41C3"/>
    <w:rsid w:val="008E54C7"/>
    <w:rsid w:val="008E6F83"/>
    <w:rsid w:val="008E7EC5"/>
    <w:rsid w:val="008F0167"/>
    <w:rsid w:val="008F08A0"/>
    <w:rsid w:val="008F0B0A"/>
    <w:rsid w:val="008F14CE"/>
    <w:rsid w:val="008F1B05"/>
    <w:rsid w:val="008F2425"/>
    <w:rsid w:val="008F2D0A"/>
    <w:rsid w:val="008F5630"/>
    <w:rsid w:val="008F5958"/>
    <w:rsid w:val="008F6538"/>
    <w:rsid w:val="008F685F"/>
    <w:rsid w:val="008F6BB0"/>
    <w:rsid w:val="008F6CFA"/>
    <w:rsid w:val="008F717E"/>
    <w:rsid w:val="008F7814"/>
    <w:rsid w:val="00900F91"/>
    <w:rsid w:val="0090232D"/>
    <w:rsid w:val="0090232F"/>
    <w:rsid w:val="009036C5"/>
    <w:rsid w:val="00904466"/>
    <w:rsid w:val="00904783"/>
    <w:rsid w:val="009056BD"/>
    <w:rsid w:val="00905996"/>
    <w:rsid w:val="00907CDE"/>
    <w:rsid w:val="009106ED"/>
    <w:rsid w:val="00910703"/>
    <w:rsid w:val="00910802"/>
    <w:rsid w:val="00911076"/>
    <w:rsid w:val="00913040"/>
    <w:rsid w:val="009133A5"/>
    <w:rsid w:val="00913F59"/>
    <w:rsid w:val="009140BB"/>
    <w:rsid w:val="009140EA"/>
    <w:rsid w:val="00914C56"/>
    <w:rsid w:val="00915420"/>
    <w:rsid w:val="00915AAB"/>
    <w:rsid w:val="009171F5"/>
    <w:rsid w:val="00917290"/>
    <w:rsid w:val="00920B45"/>
    <w:rsid w:val="00920FE1"/>
    <w:rsid w:val="009225BF"/>
    <w:rsid w:val="00922A18"/>
    <w:rsid w:val="00922AA5"/>
    <w:rsid w:val="009236EB"/>
    <w:rsid w:val="009236EE"/>
    <w:rsid w:val="00923AF2"/>
    <w:rsid w:val="00923B0C"/>
    <w:rsid w:val="00923EE9"/>
    <w:rsid w:val="00923F3E"/>
    <w:rsid w:val="009240F3"/>
    <w:rsid w:val="00924AB1"/>
    <w:rsid w:val="00925F0F"/>
    <w:rsid w:val="00926F2F"/>
    <w:rsid w:val="009271EA"/>
    <w:rsid w:val="00931B51"/>
    <w:rsid w:val="009322A0"/>
    <w:rsid w:val="00933997"/>
    <w:rsid w:val="00933BD0"/>
    <w:rsid w:val="00933ED8"/>
    <w:rsid w:val="0093402D"/>
    <w:rsid w:val="009343B9"/>
    <w:rsid w:val="00934977"/>
    <w:rsid w:val="00934B62"/>
    <w:rsid w:val="009351CA"/>
    <w:rsid w:val="009359E9"/>
    <w:rsid w:val="00937BCF"/>
    <w:rsid w:val="00940E24"/>
    <w:rsid w:val="0094141C"/>
    <w:rsid w:val="0094185F"/>
    <w:rsid w:val="009419CA"/>
    <w:rsid w:val="00941A5D"/>
    <w:rsid w:val="00942125"/>
    <w:rsid w:val="00942785"/>
    <w:rsid w:val="009428A1"/>
    <w:rsid w:val="009430E4"/>
    <w:rsid w:val="00943EEA"/>
    <w:rsid w:val="00943FBF"/>
    <w:rsid w:val="00945710"/>
    <w:rsid w:val="0094580D"/>
    <w:rsid w:val="009460E6"/>
    <w:rsid w:val="009466A5"/>
    <w:rsid w:val="0094676B"/>
    <w:rsid w:val="00946BE4"/>
    <w:rsid w:val="00947130"/>
    <w:rsid w:val="00947812"/>
    <w:rsid w:val="00947EA6"/>
    <w:rsid w:val="00947FCB"/>
    <w:rsid w:val="009514A2"/>
    <w:rsid w:val="0095225F"/>
    <w:rsid w:val="0095269F"/>
    <w:rsid w:val="00952978"/>
    <w:rsid w:val="009544FA"/>
    <w:rsid w:val="009545DE"/>
    <w:rsid w:val="00954CB8"/>
    <w:rsid w:val="0095551C"/>
    <w:rsid w:val="00955C48"/>
    <w:rsid w:val="00956819"/>
    <w:rsid w:val="009569C7"/>
    <w:rsid w:val="00957653"/>
    <w:rsid w:val="009603A5"/>
    <w:rsid w:val="00960750"/>
    <w:rsid w:val="00960CAC"/>
    <w:rsid w:val="00961F2D"/>
    <w:rsid w:val="00962E5E"/>
    <w:rsid w:val="00963A99"/>
    <w:rsid w:val="00964490"/>
    <w:rsid w:val="00964EB0"/>
    <w:rsid w:val="00965149"/>
    <w:rsid w:val="009655AA"/>
    <w:rsid w:val="00965875"/>
    <w:rsid w:val="0096630B"/>
    <w:rsid w:val="00966C95"/>
    <w:rsid w:val="00966D66"/>
    <w:rsid w:val="00967451"/>
    <w:rsid w:val="00971A55"/>
    <w:rsid w:val="00972141"/>
    <w:rsid w:val="00972691"/>
    <w:rsid w:val="00972887"/>
    <w:rsid w:val="00973237"/>
    <w:rsid w:val="00974BEC"/>
    <w:rsid w:val="00974D4F"/>
    <w:rsid w:val="00974D6D"/>
    <w:rsid w:val="00974EFD"/>
    <w:rsid w:val="00976132"/>
    <w:rsid w:val="009765F8"/>
    <w:rsid w:val="009775A2"/>
    <w:rsid w:val="0097789D"/>
    <w:rsid w:val="00977A76"/>
    <w:rsid w:val="00977A9C"/>
    <w:rsid w:val="00980D60"/>
    <w:rsid w:val="0098102D"/>
    <w:rsid w:val="0098196F"/>
    <w:rsid w:val="00981A5D"/>
    <w:rsid w:val="00981D4C"/>
    <w:rsid w:val="00982794"/>
    <w:rsid w:val="009828F0"/>
    <w:rsid w:val="00982E3B"/>
    <w:rsid w:val="00982F53"/>
    <w:rsid w:val="00985023"/>
    <w:rsid w:val="00987590"/>
    <w:rsid w:val="009875F1"/>
    <w:rsid w:val="009903CE"/>
    <w:rsid w:val="00990A6F"/>
    <w:rsid w:val="009921B3"/>
    <w:rsid w:val="00994119"/>
    <w:rsid w:val="00994778"/>
    <w:rsid w:val="00994928"/>
    <w:rsid w:val="009955F1"/>
    <w:rsid w:val="00995797"/>
    <w:rsid w:val="009976FB"/>
    <w:rsid w:val="009A29B8"/>
    <w:rsid w:val="009A3D3E"/>
    <w:rsid w:val="009A42CF"/>
    <w:rsid w:val="009A4C19"/>
    <w:rsid w:val="009A5631"/>
    <w:rsid w:val="009A656D"/>
    <w:rsid w:val="009A692F"/>
    <w:rsid w:val="009B22EB"/>
    <w:rsid w:val="009B2D97"/>
    <w:rsid w:val="009B36CB"/>
    <w:rsid w:val="009B4218"/>
    <w:rsid w:val="009B5751"/>
    <w:rsid w:val="009B5E4E"/>
    <w:rsid w:val="009B6AEC"/>
    <w:rsid w:val="009C05A6"/>
    <w:rsid w:val="009C1518"/>
    <w:rsid w:val="009C231C"/>
    <w:rsid w:val="009C2463"/>
    <w:rsid w:val="009C2E61"/>
    <w:rsid w:val="009C3A29"/>
    <w:rsid w:val="009C3ABA"/>
    <w:rsid w:val="009C3BD1"/>
    <w:rsid w:val="009C4664"/>
    <w:rsid w:val="009C4F70"/>
    <w:rsid w:val="009C51A2"/>
    <w:rsid w:val="009C5476"/>
    <w:rsid w:val="009C5C39"/>
    <w:rsid w:val="009C60DB"/>
    <w:rsid w:val="009C6789"/>
    <w:rsid w:val="009C7161"/>
    <w:rsid w:val="009C7C7F"/>
    <w:rsid w:val="009D0063"/>
    <w:rsid w:val="009D0857"/>
    <w:rsid w:val="009D09F1"/>
    <w:rsid w:val="009D0BBE"/>
    <w:rsid w:val="009D0D16"/>
    <w:rsid w:val="009D1E7A"/>
    <w:rsid w:val="009D1E8E"/>
    <w:rsid w:val="009D20C2"/>
    <w:rsid w:val="009D2C30"/>
    <w:rsid w:val="009D3A6A"/>
    <w:rsid w:val="009D5164"/>
    <w:rsid w:val="009D57E6"/>
    <w:rsid w:val="009D649D"/>
    <w:rsid w:val="009D6AAE"/>
    <w:rsid w:val="009D75A8"/>
    <w:rsid w:val="009E04C2"/>
    <w:rsid w:val="009E0D92"/>
    <w:rsid w:val="009E123C"/>
    <w:rsid w:val="009E15CD"/>
    <w:rsid w:val="009E2439"/>
    <w:rsid w:val="009E28CE"/>
    <w:rsid w:val="009E2E28"/>
    <w:rsid w:val="009E3626"/>
    <w:rsid w:val="009E367E"/>
    <w:rsid w:val="009E3B3F"/>
    <w:rsid w:val="009E4073"/>
    <w:rsid w:val="009E5EA6"/>
    <w:rsid w:val="009E6BD5"/>
    <w:rsid w:val="009F23A2"/>
    <w:rsid w:val="009F396B"/>
    <w:rsid w:val="009F3BB7"/>
    <w:rsid w:val="009F52DF"/>
    <w:rsid w:val="009F6007"/>
    <w:rsid w:val="009F6803"/>
    <w:rsid w:val="009F7121"/>
    <w:rsid w:val="009F7838"/>
    <w:rsid w:val="00A0059F"/>
    <w:rsid w:val="00A00E40"/>
    <w:rsid w:val="00A01C79"/>
    <w:rsid w:val="00A02783"/>
    <w:rsid w:val="00A03271"/>
    <w:rsid w:val="00A04010"/>
    <w:rsid w:val="00A04362"/>
    <w:rsid w:val="00A04F4A"/>
    <w:rsid w:val="00A060F0"/>
    <w:rsid w:val="00A06B09"/>
    <w:rsid w:val="00A111B0"/>
    <w:rsid w:val="00A12CCE"/>
    <w:rsid w:val="00A12DAB"/>
    <w:rsid w:val="00A1404E"/>
    <w:rsid w:val="00A16847"/>
    <w:rsid w:val="00A16A48"/>
    <w:rsid w:val="00A16C44"/>
    <w:rsid w:val="00A16D49"/>
    <w:rsid w:val="00A17537"/>
    <w:rsid w:val="00A175CA"/>
    <w:rsid w:val="00A17757"/>
    <w:rsid w:val="00A21D20"/>
    <w:rsid w:val="00A2217D"/>
    <w:rsid w:val="00A2410F"/>
    <w:rsid w:val="00A249A4"/>
    <w:rsid w:val="00A24A55"/>
    <w:rsid w:val="00A25568"/>
    <w:rsid w:val="00A27C0D"/>
    <w:rsid w:val="00A3126A"/>
    <w:rsid w:val="00A3153F"/>
    <w:rsid w:val="00A3195E"/>
    <w:rsid w:val="00A32087"/>
    <w:rsid w:val="00A3234D"/>
    <w:rsid w:val="00A32A1C"/>
    <w:rsid w:val="00A32C9E"/>
    <w:rsid w:val="00A33278"/>
    <w:rsid w:val="00A33389"/>
    <w:rsid w:val="00A33C15"/>
    <w:rsid w:val="00A341C5"/>
    <w:rsid w:val="00A34250"/>
    <w:rsid w:val="00A34C6A"/>
    <w:rsid w:val="00A36242"/>
    <w:rsid w:val="00A3641B"/>
    <w:rsid w:val="00A403B3"/>
    <w:rsid w:val="00A40DDB"/>
    <w:rsid w:val="00A4114E"/>
    <w:rsid w:val="00A435B4"/>
    <w:rsid w:val="00A43970"/>
    <w:rsid w:val="00A43DFC"/>
    <w:rsid w:val="00A45181"/>
    <w:rsid w:val="00A4539E"/>
    <w:rsid w:val="00A47A11"/>
    <w:rsid w:val="00A5098B"/>
    <w:rsid w:val="00A51E6C"/>
    <w:rsid w:val="00A51E78"/>
    <w:rsid w:val="00A52463"/>
    <w:rsid w:val="00A526BD"/>
    <w:rsid w:val="00A52A05"/>
    <w:rsid w:val="00A52E89"/>
    <w:rsid w:val="00A52EA8"/>
    <w:rsid w:val="00A53406"/>
    <w:rsid w:val="00A5366B"/>
    <w:rsid w:val="00A54523"/>
    <w:rsid w:val="00A554D8"/>
    <w:rsid w:val="00A55737"/>
    <w:rsid w:val="00A55D0C"/>
    <w:rsid w:val="00A56B26"/>
    <w:rsid w:val="00A56BEF"/>
    <w:rsid w:val="00A5752C"/>
    <w:rsid w:val="00A6074D"/>
    <w:rsid w:val="00A61E07"/>
    <w:rsid w:val="00A61FFC"/>
    <w:rsid w:val="00A6275D"/>
    <w:rsid w:val="00A6297B"/>
    <w:rsid w:val="00A62F3B"/>
    <w:rsid w:val="00A633ED"/>
    <w:rsid w:val="00A6371E"/>
    <w:rsid w:val="00A63876"/>
    <w:rsid w:val="00A63DD2"/>
    <w:rsid w:val="00A6410A"/>
    <w:rsid w:val="00A65891"/>
    <w:rsid w:val="00A661E4"/>
    <w:rsid w:val="00A66A48"/>
    <w:rsid w:val="00A66F38"/>
    <w:rsid w:val="00A66FFA"/>
    <w:rsid w:val="00A67C9C"/>
    <w:rsid w:val="00A7011A"/>
    <w:rsid w:val="00A70810"/>
    <w:rsid w:val="00A7317B"/>
    <w:rsid w:val="00A74F6A"/>
    <w:rsid w:val="00A75299"/>
    <w:rsid w:val="00A75360"/>
    <w:rsid w:val="00A7584E"/>
    <w:rsid w:val="00A75B4A"/>
    <w:rsid w:val="00A76040"/>
    <w:rsid w:val="00A76908"/>
    <w:rsid w:val="00A76F44"/>
    <w:rsid w:val="00A77E6C"/>
    <w:rsid w:val="00A80D77"/>
    <w:rsid w:val="00A84C98"/>
    <w:rsid w:val="00A859C7"/>
    <w:rsid w:val="00A86BE7"/>
    <w:rsid w:val="00A86E42"/>
    <w:rsid w:val="00A90597"/>
    <w:rsid w:val="00A906FE"/>
    <w:rsid w:val="00A90DD3"/>
    <w:rsid w:val="00A936BE"/>
    <w:rsid w:val="00A9432C"/>
    <w:rsid w:val="00A9437B"/>
    <w:rsid w:val="00A9558F"/>
    <w:rsid w:val="00A96782"/>
    <w:rsid w:val="00A967FE"/>
    <w:rsid w:val="00A97AD9"/>
    <w:rsid w:val="00AA0DAE"/>
    <w:rsid w:val="00AA12AB"/>
    <w:rsid w:val="00AA13E2"/>
    <w:rsid w:val="00AA24C0"/>
    <w:rsid w:val="00AA2D53"/>
    <w:rsid w:val="00AA2E46"/>
    <w:rsid w:val="00AA32E9"/>
    <w:rsid w:val="00AA4249"/>
    <w:rsid w:val="00AA51DB"/>
    <w:rsid w:val="00AA5FD3"/>
    <w:rsid w:val="00AA6C2E"/>
    <w:rsid w:val="00AB09F9"/>
    <w:rsid w:val="00AB0F7C"/>
    <w:rsid w:val="00AB1239"/>
    <w:rsid w:val="00AB1944"/>
    <w:rsid w:val="00AB1F7D"/>
    <w:rsid w:val="00AB2022"/>
    <w:rsid w:val="00AB214E"/>
    <w:rsid w:val="00AB217E"/>
    <w:rsid w:val="00AB2D5D"/>
    <w:rsid w:val="00AB3F1A"/>
    <w:rsid w:val="00AB49BE"/>
    <w:rsid w:val="00AB4BDA"/>
    <w:rsid w:val="00AB553D"/>
    <w:rsid w:val="00AC04F1"/>
    <w:rsid w:val="00AC1A04"/>
    <w:rsid w:val="00AC32D5"/>
    <w:rsid w:val="00AC4B40"/>
    <w:rsid w:val="00AC5230"/>
    <w:rsid w:val="00AC59C8"/>
    <w:rsid w:val="00AC697C"/>
    <w:rsid w:val="00AC737C"/>
    <w:rsid w:val="00AD061A"/>
    <w:rsid w:val="00AD0976"/>
    <w:rsid w:val="00AD110C"/>
    <w:rsid w:val="00AD1635"/>
    <w:rsid w:val="00AD3123"/>
    <w:rsid w:val="00AD352C"/>
    <w:rsid w:val="00AD3D4D"/>
    <w:rsid w:val="00AD4EE6"/>
    <w:rsid w:val="00AD5420"/>
    <w:rsid w:val="00AD5652"/>
    <w:rsid w:val="00AD5D91"/>
    <w:rsid w:val="00AD6824"/>
    <w:rsid w:val="00AD769B"/>
    <w:rsid w:val="00AE02D6"/>
    <w:rsid w:val="00AE16DB"/>
    <w:rsid w:val="00AE1743"/>
    <w:rsid w:val="00AE1BAA"/>
    <w:rsid w:val="00AE1EDD"/>
    <w:rsid w:val="00AE2765"/>
    <w:rsid w:val="00AE2F94"/>
    <w:rsid w:val="00AE3754"/>
    <w:rsid w:val="00AE4171"/>
    <w:rsid w:val="00AE428C"/>
    <w:rsid w:val="00AE42BE"/>
    <w:rsid w:val="00AE45D8"/>
    <w:rsid w:val="00AE486D"/>
    <w:rsid w:val="00AE51D0"/>
    <w:rsid w:val="00AE645B"/>
    <w:rsid w:val="00AE673A"/>
    <w:rsid w:val="00AE6A3D"/>
    <w:rsid w:val="00AE6D4A"/>
    <w:rsid w:val="00AE6E68"/>
    <w:rsid w:val="00AE7010"/>
    <w:rsid w:val="00AE7224"/>
    <w:rsid w:val="00AE77C8"/>
    <w:rsid w:val="00AF0AD8"/>
    <w:rsid w:val="00AF0F02"/>
    <w:rsid w:val="00AF1213"/>
    <w:rsid w:val="00AF17A1"/>
    <w:rsid w:val="00AF2549"/>
    <w:rsid w:val="00AF2EB0"/>
    <w:rsid w:val="00AF2F14"/>
    <w:rsid w:val="00AF3155"/>
    <w:rsid w:val="00AF3272"/>
    <w:rsid w:val="00AF35CA"/>
    <w:rsid w:val="00AF417F"/>
    <w:rsid w:val="00AF4613"/>
    <w:rsid w:val="00AF5362"/>
    <w:rsid w:val="00AF61A9"/>
    <w:rsid w:val="00AF761A"/>
    <w:rsid w:val="00AF7820"/>
    <w:rsid w:val="00AF7A15"/>
    <w:rsid w:val="00AF7F47"/>
    <w:rsid w:val="00B00144"/>
    <w:rsid w:val="00B002BD"/>
    <w:rsid w:val="00B01523"/>
    <w:rsid w:val="00B01930"/>
    <w:rsid w:val="00B019B1"/>
    <w:rsid w:val="00B01B26"/>
    <w:rsid w:val="00B01FF1"/>
    <w:rsid w:val="00B0289F"/>
    <w:rsid w:val="00B03B76"/>
    <w:rsid w:val="00B03D13"/>
    <w:rsid w:val="00B03DC0"/>
    <w:rsid w:val="00B04263"/>
    <w:rsid w:val="00B0450D"/>
    <w:rsid w:val="00B0465C"/>
    <w:rsid w:val="00B04C1B"/>
    <w:rsid w:val="00B06124"/>
    <w:rsid w:val="00B06CD6"/>
    <w:rsid w:val="00B1037E"/>
    <w:rsid w:val="00B129CB"/>
    <w:rsid w:val="00B129D1"/>
    <w:rsid w:val="00B13CA5"/>
    <w:rsid w:val="00B13D40"/>
    <w:rsid w:val="00B1613E"/>
    <w:rsid w:val="00B169F0"/>
    <w:rsid w:val="00B174BD"/>
    <w:rsid w:val="00B17A1F"/>
    <w:rsid w:val="00B17D56"/>
    <w:rsid w:val="00B20481"/>
    <w:rsid w:val="00B217D0"/>
    <w:rsid w:val="00B22182"/>
    <w:rsid w:val="00B24995"/>
    <w:rsid w:val="00B254C1"/>
    <w:rsid w:val="00B2582B"/>
    <w:rsid w:val="00B2594A"/>
    <w:rsid w:val="00B26DF6"/>
    <w:rsid w:val="00B26E52"/>
    <w:rsid w:val="00B26FE9"/>
    <w:rsid w:val="00B315E4"/>
    <w:rsid w:val="00B336D0"/>
    <w:rsid w:val="00B33D40"/>
    <w:rsid w:val="00B346B6"/>
    <w:rsid w:val="00B346DE"/>
    <w:rsid w:val="00B34A9C"/>
    <w:rsid w:val="00B359E8"/>
    <w:rsid w:val="00B36AAA"/>
    <w:rsid w:val="00B37497"/>
    <w:rsid w:val="00B40411"/>
    <w:rsid w:val="00B418A9"/>
    <w:rsid w:val="00B43BA4"/>
    <w:rsid w:val="00B443A6"/>
    <w:rsid w:val="00B446D7"/>
    <w:rsid w:val="00B447D2"/>
    <w:rsid w:val="00B46E3D"/>
    <w:rsid w:val="00B47831"/>
    <w:rsid w:val="00B50CED"/>
    <w:rsid w:val="00B51771"/>
    <w:rsid w:val="00B517F0"/>
    <w:rsid w:val="00B51BEC"/>
    <w:rsid w:val="00B51CC6"/>
    <w:rsid w:val="00B52B6D"/>
    <w:rsid w:val="00B53B39"/>
    <w:rsid w:val="00B53F3C"/>
    <w:rsid w:val="00B54345"/>
    <w:rsid w:val="00B55B07"/>
    <w:rsid w:val="00B56526"/>
    <w:rsid w:val="00B57144"/>
    <w:rsid w:val="00B57E2F"/>
    <w:rsid w:val="00B603D0"/>
    <w:rsid w:val="00B60538"/>
    <w:rsid w:val="00B61960"/>
    <w:rsid w:val="00B62E36"/>
    <w:rsid w:val="00B630E3"/>
    <w:rsid w:val="00B6364C"/>
    <w:rsid w:val="00B6390A"/>
    <w:rsid w:val="00B64582"/>
    <w:rsid w:val="00B64896"/>
    <w:rsid w:val="00B655E3"/>
    <w:rsid w:val="00B65782"/>
    <w:rsid w:val="00B65B8F"/>
    <w:rsid w:val="00B65DE5"/>
    <w:rsid w:val="00B66990"/>
    <w:rsid w:val="00B66B24"/>
    <w:rsid w:val="00B673C3"/>
    <w:rsid w:val="00B67B8F"/>
    <w:rsid w:val="00B70646"/>
    <w:rsid w:val="00B70C0A"/>
    <w:rsid w:val="00B70C82"/>
    <w:rsid w:val="00B71517"/>
    <w:rsid w:val="00B716A6"/>
    <w:rsid w:val="00B71A4C"/>
    <w:rsid w:val="00B72E3F"/>
    <w:rsid w:val="00B742EB"/>
    <w:rsid w:val="00B74406"/>
    <w:rsid w:val="00B75187"/>
    <w:rsid w:val="00B7550B"/>
    <w:rsid w:val="00B759DF"/>
    <w:rsid w:val="00B76765"/>
    <w:rsid w:val="00B76ACC"/>
    <w:rsid w:val="00B76D07"/>
    <w:rsid w:val="00B76EF2"/>
    <w:rsid w:val="00B77641"/>
    <w:rsid w:val="00B77706"/>
    <w:rsid w:val="00B80D34"/>
    <w:rsid w:val="00B8125B"/>
    <w:rsid w:val="00B818F5"/>
    <w:rsid w:val="00B82693"/>
    <w:rsid w:val="00B828C8"/>
    <w:rsid w:val="00B8458B"/>
    <w:rsid w:val="00B849CE"/>
    <w:rsid w:val="00B84EF7"/>
    <w:rsid w:val="00B86430"/>
    <w:rsid w:val="00B8643E"/>
    <w:rsid w:val="00B86956"/>
    <w:rsid w:val="00B872B1"/>
    <w:rsid w:val="00B90A10"/>
    <w:rsid w:val="00B91C92"/>
    <w:rsid w:val="00B91C94"/>
    <w:rsid w:val="00B92223"/>
    <w:rsid w:val="00B926E9"/>
    <w:rsid w:val="00B93444"/>
    <w:rsid w:val="00B93AEC"/>
    <w:rsid w:val="00B946CC"/>
    <w:rsid w:val="00B94FA8"/>
    <w:rsid w:val="00B96BAF"/>
    <w:rsid w:val="00B97893"/>
    <w:rsid w:val="00B97D50"/>
    <w:rsid w:val="00BA06B0"/>
    <w:rsid w:val="00BA0FAA"/>
    <w:rsid w:val="00BA1BBB"/>
    <w:rsid w:val="00BA1FC0"/>
    <w:rsid w:val="00BA27D9"/>
    <w:rsid w:val="00BA2A8F"/>
    <w:rsid w:val="00BA3996"/>
    <w:rsid w:val="00BA3FA3"/>
    <w:rsid w:val="00BA57A1"/>
    <w:rsid w:val="00BA5DA6"/>
    <w:rsid w:val="00BA628C"/>
    <w:rsid w:val="00BA68CE"/>
    <w:rsid w:val="00BA6BA1"/>
    <w:rsid w:val="00BA7873"/>
    <w:rsid w:val="00BB0034"/>
    <w:rsid w:val="00BB045B"/>
    <w:rsid w:val="00BB15F3"/>
    <w:rsid w:val="00BB3084"/>
    <w:rsid w:val="00BB3288"/>
    <w:rsid w:val="00BB35C3"/>
    <w:rsid w:val="00BB3C64"/>
    <w:rsid w:val="00BB6C42"/>
    <w:rsid w:val="00BB6C6E"/>
    <w:rsid w:val="00BB76DA"/>
    <w:rsid w:val="00BB7F85"/>
    <w:rsid w:val="00BC05D6"/>
    <w:rsid w:val="00BC137C"/>
    <w:rsid w:val="00BC1520"/>
    <w:rsid w:val="00BC25B8"/>
    <w:rsid w:val="00BC2D54"/>
    <w:rsid w:val="00BC3773"/>
    <w:rsid w:val="00BC3989"/>
    <w:rsid w:val="00BC3F75"/>
    <w:rsid w:val="00BC4D2D"/>
    <w:rsid w:val="00BC523F"/>
    <w:rsid w:val="00BC55E7"/>
    <w:rsid w:val="00BC5D8C"/>
    <w:rsid w:val="00BC6D8E"/>
    <w:rsid w:val="00BC75F6"/>
    <w:rsid w:val="00BC7E7F"/>
    <w:rsid w:val="00BD06D3"/>
    <w:rsid w:val="00BD0D4B"/>
    <w:rsid w:val="00BD1873"/>
    <w:rsid w:val="00BD195F"/>
    <w:rsid w:val="00BD277D"/>
    <w:rsid w:val="00BD282A"/>
    <w:rsid w:val="00BD28E1"/>
    <w:rsid w:val="00BD2930"/>
    <w:rsid w:val="00BD4268"/>
    <w:rsid w:val="00BD4573"/>
    <w:rsid w:val="00BD5780"/>
    <w:rsid w:val="00BD5E21"/>
    <w:rsid w:val="00BD61A8"/>
    <w:rsid w:val="00BD6ACA"/>
    <w:rsid w:val="00BD6C0B"/>
    <w:rsid w:val="00BE22C5"/>
    <w:rsid w:val="00BE3DA2"/>
    <w:rsid w:val="00BE4847"/>
    <w:rsid w:val="00BE485E"/>
    <w:rsid w:val="00BE4DF1"/>
    <w:rsid w:val="00BE5077"/>
    <w:rsid w:val="00BE5159"/>
    <w:rsid w:val="00BE6228"/>
    <w:rsid w:val="00BE67D4"/>
    <w:rsid w:val="00BE7763"/>
    <w:rsid w:val="00BF016C"/>
    <w:rsid w:val="00BF21F1"/>
    <w:rsid w:val="00BF22B3"/>
    <w:rsid w:val="00BF29B4"/>
    <w:rsid w:val="00BF30B2"/>
    <w:rsid w:val="00BF35EB"/>
    <w:rsid w:val="00BF385D"/>
    <w:rsid w:val="00BF3949"/>
    <w:rsid w:val="00BF4402"/>
    <w:rsid w:val="00BF44D7"/>
    <w:rsid w:val="00BF5907"/>
    <w:rsid w:val="00BF627E"/>
    <w:rsid w:val="00BF6489"/>
    <w:rsid w:val="00C00566"/>
    <w:rsid w:val="00C01B94"/>
    <w:rsid w:val="00C023CA"/>
    <w:rsid w:val="00C02B30"/>
    <w:rsid w:val="00C02FAF"/>
    <w:rsid w:val="00C03427"/>
    <w:rsid w:val="00C03597"/>
    <w:rsid w:val="00C05755"/>
    <w:rsid w:val="00C059E8"/>
    <w:rsid w:val="00C06FD0"/>
    <w:rsid w:val="00C07E70"/>
    <w:rsid w:val="00C10A02"/>
    <w:rsid w:val="00C10A1A"/>
    <w:rsid w:val="00C10B37"/>
    <w:rsid w:val="00C10F51"/>
    <w:rsid w:val="00C11889"/>
    <w:rsid w:val="00C11CCF"/>
    <w:rsid w:val="00C1225C"/>
    <w:rsid w:val="00C12CEB"/>
    <w:rsid w:val="00C1323A"/>
    <w:rsid w:val="00C13A37"/>
    <w:rsid w:val="00C13F6A"/>
    <w:rsid w:val="00C1434F"/>
    <w:rsid w:val="00C17B2E"/>
    <w:rsid w:val="00C21525"/>
    <w:rsid w:val="00C21A9A"/>
    <w:rsid w:val="00C220CA"/>
    <w:rsid w:val="00C22880"/>
    <w:rsid w:val="00C22B1E"/>
    <w:rsid w:val="00C23F14"/>
    <w:rsid w:val="00C23FDB"/>
    <w:rsid w:val="00C27931"/>
    <w:rsid w:val="00C27FC0"/>
    <w:rsid w:val="00C30E36"/>
    <w:rsid w:val="00C313EB"/>
    <w:rsid w:val="00C31682"/>
    <w:rsid w:val="00C318D1"/>
    <w:rsid w:val="00C3207D"/>
    <w:rsid w:val="00C32DF5"/>
    <w:rsid w:val="00C33985"/>
    <w:rsid w:val="00C339EA"/>
    <w:rsid w:val="00C34D1E"/>
    <w:rsid w:val="00C35275"/>
    <w:rsid w:val="00C376DB"/>
    <w:rsid w:val="00C4173D"/>
    <w:rsid w:val="00C42A51"/>
    <w:rsid w:val="00C42CCC"/>
    <w:rsid w:val="00C43A51"/>
    <w:rsid w:val="00C43AEF"/>
    <w:rsid w:val="00C46B73"/>
    <w:rsid w:val="00C46CC6"/>
    <w:rsid w:val="00C470D0"/>
    <w:rsid w:val="00C47D05"/>
    <w:rsid w:val="00C5125D"/>
    <w:rsid w:val="00C5126B"/>
    <w:rsid w:val="00C51D17"/>
    <w:rsid w:val="00C52147"/>
    <w:rsid w:val="00C521D8"/>
    <w:rsid w:val="00C523F7"/>
    <w:rsid w:val="00C52651"/>
    <w:rsid w:val="00C52682"/>
    <w:rsid w:val="00C5357F"/>
    <w:rsid w:val="00C53870"/>
    <w:rsid w:val="00C56A0D"/>
    <w:rsid w:val="00C56FF0"/>
    <w:rsid w:val="00C577DA"/>
    <w:rsid w:val="00C57DAB"/>
    <w:rsid w:val="00C605C5"/>
    <w:rsid w:val="00C60BDF"/>
    <w:rsid w:val="00C62145"/>
    <w:rsid w:val="00C623A1"/>
    <w:rsid w:val="00C62CB2"/>
    <w:rsid w:val="00C63137"/>
    <w:rsid w:val="00C641AE"/>
    <w:rsid w:val="00C65A3C"/>
    <w:rsid w:val="00C6603A"/>
    <w:rsid w:val="00C661C2"/>
    <w:rsid w:val="00C67653"/>
    <w:rsid w:val="00C67826"/>
    <w:rsid w:val="00C67D98"/>
    <w:rsid w:val="00C7228C"/>
    <w:rsid w:val="00C722BE"/>
    <w:rsid w:val="00C72C09"/>
    <w:rsid w:val="00C73A94"/>
    <w:rsid w:val="00C73D4F"/>
    <w:rsid w:val="00C73D5B"/>
    <w:rsid w:val="00C74463"/>
    <w:rsid w:val="00C74775"/>
    <w:rsid w:val="00C74D53"/>
    <w:rsid w:val="00C75069"/>
    <w:rsid w:val="00C757B3"/>
    <w:rsid w:val="00C75C70"/>
    <w:rsid w:val="00C75E38"/>
    <w:rsid w:val="00C7774C"/>
    <w:rsid w:val="00C810FC"/>
    <w:rsid w:val="00C813F2"/>
    <w:rsid w:val="00C81554"/>
    <w:rsid w:val="00C81F76"/>
    <w:rsid w:val="00C83112"/>
    <w:rsid w:val="00C90ABE"/>
    <w:rsid w:val="00C91324"/>
    <w:rsid w:val="00C91804"/>
    <w:rsid w:val="00C91DC3"/>
    <w:rsid w:val="00C92098"/>
    <w:rsid w:val="00C920C1"/>
    <w:rsid w:val="00C924B6"/>
    <w:rsid w:val="00C925DC"/>
    <w:rsid w:val="00C93409"/>
    <w:rsid w:val="00C95174"/>
    <w:rsid w:val="00C9663E"/>
    <w:rsid w:val="00C968C5"/>
    <w:rsid w:val="00CA1648"/>
    <w:rsid w:val="00CA523C"/>
    <w:rsid w:val="00CA6399"/>
    <w:rsid w:val="00CA64E2"/>
    <w:rsid w:val="00CA77A0"/>
    <w:rsid w:val="00CA7A14"/>
    <w:rsid w:val="00CA7BCA"/>
    <w:rsid w:val="00CA7EB4"/>
    <w:rsid w:val="00CB0217"/>
    <w:rsid w:val="00CB05A3"/>
    <w:rsid w:val="00CB102A"/>
    <w:rsid w:val="00CB1DFC"/>
    <w:rsid w:val="00CB3A8A"/>
    <w:rsid w:val="00CB3B3A"/>
    <w:rsid w:val="00CB461E"/>
    <w:rsid w:val="00CB471D"/>
    <w:rsid w:val="00CB527C"/>
    <w:rsid w:val="00CB55D0"/>
    <w:rsid w:val="00CB5C4B"/>
    <w:rsid w:val="00CB60EF"/>
    <w:rsid w:val="00CB6E29"/>
    <w:rsid w:val="00CB7316"/>
    <w:rsid w:val="00CC0115"/>
    <w:rsid w:val="00CC0334"/>
    <w:rsid w:val="00CC0851"/>
    <w:rsid w:val="00CC0894"/>
    <w:rsid w:val="00CC0E43"/>
    <w:rsid w:val="00CC118F"/>
    <w:rsid w:val="00CC1A4E"/>
    <w:rsid w:val="00CC1E98"/>
    <w:rsid w:val="00CC36CF"/>
    <w:rsid w:val="00CC3D41"/>
    <w:rsid w:val="00CC41EA"/>
    <w:rsid w:val="00CC4CA8"/>
    <w:rsid w:val="00CC5865"/>
    <w:rsid w:val="00CC5D7B"/>
    <w:rsid w:val="00CC688B"/>
    <w:rsid w:val="00CC7833"/>
    <w:rsid w:val="00CD028D"/>
    <w:rsid w:val="00CD037E"/>
    <w:rsid w:val="00CD05F6"/>
    <w:rsid w:val="00CD06EE"/>
    <w:rsid w:val="00CD1F65"/>
    <w:rsid w:val="00CD2009"/>
    <w:rsid w:val="00CD31D9"/>
    <w:rsid w:val="00CD3435"/>
    <w:rsid w:val="00CD34CB"/>
    <w:rsid w:val="00CD3C0D"/>
    <w:rsid w:val="00CD61D3"/>
    <w:rsid w:val="00CD73EF"/>
    <w:rsid w:val="00CD77B1"/>
    <w:rsid w:val="00CE0C6F"/>
    <w:rsid w:val="00CE0FEA"/>
    <w:rsid w:val="00CE1089"/>
    <w:rsid w:val="00CE1A48"/>
    <w:rsid w:val="00CE26DA"/>
    <w:rsid w:val="00CE4033"/>
    <w:rsid w:val="00CE4038"/>
    <w:rsid w:val="00CE447C"/>
    <w:rsid w:val="00CE57B5"/>
    <w:rsid w:val="00CE5EEE"/>
    <w:rsid w:val="00CE635A"/>
    <w:rsid w:val="00CE66A9"/>
    <w:rsid w:val="00CE6770"/>
    <w:rsid w:val="00CE727B"/>
    <w:rsid w:val="00CE72D4"/>
    <w:rsid w:val="00CE784B"/>
    <w:rsid w:val="00CF2616"/>
    <w:rsid w:val="00CF2DD6"/>
    <w:rsid w:val="00CF3C64"/>
    <w:rsid w:val="00CF4137"/>
    <w:rsid w:val="00CF42D2"/>
    <w:rsid w:val="00CF43BC"/>
    <w:rsid w:val="00CF6093"/>
    <w:rsid w:val="00CF65CB"/>
    <w:rsid w:val="00CF6A4E"/>
    <w:rsid w:val="00D004B0"/>
    <w:rsid w:val="00D006E6"/>
    <w:rsid w:val="00D00A46"/>
    <w:rsid w:val="00D00EAF"/>
    <w:rsid w:val="00D011C8"/>
    <w:rsid w:val="00D012F0"/>
    <w:rsid w:val="00D013FE"/>
    <w:rsid w:val="00D020DB"/>
    <w:rsid w:val="00D02771"/>
    <w:rsid w:val="00D02FCB"/>
    <w:rsid w:val="00D03ABA"/>
    <w:rsid w:val="00D043B9"/>
    <w:rsid w:val="00D05896"/>
    <w:rsid w:val="00D0699D"/>
    <w:rsid w:val="00D06DED"/>
    <w:rsid w:val="00D102F5"/>
    <w:rsid w:val="00D12BD5"/>
    <w:rsid w:val="00D12E9E"/>
    <w:rsid w:val="00D13053"/>
    <w:rsid w:val="00D14374"/>
    <w:rsid w:val="00D14C88"/>
    <w:rsid w:val="00D15B89"/>
    <w:rsid w:val="00D16491"/>
    <w:rsid w:val="00D16D03"/>
    <w:rsid w:val="00D1715A"/>
    <w:rsid w:val="00D1772B"/>
    <w:rsid w:val="00D17B68"/>
    <w:rsid w:val="00D20139"/>
    <w:rsid w:val="00D216BC"/>
    <w:rsid w:val="00D21A18"/>
    <w:rsid w:val="00D2250A"/>
    <w:rsid w:val="00D23191"/>
    <w:rsid w:val="00D239A6"/>
    <w:rsid w:val="00D26655"/>
    <w:rsid w:val="00D27094"/>
    <w:rsid w:val="00D30B3E"/>
    <w:rsid w:val="00D31D26"/>
    <w:rsid w:val="00D31F03"/>
    <w:rsid w:val="00D32B54"/>
    <w:rsid w:val="00D33387"/>
    <w:rsid w:val="00D336D6"/>
    <w:rsid w:val="00D33F72"/>
    <w:rsid w:val="00D34297"/>
    <w:rsid w:val="00D34556"/>
    <w:rsid w:val="00D3466E"/>
    <w:rsid w:val="00D347A8"/>
    <w:rsid w:val="00D34BD4"/>
    <w:rsid w:val="00D360A3"/>
    <w:rsid w:val="00D3697B"/>
    <w:rsid w:val="00D36E9E"/>
    <w:rsid w:val="00D406FD"/>
    <w:rsid w:val="00D41929"/>
    <w:rsid w:val="00D42002"/>
    <w:rsid w:val="00D42DE5"/>
    <w:rsid w:val="00D4557E"/>
    <w:rsid w:val="00D46A69"/>
    <w:rsid w:val="00D4795F"/>
    <w:rsid w:val="00D5030C"/>
    <w:rsid w:val="00D50C62"/>
    <w:rsid w:val="00D512A4"/>
    <w:rsid w:val="00D53509"/>
    <w:rsid w:val="00D5379B"/>
    <w:rsid w:val="00D53F4C"/>
    <w:rsid w:val="00D547F7"/>
    <w:rsid w:val="00D55911"/>
    <w:rsid w:val="00D56971"/>
    <w:rsid w:val="00D57315"/>
    <w:rsid w:val="00D5731E"/>
    <w:rsid w:val="00D6008F"/>
    <w:rsid w:val="00D61827"/>
    <w:rsid w:val="00D6305F"/>
    <w:rsid w:val="00D631B8"/>
    <w:rsid w:val="00D63FA0"/>
    <w:rsid w:val="00D644CF"/>
    <w:rsid w:val="00D64B1A"/>
    <w:rsid w:val="00D65816"/>
    <w:rsid w:val="00D65ACC"/>
    <w:rsid w:val="00D67E77"/>
    <w:rsid w:val="00D70A12"/>
    <w:rsid w:val="00D71A7A"/>
    <w:rsid w:val="00D72BF1"/>
    <w:rsid w:val="00D72CEC"/>
    <w:rsid w:val="00D737F3"/>
    <w:rsid w:val="00D738B5"/>
    <w:rsid w:val="00D73C4A"/>
    <w:rsid w:val="00D74690"/>
    <w:rsid w:val="00D75548"/>
    <w:rsid w:val="00D75817"/>
    <w:rsid w:val="00D76029"/>
    <w:rsid w:val="00D762A0"/>
    <w:rsid w:val="00D76A02"/>
    <w:rsid w:val="00D80876"/>
    <w:rsid w:val="00D80CC4"/>
    <w:rsid w:val="00D80D3F"/>
    <w:rsid w:val="00D80FAE"/>
    <w:rsid w:val="00D81338"/>
    <w:rsid w:val="00D81A0A"/>
    <w:rsid w:val="00D81AA9"/>
    <w:rsid w:val="00D8249B"/>
    <w:rsid w:val="00D82D3A"/>
    <w:rsid w:val="00D842BB"/>
    <w:rsid w:val="00D86C1F"/>
    <w:rsid w:val="00D90351"/>
    <w:rsid w:val="00D90417"/>
    <w:rsid w:val="00D912C0"/>
    <w:rsid w:val="00D91BEF"/>
    <w:rsid w:val="00D922A9"/>
    <w:rsid w:val="00D93140"/>
    <w:rsid w:val="00D94114"/>
    <w:rsid w:val="00D950C3"/>
    <w:rsid w:val="00D95E1F"/>
    <w:rsid w:val="00D95F7E"/>
    <w:rsid w:val="00D962DA"/>
    <w:rsid w:val="00D9719F"/>
    <w:rsid w:val="00DA068A"/>
    <w:rsid w:val="00DA316F"/>
    <w:rsid w:val="00DA38B8"/>
    <w:rsid w:val="00DA3906"/>
    <w:rsid w:val="00DA4324"/>
    <w:rsid w:val="00DA5EA2"/>
    <w:rsid w:val="00DA6CCA"/>
    <w:rsid w:val="00DB168A"/>
    <w:rsid w:val="00DB21D7"/>
    <w:rsid w:val="00DB2A70"/>
    <w:rsid w:val="00DB2CB1"/>
    <w:rsid w:val="00DB5652"/>
    <w:rsid w:val="00DB5C5F"/>
    <w:rsid w:val="00DB5CCE"/>
    <w:rsid w:val="00DB661F"/>
    <w:rsid w:val="00DB70A7"/>
    <w:rsid w:val="00DB74F3"/>
    <w:rsid w:val="00DB7AB4"/>
    <w:rsid w:val="00DB7EF6"/>
    <w:rsid w:val="00DC11ED"/>
    <w:rsid w:val="00DC126D"/>
    <w:rsid w:val="00DC1565"/>
    <w:rsid w:val="00DC1996"/>
    <w:rsid w:val="00DC1ABB"/>
    <w:rsid w:val="00DC1D09"/>
    <w:rsid w:val="00DC22E8"/>
    <w:rsid w:val="00DC2F75"/>
    <w:rsid w:val="00DC3426"/>
    <w:rsid w:val="00DC3900"/>
    <w:rsid w:val="00DC6B8E"/>
    <w:rsid w:val="00DC6E5C"/>
    <w:rsid w:val="00DC7051"/>
    <w:rsid w:val="00DC73D6"/>
    <w:rsid w:val="00DC7A99"/>
    <w:rsid w:val="00DC7C16"/>
    <w:rsid w:val="00DC7DE8"/>
    <w:rsid w:val="00DD03F0"/>
    <w:rsid w:val="00DD0615"/>
    <w:rsid w:val="00DD0BCF"/>
    <w:rsid w:val="00DD1456"/>
    <w:rsid w:val="00DD1DEB"/>
    <w:rsid w:val="00DD1F34"/>
    <w:rsid w:val="00DD30BD"/>
    <w:rsid w:val="00DD32D3"/>
    <w:rsid w:val="00DD394C"/>
    <w:rsid w:val="00DD3AB1"/>
    <w:rsid w:val="00DD5641"/>
    <w:rsid w:val="00DD5982"/>
    <w:rsid w:val="00DD5C3B"/>
    <w:rsid w:val="00DD64C8"/>
    <w:rsid w:val="00DD6925"/>
    <w:rsid w:val="00DE0129"/>
    <w:rsid w:val="00DE0418"/>
    <w:rsid w:val="00DE0785"/>
    <w:rsid w:val="00DE0EE2"/>
    <w:rsid w:val="00DE0EF6"/>
    <w:rsid w:val="00DE0F5D"/>
    <w:rsid w:val="00DE2240"/>
    <w:rsid w:val="00DE2776"/>
    <w:rsid w:val="00DE27FD"/>
    <w:rsid w:val="00DE2CBE"/>
    <w:rsid w:val="00DE347D"/>
    <w:rsid w:val="00DE38BF"/>
    <w:rsid w:val="00DE3D0F"/>
    <w:rsid w:val="00DE452C"/>
    <w:rsid w:val="00DE6361"/>
    <w:rsid w:val="00DE6E71"/>
    <w:rsid w:val="00DE7377"/>
    <w:rsid w:val="00DE7973"/>
    <w:rsid w:val="00DF03B9"/>
    <w:rsid w:val="00DF05A7"/>
    <w:rsid w:val="00DF15FE"/>
    <w:rsid w:val="00DF1D0E"/>
    <w:rsid w:val="00DF2619"/>
    <w:rsid w:val="00DF3AE7"/>
    <w:rsid w:val="00DF3E82"/>
    <w:rsid w:val="00DF41BC"/>
    <w:rsid w:val="00DF4348"/>
    <w:rsid w:val="00DF4722"/>
    <w:rsid w:val="00DF47A4"/>
    <w:rsid w:val="00DF6090"/>
    <w:rsid w:val="00DF6265"/>
    <w:rsid w:val="00DF65B2"/>
    <w:rsid w:val="00DF67A2"/>
    <w:rsid w:val="00DF6AD7"/>
    <w:rsid w:val="00DF78A7"/>
    <w:rsid w:val="00DF7AD1"/>
    <w:rsid w:val="00DF7E56"/>
    <w:rsid w:val="00E01068"/>
    <w:rsid w:val="00E0235C"/>
    <w:rsid w:val="00E02526"/>
    <w:rsid w:val="00E02ABE"/>
    <w:rsid w:val="00E0365A"/>
    <w:rsid w:val="00E059D5"/>
    <w:rsid w:val="00E05D38"/>
    <w:rsid w:val="00E07481"/>
    <w:rsid w:val="00E1038A"/>
    <w:rsid w:val="00E103B6"/>
    <w:rsid w:val="00E105C5"/>
    <w:rsid w:val="00E10B37"/>
    <w:rsid w:val="00E1183D"/>
    <w:rsid w:val="00E12196"/>
    <w:rsid w:val="00E12CDF"/>
    <w:rsid w:val="00E131D7"/>
    <w:rsid w:val="00E131E2"/>
    <w:rsid w:val="00E13C59"/>
    <w:rsid w:val="00E15B2A"/>
    <w:rsid w:val="00E164C9"/>
    <w:rsid w:val="00E16681"/>
    <w:rsid w:val="00E166B1"/>
    <w:rsid w:val="00E16A1B"/>
    <w:rsid w:val="00E16A7D"/>
    <w:rsid w:val="00E17CDD"/>
    <w:rsid w:val="00E218D1"/>
    <w:rsid w:val="00E21B8A"/>
    <w:rsid w:val="00E21EE2"/>
    <w:rsid w:val="00E235A2"/>
    <w:rsid w:val="00E238D6"/>
    <w:rsid w:val="00E23C2F"/>
    <w:rsid w:val="00E2446A"/>
    <w:rsid w:val="00E26160"/>
    <w:rsid w:val="00E267C9"/>
    <w:rsid w:val="00E27162"/>
    <w:rsid w:val="00E3030C"/>
    <w:rsid w:val="00E30581"/>
    <w:rsid w:val="00E30D10"/>
    <w:rsid w:val="00E3122E"/>
    <w:rsid w:val="00E33266"/>
    <w:rsid w:val="00E337D6"/>
    <w:rsid w:val="00E3462E"/>
    <w:rsid w:val="00E34640"/>
    <w:rsid w:val="00E351B8"/>
    <w:rsid w:val="00E351DA"/>
    <w:rsid w:val="00E356DD"/>
    <w:rsid w:val="00E37655"/>
    <w:rsid w:val="00E403F1"/>
    <w:rsid w:val="00E40543"/>
    <w:rsid w:val="00E41A75"/>
    <w:rsid w:val="00E42344"/>
    <w:rsid w:val="00E45D52"/>
    <w:rsid w:val="00E45DF6"/>
    <w:rsid w:val="00E46ED7"/>
    <w:rsid w:val="00E526DC"/>
    <w:rsid w:val="00E52DD4"/>
    <w:rsid w:val="00E53673"/>
    <w:rsid w:val="00E542A7"/>
    <w:rsid w:val="00E54843"/>
    <w:rsid w:val="00E55F40"/>
    <w:rsid w:val="00E5648B"/>
    <w:rsid w:val="00E56EDA"/>
    <w:rsid w:val="00E6001A"/>
    <w:rsid w:val="00E60D81"/>
    <w:rsid w:val="00E61006"/>
    <w:rsid w:val="00E6116D"/>
    <w:rsid w:val="00E61DCA"/>
    <w:rsid w:val="00E621C2"/>
    <w:rsid w:val="00E6249A"/>
    <w:rsid w:val="00E62A07"/>
    <w:rsid w:val="00E63D73"/>
    <w:rsid w:val="00E654E5"/>
    <w:rsid w:val="00E669A9"/>
    <w:rsid w:val="00E67503"/>
    <w:rsid w:val="00E67FC9"/>
    <w:rsid w:val="00E7003C"/>
    <w:rsid w:val="00E7008A"/>
    <w:rsid w:val="00E70112"/>
    <w:rsid w:val="00E70414"/>
    <w:rsid w:val="00E7196F"/>
    <w:rsid w:val="00E7233E"/>
    <w:rsid w:val="00E73056"/>
    <w:rsid w:val="00E73DBF"/>
    <w:rsid w:val="00E73EF9"/>
    <w:rsid w:val="00E73F44"/>
    <w:rsid w:val="00E744E7"/>
    <w:rsid w:val="00E75CC1"/>
    <w:rsid w:val="00E75DA2"/>
    <w:rsid w:val="00E80799"/>
    <w:rsid w:val="00E81195"/>
    <w:rsid w:val="00E81C1B"/>
    <w:rsid w:val="00E827B4"/>
    <w:rsid w:val="00E83B60"/>
    <w:rsid w:val="00E86108"/>
    <w:rsid w:val="00E864F6"/>
    <w:rsid w:val="00E87502"/>
    <w:rsid w:val="00E877F8"/>
    <w:rsid w:val="00E90209"/>
    <w:rsid w:val="00E906FA"/>
    <w:rsid w:val="00E910DB"/>
    <w:rsid w:val="00E92026"/>
    <w:rsid w:val="00E9247E"/>
    <w:rsid w:val="00E92DAD"/>
    <w:rsid w:val="00E9371E"/>
    <w:rsid w:val="00E9377E"/>
    <w:rsid w:val="00E9456D"/>
    <w:rsid w:val="00E94AF6"/>
    <w:rsid w:val="00E95B28"/>
    <w:rsid w:val="00E962CF"/>
    <w:rsid w:val="00E964FA"/>
    <w:rsid w:val="00E978F9"/>
    <w:rsid w:val="00E97B1B"/>
    <w:rsid w:val="00E97EB5"/>
    <w:rsid w:val="00E97EFB"/>
    <w:rsid w:val="00EA08E6"/>
    <w:rsid w:val="00EA118C"/>
    <w:rsid w:val="00EA19B5"/>
    <w:rsid w:val="00EA323D"/>
    <w:rsid w:val="00EA35CF"/>
    <w:rsid w:val="00EA3C49"/>
    <w:rsid w:val="00EA3C5D"/>
    <w:rsid w:val="00EA4B3C"/>
    <w:rsid w:val="00EA4DAD"/>
    <w:rsid w:val="00EA51BA"/>
    <w:rsid w:val="00EA5785"/>
    <w:rsid w:val="00EA5813"/>
    <w:rsid w:val="00EA59FA"/>
    <w:rsid w:val="00EA656C"/>
    <w:rsid w:val="00EA7D15"/>
    <w:rsid w:val="00EB45C9"/>
    <w:rsid w:val="00EB48EB"/>
    <w:rsid w:val="00EB5E19"/>
    <w:rsid w:val="00EB6163"/>
    <w:rsid w:val="00EB61E4"/>
    <w:rsid w:val="00EB63B7"/>
    <w:rsid w:val="00EB6602"/>
    <w:rsid w:val="00EB71A6"/>
    <w:rsid w:val="00EC0786"/>
    <w:rsid w:val="00EC16E3"/>
    <w:rsid w:val="00EC23CE"/>
    <w:rsid w:val="00EC2B1F"/>
    <w:rsid w:val="00EC36EA"/>
    <w:rsid w:val="00EC3B4B"/>
    <w:rsid w:val="00EC4E28"/>
    <w:rsid w:val="00EC51D5"/>
    <w:rsid w:val="00EC6010"/>
    <w:rsid w:val="00EC61FA"/>
    <w:rsid w:val="00EC6359"/>
    <w:rsid w:val="00EC6823"/>
    <w:rsid w:val="00EC692C"/>
    <w:rsid w:val="00EC7A3F"/>
    <w:rsid w:val="00EC7BC0"/>
    <w:rsid w:val="00EC7CDC"/>
    <w:rsid w:val="00ED122B"/>
    <w:rsid w:val="00ED290E"/>
    <w:rsid w:val="00ED3A20"/>
    <w:rsid w:val="00ED41F3"/>
    <w:rsid w:val="00ED4C2B"/>
    <w:rsid w:val="00ED582A"/>
    <w:rsid w:val="00ED5A4C"/>
    <w:rsid w:val="00ED6281"/>
    <w:rsid w:val="00ED6A3B"/>
    <w:rsid w:val="00ED7103"/>
    <w:rsid w:val="00ED73AA"/>
    <w:rsid w:val="00ED7AF8"/>
    <w:rsid w:val="00EE1B56"/>
    <w:rsid w:val="00EE2A6E"/>
    <w:rsid w:val="00EE378A"/>
    <w:rsid w:val="00EE4601"/>
    <w:rsid w:val="00EE4DDA"/>
    <w:rsid w:val="00EE6044"/>
    <w:rsid w:val="00EE7027"/>
    <w:rsid w:val="00EE7720"/>
    <w:rsid w:val="00EE789F"/>
    <w:rsid w:val="00EF1ED2"/>
    <w:rsid w:val="00EF2F32"/>
    <w:rsid w:val="00EF46B5"/>
    <w:rsid w:val="00EF4C26"/>
    <w:rsid w:val="00EF6D35"/>
    <w:rsid w:val="00EF70AA"/>
    <w:rsid w:val="00F014C8"/>
    <w:rsid w:val="00F03BD1"/>
    <w:rsid w:val="00F0403C"/>
    <w:rsid w:val="00F05001"/>
    <w:rsid w:val="00F05030"/>
    <w:rsid w:val="00F061A1"/>
    <w:rsid w:val="00F061B4"/>
    <w:rsid w:val="00F06BAB"/>
    <w:rsid w:val="00F07F24"/>
    <w:rsid w:val="00F100CA"/>
    <w:rsid w:val="00F10C1E"/>
    <w:rsid w:val="00F10EFA"/>
    <w:rsid w:val="00F11EAF"/>
    <w:rsid w:val="00F122AF"/>
    <w:rsid w:val="00F12CBD"/>
    <w:rsid w:val="00F13307"/>
    <w:rsid w:val="00F14BE9"/>
    <w:rsid w:val="00F15525"/>
    <w:rsid w:val="00F1594D"/>
    <w:rsid w:val="00F16550"/>
    <w:rsid w:val="00F169AE"/>
    <w:rsid w:val="00F1789C"/>
    <w:rsid w:val="00F20620"/>
    <w:rsid w:val="00F20BEA"/>
    <w:rsid w:val="00F2111F"/>
    <w:rsid w:val="00F21135"/>
    <w:rsid w:val="00F2328F"/>
    <w:rsid w:val="00F23636"/>
    <w:rsid w:val="00F23B62"/>
    <w:rsid w:val="00F248C8"/>
    <w:rsid w:val="00F24ECD"/>
    <w:rsid w:val="00F25D0B"/>
    <w:rsid w:val="00F25E2E"/>
    <w:rsid w:val="00F260AE"/>
    <w:rsid w:val="00F2617D"/>
    <w:rsid w:val="00F263FA"/>
    <w:rsid w:val="00F26D2E"/>
    <w:rsid w:val="00F31844"/>
    <w:rsid w:val="00F31AB9"/>
    <w:rsid w:val="00F31CE3"/>
    <w:rsid w:val="00F320CC"/>
    <w:rsid w:val="00F32102"/>
    <w:rsid w:val="00F35F42"/>
    <w:rsid w:val="00F372E2"/>
    <w:rsid w:val="00F37B2D"/>
    <w:rsid w:val="00F404FB"/>
    <w:rsid w:val="00F420F9"/>
    <w:rsid w:val="00F42B68"/>
    <w:rsid w:val="00F42FCD"/>
    <w:rsid w:val="00F4316C"/>
    <w:rsid w:val="00F4380E"/>
    <w:rsid w:val="00F4393E"/>
    <w:rsid w:val="00F4555D"/>
    <w:rsid w:val="00F4647B"/>
    <w:rsid w:val="00F4672A"/>
    <w:rsid w:val="00F46A5D"/>
    <w:rsid w:val="00F46BAC"/>
    <w:rsid w:val="00F47571"/>
    <w:rsid w:val="00F47DCF"/>
    <w:rsid w:val="00F47E2C"/>
    <w:rsid w:val="00F47EC7"/>
    <w:rsid w:val="00F47F4E"/>
    <w:rsid w:val="00F50143"/>
    <w:rsid w:val="00F5121C"/>
    <w:rsid w:val="00F51606"/>
    <w:rsid w:val="00F525E8"/>
    <w:rsid w:val="00F52C88"/>
    <w:rsid w:val="00F53671"/>
    <w:rsid w:val="00F536BB"/>
    <w:rsid w:val="00F53C4C"/>
    <w:rsid w:val="00F55602"/>
    <w:rsid w:val="00F55694"/>
    <w:rsid w:val="00F562EF"/>
    <w:rsid w:val="00F577A9"/>
    <w:rsid w:val="00F57F9F"/>
    <w:rsid w:val="00F604B8"/>
    <w:rsid w:val="00F60D1E"/>
    <w:rsid w:val="00F60ECE"/>
    <w:rsid w:val="00F60F02"/>
    <w:rsid w:val="00F61AB8"/>
    <w:rsid w:val="00F61B60"/>
    <w:rsid w:val="00F62874"/>
    <w:rsid w:val="00F62881"/>
    <w:rsid w:val="00F62D89"/>
    <w:rsid w:val="00F6328D"/>
    <w:rsid w:val="00F637F4"/>
    <w:rsid w:val="00F63DF2"/>
    <w:rsid w:val="00F642A1"/>
    <w:rsid w:val="00F647A0"/>
    <w:rsid w:val="00F66577"/>
    <w:rsid w:val="00F66C10"/>
    <w:rsid w:val="00F66EC7"/>
    <w:rsid w:val="00F66EEF"/>
    <w:rsid w:val="00F702EF"/>
    <w:rsid w:val="00F715F7"/>
    <w:rsid w:val="00F7295C"/>
    <w:rsid w:val="00F73513"/>
    <w:rsid w:val="00F73583"/>
    <w:rsid w:val="00F75E4F"/>
    <w:rsid w:val="00F7615A"/>
    <w:rsid w:val="00F76D38"/>
    <w:rsid w:val="00F772A1"/>
    <w:rsid w:val="00F81862"/>
    <w:rsid w:val="00F83B88"/>
    <w:rsid w:val="00F845B9"/>
    <w:rsid w:val="00F846A5"/>
    <w:rsid w:val="00F84F4C"/>
    <w:rsid w:val="00F85B0A"/>
    <w:rsid w:val="00F85DAD"/>
    <w:rsid w:val="00F86045"/>
    <w:rsid w:val="00F86F41"/>
    <w:rsid w:val="00F87DE3"/>
    <w:rsid w:val="00F90391"/>
    <w:rsid w:val="00F903C6"/>
    <w:rsid w:val="00F90C09"/>
    <w:rsid w:val="00F92659"/>
    <w:rsid w:val="00F92680"/>
    <w:rsid w:val="00F93607"/>
    <w:rsid w:val="00F946C6"/>
    <w:rsid w:val="00F947CB"/>
    <w:rsid w:val="00F960F3"/>
    <w:rsid w:val="00F96A3A"/>
    <w:rsid w:val="00F96B09"/>
    <w:rsid w:val="00FA3E14"/>
    <w:rsid w:val="00FA42C6"/>
    <w:rsid w:val="00FA49EB"/>
    <w:rsid w:val="00FA5164"/>
    <w:rsid w:val="00FA5381"/>
    <w:rsid w:val="00FA6459"/>
    <w:rsid w:val="00FA6469"/>
    <w:rsid w:val="00FA64B3"/>
    <w:rsid w:val="00FA729F"/>
    <w:rsid w:val="00FA7B1E"/>
    <w:rsid w:val="00FB088C"/>
    <w:rsid w:val="00FB10E8"/>
    <w:rsid w:val="00FB1BC6"/>
    <w:rsid w:val="00FB22E6"/>
    <w:rsid w:val="00FB2E83"/>
    <w:rsid w:val="00FB398F"/>
    <w:rsid w:val="00FB50D4"/>
    <w:rsid w:val="00FB5971"/>
    <w:rsid w:val="00FB5DD7"/>
    <w:rsid w:val="00FB6AA8"/>
    <w:rsid w:val="00FB7239"/>
    <w:rsid w:val="00FB7A46"/>
    <w:rsid w:val="00FC007E"/>
    <w:rsid w:val="00FC01FE"/>
    <w:rsid w:val="00FC035D"/>
    <w:rsid w:val="00FC1529"/>
    <w:rsid w:val="00FC1CBB"/>
    <w:rsid w:val="00FC2129"/>
    <w:rsid w:val="00FC3343"/>
    <w:rsid w:val="00FC3BA0"/>
    <w:rsid w:val="00FC4343"/>
    <w:rsid w:val="00FC4597"/>
    <w:rsid w:val="00FC51AF"/>
    <w:rsid w:val="00FC5A77"/>
    <w:rsid w:val="00FC675F"/>
    <w:rsid w:val="00FD013C"/>
    <w:rsid w:val="00FD0D51"/>
    <w:rsid w:val="00FD17C3"/>
    <w:rsid w:val="00FD1CE6"/>
    <w:rsid w:val="00FD3977"/>
    <w:rsid w:val="00FD54F6"/>
    <w:rsid w:val="00FD5E48"/>
    <w:rsid w:val="00FD684C"/>
    <w:rsid w:val="00FD69AE"/>
    <w:rsid w:val="00FD6C15"/>
    <w:rsid w:val="00FD6DE2"/>
    <w:rsid w:val="00FD7369"/>
    <w:rsid w:val="00FD7EE1"/>
    <w:rsid w:val="00FE03A8"/>
    <w:rsid w:val="00FE0A57"/>
    <w:rsid w:val="00FE15B0"/>
    <w:rsid w:val="00FE40C6"/>
    <w:rsid w:val="00FE548A"/>
    <w:rsid w:val="00FE5A65"/>
    <w:rsid w:val="00FE60BC"/>
    <w:rsid w:val="00FF07CE"/>
    <w:rsid w:val="00FF1261"/>
    <w:rsid w:val="00FF1A47"/>
    <w:rsid w:val="00FF38FB"/>
    <w:rsid w:val="00FF3917"/>
    <w:rsid w:val="00FF5332"/>
    <w:rsid w:val="00FF539F"/>
    <w:rsid w:val="00FF5629"/>
    <w:rsid w:val="00FF6666"/>
    <w:rsid w:val="00FF69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DB39A"/>
  <w15:docId w15:val="{67489517-71D3-455D-9F5A-78B92E2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1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58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2B6D"/>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21328"/>
    <w:rPr>
      <w:sz w:val="16"/>
      <w:szCs w:val="16"/>
    </w:rPr>
  </w:style>
  <w:style w:type="paragraph" w:styleId="CommentText">
    <w:name w:val="annotation text"/>
    <w:basedOn w:val="Normal"/>
    <w:link w:val="CommentTextChar"/>
    <w:uiPriority w:val="99"/>
    <w:semiHidden/>
    <w:unhideWhenUsed/>
    <w:rsid w:val="00521328"/>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21328"/>
    <w:rPr>
      <w:sz w:val="20"/>
      <w:szCs w:val="20"/>
    </w:rPr>
  </w:style>
  <w:style w:type="paragraph" w:styleId="CommentSubject">
    <w:name w:val="annotation subject"/>
    <w:basedOn w:val="CommentText"/>
    <w:next w:val="CommentText"/>
    <w:link w:val="CommentSubjectChar"/>
    <w:uiPriority w:val="99"/>
    <w:semiHidden/>
    <w:unhideWhenUsed/>
    <w:rsid w:val="00521328"/>
    <w:rPr>
      <w:b/>
      <w:bCs/>
    </w:rPr>
  </w:style>
  <w:style w:type="character" w:customStyle="1" w:styleId="CommentSubjectChar">
    <w:name w:val="Comment Subject Char"/>
    <w:basedOn w:val="CommentTextChar"/>
    <w:link w:val="CommentSubject"/>
    <w:uiPriority w:val="99"/>
    <w:semiHidden/>
    <w:rsid w:val="00521328"/>
    <w:rPr>
      <w:b/>
      <w:bCs/>
      <w:sz w:val="20"/>
      <w:szCs w:val="20"/>
    </w:rPr>
  </w:style>
  <w:style w:type="paragraph" w:styleId="Revision">
    <w:name w:val="Revision"/>
    <w:hidden/>
    <w:uiPriority w:val="99"/>
    <w:semiHidden/>
    <w:rsid w:val="00521328"/>
    <w:pPr>
      <w:spacing w:after="0" w:line="240" w:lineRule="auto"/>
    </w:pPr>
  </w:style>
  <w:style w:type="paragraph" w:styleId="BalloonText">
    <w:name w:val="Balloon Text"/>
    <w:basedOn w:val="Normal"/>
    <w:link w:val="BalloonTextChar"/>
    <w:uiPriority w:val="99"/>
    <w:semiHidden/>
    <w:unhideWhenUsed/>
    <w:rsid w:val="0052132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21328"/>
    <w:rPr>
      <w:rFonts w:ascii="Tahoma" w:hAnsi="Tahoma" w:cs="Tahoma"/>
      <w:sz w:val="16"/>
      <w:szCs w:val="16"/>
    </w:rPr>
  </w:style>
  <w:style w:type="paragraph" w:customStyle="1" w:styleId="BodyText21">
    <w:name w:val="Body Text 21"/>
    <w:basedOn w:val="Normal"/>
    <w:uiPriority w:val="99"/>
    <w:rsid w:val="00136045"/>
    <w:pPr>
      <w:widowControl w:val="0"/>
      <w:overflowPunct w:val="0"/>
      <w:autoSpaceDE w:val="0"/>
      <w:autoSpaceDN w:val="0"/>
      <w:adjustRightInd w:val="0"/>
      <w:spacing w:after="240"/>
      <w:jc w:val="both"/>
    </w:pPr>
  </w:style>
  <w:style w:type="paragraph" w:styleId="ListParagraph">
    <w:name w:val="List Paragraph"/>
    <w:basedOn w:val="Normal"/>
    <w:uiPriority w:val="34"/>
    <w:qFormat/>
    <w:rsid w:val="000900AD"/>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09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C40"/>
    <w:rPr>
      <w:color w:val="0000FF" w:themeColor="hyperlink"/>
      <w:u w:val="single"/>
    </w:rPr>
  </w:style>
  <w:style w:type="paragraph" w:customStyle="1" w:styleId="REF">
    <w:name w:val="REF"/>
    <w:basedOn w:val="Normal"/>
    <w:rsid w:val="00A6297B"/>
    <w:pPr>
      <w:spacing w:line="360" w:lineRule="auto"/>
      <w:ind w:left="720" w:hanging="720"/>
    </w:pPr>
    <w:rPr>
      <w:lang w:val="en-US" w:eastAsia="en-US"/>
    </w:rPr>
  </w:style>
  <w:style w:type="paragraph" w:customStyle="1" w:styleId="TSRCTitletextfrontpage">
    <w:name w:val="TSRC Title text front page"/>
    <w:basedOn w:val="Normal"/>
    <w:link w:val="TSRCTitletextfrontpageChar"/>
    <w:rsid w:val="00281605"/>
    <w:pPr>
      <w:spacing w:after="360" w:line="360" w:lineRule="auto"/>
    </w:pPr>
    <w:rPr>
      <w:rFonts w:ascii="Arial" w:hAnsi="Arial" w:cs="Arial"/>
      <w:b/>
      <w:sz w:val="36"/>
      <w:szCs w:val="36"/>
    </w:rPr>
  </w:style>
  <w:style w:type="character" w:customStyle="1" w:styleId="TSRCTitletextfrontpageChar">
    <w:name w:val="TSRC Title text front page Char"/>
    <w:basedOn w:val="DefaultParagraphFont"/>
    <w:link w:val="TSRCTitletextfrontpage"/>
    <w:rsid w:val="00281605"/>
    <w:rPr>
      <w:rFonts w:ascii="Arial" w:eastAsia="Times New Roman" w:hAnsi="Arial" w:cs="Arial"/>
      <w:b/>
      <w:sz w:val="36"/>
      <w:szCs w:val="36"/>
    </w:rPr>
  </w:style>
  <w:style w:type="character" w:styleId="Emphasis">
    <w:name w:val="Emphasis"/>
    <w:basedOn w:val="DefaultParagraphFont"/>
    <w:uiPriority w:val="20"/>
    <w:qFormat/>
    <w:rsid w:val="00281605"/>
    <w:rPr>
      <w:i/>
      <w:iCs/>
    </w:rPr>
  </w:style>
  <w:style w:type="character" w:styleId="Strong">
    <w:name w:val="Strong"/>
    <w:basedOn w:val="DefaultParagraphFont"/>
    <w:uiPriority w:val="22"/>
    <w:qFormat/>
    <w:rsid w:val="00281605"/>
    <w:rPr>
      <w:b/>
      <w:bCs/>
    </w:rPr>
  </w:style>
  <w:style w:type="paragraph" w:styleId="BodyText">
    <w:name w:val="Body Text"/>
    <w:basedOn w:val="Normal"/>
    <w:link w:val="BodyTextChar"/>
    <w:rsid w:val="006C40B1"/>
    <w:pPr>
      <w:spacing w:after="120"/>
    </w:pPr>
  </w:style>
  <w:style w:type="character" w:customStyle="1" w:styleId="BodyTextChar">
    <w:name w:val="Body Text Char"/>
    <w:basedOn w:val="DefaultParagraphFont"/>
    <w:link w:val="BodyText"/>
    <w:rsid w:val="006C40B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E5D"/>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F4E5D"/>
  </w:style>
  <w:style w:type="paragraph" w:styleId="Footer">
    <w:name w:val="footer"/>
    <w:basedOn w:val="Normal"/>
    <w:link w:val="FooterChar"/>
    <w:uiPriority w:val="99"/>
    <w:unhideWhenUsed/>
    <w:rsid w:val="002F4E5D"/>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F4E5D"/>
  </w:style>
  <w:style w:type="character" w:customStyle="1" w:styleId="st1">
    <w:name w:val="st1"/>
    <w:basedOn w:val="DefaultParagraphFont"/>
    <w:rsid w:val="00B04263"/>
  </w:style>
  <w:style w:type="character" w:styleId="PageNumber">
    <w:name w:val="page number"/>
    <w:basedOn w:val="DefaultParagraphFont"/>
    <w:uiPriority w:val="99"/>
    <w:semiHidden/>
    <w:unhideWhenUsed/>
    <w:rsid w:val="00C925DC"/>
  </w:style>
  <w:style w:type="paragraph" w:styleId="FootnoteText">
    <w:name w:val="footnote text"/>
    <w:basedOn w:val="Normal"/>
    <w:link w:val="FootnoteTextChar"/>
    <w:uiPriority w:val="99"/>
    <w:unhideWhenUsed/>
    <w:rsid w:val="00DB74F3"/>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DB74F3"/>
    <w:rPr>
      <w:sz w:val="24"/>
      <w:szCs w:val="24"/>
    </w:rPr>
  </w:style>
  <w:style w:type="character" w:styleId="FootnoteReference">
    <w:name w:val="footnote reference"/>
    <w:basedOn w:val="DefaultParagraphFont"/>
    <w:uiPriority w:val="99"/>
    <w:unhideWhenUsed/>
    <w:rsid w:val="00DB74F3"/>
    <w:rPr>
      <w:vertAlign w:val="superscript"/>
    </w:rPr>
  </w:style>
  <w:style w:type="character" w:customStyle="1" w:styleId="Heading2Char">
    <w:name w:val="Heading 2 Char"/>
    <w:basedOn w:val="DefaultParagraphFont"/>
    <w:link w:val="Heading2"/>
    <w:uiPriority w:val="9"/>
    <w:rsid w:val="00B52B6D"/>
    <w:rPr>
      <w:rFonts w:asciiTheme="majorHAnsi" w:eastAsiaTheme="majorEastAsia" w:hAnsiTheme="majorHAnsi" w:cstheme="majorBidi"/>
      <w:b/>
      <w:bCs/>
      <w:color w:val="4F81BD" w:themeColor="accent1"/>
      <w:sz w:val="26"/>
      <w:szCs w:val="26"/>
      <w:lang w:eastAsia="en-US"/>
    </w:rPr>
  </w:style>
  <w:style w:type="table" w:styleId="LightShading-Accent1">
    <w:name w:val="Light Shading Accent 1"/>
    <w:basedOn w:val="TableNormal"/>
    <w:uiPriority w:val="60"/>
    <w:rsid w:val="00B52B6D"/>
    <w:pPr>
      <w:spacing w:after="0" w:line="240" w:lineRule="auto"/>
    </w:pPr>
    <w:rPr>
      <w:rFonts w:eastAsiaTheme="minorHAns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99"/>
    <w:rsid w:val="00B52B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2">
    <w:name w:val="Bibliography2"/>
    <w:basedOn w:val="Normal"/>
    <w:rsid w:val="005F245B"/>
    <w:pPr>
      <w:spacing w:after="240"/>
      <w:ind w:left="720" w:hanging="720"/>
      <w:jc w:val="both"/>
    </w:pPr>
    <w:rPr>
      <w:rFonts w:eastAsiaTheme="minorEastAsia"/>
      <w:lang w:val="en-US" w:eastAsia="en-US"/>
    </w:rPr>
  </w:style>
  <w:style w:type="paragraph" w:customStyle="1" w:styleId="BodyAA">
    <w:name w:val="Body A A"/>
    <w:rsid w:val="00F53C4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DefaultParagraphFont"/>
    <w:rsid w:val="00F53C4C"/>
    <w:rPr>
      <w:color w:val="0000FF"/>
      <w:sz w:val="22"/>
      <w:szCs w:val="22"/>
      <w:u w:val="single" w:color="0000FF"/>
      <w:lang w:val="en-US"/>
    </w:rPr>
  </w:style>
  <w:style w:type="character" w:customStyle="1" w:styleId="UnresolvedMention1">
    <w:name w:val="Unresolved Mention1"/>
    <w:basedOn w:val="DefaultParagraphFont"/>
    <w:uiPriority w:val="99"/>
    <w:semiHidden/>
    <w:unhideWhenUsed/>
    <w:rsid w:val="00D05896"/>
    <w:rPr>
      <w:color w:val="605E5C"/>
      <w:shd w:val="clear" w:color="auto" w:fill="E1DFDD"/>
    </w:rPr>
  </w:style>
  <w:style w:type="paragraph" w:styleId="EndnoteText">
    <w:name w:val="endnote text"/>
    <w:basedOn w:val="Normal"/>
    <w:link w:val="EndnoteTextChar"/>
    <w:uiPriority w:val="99"/>
    <w:semiHidden/>
    <w:unhideWhenUsed/>
    <w:rsid w:val="00F14BE9"/>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F14BE9"/>
    <w:rPr>
      <w:sz w:val="20"/>
      <w:szCs w:val="20"/>
    </w:rPr>
  </w:style>
  <w:style w:type="character" w:styleId="EndnoteReference">
    <w:name w:val="endnote reference"/>
    <w:basedOn w:val="DefaultParagraphFont"/>
    <w:uiPriority w:val="99"/>
    <w:semiHidden/>
    <w:unhideWhenUsed/>
    <w:rsid w:val="00F14BE9"/>
    <w:rPr>
      <w:vertAlign w:val="superscript"/>
    </w:rPr>
  </w:style>
  <w:style w:type="paragraph" w:customStyle="1" w:styleId="Body">
    <w:name w:val="Body"/>
    <w:rsid w:val="000312EB"/>
    <w:pPr>
      <w:pBdr>
        <w:top w:val="nil"/>
        <w:left w:val="nil"/>
        <w:bottom w:val="nil"/>
        <w:right w:val="nil"/>
        <w:between w:val="nil"/>
        <w:bar w:val="nil"/>
      </w:pBdr>
    </w:pPr>
    <w:rPr>
      <w:rFonts w:ascii="Calibri" w:eastAsia="Calibri" w:hAnsi="Calibri" w:cs="Calibri"/>
      <w:color w:val="000000"/>
      <w:u w:color="000000"/>
      <w:bdr w:val="nil"/>
      <w:lang w:val="it-IT"/>
    </w:rPr>
  </w:style>
  <w:style w:type="character" w:customStyle="1" w:styleId="spelle">
    <w:name w:val="spelle"/>
    <w:basedOn w:val="DefaultParagraphFont"/>
    <w:rsid w:val="00A66FFA"/>
  </w:style>
  <w:style w:type="paragraph" w:customStyle="1" w:styleId="Default">
    <w:name w:val="Default"/>
    <w:rsid w:val="00650E40"/>
    <w:pPr>
      <w:autoSpaceDE w:val="0"/>
      <w:autoSpaceDN w:val="0"/>
      <w:adjustRightInd w:val="0"/>
      <w:spacing w:after="0" w:line="240" w:lineRule="auto"/>
    </w:pPr>
    <w:rPr>
      <w:rFonts w:ascii="Gill Sans Std" w:hAnsi="Gill Sans Std" w:cs="Gill Sans Std"/>
      <w:color w:val="000000"/>
      <w:sz w:val="24"/>
      <w:szCs w:val="24"/>
    </w:rPr>
  </w:style>
  <w:style w:type="paragraph" w:customStyle="1" w:styleId="BodyA">
    <w:name w:val="Body A"/>
    <w:link w:val="BodyAChar"/>
    <w:rsid w:val="00FF6666"/>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BodyAChar">
    <w:name w:val="Body A Char"/>
    <w:basedOn w:val="DefaultParagraphFont"/>
    <w:link w:val="BodyA"/>
    <w:rsid w:val="00FF6666"/>
    <w:rPr>
      <w:rFonts w:ascii="Calibri" w:eastAsia="Calibri" w:hAnsi="Calibri" w:cs="Calibri"/>
      <w:color w:val="000000"/>
      <w:u w:color="000000"/>
      <w:bdr w:val="nil"/>
      <w:lang w:val="en-US"/>
    </w:rPr>
  </w:style>
  <w:style w:type="character" w:customStyle="1" w:styleId="apple-converted-space">
    <w:name w:val="apple-converted-space"/>
    <w:basedOn w:val="DefaultParagraphFont"/>
    <w:rsid w:val="00A12DAB"/>
  </w:style>
  <w:style w:type="character" w:styleId="UnresolvedMention">
    <w:name w:val="Unresolved Mention"/>
    <w:basedOn w:val="DefaultParagraphFont"/>
    <w:uiPriority w:val="99"/>
    <w:semiHidden/>
    <w:unhideWhenUsed/>
    <w:rsid w:val="00886D85"/>
    <w:rPr>
      <w:color w:val="605E5C"/>
      <w:shd w:val="clear" w:color="auto" w:fill="E1DFDD"/>
    </w:rPr>
  </w:style>
  <w:style w:type="character" w:styleId="FollowedHyperlink">
    <w:name w:val="FollowedHyperlink"/>
    <w:basedOn w:val="DefaultParagraphFont"/>
    <w:uiPriority w:val="99"/>
    <w:semiHidden/>
    <w:unhideWhenUsed/>
    <w:rsid w:val="008A3A19"/>
    <w:rPr>
      <w:color w:val="800080" w:themeColor="followedHyperlink"/>
      <w:u w:val="single"/>
    </w:rPr>
  </w:style>
  <w:style w:type="paragraph" w:styleId="NormalWeb">
    <w:name w:val="Normal (Web)"/>
    <w:basedOn w:val="Normal"/>
    <w:uiPriority w:val="99"/>
    <w:unhideWhenUsed/>
    <w:rsid w:val="009F6007"/>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EA581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303">
      <w:bodyDiv w:val="1"/>
      <w:marLeft w:val="0"/>
      <w:marRight w:val="0"/>
      <w:marTop w:val="0"/>
      <w:marBottom w:val="0"/>
      <w:divBdr>
        <w:top w:val="none" w:sz="0" w:space="0" w:color="auto"/>
        <w:left w:val="none" w:sz="0" w:space="0" w:color="auto"/>
        <w:bottom w:val="none" w:sz="0" w:space="0" w:color="auto"/>
        <w:right w:val="none" w:sz="0" w:space="0" w:color="auto"/>
      </w:divBdr>
      <w:divsChild>
        <w:div w:id="1212688967">
          <w:marLeft w:val="0"/>
          <w:marRight w:val="0"/>
          <w:marTop w:val="0"/>
          <w:marBottom w:val="0"/>
          <w:divBdr>
            <w:top w:val="none" w:sz="0" w:space="0" w:color="auto"/>
            <w:left w:val="none" w:sz="0" w:space="0" w:color="auto"/>
            <w:bottom w:val="none" w:sz="0" w:space="0" w:color="auto"/>
            <w:right w:val="none" w:sz="0" w:space="0" w:color="auto"/>
          </w:divBdr>
        </w:div>
      </w:divsChild>
    </w:div>
    <w:div w:id="9720621">
      <w:bodyDiv w:val="1"/>
      <w:marLeft w:val="0"/>
      <w:marRight w:val="0"/>
      <w:marTop w:val="0"/>
      <w:marBottom w:val="0"/>
      <w:divBdr>
        <w:top w:val="none" w:sz="0" w:space="0" w:color="auto"/>
        <w:left w:val="none" w:sz="0" w:space="0" w:color="auto"/>
        <w:bottom w:val="none" w:sz="0" w:space="0" w:color="auto"/>
        <w:right w:val="none" w:sz="0" w:space="0" w:color="auto"/>
      </w:divBdr>
    </w:div>
    <w:div w:id="157500814">
      <w:bodyDiv w:val="1"/>
      <w:marLeft w:val="0"/>
      <w:marRight w:val="0"/>
      <w:marTop w:val="0"/>
      <w:marBottom w:val="0"/>
      <w:divBdr>
        <w:top w:val="none" w:sz="0" w:space="0" w:color="auto"/>
        <w:left w:val="none" w:sz="0" w:space="0" w:color="auto"/>
        <w:bottom w:val="none" w:sz="0" w:space="0" w:color="auto"/>
        <w:right w:val="none" w:sz="0" w:space="0" w:color="auto"/>
      </w:divBdr>
    </w:div>
    <w:div w:id="176701642">
      <w:bodyDiv w:val="1"/>
      <w:marLeft w:val="0"/>
      <w:marRight w:val="0"/>
      <w:marTop w:val="0"/>
      <w:marBottom w:val="0"/>
      <w:divBdr>
        <w:top w:val="none" w:sz="0" w:space="0" w:color="auto"/>
        <w:left w:val="none" w:sz="0" w:space="0" w:color="auto"/>
        <w:bottom w:val="none" w:sz="0" w:space="0" w:color="auto"/>
        <w:right w:val="none" w:sz="0" w:space="0" w:color="auto"/>
      </w:divBdr>
      <w:divsChild>
        <w:div w:id="1990934249">
          <w:marLeft w:val="0"/>
          <w:marRight w:val="0"/>
          <w:marTop w:val="0"/>
          <w:marBottom w:val="0"/>
          <w:divBdr>
            <w:top w:val="none" w:sz="0" w:space="0" w:color="auto"/>
            <w:left w:val="none" w:sz="0" w:space="0" w:color="auto"/>
            <w:bottom w:val="none" w:sz="0" w:space="0" w:color="auto"/>
            <w:right w:val="none" w:sz="0" w:space="0" w:color="auto"/>
          </w:divBdr>
        </w:div>
      </w:divsChild>
    </w:div>
    <w:div w:id="196165622">
      <w:bodyDiv w:val="1"/>
      <w:marLeft w:val="0"/>
      <w:marRight w:val="0"/>
      <w:marTop w:val="0"/>
      <w:marBottom w:val="0"/>
      <w:divBdr>
        <w:top w:val="none" w:sz="0" w:space="0" w:color="auto"/>
        <w:left w:val="none" w:sz="0" w:space="0" w:color="auto"/>
        <w:bottom w:val="none" w:sz="0" w:space="0" w:color="auto"/>
        <w:right w:val="none" w:sz="0" w:space="0" w:color="auto"/>
      </w:divBdr>
    </w:div>
    <w:div w:id="286812529">
      <w:bodyDiv w:val="1"/>
      <w:marLeft w:val="0"/>
      <w:marRight w:val="0"/>
      <w:marTop w:val="0"/>
      <w:marBottom w:val="0"/>
      <w:divBdr>
        <w:top w:val="none" w:sz="0" w:space="0" w:color="auto"/>
        <w:left w:val="none" w:sz="0" w:space="0" w:color="auto"/>
        <w:bottom w:val="none" w:sz="0" w:space="0" w:color="auto"/>
        <w:right w:val="none" w:sz="0" w:space="0" w:color="auto"/>
      </w:divBdr>
      <w:divsChild>
        <w:div w:id="1759254670">
          <w:marLeft w:val="0"/>
          <w:marRight w:val="0"/>
          <w:marTop w:val="0"/>
          <w:marBottom w:val="0"/>
          <w:divBdr>
            <w:top w:val="none" w:sz="0" w:space="0" w:color="auto"/>
            <w:left w:val="none" w:sz="0" w:space="0" w:color="auto"/>
            <w:bottom w:val="none" w:sz="0" w:space="0" w:color="auto"/>
            <w:right w:val="none" w:sz="0" w:space="0" w:color="auto"/>
          </w:divBdr>
        </w:div>
      </w:divsChild>
    </w:div>
    <w:div w:id="341129174">
      <w:bodyDiv w:val="1"/>
      <w:marLeft w:val="0"/>
      <w:marRight w:val="0"/>
      <w:marTop w:val="0"/>
      <w:marBottom w:val="0"/>
      <w:divBdr>
        <w:top w:val="none" w:sz="0" w:space="0" w:color="auto"/>
        <w:left w:val="none" w:sz="0" w:space="0" w:color="auto"/>
        <w:bottom w:val="none" w:sz="0" w:space="0" w:color="auto"/>
        <w:right w:val="none" w:sz="0" w:space="0" w:color="auto"/>
      </w:divBdr>
    </w:div>
    <w:div w:id="376972897">
      <w:bodyDiv w:val="1"/>
      <w:marLeft w:val="0"/>
      <w:marRight w:val="0"/>
      <w:marTop w:val="0"/>
      <w:marBottom w:val="0"/>
      <w:divBdr>
        <w:top w:val="none" w:sz="0" w:space="0" w:color="auto"/>
        <w:left w:val="none" w:sz="0" w:space="0" w:color="auto"/>
        <w:bottom w:val="none" w:sz="0" w:space="0" w:color="auto"/>
        <w:right w:val="none" w:sz="0" w:space="0" w:color="auto"/>
      </w:divBdr>
    </w:div>
    <w:div w:id="378013213">
      <w:bodyDiv w:val="1"/>
      <w:marLeft w:val="0"/>
      <w:marRight w:val="0"/>
      <w:marTop w:val="0"/>
      <w:marBottom w:val="0"/>
      <w:divBdr>
        <w:top w:val="none" w:sz="0" w:space="0" w:color="auto"/>
        <w:left w:val="none" w:sz="0" w:space="0" w:color="auto"/>
        <w:bottom w:val="none" w:sz="0" w:space="0" w:color="auto"/>
        <w:right w:val="none" w:sz="0" w:space="0" w:color="auto"/>
      </w:divBdr>
    </w:div>
    <w:div w:id="413939923">
      <w:bodyDiv w:val="1"/>
      <w:marLeft w:val="0"/>
      <w:marRight w:val="0"/>
      <w:marTop w:val="0"/>
      <w:marBottom w:val="0"/>
      <w:divBdr>
        <w:top w:val="none" w:sz="0" w:space="0" w:color="auto"/>
        <w:left w:val="none" w:sz="0" w:space="0" w:color="auto"/>
        <w:bottom w:val="none" w:sz="0" w:space="0" w:color="auto"/>
        <w:right w:val="none" w:sz="0" w:space="0" w:color="auto"/>
      </w:divBdr>
    </w:div>
    <w:div w:id="428552549">
      <w:bodyDiv w:val="1"/>
      <w:marLeft w:val="0"/>
      <w:marRight w:val="0"/>
      <w:marTop w:val="0"/>
      <w:marBottom w:val="0"/>
      <w:divBdr>
        <w:top w:val="none" w:sz="0" w:space="0" w:color="auto"/>
        <w:left w:val="none" w:sz="0" w:space="0" w:color="auto"/>
        <w:bottom w:val="none" w:sz="0" w:space="0" w:color="auto"/>
        <w:right w:val="none" w:sz="0" w:space="0" w:color="auto"/>
      </w:divBdr>
    </w:div>
    <w:div w:id="435559538">
      <w:bodyDiv w:val="1"/>
      <w:marLeft w:val="0"/>
      <w:marRight w:val="0"/>
      <w:marTop w:val="0"/>
      <w:marBottom w:val="0"/>
      <w:divBdr>
        <w:top w:val="none" w:sz="0" w:space="0" w:color="auto"/>
        <w:left w:val="none" w:sz="0" w:space="0" w:color="auto"/>
        <w:bottom w:val="none" w:sz="0" w:space="0" w:color="auto"/>
        <w:right w:val="none" w:sz="0" w:space="0" w:color="auto"/>
      </w:divBdr>
    </w:div>
    <w:div w:id="440883028">
      <w:bodyDiv w:val="1"/>
      <w:marLeft w:val="0"/>
      <w:marRight w:val="0"/>
      <w:marTop w:val="0"/>
      <w:marBottom w:val="0"/>
      <w:divBdr>
        <w:top w:val="none" w:sz="0" w:space="0" w:color="auto"/>
        <w:left w:val="none" w:sz="0" w:space="0" w:color="auto"/>
        <w:bottom w:val="none" w:sz="0" w:space="0" w:color="auto"/>
        <w:right w:val="none" w:sz="0" w:space="0" w:color="auto"/>
      </w:divBdr>
    </w:div>
    <w:div w:id="445584934">
      <w:bodyDiv w:val="1"/>
      <w:marLeft w:val="0"/>
      <w:marRight w:val="0"/>
      <w:marTop w:val="0"/>
      <w:marBottom w:val="0"/>
      <w:divBdr>
        <w:top w:val="none" w:sz="0" w:space="0" w:color="auto"/>
        <w:left w:val="none" w:sz="0" w:space="0" w:color="auto"/>
        <w:bottom w:val="none" w:sz="0" w:space="0" w:color="auto"/>
        <w:right w:val="none" w:sz="0" w:space="0" w:color="auto"/>
      </w:divBdr>
    </w:div>
    <w:div w:id="454175284">
      <w:bodyDiv w:val="1"/>
      <w:marLeft w:val="0"/>
      <w:marRight w:val="0"/>
      <w:marTop w:val="0"/>
      <w:marBottom w:val="0"/>
      <w:divBdr>
        <w:top w:val="none" w:sz="0" w:space="0" w:color="auto"/>
        <w:left w:val="none" w:sz="0" w:space="0" w:color="auto"/>
        <w:bottom w:val="none" w:sz="0" w:space="0" w:color="auto"/>
        <w:right w:val="none" w:sz="0" w:space="0" w:color="auto"/>
      </w:divBdr>
    </w:div>
    <w:div w:id="490489166">
      <w:bodyDiv w:val="1"/>
      <w:marLeft w:val="0"/>
      <w:marRight w:val="0"/>
      <w:marTop w:val="0"/>
      <w:marBottom w:val="0"/>
      <w:divBdr>
        <w:top w:val="none" w:sz="0" w:space="0" w:color="auto"/>
        <w:left w:val="none" w:sz="0" w:space="0" w:color="auto"/>
        <w:bottom w:val="none" w:sz="0" w:space="0" w:color="auto"/>
        <w:right w:val="none" w:sz="0" w:space="0" w:color="auto"/>
      </w:divBdr>
      <w:divsChild>
        <w:div w:id="2063938701">
          <w:marLeft w:val="0"/>
          <w:marRight w:val="0"/>
          <w:marTop w:val="0"/>
          <w:marBottom w:val="0"/>
          <w:divBdr>
            <w:top w:val="none" w:sz="0" w:space="0" w:color="auto"/>
            <w:left w:val="none" w:sz="0" w:space="0" w:color="auto"/>
            <w:bottom w:val="none" w:sz="0" w:space="0" w:color="auto"/>
            <w:right w:val="none" w:sz="0" w:space="0" w:color="auto"/>
          </w:divBdr>
        </w:div>
      </w:divsChild>
    </w:div>
    <w:div w:id="537544746">
      <w:bodyDiv w:val="1"/>
      <w:marLeft w:val="0"/>
      <w:marRight w:val="0"/>
      <w:marTop w:val="0"/>
      <w:marBottom w:val="0"/>
      <w:divBdr>
        <w:top w:val="none" w:sz="0" w:space="0" w:color="auto"/>
        <w:left w:val="none" w:sz="0" w:space="0" w:color="auto"/>
        <w:bottom w:val="none" w:sz="0" w:space="0" w:color="auto"/>
        <w:right w:val="none" w:sz="0" w:space="0" w:color="auto"/>
      </w:divBdr>
      <w:divsChild>
        <w:div w:id="841892292">
          <w:marLeft w:val="0"/>
          <w:marRight w:val="0"/>
          <w:marTop w:val="0"/>
          <w:marBottom w:val="0"/>
          <w:divBdr>
            <w:top w:val="none" w:sz="0" w:space="0" w:color="auto"/>
            <w:left w:val="none" w:sz="0" w:space="0" w:color="auto"/>
            <w:bottom w:val="none" w:sz="0" w:space="0" w:color="auto"/>
            <w:right w:val="none" w:sz="0" w:space="0" w:color="auto"/>
          </w:divBdr>
        </w:div>
      </w:divsChild>
    </w:div>
    <w:div w:id="577517467">
      <w:bodyDiv w:val="1"/>
      <w:marLeft w:val="0"/>
      <w:marRight w:val="0"/>
      <w:marTop w:val="0"/>
      <w:marBottom w:val="0"/>
      <w:divBdr>
        <w:top w:val="none" w:sz="0" w:space="0" w:color="auto"/>
        <w:left w:val="none" w:sz="0" w:space="0" w:color="auto"/>
        <w:bottom w:val="none" w:sz="0" w:space="0" w:color="auto"/>
        <w:right w:val="none" w:sz="0" w:space="0" w:color="auto"/>
      </w:divBdr>
    </w:div>
    <w:div w:id="645209753">
      <w:bodyDiv w:val="1"/>
      <w:marLeft w:val="0"/>
      <w:marRight w:val="0"/>
      <w:marTop w:val="0"/>
      <w:marBottom w:val="0"/>
      <w:divBdr>
        <w:top w:val="none" w:sz="0" w:space="0" w:color="auto"/>
        <w:left w:val="none" w:sz="0" w:space="0" w:color="auto"/>
        <w:bottom w:val="none" w:sz="0" w:space="0" w:color="auto"/>
        <w:right w:val="none" w:sz="0" w:space="0" w:color="auto"/>
      </w:divBdr>
      <w:divsChild>
        <w:div w:id="1587760188">
          <w:marLeft w:val="0"/>
          <w:marRight w:val="0"/>
          <w:marTop w:val="0"/>
          <w:marBottom w:val="0"/>
          <w:divBdr>
            <w:top w:val="none" w:sz="0" w:space="0" w:color="auto"/>
            <w:left w:val="none" w:sz="0" w:space="0" w:color="auto"/>
            <w:bottom w:val="none" w:sz="0" w:space="0" w:color="auto"/>
            <w:right w:val="none" w:sz="0" w:space="0" w:color="auto"/>
          </w:divBdr>
        </w:div>
      </w:divsChild>
    </w:div>
    <w:div w:id="719785266">
      <w:bodyDiv w:val="1"/>
      <w:marLeft w:val="0"/>
      <w:marRight w:val="0"/>
      <w:marTop w:val="0"/>
      <w:marBottom w:val="0"/>
      <w:divBdr>
        <w:top w:val="none" w:sz="0" w:space="0" w:color="auto"/>
        <w:left w:val="none" w:sz="0" w:space="0" w:color="auto"/>
        <w:bottom w:val="none" w:sz="0" w:space="0" w:color="auto"/>
        <w:right w:val="none" w:sz="0" w:space="0" w:color="auto"/>
      </w:divBdr>
    </w:div>
    <w:div w:id="729156542">
      <w:bodyDiv w:val="1"/>
      <w:marLeft w:val="0"/>
      <w:marRight w:val="0"/>
      <w:marTop w:val="0"/>
      <w:marBottom w:val="0"/>
      <w:divBdr>
        <w:top w:val="none" w:sz="0" w:space="0" w:color="auto"/>
        <w:left w:val="none" w:sz="0" w:space="0" w:color="auto"/>
        <w:bottom w:val="none" w:sz="0" w:space="0" w:color="auto"/>
        <w:right w:val="none" w:sz="0" w:space="0" w:color="auto"/>
      </w:divBdr>
    </w:div>
    <w:div w:id="775640085">
      <w:bodyDiv w:val="1"/>
      <w:marLeft w:val="0"/>
      <w:marRight w:val="0"/>
      <w:marTop w:val="0"/>
      <w:marBottom w:val="0"/>
      <w:divBdr>
        <w:top w:val="none" w:sz="0" w:space="0" w:color="auto"/>
        <w:left w:val="none" w:sz="0" w:space="0" w:color="auto"/>
        <w:bottom w:val="none" w:sz="0" w:space="0" w:color="auto"/>
        <w:right w:val="none" w:sz="0" w:space="0" w:color="auto"/>
      </w:divBdr>
      <w:divsChild>
        <w:div w:id="813988800">
          <w:marLeft w:val="0"/>
          <w:marRight w:val="0"/>
          <w:marTop w:val="0"/>
          <w:marBottom w:val="0"/>
          <w:divBdr>
            <w:top w:val="none" w:sz="0" w:space="0" w:color="auto"/>
            <w:left w:val="none" w:sz="0" w:space="0" w:color="auto"/>
            <w:bottom w:val="none" w:sz="0" w:space="0" w:color="auto"/>
            <w:right w:val="none" w:sz="0" w:space="0" w:color="auto"/>
          </w:divBdr>
        </w:div>
      </w:divsChild>
    </w:div>
    <w:div w:id="846483773">
      <w:bodyDiv w:val="1"/>
      <w:marLeft w:val="0"/>
      <w:marRight w:val="0"/>
      <w:marTop w:val="0"/>
      <w:marBottom w:val="0"/>
      <w:divBdr>
        <w:top w:val="none" w:sz="0" w:space="0" w:color="auto"/>
        <w:left w:val="none" w:sz="0" w:space="0" w:color="auto"/>
        <w:bottom w:val="none" w:sz="0" w:space="0" w:color="auto"/>
        <w:right w:val="none" w:sz="0" w:space="0" w:color="auto"/>
      </w:divBdr>
    </w:div>
    <w:div w:id="861212547">
      <w:bodyDiv w:val="1"/>
      <w:marLeft w:val="0"/>
      <w:marRight w:val="0"/>
      <w:marTop w:val="0"/>
      <w:marBottom w:val="0"/>
      <w:divBdr>
        <w:top w:val="none" w:sz="0" w:space="0" w:color="auto"/>
        <w:left w:val="none" w:sz="0" w:space="0" w:color="auto"/>
        <w:bottom w:val="none" w:sz="0" w:space="0" w:color="auto"/>
        <w:right w:val="none" w:sz="0" w:space="0" w:color="auto"/>
      </w:divBdr>
    </w:div>
    <w:div w:id="874120981">
      <w:bodyDiv w:val="1"/>
      <w:marLeft w:val="0"/>
      <w:marRight w:val="0"/>
      <w:marTop w:val="0"/>
      <w:marBottom w:val="0"/>
      <w:divBdr>
        <w:top w:val="none" w:sz="0" w:space="0" w:color="auto"/>
        <w:left w:val="none" w:sz="0" w:space="0" w:color="auto"/>
        <w:bottom w:val="none" w:sz="0" w:space="0" w:color="auto"/>
        <w:right w:val="none" w:sz="0" w:space="0" w:color="auto"/>
      </w:divBdr>
    </w:div>
    <w:div w:id="881525339">
      <w:bodyDiv w:val="1"/>
      <w:marLeft w:val="0"/>
      <w:marRight w:val="0"/>
      <w:marTop w:val="0"/>
      <w:marBottom w:val="0"/>
      <w:divBdr>
        <w:top w:val="none" w:sz="0" w:space="0" w:color="auto"/>
        <w:left w:val="none" w:sz="0" w:space="0" w:color="auto"/>
        <w:bottom w:val="none" w:sz="0" w:space="0" w:color="auto"/>
        <w:right w:val="none" w:sz="0" w:space="0" w:color="auto"/>
      </w:divBdr>
    </w:div>
    <w:div w:id="943390868">
      <w:bodyDiv w:val="1"/>
      <w:marLeft w:val="0"/>
      <w:marRight w:val="0"/>
      <w:marTop w:val="0"/>
      <w:marBottom w:val="0"/>
      <w:divBdr>
        <w:top w:val="none" w:sz="0" w:space="0" w:color="auto"/>
        <w:left w:val="none" w:sz="0" w:space="0" w:color="auto"/>
        <w:bottom w:val="none" w:sz="0" w:space="0" w:color="auto"/>
        <w:right w:val="none" w:sz="0" w:space="0" w:color="auto"/>
      </w:divBdr>
    </w:div>
    <w:div w:id="944770147">
      <w:bodyDiv w:val="1"/>
      <w:marLeft w:val="0"/>
      <w:marRight w:val="0"/>
      <w:marTop w:val="0"/>
      <w:marBottom w:val="0"/>
      <w:divBdr>
        <w:top w:val="none" w:sz="0" w:space="0" w:color="auto"/>
        <w:left w:val="none" w:sz="0" w:space="0" w:color="auto"/>
        <w:bottom w:val="none" w:sz="0" w:space="0" w:color="auto"/>
        <w:right w:val="none" w:sz="0" w:space="0" w:color="auto"/>
      </w:divBdr>
    </w:div>
    <w:div w:id="952663394">
      <w:bodyDiv w:val="1"/>
      <w:marLeft w:val="0"/>
      <w:marRight w:val="0"/>
      <w:marTop w:val="0"/>
      <w:marBottom w:val="0"/>
      <w:divBdr>
        <w:top w:val="none" w:sz="0" w:space="0" w:color="auto"/>
        <w:left w:val="none" w:sz="0" w:space="0" w:color="auto"/>
        <w:bottom w:val="none" w:sz="0" w:space="0" w:color="auto"/>
        <w:right w:val="none" w:sz="0" w:space="0" w:color="auto"/>
      </w:divBdr>
    </w:div>
    <w:div w:id="974334633">
      <w:bodyDiv w:val="1"/>
      <w:marLeft w:val="0"/>
      <w:marRight w:val="0"/>
      <w:marTop w:val="0"/>
      <w:marBottom w:val="0"/>
      <w:divBdr>
        <w:top w:val="none" w:sz="0" w:space="0" w:color="auto"/>
        <w:left w:val="none" w:sz="0" w:space="0" w:color="auto"/>
        <w:bottom w:val="none" w:sz="0" w:space="0" w:color="auto"/>
        <w:right w:val="none" w:sz="0" w:space="0" w:color="auto"/>
      </w:divBdr>
    </w:div>
    <w:div w:id="975112177">
      <w:bodyDiv w:val="1"/>
      <w:marLeft w:val="0"/>
      <w:marRight w:val="0"/>
      <w:marTop w:val="0"/>
      <w:marBottom w:val="0"/>
      <w:divBdr>
        <w:top w:val="none" w:sz="0" w:space="0" w:color="auto"/>
        <w:left w:val="none" w:sz="0" w:space="0" w:color="auto"/>
        <w:bottom w:val="none" w:sz="0" w:space="0" w:color="auto"/>
        <w:right w:val="none" w:sz="0" w:space="0" w:color="auto"/>
      </w:divBdr>
    </w:div>
    <w:div w:id="998770243">
      <w:bodyDiv w:val="1"/>
      <w:marLeft w:val="0"/>
      <w:marRight w:val="0"/>
      <w:marTop w:val="0"/>
      <w:marBottom w:val="0"/>
      <w:divBdr>
        <w:top w:val="none" w:sz="0" w:space="0" w:color="auto"/>
        <w:left w:val="none" w:sz="0" w:space="0" w:color="auto"/>
        <w:bottom w:val="none" w:sz="0" w:space="0" w:color="auto"/>
        <w:right w:val="none" w:sz="0" w:space="0" w:color="auto"/>
      </w:divBdr>
    </w:div>
    <w:div w:id="1065955381">
      <w:bodyDiv w:val="1"/>
      <w:marLeft w:val="0"/>
      <w:marRight w:val="0"/>
      <w:marTop w:val="0"/>
      <w:marBottom w:val="0"/>
      <w:divBdr>
        <w:top w:val="none" w:sz="0" w:space="0" w:color="auto"/>
        <w:left w:val="none" w:sz="0" w:space="0" w:color="auto"/>
        <w:bottom w:val="none" w:sz="0" w:space="0" w:color="auto"/>
        <w:right w:val="none" w:sz="0" w:space="0" w:color="auto"/>
      </w:divBdr>
      <w:divsChild>
        <w:div w:id="524103598">
          <w:marLeft w:val="0"/>
          <w:marRight w:val="0"/>
          <w:marTop w:val="0"/>
          <w:marBottom w:val="0"/>
          <w:divBdr>
            <w:top w:val="none" w:sz="0" w:space="0" w:color="auto"/>
            <w:left w:val="none" w:sz="0" w:space="0" w:color="auto"/>
            <w:bottom w:val="none" w:sz="0" w:space="0" w:color="auto"/>
            <w:right w:val="none" w:sz="0" w:space="0" w:color="auto"/>
          </w:divBdr>
        </w:div>
      </w:divsChild>
    </w:div>
    <w:div w:id="1080374425">
      <w:bodyDiv w:val="1"/>
      <w:marLeft w:val="0"/>
      <w:marRight w:val="0"/>
      <w:marTop w:val="0"/>
      <w:marBottom w:val="0"/>
      <w:divBdr>
        <w:top w:val="none" w:sz="0" w:space="0" w:color="auto"/>
        <w:left w:val="none" w:sz="0" w:space="0" w:color="auto"/>
        <w:bottom w:val="none" w:sz="0" w:space="0" w:color="auto"/>
        <w:right w:val="none" w:sz="0" w:space="0" w:color="auto"/>
      </w:divBdr>
    </w:div>
    <w:div w:id="1102997550">
      <w:bodyDiv w:val="1"/>
      <w:marLeft w:val="0"/>
      <w:marRight w:val="0"/>
      <w:marTop w:val="0"/>
      <w:marBottom w:val="0"/>
      <w:divBdr>
        <w:top w:val="none" w:sz="0" w:space="0" w:color="auto"/>
        <w:left w:val="none" w:sz="0" w:space="0" w:color="auto"/>
        <w:bottom w:val="none" w:sz="0" w:space="0" w:color="auto"/>
        <w:right w:val="none" w:sz="0" w:space="0" w:color="auto"/>
      </w:divBdr>
    </w:div>
    <w:div w:id="1131368013">
      <w:bodyDiv w:val="1"/>
      <w:marLeft w:val="0"/>
      <w:marRight w:val="0"/>
      <w:marTop w:val="0"/>
      <w:marBottom w:val="0"/>
      <w:divBdr>
        <w:top w:val="none" w:sz="0" w:space="0" w:color="auto"/>
        <w:left w:val="none" w:sz="0" w:space="0" w:color="auto"/>
        <w:bottom w:val="none" w:sz="0" w:space="0" w:color="auto"/>
        <w:right w:val="none" w:sz="0" w:space="0" w:color="auto"/>
      </w:divBdr>
    </w:div>
    <w:div w:id="1132753832">
      <w:bodyDiv w:val="1"/>
      <w:marLeft w:val="0"/>
      <w:marRight w:val="0"/>
      <w:marTop w:val="0"/>
      <w:marBottom w:val="0"/>
      <w:divBdr>
        <w:top w:val="none" w:sz="0" w:space="0" w:color="auto"/>
        <w:left w:val="none" w:sz="0" w:space="0" w:color="auto"/>
        <w:bottom w:val="none" w:sz="0" w:space="0" w:color="auto"/>
        <w:right w:val="none" w:sz="0" w:space="0" w:color="auto"/>
      </w:divBdr>
    </w:div>
    <w:div w:id="1150098344">
      <w:bodyDiv w:val="1"/>
      <w:marLeft w:val="0"/>
      <w:marRight w:val="0"/>
      <w:marTop w:val="0"/>
      <w:marBottom w:val="0"/>
      <w:divBdr>
        <w:top w:val="none" w:sz="0" w:space="0" w:color="auto"/>
        <w:left w:val="none" w:sz="0" w:space="0" w:color="auto"/>
        <w:bottom w:val="none" w:sz="0" w:space="0" w:color="auto"/>
        <w:right w:val="none" w:sz="0" w:space="0" w:color="auto"/>
      </w:divBdr>
    </w:div>
    <w:div w:id="1161046535">
      <w:bodyDiv w:val="1"/>
      <w:marLeft w:val="0"/>
      <w:marRight w:val="0"/>
      <w:marTop w:val="0"/>
      <w:marBottom w:val="0"/>
      <w:divBdr>
        <w:top w:val="none" w:sz="0" w:space="0" w:color="auto"/>
        <w:left w:val="none" w:sz="0" w:space="0" w:color="auto"/>
        <w:bottom w:val="none" w:sz="0" w:space="0" w:color="auto"/>
        <w:right w:val="none" w:sz="0" w:space="0" w:color="auto"/>
      </w:divBdr>
    </w:div>
    <w:div w:id="1175069536">
      <w:bodyDiv w:val="1"/>
      <w:marLeft w:val="0"/>
      <w:marRight w:val="0"/>
      <w:marTop w:val="0"/>
      <w:marBottom w:val="0"/>
      <w:divBdr>
        <w:top w:val="none" w:sz="0" w:space="0" w:color="auto"/>
        <w:left w:val="none" w:sz="0" w:space="0" w:color="auto"/>
        <w:bottom w:val="none" w:sz="0" w:space="0" w:color="auto"/>
        <w:right w:val="none" w:sz="0" w:space="0" w:color="auto"/>
      </w:divBdr>
    </w:div>
    <w:div w:id="1188521642">
      <w:bodyDiv w:val="1"/>
      <w:marLeft w:val="0"/>
      <w:marRight w:val="0"/>
      <w:marTop w:val="0"/>
      <w:marBottom w:val="0"/>
      <w:divBdr>
        <w:top w:val="none" w:sz="0" w:space="0" w:color="auto"/>
        <w:left w:val="none" w:sz="0" w:space="0" w:color="auto"/>
        <w:bottom w:val="none" w:sz="0" w:space="0" w:color="auto"/>
        <w:right w:val="none" w:sz="0" w:space="0" w:color="auto"/>
      </w:divBdr>
    </w:div>
    <w:div w:id="1225415509">
      <w:bodyDiv w:val="1"/>
      <w:marLeft w:val="0"/>
      <w:marRight w:val="0"/>
      <w:marTop w:val="0"/>
      <w:marBottom w:val="0"/>
      <w:divBdr>
        <w:top w:val="none" w:sz="0" w:space="0" w:color="auto"/>
        <w:left w:val="none" w:sz="0" w:space="0" w:color="auto"/>
        <w:bottom w:val="none" w:sz="0" w:space="0" w:color="auto"/>
        <w:right w:val="none" w:sz="0" w:space="0" w:color="auto"/>
      </w:divBdr>
    </w:div>
    <w:div w:id="1256405139">
      <w:bodyDiv w:val="1"/>
      <w:marLeft w:val="0"/>
      <w:marRight w:val="0"/>
      <w:marTop w:val="0"/>
      <w:marBottom w:val="0"/>
      <w:divBdr>
        <w:top w:val="none" w:sz="0" w:space="0" w:color="auto"/>
        <w:left w:val="none" w:sz="0" w:space="0" w:color="auto"/>
        <w:bottom w:val="none" w:sz="0" w:space="0" w:color="auto"/>
        <w:right w:val="none" w:sz="0" w:space="0" w:color="auto"/>
      </w:divBdr>
    </w:div>
    <w:div w:id="1278565689">
      <w:bodyDiv w:val="1"/>
      <w:marLeft w:val="0"/>
      <w:marRight w:val="0"/>
      <w:marTop w:val="0"/>
      <w:marBottom w:val="0"/>
      <w:divBdr>
        <w:top w:val="none" w:sz="0" w:space="0" w:color="auto"/>
        <w:left w:val="none" w:sz="0" w:space="0" w:color="auto"/>
        <w:bottom w:val="none" w:sz="0" w:space="0" w:color="auto"/>
        <w:right w:val="none" w:sz="0" w:space="0" w:color="auto"/>
      </w:divBdr>
      <w:divsChild>
        <w:div w:id="2100909514">
          <w:marLeft w:val="0"/>
          <w:marRight w:val="0"/>
          <w:marTop w:val="0"/>
          <w:marBottom w:val="0"/>
          <w:divBdr>
            <w:top w:val="none" w:sz="0" w:space="0" w:color="auto"/>
            <w:left w:val="none" w:sz="0" w:space="0" w:color="auto"/>
            <w:bottom w:val="none" w:sz="0" w:space="0" w:color="auto"/>
            <w:right w:val="none" w:sz="0" w:space="0" w:color="auto"/>
          </w:divBdr>
        </w:div>
      </w:divsChild>
    </w:div>
    <w:div w:id="1295678523">
      <w:bodyDiv w:val="1"/>
      <w:marLeft w:val="0"/>
      <w:marRight w:val="0"/>
      <w:marTop w:val="0"/>
      <w:marBottom w:val="0"/>
      <w:divBdr>
        <w:top w:val="none" w:sz="0" w:space="0" w:color="auto"/>
        <w:left w:val="none" w:sz="0" w:space="0" w:color="auto"/>
        <w:bottom w:val="none" w:sz="0" w:space="0" w:color="auto"/>
        <w:right w:val="none" w:sz="0" w:space="0" w:color="auto"/>
      </w:divBdr>
    </w:div>
    <w:div w:id="1304851977">
      <w:bodyDiv w:val="1"/>
      <w:marLeft w:val="0"/>
      <w:marRight w:val="0"/>
      <w:marTop w:val="0"/>
      <w:marBottom w:val="0"/>
      <w:divBdr>
        <w:top w:val="none" w:sz="0" w:space="0" w:color="auto"/>
        <w:left w:val="none" w:sz="0" w:space="0" w:color="auto"/>
        <w:bottom w:val="none" w:sz="0" w:space="0" w:color="auto"/>
        <w:right w:val="none" w:sz="0" w:space="0" w:color="auto"/>
      </w:divBdr>
    </w:div>
    <w:div w:id="1355574029">
      <w:bodyDiv w:val="1"/>
      <w:marLeft w:val="0"/>
      <w:marRight w:val="0"/>
      <w:marTop w:val="0"/>
      <w:marBottom w:val="0"/>
      <w:divBdr>
        <w:top w:val="none" w:sz="0" w:space="0" w:color="auto"/>
        <w:left w:val="none" w:sz="0" w:space="0" w:color="auto"/>
        <w:bottom w:val="none" w:sz="0" w:space="0" w:color="auto"/>
        <w:right w:val="none" w:sz="0" w:space="0" w:color="auto"/>
      </w:divBdr>
    </w:div>
    <w:div w:id="1437865321">
      <w:bodyDiv w:val="1"/>
      <w:marLeft w:val="0"/>
      <w:marRight w:val="0"/>
      <w:marTop w:val="0"/>
      <w:marBottom w:val="0"/>
      <w:divBdr>
        <w:top w:val="none" w:sz="0" w:space="0" w:color="auto"/>
        <w:left w:val="none" w:sz="0" w:space="0" w:color="auto"/>
        <w:bottom w:val="none" w:sz="0" w:space="0" w:color="auto"/>
        <w:right w:val="none" w:sz="0" w:space="0" w:color="auto"/>
      </w:divBdr>
    </w:div>
    <w:div w:id="1473402547">
      <w:bodyDiv w:val="1"/>
      <w:marLeft w:val="0"/>
      <w:marRight w:val="0"/>
      <w:marTop w:val="0"/>
      <w:marBottom w:val="0"/>
      <w:divBdr>
        <w:top w:val="none" w:sz="0" w:space="0" w:color="auto"/>
        <w:left w:val="none" w:sz="0" w:space="0" w:color="auto"/>
        <w:bottom w:val="none" w:sz="0" w:space="0" w:color="auto"/>
        <w:right w:val="none" w:sz="0" w:space="0" w:color="auto"/>
      </w:divBdr>
      <w:divsChild>
        <w:div w:id="696351908">
          <w:marLeft w:val="0"/>
          <w:marRight w:val="0"/>
          <w:marTop w:val="0"/>
          <w:marBottom w:val="0"/>
          <w:divBdr>
            <w:top w:val="none" w:sz="0" w:space="0" w:color="auto"/>
            <w:left w:val="none" w:sz="0" w:space="0" w:color="auto"/>
            <w:bottom w:val="none" w:sz="0" w:space="0" w:color="auto"/>
            <w:right w:val="none" w:sz="0" w:space="0" w:color="auto"/>
          </w:divBdr>
        </w:div>
      </w:divsChild>
    </w:div>
    <w:div w:id="1478765184">
      <w:bodyDiv w:val="1"/>
      <w:marLeft w:val="0"/>
      <w:marRight w:val="0"/>
      <w:marTop w:val="0"/>
      <w:marBottom w:val="0"/>
      <w:divBdr>
        <w:top w:val="none" w:sz="0" w:space="0" w:color="auto"/>
        <w:left w:val="none" w:sz="0" w:space="0" w:color="auto"/>
        <w:bottom w:val="none" w:sz="0" w:space="0" w:color="auto"/>
        <w:right w:val="none" w:sz="0" w:space="0" w:color="auto"/>
      </w:divBdr>
    </w:div>
    <w:div w:id="1561676033">
      <w:bodyDiv w:val="1"/>
      <w:marLeft w:val="0"/>
      <w:marRight w:val="0"/>
      <w:marTop w:val="0"/>
      <w:marBottom w:val="0"/>
      <w:divBdr>
        <w:top w:val="none" w:sz="0" w:space="0" w:color="auto"/>
        <w:left w:val="none" w:sz="0" w:space="0" w:color="auto"/>
        <w:bottom w:val="none" w:sz="0" w:space="0" w:color="auto"/>
        <w:right w:val="none" w:sz="0" w:space="0" w:color="auto"/>
      </w:divBdr>
    </w:div>
    <w:div w:id="1564290955">
      <w:bodyDiv w:val="1"/>
      <w:marLeft w:val="0"/>
      <w:marRight w:val="0"/>
      <w:marTop w:val="0"/>
      <w:marBottom w:val="0"/>
      <w:divBdr>
        <w:top w:val="none" w:sz="0" w:space="0" w:color="auto"/>
        <w:left w:val="none" w:sz="0" w:space="0" w:color="auto"/>
        <w:bottom w:val="none" w:sz="0" w:space="0" w:color="auto"/>
        <w:right w:val="none" w:sz="0" w:space="0" w:color="auto"/>
      </w:divBdr>
    </w:div>
    <w:div w:id="1573082776">
      <w:bodyDiv w:val="1"/>
      <w:marLeft w:val="0"/>
      <w:marRight w:val="0"/>
      <w:marTop w:val="0"/>
      <w:marBottom w:val="0"/>
      <w:divBdr>
        <w:top w:val="none" w:sz="0" w:space="0" w:color="auto"/>
        <w:left w:val="none" w:sz="0" w:space="0" w:color="auto"/>
        <w:bottom w:val="none" w:sz="0" w:space="0" w:color="auto"/>
        <w:right w:val="none" w:sz="0" w:space="0" w:color="auto"/>
      </w:divBdr>
    </w:div>
    <w:div w:id="1621183806">
      <w:bodyDiv w:val="1"/>
      <w:marLeft w:val="0"/>
      <w:marRight w:val="0"/>
      <w:marTop w:val="0"/>
      <w:marBottom w:val="0"/>
      <w:divBdr>
        <w:top w:val="none" w:sz="0" w:space="0" w:color="auto"/>
        <w:left w:val="none" w:sz="0" w:space="0" w:color="auto"/>
        <w:bottom w:val="none" w:sz="0" w:space="0" w:color="auto"/>
        <w:right w:val="none" w:sz="0" w:space="0" w:color="auto"/>
      </w:divBdr>
    </w:div>
    <w:div w:id="1737623637">
      <w:bodyDiv w:val="1"/>
      <w:marLeft w:val="0"/>
      <w:marRight w:val="0"/>
      <w:marTop w:val="0"/>
      <w:marBottom w:val="0"/>
      <w:divBdr>
        <w:top w:val="none" w:sz="0" w:space="0" w:color="auto"/>
        <w:left w:val="none" w:sz="0" w:space="0" w:color="auto"/>
        <w:bottom w:val="none" w:sz="0" w:space="0" w:color="auto"/>
        <w:right w:val="none" w:sz="0" w:space="0" w:color="auto"/>
      </w:divBdr>
    </w:div>
    <w:div w:id="1765029756">
      <w:bodyDiv w:val="1"/>
      <w:marLeft w:val="0"/>
      <w:marRight w:val="0"/>
      <w:marTop w:val="0"/>
      <w:marBottom w:val="0"/>
      <w:divBdr>
        <w:top w:val="none" w:sz="0" w:space="0" w:color="auto"/>
        <w:left w:val="none" w:sz="0" w:space="0" w:color="auto"/>
        <w:bottom w:val="none" w:sz="0" w:space="0" w:color="auto"/>
        <w:right w:val="none" w:sz="0" w:space="0" w:color="auto"/>
      </w:divBdr>
    </w:div>
    <w:div w:id="1833450019">
      <w:bodyDiv w:val="1"/>
      <w:marLeft w:val="0"/>
      <w:marRight w:val="0"/>
      <w:marTop w:val="0"/>
      <w:marBottom w:val="0"/>
      <w:divBdr>
        <w:top w:val="none" w:sz="0" w:space="0" w:color="auto"/>
        <w:left w:val="none" w:sz="0" w:space="0" w:color="auto"/>
        <w:bottom w:val="none" w:sz="0" w:space="0" w:color="auto"/>
        <w:right w:val="none" w:sz="0" w:space="0" w:color="auto"/>
      </w:divBdr>
    </w:div>
    <w:div w:id="1867209354">
      <w:bodyDiv w:val="1"/>
      <w:marLeft w:val="0"/>
      <w:marRight w:val="0"/>
      <w:marTop w:val="0"/>
      <w:marBottom w:val="0"/>
      <w:divBdr>
        <w:top w:val="none" w:sz="0" w:space="0" w:color="auto"/>
        <w:left w:val="none" w:sz="0" w:space="0" w:color="auto"/>
        <w:bottom w:val="none" w:sz="0" w:space="0" w:color="auto"/>
        <w:right w:val="none" w:sz="0" w:space="0" w:color="auto"/>
      </w:divBdr>
    </w:div>
    <w:div w:id="1880898368">
      <w:bodyDiv w:val="1"/>
      <w:marLeft w:val="0"/>
      <w:marRight w:val="0"/>
      <w:marTop w:val="0"/>
      <w:marBottom w:val="0"/>
      <w:divBdr>
        <w:top w:val="none" w:sz="0" w:space="0" w:color="auto"/>
        <w:left w:val="none" w:sz="0" w:space="0" w:color="auto"/>
        <w:bottom w:val="none" w:sz="0" w:space="0" w:color="auto"/>
        <w:right w:val="none" w:sz="0" w:space="0" w:color="auto"/>
      </w:divBdr>
    </w:div>
    <w:div w:id="1907453102">
      <w:bodyDiv w:val="1"/>
      <w:marLeft w:val="0"/>
      <w:marRight w:val="0"/>
      <w:marTop w:val="0"/>
      <w:marBottom w:val="0"/>
      <w:divBdr>
        <w:top w:val="none" w:sz="0" w:space="0" w:color="auto"/>
        <w:left w:val="none" w:sz="0" w:space="0" w:color="auto"/>
        <w:bottom w:val="none" w:sz="0" w:space="0" w:color="auto"/>
        <w:right w:val="none" w:sz="0" w:space="0" w:color="auto"/>
      </w:divBdr>
    </w:div>
    <w:div w:id="1912159187">
      <w:bodyDiv w:val="1"/>
      <w:marLeft w:val="0"/>
      <w:marRight w:val="0"/>
      <w:marTop w:val="0"/>
      <w:marBottom w:val="0"/>
      <w:divBdr>
        <w:top w:val="none" w:sz="0" w:space="0" w:color="auto"/>
        <w:left w:val="none" w:sz="0" w:space="0" w:color="auto"/>
        <w:bottom w:val="none" w:sz="0" w:space="0" w:color="auto"/>
        <w:right w:val="none" w:sz="0" w:space="0" w:color="auto"/>
      </w:divBdr>
    </w:div>
    <w:div w:id="1969698017">
      <w:bodyDiv w:val="1"/>
      <w:marLeft w:val="0"/>
      <w:marRight w:val="0"/>
      <w:marTop w:val="0"/>
      <w:marBottom w:val="0"/>
      <w:divBdr>
        <w:top w:val="none" w:sz="0" w:space="0" w:color="auto"/>
        <w:left w:val="none" w:sz="0" w:space="0" w:color="auto"/>
        <w:bottom w:val="none" w:sz="0" w:space="0" w:color="auto"/>
        <w:right w:val="none" w:sz="0" w:space="0" w:color="auto"/>
      </w:divBdr>
    </w:div>
    <w:div w:id="1999110463">
      <w:bodyDiv w:val="1"/>
      <w:marLeft w:val="0"/>
      <w:marRight w:val="0"/>
      <w:marTop w:val="0"/>
      <w:marBottom w:val="0"/>
      <w:divBdr>
        <w:top w:val="none" w:sz="0" w:space="0" w:color="auto"/>
        <w:left w:val="none" w:sz="0" w:space="0" w:color="auto"/>
        <w:bottom w:val="none" w:sz="0" w:space="0" w:color="auto"/>
        <w:right w:val="none" w:sz="0" w:space="0" w:color="auto"/>
      </w:divBdr>
    </w:div>
    <w:div w:id="2005163295">
      <w:bodyDiv w:val="1"/>
      <w:marLeft w:val="0"/>
      <w:marRight w:val="0"/>
      <w:marTop w:val="0"/>
      <w:marBottom w:val="0"/>
      <w:divBdr>
        <w:top w:val="none" w:sz="0" w:space="0" w:color="auto"/>
        <w:left w:val="none" w:sz="0" w:space="0" w:color="auto"/>
        <w:bottom w:val="none" w:sz="0" w:space="0" w:color="auto"/>
        <w:right w:val="none" w:sz="0" w:space="0" w:color="auto"/>
      </w:divBdr>
    </w:div>
    <w:div w:id="2035422792">
      <w:bodyDiv w:val="1"/>
      <w:marLeft w:val="0"/>
      <w:marRight w:val="0"/>
      <w:marTop w:val="0"/>
      <w:marBottom w:val="0"/>
      <w:divBdr>
        <w:top w:val="none" w:sz="0" w:space="0" w:color="auto"/>
        <w:left w:val="none" w:sz="0" w:space="0" w:color="auto"/>
        <w:bottom w:val="none" w:sz="0" w:space="0" w:color="auto"/>
        <w:right w:val="none" w:sz="0" w:space="0" w:color="auto"/>
      </w:divBdr>
    </w:div>
    <w:div w:id="2035956215">
      <w:bodyDiv w:val="1"/>
      <w:marLeft w:val="0"/>
      <w:marRight w:val="0"/>
      <w:marTop w:val="0"/>
      <w:marBottom w:val="0"/>
      <w:divBdr>
        <w:top w:val="none" w:sz="0" w:space="0" w:color="auto"/>
        <w:left w:val="none" w:sz="0" w:space="0" w:color="auto"/>
        <w:bottom w:val="none" w:sz="0" w:space="0" w:color="auto"/>
        <w:right w:val="none" w:sz="0" w:space="0" w:color="auto"/>
      </w:divBdr>
      <w:divsChild>
        <w:div w:id="1124617124">
          <w:marLeft w:val="0"/>
          <w:marRight w:val="0"/>
          <w:marTop w:val="0"/>
          <w:marBottom w:val="0"/>
          <w:divBdr>
            <w:top w:val="none" w:sz="0" w:space="0" w:color="auto"/>
            <w:left w:val="none" w:sz="0" w:space="0" w:color="auto"/>
            <w:bottom w:val="none" w:sz="0" w:space="0" w:color="auto"/>
            <w:right w:val="none" w:sz="0" w:space="0" w:color="auto"/>
          </w:divBdr>
        </w:div>
      </w:divsChild>
    </w:div>
    <w:div w:id="2036341372">
      <w:bodyDiv w:val="1"/>
      <w:marLeft w:val="0"/>
      <w:marRight w:val="0"/>
      <w:marTop w:val="0"/>
      <w:marBottom w:val="0"/>
      <w:divBdr>
        <w:top w:val="none" w:sz="0" w:space="0" w:color="auto"/>
        <w:left w:val="none" w:sz="0" w:space="0" w:color="auto"/>
        <w:bottom w:val="none" w:sz="0" w:space="0" w:color="auto"/>
        <w:right w:val="none" w:sz="0" w:space="0" w:color="auto"/>
      </w:divBdr>
    </w:div>
    <w:div w:id="2044789602">
      <w:bodyDiv w:val="1"/>
      <w:marLeft w:val="0"/>
      <w:marRight w:val="0"/>
      <w:marTop w:val="0"/>
      <w:marBottom w:val="0"/>
      <w:divBdr>
        <w:top w:val="none" w:sz="0" w:space="0" w:color="auto"/>
        <w:left w:val="none" w:sz="0" w:space="0" w:color="auto"/>
        <w:bottom w:val="none" w:sz="0" w:space="0" w:color="auto"/>
        <w:right w:val="none" w:sz="0" w:space="0" w:color="auto"/>
      </w:divBdr>
    </w:div>
    <w:div w:id="2054651853">
      <w:bodyDiv w:val="1"/>
      <w:marLeft w:val="0"/>
      <w:marRight w:val="0"/>
      <w:marTop w:val="0"/>
      <w:marBottom w:val="0"/>
      <w:divBdr>
        <w:top w:val="none" w:sz="0" w:space="0" w:color="auto"/>
        <w:left w:val="none" w:sz="0" w:space="0" w:color="auto"/>
        <w:bottom w:val="none" w:sz="0" w:space="0" w:color="auto"/>
        <w:right w:val="none" w:sz="0" w:space="0" w:color="auto"/>
      </w:divBdr>
      <w:divsChild>
        <w:div w:id="1176378620">
          <w:marLeft w:val="0"/>
          <w:marRight w:val="0"/>
          <w:marTop w:val="0"/>
          <w:marBottom w:val="0"/>
          <w:divBdr>
            <w:top w:val="none" w:sz="0" w:space="0" w:color="auto"/>
            <w:left w:val="none" w:sz="0" w:space="0" w:color="auto"/>
            <w:bottom w:val="none" w:sz="0" w:space="0" w:color="auto"/>
            <w:right w:val="none" w:sz="0" w:space="0" w:color="auto"/>
          </w:divBdr>
        </w:div>
      </w:divsChild>
    </w:div>
    <w:div w:id="2079788660">
      <w:bodyDiv w:val="1"/>
      <w:marLeft w:val="0"/>
      <w:marRight w:val="0"/>
      <w:marTop w:val="0"/>
      <w:marBottom w:val="0"/>
      <w:divBdr>
        <w:top w:val="none" w:sz="0" w:space="0" w:color="auto"/>
        <w:left w:val="none" w:sz="0" w:space="0" w:color="auto"/>
        <w:bottom w:val="none" w:sz="0" w:space="0" w:color="auto"/>
        <w:right w:val="none" w:sz="0" w:space="0" w:color="auto"/>
      </w:divBdr>
    </w:div>
    <w:div w:id="2081709514">
      <w:bodyDiv w:val="1"/>
      <w:marLeft w:val="0"/>
      <w:marRight w:val="0"/>
      <w:marTop w:val="0"/>
      <w:marBottom w:val="0"/>
      <w:divBdr>
        <w:top w:val="none" w:sz="0" w:space="0" w:color="auto"/>
        <w:left w:val="none" w:sz="0" w:space="0" w:color="auto"/>
        <w:bottom w:val="none" w:sz="0" w:space="0" w:color="auto"/>
        <w:right w:val="none" w:sz="0" w:space="0" w:color="auto"/>
      </w:divBdr>
    </w:div>
    <w:div w:id="2100905669">
      <w:bodyDiv w:val="1"/>
      <w:marLeft w:val="0"/>
      <w:marRight w:val="0"/>
      <w:marTop w:val="0"/>
      <w:marBottom w:val="0"/>
      <w:divBdr>
        <w:top w:val="none" w:sz="0" w:space="0" w:color="auto"/>
        <w:left w:val="none" w:sz="0" w:space="0" w:color="auto"/>
        <w:bottom w:val="none" w:sz="0" w:space="0" w:color="auto"/>
        <w:right w:val="none" w:sz="0" w:space="0" w:color="auto"/>
      </w:divBdr>
      <w:divsChild>
        <w:div w:id="1501652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mes/supporting-entrepreneurship_en" TargetMode="External"/><Relationship Id="rId13" Type="http://schemas.openxmlformats.org/officeDocument/2006/relationships/hyperlink" Target="https://doi.org/10.1111/imig.124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ons.gov.uk%2Fpeoplepopulationandcommunity%2Fpopulationandmigration%2Fpopulationestimates%2Fdatasets%2Fpopulationcharacteristicsresearchtables&amp;data=04%7C01%7CM.Villares-Varela%40soton.ac.uk%7C958b0c744b2c4ce0352d08d9569ce1c0%7C4a5378f929f44d3ebe89669d03ada9d8%7C0%7C0%7C637636054062460009%7CUnknown%7CTWFpbGZsb3d8eyJWIjoiMC4wLjAwMDAiLCJQIjoiV2luMzIiLCJBTiI6Ik1haWwiLCJXVCI6Mn0%3D%7C1000&amp;sdata=Yzz%2BwATGcy64PjUdJ%2FCNjlCQMZMCwn8Yz2PWNvqwvoE%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3A%2F%2Frepository.essex.ac.uk%2F24955%2F&amp;data=01%7C01%7CM.Villares-Varela%40soton.ac.uk%7Ce3b41d1460c14e062cac08d862dc1da2%7C4a5378f929f44d3ebe89669d03ada9d8%7C0&amp;sdata=Flebp%2BrcHaZC%2BNT1j3yAZycHiodR%2BXa6gmnQMtHH1No%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news/new-business-start-up-training-for-refugees-in-the-uk" TargetMode="External"/><Relationship Id="rId4" Type="http://schemas.openxmlformats.org/officeDocument/2006/relationships/settings" Target="settings.xml"/><Relationship Id="rId9" Type="http://schemas.openxmlformats.org/officeDocument/2006/relationships/hyperlink" Target="https://doi.org/10.1108/IJEBR-08-2020-052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temp-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49C9-C5D0-4334-8E2D-5C4BF387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C:\Users\Paul\Documents\temp-basic.dotx</Template>
  <TotalTime>44</TotalTime>
  <Pages>27</Pages>
  <Words>9163</Words>
  <Characters>52234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Kraft Foods</Company>
  <LinksUpToDate>false</LinksUpToDate>
  <CharactersWithSpaces>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María Villares Varela</cp:lastModifiedBy>
  <cp:revision>24</cp:revision>
  <cp:lastPrinted>2022-01-06T09:46:00Z</cp:lastPrinted>
  <dcterms:created xsi:type="dcterms:W3CDTF">2022-02-06T16:04:00Z</dcterms:created>
  <dcterms:modified xsi:type="dcterms:W3CDTF">2022-02-06T17:22:00Z</dcterms:modified>
</cp:coreProperties>
</file>