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113A" w14:textId="77777777" w:rsidR="006A5918" w:rsidRPr="00610DAF" w:rsidRDefault="006A5918" w:rsidP="006A5918">
      <w:pPr>
        <w:spacing w:line="480" w:lineRule="auto"/>
        <w:ind w:right="-46"/>
        <w:jc w:val="center"/>
        <w:rPr>
          <w:rFonts w:asciiTheme="majorBidi" w:hAnsiTheme="majorBidi" w:cstheme="majorBidi"/>
          <w:lang w:val="en-US"/>
        </w:rPr>
      </w:pPr>
    </w:p>
    <w:p w14:paraId="740498CB" w14:textId="77777777" w:rsidR="006A5918" w:rsidRPr="00610DAF" w:rsidRDefault="006A5918" w:rsidP="006A5918">
      <w:pPr>
        <w:spacing w:line="480" w:lineRule="auto"/>
        <w:ind w:right="-46"/>
        <w:jc w:val="center"/>
        <w:rPr>
          <w:rFonts w:asciiTheme="majorBidi" w:hAnsiTheme="majorBidi" w:cstheme="majorBidi"/>
          <w:lang w:val="en-US"/>
        </w:rPr>
      </w:pPr>
    </w:p>
    <w:p w14:paraId="4D95CB14" w14:textId="77777777" w:rsidR="006A5918" w:rsidRPr="00610DAF" w:rsidRDefault="006A5918" w:rsidP="006A5918">
      <w:pPr>
        <w:spacing w:line="480" w:lineRule="auto"/>
        <w:ind w:right="-46"/>
        <w:jc w:val="center"/>
        <w:rPr>
          <w:rFonts w:asciiTheme="majorBidi" w:hAnsiTheme="majorBidi" w:cstheme="majorBidi"/>
          <w:lang w:val="en-US"/>
        </w:rPr>
      </w:pPr>
    </w:p>
    <w:p w14:paraId="41644B65" w14:textId="77777777" w:rsidR="006A5918" w:rsidRPr="00610DAF" w:rsidRDefault="006A5918" w:rsidP="006A5918">
      <w:pPr>
        <w:spacing w:line="480" w:lineRule="auto"/>
        <w:ind w:right="-46"/>
        <w:jc w:val="center"/>
        <w:rPr>
          <w:rFonts w:asciiTheme="majorBidi" w:hAnsiTheme="majorBidi" w:cstheme="majorBidi"/>
          <w:lang w:val="en-US"/>
        </w:rPr>
      </w:pPr>
    </w:p>
    <w:p w14:paraId="1D831C4F" w14:textId="746F8711" w:rsidR="00BD783C" w:rsidRPr="004C5B38" w:rsidRDefault="00CA08AC" w:rsidP="00640CE9">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 xml:space="preserve">The Dark Side of </w:t>
      </w:r>
      <w:r w:rsidR="006A5918" w:rsidRPr="004C5B38">
        <w:rPr>
          <w:rFonts w:asciiTheme="majorBidi" w:hAnsiTheme="majorBidi" w:cstheme="majorBidi"/>
          <w:b/>
          <w:bCs/>
          <w:lang w:val="en-US"/>
        </w:rPr>
        <w:t>Corrective Feedb</w:t>
      </w:r>
      <w:r w:rsidR="00716314" w:rsidRPr="004C5B38">
        <w:rPr>
          <w:rFonts w:asciiTheme="majorBidi" w:hAnsiTheme="majorBidi" w:cstheme="majorBidi"/>
          <w:b/>
          <w:bCs/>
          <w:lang w:val="en-US"/>
        </w:rPr>
        <w:t>a</w:t>
      </w:r>
      <w:r w:rsidR="006A5918" w:rsidRPr="004C5B38">
        <w:rPr>
          <w:rFonts w:asciiTheme="majorBidi" w:hAnsiTheme="majorBidi" w:cstheme="majorBidi"/>
          <w:b/>
          <w:bCs/>
          <w:lang w:val="en-US"/>
        </w:rPr>
        <w:t xml:space="preserve">ck: </w:t>
      </w:r>
    </w:p>
    <w:p w14:paraId="7E9F1981" w14:textId="3CEF7C4C" w:rsidR="006A5918" w:rsidRPr="004C5B38" w:rsidRDefault="00C26590" w:rsidP="00640CE9">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Controlled and Automatic Influences</w:t>
      </w:r>
      <w:r w:rsidR="00BD783C" w:rsidRPr="004C5B38">
        <w:rPr>
          <w:rFonts w:asciiTheme="majorBidi" w:hAnsiTheme="majorBidi" w:cstheme="majorBidi"/>
          <w:b/>
          <w:bCs/>
          <w:lang w:val="en-US"/>
        </w:rPr>
        <w:t xml:space="preserve"> of Retrieval Practice</w:t>
      </w:r>
    </w:p>
    <w:p w14:paraId="38A25E74" w14:textId="3FAD2C8C" w:rsidR="006A5918" w:rsidRPr="004C5B38" w:rsidRDefault="006A5918" w:rsidP="00640CE9">
      <w:pPr>
        <w:spacing w:line="480" w:lineRule="auto"/>
        <w:ind w:right="-46" w:firstLine="720"/>
        <w:jc w:val="center"/>
        <w:rPr>
          <w:rFonts w:asciiTheme="majorBidi" w:hAnsiTheme="majorBidi" w:cstheme="majorBidi"/>
          <w:b/>
          <w:bCs/>
          <w:lang w:val="en-US"/>
        </w:rPr>
      </w:pPr>
    </w:p>
    <w:p w14:paraId="7192BBF1" w14:textId="0222CC61" w:rsidR="006A5918" w:rsidRPr="004C5B38" w:rsidRDefault="006A5918" w:rsidP="00640CE9">
      <w:pPr>
        <w:spacing w:line="480" w:lineRule="auto"/>
        <w:ind w:right="-46"/>
        <w:jc w:val="center"/>
        <w:rPr>
          <w:rFonts w:asciiTheme="majorBidi" w:hAnsiTheme="majorBidi" w:cstheme="majorBidi"/>
          <w:lang w:val="en-US"/>
        </w:rPr>
      </w:pPr>
      <w:r w:rsidRPr="004C5B38">
        <w:rPr>
          <w:rFonts w:asciiTheme="majorBidi" w:hAnsiTheme="majorBidi" w:cstheme="majorBidi"/>
          <w:lang w:val="en-US"/>
        </w:rPr>
        <w:t>Aeshah</w:t>
      </w:r>
      <w:r w:rsidR="00BF5E84" w:rsidRPr="004C5B38">
        <w:rPr>
          <w:rFonts w:asciiTheme="majorBidi" w:hAnsiTheme="majorBidi" w:cstheme="majorBidi"/>
          <w:lang w:val="en-US"/>
        </w:rPr>
        <w:t xml:space="preserve"> A. Alamri</w:t>
      </w:r>
      <w:r w:rsidR="009723E2" w:rsidRPr="004C5B38">
        <w:rPr>
          <w:rFonts w:asciiTheme="majorBidi" w:hAnsiTheme="majorBidi" w:cstheme="majorBidi"/>
          <w:lang w:val="en-US"/>
        </w:rPr>
        <w:t xml:space="preserve"> </w:t>
      </w:r>
      <w:r w:rsidR="004421F0" w:rsidRPr="004C5B38">
        <w:rPr>
          <w:rFonts w:asciiTheme="majorBidi" w:hAnsiTheme="majorBidi" w:cstheme="majorBidi"/>
          <w:lang w:val="en-US"/>
        </w:rPr>
        <w:t>and</w:t>
      </w:r>
      <w:r w:rsidR="00BF5E84" w:rsidRPr="004C5B38">
        <w:rPr>
          <w:rFonts w:asciiTheme="majorBidi" w:hAnsiTheme="majorBidi" w:cstheme="majorBidi"/>
          <w:lang w:val="en-US"/>
        </w:rPr>
        <w:t xml:space="preserve"> Philip A. Higham</w:t>
      </w:r>
    </w:p>
    <w:p w14:paraId="7D832A66" w14:textId="70A8100E" w:rsidR="009723E2" w:rsidRPr="004C5B38" w:rsidRDefault="009723E2" w:rsidP="00640CE9">
      <w:pPr>
        <w:spacing w:line="480" w:lineRule="auto"/>
        <w:ind w:right="-46"/>
        <w:jc w:val="center"/>
        <w:rPr>
          <w:rFonts w:asciiTheme="majorBidi" w:hAnsiTheme="majorBidi" w:cstheme="majorBidi"/>
          <w:lang w:val="en-US"/>
        </w:rPr>
      </w:pPr>
      <w:r w:rsidRPr="004C5B38">
        <w:rPr>
          <w:rFonts w:asciiTheme="majorBidi" w:hAnsiTheme="majorBidi" w:cstheme="majorBidi"/>
          <w:lang w:val="en-US"/>
        </w:rPr>
        <w:t>School</w:t>
      </w:r>
      <w:r w:rsidR="00BF5E84" w:rsidRPr="004C5B38">
        <w:rPr>
          <w:rFonts w:asciiTheme="majorBidi" w:hAnsiTheme="majorBidi" w:cstheme="majorBidi"/>
          <w:lang w:val="en-US"/>
        </w:rPr>
        <w:t xml:space="preserve"> of Psychology</w:t>
      </w:r>
    </w:p>
    <w:p w14:paraId="2A2C612C" w14:textId="1C6F8662" w:rsidR="009F097F" w:rsidRPr="004C5B38" w:rsidRDefault="00BF5E84" w:rsidP="00640CE9">
      <w:pPr>
        <w:spacing w:line="480" w:lineRule="auto"/>
        <w:ind w:right="-46"/>
        <w:jc w:val="center"/>
        <w:rPr>
          <w:rFonts w:asciiTheme="majorBidi" w:hAnsiTheme="majorBidi" w:cstheme="majorBidi"/>
          <w:shd w:val="clear" w:color="auto" w:fill="FFFFFF"/>
          <w:lang w:val="en-US"/>
        </w:rPr>
      </w:pPr>
      <w:r w:rsidRPr="004C5B38">
        <w:rPr>
          <w:rFonts w:asciiTheme="majorBidi" w:hAnsiTheme="majorBidi" w:cstheme="majorBidi"/>
          <w:shd w:val="clear" w:color="auto" w:fill="FFFFFF"/>
          <w:lang w:val="en-US"/>
        </w:rPr>
        <w:t>University of Southampton</w:t>
      </w:r>
    </w:p>
    <w:p w14:paraId="135AE79F" w14:textId="77777777" w:rsidR="009F097F" w:rsidRPr="004C5B38" w:rsidRDefault="009F097F" w:rsidP="006A5918">
      <w:pPr>
        <w:spacing w:line="480" w:lineRule="auto"/>
        <w:ind w:right="-46" w:firstLine="720"/>
        <w:jc w:val="center"/>
        <w:rPr>
          <w:rFonts w:asciiTheme="majorBidi" w:hAnsiTheme="majorBidi" w:cstheme="majorBidi"/>
          <w:shd w:val="clear" w:color="auto" w:fill="FFFFFF"/>
          <w:lang w:val="en-US"/>
        </w:rPr>
      </w:pPr>
    </w:p>
    <w:p w14:paraId="2FCC37A1" w14:textId="520704A7" w:rsidR="00640CE9" w:rsidRDefault="757EE567" w:rsidP="00AA7182">
      <w:pPr>
        <w:ind w:right="-46"/>
        <w:rPr>
          <w:rFonts w:asciiTheme="majorBidi" w:hAnsiTheme="majorBidi" w:cstheme="majorBidi"/>
          <w:b/>
          <w:bCs/>
          <w:lang w:val="en-US"/>
        </w:rPr>
      </w:pPr>
      <w:r w:rsidRPr="757EE567">
        <w:rPr>
          <w:rFonts w:asciiTheme="majorBidi" w:hAnsiTheme="majorBidi" w:cstheme="majorBidi"/>
          <w:b/>
          <w:bCs/>
          <w:lang w:val="en-US"/>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10.1037/xlm0001138</w:t>
      </w:r>
    </w:p>
    <w:p w14:paraId="0DDB0B21" w14:textId="77777777" w:rsidR="00AA7182" w:rsidRDefault="00AA7182" w:rsidP="00AA7182">
      <w:pPr>
        <w:ind w:right="-46"/>
        <w:rPr>
          <w:rFonts w:asciiTheme="majorBidi" w:hAnsiTheme="majorBidi" w:cstheme="majorBidi"/>
          <w:b/>
          <w:bCs/>
          <w:lang w:val="en-US"/>
        </w:rPr>
      </w:pPr>
    </w:p>
    <w:p w14:paraId="5EF1BA71" w14:textId="77777777" w:rsidR="00AA7182" w:rsidRDefault="00AA7182" w:rsidP="00AA7182">
      <w:pPr>
        <w:ind w:right="-46"/>
        <w:rPr>
          <w:rFonts w:asciiTheme="majorBidi" w:hAnsiTheme="majorBidi" w:cstheme="majorBidi"/>
          <w:b/>
          <w:bCs/>
          <w:lang w:val="en-US"/>
        </w:rPr>
      </w:pPr>
    </w:p>
    <w:p w14:paraId="28F30CD2" w14:textId="77777777" w:rsidR="00AA7182" w:rsidRPr="004C5B38" w:rsidRDefault="00AA7182" w:rsidP="00AA7182">
      <w:pPr>
        <w:ind w:right="-46"/>
        <w:rPr>
          <w:rFonts w:asciiTheme="majorBidi" w:hAnsiTheme="majorBidi" w:cstheme="majorBidi"/>
          <w:b/>
          <w:bCs/>
          <w:lang w:val="en-US"/>
        </w:rPr>
      </w:pPr>
    </w:p>
    <w:p w14:paraId="22D94BB7" w14:textId="487EE764" w:rsidR="009F097F" w:rsidRPr="004C5B38" w:rsidRDefault="009F097F" w:rsidP="00640CE9">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Author Notes</w:t>
      </w:r>
    </w:p>
    <w:p w14:paraId="0EE6A213" w14:textId="54C7C71C" w:rsidR="009F097F" w:rsidRPr="004C5B38" w:rsidRDefault="009F097F" w:rsidP="00CB1A56">
      <w:pPr>
        <w:spacing w:line="480" w:lineRule="auto"/>
        <w:ind w:right="-46" w:firstLine="720"/>
        <w:rPr>
          <w:rStyle w:val="Hyperlink"/>
          <w:rFonts w:asciiTheme="majorBidi" w:hAnsiTheme="majorBidi" w:cstheme="majorBidi"/>
          <w:lang w:val="en-US"/>
        </w:rPr>
      </w:pPr>
      <w:r w:rsidRPr="004C5B38">
        <w:rPr>
          <w:rFonts w:asciiTheme="majorBidi" w:hAnsiTheme="majorBidi" w:cstheme="majorBidi"/>
          <w:lang w:val="en-US"/>
        </w:rPr>
        <w:t>Aeshah A. Alamr</w:t>
      </w:r>
      <w:r w:rsidR="00CB1A56" w:rsidRPr="004C5B38">
        <w:rPr>
          <w:rFonts w:asciiTheme="majorBidi" w:hAnsiTheme="majorBidi" w:cstheme="majorBidi"/>
          <w:lang w:val="en-US"/>
        </w:rPr>
        <w:t>i</w:t>
      </w:r>
      <w:r w:rsidR="00CB1A56" w:rsidRPr="004C5B38">
        <w:rPr>
          <w:lang w:val="en-US"/>
        </w:rPr>
        <w:t xml:space="preserve"> </w:t>
      </w:r>
      <w:r w:rsidR="0080680F" w:rsidRPr="004C5B38">
        <w:rPr>
          <w:rFonts w:ascii="ArialMT" w:hAnsi="ArialMT"/>
          <w:noProof/>
          <w:sz w:val="26"/>
          <w:szCs w:val="26"/>
          <w:lang w:val="en-US"/>
        </w:rPr>
        <w:drawing>
          <wp:inline distT="0" distB="0" distL="0" distR="0" wp14:anchorId="2162E960" wp14:editId="6A9FBBCC">
            <wp:extent cx="140970" cy="140970"/>
            <wp:effectExtent l="0" t="0" r="0" b="0"/>
            <wp:docPr id="8" name="Picture 8" descr="page75image53703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75image5370305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80680F" w:rsidRPr="004C5B38">
        <w:rPr>
          <w:lang w:val="en-US"/>
        </w:rPr>
        <w:t xml:space="preserve"> </w:t>
      </w:r>
      <w:r w:rsidR="00CB1A56" w:rsidRPr="004C5B38">
        <w:rPr>
          <w:rFonts w:asciiTheme="majorBidi" w:hAnsiTheme="majorBidi" w:cstheme="majorBidi"/>
          <w:lang w:val="en-US"/>
        </w:rPr>
        <w:t>https://orcid.org/0000-0001-5212-7909</w:t>
      </w:r>
    </w:p>
    <w:p w14:paraId="4373C163" w14:textId="41DF5060" w:rsidR="002A70E0" w:rsidRPr="004C5B38" w:rsidRDefault="002A70E0" w:rsidP="002A70E0">
      <w:pPr>
        <w:spacing w:line="480" w:lineRule="auto"/>
        <w:ind w:right="-46" w:firstLine="720"/>
        <w:rPr>
          <w:rFonts w:asciiTheme="majorBidi" w:hAnsiTheme="majorBidi" w:cstheme="majorBidi"/>
          <w:lang w:val="en-US"/>
        </w:rPr>
      </w:pPr>
      <w:r w:rsidRPr="004C5B38">
        <w:rPr>
          <w:rFonts w:asciiTheme="majorBidi" w:hAnsiTheme="majorBidi" w:cstheme="majorBidi"/>
          <w:lang w:val="en-US"/>
        </w:rPr>
        <w:t>Philip A. Higham</w:t>
      </w:r>
      <w:r w:rsidR="00C2604A" w:rsidRPr="004C5B38">
        <w:rPr>
          <w:rFonts w:asciiTheme="majorBidi" w:hAnsiTheme="majorBidi" w:cstheme="majorBidi"/>
          <w:lang w:val="en-US"/>
        </w:rPr>
        <w:t xml:space="preserve"> </w:t>
      </w:r>
      <w:r w:rsidR="00C2604A" w:rsidRPr="004C5B38">
        <w:rPr>
          <w:rFonts w:ascii="ArialMT" w:hAnsi="ArialMT"/>
          <w:noProof/>
          <w:sz w:val="26"/>
          <w:szCs w:val="26"/>
          <w:lang w:val="en-US"/>
        </w:rPr>
        <w:drawing>
          <wp:inline distT="0" distB="0" distL="0" distR="0" wp14:anchorId="2F1B381C" wp14:editId="42445DB8">
            <wp:extent cx="140970" cy="140970"/>
            <wp:effectExtent l="0" t="0" r="0" b="0"/>
            <wp:docPr id="7" name="Picture 7" descr="page75image53703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75image5370305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C2604A" w:rsidRPr="004C5B38">
        <w:rPr>
          <w:lang w:val="en-US"/>
        </w:rPr>
        <w:t xml:space="preserve"> https://orcid.org/0000-0001-6087-7224</w:t>
      </w:r>
    </w:p>
    <w:p w14:paraId="1B09F1B0" w14:textId="6E72B091" w:rsidR="00CB1A56" w:rsidRPr="004C5B38" w:rsidRDefault="00CB1A56" w:rsidP="00CB1A56">
      <w:pPr>
        <w:spacing w:line="480" w:lineRule="auto"/>
        <w:ind w:right="-46" w:firstLine="720"/>
        <w:rPr>
          <w:rFonts w:asciiTheme="majorBidi" w:hAnsiTheme="majorBidi" w:cstheme="majorBidi"/>
          <w:lang w:val="en-US"/>
        </w:rPr>
      </w:pPr>
      <w:r w:rsidRPr="004C5B38">
        <w:rPr>
          <w:rFonts w:asciiTheme="majorBidi" w:hAnsiTheme="majorBidi" w:cstheme="majorBidi"/>
          <w:lang w:val="en-US"/>
        </w:rPr>
        <w:t>We have no known conflict of interest to disclose.</w:t>
      </w:r>
    </w:p>
    <w:p w14:paraId="164F7C36" w14:textId="47668F01" w:rsidR="0092504B" w:rsidRPr="004C5B38" w:rsidRDefault="0092504B" w:rsidP="0092504B">
      <w:pPr>
        <w:spacing w:line="480" w:lineRule="auto"/>
        <w:ind w:firstLine="720"/>
        <w:rPr>
          <w:rFonts w:eastAsia="Calibri"/>
          <w:lang w:val="en-US"/>
        </w:rPr>
      </w:pPr>
      <w:r w:rsidRPr="004C5B38">
        <w:rPr>
          <w:rFonts w:eastAsia="Calibri"/>
          <w:lang w:val="en-US"/>
        </w:rPr>
        <w:t xml:space="preserve">Supplemental materials are available at: </w:t>
      </w:r>
      <w:r w:rsidR="005455FF" w:rsidRPr="004C5B38">
        <w:rPr>
          <w:rFonts w:eastAsia="Calibri"/>
          <w:lang w:val="en-US"/>
        </w:rPr>
        <w:t>https://osf.io/2jqd6/?view_only=e4e2e621dc5145afa274649c062ce91e</w:t>
      </w:r>
    </w:p>
    <w:p w14:paraId="2AA0004A" w14:textId="62599450" w:rsidR="00BF5E84" w:rsidRPr="004C5B38" w:rsidRDefault="009F097F" w:rsidP="0092504B">
      <w:pPr>
        <w:spacing w:line="480" w:lineRule="auto"/>
        <w:ind w:firstLine="720"/>
        <w:rPr>
          <w:rFonts w:eastAsia="Calibri"/>
          <w:lang w:val="en-US"/>
        </w:rPr>
      </w:pPr>
      <w:r w:rsidRPr="004C5B38">
        <w:rPr>
          <w:rFonts w:asciiTheme="majorBidi" w:hAnsiTheme="majorBidi" w:cstheme="majorBidi"/>
          <w:lang w:val="en-US"/>
        </w:rPr>
        <w:t xml:space="preserve">Correspondence concerning this article should be addressed to </w:t>
      </w:r>
      <w:r w:rsidR="00CB1A56" w:rsidRPr="004C5B38">
        <w:rPr>
          <w:rFonts w:asciiTheme="majorBidi" w:hAnsiTheme="majorBidi" w:cstheme="majorBidi"/>
          <w:lang w:val="en-US"/>
        </w:rPr>
        <w:t>Aeshah A. Alamri</w:t>
      </w:r>
      <w:r w:rsidRPr="004C5B38">
        <w:rPr>
          <w:rFonts w:asciiTheme="majorBidi" w:hAnsiTheme="majorBidi" w:cstheme="majorBidi"/>
          <w:lang w:val="en-US"/>
        </w:rPr>
        <w:t xml:space="preserve">, </w:t>
      </w:r>
      <w:r w:rsidR="0092504B" w:rsidRPr="004C5B38">
        <w:rPr>
          <w:rFonts w:asciiTheme="majorBidi" w:hAnsiTheme="majorBidi" w:cstheme="majorBidi"/>
          <w:lang w:val="en-US"/>
        </w:rPr>
        <w:t>School</w:t>
      </w:r>
      <w:r w:rsidRPr="004C5B38">
        <w:rPr>
          <w:rFonts w:asciiTheme="majorBidi" w:hAnsiTheme="majorBidi" w:cstheme="majorBidi"/>
          <w:lang w:val="en-US"/>
        </w:rPr>
        <w:t xml:space="preserve"> of Psychology, University of Southampton, </w:t>
      </w:r>
      <w:proofErr w:type="spellStart"/>
      <w:r w:rsidRPr="004C5B38">
        <w:rPr>
          <w:rFonts w:asciiTheme="majorBidi" w:hAnsiTheme="majorBidi" w:cstheme="majorBidi"/>
          <w:lang w:val="en-US"/>
        </w:rPr>
        <w:t>Highfield</w:t>
      </w:r>
      <w:proofErr w:type="spellEnd"/>
      <w:r w:rsidRPr="004C5B38">
        <w:rPr>
          <w:rFonts w:asciiTheme="majorBidi" w:hAnsiTheme="majorBidi" w:cstheme="majorBidi"/>
          <w:lang w:val="en-US"/>
        </w:rPr>
        <w:t>, Southampton, UK, SO17 1BJ. Email:</w:t>
      </w:r>
      <w:r w:rsidR="00CB1A56" w:rsidRPr="004C5B38">
        <w:rPr>
          <w:rFonts w:asciiTheme="majorBidi" w:hAnsiTheme="majorBidi" w:cstheme="majorBidi"/>
          <w:lang w:val="en-US"/>
        </w:rPr>
        <w:t xml:space="preserve"> A.Alamri@soton.ac.uk.</w:t>
      </w:r>
    </w:p>
    <w:p w14:paraId="0489F5BA" w14:textId="77777777" w:rsidR="006A5918" w:rsidRPr="004C5B38" w:rsidRDefault="006A5918" w:rsidP="006A5918">
      <w:pPr>
        <w:spacing w:line="480" w:lineRule="auto"/>
        <w:ind w:right="-46" w:firstLine="720"/>
        <w:jc w:val="center"/>
        <w:rPr>
          <w:rFonts w:asciiTheme="majorBidi" w:hAnsiTheme="majorBidi" w:cstheme="majorBidi"/>
          <w:b/>
          <w:bCs/>
          <w:lang w:val="en-US"/>
        </w:rPr>
        <w:sectPr w:rsidR="006A5918" w:rsidRPr="004C5B38" w:rsidSect="006A5918">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pPr>
    </w:p>
    <w:p w14:paraId="3BA49698" w14:textId="692957A9" w:rsidR="006A5918" w:rsidRPr="004C5B38" w:rsidRDefault="006A5918" w:rsidP="006A5918">
      <w:pPr>
        <w:spacing w:after="120"/>
        <w:ind w:right="-46"/>
        <w:jc w:val="center"/>
        <w:rPr>
          <w:rFonts w:asciiTheme="majorBidi" w:hAnsiTheme="majorBidi" w:cstheme="majorBidi"/>
          <w:b/>
          <w:bCs/>
          <w:lang w:val="en-US"/>
        </w:rPr>
      </w:pPr>
      <w:r w:rsidRPr="004C5B38">
        <w:rPr>
          <w:rFonts w:asciiTheme="majorBidi" w:hAnsiTheme="majorBidi" w:cstheme="majorBidi"/>
          <w:b/>
          <w:bCs/>
          <w:lang w:val="en-US"/>
        </w:rPr>
        <w:lastRenderedPageBreak/>
        <w:t>Abstract</w:t>
      </w:r>
    </w:p>
    <w:p w14:paraId="7214EED2" w14:textId="77777777" w:rsidR="00637EFC" w:rsidRPr="004C5B38" w:rsidRDefault="00637EFC" w:rsidP="006A5918">
      <w:pPr>
        <w:spacing w:after="120"/>
        <w:ind w:right="-46"/>
        <w:jc w:val="center"/>
        <w:rPr>
          <w:rFonts w:asciiTheme="majorBidi" w:hAnsiTheme="majorBidi" w:cstheme="majorBidi"/>
          <w:b/>
          <w:bCs/>
          <w:lang w:val="en-US"/>
        </w:rPr>
      </w:pPr>
    </w:p>
    <w:p w14:paraId="00C6A720" w14:textId="43CC42B5" w:rsidR="0023350C" w:rsidRPr="004C5B38" w:rsidRDefault="0023350C" w:rsidP="0023350C">
      <w:pPr>
        <w:spacing w:after="120" w:line="480" w:lineRule="auto"/>
        <w:ind w:right="-46"/>
        <w:rPr>
          <w:rFonts w:asciiTheme="majorBidi" w:hAnsiTheme="majorBidi" w:cstheme="majorBidi"/>
          <w:lang w:val="en-US"/>
        </w:rPr>
      </w:pPr>
      <w:r w:rsidRPr="004C5B38">
        <w:rPr>
          <w:rFonts w:asciiTheme="majorBidi" w:hAnsiTheme="majorBidi" w:cstheme="majorBidi"/>
          <w:lang w:val="en-US"/>
        </w:rPr>
        <w:t xml:space="preserve">Corrective feedback is often touted as a critical benefit to learning, boosting testing effects when retrieval is poor and reducing negative testing effects. Here, we explore the dark side of corrective feedback. In 3 experiments, we found that corrective feedback on multiple-choice practice questions is later endorsed as the answer to related second-test questions, even though it is no longer correct. We describe this effect as an automatic influence of memory for feedback which participants fail to control. We explored how this influence is affected by the depth of retrieval during practice by successively increasing the retrieval demands of the multiple-choice practice test across the 3 experiments: Experiment 1 used a standard (select a single favorite option) format; Experiment 2 used ranking (rank order the options); and Experiment 3 used elimination testing (provide reasons for rejecting unchosen options). Increasing retrieval depth enhanced controlled influences on a cued-recall second test, evidenced by better accuracy on related versus new questions. However, it did not reduce the automatic influence on accuracy when the second test was multiple choice, partly because repeating the options between practice and test likely led to false recognition of related questions. Together, the results suggest that multiple-choice practice tests produce both automatic and controlled memory influences on related second-test questions, with retrieval depth at practice being an important determinant of the controlled influence. However, whether that controlled influence will override the automatic influence </w:t>
      </w:r>
      <w:r w:rsidR="00B0035C" w:rsidRPr="004C5B38">
        <w:rPr>
          <w:rFonts w:asciiTheme="majorBidi" w:hAnsiTheme="majorBidi" w:cstheme="majorBidi"/>
          <w:lang w:val="en-US"/>
        </w:rPr>
        <w:t>of</w:t>
      </w:r>
      <w:r w:rsidRPr="004C5B38">
        <w:rPr>
          <w:rFonts w:asciiTheme="majorBidi" w:hAnsiTheme="majorBidi" w:cstheme="majorBidi"/>
          <w:lang w:val="en-US"/>
        </w:rPr>
        <w:t xml:space="preserve"> </w:t>
      </w:r>
      <w:r w:rsidR="008A65CD" w:rsidRPr="004C5B38">
        <w:rPr>
          <w:rFonts w:asciiTheme="majorBidi" w:hAnsiTheme="majorBidi" w:cstheme="majorBidi"/>
          <w:lang w:val="en-US"/>
        </w:rPr>
        <w:t xml:space="preserve">memory for </w:t>
      </w:r>
      <w:r w:rsidRPr="004C5B38">
        <w:rPr>
          <w:rFonts w:asciiTheme="majorBidi" w:hAnsiTheme="majorBidi" w:cstheme="majorBidi"/>
          <w:lang w:val="en-US"/>
        </w:rPr>
        <w:t xml:space="preserve">the corrective feedback also depends on the second test format. </w:t>
      </w:r>
    </w:p>
    <w:p w14:paraId="60062AED" w14:textId="77777777" w:rsidR="0023350C" w:rsidRPr="004C5B38" w:rsidRDefault="0023350C" w:rsidP="0023350C"/>
    <w:p w14:paraId="121E9B0B" w14:textId="4986D695" w:rsidR="006A5918" w:rsidRPr="004C5B38" w:rsidRDefault="006A5918" w:rsidP="006A5918">
      <w:pPr>
        <w:spacing w:line="480" w:lineRule="auto"/>
        <w:ind w:right="-46"/>
        <w:rPr>
          <w:rFonts w:asciiTheme="majorBidi" w:hAnsiTheme="majorBidi" w:cstheme="majorBidi"/>
          <w:b/>
          <w:bCs/>
          <w:lang w:val="en-US"/>
        </w:rPr>
      </w:pPr>
      <w:r w:rsidRPr="004C5B38">
        <w:rPr>
          <w:rFonts w:asciiTheme="majorBidi" w:hAnsiTheme="majorBidi" w:cstheme="majorBidi"/>
          <w:i/>
          <w:iCs/>
          <w:lang w:val="en-US"/>
        </w:rPr>
        <w:t xml:space="preserve">Keywords: </w:t>
      </w:r>
      <w:r w:rsidRPr="004C5B38">
        <w:rPr>
          <w:rFonts w:asciiTheme="majorBidi" w:hAnsiTheme="majorBidi" w:cstheme="majorBidi"/>
          <w:lang w:val="en-US"/>
        </w:rPr>
        <w:t xml:space="preserve">multiple-choice, </w:t>
      </w:r>
      <w:r w:rsidR="005A1F6A" w:rsidRPr="004C5B38">
        <w:rPr>
          <w:rFonts w:asciiTheme="majorBidi" w:hAnsiTheme="majorBidi" w:cstheme="majorBidi"/>
          <w:lang w:val="en-US"/>
        </w:rPr>
        <w:t>cued recall</w:t>
      </w:r>
      <w:r w:rsidRPr="004C5B38">
        <w:rPr>
          <w:rFonts w:asciiTheme="majorBidi" w:hAnsiTheme="majorBidi" w:cstheme="majorBidi"/>
          <w:lang w:val="en-US"/>
        </w:rPr>
        <w:t xml:space="preserve">, </w:t>
      </w:r>
      <w:r w:rsidR="00A61E66" w:rsidRPr="004C5B38">
        <w:rPr>
          <w:rFonts w:asciiTheme="majorBidi" w:hAnsiTheme="majorBidi" w:cstheme="majorBidi"/>
          <w:lang w:val="en-US"/>
        </w:rPr>
        <w:t xml:space="preserve">testing effect, </w:t>
      </w:r>
      <w:r w:rsidR="00637EFC" w:rsidRPr="004C5B38">
        <w:rPr>
          <w:rFonts w:asciiTheme="majorBidi" w:hAnsiTheme="majorBidi" w:cstheme="majorBidi"/>
          <w:lang w:val="en-US"/>
        </w:rPr>
        <w:t xml:space="preserve">controlled and automatic </w:t>
      </w:r>
      <w:r w:rsidR="00A61E66" w:rsidRPr="004C5B38">
        <w:rPr>
          <w:rFonts w:asciiTheme="majorBidi" w:hAnsiTheme="majorBidi" w:cstheme="majorBidi"/>
          <w:lang w:val="en-US"/>
        </w:rPr>
        <w:t xml:space="preserve">memory </w:t>
      </w:r>
      <w:r w:rsidR="00637EFC" w:rsidRPr="004C5B38">
        <w:rPr>
          <w:rFonts w:asciiTheme="majorBidi" w:hAnsiTheme="majorBidi" w:cstheme="majorBidi"/>
          <w:lang w:val="en-US"/>
        </w:rPr>
        <w:t>influence</w:t>
      </w:r>
      <w:r w:rsidR="005D0E73" w:rsidRPr="004C5B38">
        <w:rPr>
          <w:rFonts w:asciiTheme="majorBidi" w:hAnsiTheme="majorBidi" w:cstheme="majorBidi"/>
          <w:lang w:val="en-US"/>
        </w:rPr>
        <w:t>s</w:t>
      </w:r>
      <w:r w:rsidRPr="004C5B38">
        <w:rPr>
          <w:rFonts w:asciiTheme="majorBidi" w:hAnsiTheme="majorBidi" w:cstheme="majorBidi"/>
          <w:lang w:val="en-US"/>
        </w:rPr>
        <w:t xml:space="preserve">, familiarity, recollection. </w:t>
      </w:r>
    </w:p>
    <w:p w14:paraId="303C0C29" w14:textId="77777777" w:rsidR="006A5918" w:rsidRPr="004C5B38" w:rsidRDefault="006A5918" w:rsidP="006A5918">
      <w:pPr>
        <w:spacing w:line="480" w:lineRule="auto"/>
        <w:ind w:right="-46" w:firstLine="720"/>
        <w:jc w:val="center"/>
        <w:rPr>
          <w:rFonts w:asciiTheme="majorBidi" w:hAnsiTheme="majorBidi" w:cstheme="majorBidi"/>
          <w:b/>
          <w:bCs/>
          <w:lang w:val="en-US"/>
        </w:rPr>
      </w:pPr>
    </w:p>
    <w:p w14:paraId="0AAB3ECA" w14:textId="77777777" w:rsidR="006A5918" w:rsidRPr="004C5B38" w:rsidRDefault="006A5918" w:rsidP="006A5918">
      <w:pPr>
        <w:spacing w:line="480" w:lineRule="auto"/>
        <w:ind w:right="-46" w:firstLine="720"/>
        <w:jc w:val="center"/>
        <w:rPr>
          <w:rFonts w:asciiTheme="majorBidi" w:hAnsiTheme="majorBidi" w:cstheme="majorBidi"/>
          <w:b/>
          <w:bCs/>
          <w:lang w:val="en-US"/>
        </w:rPr>
        <w:sectPr w:rsidR="006A5918" w:rsidRPr="004C5B38" w:rsidSect="006A5918">
          <w:headerReference w:type="first" r:id="rId16"/>
          <w:footerReference w:type="first" r:id="rId17"/>
          <w:pgSz w:w="11906" w:h="16838"/>
          <w:pgMar w:top="1440" w:right="1440" w:bottom="1440" w:left="1440" w:header="709" w:footer="709" w:gutter="0"/>
          <w:cols w:space="708"/>
          <w:docGrid w:linePitch="360"/>
        </w:sectPr>
      </w:pPr>
    </w:p>
    <w:p w14:paraId="79013111" w14:textId="77777777" w:rsidR="00950F23" w:rsidRPr="004C5B38" w:rsidRDefault="00950F23" w:rsidP="00950F23">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lastRenderedPageBreak/>
        <w:t xml:space="preserve">The Dark Side of Corrective Feedback: </w:t>
      </w:r>
    </w:p>
    <w:p w14:paraId="3DC45BDA" w14:textId="77777777" w:rsidR="00950F23" w:rsidRPr="004C5B38" w:rsidRDefault="00950F23" w:rsidP="00950F23">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Controlled and Automatic Influences of Retrieval Practice</w:t>
      </w:r>
    </w:p>
    <w:p w14:paraId="6A074D43" w14:textId="1742FF30" w:rsidR="006A5918" w:rsidRPr="004C5B38" w:rsidRDefault="006A5918"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Multiple-choice (MC) questions are a test format widely used to assess learners’ performance. </w:t>
      </w:r>
      <w:r w:rsidR="0046539C" w:rsidRPr="004C5B38">
        <w:rPr>
          <w:rFonts w:asciiTheme="majorBidi" w:hAnsiTheme="majorBidi" w:cstheme="majorBidi"/>
          <w:lang w:val="en-US"/>
        </w:rPr>
        <w:t>T</w:t>
      </w:r>
      <w:r w:rsidRPr="004C5B38">
        <w:rPr>
          <w:rFonts w:asciiTheme="majorBidi" w:hAnsiTheme="majorBidi" w:cstheme="majorBidi"/>
          <w:lang w:val="en-US"/>
        </w:rPr>
        <w:t xml:space="preserve">he beginning of MC development </w:t>
      </w:r>
      <w:r w:rsidR="0046539C" w:rsidRPr="004C5B38">
        <w:rPr>
          <w:rFonts w:asciiTheme="majorBidi" w:hAnsiTheme="majorBidi" w:cstheme="majorBidi"/>
          <w:lang w:val="en-US"/>
        </w:rPr>
        <w:t xml:space="preserve">can be traced back </w:t>
      </w:r>
      <w:r w:rsidRPr="004C5B38">
        <w:rPr>
          <w:rFonts w:asciiTheme="majorBidi" w:hAnsiTheme="majorBidi" w:cstheme="majorBidi"/>
          <w:lang w:val="en-US"/>
        </w:rPr>
        <w:t xml:space="preserve">to Fredrick J. Kelly in 1916 who created questions that needed to be answered by selecting the answers from a set of alternatives rather than </w:t>
      </w:r>
      <w:r w:rsidR="00286183" w:rsidRPr="004C5B38">
        <w:rPr>
          <w:rFonts w:asciiTheme="majorBidi" w:hAnsiTheme="majorBidi" w:cstheme="majorBidi"/>
          <w:lang w:val="en-US"/>
        </w:rPr>
        <w:t>generating</w:t>
      </w:r>
      <w:r w:rsidRPr="004C5B38">
        <w:rPr>
          <w:rFonts w:asciiTheme="majorBidi" w:hAnsiTheme="majorBidi" w:cstheme="majorBidi"/>
          <w:lang w:val="en-US"/>
        </w:rPr>
        <w:t xml:space="preserve"> them (</w:t>
      </w:r>
      <w:proofErr w:type="spellStart"/>
      <w:r w:rsidRPr="004C5B38">
        <w:rPr>
          <w:rFonts w:asciiTheme="majorBidi" w:hAnsiTheme="majorBidi" w:cstheme="majorBidi"/>
          <w:lang w:val="en-US"/>
        </w:rPr>
        <w:t>Gierl</w:t>
      </w:r>
      <w:proofErr w:type="spellEnd"/>
      <w:r w:rsidR="009F2796" w:rsidRPr="004C5B38">
        <w:rPr>
          <w:rFonts w:asciiTheme="majorBidi" w:hAnsiTheme="majorBidi" w:cstheme="majorBidi"/>
          <w:lang w:val="en-US"/>
        </w:rPr>
        <w:t xml:space="preserve"> et al.</w:t>
      </w:r>
      <w:r w:rsidR="00525D8C">
        <w:rPr>
          <w:rFonts w:asciiTheme="majorBidi" w:hAnsiTheme="majorBidi" w:cstheme="majorBidi"/>
          <w:lang w:val="en-US"/>
        </w:rPr>
        <w:t>,</w:t>
      </w:r>
      <w:r w:rsidRPr="004C5B38">
        <w:rPr>
          <w:rFonts w:asciiTheme="majorBidi" w:hAnsiTheme="majorBidi" w:cstheme="majorBidi"/>
          <w:lang w:val="en-US"/>
        </w:rPr>
        <w:t xml:space="preserve"> 2017). Since then, researchers have been investigating the positive and negative aspects of utilizing this test format for assessment. These studies have found many advantages such as the ease of marking</w:t>
      </w:r>
      <w:r w:rsidR="0081221E" w:rsidRPr="004C5B38">
        <w:rPr>
          <w:rFonts w:asciiTheme="majorBidi" w:hAnsiTheme="majorBidi" w:cstheme="majorBidi"/>
          <w:lang w:val="en-US"/>
        </w:rPr>
        <w:t xml:space="preserve"> and the ability to assess a wide range of topics</w:t>
      </w:r>
      <w:r w:rsidRPr="004C5B38">
        <w:rPr>
          <w:rFonts w:asciiTheme="majorBidi" w:hAnsiTheme="majorBidi" w:cstheme="majorBidi"/>
          <w:lang w:val="en-US"/>
        </w:rPr>
        <w:t xml:space="preserve">. However, </w:t>
      </w:r>
      <w:r w:rsidR="00DC0A22" w:rsidRPr="004C5B38">
        <w:rPr>
          <w:rFonts w:asciiTheme="majorBidi" w:hAnsiTheme="majorBidi" w:cstheme="majorBidi"/>
          <w:lang w:val="en-US"/>
        </w:rPr>
        <w:t>there are</w:t>
      </w:r>
      <w:r w:rsidRPr="004C5B38">
        <w:rPr>
          <w:rFonts w:asciiTheme="majorBidi" w:hAnsiTheme="majorBidi" w:cstheme="majorBidi"/>
          <w:lang w:val="en-US"/>
        </w:rPr>
        <w:t xml:space="preserve"> disadvantages </w:t>
      </w:r>
      <w:r w:rsidR="00DC0A22" w:rsidRPr="004C5B38">
        <w:rPr>
          <w:rFonts w:asciiTheme="majorBidi" w:hAnsiTheme="majorBidi" w:cstheme="majorBidi"/>
          <w:lang w:val="en-US"/>
        </w:rPr>
        <w:t xml:space="preserve">as well, </w:t>
      </w:r>
      <w:r w:rsidR="002D3D51" w:rsidRPr="004C5B38">
        <w:rPr>
          <w:rFonts w:asciiTheme="majorBidi" w:hAnsiTheme="majorBidi" w:cstheme="majorBidi"/>
          <w:lang w:val="en-US"/>
        </w:rPr>
        <w:t xml:space="preserve">such as </w:t>
      </w:r>
      <w:r w:rsidR="008C3170" w:rsidRPr="004C5B38">
        <w:rPr>
          <w:rFonts w:asciiTheme="majorBidi" w:hAnsiTheme="majorBidi" w:cstheme="majorBidi"/>
          <w:lang w:val="en-US"/>
        </w:rPr>
        <w:t xml:space="preserve">the </w:t>
      </w:r>
      <w:r w:rsidR="00C446C0" w:rsidRPr="004C5B38">
        <w:rPr>
          <w:rFonts w:asciiTheme="majorBidi" w:hAnsiTheme="majorBidi" w:cstheme="majorBidi"/>
          <w:lang w:val="en-US"/>
        </w:rPr>
        <w:t xml:space="preserve">time needed to </w:t>
      </w:r>
      <w:r w:rsidR="002D3D51" w:rsidRPr="004C5B38">
        <w:rPr>
          <w:rFonts w:asciiTheme="majorBidi" w:hAnsiTheme="majorBidi" w:cstheme="majorBidi"/>
          <w:lang w:val="en-US"/>
        </w:rPr>
        <w:t>develo</w:t>
      </w:r>
      <w:r w:rsidR="00C446C0" w:rsidRPr="004C5B38">
        <w:rPr>
          <w:rFonts w:asciiTheme="majorBidi" w:hAnsiTheme="majorBidi" w:cstheme="majorBidi"/>
          <w:lang w:val="en-US"/>
        </w:rPr>
        <w:t xml:space="preserve">p </w:t>
      </w:r>
      <w:r w:rsidR="008C3170" w:rsidRPr="004C5B38">
        <w:rPr>
          <w:rFonts w:asciiTheme="majorBidi" w:hAnsiTheme="majorBidi" w:cstheme="majorBidi"/>
          <w:lang w:val="en-US"/>
        </w:rPr>
        <w:t xml:space="preserve">good </w:t>
      </w:r>
      <w:r w:rsidR="002D3D51" w:rsidRPr="004C5B38">
        <w:rPr>
          <w:rFonts w:asciiTheme="majorBidi" w:hAnsiTheme="majorBidi" w:cstheme="majorBidi"/>
          <w:lang w:val="en-US"/>
        </w:rPr>
        <w:t>questions for even a sing</w:t>
      </w:r>
      <w:r w:rsidR="00385265" w:rsidRPr="004C5B38">
        <w:rPr>
          <w:rFonts w:asciiTheme="majorBidi" w:hAnsiTheme="majorBidi" w:cstheme="majorBidi"/>
          <w:lang w:val="en-US"/>
        </w:rPr>
        <w:t>l</w:t>
      </w:r>
      <w:r w:rsidR="002D3D51" w:rsidRPr="004C5B38">
        <w:rPr>
          <w:rFonts w:asciiTheme="majorBidi" w:hAnsiTheme="majorBidi" w:cstheme="majorBidi"/>
          <w:lang w:val="en-US"/>
        </w:rPr>
        <w:t xml:space="preserve">e exam </w:t>
      </w:r>
      <w:r w:rsidRPr="004C5B38">
        <w:rPr>
          <w:rFonts w:asciiTheme="majorBidi" w:hAnsiTheme="majorBidi" w:cstheme="majorBidi"/>
          <w:lang w:val="en-US"/>
        </w:rPr>
        <w:t>(</w:t>
      </w:r>
      <w:proofErr w:type="spellStart"/>
      <w:r w:rsidRPr="004C5B38">
        <w:rPr>
          <w:rFonts w:asciiTheme="majorBidi" w:hAnsiTheme="majorBidi" w:cstheme="majorBidi"/>
          <w:lang w:val="en-US"/>
        </w:rPr>
        <w:t>Fellenz</w:t>
      </w:r>
      <w:proofErr w:type="spellEnd"/>
      <w:r w:rsidRPr="004C5B38">
        <w:rPr>
          <w:rFonts w:asciiTheme="majorBidi" w:hAnsiTheme="majorBidi" w:cstheme="majorBidi"/>
          <w:lang w:val="en-US"/>
        </w:rPr>
        <w:t>, 2004</w:t>
      </w:r>
      <w:r w:rsidR="005566EE" w:rsidRPr="004C5B38">
        <w:rPr>
          <w:rFonts w:asciiTheme="majorBidi" w:hAnsiTheme="majorBidi" w:cstheme="majorBidi"/>
          <w:lang w:val="en-US"/>
        </w:rPr>
        <w:t>; see Butler</w:t>
      </w:r>
      <w:r w:rsidR="008F000E" w:rsidRPr="004C5B38">
        <w:rPr>
          <w:rFonts w:asciiTheme="majorBidi" w:hAnsiTheme="majorBidi" w:cstheme="majorBidi"/>
          <w:lang w:val="en-US"/>
        </w:rPr>
        <w:t>, 2018 for a review</w:t>
      </w:r>
      <w:r w:rsidRPr="004C5B38">
        <w:rPr>
          <w:rFonts w:asciiTheme="majorBidi" w:hAnsiTheme="majorBidi" w:cstheme="majorBidi"/>
          <w:lang w:val="en-US"/>
        </w:rPr>
        <w:t>).</w:t>
      </w:r>
    </w:p>
    <w:p w14:paraId="0ED7E4A4" w14:textId="77777777" w:rsidR="0090097C" w:rsidRPr="004C5B38" w:rsidRDefault="0090097C" w:rsidP="0090097C">
      <w:pPr>
        <w:spacing w:after="120" w:line="480" w:lineRule="auto"/>
        <w:rPr>
          <w:rFonts w:asciiTheme="majorBidi" w:hAnsiTheme="majorBidi" w:cstheme="majorBidi"/>
          <w:b/>
          <w:bCs/>
        </w:rPr>
      </w:pPr>
      <w:r w:rsidRPr="004C5B38">
        <w:rPr>
          <w:rFonts w:asciiTheme="majorBidi" w:hAnsiTheme="majorBidi" w:cstheme="majorBidi"/>
          <w:b/>
          <w:bCs/>
        </w:rPr>
        <w:t>Positive and Negative Testing Effects</w:t>
      </w:r>
    </w:p>
    <w:p w14:paraId="352C05A4" w14:textId="2C2A1913" w:rsidR="006A5918" w:rsidRPr="004C5B38" w:rsidRDefault="00FB77F2"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usefulness of </w:t>
      </w:r>
      <w:r w:rsidR="006A5918" w:rsidRPr="004C5B38">
        <w:rPr>
          <w:rFonts w:asciiTheme="majorBidi" w:hAnsiTheme="majorBidi" w:cstheme="majorBidi"/>
          <w:lang w:val="en-US"/>
        </w:rPr>
        <w:t>MC test</w:t>
      </w:r>
      <w:r w:rsidR="000978DB" w:rsidRPr="004C5B38">
        <w:rPr>
          <w:rFonts w:asciiTheme="majorBidi" w:hAnsiTheme="majorBidi" w:cstheme="majorBidi"/>
          <w:lang w:val="en-US"/>
        </w:rPr>
        <w:t xml:space="preserve">s </w:t>
      </w:r>
      <w:r w:rsidRPr="004C5B38">
        <w:rPr>
          <w:rFonts w:asciiTheme="majorBidi" w:hAnsiTheme="majorBidi" w:cstheme="majorBidi"/>
          <w:lang w:val="en-US"/>
        </w:rPr>
        <w:t xml:space="preserve">extends beyond </w:t>
      </w:r>
      <w:r w:rsidR="000978DB" w:rsidRPr="004C5B38">
        <w:rPr>
          <w:rFonts w:asciiTheme="majorBidi" w:hAnsiTheme="majorBidi" w:cstheme="majorBidi"/>
          <w:lang w:val="en-US"/>
        </w:rPr>
        <w:t>assessment</w:t>
      </w:r>
      <w:r w:rsidRPr="004C5B38">
        <w:rPr>
          <w:rFonts w:asciiTheme="majorBidi" w:hAnsiTheme="majorBidi" w:cstheme="majorBidi"/>
          <w:lang w:val="en-US"/>
        </w:rPr>
        <w:t>;</w:t>
      </w:r>
      <w:r w:rsidR="000978DB" w:rsidRPr="004C5B38">
        <w:rPr>
          <w:rFonts w:asciiTheme="majorBidi" w:hAnsiTheme="majorBidi" w:cstheme="majorBidi"/>
          <w:lang w:val="en-US"/>
        </w:rPr>
        <w:t xml:space="preserve"> </w:t>
      </w:r>
      <w:r w:rsidRPr="004C5B38">
        <w:rPr>
          <w:rFonts w:asciiTheme="majorBidi" w:hAnsiTheme="majorBidi" w:cstheme="majorBidi"/>
          <w:lang w:val="en-US"/>
        </w:rPr>
        <w:t xml:space="preserve">they can also be used as </w:t>
      </w:r>
      <w:r w:rsidR="006A5918" w:rsidRPr="004C5B38">
        <w:rPr>
          <w:rFonts w:asciiTheme="majorBidi" w:hAnsiTheme="majorBidi" w:cstheme="majorBidi"/>
          <w:lang w:val="en-US"/>
        </w:rPr>
        <w:t xml:space="preserve">a learning tool. </w:t>
      </w:r>
      <w:r w:rsidR="00980E50" w:rsidRPr="004C5B38">
        <w:rPr>
          <w:rFonts w:asciiTheme="majorBidi" w:hAnsiTheme="majorBidi" w:cstheme="majorBidi"/>
          <w:lang w:val="en-US"/>
        </w:rPr>
        <w:t>Specifically, r</w:t>
      </w:r>
      <w:r w:rsidR="006A5918" w:rsidRPr="004C5B38">
        <w:rPr>
          <w:rFonts w:asciiTheme="majorBidi" w:hAnsiTheme="majorBidi" w:cstheme="majorBidi"/>
          <w:lang w:val="en-US"/>
        </w:rPr>
        <w:t xml:space="preserve">esearch has shown </w:t>
      </w:r>
      <w:r w:rsidR="005872C4" w:rsidRPr="004C5B38">
        <w:rPr>
          <w:rFonts w:asciiTheme="majorBidi" w:hAnsiTheme="majorBidi" w:cstheme="majorBidi"/>
          <w:lang w:val="en-US"/>
        </w:rPr>
        <w:t xml:space="preserve">that taking MC </w:t>
      </w:r>
      <w:r w:rsidR="00C978B8" w:rsidRPr="004C5B38">
        <w:rPr>
          <w:rFonts w:asciiTheme="majorBidi" w:hAnsiTheme="majorBidi" w:cstheme="majorBidi"/>
          <w:lang w:val="en-US"/>
        </w:rPr>
        <w:t xml:space="preserve">practice </w:t>
      </w:r>
      <w:r w:rsidR="005872C4" w:rsidRPr="004C5B38">
        <w:rPr>
          <w:rFonts w:asciiTheme="majorBidi" w:hAnsiTheme="majorBidi" w:cstheme="majorBidi"/>
          <w:lang w:val="en-US"/>
        </w:rPr>
        <w:t xml:space="preserve">tests can improve </w:t>
      </w:r>
      <w:r w:rsidR="006A5918" w:rsidRPr="004C5B38">
        <w:rPr>
          <w:rFonts w:asciiTheme="majorBidi" w:hAnsiTheme="majorBidi" w:cstheme="majorBidi"/>
          <w:lang w:val="en-US"/>
        </w:rPr>
        <w:t xml:space="preserve">later </w:t>
      </w:r>
      <w:r w:rsidR="003F5A5D" w:rsidRPr="004C5B38">
        <w:rPr>
          <w:rFonts w:asciiTheme="majorBidi" w:hAnsiTheme="majorBidi" w:cstheme="majorBidi"/>
          <w:lang w:val="en-US"/>
        </w:rPr>
        <w:t xml:space="preserve">test </w:t>
      </w:r>
      <w:r w:rsidR="006A5918" w:rsidRPr="004C5B38">
        <w:rPr>
          <w:rFonts w:asciiTheme="majorBidi" w:hAnsiTheme="majorBidi" w:cstheme="majorBidi"/>
          <w:lang w:val="en-US"/>
        </w:rPr>
        <w:t xml:space="preserve">performance. For instance, McDaniel et al. (2012) had college students </w:t>
      </w:r>
      <w:r w:rsidR="00954F30" w:rsidRPr="004C5B38">
        <w:rPr>
          <w:rFonts w:asciiTheme="majorBidi" w:hAnsiTheme="majorBidi" w:cstheme="majorBidi"/>
          <w:lang w:val="en-US"/>
        </w:rPr>
        <w:t>take</w:t>
      </w:r>
      <w:r w:rsidR="00C978B8" w:rsidRPr="004C5B38">
        <w:rPr>
          <w:rFonts w:asciiTheme="majorBidi" w:hAnsiTheme="majorBidi" w:cstheme="majorBidi"/>
          <w:lang w:val="en-US"/>
        </w:rPr>
        <w:t xml:space="preserve"> </w:t>
      </w:r>
      <w:r w:rsidR="00954F30" w:rsidRPr="004C5B38">
        <w:rPr>
          <w:rFonts w:asciiTheme="majorBidi" w:hAnsiTheme="majorBidi" w:cstheme="majorBidi"/>
          <w:lang w:val="en-US"/>
        </w:rPr>
        <w:t xml:space="preserve">a weekly </w:t>
      </w:r>
      <w:r w:rsidR="006A5918" w:rsidRPr="004C5B38">
        <w:rPr>
          <w:rFonts w:asciiTheme="majorBidi" w:hAnsiTheme="majorBidi" w:cstheme="majorBidi"/>
          <w:lang w:val="en-US"/>
        </w:rPr>
        <w:t xml:space="preserve">MC or </w:t>
      </w:r>
      <w:proofErr w:type="gramStart"/>
      <w:r w:rsidR="00CF1267" w:rsidRPr="004C5B38">
        <w:rPr>
          <w:rFonts w:asciiTheme="majorBidi" w:hAnsiTheme="majorBidi" w:cstheme="majorBidi"/>
          <w:lang w:val="en-US"/>
        </w:rPr>
        <w:t>cued</w:t>
      </w:r>
      <w:r w:rsidR="00F26357" w:rsidRPr="004C5B38">
        <w:rPr>
          <w:rFonts w:asciiTheme="majorBidi" w:hAnsiTheme="majorBidi" w:cstheme="majorBidi"/>
          <w:lang w:val="en-US"/>
        </w:rPr>
        <w:t>-</w:t>
      </w:r>
      <w:r w:rsidR="00CF1267" w:rsidRPr="004C5B38">
        <w:rPr>
          <w:rFonts w:asciiTheme="majorBidi" w:hAnsiTheme="majorBidi" w:cstheme="majorBidi"/>
          <w:lang w:val="en-US"/>
        </w:rPr>
        <w:t>recall</w:t>
      </w:r>
      <w:proofErr w:type="gramEnd"/>
      <w:r w:rsidR="006A5918" w:rsidRPr="004C5B38">
        <w:rPr>
          <w:rFonts w:asciiTheme="majorBidi" w:hAnsiTheme="majorBidi" w:cstheme="majorBidi"/>
          <w:lang w:val="en-US"/>
        </w:rPr>
        <w:t xml:space="preserve"> (CR) test with corrective feedback or read the information </w:t>
      </w:r>
      <w:r w:rsidR="00F2355A" w:rsidRPr="004C5B38">
        <w:rPr>
          <w:rFonts w:asciiTheme="majorBidi" w:hAnsiTheme="majorBidi" w:cstheme="majorBidi"/>
          <w:lang w:val="en-US"/>
        </w:rPr>
        <w:t xml:space="preserve">covered in the test </w:t>
      </w:r>
      <w:r w:rsidR="006A5918" w:rsidRPr="004C5B38">
        <w:rPr>
          <w:rFonts w:asciiTheme="majorBidi" w:hAnsiTheme="majorBidi" w:cstheme="majorBidi"/>
          <w:lang w:val="en-US"/>
        </w:rPr>
        <w:t xml:space="preserve">as statements. Another group of participants were not involved in any weekly activities to act as </w:t>
      </w:r>
      <w:r w:rsidR="00BD6DFD" w:rsidRPr="004C5B38">
        <w:rPr>
          <w:rFonts w:asciiTheme="majorBidi" w:hAnsiTheme="majorBidi" w:cstheme="majorBidi"/>
          <w:lang w:val="en-US"/>
        </w:rPr>
        <w:t xml:space="preserve">a </w:t>
      </w:r>
      <w:r w:rsidR="006A5918" w:rsidRPr="004C5B38">
        <w:rPr>
          <w:rFonts w:asciiTheme="majorBidi" w:hAnsiTheme="majorBidi" w:cstheme="majorBidi"/>
          <w:lang w:val="en-US"/>
        </w:rPr>
        <w:t>control group. After three weeks, participants took a final MC test</w:t>
      </w:r>
      <w:r w:rsidR="00EF5B3E"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EF5B3E" w:rsidRPr="004C5B38">
        <w:rPr>
          <w:rFonts w:asciiTheme="majorBidi" w:hAnsiTheme="majorBidi" w:cstheme="majorBidi"/>
          <w:lang w:val="en-US"/>
        </w:rPr>
        <w:t xml:space="preserve">Results showed that </w:t>
      </w:r>
      <w:r w:rsidR="006A5918" w:rsidRPr="004C5B38">
        <w:rPr>
          <w:rFonts w:asciiTheme="majorBidi" w:hAnsiTheme="majorBidi" w:cstheme="majorBidi"/>
          <w:lang w:val="en-US"/>
        </w:rPr>
        <w:t>the tested group</w:t>
      </w:r>
      <w:r w:rsidR="009F2261" w:rsidRPr="004C5B38">
        <w:rPr>
          <w:rFonts w:asciiTheme="majorBidi" w:hAnsiTheme="majorBidi" w:cstheme="majorBidi"/>
          <w:lang w:val="en-US"/>
        </w:rPr>
        <w:t>s</w:t>
      </w:r>
      <w:r w:rsidR="006A5918" w:rsidRPr="004C5B38">
        <w:rPr>
          <w:rFonts w:asciiTheme="majorBidi" w:hAnsiTheme="majorBidi" w:cstheme="majorBidi"/>
          <w:lang w:val="en-US"/>
        </w:rPr>
        <w:t xml:space="preserve"> outperformed the study group (reading statements) as well as the control group. Moreover, the initial MC test was </w:t>
      </w:r>
      <w:r w:rsidR="00910D0B" w:rsidRPr="004C5B38">
        <w:rPr>
          <w:rFonts w:asciiTheme="majorBidi" w:hAnsiTheme="majorBidi" w:cstheme="majorBidi"/>
          <w:lang w:val="en-US"/>
        </w:rPr>
        <w:t>as</w:t>
      </w:r>
      <w:r w:rsidR="006A5918" w:rsidRPr="004C5B38">
        <w:rPr>
          <w:rFonts w:asciiTheme="majorBidi" w:hAnsiTheme="majorBidi" w:cstheme="majorBidi"/>
          <w:lang w:val="en-US"/>
        </w:rPr>
        <w:t xml:space="preserve"> effective </w:t>
      </w:r>
      <w:r w:rsidR="00910D0B" w:rsidRPr="004C5B38">
        <w:rPr>
          <w:rFonts w:asciiTheme="majorBidi" w:hAnsiTheme="majorBidi" w:cstheme="majorBidi"/>
          <w:lang w:val="en-US"/>
        </w:rPr>
        <w:t>as</w:t>
      </w:r>
      <w:r w:rsidR="006A5918" w:rsidRPr="004C5B38">
        <w:rPr>
          <w:rFonts w:asciiTheme="majorBidi" w:hAnsiTheme="majorBidi" w:cstheme="majorBidi"/>
          <w:lang w:val="en-US"/>
        </w:rPr>
        <w:t xml:space="preserve"> the CR test in terms of promoting retention in the final test. Similar benefits of MC testing on retention have been reported in many studies, which collectively are referred to the </w:t>
      </w:r>
      <w:r w:rsidR="006A5918" w:rsidRPr="004C5B38">
        <w:rPr>
          <w:rFonts w:asciiTheme="majorBidi" w:hAnsiTheme="majorBidi" w:cstheme="majorBidi"/>
          <w:i/>
          <w:iCs/>
          <w:lang w:val="en-US"/>
        </w:rPr>
        <w:t>testing effect</w:t>
      </w:r>
      <w:r w:rsidR="006A5918" w:rsidRPr="004C5B38">
        <w:rPr>
          <w:rFonts w:asciiTheme="majorBidi" w:hAnsiTheme="majorBidi" w:cstheme="majorBidi"/>
          <w:lang w:val="en-US"/>
        </w:rPr>
        <w:t xml:space="preserve"> (e.g., see Cantor et al.</w:t>
      </w:r>
      <w:r w:rsidR="00525D8C">
        <w:rPr>
          <w:rFonts w:asciiTheme="majorBidi" w:hAnsiTheme="majorBidi" w:cstheme="majorBidi"/>
          <w:lang w:val="en-US"/>
        </w:rPr>
        <w:t>,</w:t>
      </w:r>
      <w:r w:rsidR="006A5918" w:rsidRPr="004C5B38">
        <w:rPr>
          <w:rFonts w:asciiTheme="majorBidi" w:hAnsiTheme="majorBidi" w:cstheme="majorBidi"/>
          <w:lang w:val="en-US"/>
        </w:rPr>
        <w:t xml:space="preserve"> 2014; Marsh et al.</w:t>
      </w:r>
      <w:r w:rsidR="00525D8C">
        <w:rPr>
          <w:rFonts w:asciiTheme="majorBidi" w:hAnsiTheme="majorBidi" w:cstheme="majorBidi"/>
          <w:lang w:val="en-US"/>
        </w:rPr>
        <w:t>,</w:t>
      </w:r>
      <w:r w:rsidR="006A5918" w:rsidRPr="004C5B38">
        <w:rPr>
          <w:rFonts w:asciiTheme="majorBidi" w:hAnsiTheme="majorBidi" w:cstheme="majorBidi"/>
          <w:lang w:val="en-US"/>
        </w:rPr>
        <w:t xml:space="preserve"> 2012; McDaniel et al.</w:t>
      </w:r>
      <w:r w:rsidR="00525D8C">
        <w:rPr>
          <w:rFonts w:asciiTheme="majorBidi" w:hAnsiTheme="majorBidi" w:cstheme="majorBidi"/>
          <w:lang w:val="en-US"/>
        </w:rPr>
        <w:t>,</w:t>
      </w:r>
      <w:r w:rsidR="006A5918" w:rsidRPr="004C5B38">
        <w:rPr>
          <w:rFonts w:asciiTheme="majorBidi" w:hAnsiTheme="majorBidi" w:cstheme="majorBidi"/>
          <w:lang w:val="en-US"/>
        </w:rPr>
        <w:t xml:space="preserve"> 2013; McDermott et al.</w:t>
      </w:r>
      <w:r w:rsidR="00525D8C">
        <w:rPr>
          <w:rFonts w:asciiTheme="majorBidi" w:hAnsiTheme="majorBidi" w:cstheme="majorBidi"/>
          <w:lang w:val="en-US"/>
        </w:rPr>
        <w:t>,</w:t>
      </w:r>
      <w:r w:rsidR="006A5918" w:rsidRPr="004C5B38">
        <w:rPr>
          <w:rFonts w:asciiTheme="majorBidi" w:hAnsiTheme="majorBidi" w:cstheme="majorBidi"/>
          <w:lang w:val="en-US"/>
        </w:rPr>
        <w:t xml:space="preserve"> 2014; </w:t>
      </w:r>
      <w:proofErr w:type="spellStart"/>
      <w:r w:rsidR="006A5918" w:rsidRPr="004C5B38">
        <w:rPr>
          <w:rFonts w:asciiTheme="majorBidi" w:hAnsiTheme="majorBidi" w:cstheme="majorBidi"/>
          <w:lang w:val="en-US"/>
        </w:rPr>
        <w:t>Nungester</w:t>
      </w:r>
      <w:proofErr w:type="spellEnd"/>
      <w:r w:rsidR="006A5918" w:rsidRPr="004C5B38">
        <w:rPr>
          <w:rFonts w:asciiTheme="majorBidi" w:hAnsiTheme="majorBidi" w:cstheme="majorBidi"/>
          <w:lang w:val="en-US"/>
        </w:rPr>
        <w:t xml:space="preserve"> &amp; </w:t>
      </w:r>
      <w:proofErr w:type="spellStart"/>
      <w:r w:rsidR="006A5918" w:rsidRPr="004C5B38">
        <w:rPr>
          <w:rFonts w:asciiTheme="majorBidi" w:hAnsiTheme="majorBidi" w:cstheme="majorBidi"/>
          <w:lang w:val="en-US"/>
        </w:rPr>
        <w:t>Duchastel</w:t>
      </w:r>
      <w:proofErr w:type="spellEnd"/>
      <w:r w:rsidR="006A5918" w:rsidRPr="004C5B38">
        <w:rPr>
          <w:rFonts w:asciiTheme="majorBidi" w:hAnsiTheme="majorBidi" w:cstheme="majorBidi"/>
          <w:lang w:val="en-US"/>
        </w:rPr>
        <w:t>, 1982</w:t>
      </w:r>
      <w:r w:rsidR="009F2261" w:rsidRPr="004C5B38">
        <w:rPr>
          <w:rFonts w:asciiTheme="majorBidi" w:hAnsiTheme="majorBidi" w:cstheme="majorBidi"/>
          <w:lang w:val="en-US"/>
        </w:rPr>
        <w:t xml:space="preserve">; </w:t>
      </w:r>
      <w:r w:rsidR="00133743" w:rsidRPr="004C5B38">
        <w:rPr>
          <w:rFonts w:asciiTheme="majorBidi" w:hAnsiTheme="majorBidi" w:cstheme="majorBidi"/>
          <w:lang w:val="en-US"/>
        </w:rPr>
        <w:t xml:space="preserve">Rowland, 2014; </w:t>
      </w:r>
      <w:r w:rsidR="009F2261" w:rsidRPr="004C5B38">
        <w:rPr>
          <w:rFonts w:asciiTheme="majorBidi" w:hAnsiTheme="majorBidi" w:cstheme="majorBidi"/>
          <w:lang w:val="en-US"/>
        </w:rPr>
        <w:t>Yang et al.</w:t>
      </w:r>
      <w:r w:rsidR="00525D8C">
        <w:rPr>
          <w:rFonts w:asciiTheme="majorBidi" w:hAnsiTheme="majorBidi" w:cstheme="majorBidi"/>
          <w:lang w:val="en-US"/>
        </w:rPr>
        <w:t>,</w:t>
      </w:r>
      <w:r w:rsidR="009F2261" w:rsidRPr="004C5B38">
        <w:rPr>
          <w:rFonts w:asciiTheme="majorBidi" w:hAnsiTheme="majorBidi" w:cstheme="majorBidi"/>
          <w:lang w:val="en-US"/>
        </w:rPr>
        <w:t xml:space="preserve"> 2021</w:t>
      </w:r>
      <w:r w:rsidR="006A5918" w:rsidRPr="004C5B38">
        <w:rPr>
          <w:rFonts w:asciiTheme="majorBidi" w:hAnsiTheme="majorBidi" w:cstheme="majorBidi"/>
          <w:lang w:val="en-US"/>
        </w:rPr>
        <w:t xml:space="preserve">). </w:t>
      </w:r>
    </w:p>
    <w:p w14:paraId="74E1398B" w14:textId="14D8447D" w:rsidR="006A5918" w:rsidRPr="004C5B38" w:rsidRDefault="006A5918"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Other research, however, has demonstrated that under certain circumstances</w:t>
      </w:r>
      <w:r w:rsidR="00701C54" w:rsidRPr="004C5B38">
        <w:rPr>
          <w:rFonts w:asciiTheme="majorBidi" w:hAnsiTheme="majorBidi" w:cstheme="majorBidi"/>
          <w:lang w:val="en-US"/>
        </w:rPr>
        <w:t>,</w:t>
      </w:r>
      <w:r w:rsidRPr="004C5B38">
        <w:rPr>
          <w:rFonts w:asciiTheme="majorBidi" w:hAnsiTheme="majorBidi" w:cstheme="majorBidi"/>
          <w:lang w:val="en-US"/>
        </w:rPr>
        <w:t xml:space="preserve"> such as cases where there is no feedback provision or there are </w:t>
      </w:r>
      <w:r w:rsidR="005B65B0" w:rsidRPr="004C5B38">
        <w:rPr>
          <w:rFonts w:asciiTheme="majorBidi" w:hAnsiTheme="majorBidi" w:cstheme="majorBidi"/>
          <w:lang w:val="en-US"/>
        </w:rPr>
        <w:t>many</w:t>
      </w:r>
      <w:r w:rsidRPr="004C5B38">
        <w:rPr>
          <w:rFonts w:asciiTheme="majorBidi" w:hAnsiTheme="majorBidi" w:cstheme="majorBidi"/>
          <w:lang w:val="en-US"/>
        </w:rPr>
        <w:t xml:space="preserve"> lures</w:t>
      </w:r>
      <w:r w:rsidRPr="004C5B38">
        <w:rPr>
          <w:rStyle w:val="FootnoteReference"/>
          <w:lang w:val="en-US"/>
        </w:rPr>
        <w:footnoteReference w:id="2"/>
      </w:r>
      <w:r w:rsidRPr="004C5B38">
        <w:rPr>
          <w:rFonts w:asciiTheme="majorBidi" w:hAnsiTheme="majorBidi" w:cstheme="majorBidi"/>
          <w:lang w:val="en-US"/>
        </w:rPr>
        <w:t>, MC testing can be harmful to learning performance. For example, Roediger and Marsh (2005</w:t>
      </w:r>
      <w:r w:rsidR="00485EFA" w:rsidRPr="004C5B38">
        <w:rPr>
          <w:rFonts w:asciiTheme="majorBidi" w:hAnsiTheme="majorBidi" w:cstheme="majorBidi"/>
          <w:lang w:val="en-US"/>
        </w:rPr>
        <w:t xml:space="preserve">; </w:t>
      </w:r>
      <w:r w:rsidR="00844344" w:rsidRPr="004C5B38">
        <w:rPr>
          <w:rFonts w:asciiTheme="majorBidi" w:hAnsiTheme="majorBidi" w:cstheme="majorBidi"/>
          <w:lang w:val="en-US"/>
        </w:rPr>
        <w:t>see also Roediger et al., 2010</w:t>
      </w:r>
      <w:r w:rsidRPr="004C5B38">
        <w:rPr>
          <w:rFonts w:asciiTheme="majorBidi" w:hAnsiTheme="majorBidi" w:cstheme="majorBidi"/>
          <w:lang w:val="en-US"/>
        </w:rPr>
        <w:t xml:space="preserve">) had participants take an initial MC test after a reading session where some of the questions were relevant to the reading passage </w:t>
      </w:r>
      <w:r w:rsidR="001E5DA2" w:rsidRPr="004C5B38">
        <w:rPr>
          <w:rFonts w:asciiTheme="majorBidi" w:hAnsiTheme="majorBidi" w:cstheme="majorBidi"/>
          <w:lang w:val="en-US"/>
        </w:rPr>
        <w:t xml:space="preserve">(studied questions) </w:t>
      </w:r>
      <w:r w:rsidR="008C47BD" w:rsidRPr="004C5B38">
        <w:rPr>
          <w:rFonts w:asciiTheme="majorBidi" w:hAnsiTheme="majorBidi" w:cstheme="majorBidi"/>
          <w:lang w:val="en-US"/>
        </w:rPr>
        <w:t>whereas</w:t>
      </w:r>
      <w:r w:rsidRPr="004C5B38">
        <w:rPr>
          <w:rFonts w:asciiTheme="majorBidi" w:hAnsiTheme="majorBidi" w:cstheme="majorBidi"/>
          <w:lang w:val="en-US"/>
        </w:rPr>
        <w:t xml:space="preserve"> others were taken from another passage that had not been read (unstudied questions). The number of alternatives presented with the questions ranged </w:t>
      </w:r>
      <w:r w:rsidR="000469D8" w:rsidRPr="004C5B38">
        <w:rPr>
          <w:rFonts w:asciiTheme="majorBidi" w:hAnsiTheme="majorBidi" w:cstheme="majorBidi"/>
          <w:lang w:val="en-US"/>
        </w:rPr>
        <w:t>from</w:t>
      </w:r>
      <w:r w:rsidRPr="004C5B38">
        <w:rPr>
          <w:rFonts w:asciiTheme="majorBidi" w:hAnsiTheme="majorBidi" w:cstheme="majorBidi"/>
          <w:lang w:val="en-US"/>
        </w:rPr>
        <w:t xml:space="preserve"> two to six alternatives. Also, no feedback was provided during the initial test. </w:t>
      </w:r>
      <w:r w:rsidR="00961E79" w:rsidRPr="004C5B38">
        <w:rPr>
          <w:rFonts w:asciiTheme="majorBidi" w:hAnsiTheme="majorBidi" w:cstheme="majorBidi"/>
          <w:lang w:val="en-US"/>
        </w:rPr>
        <w:t>After completing a distracter task</w:t>
      </w:r>
      <w:r w:rsidRPr="004C5B38">
        <w:rPr>
          <w:rFonts w:asciiTheme="majorBidi" w:hAnsiTheme="majorBidi" w:cstheme="majorBidi"/>
          <w:lang w:val="en-US"/>
        </w:rPr>
        <w:t xml:space="preserve">, participants took a final CR test which consisted of some previously tested questions as well as </w:t>
      </w:r>
      <w:r w:rsidR="00EA6D9F" w:rsidRPr="004C5B38">
        <w:rPr>
          <w:rFonts w:asciiTheme="majorBidi" w:hAnsiTheme="majorBidi" w:cstheme="majorBidi"/>
          <w:lang w:val="en-US"/>
        </w:rPr>
        <w:t xml:space="preserve">some </w:t>
      </w:r>
      <w:r w:rsidRPr="004C5B38">
        <w:rPr>
          <w:rFonts w:asciiTheme="majorBidi" w:hAnsiTheme="majorBidi" w:cstheme="majorBidi"/>
          <w:lang w:val="en-US"/>
        </w:rPr>
        <w:t>new ones (control). Roediger and Marsh observed a</w:t>
      </w:r>
      <w:r w:rsidR="00AC201C" w:rsidRPr="004C5B38">
        <w:rPr>
          <w:rFonts w:asciiTheme="majorBidi" w:hAnsiTheme="majorBidi" w:cstheme="majorBidi"/>
          <w:lang w:val="en-US"/>
        </w:rPr>
        <w:t>n</w:t>
      </w:r>
      <w:r w:rsidRPr="004C5B38">
        <w:rPr>
          <w:rFonts w:asciiTheme="majorBidi" w:hAnsiTheme="majorBidi" w:cstheme="majorBidi"/>
          <w:lang w:val="en-US"/>
        </w:rPr>
        <w:t xml:space="preserve"> </w:t>
      </w:r>
      <w:r w:rsidR="00AC201C" w:rsidRPr="004C5B38">
        <w:rPr>
          <w:rFonts w:asciiTheme="majorBidi" w:hAnsiTheme="majorBidi" w:cstheme="majorBidi"/>
          <w:lang w:val="en-US"/>
        </w:rPr>
        <w:t xml:space="preserve">overall </w:t>
      </w:r>
      <w:r w:rsidRPr="004C5B38">
        <w:rPr>
          <w:rFonts w:asciiTheme="majorBidi" w:hAnsiTheme="majorBidi" w:cstheme="majorBidi"/>
          <w:lang w:val="en-US"/>
        </w:rPr>
        <w:t>positive testing effect of initial MC testing</w:t>
      </w:r>
      <w:r w:rsidR="00325547" w:rsidRPr="004C5B38">
        <w:rPr>
          <w:rFonts w:asciiTheme="majorBidi" w:hAnsiTheme="majorBidi" w:cstheme="majorBidi"/>
          <w:lang w:val="en-US"/>
        </w:rPr>
        <w:t>; that is,</w:t>
      </w:r>
      <w:r w:rsidR="00AC201C" w:rsidRPr="004C5B38">
        <w:rPr>
          <w:rFonts w:asciiTheme="majorBidi" w:hAnsiTheme="majorBidi" w:cstheme="majorBidi"/>
          <w:lang w:val="en-US"/>
        </w:rPr>
        <w:t xml:space="preserve"> tested </w:t>
      </w:r>
      <w:r w:rsidR="00632A57" w:rsidRPr="004C5B38">
        <w:rPr>
          <w:rFonts w:asciiTheme="majorBidi" w:hAnsiTheme="majorBidi" w:cstheme="majorBidi"/>
          <w:lang w:val="en-US"/>
        </w:rPr>
        <w:t>questions</w:t>
      </w:r>
      <w:r w:rsidR="00325547" w:rsidRPr="004C5B38">
        <w:rPr>
          <w:rFonts w:asciiTheme="majorBidi" w:hAnsiTheme="majorBidi" w:cstheme="majorBidi"/>
          <w:lang w:val="en-US"/>
        </w:rPr>
        <w:t xml:space="preserve"> were more likely to be answered correctly than </w:t>
      </w:r>
      <w:r w:rsidR="00AC201C" w:rsidRPr="004C5B38">
        <w:rPr>
          <w:rFonts w:asciiTheme="majorBidi" w:hAnsiTheme="majorBidi" w:cstheme="majorBidi"/>
          <w:lang w:val="en-US"/>
        </w:rPr>
        <w:t xml:space="preserve">non-tested </w:t>
      </w:r>
      <w:r w:rsidR="00632A57" w:rsidRPr="004C5B38">
        <w:rPr>
          <w:rFonts w:asciiTheme="majorBidi" w:hAnsiTheme="majorBidi" w:cstheme="majorBidi"/>
          <w:lang w:val="en-US"/>
        </w:rPr>
        <w:t xml:space="preserve">questions on the final </w:t>
      </w:r>
      <w:r w:rsidR="001441C1" w:rsidRPr="004C5B38">
        <w:rPr>
          <w:rFonts w:asciiTheme="majorBidi" w:hAnsiTheme="majorBidi" w:cstheme="majorBidi"/>
          <w:lang w:val="en-US"/>
        </w:rPr>
        <w:t>CR test</w:t>
      </w:r>
      <w:r w:rsidR="00325547" w:rsidRPr="004C5B38">
        <w:rPr>
          <w:rFonts w:asciiTheme="majorBidi" w:hAnsiTheme="majorBidi" w:cstheme="majorBidi"/>
          <w:lang w:val="en-US"/>
        </w:rPr>
        <w:t>.</w:t>
      </w:r>
      <w:r w:rsidRPr="004C5B38">
        <w:rPr>
          <w:rFonts w:asciiTheme="majorBidi" w:hAnsiTheme="majorBidi" w:cstheme="majorBidi"/>
          <w:lang w:val="en-US"/>
        </w:rPr>
        <w:t xml:space="preserve"> </w:t>
      </w:r>
      <w:r w:rsidR="004270D3" w:rsidRPr="004C5B38">
        <w:rPr>
          <w:rFonts w:asciiTheme="majorBidi" w:hAnsiTheme="majorBidi" w:cstheme="majorBidi"/>
          <w:lang w:val="en-US"/>
        </w:rPr>
        <w:t>However, closer examination</w:t>
      </w:r>
      <w:r w:rsidR="001023DB" w:rsidRPr="004C5B38">
        <w:rPr>
          <w:rFonts w:asciiTheme="majorBidi" w:hAnsiTheme="majorBidi" w:cstheme="majorBidi"/>
          <w:lang w:val="en-US"/>
        </w:rPr>
        <w:t xml:space="preserve"> of CR test performance revealed </w:t>
      </w:r>
      <w:r w:rsidRPr="004C5B38">
        <w:rPr>
          <w:rFonts w:asciiTheme="majorBidi" w:hAnsiTheme="majorBidi" w:cstheme="majorBidi"/>
          <w:lang w:val="en-US"/>
        </w:rPr>
        <w:t xml:space="preserve">a negative effect as well. Specifically, performance </w:t>
      </w:r>
      <w:r w:rsidR="00180D4A" w:rsidRPr="004C5B38">
        <w:rPr>
          <w:rFonts w:asciiTheme="majorBidi" w:hAnsiTheme="majorBidi" w:cstheme="majorBidi"/>
          <w:lang w:val="en-US"/>
        </w:rPr>
        <w:t xml:space="preserve">on the previously tested questions </w:t>
      </w:r>
      <w:r w:rsidRPr="004C5B38">
        <w:rPr>
          <w:rFonts w:asciiTheme="majorBidi" w:hAnsiTheme="majorBidi" w:cstheme="majorBidi"/>
          <w:lang w:val="en-US"/>
        </w:rPr>
        <w:t>deteriorated as the number of lures increased</w:t>
      </w:r>
      <w:r w:rsidR="00CB187F" w:rsidRPr="004C5B38">
        <w:rPr>
          <w:rFonts w:asciiTheme="majorBidi" w:hAnsiTheme="majorBidi" w:cstheme="majorBidi"/>
          <w:lang w:val="en-US"/>
        </w:rPr>
        <w:t xml:space="preserve"> </w:t>
      </w:r>
      <w:r w:rsidR="007E7E60" w:rsidRPr="004C5B38">
        <w:rPr>
          <w:rFonts w:asciiTheme="majorBidi" w:hAnsiTheme="majorBidi" w:cstheme="majorBidi"/>
          <w:lang w:val="en-US"/>
        </w:rPr>
        <w:t xml:space="preserve">because lures </w:t>
      </w:r>
      <w:r w:rsidR="003319E5" w:rsidRPr="004C5B38">
        <w:rPr>
          <w:rFonts w:asciiTheme="majorBidi" w:hAnsiTheme="majorBidi" w:cstheme="majorBidi"/>
          <w:lang w:val="en-US"/>
        </w:rPr>
        <w:t>intruded</w:t>
      </w:r>
      <w:r w:rsidRPr="004C5B38">
        <w:rPr>
          <w:rFonts w:asciiTheme="majorBidi" w:hAnsiTheme="majorBidi" w:cstheme="majorBidi"/>
          <w:lang w:val="en-US"/>
        </w:rPr>
        <w:t xml:space="preserve"> on the final CR test. This study was replicated by Butler and Roediger (2008</w:t>
      </w:r>
      <w:r w:rsidR="005046E0" w:rsidRPr="004C5B38">
        <w:rPr>
          <w:rFonts w:asciiTheme="majorBidi" w:hAnsiTheme="majorBidi" w:cstheme="majorBidi"/>
          <w:lang w:val="en-US"/>
        </w:rPr>
        <w:t>; see also Marsh et al., 2007</w:t>
      </w:r>
      <w:r w:rsidR="00361235" w:rsidRPr="004C5B38">
        <w:rPr>
          <w:rFonts w:asciiTheme="majorBidi" w:hAnsiTheme="majorBidi" w:cstheme="majorBidi"/>
          <w:lang w:val="en-US"/>
        </w:rPr>
        <w:t>, 2009</w:t>
      </w:r>
      <w:r w:rsidRPr="004C5B38">
        <w:rPr>
          <w:rFonts w:asciiTheme="majorBidi" w:hAnsiTheme="majorBidi" w:cstheme="majorBidi"/>
          <w:lang w:val="en-US"/>
        </w:rPr>
        <w:t>) who found that providing feedback and spending more time on studying the material reduced the negative testing effect of MC questions and increased the positive testing effect.</w:t>
      </w:r>
    </w:p>
    <w:p w14:paraId="3F5B5816" w14:textId="77777777" w:rsidR="0090097C" w:rsidRPr="004C5B38" w:rsidRDefault="0090097C" w:rsidP="0090097C">
      <w:pPr>
        <w:spacing w:after="120" w:line="480" w:lineRule="auto"/>
        <w:rPr>
          <w:rFonts w:asciiTheme="majorBidi" w:hAnsiTheme="majorBidi" w:cstheme="majorBidi"/>
          <w:b/>
          <w:bCs/>
        </w:rPr>
      </w:pPr>
      <w:r w:rsidRPr="004C5B38">
        <w:rPr>
          <w:rFonts w:asciiTheme="majorBidi" w:hAnsiTheme="majorBidi" w:cstheme="majorBidi"/>
          <w:b/>
          <w:bCs/>
        </w:rPr>
        <w:t>Positive Effects of MC Testing on Related Items</w:t>
      </w:r>
    </w:p>
    <w:p w14:paraId="05E84CD0" w14:textId="6610B455" w:rsidR="001E500A" w:rsidRPr="004C5B38" w:rsidRDefault="000146CE" w:rsidP="00A87684">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Thus, a</w:t>
      </w:r>
      <w:r w:rsidR="006A5918" w:rsidRPr="004C5B38">
        <w:rPr>
          <w:rFonts w:asciiTheme="majorBidi" w:hAnsiTheme="majorBidi" w:cstheme="majorBidi"/>
          <w:lang w:val="en-US"/>
        </w:rPr>
        <w:t xml:space="preserve">lthough some research showed the negative effect </w:t>
      </w:r>
      <w:r w:rsidR="00E35B16" w:rsidRPr="004C5B38">
        <w:rPr>
          <w:rFonts w:asciiTheme="majorBidi" w:hAnsiTheme="majorBidi" w:cstheme="majorBidi"/>
          <w:lang w:val="en-US"/>
        </w:rPr>
        <w:t>with</w:t>
      </w:r>
      <w:r w:rsidR="006A5918" w:rsidRPr="004C5B38">
        <w:rPr>
          <w:rFonts w:asciiTheme="majorBidi" w:hAnsiTheme="majorBidi" w:cstheme="majorBidi"/>
          <w:lang w:val="en-US"/>
        </w:rPr>
        <w:t xml:space="preserve"> MC testing, the positive testing effect </w:t>
      </w:r>
      <w:r w:rsidR="00902E89" w:rsidRPr="004C5B38">
        <w:rPr>
          <w:rFonts w:asciiTheme="majorBidi" w:hAnsiTheme="majorBidi" w:cstheme="majorBidi"/>
          <w:lang w:val="en-US"/>
        </w:rPr>
        <w:t xml:space="preserve">typically </w:t>
      </w:r>
      <w:r w:rsidR="006A5918" w:rsidRPr="004C5B38">
        <w:rPr>
          <w:rFonts w:asciiTheme="majorBidi" w:hAnsiTheme="majorBidi" w:cstheme="majorBidi"/>
          <w:lang w:val="en-US"/>
        </w:rPr>
        <w:t xml:space="preserve">outweighed the negative effect. This </w:t>
      </w:r>
      <w:r w:rsidR="00CD6D36" w:rsidRPr="004C5B38">
        <w:rPr>
          <w:rFonts w:asciiTheme="majorBidi" w:hAnsiTheme="majorBidi" w:cstheme="majorBidi"/>
          <w:lang w:val="en-US"/>
        </w:rPr>
        <w:t xml:space="preserve">result </w:t>
      </w:r>
      <w:r w:rsidR="006A5918" w:rsidRPr="004C5B38">
        <w:rPr>
          <w:rFonts w:asciiTheme="majorBidi" w:hAnsiTheme="majorBidi" w:cstheme="majorBidi"/>
          <w:lang w:val="en-US"/>
        </w:rPr>
        <w:t xml:space="preserve">indicates that even with the negative testing effect, taking initial MC tests remains </w:t>
      </w:r>
      <w:r w:rsidR="00145BC8" w:rsidRPr="004C5B38">
        <w:rPr>
          <w:rFonts w:asciiTheme="majorBidi" w:hAnsiTheme="majorBidi" w:cstheme="majorBidi"/>
          <w:lang w:val="en-US"/>
        </w:rPr>
        <w:t>advantageous</w:t>
      </w:r>
      <w:r w:rsidR="006A5918" w:rsidRPr="004C5B38">
        <w:rPr>
          <w:rFonts w:asciiTheme="majorBidi" w:hAnsiTheme="majorBidi" w:cstheme="majorBidi"/>
          <w:lang w:val="en-US"/>
        </w:rPr>
        <w:t xml:space="preserve">. This </w:t>
      </w:r>
      <w:r w:rsidR="002064EC" w:rsidRPr="004C5B38">
        <w:rPr>
          <w:rFonts w:asciiTheme="majorBidi" w:hAnsiTheme="majorBidi" w:cstheme="majorBidi"/>
          <w:lang w:val="en-US"/>
        </w:rPr>
        <w:t xml:space="preserve">advantage </w:t>
      </w:r>
      <w:r w:rsidR="003D2CFB" w:rsidRPr="004C5B38">
        <w:rPr>
          <w:rFonts w:asciiTheme="majorBidi" w:hAnsiTheme="majorBidi" w:cstheme="majorBidi"/>
          <w:lang w:val="en-US"/>
        </w:rPr>
        <w:t>has</w:t>
      </w:r>
      <w:r w:rsidR="006A5918" w:rsidRPr="004C5B38">
        <w:rPr>
          <w:rFonts w:asciiTheme="majorBidi" w:hAnsiTheme="majorBidi" w:cstheme="majorBidi"/>
          <w:lang w:val="en-US"/>
        </w:rPr>
        <w:t xml:space="preserve"> not only </w:t>
      </w:r>
      <w:r w:rsidR="003D2CFB" w:rsidRPr="004C5B38">
        <w:rPr>
          <w:rFonts w:asciiTheme="majorBidi" w:hAnsiTheme="majorBidi" w:cstheme="majorBidi"/>
          <w:lang w:val="en-US"/>
        </w:rPr>
        <w:t xml:space="preserve">been </w:t>
      </w:r>
      <w:r w:rsidR="006A5918" w:rsidRPr="004C5B38">
        <w:rPr>
          <w:rFonts w:asciiTheme="majorBidi" w:hAnsiTheme="majorBidi" w:cstheme="majorBidi"/>
          <w:lang w:val="en-US"/>
        </w:rPr>
        <w:t xml:space="preserve">observed with </w:t>
      </w:r>
      <w:r w:rsidR="00BC1439" w:rsidRPr="004C5B38">
        <w:rPr>
          <w:rFonts w:asciiTheme="majorBidi" w:hAnsiTheme="majorBidi" w:cstheme="majorBidi"/>
          <w:lang w:val="en-US"/>
        </w:rPr>
        <w:t xml:space="preserve">previously </w:t>
      </w:r>
      <w:r w:rsidR="006A5918" w:rsidRPr="004C5B38">
        <w:rPr>
          <w:rFonts w:asciiTheme="majorBidi" w:hAnsiTheme="majorBidi" w:cstheme="majorBidi"/>
          <w:lang w:val="en-US"/>
        </w:rPr>
        <w:t xml:space="preserve">tested questions but </w:t>
      </w:r>
      <w:r w:rsidR="00F87F14" w:rsidRPr="004C5B38">
        <w:rPr>
          <w:rFonts w:asciiTheme="majorBidi" w:hAnsiTheme="majorBidi" w:cstheme="majorBidi"/>
          <w:lang w:val="en-US"/>
        </w:rPr>
        <w:t xml:space="preserve">also </w:t>
      </w:r>
      <w:r w:rsidR="006A5918" w:rsidRPr="004C5B38">
        <w:rPr>
          <w:rFonts w:asciiTheme="majorBidi" w:hAnsiTheme="majorBidi" w:cstheme="majorBidi"/>
          <w:lang w:val="en-US"/>
        </w:rPr>
        <w:t xml:space="preserve">with untested questions </w:t>
      </w:r>
      <w:r w:rsidR="00CF6AEC" w:rsidRPr="004C5B38">
        <w:rPr>
          <w:rFonts w:asciiTheme="majorBidi" w:hAnsiTheme="majorBidi" w:cstheme="majorBidi"/>
          <w:lang w:val="en-US"/>
        </w:rPr>
        <w:t xml:space="preserve">that are related </w:t>
      </w:r>
      <w:r w:rsidR="00F87F14" w:rsidRPr="004C5B38">
        <w:rPr>
          <w:rFonts w:asciiTheme="majorBidi" w:hAnsiTheme="majorBidi" w:cstheme="majorBidi"/>
          <w:lang w:val="en-US"/>
        </w:rPr>
        <w:t>to previously tested questions</w:t>
      </w:r>
      <w:r w:rsidR="006A5918" w:rsidRPr="004C5B38">
        <w:rPr>
          <w:rFonts w:asciiTheme="majorBidi" w:hAnsiTheme="majorBidi" w:cstheme="majorBidi"/>
          <w:lang w:val="en-US"/>
        </w:rPr>
        <w:t xml:space="preserve">. </w:t>
      </w:r>
      <w:r w:rsidR="00BE58CD" w:rsidRPr="004C5B38">
        <w:rPr>
          <w:rFonts w:asciiTheme="majorBidi" w:hAnsiTheme="majorBidi" w:cstheme="majorBidi"/>
        </w:rPr>
        <w:t>For example,</w:t>
      </w:r>
      <w:r w:rsidR="002669B6" w:rsidRPr="004C5B38">
        <w:rPr>
          <w:rFonts w:asciiTheme="majorBidi" w:hAnsiTheme="majorBidi" w:cstheme="majorBidi"/>
        </w:rPr>
        <w:t xml:space="preserve"> Little, </w:t>
      </w:r>
      <w:r w:rsidR="002669B6" w:rsidRPr="004C5B38">
        <w:rPr>
          <w:rFonts w:asciiTheme="majorBidi" w:hAnsiTheme="majorBidi" w:cstheme="majorBidi"/>
          <w:lang w:val="en-US"/>
        </w:rPr>
        <w:t>Bjork, and coll</w:t>
      </w:r>
      <w:r w:rsidR="00622560" w:rsidRPr="004C5B38">
        <w:rPr>
          <w:rFonts w:asciiTheme="majorBidi" w:hAnsiTheme="majorBidi" w:cstheme="majorBidi"/>
          <w:lang w:val="en-US"/>
        </w:rPr>
        <w:t>eagu</w:t>
      </w:r>
      <w:r w:rsidR="002669B6" w:rsidRPr="004C5B38">
        <w:rPr>
          <w:rFonts w:asciiTheme="majorBidi" w:hAnsiTheme="majorBidi" w:cstheme="majorBidi"/>
          <w:lang w:val="en-US"/>
        </w:rPr>
        <w:t>es</w:t>
      </w:r>
      <w:r w:rsidR="00685763" w:rsidRPr="004C5B38">
        <w:rPr>
          <w:rFonts w:asciiTheme="majorBidi" w:hAnsiTheme="majorBidi" w:cstheme="majorBidi"/>
          <w:lang w:val="en-US"/>
        </w:rPr>
        <w:t xml:space="preserve"> (e.g., see Little &amp; Bjork, 2016; Little et al.</w:t>
      </w:r>
      <w:r w:rsidR="00525D8C">
        <w:rPr>
          <w:rFonts w:asciiTheme="majorBidi" w:hAnsiTheme="majorBidi" w:cstheme="majorBidi"/>
          <w:lang w:val="en-US"/>
        </w:rPr>
        <w:t>,</w:t>
      </w:r>
      <w:r w:rsidR="00685763" w:rsidRPr="004C5B38">
        <w:rPr>
          <w:rFonts w:asciiTheme="majorBidi" w:hAnsiTheme="majorBidi" w:cstheme="majorBidi"/>
          <w:lang w:val="en-US"/>
        </w:rPr>
        <w:t xml:space="preserve"> 201</w:t>
      </w:r>
      <w:r w:rsidR="002D085B" w:rsidRPr="004C5B38">
        <w:rPr>
          <w:rFonts w:asciiTheme="majorBidi" w:hAnsiTheme="majorBidi" w:cstheme="majorBidi"/>
          <w:lang w:val="en-US"/>
        </w:rPr>
        <w:t>2</w:t>
      </w:r>
      <w:r w:rsidR="00685763" w:rsidRPr="004C5B38">
        <w:rPr>
          <w:rFonts w:asciiTheme="majorBidi" w:hAnsiTheme="majorBidi" w:cstheme="majorBidi"/>
          <w:lang w:val="en-US"/>
        </w:rPr>
        <w:t>)</w:t>
      </w:r>
      <w:r w:rsidR="002669B6" w:rsidRPr="004C5B38">
        <w:rPr>
          <w:rFonts w:asciiTheme="majorBidi" w:hAnsiTheme="majorBidi" w:cstheme="majorBidi"/>
        </w:rPr>
        <w:t xml:space="preserve"> </w:t>
      </w:r>
      <w:r w:rsidR="00A45635" w:rsidRPr="004C5B38">
        <w:rPr>
          <w:rFonts w:asciiTheme="majorBidi" w:hAnsiTheme="majorBidi" w:cstheme="majorBidi"/>
        </w:rPr>
        <w:t xml:space="preserve">investigated </w:t>
      </w:r>
      <w:r w:rsidR="00C303A0" w:rsidRPr="004C5B38">
        <w:rPr>
          <w:rFonts w:asciiTheme="majorBidi" w:hAnsiTheme="majorBidi" w:cstheme="majorBidi"/>
        </w:rPr>
        <w:t xml:space="preserve">benefits of practice testing using </w:t>
      </w:r>
      <w:r w:rsidR="002669B6" w:rsidRPr="004C5B38">
        <w:rPr>
          <w:rFonts w:asciiTheme="majorBidi" w:hAnsiTheme="majorBidi" w:cstheme="majorBidi"/>
        </w:rPr>
        <w:t>pair</w:t>
      </w:r>
      <w:r w:rsidR="00C303A0" w:rsidRPr="004C5B38">
        <w:rPr>
          <w:rFonts w:asciiTheme="majorBidi" w:hAnsiTheme="majorBidi" w:cstheme="majorBidi"/>
        </w:rPr>
        <w:t>s</w:t>
      </w:r>
      <w:r w:rsidR="002669B6" w:rsidRPr="004C5B38">
        <w:rPr>
          <w:rFonts w:asciiTheme="majorBidi" w:hAnsiTheme="majorBidi" w:cstheme="majorBidi"/>
        </w:rPr>
        <w:t xml:space="preserve"> of </w:t>
      </w:r>
      <w:r w:rsidR="002669B6" w:rsidRPr="004C5B38">
        <w:rPr>
          <w:rFonts w:asciiTheme="majorBidi" w:hAnsiTheme="majorBidi" w:cstheme="majorBidi"/>
        </w:rPr>
        <w:lastRenderedPageBreak/>
        <w:t xml:space="preserve">questions where a lure from </w:t>
      </w:r>
      <w:r w:rsidR="00C303A0" w:rsidRPr="004C5B38">
        <w:rPr>
          <w:rFonts w:asciiTheme="majorBidi" w:hAnsiTheme="majorBidi" w:cstheme="majorBidi"/>
        </w:rPr>
        <w:t>a</w:t>
      </w:r>
      <w:r w:rsidR="002669B6" w:rsidRPr="004C5B38">
        <w:rPr>
          <w:rFonts w:asciiTheme="majorBidi" w:hAnsiTheme="majorBidi" w:cstheme="majorBidi"/>
        </w:rPr>
        <w:t xml:space="preserve"> practice MC question </w:t>
      </w:r>
      <w:proofErr w:type="gramStart"/>
      <w:r w:rsidR="00AB0C29" w:rsidRPr="004C5B38">
        <w:rPr>
          <w:rFonts w:asciiTheme="majorBidi" w:hAnsiTheme="majorBidi" w:cstheme="majorBidi"/>
        </w:rPr>
        <w:t>wa</w:t>
      </w:r>
      <w:r w:rsidR="002669B6" w:rsidRPr="004C5B38">
        <w:rPr>
          <w:rFonts w:asciiTheme="majorBidi" w:hAnsiTheme="majorBidi" w:cstheme="majorBidi"/>
        </w:rPr>
        <w:t>s the correct answer for a CR question on a similar topic</w:t>
      </w:r>
      <w:proofErr w:type="gramEnd"/>
      <w:r w:rsidR="002669B6" w:rsidRPr="004C5B38">
        <w:rPr>
          <w:rFonts w:asciiTheme="majorBidi" w:hAnsiTheme="majorBidi" w:cstheme="majorBidi"/>
        </w:rPr>
        <w:t xml:space="preserve">. For example, </w:t>
      </w:r>
      <w:r w:rsidR="00C303A0" w:rsidRPr="004C5B38">
        <w:rPr>
          <w:rFonts w:asciiTheme="majorBidi" w:hAnsiTheme="majorBidi" w:cstheme="majorBidi"/>
        </w:rPr>
        <w:t>a</w:t>
      </w:r>
      <w:r w:rsidR="002669B6" w:rsidRPr="004C5B38">
        <w:rPr>
          <w:rFonts w:asciiTheme="majorBidi" w:hAnsiTheme="majorBidi" w:cstheme="majorBidi"/>
        </w:rPr>
        <w:t xml:space="preserve"> related question on the initial MC test might be “</w:t>
      </w:r>
      <w:r w:rsidR="002669B6" w:rsidRPr="004C5B38">
        <w:rPr>
          <w:rFonts w:asciiTheme="majorBidi" w:hAnsiTheme="majorBidi" w:cstheme="majorBidi"/>
          <w:i/>
          <w:iCs/>
        </w:rPr>
        <w:t xml:space="preserve">Where was Lope de Vega born? a. Valencia, </w:t>
      </w:r>
      <w:r w:rsidR="002669B6" w:rsidRPr="004C5B38">
        <w:rPr>
          <w:rFonts w:asciiTheme="majorBidi" w:hAnsiTheme="majorBidi" w:cstheme="majorBidi"/>
          <w:b/>
          <w:bCs/>
          <w:i/>
          <w:iCs/>
        </w:rPr>
        <w:t>b. Madrid</w:t>
      </w:r>
      <w:r w:rsidR="002669B6" w:rsidRPr="004C5B38">
        <w:rPr>
          <w:rFonts w:asciiTheme="majorBidi" w:hAnsiTheme="majorBidi" w:cstheme="majorBidi"/>
          <w:i/>
          <w:iCs/>
        </w:rPr>
        <w:t>, c. Genoa, d. Oxford</w:t>
      </w:r>
      <w:r w:rsidR="002669B6" w:rsidRPr="004C5B38">
        <w:rPr>
          <w:rFonts w:asciiTheme="majorBidi" w:hAnsiTheme="majorBidi" w:cstheme="majorBidi"/>
          <w:iCs/>
        </w:rPr>
        <w:t xml:space="preserve">” (boldface indicates the correct answer), while the second related question on the final CR test was </w:t>
      </w:r>
      <w:r w:rsidR="002669B6" w:rsidRPr="004C5B38">
        <w:rPr>
          <w:rFonts w:asciiTheme="majorBidi" w:hAnsiTheme="majorBidi" w:cstheme="majorBidi"/>
        </w:rPr>
        <w:t>“</w:t>
      </w:r>
      <w:r w:rsidR="002669B6" w:rsidRPr="004C5B38">
        <w:rPr>
          <w:rFonts w:asciiTheme="majorBidi" w:hAnsiTheme="majorBidi" w:cstheme="majorBidi"/>
          <w:i/>
          <w:iCs/>
        </w:rPr>
        <w:t xml:space="preserve">Where was Christopher Columbus born? </w:t>
      </w:r>
      <w:r w:rsidR="002669B6" w:rsidRPr="004C5B38">
        <w:rPr>
          <w:rFonts w:asciiTheme="majorBidi" w:hAnsiTheme="majorBidi" w:cstheme="majorBidi"/>
          <w:b/>
          <w:bCs/>
          <w:i/>
          <w:iCs/>
        </w:rPr>
        <w:t>Genoa</w:t>
      </w:r>
      <w:r w:rsidR="002669B6" w:rsidRPr="004C5B38">
        <w:rPr>
          <w:rFonts w:asciiTheme="majorBidi" w:hAnsiTheme="majorBidi" w:cstheme="majorBidi"/>
          <w:iCs/>
        </w:rPr>
        <w:t>”.</w:t>
      </w:r>
    </w:p>
    <w:p w14:paraId="768229BE" w14:textId="7207FEF2" w:rsidR="004346DC" w:rsidRPr="004C5B38" w:rsidRDefault="006A5918" w:rsidP="00E340E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Little and Bjork (201</w:t>
      </w:r>
      <w:r w:rsidR="00FA1921" w:rsidRPr="004C5B38">
        <w:rPr>
          <w:rFonts w:asciiTheme="majorBidi" w:hAnsiTheme="majorBidi" w:cstheme="majorBidi"/>
          <w:lang w:val="en-US"/>
        </w:rPr>
        <w:t>5</w:t>
      </w:r>
      <w:r w:rsidR="00685763" w:rsidRPr="004C5B38">
        <w:rPr>
          <w:rFonts w:asciiTheme="majorBidi" w:hAnsiTheme="majorBidi" w:cstheme="majorBidi"/>
          <w:lang w:val="en-US"/>
        </w:rPr>
        <w:t xml:space="preserve">) </w:t>
      </w:r>
      <w:r w:rsidR="00855A62" w:rsidRPr="004C5B38">
        <w:rPr>
          <w:rFonts w:asciiTheme="majorBidi" w:hAnsiTheme="majorBidi" w:cstheme="majorBidi"/>
          <w:lang w:val="en-US"/>
        </w:rPr>
        <w:t xml:space="preserve">demonstrated that </w:t>
      </w:r>
      <w:r w:rsidR="005323A3" w:rsidRPr="004C5B38">
        <w:rPr>
          <w:rFonts w:asciiTheme="majorBidi" w:hAnsiTheme="majorBidi" w:cstheme="majorBidi"/>
          <w:lang w:val="en-US"/>
        </w:rPr>
        <w:t xml:space="preserve">the benefits of practice testing using materials like these depended </w:t>
      </w:r>
      <w:r w:rsidR="00A22C9B" w:rsidRPr="004C5B38">
        <w:rPr>
          <w:rFonts w:asciiTheme="majorBidi" w:hAnsiTheme="majorBidi" w:cstheme="majorBidi"/>
          <w:lang w:val="en-US"/>
        </w:rPr>
        <w:t>on the plausibility of the lures. They</w:t>
      </w:r>
      <w:r w:rsidR="00685763" w:rsidRPr="004C5B38">
        <w:rPr>
          <w:rFonts w:asciiTheme="majorBidi" w:hAnsiTheme="majorBidi" w:cstheme="majorBidi"/>
          <w:lang w:val="en-US"/>
        </w:rPr>
        <w:t xml:space="preserve"> </w:t>
      </w:r>
      <w:r w:rsidR="007075BF" w:rsidRPr="004C5B38">
        <w:rPr>
          <w:rFonts w:asciiTheme="majorBidi" w:hAnsiTheme="majorBidi" w:cstheme="majorBidi"/>
          <w:lang w:val="en-US"/>
        </w:rPr>
        <w:t>h</w:t>
      </w:r>
      <w:r w:rsidR="00DC4455" w:rsidRPr="004C5B38">
        <w:rPr>
          <w:rFonts w:asciiTheme="majorBidi" w:hAnsiTheme="majorBidi" w:cstheme="majorBidi"/>
          <w:lang w:val="en-US"/>
        </w:rPr>
        <w:t xml:space="preserve">ad participants </w:t>
      </w:r>
      <w:r w:rsidR="00E6399C" w:rsidRPr="004C5B38">
        <w:rPr>
          <w:rFonts w:asciiTheme="majorBidi" w:hAnsiTheme="majorBidi" w:cstheme="majorBidi"/>
          <w:lang w:val="en-US"/>
        </w:rPr>
        <w:t xml:space="preserve">first read </w:t>
      </w:r>
      <w:r w:rsidR="00BB7272" w:rsidRPr="004C5B38">
        <w:rPr>
          <w:rFonts w:asciiTheme="majorBidi" w:hAnsiTheme="majorBidi" w:cstheme="majorBidi"/>
          <w:lang w:val="en-US"/>
        </w:rPr>
        <w:t>two</w:t>
      </w:r>
      <w:r w:rsidR="00E6399C" w:rsidRPr="004C5B38">
        <w:rPr>
          <w:rFonts w:asciiTheme="majorBidi" w:hAnsiTheme="majorBidi" w:cstheme="majorBidi"/>
          <w:lang w:val="en-US"/>
        </w:rPr>
        <w:t xml:space="preserve"> expository text</w:t>
      </w:r>
      <w:r w:rsidR="00BB7272" w:rsidRPr="004C5B38">
        <w:rPr>
          <w:rFonts w:asciiTheme="majorBidi" w:hAnsiTheme="majorBidi" w:cstheme="majorBidi"/>
          <w:lang w:val="en-US"/>
        </w:rPr>
        <w:t>s</w:t>
      </w:r>
      <w:r w:rsidR="00E6399C" w:rsidRPr="004C5B38">
        <w:rPr>
          <w:rFonts w:asciiTheme="majorBidi" w:hAnsiTheme="majorBidi" w:cstheme="majorBidi"/>
          <w:lang w:val="en-US"/>
        </w:rPr>
        <w:t xml:space="preserve"> (e.g., </w:t>
      </w:r>
      <w:r w:rsidR="00FE5F78" w:rsidRPr="004C5B38">
        <w:rPr>
          <w:rFonts w:asciiTheme="majorBidi" w:hAnsiTheme="majorBidi" w:cstheme="majorBidi"/>
          <w:lang w:val="en-US"/>
        </w:rPr>
        <w:t xml:space="preserve">information </w:t>
      </w:r>
      <w:r w:rsidR="00D10892" w:rsidRPr="004C5B38">
        <w:rPr>
          <w:rFonts w:asciiTheme="majorBidi" w:hAnsiTheme="majorBidi" w:cstheme="majorBidi"/>
          <w:lang w:val="en-US"/>
        </w:rPr>
        <w:t>about</w:t>
      </w:r>
      <w:r w:rsidR="00E6399C" w:rsidRPr="004C5B38">
        <w:rPr>
          <w:rFonts w:asciiTheme="majorBidi" w:hAnsiTheme="majorBidi" w:cstheme="majorBidi"/>
          <w:lang w:val="en-US"/>
        </w:rPr>
        <w:t xml:space="preserve"> ferrets), take a practice MC test</w:t>
      </w:r>
      <w:r w:rsidR="006342EB" w:rsidRPr="004C5B38">
        <w:rPr>
          <w:rFonts w:asciiTheme="majorBidi" w:hAnsiTheme="majorBidi" w:cstheme="majorBidi"/>
          <w:lang w:val="en-US"/>
        </w:rPr>
        <w:t xml:space="preserve"> without feedback</w:t>
      </w:r>
      <w:r w:rsidR="00E6399C" w:rsidRPr="004C5B38">
        <w:rPr>
          <w:rFonts w:asciiTheme="majorBidi" w:hAnsiTheme="majorBidi" w:cstheme="majorBidi"/>
          <w:lang w:val="en-US"/>
        </w:rPr>
        <w:t xml:space="preserve">, and then </w:t>
      </w:r>
      <w:r w:rsidR="00944BAC" w:rsidRPr="004C5B38">
        <w:rPr>
          <w:rFonts w:asciiTheme="majorBidi" w:hAnsiTheme="majorBidi" w:cstheme="majorBidi"/>
          <w:lang w:val="en-US"/>
        </w:rPr>
        <w:t>take a final CR test.</w:t>
      </w:r>
      <w:r w:rsidR="00A52B44" w:rsidRPr="004C5B38">
        <w:rPr>
          <w:rFonts w:asciiTheme="majorBidi" w:hAnsiTheme="majorBidi" w:cstheme="majorBidi"/>
          <w:lang w:val="en-US"/>
        </w:rPr>
        <w:t xml:space="preserve"> </w:t>
      </w:r>
      <w:r w:rsidR="00782724" w:rsidRPr="004C5B38">
        <w:rPr>
          <w:rFonts w:asciiTheme="majorBidi" w:hAnsiTheme="majorBidi" w:cstheme="majorBidi"/>
          <w:lang w:val="en-US"/>
        </w:rPr>
        <w:t xml:space="preserve">For the practice test, </w:t>
      </w:r>
      <w:r w:rsidR="00D10892" w:rsidRPr="004C5B38">
        <w:rPr>
          <w:rFonts w:asciiTheme="majorBidi" w:hAnsiTheme="majorBidi" w:cstheme="majorBidi"/>
          <w:lang w:val="en-US"/>
        </w:rPr>
        <w:t>t</w:t>
      </w:r>
      <w:r w:rsidR="00D56833" w:rsidRPr="004C5B38">
        <w:rPr>
          <w:rFonts w:asciiTheme="majorBidi" w:hAnsiTheme="majorBidi" w:cstheme="majorBidi"/>
          <w:lang w:val="en-US"/>
        </w:rPr>
        <w:t xml:space="preserve">here were two types of </w:t>
      </w:r>
      <w:r w:rsidR="00FA74B3" w:rsidRPr="004C5B38">
        <w:rPr>
          <w:rFonts w:asciiTheme="majorBidi" w:hAnsiTheme="majorBidi" w:cstheme="majorBidi"/>
          <w:lang w:val="en-US"/>
        </w:rPr>
        <w:t xml:space="preserve">MC </w:t>
      </w:r>
      <w:r w:rsidR="00D56833" w:rsidRPr="004C5B38">
        <w:rPr>
          <w:rFonts w:asciiTheme="majorBidi" w:hAnsiTheme="majorBidi" w:cstheme="majorBidi"/>
          <w:lang w:val="en-US"/>
        </w:rPr>
        <w:t xml:space="preserve">questions: questions with competitive lures versus questions with </w:t>
      </w:r>
      <w:r w:rsidR="00D56833" w:rsidRPr="004C5B38">
        <w:rPr>
          <w:rFonts w:asciiTheme="majorBidi" w:hAnsiTheme="majorBidi" w:cstheme="majorBidi"/>
          <w:iCs/>
          <w:lang w:val="en-US"/>
        </w:rPr>
        <w:t>uncompetitive lures</w:t>
      </w:r>
      <w:r w:rsidRPr="004C5B38">
        <w:rPr>
          <w:rFonts w:asciiTheme="majorBidi" w:hAnsiTheme="majorBidi" w:cstheme="majorBidi"/>
          <w:lang w:val="en-US"/>
        </w:rPr>
        <w:t xml:space="preserve">. </w:t>
      </w:r>
      <w:r w:rsidRPr="004C5B38">
        <w:rPr>
          <w:rFonts w:asciiTheme="majorBidi" w:hAnsiTheme="majorBidi" w:cstheme="majorBidi"/>
          <w:iCs/>
          <w:lang w:val="en-US"/>
        </w:rPr>
        <w:t>For example, one question with competitive lures was “</w:t>
      </w:r>
      <w:r w:rsidR="005C1CF4" w:rsidRPr="004C5B38">
        <w:rPr>
          <w:rFonts w:asciiTheme="majorBidi" w:hAnsiTheme="majorBidi" w:cstheme="majorBidi"/>
          <w:i/>
          <w:lang w:val="en-US"/>
        </w:rPr>
        <w:t>How many inches long is an average ferret tail?</w:t>
      </w:r>
      <w:r w:rsidRPr="004C5B38">
        <w:rPr>
          <w:rFonts w:asciiTheme="majorBidi" w:hAnsiTheme="majorBidi" w:cstheme="majorBidi"/>
          <w:i/>
          <w:lang w:val="en-US"/>
        </w:rPr>
        <w:t xml:space="preserve"> a. </w:t>
      </w:r>
      <w:r w:rsidR="00B17AE6" w:rsidRPr="004C5B38">
        <w:rPr>
          <w:rFonts w:asciiTheme="majorBidi" w:hAnsiTheme="majorBidi" w:cstheme="majorBidi"/>
          <w:i/>
          <w:lang w:val="en-US"/>
        </w:rPr>
        <w:t>7-10</w:t>
      </w:r>
      <w:r w:rsidRPr="004C5B38">
        <w:rPr>
          <w:rFonts w:asciiTheme="majorBidi" w:hAnsiTheme="majorBidi" w:cstheme="majorBidi"/>
          <w:i/>
          <w:lang w:val="en-US"/>
        </w:rPr>
        <w:t xml:space="preserve">, b. </w:t>
      </w:r>
      <w:r w:rsidR="00EF19AF" w:rsidRPr="004C5B38">
        <w:rPr>
          <w:rFonts w:asciiTheme="majorBidi" w:hAnsiTheme="majorBidi" w:cstheme="majorBidi"/>
          <w:i/>
          <w:lang w:val="en-US"/>
        </w:rPr>
        <w:t>20</w:t>
      </w:r>
      <w:r w:rsidRPr="004C5B38">
        <w:rPr>
          <w:rFonts w:asciiTheme="majorBidi" w:hAnsiTheme="majorBidi" w:cstheme="majorBidi"/>
          <w:i/>
          <w:lang w:val="en-US"/>
        </w:rPr>
        <w:t xml:space="preserve">, </w:t>
      </w:r>
      <w:r w:rsidR="00EF19AF" w:rsidRPr="004C5B38">
        <w:rPr>
          <w:rFonts w:asciiTheme="majorBidi" w:hAnsiTheme="majorBidi" w:cstheme="majorBidi"/>
          <w:b/>
          <w:bCs/>
          <w:i/>
          <w:lang w:val="en-US"/>
        </w:rPr>
        <w:t>c.</w:t>
      </w:r>
      <w:r w:rsidRPr="004C5B38">
        <w:rPr>
          <w:rFonts w:asciiTheme="majorBidi" w:hAnsiTheme="majorBidi" w:cstheme="majorBidi"/>
          <w:i/>
          <w:lang w:val="en-US"/>
        </w:rPr>
        <w:t xml:space="preserve"> </w:t>
      </w:r>
      <w:r w:rsidR="00B17AE6" w:rsidRPr="004C5B38">
        <w:rPr>
          <w:rFonts w:asciiTheme="majorBidi" w:hAnsiTheme="majorBidi" w:cstheme="majorBidi"/>
          <w:b/>
          <w:bCs/>
          <w:i/>
          <w:lang w:val="en-US"/>
        </w:rPr>
        <w:t>5</w:t>
      </w:r>
      <w:r w:rsidRPr="004C5B38">
        <w:rPr>
          <w:rFonts w:asciiTheme="majorBidi" w:hAnsiTheme="majorBidi" w:cstheme="majorBidi"/>
          <w:iCs/>
          <w:lang w:val="en-US"/>
        </w:rPr>
        <w:t xml:space="preserve">” (boldface indicates the correct answer). </w:t>
      </w:r>
      <w:r w:rsidR="000F5436" w:rsidRPr="004C5B38">
        <w:rPr>
          <w:rFonts w:asciiTheme="majorBidi" w:hAnsiTheme="majorBidi" w:cstheme="majorBidi"/>
          <w:iCs/>
          <w:lang w:val="en-US"/>
        </w:rPr>
        <w:t>U</w:t>
      </w:r>
      <w:r w:rsidRPr="004C5B38">
        <w:rPr>
          <w:rFonts w:asciiTheme="majorBidi" w:hAnsiTheme="majorBidi" w:cstheme="majorBidi"/>
          <w:iCs/>
          <w:lang w:val="en-US"/>
        </w:rPr>
        <w:t xml:space="preserve">ncompetitive lures </w:t>
      </w:r>
      <w:r w:rsidR="002F3296" w:rsidRPr="004C5B38">
        <w:rPr>
          <w:rFonts w:asciiTheme="majorBidi" w:hAnsiTheme="majorBidi" w:cstheme="majorBidi"/>
          <w:iCs/>
          <w:lang w:val="en-US"/>
        </w:rPr>
        <w:t>were less plausible</w:t>
      </w:r>
      <w:r w:rsidR="00FE5F78" w:rsidRPr="004C5B38">
        <w:rPr>
          <w:rFonts w:asciiTheme="majorBidi" w:hAnsiTheme="majorBidi" w:cstheme="majorBidi"/>
          <w:iCs/>
          <w:lang w:val="en-US"/>
        </w:rPr>
        <w:t xml:space="preserve"> given the question</w:t>
      </w:r>
      <w:r w:rsidR="00A67ED8" w:rsidRPr="004C5B38">
        <w:rPr>
          <w:rFonts w:asciiTheme="majorBidi" w:hAnsiTheme="majorBidi" w:cstheme="majorBidi"/>
          <w:iCs/>
          <w:lang w:val="en-US"/>
        </w:rPr>
        <w:t>;</w:t>
      </w:r>
      <w:r w:rsidR="00B86230" w:rsidRPr="004C5B38">
        <w:rPr>
          <w:rFonts w:asciiTheme="majorBidi" w:hAnsiTheme="majorBidi" w:cstheme="majorBidi"/>
          <w:iCs/>
          <w:lang w:val="en-US"/>
        </w:rPr>
        <w:t xml:space="preserve"> </w:t>
      </w:r>
      <w:r w:rsidR="00A67ED8" w:rsidRPr="004C5B38">
        <w:rPr>
          <w:rFonts w:asciiTheme="majorBidi" w:hAnsiTheme="majorBidi" w:cstheme="majorBidi"/>
          <w:lang w:val="en-US"/>
        </w:rPr>
        <w:t>f</w:t>
      </w:r>
      <w:r w:rsidR="00B86230" w:rsidRPr="004C5B38">
        <w:rPr>
          <w:rFonts w:asciiTheme="majorBidi" w:hAnsiTheme="majorBidi" w:cstheme="majorBidi"/>
          <w:lang w:val="en-US"/>
        </w:rPr>
        <w:t xml:space="preserve">or example, </w:t>
      </w:r>
      <w:r w:rsidR="00062D0B" w:rsidRPr="004C5B38">
        <w:rPr>
          <w:rFonts w:asciiTheme="majorBidi" w:hAnsiTheme="majorBidi" w:cstheme="majorBidi"/>
          <w:lang w:val="en-US"/>
        </w:rPr>
        <w:t xml:space="preserve">to create the uncompetitive version of </w:t>
      </w:r>
      <w:r w:rsidR="00294379" w:rsidRPr="004C5B38">
        <w:rPr>
          <w:rFonts w:asciiTheme="majorBidi" w:hAnsiTheme="majorBidi" w:cstheme="majorBidi"/>
          <w:lang w:val="en-US"/>
        </w:rPr>
        <w:t xml:space="preserve">question </w:t>
      </w:r>
      <w:r w:rsidR="006F2032" w:rsidRPr="004C5B38">
        <w:rPr>
          <w:rFonts w:asciiTheme="majorBidi" w:hAnsiTheme="majorBidi" w:cstheme="majorBidi"/>
          <w:lang w:val="en-US"/>
        </w:rPr>
        <w:t>on ferrets</w:t>
      </w:r>
      <w:r w:rsidR="006E6575" w:rsidRPr="004C5B38">
        <w:rPr>
          <w:rFonts w:asciiTheme="majorBidi" w:hAnsiTheme="majorBidi" w:cstheme="majorBidi"/>
          <w:lang w:val="en-US"/>
        </w:rPr>
        <w:t>’ tail length</w:t>
      </w:r>
      <w:r w:rsidR="006F2032" w:rsidRPr="004C5B38">
        <w:rPr>
          <w:rFonts w:asciiTheme="majorBidi" w:hAnsiTheme="majorBidi" w:cstheme="majorBidi"/>
          <w:lang w:val="en-US"/>
        </w:rPr>
        <w:t xml:space="preserve"> </w:t>
      </w:r>
      <w:r w:rsidR="006E6575" w:rsidRPr="004C5B38">
        <w:rPr>
          <w:rFonts w:asciiTheme="majorBidi" w:hAnsiTheme="majorBidi" w:cstheme="majorBidi"/>
          <w:lang w:val="en-US"/>
        </w:rPr>
        <w:t>in inches</w:t>
      </w:r>
      <w:r w:rsidR="00294379" w:rsidRPr="004C5B38">
        <w:rPr>
          <w:rFonts w:asciiTheme="majorBidi" w:hAnsiTheme="majorBidi" w:cstheme="majorBidi"/>
          <w:lang w:val="en-US"/>
        </w:rPr>
        <w:t>, the first two lures</w:t>
      </w:r>
      <w:r w:rsidR="006E6575" w:rsidRPr="004C5B38">
        <w:rPr>
          <w:rFonts w:asciiTheme="majorBidi" w:hAnsiTheme="majorBidi" w:cstheme="majorBidi"/>
          <w:lang w:val="en-US"/>
        </w:rPr>
        <w:t xml:space="preserve"> </w:t>
      </w:r>
      <w:r w:rsidR="006F2032" w:rsidRPr="004C5B38">
        <w:rPr>
          <w:rFonts w:asciiTheme="majorBidi" w:hAnsiTheme="majorBidi" w:cstheme="majorBidi"/>
          <w:lang w:val="en-US"/>
        </w:rPr>
        <w:t xml:space="preserve">were replaced with </w:t>
      </w:r>
      <w:r w:rsidR="00650292" w:rsidRPr="004C5B38">
        <w:rPr>
          <w:rFonts w:asciiTheme="majorBidi" w:hAnsiTheme="majorBidi" w:cstheme="majorBidi"/>
          <w:lang w:val="en-US"/>
        </w:rPr>
        <w:t>“</w:t>
      </w:r>
      <w:r w:rsidR="00650292" w:rsidRPr="004C5B38">
        <w:rPr>
          <w:rFonts w:asciiTheme="majorBidi" w:hAnsiTheme="majorBidi" w:cstheme="majorBidi"/>
          <w:i/>
          <w:iCs/>
          <w:lang w:val="en-US"/>
        </w:rPr>
        <w:t>1500</w:t>
      </w:r>
      <w:r w:rsidR="00650292" w:rsidRPr="004C5B38">
        <w:rPr>
          <w:rFonts w:asciiTheme="majorBidi" w:hAnsiTheme="majorBidi" w:cstheme="majorBidi"/>
          <w:lang w:val="en-US"/>
        </w:rPr>
        <w:t>” and “</w:t>
      </w:r>
      <w:r w:rsidR="00650292" w:rsidRPr="004C5B38">
        <w:rPr>
          <w:rFonts w:asciiTheme="majorBidi" w:hAnsiTheme="majorBidi" w:cstheme="majorBidi"/>
          <w:i/>
          <w:iCs/>
          <w:lang w:val="en-US"/>
        </w:rPr>
        <w:t>3500</w:t>
      </w:r>
      <w:r w:rsidR="00650292" w:rsidRPr="004C5B38">
        <w:rPr>
          <w:rFonts w:asciiTheme="majorBidi" w:hAnsiTheme="majorBidi" w:cstheme="majorBidi"/>
          <w:lang w:val="en-US"/>
        </w:rPr>
        <w:t>”</w:t>
      </w:r>
      <w:r w:rsidR="00294379" w:rsidRPr="004C5B38">
        <w:rPr>
          <w:rFonts w:asciiTheme="majorBidi" w:hAnsiTheme="majorBidi" w:cstheme="majorBidi"/>
          <w:lang w:val="en-US"/>
        </w:rPr>
        <w:t>, respectively</w:t>
      </w:r>
      <w:r w:rsidR="00650292" w:rsidRPr="004C5B38">
        <w:rPr>
          <w:rFonts w:asciiTheme="majorBidi" w:hAnsiTheme="majorBidi" w:cstheme="majorBidi"/>
          <w:lang w:val="en-US"/>
        </w:rPr>
        <w:t xml:space="preserve">. </w:t>
      </w:r>
      <w:r w:rsidR="003C0CD4" w:rsidRPr="004C5B38">
        <w:rPr>
          <w:rFonts w:asciiTheme="majorBidi" w:hAnsiTheme="majorBidi" w:cstheme="majorBidi"/>
          <w:lang w:val="en-US"/>
        </w:rPr>
        <w:t xml:space="preserve">For the final CR test, </w:t>
      </w:r>
      <w:r w:rsidR="00A97EB1" w:rsidRPr="004C5B38">
        <w:rPr>
          <w:rFonts w:asciiTheme="majorBidi" w:hAnsiTheme="majorBidi" w:cstheme="majorBidi"/>
          <w:lang w:val="en-US"/>
        </w:rPr>
        <w:t xml:space="preserve">there were three types of questions: previously tested questions, </w:t>
      </w:r>
      <w:r w:rsidR="00FC0365" w:rsidRPr="004C5B38">
        <w:rPr>
          <w:rFonts w:asciiTheme="majorBidi" w:hAnsiTheme="majorBidi" w:cstheme="majorBidi"/>
          <w:lang w:val="en-US"/>
        </w:rPr>
        <w:t>related untested questions</w:t>
      </w:r>
      <w:r w:rsidR="00AA22B6" w:rsidRPr="004C5B38">
        <w:rPr>
          <w:rFonts w:asciiTheme="majorBidi" w:hAnsiTheme="majorBidi" w:cstheme="majorBidi"/>
          <w:lang w:val="en-US"/>
        </w:rPr>
        <w:t>,</w:t>
      </w:r>
      <w:r w:rsidR="00FC0365" w:rsidRPr="004C5B38">
        <w:rPr>
          <w:rFonts w:asciiTheme="majorBidi" w:hAnsiTheme="majorBidi" w:cstheme="majorBidi"/>
          <w:lang w:val="en-US"/>
        </w:rPr>
        <w:t xml:space="preserve"> and </w:t>
      </w:r>
      <w:r w:rsidR="00A97EB1" w:rsidRPr="004C5B38">
        <w:rPr>
          <w:rFonts w:asciiTheme="majorBidi" w:hAnsiTheme="majorBidi" w:cstheme="majorBidi"/>
          <w:lang w:val="en-US"/>
        </w:rPr>
        <w:t>new questions</w:t>
      </w:r>
      <w:r w:rsidR="0018471D" w:rsidRPr="004C5B38">
        <w:rPr>
          <w:rFonts w:asciiTheme="majorBidi" w:hAnsiTheme="majorBidi" w:cstheme="majorBidi"/>
          <w:lang w:val="en-US"/>
        </w:rPr>
        <w:t xml:space="preserve"> </w:t>
      </w:r>
      <w:r w:rsidR="00C0331A" w:rsidRPr="004C5B38">
        <w:rPr>
          <w:rFonts w:asciiTheme="majorBidi" w:hAnsiTheme="majorBidi" w:cstheme="majorBidi"/>
          <w:lang w:val="en-US"/>
        </w:rPr>
        <w:t>that were gen</w:t>
      </w:r>
      <w:r w:rsidR="003C60B5" w:rsidRPr="004C5B38">
        <w:rPr>
          <w:rFonts w:asciiTheme="majorBidi" w:hAnsiTheme="majorBidi" w:cstheme="majorBidi"/>
          <w:lang w:val="en-US"/>
        </w:rPr>
        <w:t>e</w:t>
      </w:r>
      <w:r w:rsidR="00C0331A" w:rsidRPr="004C5B38">
        <w:rPr>
          <w:rFonts w:asciiTheme="majorBidi" w:hAnsiTheme="majorBidi" w:cstheme="majorBidi"/>
          <w:lang w:val="en-US"/>
        </w:rPr>
        <w:t xml:space="preserve">rated from a passage </w:t>
      </w:r>
      <w:r w:rsidR="007A3C8C" w:rsidRPr="004C5B38">
        <w:rPr>
          <w:rFonts w:asciiTheme="majorBidi" w:hAnsiTheme="majorBidi" w:cstheme="majorBidi"/>
          <w:lang w:val="en-US"/>
        </w:rPr>
        <w:t xml:space="preserve">that </w:t>
      </w:r>
      <w:r w:rsidR="00C0331A" w:rsidRPr="004C5B38">
        <w:rPr>
          <w:rFonts w:asciiTheme="majorBidi" w:hAnsiTheme="majorBidi" w:cstheme="majorBidi"/>
          <w:lang w:val="en-US"/>
        </w:rPr>
        <w:t>participants had read</w:t>
      </w:r>
      <w:r w:rsidR="007A3C8C" w:rsidRPr="004C5B38">
        <w:rPr>
          <w:rFonts w:asciiTheme="majorBidi" w:hAnsiTheme="majorBidi" w:cstheme="majorBidi"/>
          <w:lang w:val="en-US"/>
        </w:rPr>
        <w:t xml:space="preserve"> but</w:t>
      </w:r>
      <w:r w:rsidR="00C0331A" w:rsidRPr="004C5B38">
        <w:rPr>
          <w:rFonts w:asciiTheme="majorBidi" w:hAnsiTheme="majorBidi" w:cstheme="majorBidi"/>
          <w:lang w:val="en-US"/>
        </w:rPr>
        <w:t xml:space="preserve"> </w:t>
      </w:r>
      <w:r w:rsidR="0018471D" w:rsidRPr="004C5B38">
        <w:rPr>
          <w:rFonts w:asciiTheme="majorBidi" w:hAnsiTheme="majorBidi" w:cstheme="majorBidi"/>
          <w:lang w:val="en-US"/>
        </w:rPr>
        <w:t xml:space="preserve">not </w:t>
      </w:r>
      <w:r w:rsidR="002B0A24" w:rsidRPr="004C5B38">
        <w:rPr>
          <w:rFonts w:asciiTheme="majorBidi" w:hAnsiTheme="majorBidi" w:cstheme="majorBidi"/>
          <w:lang w:val="en-US"/>
        </w:rPr>
        <w:t xml:space="preserve">been </w:t>
      </w:r>
      <w:r w:rsidR="003C3763" w:rsidRPr="004C5B38">
        <w:rPr>
          <w:rFonts w:asciiTheme="majorBidi" w:hAnsiTheme="majorBidi" w:cstheme="majorBidi"/>
          <w:lang w:val="en-US"/>
        </w:rPr>
        <w:t>tested on</w:t>
      </w:r>
      <w:r w:rsidR="0018471D" w:rsidRPr="004C5B38">
        <w:rPr>
          <w:rFonts w:asciiTheme="majorBidi" w:hAnsiTheme="majorBidi" w:cstheme="majorBidi"/>
          <w:lang w:val="en-US"/>
        </w:rPr>
        <w:t xml:space="preserve"> during practice</w:t>
      </w:r>
      <w:r w:rsidR="00A97EB1" w:rsidRPr="004C5B38">
        <w:rPr>
          <w:rFonts w:asciiTheme="majorBidi" w:hAnsiTheme="majorBidi" w:cstheme="majorBidi"/>
          <w:lang w:val="en-US"/>
        </w:rPr>
        <w:t xml:space="preserve">. </w:t>
      </w:r>
      <w:r w:rsidRPr="004C5B38">
        <w:rPr>
          <w:rFonts w:asciiTheme="majorBidi" w:hAnsiTheme="majorBidi" w:cstheme="majorBidi"/>
          <w:lang w:val="en-US"/>
        </w:rPr>
        <w:t xml:space="preserve">The findings from the final CR test showed </w:t>
      </w:r>
      <w:r w:rsidR="00AE0A50" w:rsidRPr="004C5B38">
        <w:rPr>
          <w:rFonts w:asciiTheme="majorBidi" w:hAnsiTheme="majorBidi" w:cstheme="majorBidi"/>
          <w:lang w:val="en-US"/>
        </w:rPr>
        <w:t>best performance on previously tested questions</w:t>
      </w:r>
      <w:r w:rsidR="00FB4D9F" w:rsidRPr="004C5B38">
        <w:rPr>
          <w:rFonts w:asciiTheme="majorBidi" w:hAnsiTheme="majorBidi" w:cstheme="majorBidi"/>
          <w:lang w:val="en-US"/>
        </w:rPr>
        <w:t xml:space="preserve"> – the standard testing effect. More critically, there was also </w:t>
      </w:r>
      <w:r w:rsidRPr="004C5B38">
        <w:rPr>
          <w:rFonts w:asciiTheme="majorBidi" w:hAnsiTheme="majorBidi" w:cstheme="majorBidi"/>
          <w:lang w:val="en-US"/>
        </w:rPr>
        <w:t xml:space="preserve">better performance on the related </w:t>
      </w:r>
      <w:r w:rsidR="00FD1B5B" w:rsidRPr="004C5B38">
        <w:rPr>
          <w:rFonts w:asciiTheme="majorBidi" w:hAnsiTheme="majorBidi" w:cstheme="majorBidi"/>
          <w:lang w:val="en-US"/>
        </w:rPr>
        <w:t xml:space="preserve">untested </w:t>
      </w:r>
      <w:r w:rsidRPr="004C5B38">
        <w:rPr>
          <w:rFonts w:asciiTheme="majorBidi" w:hAnsiTheme="majorBidi" w:cstheme="majorBidi"/>
          <w:lang w:val="en-US"/>
        </w:rPr>
        <w:t xml:space="preserve">items compared to the </w:t>
      </w:r>
      <w:r w:rsidR="00FD1B5B" w:rsidRPr="004C5B38">
        <w:rPr>
          <w:rFonts w:asciiTheme="majorBidi" w:hAnsiTheme="majorBidi" w:cstheme="majorBidi"/>
          <w:lang w:val="en-US"/>
        </w:rPr>
        <w:t>new</w:t>
      </w:r>
      <w:r w:rsidRPr="004C5B38">
        <w:rPr>
          <w:rFonts w:asciiTheme="majorBidi" w:hAnsiTheme="majorBidi" w:cstheme="majorBidi"/>
          <w:lang w:val="en-US"/>
        </w:rPr>
        <w:t xml:space="preserve"> </w:t>
      </w:r>
      <w:r w:rsidR="00FD1B5B" w:rsidRPr="004C5B38">
        <w:rPr>
          <w:rFonts w:asciiTheme="majorBidi" w:hAnsiTheme="majorBidi" w:cstheme="majorBidi"/>
          <w:lang w:val="en-US"/>
        </w:rPr>
        <w:t>questions</w:t>
      </w:r>
      <w:r w:rsidRPr="004C5B38">
        <w:rPr>
          <w:rFonts w:asciiTheme="majorBidi" w:hAnsiTheme="majorBidi" w:cstheme="majorBidi"/>
          <w:lang w:val="en-US"/>
        </w:rPr>
        <w:t xml:space="preserve">. However, </w:t>
      </w:r>
      <w:r w:rsidR="00FD1B5B" w:rsidRPr="004C5B38">
        <w:rPr>
          <w:rFonts w:asciiTheme="majorBidi" w:hAnsiTheme="majorBidi" w:cstheme="majorBidi"/>
          <w:lang w:val="en-US"/>
        </w:rPr>
        <w:t>this advantage only occurred</w:t>
      </w:r>
      <w:r w:rsidRPr="004C5B38">
        <w:rPr>
          <w:rFonts w:asciiTheme="majorBidi" w:hAnsiTheme="majorBidi" w:cstheme="majorBidi"/>
          <w:lang w:val="en-US"/>
        </w:rPr>
        <w:t xml:space="preserve"> </w:t>
      </w:r>
      <w:r w:rsidR="00FD1B5B" w:rsidRPr="004C5B38">
        <w:rPr>
          <w:rFonts w:asciiTheme="majorBidi" w:hAnsiTheme="majorBidi" w:cstheme="majorBidi"/>
          <w:lang w:val="en-US"/>
        </w:rPr>
        <w:t>if</w:t>
      </w:r>
      <w:r w:rsidRPr="004C5B38">
        <w:rPr>
          <w:rFonts w:asciiTheme="majorBidi" w:hAnsiTheme="majorBidi" w:cstheme="majorBidi"/>
          <w:lang w:val="en-US"/>
        </w:rPr>
        <w:t xml:space="preserve"> the questions were accompanied by competitive lures</w:t>
      </w:r>
      <w:r w:rsidR="00F45A26" w:rsidRPr="004C5B38">
        <w:rPr>
          <w:rFonts w:asciiTheme="majorBidi" w:hAnsiTheme="majorBidi" w:cstheme="majorBidi"/>
          <w:lang w:val="en-US"/>
        </w:rPr>
        <w:t>,</w:t>
      </w:r>
      <w:r w:rsidRPr="004C5B38">
        <w:rPr>
          <w:rFonts w:asciiTheme="majorBidi" w:hAnsiTheme="majorBidi" w:cstheme="majorBidi"/>
          <w:lang w:val="en-US"/>
        </w:rPr>
        <w:t xml:space="preserve"> not </w:t>
      </w:r>
      <w:r w:rsidR="006F4069" w:rsidRPr="004C5B38">
        <w:rPr>
          <w:rFonts w:asciiTheme="majorBidi" w:hAnsiTheme="majorBidi" w:cstheme="majorBidi"/>
          <w:lang w:val="en-US"/>
        </w:rPr>
        <w:t xml:space="preserve">if the lures were </w:t>
      </w:r>
      <w:r w:rsidRPr="004C5B38">
        <w:rPr>
          <w:rFonts w:asciiTheme="majorBidi" w:hAnsiTheme="majorBidi" w:cstheme="majorBidi"/>
          <w:lang w:val="en-US"/>
        </w:rPr>
        <w:t xml:space="preserve">uncompetitive. </w:t>
      </w:r>
      <w:r w:rsidR="00D54F52" w:rsidRPr="004C5B38">
        <w:rPr>
          <w:rFonts w:asciiTheme="majorBidi" w:hAnsiTheme="majorBidi" w:cstheme="majorBidi"/>
          <w:lang w:val="en-US"/>
        </w:rPr>
        <w:t>Little and Bjork (201</w:t>
      </w:r>
      <w:r w:rsidR="009D3C4E" w:rsidRPr="004C5B38">
        <w:rPr>
          <w:rFonts w:asciiTheme="majorBidi" w:hAnsiTheme="majorBidi" w:cstheme="majorBidi"/>
          <w:lang w:val="en-US"/>
        </w:rPr>
        <w:t>5</w:t>
      </w:r>
      <w:r w:rsidR="00D54F52" w:rsidRPr="004C5B38">
        <w:rPr>
          <w:rFonts w:asciiTheme="majorBidi" w:hAnsiTheme="majorBidi" w:cstheme="majorBidi"/>
          <w:lang w:val="en-US"/>
        </w:rPr>
        <w:t>)</w:t>
      </w:r>
      <w:r w:rsidRPr="004C5B38">
        <w:rPr>
          <w:rFonts w:asciiTheme="majorBidi" w:hAnsiTheme="majorBidi" w:cstheme="majorBidi"/>
          <w:lang w:val="en-US"/>
        </w:rPr>
        <w:t xml:space="preserve"> argued that competitive lures </w:t>
      </w:r>
      <w:r w:rsidR="0051304D" w:rsidRPr="004C5B38">
        <w:rPr>
          <w:rFonts w:asciiTheme="majorBidi" w:hAnsiTheme="majorBidi" w:cstheme="majorBidi"/>
          <w:lang w:val="en-US"/>
        </w:rPr>
        <w:t>on</w:t>
      </w:r>
      <w:r w:rsidR="006F4069" w:rsidRPr="004C5B38">
        <w:rPr>
          <w:rFonts w:asciiTheme="majorBidi" w:hAnsiTheme="majorBidi" w:cstheme="majorBidi"/>
          <w:lang w:val="en-US"/>
        </w:rPr>
        <w:t xml:space="preserve"> the first </w:t>
      </w:r>
      <w:r w:rsidR="007B69D7" w:rsidRPr="004C5B38">
        <w:rPr>
          <w:rFonts w:asciiTheme="majorBidi" w:hAnsiTheme="majorBidi" w:cstheme="majorBidi"/>
          <w:lang w:val="en-US"/>
        </w:rPr>
        <w:t xml:space="preserve">MC </w:t>
      </w:r>
      <w:r w:rsidR="006F4069" w:rsidRPr="004C5B38">
        <w:rPr>
          <w:rFonts w:asciiTheme="majorBidi" w:hAnsiTheme="majorBidi" w:cstheme="majorBidi"/>
          <w:lang w:val="en-US"/>
        </w:rPr>
        <w:t xml:space="preserve">test </w:t>
      </w:r>
      <w:r w:rsidR="00814D7C" w:rsidRPr="004C5B38">
        <w:rPr>
          <w:rFonts w:asciiTheme="majorBidi" w:hAnsiTheme="majorBidi" w:cstheme="majorBidi"/>
          <w:lang w:val="en-US"/>
        </w:rPr>
        <w:t>prompted</w:t>
      </w:r>
      <w:r w:rsidR="001208DC" w:rsidRPr="004C5B38">
        <w:rPr>
          <w:rFonts w:asciiTheme="majorBidi" w:hAnsiTheme="majorBidi" w:cstheme="majorBidi"/>
          <w:lang w:val="en-US"/>
        </w:rPr>
        <w:t xml:space="preserve"> </w:t>
      </w:r>
      <w:r w:rsidR="00450679" w:rsidRPr="004C5B38">
        <w:rPr>
          <w:rFonts w:asciiTheme="majorBidi" w:hAnsiTheme="majorBidi" w:cstheme="majorBidi"/>
          <w:lang w:val="en-US"/>
        </w:rPr>
        <w:t xml:space="preserve">elaboration and </w:t>
      </w:r>
      <w:r w:rsidR="001208DC" w:rsidRPr="004C5B38">
        <w:rPr>
          <w:rFonts w:asciiTheme="majorBidi" w:hAnsiTheme="majorBidi" w:cstheme="majorBidi"/>
          <w:lang w:val="en-US"/>
        </w:rPr>
        <w:t xml:space="preserve">retrieval of information </w:t>
      </w:r>
      <w:r w:rsidR="00D86C97" w:rsidRPr="004C5B38">
        <w:rPr>
          <w:rFonts w:asciiTheme="majorBidi" w:hAnsiTheme="majorBidi" w:cstheme="majorBidi"/>
          <w:lang w:val="en-US"/>
        </w:rPr>
        <w:t>about th</w:t>
      </w:r>
      <w:r w:rsidR="00BB5B42" w:rsidRPr="004C5B38">
        <w:rPr>
          <w:rFonts w:asciiTheme="majorBidi" w:hAnsiTheme="majorBidi" w:cstheme="majorBidi"/>
          <w:lang w:val="en-US"/>
        </w:rPr>
        <w:t>e question</w:t>
      </w:r>
      <w:r w:rsidR="004A1969" w:rsidRPr="004C5B38">
        <w:rPr>
          <w:rFonts w:asciiTheme="majorBidi" w:hAnsiTheme="majorBidi" w:cstheme="majorBidi"/>
          <w:lang w:val="en-US"/>
        </w:rPr>
        <w:t xml:space="preserve">, which </w:t>
      </w:r>
      <w:r w:rsidR="00357615" w:rsidRPr="004C5B38">
        <w:rPr>
          <w:rFonts w:asciiTheme="majorBidi" w:hAnsiTheme="majorBidi" w:cstheme="majorBidi"/>
          <w:lang w:val="en-US"/>
        </w:rPr>
        <w:t>facilitated</w:t>
      </w:r>
      <w:r w:rsidR="00B51B99" w:rsidRPr="004C5B38">
        <w:rPr>
          <w:rFonts w:asciiTheme="majorBidi" w:hAnsiTheme="majorBidi" w:cstheme="majorBidi"/>
          <w:lang w:val="en-US"/>
        </w:rPr>
        <w:t xml:space="preserve"> </w:t>
      </w:r>
      <w:r w:rsidR="006F4069" w:rsidRPr="004C5B38">
        <w:rPr>
          <w:rFonts w:asciiTheme="majorBidi" w:hAnsiTheme="majorBidi" w:cstheme="majorBidi"/>
          <w:lang w:val="en-US"/>
        </w:rPr>
        <w:t>participants</w:t>
      </w:r>
      <w:r w:rsidR="004E0C4B" w:rsidRPr="004C5B38">
        <w:rPr>
          <w:rFonts w:asciiTheme="majorBidi" w:hAnsiTheme="majorBidi" w:cstheme="majorBidi"/>
          <w:lang w:val="en-US"/>
        </w:rPr>
        <w:t>’</w:t>
      </w:r>
      <w:r w:rsidR="006F4069" w:rsidRPr="004C5B38">
        <w:rPr>
          <w:rFonts w:asciiTheme="majorBidi" w:hAnsiTheme="majorBidi" w:cstheme="majorBidi"/>
          <w:lang w:val="en-US"/>
        </w:rPr>
        <w:t xml:space="preserve"> </w:t>
      </w:r>
      <w:r w:rsidR="00C82993" w:rsidRPr="004C5B38">
        <w:rPr>
          <w:rFonts w:asciiTheme="majorBidi" w:hAnsiTheme="majorBidi" w:cstheme="majorBidi"/>
          <w:lang w:val="en-US"/>
        </w:rPr>
        <w:t xml:space="preserve">later ability to </w:t>
      </w:r>
      <w:r w:rsidR="00E936D1" w:rsidRPr="004C5B38">
        <w:rPr>
          <w:rFonts w:asciiTheme="majorBidi" w:hAnsiTheme="majorBidi" w:cstheme="majorBidi"/>
          <w:lang w:val="en-US"/>
        </w:rPr>
        <w:t xml:space="preserve">answer </w:t>
      </w:r>
      <w:r w:rsidR="00C82993" w:rsidRPr="004C5B38">
        <w:rPr>
          <w:rFonts w:asciiTheme="majorBidi" w:hAnsiTheme="majorBidi" w:cstheme="majorBidi"/>
          <w:lang w:val="en-US"/>
        </w:rPr>
        <w:t xml:space="preserve">related but untested </w:t>
      </w:r>
      <w:r w:rsidR="006F5DA0" w:rsidRPr="004C5B38">
        <w:rPr>
          <w:rFonts w:asciiTheme="majorBidi" w:hAnsiTheme="majorBidi" w:cstheme="majorBidi"/>
          <w:lang w:val="en-US"/>
        </w:rPr>
        <w:t>questions</w:t>
      </w:r>
      <w:r w:rsidR="007B69D7" w:rsidRPr="004C5B38">
        <w:rPr>
          <w:rFonts w:asciiTheme="majorBidi" w:hAnsiTheme="majorBidi" w:cstheme="majorBidi"/>
          <w:lang w:val="en-US"/>
        </w:rPr>
        <w:t xml:space="preserve"> on the </w:t>
      </w:r>
      <w:r w:rsidR="00357615" w:rsidRPr="004C5B38">
        <w:rPr>
          <w:rFonts w:asciiTheme="majorBidi" w:hAnsiTheme="majorBidi" w:cstheme="majorBidi"/>
          <w:lang w:val="en-US"/>
        </w:rPr>
        <w:t>CR test</w:t>
      </w:r>
      <w:r w:rsidR="006F5DA0" w:rsidRPr="004C5B38">
        <w:rPr>
          <w:rFonts w:asciiTheme="majorBidi" w:hAnsiTheme="majorBidi" w:cstheme="majorBidi"/>
          <w:lang w:val="en-US"/>
        </w:rPr>
        <w:t>.</w:t>
      </w:r>
      <w:r w:rsidR="00357615" w:rsidRPr="004C5B38">
        <w:rPr>
          <w:rFonts w:asciiTheme="majorBidi" w:hAnsiTheme="majorBidi" w:cstheme="majorBidi"/>
          <w:lang w:val="en-US"/>
        </w:rPr>
        <w:t xml:space="preserve"> </w:t>
      </w:r>
      <w:r w:rsidR="006F5DA0" w:rsidRPr="004C5B38">
        <w:rPr>
          <w:rFonts w:asciiTheme="majorBidi" w:hAnsiTheme="majorBidi" w:cstheme="majorBidi"/>
          <w:lang w:val="en-US"/>
        </w:rPr>
        <w:t xml:space="preserve">Because the questions with </w:t>
      </w:r>
      <w:r w:rsidR="00570940" w:rsidRPr="004C5B38">
        <w:rPr>
          <w:rFonts w:asciiTheme="majorBidi" w:hAnsiTheme="majorBidi" w:cstheme="majorBidi"/>
          <w:lang w:val="en-US"/>
        </w:rPr>
        <w:t xml:space="preserve">uncompetitive lures were so </w:t>
      </w:r>
      <w:r w:rsidR="00570940" w:rsidRPr="004C5B38">
        <w:rPr>
          <w:rFonts w:asciiTheme="majorBidi" w:hAnsiTheme="majorBidi" w:cstheme="majorBidi"/>
          <w:lang w:val="en-US"/>
        </w:rPr>
        <w:lastRenderedPageBreak/>
        <w:t xml:space="preserve">easy, the same information retrieval </w:t>
      </w:r>
      <w:r w:rsidR="0027619B" w:rsidRPr="004C5B38">
        <w:rPr>
          <w:rFonts w:asciiTheme="majorBidi" w:hAnsiTheme="majorBidi" w:cstheme="majorBidi"/>
          <w:lang w:val="en-US"/>
        </w:rPr>
        <w:t>was not necessary during practice</w:t>
      </w:r>
      <w:r w:rsidR="004E0C4B" w:rsidRPr="004C5B38">
        <w:rPr>
          <w:rFonts w:asciiTheme="majorBidi" w:hAnsiTheme="majorBidi" w:cstheme="majorBidi"/>
          <w:lang w:val="en-US"/>
        </w:rPr>
        <w:t>,</w:t>
      </w:r>
      <w:r w:rsidR="0027619B" w:rsidRPr="004C5B38">
        <w:rPr>
          <w:rFonts w:asciiTheme="majorBidi" w:hAnsiTheme="majorBidi" w:cstheme="majorBidi"/>
          <w:lang w:val="en-US"/>
        </w:rPr>
        <w:t xml:space="preserve"> and so no facilitation was observed on the final test</w:t>
      </w:r>
      <w:r w:rsidR="00570940" w:rsidRPr="004C5B38">
        <w:rPr>
          <w:rFonts w:asciiTheme="majorBidi" w:hAnsiTheme="majorBidi" w:cstheme="majorBidi"/>
          <w:lang w:val="en-US"/>
        </w:rPr>
        <w:t xml:space="preserve">. </w:t>
      </w:r>
    </w:p>
    <w:p w14:paraId="1C676958" w14:textId="714E0D13" w:rsidR="00965D28" w:rsidRPr="004C5B38" w:rsidRDefault="0069313A" w:rsidP="00A87684">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Subsequent </w:t>
      </w:r>
      <w:r w:rsidR="00965D28" w:rsidRPr="004C5B38">
        <w:rPr>
          <w:rFonts w:asciiTheme="majorBidi" w:hAnsiTheme="majorBidi" w:cstheme="majorBidi"/>
          <w:lang w:val="en-US"/>
        </w:rPr>
        <w:t xml:space="preserve">studies </w:t>
      </w:r>
      <w:r w:rsidRPr="004C5B38">
        <w:rPr>
          <w:rFonts w:asciiTheme="majorBidi" w:hAnsiTheme="majorBidi" w:cstheme="majorBidi"/>
          <w:lang w:val="en-US"/>
        </w:rPr>
        <w:t xml:space="preserve">have </w:t>
      </w:r>
      <w:r w:rsidR="00965D28" w:rsidRPr="004C5B38">
        <w:rPr>
          <w:rFonts w:asciiTheme="majorBidi" w:hAnsiTheme="majorBidi" w:cstheme="majorBidi"/>
          <w:lang w:val="en-US"/>
        </w:rPr>
        <w:t>show</w:t>
      </w:r>
      <w:r w:rsidRPr="004C5B38">
        <w:rPr>
          <w:rFonts w:asciiTheme="majorBidi" w:hAnsiTheme="majorBidi" w:cstheme="majorBidi"/>
          <w:lang w:val="en-US"/>
        </w:rPr>
        <w:t xml:space="preserve">n </w:t>
      </w:r>
      <w:r w:rsidR="006A6444" w:rsidRPr="004C5B38">
        <w:rPr>
          <w:rFonts w:asciiTheme="majorBidi" w:hAnsiTheme="majorBidi" w:cstheme="majorBidi"/>
          <w:lang w:val="en-US"/>
        </w:rPr>
        <w:t xml:space="preserve">similar </w:t>
      </w:r>
      <w:r w:rsidR="005C5170" w:rsidRPr="004C5B38">
        <w:rPr>
          <w:rFonts w:asciiTheme="majorBidi" w:hAnsiTheme="majorBidi" w:cstheme="majorBidi"/>
          <w:lang w:val="en-US"/>
        </w:rPr>
        <w:t xml:space="preserve">facilitation on </w:t>
      </w:r>
      <w:r w:rsidR="00954DFA" w:rsidRPr="004C5B38">
        <w:rPr>
          <w:rFonts w:asciiTheme="majorBidi" w:hAnsiTheme="majorBidi" w:cstheme="majorBidi"/>
          <w:lang w:val="en-US"/>
        </w:rPr>
        <w:t xml:space="preserve">related </w:t>
      </w:r>
      <w:r w:rsidR="005C5170" w:rsidRPr="004C5B38">
        <w:rPr>
          <w:rFonts w:asciiTheme="majorBidi" w:hAnsiTheme="majorBidi" w:cstheme="majorBidi"/>
          <w:lang w:val="en-US"/>
        </w:rPr>
        <w:t xml:space="preserve">untested </w:t>
      </w:r>
      <w:r w:rsidR="00954DFA" w:rsidRPr="004C5B38">
        <w:rPr>
          <w:rFonts w:asciiTheme="majorBidi" w:hAnsiTheme="majorBidi" w:cstheme="majorBidi"/>
          <w:lang w:val="en-US"/>
        </w:rPr>
        <w:t xml:space="preserve">questions </w:t>
      </w:r>
      <w:r w:rsidR="005D3F33" w:rsidRPr="004C5B38">
        <w:rPr>
          <w:rFonts w:asciiTheme="majorBidi" w:hAnsiTheme="majorBidi" w:cstheme="majorBidi"/>
          <w:lang w:val="en-US"/>
        </w:rPr>
        <w:t>if</w:t>
      </w:r>
      <w:r w:rsidR="006A6444" w:rsidRPr="004C5B38">
        <w:rPr>
          <w:rFonts w:asciiTheme="majorBidi" w:hAnsiTheme="majorBidi" w:cstheme="majorBidi"/>
          <w:lang w:val="en-US"/>
        </w:rPr>
        <w:t xml:space="preserve"> the </w:t>
      </w:r>
      <w:r w:rsidR="00954DFA" w:rsidRPr="004C5B38">
        <w:rPr>
          <w:rFonts w:asciiTheme="majorBidi" w:hAnsiTheme="majorBidi" w:cstheme="majorBidi"/>
          <w:lang w:val="en-US"/>
        </w:rPr>
        <w:t xml:space="preserve">MC </w:t>
      </w:r>
      <w:r w:rsidR="006A6444" w:rsidRPr="004C5B38">
        <w:rPr>
          <w:rFonts w:asciiTheme="majorBidi" w:hAnsiTheme="majorBidi" w:cstheme="majorBidi"/>
          <w:lang w:val="en-US"/>
        </w:rPr>
        <w:t xml:space="preserve">practice </w:t>
      </w:r>
      <w:r w:rsidR="009D3795" w:rsidRPr="004C5B38">
        <w:rPr>
          <w:rFonts w:asciiTheme="majorBidi" w:hAnsiTheme="majorBidi" w:cstheme="majorBidi"/>
          <w:lang w:val="en-US"/>
        </w:rPr>
        <w:t xml:space="preserve">involves </w:t>
      </w:r>
      <w:r w:rsidR="006A6444" w:rsidRPr="004C5B38">
        <w:rPr>
          <w:rFonts w:asciiTheme="majorBidi" w:hAnsiTheme="majorBidi" w:cstheme="majorBidi"/>
          <w:lang w:val="en-US"/>
        </w:rPr>
        <w:t>intensive retrieval processes</w:t>
      </w:r>
      <w:r w:rsidR="00E01716" w:rsidRPr="004C5B38">
        <w:rPr>
          <w:rFonts w:asciiTheme="majorBidi" w:hAnsiTheme="majorBidi" w:cstheme="majorBidi"/>
          <w:lang w:val="en-US"/>
        </w:rPr>
        <w:t xml:space="preserve"> </w:t>
      </w:r>
      <w:r w:rsidR="008B6939" w:rsidRPr="004C5B38">
        <w:rPr>
          <w:rFonts w:asciiTheme="majorBidi" w:hAnsiTheme="majorBidi" w:cstheme="majorBidi"/>
          <w:lang w:val="en-US"/>
        </w:rPr>
        <w:t>or</w:t>
      </w:r>
      <w:r w:rsidR="009D3795" w:rsidRPr="004C5B38">
        <w:rPr>
          <w:rFonts w:asciiTheme="majorBidi" w:hAnsiTheme="majorBidi" w:cstheme="majorBidi"/>
          <w:lang w:val="en-US"/>
        </w:rPr>
        <w:t xml:space="preserve"> </w:t>
      </w:r>
      <w:r w:rsidR="009D3795" w:rsidRPr="004C5B38">
        <w:rPr>
          <w:rFonts w:asciiTheme="majorBidi" w:hAnsiTheme="majorBidi" w:cstheme="majorBidi"/>
          <w:i/>
          <w:iCs/>
          <w:lang w:val="en-US"/>
        </w:rPr>
        <w:t>lure elaboration</w:t>
      </w:r>
      <w:r w:rsidR="009D3795" w:rsidRPr="004C5B38">
        <w:rPr>
          <w:rFonts w:asciiTheme="majorBidi" w:hAnsiTheme="majorBidi" w:cstheme="majorBidi"/>
          <w:lang w:val="en-US"/>
        </w:rPr>
        <w:t xml:space="preserve">. </w:t>
      </w:r>
      <w:r w:rsidR="00965D28" w:rsidRPr="004C5B38">
        <w:rPr>
          <w:rFonts w:asciiTheme="majorBidi" w:hAnsiTheme="majorBidi" w:cstheme="majorBidi"/>
          <w:lang w:val="en-US"/>
        </w:rPr>
        <w:t xml:space="preserve">For example, </w:t>
      </w:r>
      <w:r w:rsidR="00965D28" w:rsidRPr="004C5B38">
        <w:rPr>
          <w:rFonts w:asciiTheme="majorBidi" w:hAnsiTheme="majorBidi" w:cstheme="majorBidi"/>
          <w:lang w:val="en-US"/>
        </w:rPr>
        <w:fldChar w:fldCharType="begin" w:fldLock="1"/>
      </w:r>
      <w:r w:rsidR="00965D28" w:rsidRPr="004C5B38">
        <w:rPr>
          <w:rFonts w:asciiTheme="majorBidi" w:hAnsiTheme="majorBidi" w:cstheme="majorBidi"/>
          <w:lang w:val="en-US"/>
        </w:rPr>
        <w:instrText>ADDIN CSL_CITATION {"citationItems":[{"id":"ITEM-1","itemData":{"DOI":"10.1186/s41235-016-0003-x","ISSN":"23657464","abstract":"Taking multiple-choice practice tests with competitive incorrect alternatives can enhance performance on related but different questions appearing on a later cued-recall test (Little et al., Psychol Sci 23:1337–1344, 2012). This benefit of multiple-choice testing, which does not occur when the practice test is a cued-recall test, appears attributable to participants attempting to retrieve not only why the correct alternative is correct but also why the other alternatives are incorrect. The present research was designed to examine whether a confidence-weighted multiple-choice format in which test-takers were allowed to indicate their relative confidence in the correctness of one alternative compared with the others (Bruno, J Econ Educ 20:5–22, 1989; Bruno, Item banking: Interactive testing and self-assessment: Volume 112 of NATO ASI Series, pp. 190–209, 1993) might increase the extent to which participants engaged in such productive retrievals. In two experiments, such confidence-weighted practice tests led to greater benefits in the ability of test-takers to answer new but related questions than did standard multiple-choice practice tests. These results point to ways to make multiple-choice testing a more powerful tool for learning.","author":[{"dropping-particle":"","family":"Sparck","given":"Erin M.","non-dropping-particle":"","parse-names":false,"suffix":""},{"dropping-particle":"","family":"Bjork","given":"Elizabeth Ligon","non-dropping-particle":"","parse-names":false,"suffix":""},{"dropping-particle":"","family":"Bjork","given":"Robert A.","non-dropping-particle":"","parse-names":false,"suffix":""}],"container-title":"Cognitive Research: Principles and Implications","id":"ITEM-1","issue":"1","issued":{"date-parts":[["2016"]]},"page":"1-10","publisher":"Cognitive Research: Principles and Implications","title":"On the learning benefits of confidence-weighted testing","type":"article-journal","volume":"1"},"uris":["http://www.mendeley.com/documents/?uuid=d761e3ae-fe54-4d78-aecf-f0d28772b5a9"]}],"mendeley":{"formattedCitation":"(Sparck et al., 2016)","manualFormatting":"Sparck et al. (2016)","plainTextFormattedCitation":"(Sparck et al., 2016)","previouslyFormattedCitation":"(Sparck et al., 2016)"},"properties":{"noteIndex":0},"schema":"https://github.com/citation-style-language/schema/raw/master/csl-citation.json"}</w:instrText>
      </w:r>
      <w:r w:rsidR="00965D28" w:rsidRPr="004C5B38">
        <w:rPr>
          <w:rFonts w:asciiTheme="majorBidi" w:hAnsiTheme="majorBidi" w:cstheme="majorBidi"/>
          <w:lang w:val="en-US"/>
        </w:rPr>
        <w:fldChar w:fldCharType="separate"/>
      </w:r>
      <w:r w:rsidR="00965D28" w:rsidRPr="004C5B38">
        <w:rPr>
          <w:rFonts w:asciiTheme="majorBidi" w:hAnsiTheme="majorBidi" w:cstheme="majorBidi"/>
          <w:noProof/>
          <w:lang w:val="en-US"/>
        </w:rPr>
        <w:t>Sparck et al. (2016)</w:t>
      </w:r>
      <w:r w:rsidR="00965D28" w:rsidRPr="004C5B38">
        <w:rPr>
          <w:rFonts w:asciiTheme="majorBidi" w:hAnsiTheme="majorBidi" w:cstheme="majorBidi"/>
          <w:lang w:val="en-US"/>
        </w:rPr>
        <w:fldChar w:fldCharType="end"/>
      </w:r>
      <w:r w:rsidR="00965D28" w:rsidRPr="004C5B38">
        <w:rPr>
          <w:rFonts w:asciiTheme="majorBidi" w:hAnsiTheme="majorBidi" w:cstheme="majorBidi"/>
          <w:lang w:val="en-US"/>
        </w:rPr>
        <w:t xml:space="preserve"> compared </w:t>
      </w:r>
      <w:r w:rsidR="00A0033B" w:rsidRPr="004C5B38">
        <w:rPr>
          <w:rFonts w:asciiTheme="majorBidi" w:hAnsiTheme="majorBidi" w:cstheme="majorBidi"/>
          <w:lang w:val="en-US"/>
        </w:rPr>
        <w:t xml:space="preserve">the effect of </w:t>
      </w:r>
      <w:r w:rsidR="00740217" w:rsidRPr="004C5B38">
        <w:rPr>
          <w:rFonts w:asciiTheme="majorBidi" w:hAnsiTheme="majorBidi" w:cstheme="majorBidi"/>
          <w:lang w:val="en-US"/>
        </w:rPr>
        <w:t xml:space="preserve">two different </w:t>
      </w:r>
      <w:r w:rsidR="005D4904" w:rsidRPr="004C5B38">
        <w:rPr>
          <w:rFonts w:asciiTheme="majorBidi" w:hAnsiTheme="majorBidi" w:cstheme="majorBidi"/>
          <w:lang w:val="en-US"/>
        </w:rPr>
        <w:t xml:space="preserve">MC practice test </w:t>
      </w:r>
      <w:r w:rsidR="00740217" w:rsidRPr="004C5B38">
        <w:rPr>
          <w:rFonts w:asciiTheme="majorBidi" w:hAnsiTheme="majorBidi" w:cstheme="majorBidi"/>
          <w:lang w:val="en-US"/>
        </w:rPr>
        <w:t xml:space="preserve">formats </w:t>
      </w:r>
      <w:r w:rsidR="00965D28" w:rsidRPr="004C5B38">
        <w:rPr>
          <w:rFonts w:asciiTheme="majorBidi" w:hAnsiTheme="majorBidi" w:cstheme="majorBidi"/>
          <w:lang w:val="en-US"/>
        </w:rPr>
        <w:t xml:space="preserve">on </w:t>
      </w:r>
      <w:r w:rsidR="00A0033B" w:rsidRPr="004C5B38">
        <w:rPr>
          <w:rFonts w:asciiTheme="majorBidi" w:hAnsiTheme="majorBidi" w:cstheme="majorBidi"/>
          <w:lang w:val="en-US"/>
        </w:rPr>
        <w:t xml:space="preserve">performance with </w:t>
      </w:r>
      <w:r w:rsidR="00965D28" w:rsidRPr="004C5B38">
        <w:rPr>
          <w:rFonts w:asciiTheme="majorBidi" w:hAnsiTheme="majorBidi" w:cstheme="majorBidi"/>
          <w:lang w:val="en-US"/>
        </w:rPr>
        <w:t xml:space="preserve">related </w:t>
      </w:r>
      <w:r w:rsidR="00DF3F46" w:rsidRPr="004C5B38">
        <w:rPr>
          <w:rFonts w:asciiTheme="majorBidi" w:hAnsiTheme="majorBidi" w:cstheme="majorBidi"/>
          <w:lang w:val="en-US"/>
        </w:rPr>
        <w:t xml:space="preserve">untested </w:t>
      </w:r>
      <w:r w:rsidR="00A0033B" w:rsidRPr="004C5B38">
        <w:rPr>
          <w:rFonts w:asciiTheme="majorBidi" w:hAnsiTheme="majorBidi" w:cstheme="majorBidi"/>
          <w:lang w:val="en-US"/>
        </w:rPr>
        <w:t xml:space="preserve">CR </w:t>
      </w:r>
      <w:r w:rsidR="00AA76FE" w:rsidRPr="004C5B38">
        <w:rPr>
          <w:rFonts w:asciiTheme="majorBidi" w:hAnsiTheme="majorBidi" w:cstheme="majorBidi"/>
          <w:lang w:val="en-US"/>
        </w:rPr>
        <w:t>questions</w:t>
      </w:r>
      <w:r w:rsidR="00A0033B" w:rsidRPr="004C5B38">
        <w:rPr>
          <w:rFonts w:asciiTheme="majorBidi" w:hAnsiTheme="majorBidi" w:cstheme="majorBidi"/>
          <w:lang w:val="en-US"/>
        </w:rPr>
        <w:t>. Specifically,</w:t>
      </w:r>
      <w:r w:rsidR="00D76B09" w:rsidRPr="004C5B38">
        <w:rPr>
          <w:rFonts w:asciiTheme="majorBidi" w:hAnsiTheme="majorBidi" w:cstheme="majorBidi"/>
          <w:lang w:val="en-US"/>
        </w:rPr>
        <w:t xml:space="preserve"> </w:t>
      </w:r>
      <w:r w:rsidR="00A0033B" w:rsidRPr="004C5B38">
        <w:rPr>
          <w:rFonts w:asciiTheme="majorBidi" w:hAnsiTheme="majorBidi" w:cstheme="majorBidi"/>
          <w:lang w:val="en-US"/>
        </w:rPr>
        <w:t xml:space="preserve">they compared </w:t>
      </w:r>
      <w:r w:rsidR="00965D28" w:rsidRPr="004C5B38">
        <w:rPr>
          <w:rFonts w:asciiTheme="majorBidi" w:hAnsiTheme="majorBidi" w:cstheme="majorBidi"/>
          <w:lang w:val="en-US"/>
        </w:rPr>
        <w:t xml:space="preserve">standard MC format </w:t>
      </w:r>
      <w:r w:rsidR="00A0033B" w:rsidRPr="004C5B38">
        <w:rPr>
          <w:rFonts w:asciiTheme="majorBidi" w:hAnsiTheme="majorBidi" w:cstheme="majorBidi"/>
          <w:lang w:val="en-US"/>
        </w:rPr>
        <w:t>(choose a single option</w:t>
      </w:r>
      <w:r w:rsidR="00671074" w:rsidRPr="004C5B38">
        <w:rPr>
          <w:rFonts w:asciiTheme="majorBidi" w:hAnsiTheme="majorBidi" w:cstheme="majorBidi"/>
          <w:lang w:val="en-US"/>
        </w:rPr>
        <w:t>) with</w:t>
      </w:r>
      <w:r w:rsidR="00965D28" w:rsidRPr="004C5B38">
        <w:rPr>
          <w:rFonts w:asciiTheme="majorBidi" w:hAnsiTheme="majorBidi" w:cstheme="majorBidi"/>
          <w:lang w:val="en-US"/>
        </w:rPr>
        <w:t xml:space="preserve"> </w:t>
      </w:r>
      <w:r w:rsidR="00965D28" w:rsidRPr="004C5B38">
        <w:rPr>
          <w:rFonts w:asciiTheme="majorBidi" w:hAnsiTheme="majorBidi" w:cstheme="majorBidi"/>
          <w:i/>
          <w:iCs/>
          <w:lang w:val="en-US"/>
        </w:rPr>
        <w:t>confidence-weighted</w:t>
      </w:r>
      <w:r w:rsidR="00965D28" w:rsidRPr="004C5B38">
        <w:rPr>
          <w:rFonts w:asciiTheme="majorBidi" w:hAnsiTheme="majorBidi" w:cstheme="majorBidi"/>
          <w:lang w:val="en-US"/>
        </w:rPr>
        <w:t xml:space="preserve"> MC format</w:t>
      </w:r>
      <w:r w:rsidR="00671074" w:rsidRPr="004C5B38">
        <w:rPr>
          <w:rFonts w:asciiTheme="majorBidi" w:hAnsiTheme="majorBidi" w:cstheme="majorBidi"/>
          <w:lang w:val="en-US"/>
        </w:rPr>
        <w:t>. The latter format</w:t>
      </w:r>
      <w:r w:rsidR="00965D28" w:rsidRPr="004C5B38">
        <w:rPr>
          <w:rFonts w:asciiTheme="majorBidi" w:hAnsiTheme="majorBidi" w:cstheme="majorBidi"/>
          <w:lang w:val="en-US"/>
        </w:rPr>
        <w:t xml:space="preserve"> </w:t>
      </w:r>
      <w:r w:rsidR="00B04F13" w:rsidRPr="004C5B38">
        <w:rPr>
          <w:rFonts w:asciiTheme="majorBidi" w:hAnsiTheme="majorBidi" w:cstheme="majorBidi"/>
          <w:lang w:val="en-US"/>
        </w:rPr>
        <w:t xml:space="preserve">requires participants to </w:t>
      </w:r>
      <w:r w:rsidR="00021F6A" w:rsidRPr="004C5B38">
        <w:rPr>
          <w:rFonts w:asciiTheme="majorBidi" w:hAnsiTheme="majorBidi" w:cstheme="majorBidi"/>
          <w:lang w:val="en-US"/>
        </w:rPr>
        <w:t>rate their confidence in each of the options relative to the other</w:t>
      </w:r>
      <w:r w:rsidR="008461D2" w:rsidRPr="004C5B38">
        <w:rPr>
          <w:rFonts w:asciiTheme="majorBidi" w:hAnsiTheme="majorBidi" w:cstheme="majorBidi"/>
          <w:lang w:val="en-US"/>
        </w:rPr>
        <w:t>s, thereby encouraging more lure elaboration.</w:t>
      </w:r>
      <w:r w:rsidR="00B36039" w:rsidRPr="004C5B38">
        <w:rPr>
          <w:rFonts w:asciiTheme="majorBidi" w:hAnsiTheme="majorBidi" w:cstheme="majorBidi"/>
          <w:lang w:val="en-US"/>
        </w:rPr>
        <w:t xml:space="preserve"> Compared to new questions, </w:t>
      </w:r>
      <w:r w:rsidR="00965D28" w:rsidRPr="004C5B38">
        <w:rPr>
          <w:rFonts w:asciiTheme="majorBidi" w:hAnsiTheme="majorBidi" w:cstheme="majorBidi"/>
          <w:lang w:val="en-US"/>
        </w:rPr>
        <w:t xml:space="preserve">they </w:t>
      </w:r>
      <w:r w:rsidR="00FB7240" w:rsidRPr="004C5B38">
        <w:rPr>
          <w:rFonts w:asciiTheme="majorBidi" w:hAnsiTheme="majorBidi" w:cstheme="majorBidi"/>
          <w:lang w:val="en-US"/>
        </w:rPr>
        <w:t xml:space="preserve">later </w:t>
      </w:r>
      <w:r w:rsidR="00965D28" w:rsidRPr="004C5B38">
        <w:rPr>
          <w:rFonts w:asciiTheme="majorBidi" w:hAnsiTheme="majorBidi" w:cstheme="majorBidi"/>
          <w:lang w:val="en-US"/>
        </w:rPr>
        <w:t>found significant</w:t>
      </w:r>
      <w:r w:rsidR="00592641" w:rsidRPr="004C5B38">
        <w:rPr>
          <w:rFonts w:asciiTheme="majorBidi" w:hAnsiTheme="majorBidi" w:cstheme="majorBidi"/>
          <w:lang w:val="en-US"/>
        </w:rPr>
        <w:t>ly</w:t>
      </w:r>
      <w:r w:rsidR="00965D28" w:rsidRPr="004C5B38">
        <w:rPr>
          <w:rFonts w:asciiTheme="majorBidi" w:hAnsiTheme="majorBidi" w:cstheme="majorBidi"/>
          <w:lang w:val="en-US"/>
        </w:rPr>
        <w:t xml:space="preserve"> </w:t>
      </w:r>
      <w:r w:rsidR="00592641" w:rsidRPr="004C5B38">
        <w:rPr>
          <w:rFonts w:asciiTheme="majorBidi" w:hAnsiTheme="majorBidi" w:cstheme="majorBidi"/>
          <w:lang w:val="en-US"/>
        </w:rPr>
        <w:t xml:space="preserve">better </w:t>
      </w:r>
      <w:r w:rsidR="00927E0C" w:rsidRPr="004C5B38">
        <w:rPr>
          <w:rFonts w:asciiTheme="majorBidi" w:hAnsiTheme="majorBidi" w:cstheme="majorBidi"/>
          <w:lang w:val="en-US"/>
        </w:rPr>
        <w:t xml:space="preserve">CR </w:t>
      </w:r>
      <w:r w:rsidR="00592641" w:rsidRPr="004C5B38">
        <w:rPr>
          <w:rFonts w:asciiTheme="majorBidi" w:hAnsiTheme="majorBidi" w:cstheme="majorBidi"/>
          <w:lang w:val="en-US"/>
        </w:rPr>
        <w:t xml:space="preserve">performance </w:t>
      </w:r>
      <w:r w:rsidR="00FB7240" w:rsidRPr="004C5B38">
        <w:rPr>
          <w:rFonts w:asciiTheme="majorBidi" w:hAnsiTheme="majorBidi" w:cstheme="majorBidi"/>
          <w:lang w:val="en-US"/>
        </w:rPr>
        <w:t>for</w:t>
      </w:r>
      <w:r w:rsidR="00592641" w:rsidRPr="004C5B38">
        <w:rPr>
          <w:rFonts w:asciiTheme="majorBidi" w:hAnsiTheme="majorBidi" w:cstheme="majorBidi"/>
          <w:lang w:val="en-US"/>
        </w:rPr>
        <w:t xml:space="preserve"> </w:t>
      </w:r>
      <w:r w:rsidR="00965D28" w:rsidRPr="004C5B38">
        <w:rPr>
          <w:rFonts w:asciiTheme="majorBidi" w:hAnsiTheme="majorBidi" w:cstheme="majorBidi"/>
          <w:lang w:val="en-US"/>
        </w:rPr>
        <w:t xml:space="preserve">related </w:t>
      </w:r>
      <w:r w:rsidR="00592641" w:rsidRPr="004C5B38">
        <w:rPr>
          <w:rFonts w:asciiTheme="majorBidi" w:hAnsiTheme="majorBidi" w:cstheme="majorBidi"/>
          <w:lang w:val="en-US"/>
        </w:rPr>
        <w:t xml:space="preserve">untested </w:t>
      </w:r>
      <w:r w:rsidR="00965D28" w:rsidRPr="004C5B38">
        <w:rPr>
          <w:rFonts w:asciiTheme="majorBidi" w:hAnsiTheme="majorBidi" w:cstheme="majorBidi"/>
          <w:lang w:val="en-US"/>
        </w:rPr>
        <w:t>items</w:t>
      </w:r>
      <w:r w:rsidR="008E0EE5" w:rsidRPr="004C5B38">
        <w:rPr>
          <w:rFonts w:asciiTheme="majorBidi" w:hAnsiTheme="majorBidi" w:cstheme="majorBidi"/>
          <w:lang w:val="en-US"/>
        </w:rPr>
        <w:t xml:space="preserve"> </w:t>
      </w:r>
      <w:r w:rsidR="009B4853" w:rsidRPr="004C5B38">
        <w:rPr>
          <w:rFonts w:asciiTheme="majorBidi" w:hAnsiTheme="majorBidi" w:cstheme="majorBidi"/>
          <w:lang w:val="en-US"/>
        </w:rPr>
        <w:t xml:space="preserve">regardless of the initial test </w:t>
      </w:r>
      <w:r w:rsidR="00832B1E" w:rsidRPr="004C5B38">
        <w:rPr>
          <w:rFonts w:asciiTheme="majorBidi" w:hAnsiTheme="majorBidi" w:cstheme="majorBidi"/>
          <w:lang w:val="en-US"/>
        </w:rPr>
        <w:t>format</w:t>
      </w:r>
      <w:r w:rsidR="00B33548" w:rsidRPr="004C5B38">
        <w:rPr>
          <w:rFonts w:asciiTheme="majorBidi" w:hAnsiTheme="majorBidi" w:cstheme="majorBidi"/>
          <w:lang w:val="en-US"/>
        </w:rPr>
        <w:t>. However, the</w:t>
      </w:r>
      <w:r w:rsidR="00721021" w:rsidRPr="004C5B38">
        <w:rPr>
          <w:rFonts w:asciiTheme="majorBidi" w:hAnsiTheme="majorBidi" w:cstheme="majorBidi"/>
          <w:lang w:val="en-US"/>
        </w:rPr>
        <w:t xml:space="preserve"> </w:t>
      </w:r>
      <w:r w:rsidR="00175440" w:rsidRPr="004C5B38">
        <w:rPr>
          <w:rFonts w:asciiTheme="majorBidi" w:hAnsiTheme="majorBidi" w:cstheme="majorBidi"/>
          <w:lang w:val="en-US"/>
        </w:rPr>
        <w:t xml:space="preserve">confidence-weighted </w:t>
      </w:r>
      <w:r w:rsidR="001224BE" w:rsidRPr="004C5B38">
        <w:rPr>
          <w:rFonts w:asciiTheme="majorBidi" w:hAnsiTheme="majorBidi" w:cstheme="majorBidi"/>
          <w:lang w:val="en-US"/>
        </w:rPr>
        <w:t xml:space="preserve">MC </w:t>
      </w:r>
      <w:r w:rsidR="00175440" w:rsidRPr="004C5B38">
        <w:rPr>
          <w:rFonts w:asciiTheme="majorBidi" w:hAnsiTheme="majorBidi" w:cstheme="majorBidi"/>
          <w:lang w:val="en-US"/>
        </w:rPr>
        <w:t xml:space="preserve">format </w:t>
      </w:r>
      <w:r w:rsidR="00AA5447" w:rsidRPr="004C5B38">
        <w:rPr>
          <w:rFonts w:asciiTheme="majorBidi" w:hAnsiTheme="majorBidi" w:cstheme="majorBidi"/>
          <w:lang w:val="en-US"/>
        </w:rPr>
        <w:t xml:space="preserve">produced </w:t>
      </w:r>
      <w:r w:rsidR="009B4853" w:rsidRPr="004C5B38">
        <w:rPr>
          <w:rFonts w:asciiTheme="majorBidi" w:hAnsiTheme="majorBidi" w:cstheme="majorBidi"/>
          <w:lang w:val="en-US"/>
        </w:rPr>
        <w:t>bet</w:t>
      </w:r>
      <w:r w:rsidR="00CA1674" w:rsidRPr="004C5B38">
        <w:rPr>
          <w:rFonts w:asciiTheme="majorBidi" w:hAnsiTheme="majorBidi" w:cstheme="majorBidi"/>
          <w:lang w:val="en-US"/>
        </w:rPr>
        <w:t>ter</w:t>
      </w:r>
      <w:r w:rsidR="009B4853" w:rsidRPr="004C5B38">
        <w:rPr>
          <w:rFonts w:asciiTheme="majorBidi" w:hAnsiTheme="majorBidi" w:cstheme="majorBidi"/>
          <w:lang w:val="en-US"/>
        </w:rPr>
        <w:t xml:space="preserve"> performance </w:t>
      </w:r>
      <w:r w:rsidR="004E7900" w:rsidRPr="004C5B38">
        <w:rPr>
          <w:rFonts w:asciiTheme="majorBidi" w:hAnsiTheme="majorBidi" w:cstheme="majorBidi"/>
          <w:lang w:val="en-US"/>
        </w:rPr>
        <w:t>on related items than</w:t>
      </w:r>
      <w:r w:rsidR="008B462F" w:rsidRPr="004C5B38">
        <w:rPr>
          <w:rFonts w:asciiTheme="majorBidi" w:hAnsiTheme="majorBidi" w:cstheme="majorBidi"/>
          <w:lang w:val="en-US"/>
        </w:rPr>
        <w:t xml:space="preserve"> </w:t>
      </w:r>
      <w:r w:rsidR="00965D28" w:rsidRPr="004C5B38">
        <w:rPr>
          <w:rFonts w:asciiTheme="majorBidi" w:hAnsiTheme="majorBidi" w:cstheme="majorBidi"/>
          <w:lang w:val="en-US"/>
        </w:rPr>
        <w:t xml:space="preserve">the </w:t>
      </w:r>
      <w:r w:rsidR="00D34D38" w:rsidRPr="004C5B38">
        <w:rPr>
          <w:rFonts w:asciiTheme="majorBidi" w:hAnsiTheme="majorBidi" w:cstheme="majorBidi"/>
          <w:lang w:val="en-US"/>
        </w:rPr>
        <w:t xml:space="preserve">standard </w:t>
      </w:r>
      <w:r w:rsidR="001224BE" w:rsidRPr="004C5B38">
        <w:rPr>
          <w:rFonts w:asciiTheme="majorBidi" w:hAnsiTheme="majorBidi" w:cstheme="majorBidi"/>
          <w:lang w:val="en-US"/>
        </w:rPr>
        <w:t xml:space="preserve">MC </w:t>
      </w:r>
      <w:r w:rsidR="00D34D38" w:rsidRPr="004C5B38">
        <w:rPr>
          <w:rFonts w:asciiTheme="majorBidi" w:hAnsiTheme="majorBidi" w:cstheme="majorBidi"/>
          <w:lang w:val="en-US"/>
        </w:rPr>
        <w:t>format</w:t>
      </w:r>
      <w:r w:rsidR="00CA1674" w:rsidRPr="004C5B38">
        <w:rPr>
          <w:rFonts w:asciiTheme="majorBidi" w:hAnsiTheme="majorBidi" w:cstheme="majorBidi"/>
          <w:lang w:val="en-US"/>
        </w:rPr>
        <w:t>.</w:t>
      </w:r>
      <w:r w:rsidR="00D34D38" w:rsidRPr="004C5B38">
        <w:rPr>
          <w:rFonts w:asciiTheme="majorBidi" w:hAnsiTheme="majorBidi" w:cstheme="majorBidi"/>
          <w:lang w:val="en-US"/>
        </w:rPr>
        <w:t xml:space="preserve"> </w:t>
      </w:r>
    </w:p>
    <w:p w14:paraId="019D7240" w14:textId="77777777" w:rsidR="00817A1D" w:rsidRPr="004C5B38" w:rsidRDefault="00817A1D" w:rsidP="00817A1D">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Theoretical Mechanisms</w:t>
      </w:r>
    </w:p>
    <w:p w14:paraId="60241E24" w14:textId="07203547" w:rsidR="007E423B" w:rsidRPr="004C5B38" w:rsidRDefault="00630B4A" w:rsidP="00975BD6">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prior literature suggests that </w:t>
      </w:r>
      <w:r w:rsidR="009C43BB" w:rsidRPr="004C5B38">
        <w:rPr>
          <w:rFonts w:asciiTheme="majorBidi" w:hAnsiTheme="majorBidi" w:cstheme="majorBidi"/>
          <w:lang w:val="en-US"/>
        </w:rPr>
        <w:t xml:space="preserve">there are both positive and negative effects of MC practice testing. </w:t>
      </w:r>
      <w:r w:rsidR="00B720A3" w:rsidRPr="004C5B38">
        <w:rPr>
          <w:rFonts w:asciiTheme="majorBidi" w:hAnsiTheme="majorBidi" w:cstheme="majorBidi"/>
          <w:lang w:val="en-US"/>
        </w:rPr>
        <w:t xml:space="preserve">In our view, these </w:t>
      </w:r>
      <w:r w:rsidR="00540DE0" w:rsidRPr="004C5B38">
        <w:rPr>
          <w:rFonts w:asciiTheme="majorBidi" w:hAnsiTheme="majorBidi" w:cstheme="majorBidi"/>
          <w:lang w:val="en-US"/>
        </w:rPr>
        <w:t xml:space="preserve">positive and negative </w:t>
      </w:r>
      <w:r w:rsidR="00B720A3" w:rsidRPr="004C5B38">
        <w:rPr>
          <w:rFonts w:asciiTheme="majorBidi" w:hAnsiTheme="majorBidi" w:cstheme="majorBidi"/>
          <w:lang w:val="en-US"/>
        </w:rPr>
        <w:t xml:space="preserve">effects </w:t>
      </w:r>
      <w:r w:rsidR="00553D25" w:rsidRPr="004C5B38">
        <w:rPr>
          <w:rFonts w:asciiTheme="majorBidi" w:hAnsiTheme="majorBidi" w:cstheme="majorBidi"/>
          <w:lang w:val="en-US"/>
        </w:rPr>
        <w:t xml:space="preserve">correspond roughly to controlled </w:t>
      </w:r>
      <w:r w:rsidR="00A7276A" w:rsidRPr="004C5B38">
        <w:rPr>
          <w:rFonts w:asciiTheme="majorBidi" w:hAnsiTheme="majorBidi" w:cstheme="majorBidi"/>
          <w:lang w:val="en-US"/>
        </w:rPr>
        <w:t xml:space="preserve">and automatic </w:t>
      </w:r>
      <w:r w:rsidR="00553D25" w:rsidRPr="004C5B38">
        <w:rPr>
          <w:rFonts w:asciiTheme="majorBidi" w:hAnsiTheme="majorBidi" w:cstheme="majorBidi"/>
          <w:lang w:val="en-US"/>
        </w:rPr>
        <w:t>influences of memory</w:t>
      </w:r>
      <w:r w:rsidR="00A7276A" w:rsidRPr="004C5B38">
        <w:rPr>
          <w:rFonts w:asciiTheme="majorBidi" w:hAnsiTheme="majorBidi" w:cstheme="majorBidi"/>
          <w:lang w:val="en-US"/>
        </w:rPr>
        <w:t>, respectively</w:t>
      </w:r>
      <w:r w:rsidR="00D267C9" w:rsidRPr="004C5B38">
        <w:rPr>
          <w:rFonts w:asciiTheme="majorBidi" w:hAnsiTheme="majorBidi" w:cstheme="majorBidi"/>
          <w:lang w:val="en-US"/>
        </w:rPr>
        <w:t xml:space="preserve"> (see Chan &amp; McDermott, 2007 for a similar dual-process perspective on testing effect</w:t>
      </w:r>
      <w:r w:rsidR="00B223AF" w:rsidRPr="004C5B38">
        <w:rPr>
          <w:rFonts w:asciiTheme="majorBidi" w:hAnsiTheme="majorBidi" w:cstheme="majorBidi"/>
          <w:lang w:val="en-US"/>
        </w:rPr>
        <w:t>s</w:t>
      </w:r>
      <w:r w:rsidR="00D267C9" w:rsidRPr="004C5B38">
        <w:rPr>
          <w:rFonts w:asciiTheme="majorBidi" w:hAnsiTheme="majorBidi" w:cstheme="majorBidi"/>
          <w:lang w:val="en-US"/>
        </w:rPr>
        <w:t>)</w:t>
      </w:r>
      <w:r w:rsidR="00825B17" w:rsidRPr="004C5B38">
        <w:rPr>
          <w:rFonts w:asciiTheme="majorBidi" w:hAnsiTheme="majorBidi" w:cstheme="majorBidi"/>
          <w:lang w:val="en-US"/>
        </w:rPr>
        <w:t xml:space="preserve">. </w:t>
      </w:r>
      <w:r w:rsidR="00A64B3A" w:rsidRPr="004C5B38">
        <w:rPr>
          <w:rFonts w:asciiTheme="majorBidi" w:hAnsiTheme="majorBidi" w:cstheme="majorBidi"/>
          <w:lang w:val="en-US"/>
        </w:rPr>
        <w:t>Controlled</w:t>
      </w:r>
      <w:r w:rsidR="00A4425D" w:rsidRPr="004C5B38">
        <w:rPr>
          <w:rFonts w:cstheme="minorHAnsi"/>
          <w:lang w:val="en-US"/>
        </w:rPr>
        <w:t xml:space="preserve"> </w:t>
      </w:r>
      <w:r w:rsidR="00232D14" w:rsidRPr="004C5B38">
        <w:rPr>
          <w:rFonts w:cstheme="minorHAnsi"/>
          <w:lang w:val="en-US"/>
        </w:rPr>
        <w:t xml:space="preserve">memory </w:t>
      </w:r>
      <w:r w:rsidR="001B7CD2" w:rsidRPr="004C5B38">
        <w:rPr>
          <w:rFonts w:cstheme="minorHAnsi"/>
          <w:lang w:val="en-US"/>
        </w:rPr>
        <w:t>processes</w:t>
      </w:r>
      <w:r w:rsidR="00A4425D" w:rsidRPr="004C5B38">
        <w:rPr>
          <w:rFonts w:cstheme="minorHAnsi"/>
          <w:lang w:val="en-US"/>
        </w:rPr>
        <w:t xml:space="preserve"> </w:t>
      </w:r>
      <w:r w:rsidR="00ED538C" w:rsidRPr="004C5B38">
        <w:rPr>
          <w:rFonts w:cstheme="minorHAnsi"/>
          <w:lang w:val="en-US"/>
        </w:rPr>
        <w:t xml:space="preserve">are </w:t>
      </w:r>
      <w:r w:rsidR="00232D14" w:rsidRPr="004C5B38">
        <w:rPr>
          <w:rFonts w:cstheme="minorHAnsi"/>
          <w:lang w:val="en-US"/>
        </w:rPr>
        <w:t>thought</w:t>
      </w:r>
      <w:r w:rsidR="00A4425D" w:rsidRPr="004C5B38">
        <w:rPr>
          <w:rFonts w:cstheme="minorHAnsi"/>
          <w:lang w:val="en-US"/>
        </w:rPr>
        <w:t xml:space="preserve"> </w:t>
      </w:r>
      <w:r w:rsidR="00ED538C" w:rsidRPr="004C5B38">
        <w:rPr>
          <w:rFonts w:cstheme="minorHAnsi"/>
          <w:lang w:val="en-US"/>
        </w:rPr>
        <w:t xml:space="preserve">to be </w:t>
      </w:r>
      <w:r w:rsidR="00A4425D" w:rsidRPr="004C5B38">
        <w:rPr>
          <w:rFonts w:cstheme="minorHAnsi"/>
          <w:lang w:val="en-US"/>
        </w:rPr>
        <w:t>slow</w:t>
      </w:r>
      <w:r w:rsidR="00843148" w:rsidRPr="004C5B38">
        <w:rPr>
          <w:rFonts w:cstheme="minorHAnsi"/>
          <w:lang w:val="en-US"/>
        </w:rPr>
        <w:t xml:space="preserve"> and</w:t>
      </w:r>
      <w:r w:rsidR="00A4425D" w:rsidRPr="004C5B38">
        <w:rPr>
          <w:rFonts w:cstheme="minorHAnsi"/>
          <w:lang w:val="en-US"/>
        </w:rPr>
        <w:t xml:space="preserve"> </w:t>
      </w:r>
      <w:r w:rsidR="00953CC4" w:rsidRPr="004C5B38">
        <w:rPr>
          <w:rFonts w:cstheme="minorHAnsi"/>
          <w:lang w:val="en-US"/>
        </w:rPr>
        <w:t xml:space="preserve">involve </w:t>
      </w:r>
      <w:r w:rsidR="00A4425D" w:rsidRPr="004C5B38">
        <w:rPr>
          <w:rFonts w:cstheme="minorHAnsi"/>
          <w:lang w:val="en-US"/>
        </w:rPr>
        <w:t>conscious</w:t>
      </w:r>
      <w:r w:rsidR="00953CC4" w:rsidRPr="004C5B38">
        <w:rPr>
          <w:rFonts w:cstheme="minorHAnsi"/>
          <w:lang w:val="en-US"/>
        </w:rPr>
        <w:t xml:space="preserve"> retrieval which</w:t>
      </w:r>
      <w:r w:rsidR="00A4425D" w:rsidRPr="004C5B38">
        <w:rPr>
          <w:rFonts w:cstheme="minorHAnsi"/>
          <w:lang w:val="en-US"/>
        </w:rPr>
        <w:t xml:space="preserve"> </w:t>
      </w:r>
      <w:r w:rsidR="00874F4E" w:rsidRPr="004C5B38">
        <w:rPr>
          <w:rFonts w:cstheme="minorHAnsi"/>
          <w:lang w:val="en-US"/>
        </w:rPr>
        <w:t>demand</w:t>
      </w:r>
      <w:r w:rsidR="00843148" w:rsidRPr="004C5B38">
        <w:rPr>
          <w:rFonts w:cstheme="minorHAnsi"/>
          <w:lang w:val="en-US"/>
        </w:rPr>
        <w:t>s</w:t>
      </w:r>
      <w:r w:rsidR="00874F4E" w:rsidRPr="004C5B38">
        <w:rPr>
          <w:rFonts w:cstheme="minorHAnsi"/>
          <w:lang w:val="en-US"/>
        </w:rPr>
        <w:t xml:space="preserve"> attentional resources</w:t>
      </w:r>
      <w:r w:rsidR="008F2BB0" w:rsidRPr="004C5B38">
        <w:rPr>
          <w:rFonts w:cstheme="minorHAnsi"/>
          <w:lang w:val="en-US"/>
        </w:rPr>
        <w:t xml:space="preserve"> (e.g., Jac</w:t>
      </w:r>
      <w:r w:rsidR="005A64BE" w:rsidRPr="004C5B38">
        <w:rPr>
          <w:rFonts w:cstheme="minorHAnsi"/>
          <w:lang w:val="en-US"/>
        </w:rPr>
        <w:t>o</w:t>
      </w:r>
      <w:r w:rsidR="008F2BB0" w:rsidRPr="004C5B38">
        <w:rPr>
          <w:rFonts w:cstheme="minorHAnsi"/>
          <w:lang w:val="en-US"/>
        </w:rPr>
        <w:t>by, 1991</w:t>
      </w:r>
      <w:r w:rsidR="005A64BE" w:rsidRPr="004C5B38">
        <w:rPr>
          <w:rFonts w:cstheme="minorHAnsi"/>
          <w:lang w:val="en-US"/>
        </w:rPr>
        <w:t>; Jacoby et al., 1993)</w:t>
      </w:r>
      <w:r w:rsidR="001B7CD2" w:rsidRPr="004C5B38">
        <w:rPr>
          <w:rFonts w:cstheme="minorHAnsi"/>
          <w:lang w:val="en-US"/>
        </w:rPr>
        <w:t>.</w:t>
      </w:r>
      <w:r w:rsidR="00A4425D" w:rsidRPr="004C5B38">
        <w:rPr>
          <w:rFonts w:cstheme="minorHAnsi"/>
          <w:lang w:val="en-US"/>
        </w:rPr>
        <w:t xml:space="preserve"> </w:t>
      </w:r>
      <w:r w:rsidR="001B7CD2" w:rsidRPr="004C5B38">
        <w:rPr>
          <w:rFonts w:cstheme="minorHAnsi"/>
          <w:lang w:val="en-US"/>
        </w:rPr>
        <w:t>O</w:t>
      </w:r>
      <w:r w:rsidR="00891F34" w:rsidRPr="004C5B38">
        <w:rPr>
          <w:rFonts w:cstheme="minorHAnsi"/>
          <w:lang w:val="en-US"/>
        </w:rPr>
        <w:t>n</w:t>
      </w:r>
      <w:r w:rsidR="001B7CD2" w:rsidRPr="004C5B38">
        <w:rPr>
          <w:rFonts w:cstheme="minorHAnsi"/>
          <w:lang w:val="en-US"/>
        </w:rPr>
        <w:t xml:space="preserve"> the other hand,</w:t>
      </w:r>
      <w:r w:rsidR="00A4425D" w:rsidRPr="004C5B38">
        <w:rPr>
          <w:rFonts w:cstheme="minorHAnsi"/>
          <w:lang w:val="en-US"/>
        </w:rPr>
        <w:t xml:space="preserve"> automatic processes</w:t>
      </w:r>
      <w:r w:rsidR="001B7CD2" w:rsidRPr="004C5B38">
        <w:rPr>
          <w:rFonts w:cstheme="minorHAnsi"/>
          <w:lang w:val="en-US"/>
        </w:rPr>
        <w:t xml:space="preserve"> are</w:t>
      </w:r>
      <w:r w:rsidR="00A4425D" w:rsidRPr="004C5B38">
        <w:rPr>
          <w:rFonts w:cstheme="minorHAnsi"/>
          <w:lang w:val="en-US"/>
        </w:rPr>
        <w:t xml:space="preserve"> fast</w:t>
      </w:r>
      <w:r w:rsidR="001B7CD2" w:rsidRPr="004C5B38">
        <w:rPr>
          <w:rFonts w:cstheme="minorHAnsi"/>
          <w:lang w:val="en-US"/>
        </w:rPr>
        <w:t>er</w:t>
      </w:r>
      <w:r w:rsidR="00A4425D" w:rsidRPr="004C5B38">
        <w:rPr>
          <w:rFonts w:cstheme="minorHAnsi"/>
          <w:lang w:val="en-US"/>
        </w:rPr>
        <w:t xml:space="preserve">, less conscious, and require fewer </w:t>
      </w:r>
      <w:r w:rsidR="00387D4C" w:rsidRPr="004C5B38">
        <w:rPr>
          <w:rFonts w:cstheme="minorHAnsi"/>
          <w:lang w:val="en-US"/>
        </w:rPr>
        <w:t>attentional resources</w:t>
      </w:r>
      <w:r w:rsidR="00A4425D" w:rsidRPr="004C5B38">
        <w:rPr>
          <w:rFonts w:cstheme="minorHAnsi"/>
          <w:lang w:val="en-US"/>
        </w:rPr>
        <w:t xml:space="preserve"> (</w:t>
      </w:r>
      <w:r w:rsidR="00A4425D" w:rsidRPr="004C5B38">
        <w:rPr>
          <w:rFonts w:cstheme="minorHAnsi"/>
          <w:lang w:val="en-US"/>
        </w:rPr>
        <w:fldChar w:fldCharType="begin" w:fldLock="1"/>
      </w:r>
      <w:r w:rsidR="00A4425D" w:rsidRPr="004C5B38">
        <w:rPr>
          <w:rFonts w:cstheme="minorHAnsi"/>
          <w:lang w:val="en-US"/>
        </w:rPr>
        <w:instrText>ADDIN CSL_CITATION {"citationItems":[{"id":"ITEM-1","itemData":{"DOI":"10.1037/0096-3445.106.3.226","ISSN":"00963445","abstract":"Prior to each target letter string presented visually to 120 university students in a speeded word-nonword classification task, either {bird, body, building,} or {xxx} appeared as a priming event. Five types of word-prime/word-target trials were used: bird-robin, bird-arm, body-door, body-sparrow, and body-heart. The stimulus onset asynchrony (SOA) between prime and target letter string varied between 250 and 2,000 msec. At 2,000-msec SOA, reaction times (RTs) on bird-robin type trials were faster than on xxx-prime trials (facilitation), whereas RTs on bird-arm type trials were slower than on xxx-prime (inhibition). As SOA decreased, the facilitation effect on bird-robin trials remained constant, but the inhibition effect on bird-arm decreased until, at 250-msec SOA, there was no inhibition. For Shift conditions at 2,000-msec SOA, facilitation was obtained on body-door type trials and inhibition was obtained on body-sparrow type. These effects decreased as SOA decreased until there was no facilitation or inhibition. On body-heart type trials, there was an inhibition effect at 2,000 msec SOA, which decreased as SOA decreased until, at 250-msec SOA, it became a facilitation effect. Results support the theory of M. I. Posner and S. R. Snyder (1975) that postulated 2 distinct components of attention: a fast automatic inhibitionless spreading-activation process and a slow limited-capacity conscious-attention mechanism. (27 ref) (PsycINFO Database Record (c) 2006 APA, all rights reserved). © 1977 American Psychological Association.","author":[{"dropping-particle":"","family":"Neely","given":"James H.","non-dropping-particle":"","parse-names":false,"suffix":""}],"container-title":"Journal of Experimental Psychology: General","id":"ITEM-1","issue":"3","issued":{"date-parts":[["1977"]]},"page":"226-254","title":"Semantic priming and retrieval from lexical memory: Roles of inhibitionless spreading activation and limited-capacity attention","type":"article-journal","volume":"106"},"uris":["http://www.mendeley.com/documents/?uuid=e87c8f6f-62c9-4e94-9483-5827c2d6866d"]}],"mendeley":{"formattedCitation":"(Neely, 1977)","manualFormatting":"Neely, 1977)","plainTextFormattedCitation":"(Neely, 1977)","previouslyFormattedCitation":"(Neely, 1977)"},"properties":{"noteIndex":0},"schema":"https://github.com/citation-style-language/schema/raw/master/csl-citation.json"}</w:instrText>
      </w:r>
      <w:r w:rsidR="00A4425D" w:rsidRPr="004C5B38">
        <w:rPr>
          <w:rFonts w:cstheme="minorHAnsi"/>
          <w:lang w:val="en-US"/>
        </w:rPr>
        <w:fldChar w:fldCharType="separate"/>
      </w:r>
      <w:r w:rsidR="00A4425D" w:rsidRPr="004C5B38">
        <w:rPr>
          <w:rFonts w:cstheme="minorHAnsi"/>
          <w:noProof/>
          <w:lang w:val="en-US"/>
        </w:rPr>
        <w:t>Neely, 1977)</w:t>
      </w:r>
      <w:r w:rsidR="00A4425D" w:rsidRPr="004C5B38">
        <w:rPr>
          <w:rFonts w:cstheme="minorHAnsi"/>
          <w:lang w:val="en-US"/>
        </w:rPr>
        <w:fldChar w:fldCharType="end"/>
      </w:r>
      <w:r w:rsidR="00975BD6" w:rsidRPr="004C5B38">
        <w:rPr>
          <w:rFonts w:cstheme="minorHAnsi"/>
          <w:lang w:val="en-US"/>
        </w:rPr>
        <w:t xml:space="preserve">. </w:t>
      </w:r>
      <w:r w:rsidR="00E8382D" w:rsidRPr="004C5B38">
        <w:rPr>
          <w:rFonts w:ascii="Times-Roman" w:hAnsi="Times-Roman"/>
          <w:color w:val="000000"/>
          <w:lang w:val="en-US"/>
        </w:rPr>
        <w:t xml:space="preserve">Jacoby </w:t>
      </w:r>
      <w:r w:rsidR="00833402" w:rsidRPr="004C5B38">
        <w:rPr>
          <w:rFonts w:ascii="Times-Roman" w:hAnsi="Times-Roman"/>
          <w:color w:val="000000"/>
          <w:lang w:val="en-US"/>
        </w:rPr>
        <w:t>et al.</w:t>
      </w:r>
      <w:r w:rsidR="00E8382D" w:rsidRPr="004C5B38">
        <w:rPr>
          <w:rFonts w:ascii="Times-Roman" w:hAnsi="Times-Roman"/>
          <w:color w:val="000000"/>
          <w:lang w:val="en-US"/>
        </w:rPr>
        <w:t xml:space="preserve"> (19</w:t>
      </w:r>
      <w:r w:rsidR="00833402" w:rsidRPr="004C5B38">
        <w:rPr>
          <w:rFonts w:ascii="Times-Roman" w:hAnsi="Times-Roman"/>
          <w:color w:val="000000"/>
          <w:lang w:val="en-US"/>
        </w:rPr>
        <w:t>8</w:t>
      </w:r>
      <w:r w:rsidR="00E8382D" w:rsidRPr="004C5B38">
        <w:rPr>
          <w:rFonts w:ascii="Times-Roman" w:hAnsi="Times-Roman"/>
          <w:color w:val="000000"/>
          <w:lang w:val="en-US"/>
        </w:rPr>
        <w:t xml:space="preserve">9) argued that </w:t>
      </w:r>
      <w:r w:rsidR="00E8382D" w:rsidRPr="004C5B38">
        <w:rPr>
          <w:rStyle w:val="normaltextrun"/>
          <w:rFonts w:asciiTheme="majorBidi" w:hAnsiTheme="majorBidi" w:cstheme="majorBidi"/>
          <w:color w:val="000000"/>
          <w:shd w:val="clear" w:color="auto" w:fill="FFFFFF"/>
          <w:lang w:val="en-US"/>
        </w:rPr>
        <w:t>automatic influence</w:t>
      </w:r>
      <w:r w:rsidR="00B71E09" w:rsidRPr="004C5B38">
        <w:rPr>
          <w:rStyle w:val="normaltextrun"/>
          <w:rFonts w:asciiTheme="majorBidi" w:hAnsiTheme="majorBidi" w:cstheme="majorBidi"/>
          <w:color w:val="000000"/>
          <w:shd w:val="clear" w:color="auto" w:fill="FFFFFF"/>
          <w:lang w:val="en-US"/>
        </w:rPr>
        <w:t>s</w:t>
      </w:r>
      <w:r w:rsidR="00E8382D" w:rsidRPr="004C5B38">
        <w:rPr>
          <w:rStyle w:val="normaltextrun"/>
          <w:rFonts w:asciiTheme="majorBidi" w:hAnsiTheme="majorBidi" w:cstheme="majorBidi"/>
          <w:color w:val="000000"/>
          <w:shd w:val="clear" w:color="auto" w:fill="FFFFFF"/>
          <w:lang w:val="en-US"/>
        </w:rPr>
        <w:t xml:space="preserve"> of memory </w:t>
      </w:r>
      <w:r w:rsidR="007059CB" w:rsidRPr="004C5B38">
        <w:rPr>
          <w:rStyle w:val="normaltextrun"/>
          <w:rFonts w:asciiTheme="majorBidi" w:hAnsiTheme="majorBidi" w:cstheme="majorBidi"/>
          <w:color w:val="000000"/>
          <w:shd w:val="clear" w:color="auto" w:fill="FFFFFF"/>
          <w:lang w:val="en-US"/>
        </w:rPr>
        <w:t>can</w:t>
      </w:r>
      <w:r w:rsidR="004D1451" w:rsidRPr="004C5B38">
        <w:rPr>
          <w:rStyle w:val="normaltextrun"/>
          <w:rFonts w:asciiTheme="majorBidi" w:hAnsiTheme="majorBidi" w:cstheme="majorBidi"/>
          <w:color w:val="000000"/>
          <w:shd w:val="clear" w:color="auto" w:fill="FFFFFF"/>
          <w:lang w:val="en-US"/>
        </w:rPr>
        <w:t xml:space="preserve"> sometimes</w:t>
      </w:r>
      <w:r w:rsidR="00E8382D" w:rsidRPr="004C5B38">
        <w:rPr>
          <w:rStyle w:val="normaltextrun"/>
          <w:rFonts w:asciiTheme="majorBidi" w:hAnsiTheme="majorBidi" w:cstheme="majorBidi"/>
          <w:color w:val="000000"/>
          <w:shd w:val="clear" w:color="auto" w:fill="FFFFFF"/>
          <w:lang w:val="en-US"/>
        </w:rPr>
        <w:t xml:space="preserve"> </w:t>
      </w:r>
      <w:r w:rsidR="00B71E09" w:rsidRPr="004C5B38">
        <w:rPr>
          <w:rStyle w:val="normaltextrun"/>
          <w:rFonts w:asciiTheme="majorBidi" w:hAnsiTheme="majorBidi" w:cstheme="majorBidi"/>
          <w:color w:val="000000"/>
          <w:shd w:val="clear" w:color="auto" w:fill="FFFFFF"/>
          <w:lang w:val="en-US"/>
        </w:rPr>
        <w:t>oppos</w:t>
      </w:r>
      <w:r w:rsidR="00C75B23" w:rsidRPr="004C5B38">
        <w:rPr>
          <w:rStyle w:val="normaltextrun"/>
          <w:rFonts w:asciiTheme="majorBidi" w:hAnsiTheme="majorBidi" w:cstheme="majorBidi"/>
          <w:color w:val="000000"/>
          <w:shd w:val="clear" w:color="auto" w:fill="FFFFFF"/>
          <w:lang w:val="en-US"/>
        </w:rPr>
        <w:t>e</w:t>
      </w:r>
      <w:r w:rsidR="00B71E09" w:rsidRPr="004C5B38">
        <w:rPr>
          <w:rStyle w:val="normaltextrun"/>
          <w:rFonts w:asciiTheme="majorBidi" w:hAnsiTheme="majorBidi" w:cstheme="majorBidi"/>
          <w:color w:val="000000"/>
          <w:shd w:val="clear" w:color="auto" w:fill="FFFFFF"/>
          <w:lang w:val="en-US"/>
        </w:rPr>
        <w:t xml:space="preserve"> </w:t>
      </w:r>
      <w:r w:rsidR="00C75B23" w:rsidRPr="004C5B38">
        <w:rPr>
          <w:rStyle w:val="normaltextrun"/>
          <w:rFonts w:asciiTheme="majorBidi" w:hAnsiTheme="majorBidi" w:cstheme="majorBidi"/>
          <w:color w:val="000000"/>
          <w:shd w:val="clear" w:color="auto" w:fill="FFFFFF"/>
          <w:lang w:val="en-US"/>
        </w:rPr>
        <w:t>people’s</w:t>
      </w:r>
      <w:r w:rsidR="00E8382D" w:rsidRPr="004C5B38">
        <w:rPr>
          <w:rStyle w:val="normaltextrun"/>
          <w:rFonts w:asciiTheme="majorBidi" w:hAnsiTheme="majorBidi" w:cstheme="majorBidi"/>
          <w:color w:val="000000"/>
          <w:shd w:val="clear" w:color="auto" w:fill="FFFFFF"/>
          <w:lang w:val="en-US"/>
        </w:rPr>
        <w:t xml:space="preserve"> </w:t>
      </w:r>
      <w:r w:rsidR="00C75B23" w:rsidRPr="004C5B38">
        <w:rPr>
          <w:rStyle w:val="normaltextrun"/>
          <w:rFonts w:asciiTheme="majorBidi" w:hAnsiTheme="majorBidi" w:cstheme="majorBidi"/>
          <w:color w:val="000000"/>
          <w:shd w:val="clear" w:color="auto" w:fill="FFFFFF"/>
          <w:lang w:val="en-US"/>
        </w:rPr>
        <w:t>intentions</w:t>
      </w:r>
      <w:r w:rsidR="004D1451" w:rsidRPr="004C5B38">
        <w:rPr>
          <w:rStyle w:val="normaltextrun"/>
          <w:rFonts w:asciiTheme="majorBidi" w:hAnsiTheme="majorBidi" w:cstheme="majorBidi"/>
          <w:color w:val="000000"/>
          <w:shd w:val="clear" w:color="auto" w:fill="FFFFFF"/>
          <w:lang w:val="en-US"/>
        </w:rPr>
        <w:t xml:space="preserve"> </w:t>
      </w:r>
      <w:r w:rsidR="00E531FD" w:rsidRPr="004C5B38">
        <w:rPr>
          <w:rStyle w:val="normaltextrun"/>
          <w:rFonts w:asciiTheme="majorBidi" w:hAnsiTheme="majorBidi" w:cstheme="majorBidi"/>
          <w:color w:val="000000"/>
          <w:shd w:val="clear" w:color="auto" w:fill="FFFFFF"/>
          <w:lang w:val="en-US"/>
        </w:rPr>
        <w:t xml:space="preserve">causing </w:t>
      </w:r>
      <w:r w:rsidR="00B50D33" w:rsidRPr="004C5B38">
        <w:rPr>
          <w:rStyle w:val="normaltextrun"/>
          <w:rFonts w:asciiTheme="majorBidi" w:hAnsiTheme="majorBidi" w:cstheme="majorBidi"/>
          <w:color w:val="000000"/>
          <w:shd w:val="clear" w:color="auto" w:fill="FFFFFF"/>
          <w:lang w:val="en-US"/>
        </w:rPr>
        <w:t xml:space="preserve">them to make </w:t>
      </w:r>
      <w:r w:rsidR="00E531FD" w:rsidRPr="004C5B38">
        <w:rPr>
          <w:rStyle w:val="normaltextrun"/>
          <w:rFonts w:asciiTheme="majorBidi" w:hAnsiTheme="majorBidi" w:cstheme="majorBidi"/>
          <w:color w:val="000000"/>
          <w:shd w:val="clear" w:color="auto" w:fill="FFFFFF"/>
          <w:lang w:val="en-US"/>
        </w:rPr>
        <w:t>errors</w:t>
      </w:r>
      <w:r w:rsidR="00E8382D" w:rsidRPr="004C5B38">
        <w:rPr>
          <w:rStyle w:val="normaltextrun"/>
          <w:rFonts w:asciiTheme="majorBidi" w:hAnsiTheme="majorBidi" w:cstheme="majorBidi"/>
          <w:color w:val="000000"/>
          <w:shd w:val="clear" w:color="auto" w:fill="FFFFFF"/>
          <w:lang w:val="en-US"/>
        </w:rPr>
        <w:t>.</w:t>
      </w:r>
      <w:r w:rsidR="00103322" w:rsidRPr="004C5B38">
        <w:rPr>
          <w:rFonts w:asciiTheme="majorBidi" w:hAnsiTheme="majorBidi" w:cstheme="majorBidi"/>
          <w:lang w:val="en-US"/>
        </w:rPr>
        <w:t xml:space="preserve"> </w:t>
      </w:r>
      <w:r w:rsidR="00A644F9" w:rsidRPr="004C5B38">
        <w:rPr>
          <w:rFonts w:asciiTheme="majorBidi" w:hAnsiTheme="majorBidi" w:cstheme="majorBidi"/>
          <w:lang w:val="en-US"/>
        </w:rPr>
        <w:t>In this vein, t</w:t>
      </w:r>
      <w:r w:rsidR="00553D25" w:rsidRPr="004C5B38">
        <w:rPr>
          <w:rFonts w:asciiTheme="majorBidi" w:hAnsiTheme="majorBidi" w:cstheme="majorBidi"/>
          <w:lang w:val="en-US"/>
        </w:rPr>
        <w:t xml:space="preserve">he negative testing effect occurs when </w:t>
      </w:r>
      <w:r w:rsidR="00103322" w:rsidRPr="004C5B38">
        <w:rPr>
          <w:rFonts w:asciiTheme="majorBidi" w:hAnsiTheme="majorBidi" w:cstheme="majorBidi"/>
          <w:lang w:val="en-US"/>
        </w:rPr>
        <w:t xml:space="preserve">familiarity with the lures encountered during </w:t>
      </w:r>
      <w:r w:rsidR="00B95D45" w:rsidRPr="004C5B38">
        <w:rPr>
          <w:rFonts w:asciiTheme="majorBidi" w:hAnsiTheme="majorBidi" w:cstheme="majorBidi"/>
          <w:lang w:val="en-US"/>
        </w:rPr>
        <w:t>practice intrude on later CR tests</w:t>
      </w:r>
      <w:r w:rsidR="001E6E32" w:rsidRPr="004C5B38">
        <w:rPr>
          <w:rFonts w:asciiTheme="majorBidi" w:hAnsiTheme="majorBidi" w:cstheme="majorBidi"/>
          <w:lang w:val="en-US"/>
        </w:rPr>
        <w:t xml:space="preserve"> in ways that participants cannot control. </w:t>
      </w:r>
      <w:r w:rsidR="00334F31" w:rsidRPr="004C5B38">
        <w:rPr>
          <w:rFonts w:asciiTheme="majorBidi" w:hAnsiTheme="majorBidi" w:cstheme="majorBidi"/>
          <w:lang w:val="en-US"/>
        </w:rPr>
        <w:t xml:space="preserve">The </w:t>
      </w:r>
      <w:r w:rsidR="00AD3145" w:rsidRPr="004C5B38">
        <w:rPr>
          <w:rFonts w:asciiTheme="majorBidi" w:hAnsiTheme="majorBidi" w:cstheme="majorBidi"/>
          <w:lang w:val="en-US"/>
        </w:rPr>
        <w:t xml:space="preserve">automatic </w:t>
      </w:r>
      <w:r w:rsidR="00334F31" w:rsidRPr="004C5B38">
        <w:rPr>
          <w:rFonts w:asciiTheme="majorBidi" w:hAnsiTheme="majorBidi" w:cstheme="majorBidi"/>
          <w:lang w:val="en-US"/>
        </w:rPr>
        <w:t xml:space="preserve">effect increases if there are </w:t>
      </w:r>
      <w:r w:rsidR="00F86A88" w:rsidRPr="004C5B38">
        <w:rPr>
          <w:rFonts w:asciiTheme="majorBidi" w:hAnsiTheme="majorBidi" w:cstheme="majorBidi"/>
          <w:lang w:val="en-US"/>
        </w:rPr>
        <w:t xml:space="preserve">multiple lures on the test </w:t>
      </w:r>
      <w:r w:rsidR="00B55600" w:rsidRPr="004C5B38">
        <w:rPr>
          <w:rFonts w:asciiTheme="majorBidi" w:hAnsiTheme="majorBidi" w:cstheme="majorBidi"/>
          <w:lang w:val="en-US"/>
        </w:rPr>
        <w:t xml:space="preserve">creating interference </w:t>
      </w:r>
      <w:r w:rsidR="000516DA" w:rsidRPr="004C5B38">
        <w:rPr>
          <w:rFonts w:asciiTheme="majorBidi" w:hAnsiTheme="majorBidi" w:cstheme="majorBidi"/>
          <w:lang w:val="en-US"/>
        </w:rPr>
        <w:t>(</w:t>
      </w:r>
      <w:r w:rsidR="00B55600" w:rsidRPr="004C5B38">
        <w:rPr>
          <w:rFonts w:asciiTheme="majorBidi" w:hAnsiTheme="majorBidi" w:cstheme="majorBidi"/>
          <w:lang w:val="en-US"/>
        </w:rPr>
        <w:t xml:space="preserve">e.g., </w:t>
      </w:r>
      <w:r w:rsidR="000516DA" w:rsidRPr="004C5B38">
        <w:rPr>
          <w:rFonts w:asciiTheme="majorBidi" w:hAnsiTheme="majorBidi" w:cstheme="majorBidi"/>
          <w:lang w:val="en-US"/>
        </w:rPr>
        <w:t xml:space="preserve">Roediger &amp; Marsh, 2005) </w:t>
      </w:r>
      <w:r w:rsidR="00041B9A" w:rsidRPr="004C5B38">
        <w:rPr>
          <w:rFonts w:asciiTheme="majorBidi" w:hAnsiTheme="majorBidi" w:cstheme="majorBidi"/>
          <w:lang w:val="en-US"/>
        </w:rPr>
        <w:t>or</w:t>
      </w:r>
      <w:r w:rsidR="000516DA" w:rsidRPr="004C5B38">
        <w:rPr>
          <w:rFonts w:asciiTheme="majorBidi" w:hAnsiTheme="majorBidi" w:cstheme="majorBidi"/>
          <w:lang w:val="en-US"/>
        </w:rPr>
        <w:t xml:space="preserve"> if </w:t>
      </w:r>
      <w:r w:rsidR="00B55600" w:rsidRPr="004C5B38">
        <w:rPr>
          <w:rFonts w:asciiTheme="majorBidi" w:hAnsiTheme="majorBidi" w:cstheme="majorBidi"/>
          <w:lang w:val="en-US"/>
        </w:rPr>
        <w:t xml:space="preserve">knowledge is lacking that could counter the </w:t>
      </w:r>
      <w:r w:rsidR="00706252" w:rsidRPr="004C5B38">
        <w:rPr>
          <w:rFonts w:asciiTheme="majorBidi" w:hAnsiTheme="majorBidi" w:cstheme="majorBidi"/>
          <w:lang w:val="en-US"/>
        </w:rPr>
        <w:t>false familiarity</w:t>
      </w:r>
      <w:r w:rsidR="00B55600" w:rsidRPr="004C5B38">
        <w:rPr>
          <w:rFonts w:asciiTheme="majorBidi" w:hAnsiTheme="majorBidi" w:cstheme="majorBidi"/>
          <w:lang w:val="en-US"/>
        </w:rPr>
        <w:t xml:space="preserve"> </w:t>
      </w:r>
      <w:r w:rsidR="00B55600" w:rsidRPr="004C5B38">
        <w:rPr>
          <w:rFonts w:asciiTheme="majorBidi" w:hAnsiTheme="majorBidi" w:cstheme="majorBidi"/>
          <w:lang w:val="en-US"/>
        </w:rPr>
        <w:lastRenderedPageBreak/>
        <w:t>(e.g., Marsh et al., 2009</w:t>
      </w:r>
      <w:r w:rsidR="00706252" w:rsidRPr="004C5B38">
        <w:rPr>
          <w:rFonts w:asciiTheme="majorBidi" w:hAnsiTheme="majorBidi" w:cstheme="majorBidi"/>
          <w:lang w:val="en-US"/>
        </w:rPr>
        <w:t>)</w:t>
      </w:r>
      <w:r w:rsidR="00B55600" w:rsidRPr="004C5B38">
        <w:rPr>
          <w:rFonts w:asciiTheme="majorBidi" w:hAnsiTheme="majorBidi" w:cstheme="majorBidi"/>
          <w:lang w:val="en-US"/>
        </w:rPr>
        <w:t xml:space="preserve">. </w:t>
      </w:r>
      <w:r w:rsidR="00041B9A" w:rsidRPr="004C5B38">
        <w:rPr>
          <w:rFonts w:asciiTheme="majorBidi" w:hAnsiTheme="majorBidi" w:cstheme="majorBidi"/>
          <w:lang w:val="en-US"/>
        </w:rPr>
        <w:t>Conversely</w:t>
      </w:r>
      <w:r w:rsidR="00B55600" w:rsidRPr="004C5B38">
        <w:rPr>
          <w:rFonts w:asciiTheme="majorBidi" w:hAnsiTheme="majorBidi" w:cstheme="majorBidi"/>
          <w:lang w:val="en-US"/>
        </w:rPr>
        <w:t xml:space="preserve">, </w:t>
      </w:r>
      <w:r w:rsidR="00F40CAA" w:rsidRPr="004C5B38">
        <w:rPr>
          <w:rFonts w:asciiTheme="majorBidi" w:hAnsiTheme="majorBidi" w:cstheme="majorBidi"/>
          <w:lang w:val="en-US"/>
        </w:rPr>
        <w:t xml:space="preserve">if </w:t>
      </w:r>
      <w:r w:rsidR="00344175" w:rsidRPr="004C5B38">
        <w:rPr>
          <w:rFonts w:asciiTheme="majorBidi" w:hAnsiTheme="majorBidi" w:cstheme="majorBidi"/>
          <w:lang w:val="en-US"/>
        </w:rPr>
        <w:t xml:space="preserve">hard practice MC questions </w:t>
      </w:r>
      <w:r w:rsidR="00F40CAA" w:rsidRPr="004C5B38">
        <w:rPr>
          <w:rFonts w:asciiTheme="majorBidi" w:hAnsiTheme="majorBidi" w:cstheme="majorBidi"/>
          <w:lang w:val="en-US"/>
        </w:rPr>
        <w:t xml:space="preserve">are used which </w:t>
      </w:r>
      <w:r w:rsidR="00B91199" w:rsidRPr="004C5B38">
        <w:rPr>
          <w:rFonts w:asciiTheme="majorBidi" w:hAnsiTheme="majorBidi" w:cstheme="majorBidi"/>
          <w:lang w:val="en-US"/>
        </w:rPr>
        <w:t xml:space="preserve">can only be answered with </w:t>
      </w:r>
      <w:r w:rsidR="002B51A9" w:rsidRPr="004C5B38">
        <w:rPr>
          <w:rFonts w:asciiTheme="majorBidi" w:hAnsiTheme="majorBidi" w:cstheme="majorBidi"/>
          <w:lang w:val="en-US"/>
        </w:rPr>
        <w:t>intensive</w:t>
      </w:r>
      <w:r w:rsidR="00562055" w:rsidRPr="004C5B38">
        <w:rPr>
          <w:rFonts w:asciiTheme="majorBidi" w:hAnsiTheme="majorBidi" w:cstheme="majorBidi"/>
          <w:lang w:val="en-US"/>
        </w:rPr>
        <w:t xml:space="preserve"> </w:t>
      </w:r>
      <w:r w:rsidR="00B91199" w:rsidRPr="004C5B38">
        <w:rPr>
          <w:rFonts w:asciiTheme="majorBidi" w:hAnsiTheme="majorBidi" w:cstheme="majorBidi"/>
          <w:lang w:val="en-US"/>
        </w:rPr>
        <w:t xml:space="preserve">retrieval </w:t>
      </w:r>
      <w:r w:rsidR="00683DD4" w:rsidRPr="004C5B38">
        <w:rPr>
          <w:rFonts w:asciiTheme="majorBidi" w:hAnsiTheme="majorBidi" w:cstheme="majorBidi"/>
          <w:lang w:val="en-US"/>
        </w:rPr>
        <w:t>(Little &amp; Bjork, 201</w:t>
      </w:r>
      <w:r w:rsidR="009D3C4E" w:rsidRPr="004C5B38">
        <w:rPr>
          <w:rFonts w:asciiTheme="majorBidi" w:hAnsiTheme="majorBidi" w:cstheme="majorBidi"/>
          <w:lang w:val="en-US"/>
        </w:rPr>
        <w:t>5</w:t>
      </w:r>
      <w:r w:rsidR="00683DD4" w:rsidRPr="004C5B38">
        <w:rPr>
          <w:rFonts w:asciiTheme="majorBidi" w:hAnsiTheme="majorBidi" w:cstheme="majorBidi"/>
          <w:lang w:val="en-US"/>
        </w:rPr>
        <w:t xml:space="preserve">) or if the practice MC format </w:t>
      </w:r>
      <w:r w:rsidR="00536442" w:rsidRPr="004C5B38">
        <w:rPr>
          <w:rFonts w:asciiTheme="majorBidi" w:hAnsiTheme="majorBidi" w:cstheme="majorBidi"/>
          <w:lang w:val="en-US"/>
        </w:rPr>
        <w:t>requires lure elaboration</w:t>
      </w:r>
      <w:r w:rsidR="00D755BC" w:rsidRPr="004C5B38">
        <w:rPr>
          <w:rFonts w:asciiTheme="majorBidi" w:hAnsiTheme="majorBidi" w:cstheme="majorBidi"/>
          <w:lang w:val="en-US"/>
        </w:rPr>
        <w:t xml:space="preserve"> (</w:t>
      </w:r>
      <w:proofErr w:type="spellStart"/>
      <w:r w:rsidR="00D755BC" w:rsidRPr="004C5B38">
        <w:rPr>
          <w:rFonts w:asciiTheme="majorBidi" w:hAnsiTheme="majorBidi" w:cstheme="majorBidi"/>
          <w:lang w:val="en-US"/>
        </w:rPr>
        <w:t>Sparck</w:t>
      </w:r>
      <w:proofErr w:type="spellEnd"/>
      <w:r w:rsidR="00D755BC" w:rsidRPr="004C5B38">
        <w:rPr>
          <w:rFonts w:asciiTheme="majorBidi" w:hAnsiTheme="majorBidi" w:cstheme="majorBidi"/>
          <w:lang w:val="en-US"/>
        </w:rPr>
        <w:t xml:space="preserve"> et al., 2016)</w:t>
      </w:r>
      <w:r w:rsidR="009F40D9" w:rsidRPr="004C5B38">
        <w:rPr>
          <w:rFonts w:asciiTheme="majorBidi" w:hAnsiTheme="majorBidi" w:cstheme="majorBidi"/>
          <w:lang w:val="en-US"/>
        </w:rPr>
        <w:t xml:space="preserve">, </w:t>
      </w:r>
      <w:r w:rsidR="005633F1" w:rsidRPr="004C5B38">
        <w:rPr>
          <w:rFonts w:asciiTheme="majorBidi" w:hAnsiTheme="majorBidi" w:cstheme="majorBidi"/>
          <w:lang w:val="en-US"/>
        </w:rPr>
        <w:t xml:space="preserve">the result is a </w:t>
      </w:r>
      <w:r w:rsidR="00041B9A" w:rsidRPr="004C5B38">
        <w:rPr>
          <w:rFonts w:asciiTheme="majorBidi" w:hAnsiTheme="majorBidi" w:cstheme="majorBidi"/>
          <w:lang w:val="en-US"/>
        </w:rPr>
        <w:t xml:space="preserve">controlled </w:t>
      </w:r>
      <w:r w:rsidR="005633F1" w:rsidRPr="004C5B38">
        <w:rPr>
          <w:rFonts w:asciiTheme="majorBidi" w:hAnsiTheme="majorBidi" w:cstheme="majorBidi"/>
          <w:lang w:val="en-US"/>
        </w:rPr>
        <w:t xml:space="preserve">influence of memory </w:t>
      </w:r>
      <w:r w:rsidR="00C1463D" w:rsidRPr="004C5B38">
        <w:rPr>
          <w:rFonts w:asciiTheme="majorBidi" w:hAnsiTheme="majorBidi" w:cstheme="majorBidi"/>
          <w:lang w:val="en-US"/>
        </w:rPr>
        <w:t xml:space="preserve">which facilitates later CR performance. </w:t>
      </w:r>
      <w:r w:rsidR="00360521" w:rsidRPr="004C5B38">
        <w:rPr>
          <w:rFonts w:asciiTheme="majorBidi" w:hAnsiTheme="majorBidi" w:cstheme="majorBidi"/>
          <w:lang w:val="en-US"/>
        </w:rPr>
        <w:t>In this instance, t</w:t>
      </w:r>
      <w:r w:rsidR="00C1463D" w:rsidRPr="004C5B38">
        <w:rPr>
          <w:rFonts w:asciiTheme="majorBidi" w:hAnsiTheme="majorBidi" w:cstheme="majorBidi"/>
          <w:lang w:val="en-US"/>
        </w:rPr>
        <w:t xml:space="preserve">he controlled influence takes the form of </w:t>
      </w:r>
      <w:r w:rsidR="00360521" w:rsidRPr="004C5B38">
        <w:rPr>
          <w:rFonts w:asciiTheme="majorBidi" w:hAnsiTheme="majorBidi" w:cstheme="majorBidi"/>
          <w:lang w:val="en-US"/>
        </w:rPr>
        <w:t xml:space="preserve">participants consciously </w:t>
      </w:r>
      <w:r w:rsidR="00F85B05" w:rsidRPr="004C5B38">
        <w:rPr>
          <w:rFonts w:asciiTheme="majorBidi" w:hAnsiTheme="majorBidi" w:cstheme="majorBidi"/>
          <w:lang w:val="en-US"/>
        </w:rPr>
        <w:t>utilizing</w:t>
      </w:r>
      <w:r w:rsidR="00360521" w:rsidRPr="004C5B38">
        <w:rPr>
          <w:rFonts w:asciiTheme="majorBidi" w:hAnsiTheme="majorBidi" w:cstheme="majorBidi"/>
          <w:lang w:val="en-US"/>
        </w:rPr>
        <w:t xml:space="preserve"> </w:t>
      </w:r>
      <w:r w:rsidR="00593E75" w:rsidRPr="004C5B38">
        <w:rPr>
          <w:rFonts w:asciiTheme="majorBidi" w:hAnsiTheme="majorBidi" w:cstheme="majorBidi"/>
          <w:lang w:val="en-US"/>
        </w:rPr>
        <w:t xml:space="preserve">information </w:t>
      </w:r>
      <w:r w:rsidR="00567D6C" w:rsidRPr="004C5B38">
        <w:rPr>
          <w:rFonts w:asciiTheme="majorBidi" w:hAnsiTheme="majorBidi" w:cstheme="majorBidi"/>
          <w:lang w:val="en-US"/>
        </w:rPr>
        <w:t>retrieved during practice to</w:t>
      </w:r>
      <w:r w:rsidR="00892F3E" w:rsidRPr="004C5B38">
        <w:rPr>
          <w:rFonts w:asciiTheme="majorBidi" w:hAnsiTheme="majorBidi" w:cstheme="majorBidi"/>
          <w:lang w:val="en-US"/>
        </w:rPr>
        <w:t xml:space="preserve"> answer the later related question</w:t>
      </w:r>
      <w:r w:rsidR="00C1463D" w:rsidRPr="004C5B38">
        <w:rPr>
          <w:rFonts w:asciiTheme="majorBidi" w:hAnsiTheme="majorBidi" w:cstheme="majorBidi"/>
          <w:lang w:val="en-US"/>
        </w:rPr>
        <w:t xml:space="preserve"> in a controlled manner.</w:t>
      </w:r>
      <w:r w:rsidR="005633F1" w:rsidRPr="004C5B38">
        <w:rPr>
          <w:rFonts w:asciiTheme="majorBidi" w:hAnsiTheme="majorBidi" w:cstheme="majorBidi"/>
          <w:lang w:val="en-US"/>
        </w:rPr>
        <w:t xml:space="preserve"> </w:t>
      </w:r>
      <w:bookmarkStart w:id="0" w:name="_Hlk35511663"/>
    </w:p>
    <w:p w14:paraId="46589EE0" w14:textId="236008F1" w:rsidR="00C175A0" w:rsidRPr="004C5B38" w:rsidRDefault="00782C7F" w:rsidP="001A5BC8">
      <w:pPr>
        <w:spacing w:after="120" w:line="480" w:lineRule="auto"/>
        <w:ind w:right="-46" w:firstLine="720"/>
        <w:rPr>
          <w:rFonts w:asciiTheme="majorBidi" w:hAnsiTheme="majorBidi" w:cstheme="majorBidi"/>
          <w:lang w:val="en-US"/>
        </w:rPr>
      </w:pPr>
      <w:r w:rsidRPr="004C5B38">
        <w:rPr>
          <w:rFonts w:ascii="Times-Roman" w:hAnsi="Times-Roman"/>
          <w:color w:val="000000"/>
          <w:lang w:val="en-US"/>
        </w:rPr>
        <w:t>In both cases</w:t>
      </w:r>
      <w:r w:rsidR="008E15D9" w:rsidRPr="004C5B38">
        <w:rPr>
          <w:rFonts w:ascii="Times-Roman" w:hAnsi="Times-Roman"/>
          <w:color w:val="000000"/>
          <w:lang w:val="en-US"/>
        </w:rPr>
        <w:t xml:space="preserve"> above showing automatic and controlled effects of retrieval practice, the test </w:t>
      </w:r>
      <w:r w:rsidR="00D8701A" w:rsidRPr="004C5B38">
        <w:rPr>
          <w:rFonts w:ascii="Times-Roman" w:hAnsi="Times-Roman"/>
          <w:color w:val="000000"/>
          <w:lang w:val="en-US"/>
        </w:rPr>
        <w:t xml:space="preserve">was CR. However, </w:t>
      </w:r>
      <w:r w:rsidR="00653775" w:rsidRPr="004C5B38">
        <w:rPr>
          <w:rFonts w:ascii="Times-Roman" w:hAnsi="Times-Roman"/>
          <w:color w:val="000000"/>
          <w:lang w:val="en-US"/>
        </w:rPr>
        <w:t xml:space="preserve">in </w:t>
      </w:r>
      <w:r w:rsidR="00D8701A" w:rsidRPr="004C5B38">
        <w:rPr>
          <w:rFonts w:asciiTheme="majorBidi" w:hAnsiTheme="majorBidi" w:cstheme="majorBidi"/>
          <w:lang w:val="en-US"/>
        </w:rPr>
        <w:t xml:space="preserve">Chan and McDermott (2007) </w:t>
      </w:r>
      <w:r w:rsidR="00653775" w:rsidRPr="004C5B38">
        <w:rPr>
          <w:rFonts w:asciiTheme="majorBidi" w:hAnsiTheme="majorBidi" w:cstheme="majorBidi"/>
          <w:lang w:val="en-US"/>
        </w:rPr>
        <w:t xml:space="preserve">research, a </w:t>
      </w:r>
      <w:r w:rsidR="00D8701A" w:rsidRPr="004C5B38">
        <w:rPr>
          <w:rFonts w:asciiTheme="majorBidi" w:hAnsiTheme="majorBidi" w:cstheme="majorBidi"/>
          <w:lang w:val="en-US"/>
        </w:rPr>
        <w:t xml:space="preserve">testing effect was always observed in final CR tests but not when recognition tests, such as MC, </w:t>
      </w:r>
      <w:r w:rsidR="002234CB" w:rsidRPr="004C5B38">
        <w:rPr>
          <w:rFonts w:asciiTheme="majorBidi" w:hAnsiTheme="majorBidi" w:cstheme="majorBidi"/>
          <w:lang w:val="en-US"/>
        </w:rPr>
        <w:t xml:space="preserve">were used </w:t>
      </w:r>
      <w:r w:rsidR="00D8701A" w:rsidRPr="004C5B38">
        <w:rPr>
          <w:rFonts w:asciiTheme="majorBidi" w:hAnsiTheme="majorBidi" w:cstheme="majorBidi"/>
          <w:lang w:val="en-US"/>
        </w:rPr>
        <w:t xml:space="preserve">as the final test. </w:t>
      </w:r>
      <w:r w:rsidR="00B37F62" w:rsidRPr="004C5B38">
        <w:rPr>
          <w:rFonts w:asciiTheme="majorBidi" w:hAnsiTheme="majorBidi" w:cstheme="majorBidi"/>
          <w:lang w:val="en-US"/>
        </w:rPr>
        <w:t>If both the practice and final tests were MC</w:t>
      </w:r>
      <w:r w:rsidR="00870C75" w:rsidRPr="004C5B38">
        <w:rPr>
          <w:rFonts w:asciiTheme="majorBidi" w:hAnsiTheme="majorBidi" w:cstheme="majorBidi"/>
          <w:lang w:val="en-US"/>
        </w:rPr>
        <w:t xml:space="preserve"> – </w:t>
      </w:r>
      <w:r w:rsidR="00551E14" w:rsidRPr="004C5B38">
        <w:rPr>
          <w:rFonts w:asciiTheme="majorBidi" w:hAnsiTheme="majorBidi" w:cstheme="majorBidi"/>
          <w:lang w:val="en-US"/>
        </w:rPr>
        <w:t xml:space="preserve">tests </w:t>
      </w:r>
      <w:r w:rsidR="00B07806" w:rsidRPr="004C5B38">
        <w:rPr>
          <w:rFonts w:asciiTheme="majorBidi" w:hAnsiTheme="majorBidi" w:cstheme="majorBidi"/>
          <w:lang w:val="en-US"/>
        </w:rPr>
        <w:t xml:space="preserve">that are </w:t>
      </w:r>
      <w:r w:rsidR="00551E14" w:rsidRPr="004C5B38">
        <w:rPr>
          <w:rFonts w:asciiTheme="majorBidi" w:hAnsiTheme="majorBidi" w:cstheme="majorBidi"/>
          <w:lang w:val="en-US"/>
        </w:rPr>
        <w:t xml:space="preserve">often associated with familiarity-based responding (e.g., </w:t>
      </w:r>
      <w:proofErr w:type="spellStart"/>
      <w:r w:rsidR="00551E14" w:rsidRPr="004C5B38">
        <w:rPr>
          <w:rFonts w:asciiTheme="majorBidi" w:hAnsiTheme="majorBidi" w:cstheme="majorBidi"/>
          <w:lang w:val="en-US"/>
        </w:rPr>
        <w:t>Ozuru</w:t>
      </w:r>
      <w:proofErr w:type="spellEnd"/>
      <w:r w:rsidR="00551E14" w:rsidRPr="004C5B38">
        <w:rPr>
          <w:rFonts w:asciiTheme="majorBidi" w:hAnsiTheme="majorBidi" w:cstheme="majorBidi"/>
          <w:lang w:val="en-US"/>
        </w:rPr>
        <w:t xml:space="preserve"> et al., 2013)</w:t>
      </w:r>
      <w:r w:rsidR="00870C75" w:rsidRPr="004C5B38">
        <w:rPr>
          <w:rFonts w:asciiTheme="majorBidi" w:hAnsiTheme="majorBidi" w:cstheme="majorBidi"/>
          <w:lang w:val="en-US"/>
        </w:rPr>
        <w:t xml:space="preserve"> </w:t>
      </w:r>
      <w:r w:rsidR="00870C75" w:rsidRPr="004C5B38">
        <w:rPr>
          <w:rFonts w:asciiTheme="majorBidi" w:hAnsiTheme="majorBidi" w:cstheme="majorBidi"/>
          <w:lang w:val="en-US"/>
        </w:rPr>
        <w:softHyphen/>
        <w:t>–</w:t>
      </w:r>
      <w:r w:rsidR="00551E14" w:rsidRPr="004C5B38">
        <w:rPr>
          <w:rFonts w:asciiTheme="majorBidi" w:hAnsiTheme="majorBidi" w:cstheme="majorBidi"/>
          <w:lang w:val="en-US"/>
        </w:rPr>
        <w:t xml:space="preserve"> </w:t>
      </w:r>
      <w:r w:rsidR="00B37F62" w:rsidRPr="004C5B38">
        <w:rPr>
          <w:rFonts w:asciiTheme="majorBidi" w:hAnsiTheme="majorBidi" w:cstheme="majorBidi"/>
          <w:lang w:val="en-US"/>
        </w:rPr>
        <w:t xml:space="preserve">would </w:t>
      </w:r>
      <w:proofErr w:type="gramStart"/>
      <w:r w:rsidR="00B37F62" w:rsidRPr="004C5B38">
        <w:rPr>
          <w:rFonts w:asciiTheme="majorBidi" w:hAnsiTheme="majorBidi" w:cstheme="majorBidi"/>
          <w:lang w:val="en-US"/>
        </w:rPr>
        <w:t>controlled</w:t>
      </w:r>
      <w:proofErr w:type="gramEnd"/>
      <w:r w:rsidR="00B37F62" w:rsidRPr="004C5B38">
        <w:rPr>
          <w:rFonts w:asciiTheme="majorBidi" w:hAnsiTheme="majorBidi" w:cstheme="majorBidi"/>
          <w:lang w:val="en-US"/>
        </w:rPr>
        <w:t xml:space="preserve"> </w:t>
      </w:r>
      <w:r w:rsidR="00223F25" w:rsidRPr="004C5B38">
        <w:rPr>
          <w:rFonts w:asciiTheme="majorBidi" w:hAnsiTheme="majorBidi" w:cstheme="majorBidi"/>
          <w:lang w:val="en-US"/>
        </w:rPr>
        <w:t xml:space="preserve">influences </w:t>
      </w:r>
      <w:r w:rsidR="00C77312" w:rsidRPr="004C5B38">
        <w:rPr>
          <w:rFonts w:asciiTheme="majorBidi" w:hAnsiTheme="majorBidi" w:cstheme="majorBidi"/>
          <w:lang w:val="en-US"/>
        </w:rPr>
        <w:t xml:space="preserve">from </w:t>
      </w:r>
      <w:r w:rsidR="00C8658E" w:rsidRPr="004C5B38">
        <w:rPr>
          <w:rFonts w:asciiTheme="majorBidi" w:hAnsiTheme="majorBidi" w:cstheme="majorBidi"/>
          <w:lang w:val="en-US"/>
        </w:rPr>
        <w:t>lure elaboration during practice</w:t>
      </w:r>
      <w:r w:rsidR="00C77312" w:rsidRPr="004C5B38">
        <w:rPr>
          <w:rFonts w:asciiTheme="majorBidi" w:hAnsiTheme="majorBidi" w:cstheme="majorBidi"/>
          <w:lang w:val="en-US"/>
        </w:rPr>
        <w:t xml:space="preserve"> </w:t>
      </w:r>
      <w:r w:rsidR="00C85328" w:rsidRPr="004C5B38">
        <w:rPr>
          <w:rFonts w:asciiTheme="majorBidi" w:hAnsiTheme="majorBidi" w:cstheme="majorBidi"/>
          <w:lang w:val="en-US"/>
        </w:rPr>
        <w:t xml:space="preserve">as observed by Little and colleagues </w:t>
      </w:r>
      <w:r w:rsidR="00223F25" w:rsidRPr="004C5B38">
        <w:rPr>
          <w:rFonts w:asciiTheme="majorBidi" w:hAnsiTheme="majorBidi" w:cstheme="majorBidi"/>
          <w:lang w:val="en-US"/>
        </w:rPr>
        <w:t xml:space="preserve">be overshadowed by automatic </w:t>
      </w:r>
      <w:r w:rsidR="00C85328" w:rsidRPr="004C5B38">
        <w:rPr>
          <w:rFonts w:asciiTheme="majorBidi" w:hAnsiTheme="majorBidi" w:cstheme="majorBidi"/>
          <w:lang w:val="en-US"/>
        </w:rPr>
        <w:t>influences</w:t>
      </w:r>
      <w:r w:rsidR="00C77312" w:rsidRPr="004C5B38">
        <w:rPr>
          <w:rFonts w:asciiTheme="majorBidi" w:hAnsiTheme="majorBidi" w:cstheme="majorBidi"/>
          <w:lang w:val="en-US"/>
        </w:rPr>
        <w:t xml:space="preserve">? </w:t>
      </w:r>
    </w:p>
    <w:p w14:paraId="748E27EE" w14:textId="02325E94" w:rsidR="00E40523" w:rsidRPr="004C5B38" w:rsidRDefault="001A5BC8" w:rsidP="001A5BC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Higham et al. (2016)</w:t>
      </w:r>
      <w:bookmarkEnd w:id="0"/>
      <w:r w:rsidRPr="004C5B38">
        <w:rPr>
          <w:rFonts w:asciiTheme="majorBidi" w:hAnsiTheme="majorBidi" w:cstheme="majorBidi"/>
          <w:lang w:val="en-US"/>
        </w:rPr>
        <w:t xml:space="preserve"> </w:t>
      </w:r>
      <w:r w:rsidR="00841D5B" w:rsidRPr="004C5B38">
        <w:rPr>
          <w:rFonts w:asciiTheme="majorBidi" w:hAnsiTheme="majorBidi" w:cstheme="majorBidi"/>
          <w:lang w:val="en-US"/>
        </w:rPr>
        <w:t xml:space="preserve">tested this possibility </w:t>
      </w:r>
      <w:r w:rsidR="00741003" w:rsidRPr="004C5B38">
        <w:rPr>
          <w:rFonts w:asciiTheme="majorBidi" w:hAnsiTheme="majorBidi" w:cstheme="majorBidi"/>
          <w:lang w:val="en-US"/>
        </w:rPr>
        <w:t>in</w:t>
      </w:r>
      <w:r w:rsidR="00841D5B" w:rsidRPr="004C5B38">
        <w:rPr>
          <w:rFonts w:asciiTheme="majorBidi" w:hAnsiTheme="majorBidi" w:cstheme="majorBidi"/>
          <w:lang w:val="en-US"/>
        </w:rPr>
        <w:t xml:space="preserve"> </w:t>
      </w:r>
      <w:r w:rsidR="007E423B" w:rsidRPr="004C5B38">
        <w:rPr>
          <w:rFonts w:asciiTheme="majorBidi" w:hAnsiTheme="majorBidi" w:cstheme="majorBidi"/>
          <w:lang w:val="en-US"/>
        </w:rPr>
        <w:t xml:space="preserve">several experiments </w:t>
      </w:r>
      <w:r w:rsidR="005D0673" w:rsidRPr="004C5B38">
        <w:rPr>
          <w:rFonts w:asciiTheme="majorBidi" w:hAnsiTheme="majorBidi" w:cstheme="majorBidi"/>
          <w:lang w:val="en-US"/>
        </w:rPr>
        <w:t>using</w:t>
      </w:r>
      <w:r w:rsidR="0025015A" w:rsidRPr="004C5B38">
        <w:rPr>
          <w:rFonts w:asciiTheme="majorBidi" w:hAnsiTheme="majorBidi" w:cstheme="majorBidi"/>
          <w:lang w:val="en-US"/>
        </w:rPr>
        <w:t xml:space="preserve"> </w:t>
      </w:r>
      <w:r w:rsidR="007C4522" w:rsidRPr="004C5B38">
        <w:rPr>
          <w:rFonts w:asciiTheme="majorBidi" w:hAnsiTheme="majorBidi" w:cstheme="majorBidi"/>
          <w:lang w:val="en-US"/>
        </w:rPr>
        <w:t xml:space="preserve">untested related items </w:t>
      </w:r>
      <w:r w:rsidR="00F470D8" w:rsidRPr="004C5B38">
        <w:rPr>
          <w:rFonts w:asciiTheme="majorBidi" w:hAnsiTheme="majorBidi" w:cstheme="majorBidi"/>
          <w:lang w:val="en-US"/>
        </w:rPr>
        <w:t>like</w:t>
      </w:r>
      <w:r w:rsidR="00741003" w:rsidRPr="004C5B38">
        <w:rPr>
          <w:rFonts w:asciiTheme="majorBidi" w:hAnsiTheme="majorBidi" w:cstheme="majorBidi"/>
          <w:lang w:val="en-US"/>
        </w:rPr>
        <w:t xml:space="preserve"> </w:t>
      </w:r>
      <w:r w:rsidR="00F57207" w:rsidRPr="004C5B38">
        <w:rPr>
          <w:rFonts w:asciiTheme="majorBidi" w:hAnsiTheme="majorBidi" w:cstheme="majorBidi"/>
          <w:lang w:val="en-US"/>
        </w:rPr>
        <w:t xml:space="preserve">those used in </w:t>
      </w:r>
      <w:r w:rsidR="00741003" w:rsidRPr="004C5B38">
        <w:rPr>
          <w:rFonts w:asciiTheme="majorBidi" w:hAnsiTheme="majorBidi" w:cstheme="majorBidi"/>
          <w:lang w:val="en-US"/>
        </w:rPr>
        <w:t xml:space="preserve">Little and colleagues’ </w:t>
      </w:r>
      <w:r w:rsidR="0025015A" w:rsidRPr="004C5B38">
        <w:rPr>
          <w:rFonts w:asciiTheme="majorBidi" w:hAnsiTheme="majorBidi" w:cstheme="majorBidi"/>
          <w:lang w:val="en-US"/>
        </w:rPr>
        <w:t xml:space="preserve">paradigm. </w:t>
      </w:r>
      <w:r w:rsidR="00B85671" w:rsidRPr="004C5B38">
        <w:rPr>
          <w:rFonts w:asciiTheme="majorBidi" w:hAnsiTheme="majorBidi" w:cstheme="majorBidi"/>
        </w:rPr>
        <w:t>After a reading session, participants took an MC initial test</w:t>
      </w:r>
      <w:r w:rsidR="00320D90" w:rsidRPr="004C5B38">
        <w:rPr>
          <w:rFonts w:asciiTheme="majorBidi" w:hAnsiTheme="majorBidi" w:cstheme="majorBidi"/>
        </w:rPr>
        <w:t>.</w:t>
      </w:r>
      <w:r w:rsidR="0056756E" w:rsidRPr="004C5B38">
        <w:rPr>
          <w:rFonts w:asciiTheme="majorBidi" w:hAnsiTheme="majorBidi" w:cstheme="majorBidi"/>
        </w:rPr>
        <w:t xml:space="preserve"> </w:t>
      </w:r>
      <w:r w:rsidR="00320D90" w:rsidRPr="004C5B38">
        <w:rPr>
          <w:rFonts w:asciiTheme="majorBidi" w:hAnsiTheme="majorBidi" w:cstheme="majorBidi"/>
        </w:rPr>
        <w:t>H</w:t>
      </w:r>
      <w:r w:rsidR="002B56D0" w:rsidRPr="004C5B38">
        <w:rPr>
          <w:rFonts w:asciiTheme="majorBidi" w:hAnsiTheme="majorBidi" w:cstheme="majorBidi"/>
        </w:rPr>
        <w:t>owever,</w:t>
      </w:r>
      <w:r w:rsidR="0056756E" w:rsidRPr="004C5B38">
        <w:rPr>
          <w:rFonts w:asciiTheme="majorBidi" w:hAnsiTheme="majorBidi" w:cstheme="majorBidi"/>
        </w:rPr>
        <w:t xml:space="preserve"> unlike</w:t>
      </w:r>
      <w:r w:rsidR="002B56D0" w:rsidRPr="004C5B38">
        <w:rPr>
          <w:rFonts w:asciiTheme="majorBidi" w:hAnsiTheme="majorBidi" w:cstheme="majorBidi"/>
        </w:rPr>
        <w:t xml:space="preserve"> </w:t>
      </w:r>
      <w:r w:rsidR="002B56D0" w:rsidRPr="004C5B38">
        <w:rPr>
          <w:rFonts w:asciiTheme="majorBidi" w:hAnsiTheme="majorBidi" w:cstheme="majorBidi"/>
          <w:lang w:val="en-US"/>
        </w:rPr>
        <w:t>Little and Bjork (2015),</w:t>
      </w:r>
      <w:r w:rsidR="0056756E" w:rsidRPr="004C5B38">
        <w:rPr>
          <w:rFonts w:asciiTheme="majorBidi" w:hAnsiTheme="majorBidi" w:cstheme="majorBidi"/>
        </w:rPr>
        <w:t xml:space="preserve"> participants were provided with corrective feedback after each question in the practice test. </w:t>
      </w:r>
      <w:r w:rsidR="00F35552" w:rsidRPr="004C5B38">
        <w:rPr>
          <w:rFonts w:asciiTheme="majorBidi" w:hAnsiTheme="majorBidi" w:cstheme="majorBidi"/>
        </w:rPr>
        <w:t>Moreover</w:t>
      </w:r>
      <w:r w:rsidR="00F470D8" w:rsidRPr="004C5B38">
        <w:rPr>
          <w:rFonts w:asciiTheme="majorBidi" w:hAnsiTheme="majorBidi" w:cstheme="majorBidi"/>
        </w:rPr>
        <w:t xml:space="preserve">, </w:t>
      </w:r>
      <w:r w:rsidR="00F470D8" w:rsidRPr="004C5B38">
        <w:rPr>
          <w:rFonts w:asciiTheme="majorBidi" w:hAnsiTheme="majorBidi" w:cstheme="majorBidi"/>
          <w:lang w:val="en-US"/>
        </w:rPr>
        <w:t xml:space="preserve">instead of using a CR test </w:t>
      </w:r>
      <w:r w:rsidR="00BA4F35" w:rsidRPr="004C5B38">
        <w:rPr>
          <w:rFonts w:asciiTheme="majorBidi" w:hAnsiTheme="majorBidi" w:cstheme="majorBidi"/>
          <w:lang w:val="en-US"/>
        </w:rPr>
        <w:t xml:space="preserve">format </w:t>
      </w:r>
      <w:r w:rsidR="00F470D8" w:rsidRPr="004C5B38">
        <w:rPr>
          <w:rFonts w:asciiTheme="majorBidi" w:hAnsiTheme="majorBidi" w:cstheme="majorBidi"/>
          <w:lang w:val="en-US"/>
        </w:rPr>
        <w:t>in th</w:t>
      </w:r>
      <w:r w:rsidR="00B04CB9" w:rsidRPr="004C5B38">
        <w:rPr>
          <w:rFonts w:asciiTheme="majorBidi" w:hAnsiTheme="majorBidi" w:cstheme="majorBidi"/>
          <w:lang w:val="en-US"/>
        </w:rPr>
        <w:t>e</w:t>
      </w:r>
      <w:r w:rsidR="00F470D8" w:rsidRPr="004C5B38">
        <w:rPr>
          <w:rFonts w:asciiTheme="majorBidi" w:hAnsiTheme="majorBidi" w:cstheme="majorBidi"/>
          <w:lang w:val="en-US"/>
        </w:rPr>
        <w:t xml:space="preserve"> final stage</w:t>
      </w:r>
      <w:r w:rsidR="00E814C2" w:rsidRPr="004C5B38">
        <w:rPr>
          <w:rFonts w:asciiTheme="majorBidi" w:hAnsiTheme="majorBidi" w:cstheme="majorBidi"/>
          <w:lang w:val="en-US"/>
        </w:rPr>
        <w:t xml:space="preserve"> of these experiments</w:t>
      </w:r>
      <w:r w:rsidR="00F470D8" w:rsidRPr="004C5B38">
        <w:rPr>
          <w:rFonts w:asciiTheme="majorBidi" w:hAnsiTheme="majorBidi" w:cstheme="majorBidi"/>
          <w:lang w:val="en-US"/>
        </w:rPr>
        <w:t xml:space="preserve">, </w:t>
      </w:r>
      <w:r w:rsidR="00E814C2" w:rsidRPr="004C5B38">
        <w:rPr>
          <w:rFonts w:asciiTheme="majorBidi" w:hAnsiTheme="majorBidi" w:cstheme="majorBidi"/>
          <w:lang w:val="en-US"/>
        </w:rPr>
        <w:t xml:space="preserve">a format </w:t>
      </w:r>
      <w:r w:rsidR="00B04CB9" w:rsidRPr="004C5B38">
        <w:rPr>
          <w:rFonts w:asciiTheme="majorBidi" w:hAnsiTheme="majorBidi" w:cstheme="majorBidi"/>
          <w:lang w:val="en-US"/>
        </w:rPr>
        <w:t xml:space="preserve">likely to encourage effortful retrieval, they </w:t>
      </w:r>
      <w:r w:rsidR="00C36937" w:rsidRPr="004C5B38">
        <w:rPr>
          <w:rFonts w:asciiTheme="majorBidi" w:hAnsiTheme="majorBidi" w:cstheme="majorBidi"/>
          <w:lang w:val="en-US"/>
        </w:rPr>
        <w:t>us</w:t>
      </w:r>
      <w:r w:rsidR="00B04CB9" w:rsidRPr="004C5B38">
        <w:rPr>
          <w:rFonts w:asciiTheme="majorBidi" w:hAnsiTheme="majorBidi" w:cstheme="majorBidi"/>
          <w:lang w:val="en-US"/>
        </w:rPr>
        <w:t xml:space="preserve">ed a </w:t>
      </w:r>
      <w:r w:rsidR="00C36937" w:rsidRPr="004C5B38">
        <w:rPr>
          <w:rFonts w:asciiTheme="majorBidi" w:hAnsiTheme="majorBidi" w:cstheme="majorBidi"/>
          <w:lang w:val="en-US"/>
        </w:rPr>
        <w:t>standard MC test</w:t>
      </w:r>
      <w:r w:rsidR="00CC5E6C" w:rsidRPr="004C5B38">
        <w:rPr>
          <w:rFonts w:asciiTheme="majorBidi" w:hAnsiTheme="majorBidi" w:cstheme="majorBidi"/>
          <w:lang w:val="en-US"/>
        </w:rPr>
        <w:t>.</w:t>
      </w:r>
      <w:r w:rsidR="000C4DF6" w:rsidRPr="004C5B38">
        <w:rPr>
          <w:rFonts w:asciiTheme="majorBidi" w:hAnsiTheme="majorBidi" w:cstheme="majorBidi"/>
          <w:lang w:val="en-US"/>
        </w:rPr>
        <w:t xml:space="preserve"> </w:t>
      </w:r>
      <w:r w:rsidR="000B0FFC" w:rsidRPr="004C5B38">
        <w:rPr>
          <w:rFonts w:asciiTheme="majorBidi" w:hAnsiTheme="majorBidi" w:cstheme="majorBidi"/>
          <w:lang w:val="en-US"/>
        </w:rPr>
        <w:t>U</w:t>
      </w:r>
      <w:r w:rsidR="000038CC" w:rsidRPr="004C5B38">
        <w:rPr>
          <w:rFonts w:asciiTheme="majorBidi" w:hAnsiTheme="majorBidi" w:cstheme="majorBidi"/>
          <w:lang w:val="en-US"/>
        </w:rPr>
        <w:t xml:space="preserve">ntested </w:t>
      </w:r>
      <w:r w:rsidR="000B0FFC" w:rsidRPr="004C5B38">
        <w:rPr>
          <w:rFonts w:asciiTheme="majorBidi" w:hAnsiTheme="majorBidi" w:cstheme="majorBidi"/>
          <w:lang w:val="en-US"/>
        </w:rPr>
        <w:t>related</w:t>
      </w:r>
      <w:r w:rsidR="000038CC" w:rsidRPr="004C5B38">
        <w:rPr>
          <w:rFonts w:asciiTheme="majorBidi" w:hAnsiTheme="majorBidi" w:cstheme="majorBidi"/>
          <w:lang w:val="en-US"/>
        </w:rPr>
        <w:t xml:space="preserve"> </w:t>
      </w:r>
      <w:r w:rsidR="00D57D67" w:rsidRPr="004C5B38">
        <w:rPr>
          <w:rFonts w:asciiTheme="majorBidi" w:hAnsiTheme="majorBidi" w:cstheme="majorBidi"/>
          <w:lang w:val="en-US"/>
        </w:rPr>
        <w:t xml:space="preserve">questions </w:t>
      </w:r>
      <w:r w:rsidR="00E44C27" w:rsidRPr="004C5B38">
        <w:rPr>
          <w:rFonts w:asciiTheme="majorBidi" w:hAnsiTheme="majorBidi" w:cstheme="majorBidi"/>
          <w:lang w:val="en-US"/>
        </w:rPr>
        <w:t xml:space="preserve">on </w:t>
      </w:r>
      <w:r w:rsidR="009D7ECA" w:rsidRPr="004C5B38">
        <w:rPr>
          <w:rFonts w:asciiTheme="majorBidi" w:hAnsiTheme="majorBidi" w:cstheme="majorBidi"/>
          <w:lang w:val="en-US"/>
        </w:rPr>
        <w:t>the</w:t>
      </w:r>
      <w:r w:rsidR="00AE761F" w:rsidRPr="004C5B38">
        <w:rPr>
          <w:rFonts w:asciiTheme="majorBidi" w:hAnsiTheme="majorBidi" w:cstheme="majorBidi"/>
          <w:lang w:val="en-US"/>
        </w:rPr>
        <w:t xml:space="preserve"> final </w:t>
      </w:r>
      <w:r w:rsidR="002359FB" w:rsidRPr="004C5B38">
        <w:rPr>
          <w:rFonts w:asciiTheme="majorBidi" w:hAnsiTheme="majorBidi" w:cstheme="majorBidi"/>
          <w:lang w:val="en-US"/>
        </w:rPr>
        <w:t xml:space="preserve">MC </w:t>
      </w:r>
      <w:r w:rsidR="00AE761F" w:rsidRPr="004C5B38">
        <w:rPr>
          <w:rFonts w:asciiTheme="majorBidi" w:hAnsiTheme="majorBidi" w:cstheme="majorBidi"/>
          <w:lang w:val="en-US"/>
        </w:rPr>
        <w:t>test</w:t>
      </w:r>
      <w:r w:rsidR="00E44C27" w:rsidRPr="004C5B38">
        <w:rPr>
          <w:rFonts w:asciiTheme="majorBidi" w:hAnsiTheme="majorBidi" w:cstheme="majorBidi"/>
          <w:lang w:val="en-US"/>
        </w:rPr>
        <w:t xml:space="preserve"> were analogous to those for the </w:t>
      </w:r>
      <w:r w:rsidR="002359FB" w:rsidRPr="004C5B38">
        <w:rPr>
          <w:rFonts w:asciiTheme="majorBidi" w:hAnsiTheme="majorBidi" w:cstheme="majorBidi"/>
          <w:lang w:val="en-US"/>
        </w:rPr>
        <w:t>final CR test</w:t>
      </w:r>
      <w:r w:rsidR="00D57D67" w:rsidRPr="004C5B38">
        <w:rPr>
          <w:rFonts w:asciiTheme="majorBidi" w:hAnsiTheme="majorBidi" w:cstheme="majorBidi"/>
          <w:lang w:val="en-US"/>
        </w:rPr>
        <w:t xml:space="preserve"> used in prior research</w:t>
      </w:r>
      <w:r w:rsidR="004B0895" w:rsidRPr="004C5B38">
        <w:rPr>
          <w:rFonts w:asciiTheme="majorBidi" w:hAnsiTheme="majorBidi" w:cstheme="majorBidi"/>
          <w:lang w:val="en-US"/>
        </w:rPr>
        <w:t xml:space="preserve">; that is, they queried </w:t>
      </w:r>
      <w:r w:rsidR="00D57D67" w:rsidRPr="004C5B38">
        <w:rPr>
          <w:rFonts w:asciiTheme="majorBidi" w:hAnsiTheme="majorBidi" w:cstheme="majorBidi"/>
          <w:lang w:val="en-US"/>
        </w:rPr>
        <w:t>the same topic</w:t>
      </w:r>
      <w:r w:rsidR="002359FB" w:rsidRPr="004C5B38">
        <w:rPr>
          <w:rFonts w:asciiTheme="majorBidi" w:hAnsiTheme="majorBidi" w:cstheme="majorBidi"/>
          <w:lang w:val="en-US"/>
        </w:rPr>
        <w:t xml:space="preserve">, </w:t>
      </w:r>
      <w:r w:rsidR="00DA7591" w:rsidRPr="004C5B38">
        <w:rPr>
          <w:rFonts w:asciiTheme="majorBidi" w:hAnsiTheme="majorBidi" w:cstheme="majorBidi"/>
          <w:lang w:val="en-US"/>
        </w:rPr>
        <w:t xml:space="preserve">but a lure from the practice test was now the correct option. </w:t>
      </w:r>
      <w:r w:rsidR="003A0E29" w:rsidRPr="004C5B38">
        <w:rPr>
          <w:rFonts w:asciiTheme="majorBidi" w:hAnsiTheme="majorBidi" w:cstheme="majorBidi"/>
          <w:lang w:val="en-US"/>
        </w:rPr>
        <w:t xml:space="preserve">The main difference was that the </w:t>
      </w:r>
      <w:r w:rsidR="00B50A50" w:rsidRPr="004C5B38">
        <w:rPr>
          <w:rFonts w:asciiTheme="majorBidi" w:hAnsiTheme="majorBidi" w:cstheme="majorBidi"/>
          <w:lang w:val="en-US"/>
        </w:rPr>
        <w:t xml:space="preserve">same set of </w:t>
      </w:r>
      <w:r w:rsidR="003A0E29" w:rsidRPr="004C5B38">
        <w:rPr>
          <w:rFonts w:asciiTheme="majorBidi" w:hAnsiTheme="majorBidi" w:cstheme="majorBidi"/>
          <w:lang w:val="en-US"/>
        </w:rPr>
        <w:t xml:space="preserve">options </w:t>
      </w:r>
      <w:r w:rsidR="00B50A50" w:rsidRPr="004C5B38">
        <w:rPr>
          <w:rFonts w:asciiTheme="majorBidi" w:hAnsiTheme="majorBidi" w:cstheme="majorBidi"/>
          <w:lang w:val="en-US"/>
        </w:rPr>
        <w:t xml:space="preserve">used on the practice MC test </w:t>
      </w:r>
      <w:r w:rsidR="003A0E29" w:rsidRPr="004C5B38">
        <w:rPr>
          <w:rFonts w:asciiTheme="majorBidi" w:hAnsiTheme="majorBidi" w:cstheme="majorBidi"/>
          <w:lang w:val="en-US"/>
        </w:rPr>
        <w:t xml:space="preserve">were explicitly presented </w:t>
      </w:r>
      <w:r w:rsidR="00B50A50" w:rsidRPr="004C5B38">
        <w:rPr>
          <w:rFonts w:asciiTheme="majorBidi" w:hAnsiTheme="majorBidi" w:cstheme="majorBidi"/>
          <w:lang w:val="en-US"/>
        </w:rPr>
        <w:t xml:space="preserve">as options </w:t>
      </w:r>
      <w:r w:rsidR="00B5264F" w:rsidRPr="004C5B38">
        <w:rPr>
          <w:rFonts w:asciiTheme="majorBidi" w:hAnsiTheme="majorBidi" w:cstheme="majorBidi"/>
          <w:lang w:val="en-US"/>
        </w:rPr>
        <w:t xml:space="preserve">on the final MC test. Thus, in most experiments, </w:t>
      </w:r>
      <w:r w:rsidR="0092148B" w:rsidRPr="004C5B38">
        <w:rPr>
          <w:rFonts w:asciiTheme="majorBidi" w:hAnsiTheme="majorBidi" w:cstheme="majorBidi"/>
          <w:lang w:val="en-US"/>
        </w:rPr>
        <w:t xml:space="preserve">the options on the final MC test consisted of </w:t>
      </w:r>
      <w:r w:rsidR="008E7601" w:rsidRPr="004C5B38">
        <w:rPr>
          <w:rFonts w:asciiTheme="majorBidi" w:hAnsiTheme="majorBidi" w:cstheme="majorBidi"/>
          <w:lang w:val="en-US"/>
        </w:rPr>
        <w:t xml:space="preserve">the previous correct answer </w:t>
      </w:r>
      <w:r w:rsidR="00CD3392" w:rsidRPr="004C5B38">
        <w:rPr>
          <w:rFonts w:asciiTheme="majorBidi" w:hAnsiTheme="majorBidi" w:cstheme="majorBidi"/>
          <w:lang w:val="en-US"/>
        </w:rPr>
        <w:t>(</w:t>
      </w:r>
      <w:r w:rsidR="008E7601" w:rsidRPr="004C5B38">
        <w:rPr>
          <w:rFonts w:asciiTheme="majorBidi" w:hAnsiTheme="majorBidi" w:cstheme="majorBidi"/>
          <w:lang w:val="en-US"/>
        </w:rPr>
        <w:t xml:space="preserve">which was now </w:t>
      </w:r>
      <w:r w:rsidR="004F4C27" w:rsidRPr="004C5B38">
        <w:rPr>
          <w:rFonts w:asciiTheme="majorBidi" w:hAnsiTheme="majorBidi" w:cstheme="majorBidi"/>
          <w:lang w:val="en-US"/>
        </w:rPr>
        <w:t>a lure</w:t>
      </w:r>
      <w:r w:rsidR="00CD3392" w:rsidRPr="004C5B38">
        <w:rPr>
          <w:rFonts w:asciiTheme="majorBidi" w:hAnsiTheme="majorBidi" w:cstheme="majorBidi"/>
          <w:lang w:val="en-US"/>
        </w:rPr>
        <w:t>)</w:t>
      </w:r>
      <w:r w:rsidR="008E7601" w:rsidRPr="004C5B38">
        <w:rPr>
          <w:rFonts w:asciiTheme="majorBidi" w:hAnsiTheme="majorBidi" w:cstheme="majorBidi"/>
          <w:lang w:val="en-US"/>
        </w:rPr>
        <w:t xml:space="preserve">, a new </w:t>
      </w:r>
      <w:r w:rsidR="00CD3392" w:rsidRPr="004C5B38">
        <w:rPr>
          <w:rFonts w:asciiTheme="majorBidi" w:hAnsiTheme="majorBidi" w:cstheme="majorBidi"/>
          <w:lang w:val="en-US"/>
        </w:rPr>
        <w:t xml:space="preserve">correct answer (which was previously a lure), and two </w:t>
      </w:r>
      <w:r w:rsidR="004F4C27" w:rsidRPr="004C5B38">
        <w:rPr>
          <w:rFonts w:asciiTheme="majorBidi" w:hAnsiTheme="majorBidi" w:cstheme="majorBidi"/>
          <w:lang w:val="en-US"/>
        </w:rPr>
        <w:t xml:space="preserve">additional </w:t>
      </w:r>
      <w:r w:rsidR="00CD3392" w:rsidRPr="004C5B38">
        <w:rPr>
          <w:rFonts w:asciiTheme="majorBidi" w:hAnsiTheme="majorBidi" w:cstheme="majorBidi"/>
          <w:lang w:val="en-US"/>
        </w:rPr>
        <w:t xml:space="preserve">lures. </w:t>
      </w:r>
      <w:r w:rsidR="004F4C27" w:rsidRPr="004C5B38">
        <w:rPr>
          <w:rFonts w:asciiTheme="majorBidi" w:hAnsiTheme="majorBidi" w:cstheme="majorBidi"/>
          <w:lang w:val="en-US"/>
        </w:rPr>
        <w:t xml:space="preserve">The question that Higham et </w:t>
      </w:r>
      <w:r w:rsidR="004F4C27" w:rsidRPr="004C5B38">
        <w:rPr>
          <w:rFonts w:asciiTheme="majorBidi" w:hAnsiTheme="majorBidi" w:cstheme="majorBidi"/>
          <w:lang w:val="en-US"/>
        </w:rPr>
        <w:lastRenderedPageBreak/>
        <w:t xml:space="preserve">al. (2016) addressed was </w:t>
      </w:r>
      <w:r w:rsidR="00D460A4" w:rsidRPr="004C5B38">
        <w:rPr>
          <w:rFonts w:asciiTheme="majorBidi" w:hAnsiTheme="majorBidi" w:cstheme="majorBidi"/>
          <w:lang w:val="en-US"/>
        </w:rPr>
        <w:t>whether participants would continue to show facilitated performance</w:t>
      </w:r>
      <w:r w:rsidR="00B861EE" w:rsidRPr="004C5B38">
        <w:rPr>
          <w:rFonts w:asciiTheme="majorBidi" w:hAnsiTheme="majorBidi" w:cstheme="majorBidi"/>
          <w:lang w:val="en-US"/>
        </w:rPr>
        <w:t xml:space="preserve"> due to controlled memory influences, as in Little and colleagues’ research. </w:t>
      </w:r>
      <w:r w:rsidR="00B22F13" w:rsidRPr="004C5B38">
        <w:rPr>
          <w:rFonts w:asciiTheme="majorBidi" w:hAnsiTheme="majorBidi" w:cstheme="majorBidi"/>
          <w:lang w:val="en-US"/>
        </w:rPr>
        <w:t>The</w:t>
      </w:r>
      <w:r w:rsidR="00E30F81" w:rsidRPr="004C5B38">
        <w:rPr>
          <w:rFonts w:asciiTheme="majorBidi" w:hAnsiTheme="majorBidi" w:cstheme="majorBidi"/>
          <w:lang w:val="en-US"/>
        </w:rPr>
        <w:t xml:space="preserve">y reasoned that </w:t>
      </w:r>
      <w:r w:rsidR="00C3795A" w:rsidRPr="004C5B38">
        <w:rPr>
          <w:rFonts w:asciiTheme="majorBidi" w:hAnsiTheme="majorBidi" w:cstheme="majorBidi"/>
          <w:lang w:val="en-US"/>
        </w:rPr>
        <w:t xml:space="preserve">false familiarity </w:t>
      </w:r>
      <w:r w:rsidR="00841366" w:rsidRPr="004C5B38">
        <w:rPr>
          <w:rFonts w:asciiTheme="majorBidi" w:hAnsiTheme="majorBidi" w:cstheme="majorBidi"/>
          <w:lang w:val="en-US"/>
        </w:rPr>
        <w:t>derived from</w:t>
      </w:r>
      <w:r w:rsidR="00705124" w:rsidRPr="004C5B38">
        <w:rPr>
          <w:rFonts w:asciiTheme="majorBidi" w:hAnsiTheme="majorBidi" w:cstheme="majorBidi"/>
          <w:lang w:val="en-US"/>
        </w:rPr>
        <w:t xml:space="preserve"> </w:t>
      </w:r>
      <w:r w:rsidR="00B22F13" w:rsidRPr="004C5B38">
        <w:rPr>
          <w:rFonts w:asciiTheme="majorBidi" w:hAnsiTheme="majorBidi" w:cstheme="majorBidi"/>
          <w:lang w:val="en-US"/>
        </w:rPr>
        <w:t>explicit presentation of the previously correct option</w:t>
      </w:r>
      <w:r w:rsidR="00E30F81" w:rsidRPr="004C5B38">
        <w:rPr>
          <w:rFonts w:asciiTheme="majorBidi" w:hAnsiTheme="majorBidi" w:cstheme="majorBidi"/>
          <w:lang w:val="en-US"/>
        </w:rPr>
        <w:t xml:space="preserve">, whose processing would have been reinforced </w:t>
      </w:r>
      <w:r w:rsidR="0025018F" w:rsidRPr="004C5B38">
        <w:rPr>
          <w:rFonts w:asciiTheme="majorBidi" w:hAnsiTheme="majorBidi" w:cstheme="majorBidi"/>
          <w:lang w:val="en-US"/>
        </w:rPr>
        <w:t xml:space="preserve">by </w:t>
      </w:r>
      <w:r w:rsidR="003323A3" w:rsidRPr="004C5B38">
        <w:rPr>
          <w:rFonts w:asciiTheme="majorBidi" w:hAnsiTheme="majorBidi" w:cstheme="majorBidi"/>
          <w:lang w:val="en-US"/>
        </w:rPr>
        <w:t>feedback</w:t>
      </w:r>
      <w:r w:rsidR="007D174E" w:rsidRPr="004C5B38">
        <w:rPr>
          <w:rFonts w:asciiTheme="majorBidi" w:hAnsiTheme="majorBidi" w:cstheme="majorBidi"/>
          <w:lang w:val="en-US"/>
        </w:rPr>
        <w:t xml:space="preserve"> during practice (</w:t>
      </w:r>
      <w:r w:rsidR="003323A3" w:rsidRPr="004C5B38">
        <w:rPr>
          <w:rFonts w:asciiTheme="majorBidi" w:hAnsiTheme="majorBidi" w:cstheme="majorBidi"/>
          <w:lang w:val="en-US"/>
        </w:rPr>
        <w:t>regardless of whether it was chosen</w:t>
      </w:r>
      <w:r w:rsidR="007D174E" w:rsidRPr="004C5B38">
        <w:rPr>
          <w:rFonts w:asciiTheme="majorBidi" w:hAnsiTheme="majorBidi" w:cstheme="majorBidi"/>
          <w:lang w:val="en-US"/>
        </w:rPr>
        <w:t>)</w:t>
      </w:r>
      <w:r w:rsidR="003323A3" w:rsidRPr="004C5B38">
        <w:rPr>
          <w:rFonts w:asciiTheme="majorBidi" w:hAnsiTheme="majorBidi" w:cstheme="majorBidi"/>
          <w:lang w:val="en-US"/>
        </w:rPr>
        <w:t xml:space="preserve">, </w:t>
      </w:r>
      <w:r w:rsidR="00EE2C64" w:rsidRPr="004C5B38">
        <w:rPr>
          <w:rFonts w:asciiTheme="majorBidi" w:hAnsiTheme="majorBidi" w:cstheme="majorBidi"/>
          <w:lang w:val="en-US"/>
        </w:rPr>
        <w:t xml:space="preserve">might </w:t>
      </w:r>
      <w:r w:rsidR="00C3795A" w:rsidRPr="004C5B38">
        <w:rPr>
          <w:rFonts w:asciiTheme="majorBidi" w:hAnsiTheme="majorBidi" w:cstheme="majorBidi"/>
          <w:lang w:val="en-US"/>
        </w:rPr>
        <w:t>override any controlled influences of memory</w:t>
      </w:r>
      <w:r w:rsidR="00705124" w:rsidRPr="004C5B38">
        <w:rPr>
          <w:rFonts w:asciiTheme="majorBidi" w:hAnsiTheme="majorBidi" w:cstheme="majorBidi"/>
          <w:lang w:val="en-US"/>
        </w:rPr>
        <w:t xml:space="preserve">. </w:t>
      </w:r>
      <w:r w:rsidR="00C3795A" w:rsidRPr="004C5B38">
        <w:rPr>
          <w:rFonts w:asciiTheme="majorBidi" w:hAnsiTheme="majorBidi" w:cstheme="majorBidi"/>
          <w:lang w:val="en-US"/>
        </w:rPr>
        <w:t xml:space="preserve"> </w:t>
      </w:r>
      <w:r w:rsidR="00491711" w:rsidRPr="004C5B38">
        <w:rPr>
          <w:rFonts w:asciiTheme="majorBidi" w:hAnsiTheme="majorBidi" w:cstheme="majorBidi"/>
          <w:lang w:val="en-US"/>
        </w:rPr>
        <w:t xml:space="preserve">If so, then </w:t>
      </w:r>
      <w:r w:rsidR="00BE298D" w:rsidRPr="004C5B38">
        <w:rPr>
          <w:rFonts w:asciiTheme="majorBidi" w:hAnsiTheme="majorBidi" w:cstheme="majorBidi"/>
          <w:lang w:val="en-US"/>
        </w:rPr>
        <w:t xml:space="preserve">performance on </w:t>
      </w:r>
      <w:r w:rsidR="00491711" w:rsidRPr="004C5B38">
        <w:rPr>
          <w:rFonts w:asciiTheme="majorBidi" w:hAnsiTheme="majorBidi" w:cstheme="majorBidi"/>
          <w:lang w:val="en-US"/>
        </w:rPr>
        <w:t>untested</w:t>
      </w:r>
      <w:r w:rsidR="00A5412F" w:rsidRPr="004C5B38">
        <w:rPr>
          <w:rFonts w:asciiTheme="majorBidi" w:hAnsiTheme="majorBidi" w:cstheme="majorBidi"/>
          <w:lang w:val="en-US"/>
        </w:rPr>
        <w:t xml:space="preserve"> </w:t>
      </w:r>
      <w:r w:rsidR="00491711" w:rsidRPr="004C5B38">
        <w:rPr>
          <w:rFonts w:asciiTheme="majorBidi" w:hAnsiTheme="majorBidi" w:cstheme="majorBidi"/>
          <w:lang w:val="en-US"/>
        </w:rPr>
        <w:t xml:space="preserve">related questions </w:t>
      </w:r>
      <w:r w:rsidR="007331D6" w:rsidRPr="004C5B38">
        <w:rPr>
          <w:rFonts w:asciiTheme="majorBidi" w:hAnsiTheme="majorBidi" w:cstheme="majorBidi"/>
          <w:lang w:val="en-US"/>
        </w:rPr>
        <w:t>would show worse</w:t>
      </w:r>
      <w:r w:rsidR="00BE298D" w:rsidRPr="004C5B38">
        <w:rPr>
          <w:rFonts w:asciiTheme="majorBidi" w:hAnsiTheme="majorBidi" w:cstheme="majorBidi"/>
          <w:lang w:val="en-US"/>
        </w:rPr>
        <w:t xml:space="preserve">, not better, </w:t>
      </w:r>
      <w:r w:rsidR="007331D6" w:rsidRPr="004C5B38">
        <w:rPr>
          <w:rFonts w:asciiTheme="majorBidi" w:hAnsiTheme="majorBidi" w:cstheme="majorBidi"/>
          <w:lang w:val="en-US"/>
        </w:rPr>
        <w:t xml:space="preserve">performance </w:t>
      </w:r>
      <w:r w:rsidR="00BE298D" w:rsidRPr="004C5B38">
        <w:rPr>
          <w:rFonts w:asciiTheme="majorBidi" w:hAnsiTheme="majorBidi" w:cstheme="majorBidi"/>
          <w:lang w:val="en-US"/>
        </w:rPr>
        <w:t>compared to</w:t>
      </w:r>
      <w:r w:rsidR="007331D6" w:rsidRPr="004C5B38">
        <w:rPr>
          <w:rFonts w:asciiTheme="majorBidi" w:hAnsiTheme="majorBidi" w:cstheme="majorBidi"/>
          <w:lang w:val="en-US"/>
        </w:rPr>
        <w:t xml:space="preserve"> new items</w:t>
      </w:r>
      <w:r w:rsidR="00A062A4" w:rsidRPr="004C5B38">
        <w:rPr>
          <w:rFonts w:asciiTheme="majorBidi" w:hAnsiTheme="majorBidi" w:cstheme="majorBidi"/>
          <w:lang w:val="en-US"/>
        </w:rPr>
        <w:t xml:space="preserve">. </w:t>
      </w:r>
    </w:p>
    <w:p w14:paraId="4733B99A" w14:textId="07FD8560" w:rsidR="001A5BC8" w:rsidRPr="004C5B38" w:rsidRDefault="00B759D3" w:rsidP="001A5BC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Indeed</w:t>
      </w:r>
      <w:r w:rsidR="001A5BC8" w:rsidRPr="004C5B38">
        <w:rPr>
          <w:rFonts w:asciiTheme="majorBidi" w:hAnsiTheme="majorBidi" w:cstheme="majorBidi"/>
          <w:lang w:val="en-US"/>
        </w:rPr>
        <w:t xml:space="preserve">, </w:t>
      </w:r>
      <w:r w:rsidRPr="004C5B38">
        <w:rPr>
          <w:rFonts w:asciiTheme="majorBidi" w:hAnsiTheme="majorBidi" w:cstheme="majorBidi"/>
          <w:lang w:val="en-US"/>
        </w:rPr>
        <w:t xml:space="preserve">Higham et al. (2016) found that </w:t>
      </w:r>
      <w:r w:rsidR="001A5BC8" w:rsidRPr="004C5B38">
        <w:rPr>
          <w:rFonts w:asciiTheme="majorBidi" w:hAnsiTheme="majorBidi" w:cstheme="majorBidi"/>
          <w:lang w:val="en-US"/>
        </w:rPr>
        <w:t xml:space="preserve">prior MC testing was harmful when </w:t>
      </w:r>
      <w:r w:rsidRPr="004C5B38">
        <w:rPr>
          <w:rFonts w:asciiTheme="majorBidi" w:hAnsiTheme="majorBidi" w:cstheme="majorBidi"/>
          <w:lang w:val="en-US"/>
        </w:rPr>
        <w:t xml:space="preserve">performance on related untested items was </w:t>
      </w:r>
      <w:r w:rsidR="001A5BC8" w:rsidRPr="004C5B38">
        <w:rPr>
          <w:rFonts w:asciiTheme="majorBidi" w:hAnsiTheme="majorBidi" w:cstheme="majorBidi"/>
          <w:lang w:val="en-US"/>
        </w:rPr>
        <w:t xml:space="preserve">compared to new </w:t>
      </w:r>
      <w:r w:rsidR="000B711C" w:rsidRPr="004C5B38">
        <w:rPr>
          <w:rFonts w:asciiTheme="majorBidi" w:hAnsiTheme="majorBidi" w:cstheme="majorBidi"/>
          <w:lang w:val="en-US"/>
        </w:rPr>
        <w:t>questions</w:t>
      </w:r>
      <w:r w:rsidR="00AB5A9A" w:rsidRPr="004C5B38">
        <w:rPr>
          <w:rFonts w:asciiTheme="majorBidi" w:hAnsiTheme="majorBidi" w:cstheme="majorBidi"/>
          <w:lang w:val="en-US"/>
        </w:rPr>
        <w:t xml:space="preserve"> (i.e., </w:t>
      </w:r>
      <w:r w:rsidR="000A520A" w:rsidRPr="004C5B38">
        <w:rPr>
          <w:rFonts w:asciiTheme="majorBidi" w:hAnsiTheme="majorBidi" w:cstheme="majorBidi"/>
          <w:lang w:val="en-US"/>
        </w:rPr>
        <w:t xml:space="preserve">previously </w:t>
      </w:r>
      <w:r w:rsidR="00AB5A9A" w:rsidRPr="004C5B38">
        <w:rPr>
          <w:rFonts w:asciiTheme="majorBidi" w:hAnsiTheme="majorBidi" w:cstheme="majorBidi"/>
          <w:lang w:val="en-US"/>
        </w:rPr>
        <w:t xml:space="preserve">untested questions that </w:t>
      </w:r>
      <w:r w:rsidR="000A520A" w:rsidRPr="004C5B38">
        <w:rPr>
          <w:rFonts w:asciiTheme="majorBidi" w:hAnsiTheme="majorBidi" w:cstheme="majorBidi"/>
          <w:lang w:val="en-US"/>
        </w:rPr>
        <w:t xml:space="preserve">queried the topic at </w:t>
      </w:r>
      <w:r w:rsidR="00355D0A" w:rsidRPr="004C5B38">
        <w:rPr>
          <w:rFonts w:asciiTheme="majorBidi" w:hAnsiTheme="majorBidi" w:cstheme="majorBidi"/>
          <w:lang w:val="en-US"/>
        </w:rPr>
        <w:t>hand,</w:t>
      </w:r>
      <w:r w:rsidR="000A520A" w:rsidRPr="004C5B38">
        <w:rPr>
          <w:rFonts w:asciiTheme="majorBidi" w:hAnsiTheme="majorBidi" w:cstheme="majorBidi"/>
          <w:lang w:val="en-US"/>
        </w:rPr>
        <w:t xml:space="preserve"> but which </w:t>
      </w:r>
      <w:r w:rsidR="00AB5A9A" w:rsidRPr="004C5B38">
        <w:rPr>
          <w:rFonts w:asciiTheme="majorBidi" w:hAnsiTheme="majorBidi" w:cstheme="majorBidi"/>
          <w:lang w:val="en-US"/>
        </w:rPr>
        <w:t>were not related to any previous questions)</w:t>
      </w:r>
      <w:r w:rsidR="001A5BC8" w:rsidRPr="004C5B38">
        <w:rPr>
          <w:rFonts w:asciiTheme="majorBidi" w:hAnsiTheme="majorBidi" w:cstheme="majorBidi"/>
          <w:lang w:val="en-US"/>
        </w:rPr>
        <w:t xml:space="preserve">. This interference of MC testing on related items remained even when </w:t>
      </w:r>
      <w:r w:rsidR="00F40C0F" w:rsidRPr="004C5B38">
        <w:rPr>
          <w:rFonts w:asciiTheme="majorBidi" w:hAnsiTheme="majorBidi" w:cstheme="majorBidi"/>
          <w:lang w:val="en-US"/>
        </w:rPr>
        <w:t xml:space="preserve">only </w:t>
      </w:r>
      <w:r w:rsidR="00B446E1" w:rsidRPr="004C5B38">
        <w:rPr>
          <w:rFonts w:asciiTheme="majorBidi" w:hAnsiTheme="majorBidi" w:cstheme="majorBidi"/>
          <w:lang w:val="en-US"/>
        </w:rPr>
        <w:t>the feedback</w:t>
      </w:r>
      <w:r w:rsidR="00F40C0F" w:rsidRPr="004C5B38">
        <w:rPr>
          <w:rFonts w:asciiTheme="majorBidi" w:hAnsiTheme="majorBidi" w:cstheme="majorBidi"/>
          <w:lang w:val="en-US"/>
        </w:rPr>
        <w:t xml:space="preserve"> option was </w:t>
      </w:r>
      <w:r w:rsidR="00B446E1" w:rsidRPr="004C5B38">
        <w:rPr>
          <w:rFonts w:asciiTheme="majorBidi" w:hAnsiTheme="majorBidi" w:cstheme="majorBidi"/>
          <w:lang w:val="en-US"/>
        </w:rPr>
        <w:t xml:space="preserve">repeated </w:t>
      </w:r>
      <w:r w:rsidR="00B743B5" w:rsidRPr="004C5B38">
        <w:rPr>
          <w:rFonts w:asciiTheme="majorBidi" w:hAnsiTheme="majorBidi" w:cstheme="majorBidi"/>
          <w:lang w:val="en-US"/>
        </w:rPr>
        <w:t>between</w:t>
      </w:r>
      <w:r w:rsidR="00B446E1" w:rsidRPr="004C5B38">
        <w:rPr>
          <w:rFonts w:asciiTheme="majorBidi" w:hAnsiTheme="majorBidi" w:cstheme="majorBidi"/>
          <w:lang w:val="en-US"/>
        </w:rPr>
        <w:t xml:space="preserve"> the related items</w:t>
      </w:r>
      <w:r w:rsidR="00C70019" w:rsidRPr="004C5B38">
        <w:rPr>
          <w:rFonts w:asciiTheme="majorBidi" w:hAnsiTheme="majorBidi" w:cstheme="majorBidi"/>
          <w:lang w:val="en-US"/>
        </w:rPr>
        <w:t xml:space="preserve">. </w:t>
      </w:r>
      <w:r w:rsidR="00B743B5" w:rsidRPr="004C5B38">
        <w:rPr>
          <w:rFonts w:asciiTheme="majorBidi" w:hAnsiTheme="majorBidi" w:cstheme="majorBidi"/>
          <w:lang w:val="en-US"/>
        </w:rPr>
        <w:t>That is, p</w:t>
      </w:r>
      <w:r w:rsidR="00C70019" w:rsidRPr="004C5B38">
        <w:rPr>
          <w:rFonts w:asciiTheme="majorBidi" w:hAnsiTheme="majorBidi" w:cstheme="majorBidi"/>
          <w:lang w:val="en-US"/>
        </w:rPr>
        <w:t>articipants still erroneously chose the feedback option</w:t>
      </w:r>
      <w:r w:rsidR="007A5E81" w:rsidRPr="004C5B38">
        <w:rPr>
          <w:rFonts w:asciiTheme="majorBidi" w:hAnsiTheme="majorBidi" w:cstheme="majorBidi"/>
          <w:lang w:val="en-US"/>
        </w:rPr>
        <w:t xml:space="preserve"> on the second test</w:t>
      </w:r>
      <w:r w:rsidR="00C70019" w:rsidRPr="004C5B38">
        <w:rPr>
          <w:rFonts w:asciiTheme="majorBidi" w:hAnsiTheme="majorBidi" w:cstheme="majorBidi"/>
          <w:lang w:val="en-US"/>
        </w:rPr>
        <w:t xml:space="preserve">, which was correct on the previous test but incorrect on the </w:t>
      </w:r>
      <w:r w:rsidR="00D1369F" w:rsidRPr="004C5B38">
        <w:rPr>
          <w:rFonts w:asciiTheme="majorBidi" w:hAnsiTheme="majorBidi" w:cstheme="majorBidi"/>
          <w:lang w:val="en-US"/>
        </w:rPr>
        <w:t>later</w:t>
      </w:r>
      <w:r w:rsidR="00C70019" w:rsidRPr="004C5B38">
        <w:rPr>
          <w:rFonts w:asciiTheme="majorBidi" w:hAnsiTheme="majorBidi" w:cstheme="majorBidi"/>
          <w:lang w:val="en-US"/>
        </w:rPr>
        <w:t xml:space="preserve"> test</w:t>
      </w:r>
      <w:r w:rsidR="00013E66" w:rsidRPr="004C5B38">
        <w:rPr>
          <w:rFonts w:asciiTheme="majorBidi" w:hAnsiTheme="majorBidi" w:cstheme="majorBidi"/>
          <w:lang w:val="en-US"/>
        </w:rPr>
        <w:t xml:space="preserve">, at a greater rate for related untested questions than new ones. </w:t>
      </w:r>
      <w:r w:rsidR="00CA057D" w:rsidRPr="004C5B38">
        <w:rPr>
          <w:rFonts w:asciiTheme="majorBidi" w:hAnsiTheme="majorBidi" w:cstheme="majorBidi"/>
          <w:lang w:val="en-US"/>
        </w:rPr>
        <w:t>The poor performance for related untested questions</w:t>
      </w:r>
      <w:r w:rsidR="000B1757" w:rsidRPr="004C5B38">
        <w:rPr>
          <w:rFonts w:asciiTheme="majorBidi" w:hAnsiTheme="majorBidi" w:cstheme="majorBidi"/>
          <w:lang w:val="en-US"/>
        </w:rPr>
        <w:t xml:space="preserve"> even persisted</w:t>
      </w:r>
      <w:r w:rsidR="001A5BC8" w:rsidRPr="004C5B38">
        <w:rPr>
          <w:rFonts w:asciiTheme="majorBidi" w:hAnsiTheme="majorBidi" w:cstheme="majorBidi"/>
          <w:lang w:val="en-US"/>
        </w:rPr>
        <w:t xml:space="preserve"> when participants were asked to read </w:t>
      </w:r>
      <w:r w:rsidR="00CA057D" w:rsidRPr="004C5B38">
        <w:rPr>
          <w:rFonts w:asciiTheme="majorBidi" w:hAnsiTheme="majorBidi" w:cstheme="majorBidi"/>
          <w:lang w:val="en-US"/>
        </w:rPr>
        <w:t xml:space="preserve">aloud </w:t>
      </w:r>
      <w:r w:rsidR="001A5BC8" w:rsidRPr="004C5B38">
        <w:rPr>
          <w:rFonts w:asciiTheme="majorBidi" w:hAnsiTheme="majorBidi" w:cstheme="majorBidi"/>
          <w:lang w:val="en-US"/>
        </w:rPr>
        <w:t xml:space="preserve">each question </w:t>
      </w:r>
      <w:r w:rsidR="000976D9" w:rsidRPr="004C5B38">
        <w:rPr>
          <w:rFonts w:asciiTheme="majorBidi" w:hAnsiTheme="majorBidi" w:cstheme="majorBidi"/>
          <w:lang w:val="en-US"/>
        </w:rPr>
        <w:t>o</w:t>
      </w:r>
      <w:r w:rsidR="001A5BC8" w:rsidRPr="004C5B38">
        <w:rPr>
          <w:rFonts w:asciiTheme="majorBidi" w:hAnsiTheme="majorBidi" w:cstheme="majorBidi"/>
          <w:lang w:val="en-US"/>
        </w:rPr>
        <w:t>n the final test before answering it</w:t>
      </w:r>
      <w:r w:rsidR="003D7689" w:rsidRPr="004C5B38">
        <w:rPr>
          <w:rFonts w:asciiTheme="majorBidi" w:hAnsiTheme="majorBidi" w:cstheme="majorBidi"/>
          <w:lang w:val="en-US"/>
        </w:rPr>
        <w:t>.</w:t>
      </w:r>
      <w:r w:rsidR="001A5BC8" w:rsidRPr="004C5B38">
        <w:rPr>
          <w:rFonts w:asciiTheme="majorBidi" w:hAnsiTheme="majorBidi" w:cstheme="majorBidi"/>
          <w:lang w:val="en-US"/>
        </w:rPr>
        <w:t xml:space="preserve"> </w:t>
      </w:r>
      <w:r w:rsidR="003D7689" w:rsidRPr="004C5B38">
        <w:rPr>
          <w:rFonts w:asciiTheme="majorBidi" w:hAnsiTheme="majorBidi" w:cstheme="majorBidi"/>
          <w:lang w:val="en-US"/>
        </w:rPr>
        <w:t xml:space="preserve">This procedure </w:t>
      </w:r>
      <w:r w:rsidR="0054197B" w:rsidRPr="004C5B38">
        <w:rPr>
          <w:rFonts w:asciiTheme="majorBidi" w:hAnsiTheme="majorBidi" w:cstheme="majorBidi"/>
          <w:lang w:val="en-US"/>
        </w:rPr>
        <w:t>ensure</w:t>
      </w:r>
      <w:r w:rsidR="003D7689" w:rsidRPr="004C5B38">
        <w:rPr>
          <w:rFonts w:asciiTheme="majorBidi" w:hAnsiTheme="majorBidi" w:cstheme="majorBidi"/>
          <w:lang w:val="en-US"/>
        </w:rPr>
        <w:t>d</w:t>
      </w:r>
      <w:r w:rsidR="0054197B" w:rsidRPr="004C5B38">
        <w:rPr>
          <w:rFonts w:asciiTheme="majorBidi" w:hAnsiTheme="majorBidi" w:cstheme="majorBidi"/>
          <w:lang w:val="en-US"/>
        </w:rPr>
        <w:t xml:space="preserve"> that the question stem</w:t>
      </w:r>
      <w:r w:rsidR="003D7689" w:rsidRPr="004C5B38">
        <w:rPr>
          <w:rFonts w:asciiTheme="majorBidi" w:hAnsiTheme="majorBidi" w:cstheme="majorBidi"/>
          <w:lang w:val="en-US"/>
        </w:rPr>
        <w:t>,</w:t>
      </w:r>
      <w:r w:rsidR="0054197B" w:rsidRPr="004C5B38">
        <w:rPr>
          <w:rFonts w:asciiTheme="majorBidi" w:hAnsiTheme="majorBidi" w:cstheme="majorBidi"/>
          <w:lang w:val="en-US"/>
        </w:rPr>
        <w:t xml:space="preserve"> </w:t>
      </w:r>
      <w:r w:rsidR="00646380" w:rsidRPr="004C5B38">
        <w:rPr>
          <w:rFonts w:asciiTheme="majorBidi" w:hAnsiTheme="majorBidi" w:cstheme="majorBidi"/>
          <w:lang w:val="en-US"/>
        </w:rPr>
        <w:t xml:space="preserve">which changed between the two versions of the related untested questions, </w:t>
      </w:r>
      <w:r w:rsidR="0054197B" w:rsidRPr="004C5B38">
        <w:rPr>
          <w:rFonts w:asciiTheme="majorBidi" w:hAnsiTheme="majorBidi" w:cstheme="majorBidi"/>
          <w:lang w:val="en-US"/>
        </w:rPr>
        <w:t xml:space="preserve">was </w:t>
      </w:r>
      <w:r w:rsidR="00646380" w:rsidRPr="004C5B38">
        <w:rPr>
          <w:rFonts w:asciiTheme="majorBidi" w:hAnsiTheme="majorBidi" w:cstheme="majorBidi"/>
          <w:lang w:val="en-US"/>
        </w:rPr>
        <w:t xml:space="preserve">not </w:t>
      </w:r>
      <w:r w:rsidR="0054197B" w:rsidRPr="004C5B38">
        <w:rPr>
          <w:rFonts w:asciiTheme="majorBidi" w:hAnsiTheme="majorBidi" w:cstheme="majorBidi"/>
          <w:lang w:val="en-US"/>
        </w:rPr>
        <w:t xml:space="preserve">being ignored.  </w:t>
      </w:r>
      <w:r w:rsidR="001A5BC8" w:rsidRPr="004C5B38">
        <w:rPr>
          <w:rFonts w:asciiTheme="majorBidi" w:hAnsiTheme="majorBidi" w:cstheme="majorBidi"/>
          <w:lang w:val="en-US"/>
        </w:rPr>
        <w:t xml:space="preserve">These results differed completely from the findings obtained </w:t>
      </w:r>
      <w:r w:rsidR="005344AB" w:rsidRPr="004C5B38">
        <w:rPr>
          <w:rFonts w:asciiTheme="majorBidi" w:hAnsiTheme="majorBidi" w:cstheme="majorBidi"/>
          <w:lang w:val="en-US"/>
        </w:rPr>
        <w:t>by Little and colleagues</w:t>
      </w:r>
      <w:r w:rsidR="001A5BC8" w:rsidRPr="004C5B38">
        <w:rPr>
          <w:rFonts w:asciiTheme="majorBidi" w:hAnsiTheme="majorBidi" w:cstheme="majorBidi"/>
          <w:lang w:val="en-US"/>
        </w:rPr>
        <w:t xml:space="preserve"> </w:t>
      </w:r>
      <w:r w:rsidR="003800D3" w:rsidRPr="004C5B38">
        <w:rPr>
          <w:rFonts w:asciiTheme="majorBidi" w:hAnsiTheme="majorBidi" w:cstheme="majorBidi"/>
          <w:lang w:val="en-US"/>
        </w:rPr>
        <w:t>as they always observed facilitation</w:t>
      </w:r>
      <w:r w:rsidR="00D22BAF" w:rsidRPr="004C5B38">
        <w:rPr>
          <w:rFonts w:asciiTheme="majorBidi" w:hAnsiTheme="majorBidi" w:cstheme="majorBidi"/>
          <w:lang w:val="en-US"/>
        </w:rPr>
        <w:t xml:space="preserve"> on the final CR test even when corrective feedback was provided during the initial test </w:t>
      </w:r>
      <w:r w:rsidR="001A5BC8" w:rsidRPr="004C5B38">
        <w:rPr>
          <w:rFonts w:asciiTheme="majorBidi" w:hAnsiTheme="majorBidi" w:cstheme="majorBidi"/>
          <w:lang w:val="en-US"/>
        </w:rPr>
        <w:t xml:space="preserve">(e.g., </w:t>
      </w:r>
      <w:r w:rsidR="001A5BC8" w:rsidRPr="004C5B38">
        <w:rPr>
          <w:rFonts w:asciiTheme="majorBidi" w:eastAsiaTheme="majorEastAsia" w:hAnsiTheme="majorBidi" w:cstheme="majorBidi"/>
        </w:rPr>
        <w:t xml:space="preserve">Little </w:t>
      </w:r>
      <w:r w:rsidR="00525D8C">
        <w:rPr>
          <w:rFonts w:asciiTheme="majorBidi" w:eastAsiaTheme="majorEastAsia" w:hAnsiTheme="majorBidi" w:cstheme="majorBidi"/>
          <w:bCs/>
          <w:noProof/>
        </w:rPr>
        <w:t>et al.,</w:t>
      </w:r>
      <w:r w:rsidR="00D22BAF" w:rsidRPr="004C5B38">
        <w:rPr>
          <w:rFonts w:asciiTheme="majorBidi" w:eastAsiaTheme="majorEastAsia" w:hAnsiTheme="majorBidi" w:cstheme="majorBidi"/>
          <w:bCs/>
          <w:noProof/>
        </w:rPr>
        <w:t>2012).</w:t>
      </w:r>
      <w:r w:rsidR="005344AB" w:rsidRPr="004C5B38">
        <w:rPr>
          <w:rFonts w:asciiTheme="majorBidi" w:hAnsiTheme="majorBidi" w:cstheme="majorBidi"/>
          <w:lang w:val="en-US"/>
        </w:rPr>
        <w:t xml:space="preserve"> </w:t>
      </w:r>
      <w:r w:rsidR="00DB4182" w:rsidRPr="004C5B38">
        <w:rPr>
          <w:rFonts w:asciiTheme="majorBidi" w:hAnsiTheme="majorBidi" w:cstheme="majorBidi"/>
          <w:lang w:val="en-US"/>
        </w:rPr>
        <w:t xml:space="preserve">Together, these results suggest that </w:t>
      </w:r>
      <w:r w:rsidR="001C209E" w:rsidRPr="004C5B38">
        <w:rPr>
          <w:rFonts w:asciiTheme="majorBidi" w:hAnsiTheme="majorBidi" w:cstheme="majorBidi"/>
          <w:lang w:val="en-US"/>
        </w:rPr>
        <w:t xml:space="preserve">if the </w:t>
      </w:r>
      <w:r w:rsidR="009B785D" w:rsidRPr="004C5B38">
        <w:rPr>
          <w:rFonts w:asciiTheme="majorBidi" w:hAnsiTheme="majorBidi" w:cstheme="majorBidi"/>
          <w:lang w:val="en-US"/>
        </w:rPr>
        <w:t xml:space="preserve">final </w:t>
      </w:r>
      <w:r w:rsidR="001C209E" w:rsidRPr="004C5B38">
        <w:rPr>
          <w:rFonts w:asciiTheme="majorBidi" w:hAnsiTheme="majorBidi" w:cstheme="majorBidi"/>
          <w:lang w:val="en-US"/>
        </w:rPr>
        <w:t xml:space="preserve">test format allows for quick familiarity-based responding, any </w:t>
      </w:r>
      <w:r w:rsidR="009A61ED" w:rsidRPr="004C5B38">
        <w:rPr>
          <w:rFonts w:asciiTheme="majorBidi" w:hAnsiTheme="majorBidi" w:cstheme="majorBidi"/>
          <w:lang w:val="en-US"/>
        </w:rPr>
        <w:t>controlled influences attributable to</w:t>
      </w:r>
      <w:r w:rsidR="00F409C5" w:rsidRPr="004C5B38">
        <w:rPr>
          <w:rFonts w:asciiTheme="majorBidi" w:hAnsiTheme="majorBidi" w:cstheme="majorBidi"/>
          <w:lang w:val="en-US"/>
        </w:rPr>
        <w:t xml:space="preserve"> lure elaboration </w:t>
      </w:r>
      <w:r w:rsidR="00B10F95" w:rsidRPr="004C5B38">
        <w:rPr>
          <w:rFonts w:asciiTheme="majorBidi" w:hAnsiTheme="majorBidi" w:cstheme="majorBidi"/>
          <w:lang w:val="en-US"/>
        </w:rPr>
        <w:t xml:space="preserve">during practice </w:t>
      </w:r>
      <w:r w:rsidR="009F03C5" w:rsidRPr="004C5B38">
        <w:rPr>
          <w:rFonts w:asciiTheme="majorBidi" w:hAnsiTheme="majorBidi" w:cstheme="majorBidi"/>
          <w:lang w:val="en-US"/>
        </w:rPr>
        <w:t>might</w:t>
      </w:r>
      <w:r w:rsidR="009B785D" w:rsidRPr="004C5B38">
        <w:rPr>
          <w:rFonts w:asciiTheme="majorBidi" w:hAnsiTheme="majorBidi" w:cstheme="majorBidi"/>
          <w:lang w:val="en-US"/>
        </w:rPr>
        <w:t xml:space="preserve"> be</w:t>
      </w:r>
      <w:r w:rsidR="00753573" w:rsidRPr="004C5B38">
        <w:rPr>
          <w:rFonts w:asciiTheme="majorBidi" w:hAnsiTheme="majorBidi" w:cstheme="majorBidi"/>
          <w:lang w:val="en-US"/>
        </w:rPr>
        <w:t xml:space="preserve"> overshadowed by the false familiarity of the corrective feedback. </w:t>
      </w:r>
    </w:p>
    <w:p w14:paraId="0AF2EEA7" w14:textId="33C22C9F" w:rsidR="00711D6E" w:rsidRPr="004C5B38" w:rsidRDefault="0079560C" w:rsidP="009E126B">
      <w:pPr>
        <w:spacing w:line="480" w:lineRule="auto"/>
        <w:ind w:right="-46" w:firstLine="720"/>
        <w:rPr>
          <w:rFonts w:asciiTheme="majorBidi" w:hAnsiTheme="majorBidi" w:cstheme="majorBidi"/>
          <w:lang w:val="en-US"/>
        </w:rPr>
      </w:pPr>
      <w:r w:rsidRPr="004C5B38">
        <w:rPr>
          <w:rFonts w:asciiTheme="majorBidi" w:hAnsiTheme="majorBidi" w:cstheme="majorBidi"/>
          <w:lang w:val="en-US"/>
        </w:rPr>
        <w:t>Research</w:t>
      </w:r>
      <w:r w:rsidR="00ED3D05" w:rsidRPr="004C5B38">
        <w:rPr>
          <w:rFonts w:asciiTheme="majorBidi" w:hAnsiTheme="majorBidi" w:cstheme="majorBidi"/>
          <w:lang w:val="en-US"/>
        </w:rPr>
        <w:t xml:space="preserve"> on the negative testing effect (Roediger &amp; Marsh, 2005) demonstrate</w:t>
      </w:r>
      <w:r w:rsidR="00DE22EB" w:rsidRPr="004C5B38">
        <w:rPr>
          <w:rFonts w:asciiTheme="majorBidi" w:hAnsiTheme="majorBidi" w:cstheme="majorBidi"/>
          <w:lang w:val="en-US"/>
        </w:rPr>
        <w:t>d</w:t>
      </w:r>
      <w:r w:rsidR="00ED3D05" w:rsidRPr="004C5B38">
        <w:rPr>
          <w:rFonts w:asciiTheme="majorBidi" w:hAnsiTheme="majorBidi" w:cstheme="majorBidi"/>
          <w:lang w:val="en-US"/>
        </w:rPr>
        <w:t xml:space="preserve"> that </w:t>
      </w:r>
      <w:r w:rsidR="004F18A6" w:rsidRPr="004C5B38">
        <w:rPr>
          <w:rFonts w:asciiTheme="majorBidi" w:hAnsiTheme="majorBidi" w:cstheme="majorBidi"/>
          <w:lang w:val="en-US"/>
        </w:rPr>
        <w:t xml:space="preserve">retrieval practice can produce </w:t>
      </w:r>
      <w:r w:rsidR="00365B74" w:rsidRPr="004C5B38">
        <w:rPr>
          <w:rFonts w:asciiTheme="majorBidi" w:hAnsiTheme="majorBidi" w:cstheme="majorBidi"/>
          <w:lang w:val="en-US"/>
        </w:rPr>
        <w:t>automatic</w:t>
      </w:r>
      <w:r w:rsidR="00C052FB" w:rsidRPr="004C5B38">
        <w:rPr>
          <w:rFonts w:asciiTheme="majorBidi" w:hAnsiTheme="majorBidi" w:cstheme="majorBidi"/>
          <w:lang w:val="en-US"/>
        </w:rPr>
        <w:t xml:space="preserve"> memory influences </w:t>
      </w:r>
      <w:r w:rsidR="00747316" w:rsidRPr="004C5B38">
        <w:rPr>
          <w:rFonts w:asciiTheme="majorBidi" w:hAnsiTheme="majorBidi" w:cstheme="majorBidi"/>
          <w:lang w:val="en-US"/>
        </w:rPr>
        <w:t xml:space="preserve">in the form of </w:t>
      </w:r>
      <w:r w:rsidR="00436E92" w:rsidRPr="004C5B38">
        <w:rPr>
          <w:rFonts w:asciiTheme="majorBidi" w:hAnsiTheme="majorBidi" w:cstheme="majorBidi"/>
          <w:lang w:val="en-US"/>
        </w:rPr>
        <w:t xml:space="preserve">intrusions or </w:t>
      </w:r>
      <w:r w:rsidR="00747316" w:rsidRPr="004C5B38">
        <w:rPr>
          <w:rFonts w:asciiTheme="majorBidi" w:hAnsiTheme="majorBidi" w:cstheme="majorBidi"/>
          <w:lang w:val="en-US"/>
        </w:rPr>
        <w:t>false recollections</w:t>
      </w:r>
      <w:r w:rsidR="00076425" w:rsidRPr="004C5B38">
        <w:rPr>
          <w:rFonts w:asciiTheme="majorBidi" w:hAnsiTheme="majorBidi" w:cstheme="majorBidi"/>
          <w:lang w:val="en-US"/>
        </w:rPr>
        <w:t xml:space="preserve"> (e.g., Jacoby et al., 1993)</w:t>
      </w:r>
      <w:r w:rsidR="00747316" w:rsidRPr="004C5B38">
        <w:rPr>
          <w:rFonts w:asciiTheme="majorBidi" w:hAnsiTheme="majorBidi" w:cstheme="majorBidi"/>
          <w:lang w:val="en-US"/>
        </w:rPr>
        <w:t xml:space="preserve"> </w:t>
      </w:r>
      <w:r w:rsidR="004F18A6" w:rsidRPr="004C5B38">
        <w:rPr>
          <w:rFonts w:asciiTheme="majorBidi" w:hAnsiTheme="majorBidi" w:cstheme="majorBidi"/>
          <w:lang w:val="en-US"/>
        </w:rPr>
        <w:t>on</w:t>
      </w:r>
      <w:r w:rsidR="00C052FB" w:rsidRPr="004C5B38">
        <w:rPr>
          <w:rFonts w:asciiTheme="majorBidi" w:hAnsiTheme="majorBidi" w:cstheme="majorBidi"/>
          <w:lang w:val="en-US"/>
        </w:rPr>
        <w:t xml:space="preserve"> CR </w:t>
      </w:r>
      <w:r w:rsidR="004F18A6" w:rsidRPr="004C5B38">
        <w:rPr>
          <w:rFonts w:asciiTheme="majorBidi" w:hAnsiTheme="majorBidi" w:cstheme="majorBidi"/>
          <w:lang w:val="en-US"/>
        </w:rPr>
        <w:t>tests</w:t>
      </w:r>
      <w:r w:rsidR="00C052FB" w:rsidRPr="004C5B38">
        <w:rPr>
          <w:rFonts w:asciiTheme="majorBidi" w:hAnsiTheme="majorBidi" w:cstheme="majorBidi"/>
          <w:lang w:val="en-US"/>
        </w:rPr>
        <w:t xml:space="preserve">. </w:t>
      </w:r>
      <w:r w:rsidR="005B36D8" w:rsidRPr="004C5B38">
        <w:rPr>
          <w:rFonts w:asciiTheme="majorBidi" w:hAnsiTheme="majorBidi" w:cstheme="majorBidi"/>
          <w:lang w:val="en-US"/>
        </w:rPr>
        <w:t>However, Little and Bjork (201</w:t>
      </w:r>
      <w:r w:rsidR="00D259CC" w:rsidRPr="004C5B38">
        <w:rPr>
          <w:rFonts w:asciiTheme="majorBidi" w:hAnsiTheme="majorBidi" w:cstheme="majorBidi"/>
          <w:lang w:val="en-US"/>
        </w:rPr>
        <w:t>5</w:t>
      </w:r>
      <w:r w:rsidR="005B36D8" w:rsidRPr="004C5B38">
        <w:rPr>
          <w:rFonts w:asciiTheme="majorBidi" w:hAnsiTheme="majorBidi" w:cstheme="majorBidi"/>
          <w:lang w:val="en-US"/>
        </w:rPr>
        <w:t xml:space="preserve">; see also </w:t>
      </w:r>
      <w:r w:rsidR="005B36D8" w:rsidRPr="004C5B38">
        <w:rPr>
          <w:rFonts w:asciiTheme="majorBidi" w:hAnsiTheme="majorBidi" w:cstheme="majorBidi"/>
          <w:lang w:val="en-US"/>
        </w:rPr>
        <w:lastRenderedPageBreak/>
        <w:t>Little et al., 201</w:t>
      </w:r>
      <w:r w:rsidR="00D259CC" w:rsidRPr="004C5B38">
        <w:rPr>
          <w:rFonts w:asciiTheme="majorBidi" w:hAnsiTheme="majorBidi" w:cstheme="majorBidi"/>
          <w:lang w:val="en-US"/>
        </w:rPr>
        <w:t>9</w:t>
      </w:r>
      <w:r w:rsidR="00085FB3" w:rsidRPr="004C5B38">
        <w:rPr>
          <w:rFonts w:asciiTheme="majorBidi" w:hAnsiTheme="majorBidi" w:cstheme="majorBidi"/>
          <w:lang w:val="en-US"/>
        </w:rPr>
        <w:t xml:space="preserve">) examined </w:t>
      </w:r>
      <w:r w:rsidR="00A637FA" w:rsidRPr="004C5B38">
        <w:rPr>
          <w:rFonts w:asciiTheme="majorBidi" w:hAnsiTheme="majorBidi" w:cstheme="majorBidi"/>
          <w:lang w:val="en-US"/>
        </w:rPr>
        <w:t>the</w:t>
      </w:r>
      <w:r w:rsidR="00085FB3" w:rsidRPr="004C5B38">
        <w:rPr>
          <w:rFonts w:asciiTheme="majorBidi" w:hAnsiTheme="majorBidi" w:cstheme="majorBidi"/>
          <w:lang w:val="en-US"/>
        </w:rPr>
        <w:t xml:space="preserve"> issue </w:t>
      </w:r>
      <w:r w:rsidR="00A637FA" w:rsidRPr="004C5B38">
        <w:rPr>
          <w:rFonts w:asciiTheme="majorBidi" w:hAnsiTheme="majorBidi" w:cstheme="majorBidi"/>
          <w:lang w:val="en-US"/>
        </w:rPr>
        <w:t>of false recollections</w:t>
      </w:r>
      <w:r w:rsidR="00B9076A" w:rsidRPr="004C5B38">
        <w:rPr>
          <w:rFonts w:asciiTheme="majorBidi" w:hAnsiTheme="majorBidi" w:cstheme="majorBidi"/>
          <w:lang w:val="en-US"/>
        </w:rPr>
        <w:t>/</w:t>
      </w:r>
      <w:r w:rsidR="00DC4393" w:rsidRPr="004C5B38">
        <w:rPr>
          <w:rFonts w:asciiTheme="majorBidi" w:hAnsiTheme="majorBidi" w:cstheme="majorBidi"/>
          <w:lang w:val="en-US"/>
        </w:rPr>
        <w:t xml:space="preserve">intrusions </w:t>
      </w:r>
      <w:r w:rsidR="00085FB3" w:rsidRPr="004C5B38">
        <w:rPr>
          <w:rFonts w:asciiTheme="majorBidi" w:hAnsiTheme="majorBidi" w:cstheme="majorBidi"/>
          <w:lang w:val="en-US"/>
        </w:rPr>
        <w:t>in their research and concluded that</w:t>
      </w:r>
      <w:r w:rsidR="00022579" w:rsidRPr="004C5B38">
        <w:rPr>
          <w:rFonts w:asciiTheme="majorBidi" w:hAnsiTheme="majorBidi" w:cstheme="majorBidi"/>
          <w:lang w:val="en-US"/>
        </w:rPr>
        <w:t xml:space="preserve">, although </w:t>
      </w:r>
      <w:r w:rsidR="00DC4393" w:rsidRPr="004C5B38">
        <w:rPr>
          <w:rFonts w:asciiTheme="majorBidi" w:hAnsiTheme="majorBidi" w:cstheme="majorBidi"/>
          <w:lang w:val="en-US"/>
        </w:rPr>
        <w:t>they</w:t>
      </w:r>
      <w:r w:rsidR="00022579" w:rsidRPr="004C5B38">
        <w:rPr>
          <w:rFonts w:asciiTheme="majorBidi" w:hAnsiTheme="majorBidi" w:cstheme="majorBidi"/>
          <w:lang w:val="en-US"/>
        </w:rPr>
        <w:t xml:space="preserve"> occasionally occur</w:t>
      </w:r>
      <w:r w:rsidR="007C4A9F" w:rsidRPr="004C5B38">
        <w:rPr>
          <w:rFonts w:asciiTheme="majorBidi" w:hAnsiTheme="majorBidi" w:cstheme="majorBidi"/>
          <w:lang w:val="en-US"/>
        </w:rPr>
        <w:t>red</w:t>
      </w:r>
      <w:r w:rsidR="00022579" w:rsidRPr="004C5B38">
        <w:rPr>
          <w:rFonts w:asciiTheme="majorBidi" w:hAnsiTheme="majorBidi" w:cstheme="majorBidi"/>
          <w:lang w:val="en-US"/>
        </w:rPr>
        <w:t>, they d</w:t>
      </w:r>
      <w:r w:rsidR="007C4A9F" w:rsidRPr="004C5B38">
        <w:rPr>
          <w:rFonts w:asciiTheme="majorBidi" w:hAnsiTheme="majorBidi" w:cstheme="majorBidi"/>
          <w:lang w:val="en-US"/>
        </w:rPr>
        <w:t>id</w:t>
      </w:r>
      <w:r w:rsidR="00022579" w:rsidRPr="004C5B38">
        <w:rPr>
          <w:rFonts w:asciiTheme="majorBidi" w:hAnsiTheme="majorBidi" w:cstheme="majorBidi"/>
          <w:lang w:val="en-US"/>
        </w:rPr>
        <w:t xml:space="preserve"> not overshadow the controlled memory influence</w:t>
      </w:r>
      <w:r w:rsidR="000A70F7" w:rsidRPr="004C5B38">
        <w:rPr>
          <w:rFonts w:asciiTheme="majorBidi" w:hAnsiTheme="majorBidi" w:cstheme="majorBidi"/>
          <w:lang w:val="en-US"/>
        </w:rPr>
        <w:t xml:space="preserve">. </w:t>
      </w:r>
      <w:r w:rsidR="0078631B" w:rsidRPr="004C5B38">
        <w:rPr>
          <w:rFonts w:asciiTheme="majorBidi" w:hAnsiTheme="majorBidi" w:cstheme="majorBidi"/>
          <w:lang w:val="en-US"/>
        </w:rPr>
        <w:t xml:space="preserve">However, </w:t>
      </w:r>
      <w:r w:rsidR="00307816" w:rsidRPr="004C5B38">
        <w:rPr>
          <w:rFonts w:asciiTheme="majorBidi" w:hAnsiTheme="majorBidi" w:cstheme="majorBidi"/>
          <w:lang w:val="en-US"/>
        </w:rPr>
        <w:t xml:space="preserve">given </w:t>
      </w:r>
      <w:r w:rsidR="0026552B" w:rsidRPr="004C5B38">
        <w:rPr>
          <w:rFonts w:asciiTheme="majorBidi" w:hAnsiTheme="majorBidi" w:cstheme="majorBidi"/>
          <w:lang w:val="en-US"/>
        </w:rPr>
        <w:t xml:space="preserve">the robustness of </w:t>
      </w:r>
      <w:r w:rsidR="00307816" w:rsidRPr="004C5B38">
        <w:rPr>
          <w:rFonts w:asciiTheme="majorBidi" w:hAnsiTheme="majorBidi" w:cstheme="majorBidi"/>
          <w:lang w:val="en-US"/>
        </w:rPr>
        <w:t>Higham et al.</w:t>
      </w:r>
      <w:r w:rsidR="005346C2" w:rsidRPr="004C5B38">
        <w:rPr>
          <w:rFonts w:asciiTheme="majorBidi" w:hAnsiTheme="majorBidi" w:cstheme="majorBidi"/>
          <w:lang w:val="en-US"/>
        </w:rPr>
        <w:t>’s</w:t>
      </w:r>
      <w:r w:rsidR="00307816" w:rsidRPr="004C5B38">
        <w:rPr>
          <w:rFonts w:asciiTheme="majorBidi" w:hAnsiTheme="majorBidi" w:cstheme="majorBidi"/>
          <w:lang w:val="en-US"/>
        </w:rPr>
        <w:t xml:space="preserve"> (2016) </w:t>
      </w:r>
      <w:r w:rsidR="00C04971" w:rsidRPr="004C5B38">
        <w:rPr>
          <w:rFonts w:asciiTheme="majorBidi" w:hAnsiTheme="majorBidi" w:cstheme="majorBidi"/>
          <w:lang w:val="en-US"/>
        </w:rPr>
        <w:t>false feedback effect</w:t>
      </w:r>
      <w:r w:rsidR="000A617A" w:rsidRPr="004C5B38">
        <w:rPr>
          <w:rFonts w:asciiTheme="majorBidi" w:hAnsiTheme="majorBidi" w:cstheme="majorBidi"/>
          <w:lang w:val="en-US"/>
        </w:rPr>
        <w:t xml:space="preserve"> with MC final tests</w:t>
      </w:r>
      <w:r w:rsidR="005346C2" w:rsidRPr="004C5B38">
        <w:rPr>
          <w:rFonts w:asciiTheme="majorBidi" w:hAnsiTheme="majorBidi" w:cstheme="majorBidi"/>
          <w:lang w:val="en-US"/>
        </w:rPr>
        <w:t xml:space="preserve">, and the fact that </w:t>
      </w:r>
      <w:r w:rsidR="009A1E61" w:rsidRPr="004C5B38">
        <w:rPr>
          <w:rFonts w:asciiTheme="majorBidi" w:hAnsiTheme="majorBidi" w:cstheme="majorBidi"/>
          <w:lang w:val="en-US"/>
        </w:rPr>
        <w:t xml:space="preserve">lure intrusions occur with some regularity in research on </w:t>
      </w:r>
      <w:r w:rsidR="005346C2" w:rsidRPr="004C5B38">
        <w:rPr>
          <w:rFonts w:asciiTheme="majorBidi" w:hAnsiTheme="majorBidi" w:cstheme="majorBidi"/>
          <w:lang w:val="en-US"/>
        </w:rPr>
        <w:t>the negative testing effect</w:t>
      </w:r>
      <w:r w:rsidR="000A617A" w:rsidRPr="004C5B38">
        <w:rPr>
          <w:rFonts w:asciiTheme="majorBidi" w:hAnsiTheme="majorBidi" w:cstheme="majorBidi"/>
          <w:lang w:val="en-US"/>
        </w:rPr>
        <w:t xml:space="preserve">, </w:t>
      </w:r>
      <w:r w:rsidR="00C04971" w:rsidRPr="004C5B38">
        <w:rPr>
          <w:rFonts w:asciiTheme="majorBidi" w:hAnsiTheme="majorBidi" w:cstheme="majorBidi"/>
          <w:lang w:val="en-US"/>
        </w:rPr>
        <w:t xml:space="preserve">we believe </w:t>
      </w:r>
      <w:r w:rsidR="000F5812" w:rsidRPr="004C5B38">
        <w:rPr>
          <w:rFonts w:asciiTheme="majorBidi" w:hAnsiTheme="majorBidi" w:cstheme="majorBidi"/>
          <w:lang w:val="en-US"/>
        </w:rPr>
        <w:t xml:space="preserve">further research on automatic </w:t>
      </w:r>
      <w:r w:rsidR="00187F3D" w:rsidRPr="004C5B38">
        <w:rPr>
          <w:rFonts w:asciiTheme="majorBidi" w:hAnsiTheme="majorBidi" w:cstheme="majorBidi"/>
          <w:lang w:val="en-US"/>
        </w:rPr>
        <w:t xml:space="preserve">and controlled </w:t>
      </w:r>
      <w:r w:rsidR="000F5812" w:rsidRPr="004C5B38">
        <w:rPr>
          <w:rFonts w:asciiTheme="majorBidi" w:hAnsiTheme="majorBidi" w:cstheme="majorBidi"/>
          <w:lang w:val="en-US"/>
        </w:rPr>
        <w:t>memory influence</w:t>
      </w:r>
      <w:r w:rsidR="00AE79D9" w:rsidRPr="004C5B38">
        <w:rPr>
          <w:rFonts w:asciiTheme="majorBidi" w:hAnsiTheme="majorBidi" w:cstheme="majorBidi"/>
          <w:lang w:val="en-US"/>
        </w:rPr>
        <w:t>s</w:t>
      </w:r>
      <w:r w:rsidR="000F5812" w:rsidRPr="004C5B38">
        <w:rPr>
          <w:rFonts w:asciiTheme="majorBidi" w:hAnsiTheme="majorBidi" w:cstheme="majorBidi"/>
          <w:lang w:val="en-US"/>
        </w:rPr>
        <w:t xml:space="preserve"> in both MC and CR is warranted</w:t>
      </w:r>
      <w:r w:rsidR="00CE6C44" w:rsidRPr="004C5B38">
        <w:rPr>
          <w:rFonts w:asciiTheme="majorBidi" w:hAnsiTheme="majorBidi" w:cstheme="majorBidi"/>
          <w:lang w:val="en-US"/>
        </w:rPr>
        <w:t xml:space="preserve">. </w:t>
      </w:r>
    </w:p>
    <w:p w14:paraId="0B3C6355" w14:textId="0A551298" w:rsidR="006A5918" w:rsidRPr="004C5B38" w:rsidRDefault="00CE6C44" w:rsidP="009E126B">
      <w:pPr>
        <w:spacing w:line="480" w:lineRule="auto"/>
        <w:ind w:right="-46" w:firstLine="720"/>
        <w:rPr>
          <w:rFonts w:asciiTheme="majorBidi" w:hAnsiTheme="majorBidi" w:cstheme="majorBidi"/>
          <w:lang w:val="en-US"/>
        </w:rPr>
      </w:pPr>
      <w:r w:rsidRPr="004C5B38">
        <w:rPr>
          <w:rFonts w:asciiTheme="majorBidi" w:hAnsiTheme="majorBidi" w:cstheme="majorBidi"/>
          <w:lang w:val="en-US"/>
        </w:rPr>
        <w:t>For example</w:t>
      </w:r>
      <w:r w:rsidR="006A5918" w:rsidRPr="004C5B38">
        <w:rPr>
          <w:rFonts w:asciiTheme="majorBidi" w:hAnsiTheme="majorBidi" w:cstheme="majorBidi"/>
          <w:lang w:val="en-US"/>
        </w:rPr>
        <w:t xml:space="preserve">, in what way does increasing the level of information retrieval during the first test influence </w:t>
      </w:r>
      <w:r w:rsidR="00985019" w:rsidRPr="004C5B38">
        <w:rPr>
          <w:rFonts w:asciiTheme="majorBidi" w:hAnsiTheme="majorBidi" w:cstheme="majorBidi"/>
          <w:lang w:val="en-US"/>
        </w:rPr>
        <w:t>those processes</w:t>
      </w:r>
      <w:r w:rsidR="006A5918" w:rsidRPr="004C5B38">
        <w:rPr>
          <w:rFonts w:asciiTheme="majorBidi" w:hAnsiTheme="majorBidi" w:cstheme="majorBidi"/>
          <w:lang w:val="en-US"/>
        </w:rPr>
        <w:t xml:space="preserve">? </w:t>
      </w:r>
      <w:r w:rsidR="00AF22E7" w:rsidRPr="004C5B38">
        <w:rPr>
          <w:rFonts w:asciiTheme="majorBidi" w:hAnsiTheme="majorBidi" w:cstheme="majorBidi"/>
          <w:lang w:val="en-US"/>
        </w:rPr>
        <w:t>Greater l</w:t>
      </w:r>
      <w:r w:rsidR="00985019" w:rsidRPr="004C5B38">
        <w:rPr>
          <w:rFonts w:asciiTheme="majorBidi" w:hAnsiTheme="majorBidi" w:cstheme="majorBidi"/>
          <w:lang w:val="en-US"/>
        </w:rPr>
        <w:t>ure elaboration</w:t>
      </w:r>
      <w:r w:rsidR="00E55344" w:rsidRPr="004C5B38">
        <w:rPr>
          <w:rFonts w:asciiTheme="majorBidi" w:hAnsiTheme="majorBidi" w:cstheme="majorBidi"/>
          <w:lang w:val="en-US"/>
        </w:rPr>
        <w:t xml:space="preserve"> during practice testing </w:t>
      </w:r>
      <w:r w:rsidR="00EF7B0D" w:rsidRPr="004C5B38">
        <w:rPr>
          <w:rFonts w:asciiTheme="majorBidi" w:hAnsiTheme="majorBidi" w:cstheme="majorBidi"/>
          <w:lang w:val="en-US"/>
        </w:rPr>
        <w:t>has been shown to enhance controlled memory influ</w:t>
      </w:r>
      <w:r w:rsidR="00F65B4C" w:rsidRPr="004C5B38">
        <w:rPr>
          <w:rFonts w:asciiTheme="majorBidi" w:hAnsiTheme="majorBidi" w:cstheme="majorBidi"/>
          <w:lang w:val="en-US"/>
        </w:rPr>
        <w:t>e</w:t>
      </w:r>
      <w:r w:rsidR="00EF7B0D" w:rsidRPr="004C5B38">
        <w:rPr>
          <w:rFonts w:asciiTheme="majorBidi" w:hAnsiTheme="majorBidi" w:cstheme="majorBidi"/>
          <w:lang w:val="en-US"/>
        </w:rPr>
        <w:t>nces (e.g., Little &amp; Bjork, 201</w:t>
      </w:r>
      <w:r w:rsidR="00D259CC" w:rsidRPr="004C5B38">
        <w:rPr>
          <w:rFonts w:asciiTheme="majorBidi" w:hAnsiTheme="majorBidi" w:cstheme="majorBidi"/>
          <w:lang w:val="en-US"/>
        </w:rPr>
        <w:t>5</w:t>
      </w:r>
      <w:r w:rsidR="00EF7B0D" w:rsidRPr="004C5B38">
        <w:rPr>
          <w:rFonts w:asciiTheme="majorBidi" w:hAnsiTheme="majorBidi" w:cstheme="majorBidi"/>
          <w:lang w:val="en-US"/>
        </w:rPr>
        <w:t xml:space="preserve">; </w:t>
      </w:r>
      <w:proofErr w:type="spellStart"/>
      <w:r w:rsidR="00EF7B0D" w:rsidRPr="004C5B38">
        <w:rPr>
          <w:rFonts w:asciiTheme="majorBidi" w:hAnsiTheme="majorBidi" w:cstheme="majorBidi"/>
          <w:lang w:val="en-US"/>
        </w:rPr>
        <w:t>Sparck</w:t>
      </w:r>
      <w:proofErr w:type="spellEnd"/>
      <w:r w:rsidR="00EF7B0D" w:rsidRPr="004C5B38">
        <w:rPr>
          <w:rFonts w:asciiTheme="majorBidi" w:hAnsiTheme="majorBidi" w:cstheme="majorBidi"/>
          <w:lang w:val="en-US"/>
        </w:rPr>
        <w:t xml:space="preserve"> et al., 2016)</w:t>
      </w:r>
      <w:r w:rsidR="00C00FBE" w:rsidRPr="004C5B38">
        <w:rPr>
          <w:rFonts w:asciiTheme="majorBidi" w:hAnsiTheme="majorBidi" w:cstheme="majorBidi"/>
          <w:lang w:val="en-US"/>
        </w:rPr>
        <w:t xml:space="preserve">, which boosts </w:t>
      </w:r>
      <w:r w:rsidR="009549BF" w:rsidRPr="004C5B38">
        <w:rPr>
          <w:rFonts w:asciiTheme="majorBidi" w:hAnsiTheme="majorBidi" w:cstheme="majorBidi"/>
          <w:lang w:val="en-US"/>
        </w:rPr>
        <w:t xml:space="preserve">final test </w:t>
      </w:r>
      <w:r w:rsidR="003F47D5" w:rsidRPr="004C5B38">
        <w:rPr>
          <w:rFonts w:asciiTheme="majorBidi" w:hAnsiTheme="majorBidi" w:cstheme="majorBidi"/>
          <w:lang w:val="en-US"/>
        </w:rPr>
        <w:t>performance</w:t>
      </w:r>
      <w:r w:rsidR="00EF7B0D" w:rsidRPr="004C5B38">
        <w:rPr>
          <w:rFonts w:asciiTheme="majorBidi" w:hAnsiTheme="majorBidi" w:cstheme="majorBidi"/>
          <w:lang w:val="en-US"/>
        </w:rPr>
        <w:t xml:space="preserve">. However, </w:t>
      </w:r>
      <w:r w:rsidR="005F346B" w:rsidRPr="004C5B38">
        <w:rPr>
          <w:rFonts w:asciiTheme="majorBidi" w:hAnsiTheme="majorBidi" w:cstheme="majorBidi"/>
          <w:lang w:val="en-US"/>
        </w:rPr>
        <w:t xml:space="preserve">what </w:t>
      </w:r>
      <w:r w:rsidR="0073125E" w:rsidRPr="004C5B38">
        <w:rPr>
          <w:rFonts w:asciiTheme="majorBidi" w:hAnsiTheme="majorBidi" w:cstheme="majorBidi"/>
          <w:lang w:val="en-US"/>
        </w:rPr>
        <w:t xml:space="preserve">effect might </w:t>
      </w:r>
      <w:r w:rsidR="00F65B4C" w:rsidRPr="004C5B38">
        <w:rPr>
          <w:rFonts w:asciiTheme="majorBidi" w:hAnsiTheme="majorBidi" w:cstheme="majorBidi"/>
          <w:lang w:val="en-US"/>
        </w:rPr>
        <w:t xml:space="preserve">deeper processing </w:t>
      </w:r>
      <w:r w:rsidR="003B5977" w:rsidRPr="004C5B38">
        <w:rPr>
          <w:rFonts w:asciiTheme="majorBidi" w:hAnsiTheme="majorBidi" w:cstheme="majorBidi"/>
          <w:lang w:val="en-US"/>
        </w:rPr>
        <w:t>d</w:t>
      </w:r>
      <w:r w:rsidR="004670C3" w:rsidRPr="004C5B38">
        <w:rPr>
          <w:rFonts w:asciiTheme="majorBidi" w:hAnsiTheme="majorBidi" w:cstheme="majorBidi"/>
          <w:lang w:val="en-US"/>
        </w:rPr>
        <w:t>u</w:t>
      </w:r>
      <w:r w:rsidR="003B5977" w:rsidRPr="004C5B38">
        <w:rPr>
          <w:rFonts w:asciiTheme="majorBidi" w:hAnsiTheme="majorBidi" w:cstheme="majorBidi"/>
          <w:lang w:val="en-US"/>
        </w:rPr>
        <w:t xml:space="preserve">ring </w:t>
      </w:r>
      <w:r w:rsidR="006002D2" w:rsidRPr="004C5B38">
        <w:rPr>
          <w:rFonts w:asciiTheme="majorBidi" w:hAnsiTheme="majorBidi" w:cstheme="majorBidi"/>
          <w:lang w:val="en-US"/>
        </w:rPr>
        <w:t xml:space="preserve">practice </w:t>
      </w:r>
      <w:r w:rsidR="00381FD3" w:rsidRPr="004C5B38">
        <w:rPr>
          <w:rFonts w:asciiTheme="majorBidi" w:hAnsiTheme="majorBidi" w:cstheme="majorBidi"/>
          <w:lang w:val="en-US"/>
        </w:rPr>
        <w:t>have on aut</w:t>
      </w:r>
      <w:r w:rsidR="00472D49" w:rsidRPr="004C5B38">
        <w:rPr>
          <w:rFonts w:asciiTheme="majorBidi" w:hAnsiTheme="majorBidi" w:cstheme="majorBidi"/>
          <w:lang w:val="en-US"/>
        </w:rPr>
        <w:t xml:space="preserve">omatic </w:t>
      </w:r>
      <w:r w:rsidR="003F67CE" w:rsidRPr="004C5B38">
        <w:rPr>
          <w:rFonts w:asciiTheme="majorBidi" w:hAnsiTheme="majorBidi" w:cstheme="majorBidi"/>
          <w:lang w:val="en-US"/>
        </w:rPr>
        <w:t>influ</w:t>
      </w:r>
      <w:r w:rsidR="00DC147E" w:rsidRPr="004C5B38">
        <w:rPr>
          <w:rFonts w:asciiTheme="majorBidi" w:hAnsiTheme="majorBidi" w:cstheme="majorBidi"/>
          <w:lang w:val="en-US"/>
        </w:rPr>
        <w:t>e</w:t>
      </w:r>
      <w:r w:rsidR="003F67CE" w:rsidRPr="004C5B38">
        <w:rPr>
          <w:rFonts w:asciiTheme="majorBidi" w:hAnsiTheme="majorBidi" w:cstheme="majorBidi"/>
          <w:lang w:val="en-US"/>
        </w:rPr>
        <w:t>nces</w:t>
      </w:r>
      <w:r w:rsidR="00F05A37" w:rsidRPr="004C5B38">
        <w:rPr>
          <w:rFonts w:asciiTheme="majorBidi" w:hAnsiTheme="majorBidi" w:cstheme="majorBidi"/>
          <w:lang w:val="en-US"/>
        </w:rPr>
        <w:t>?</w:t>
      </w:r>
      <w:r w:rsidR="00472D49" w:rsidRPr="004C5B38">
        <w:rPr>
          <w:rFonts w:asciiTheme="majorBidi" w:hAnsiTheme="majorBidi" w:cstheme="majorBidi"/>
          <w:lang w:val="en-US"/>
        </w:rPr>
        <w:t xml:space="preserve"> </w:t>
      </w:r>
      <w:r w:rsidR="0082379D" w:rsidRPr="004C5B38">
        <w:rPr>
          <w:rFonts w:asciiTheme="majorBidi" w:hAnsiTheme="majorBidi" w:cstheme="majorBidi"/>
          <w:lang w:val="en-US"/>
        </w:rPr>
        <w:t xml:space="preserve">On the one hand, </w:t>
      </w:r>
      <w:r w:rsidR="007C57B2" w:rsidRPr="004C5B38">
        <w:rPr>
          <w:rFonts w:asciiTheme="majorBidi" w:hAnsiTheme="majorBidi" w:cstheme="majorBidi"/>
          <w:lang w:val="en-US"/>
        </w:rPr>
        <w:t>it</w:t>
      </w:r>
      <w:r w:rsidR="003B5977" w:rsidRPr="004C5B38">
        <w:rPr>
          <w:rFonts w:asciiTheme="majorBidi" w:hAnsiTheme="majorBidi" w:cstheme="majorBidi"/>
          <w:lang w:val="en-US"/>
        </w:rPr>
        <w:t xml:space="preserve"> </w:t>
      </w:r>
      <w:r w:rsidR="00F65B4C" w:rsidRPr="004C5B38">
        <w:rPr>
          <w:rFonts w:asciiTheme="majorBidi" w:hAnsiTheme="majorBidi" w:cstheme="majorBidi"/>
          <w:lang w:val="en-US"/>
        </w:rPr>
        <w:t xml:space="preserve">might </w:t>
      </w:r>
      <w:r w:rsidR="004670C3" w:rsidRPr="004C5B38">
        <w:rPr>
          <w:rFonts w:asciiTheme="majorBidi" w:hAnsiTheme="majorBidi" w:cstheme="majorBidi"/>
          <w:lang w:val="en-US"/>
        </w:rPr>
        <w:t>increase</w:t>
      </w:r>
      <w:r w:rsidR="00F65B4C" w:rsidRPr="004C5B38">
        <w:rPr>
          <w:rFonts w:asciiTheme="majorBidi" w:hAnsiTheme="majorBidi" w:cstheme="majorBidi"/>
          <w:lang w:val="en-US"/>
        </w:rPr>
        <w:t xml:space="preserve"> </w:t>
      </w:r>
      <w:r w:rsidR="00461E5C" w:rsidRPr="004C5B38">
        <w:rPr>
          <w:rFonts w:asciiTheme="majorBidi" w:hAnsiTheme="majorBidi" w:cstheme="majorBidi"/>
          <w:lang w:val="en-US"/>
        </w:rPr>
        <w:t xml:space="preserve">the </w:t>
      </w:r>
      <w:r w:rsidR="00F9459D" w:rsidRPr="004C5B38">
        <w:rPr>
          <w:rFonts w:asciiTheme="majorBidi" w:hAnsiTheme="majorBidi" w:cstheme="majorBidi"/>
          <w:lang w:val="en-US"/>
        </w:rPr>
        <w:t xml:space="preserve">familiarity </w:t>
      </w:r>
      <w:r w:rsidR="003C25C4" w:rsidRPr="004C5B38">
        <w:rPr>
          <w:rFonts w:asciiTheme="majorBidi" w:hAnsiTheme="majorBidi" w:cstheme="majorBidi"/>
          <w:lang w:val="en-US"/>
        </w:rPr>
        <w:t>of the corrective feedback</w:t>
      </w:r>
      <w:r w:rsidR="009379EA" w:rsidRPr="004C5B38">
        <w:rPr>
          <w:rFonts w:asciiTheme="majorBidi" w:hAnsiTheme="majorBidi" w:cstheme="majorBidi"/>
          <w:lang w:val="en-US"/>
        </w:rPr>
        <w:t xml:space="preserve"> (and other lures)</w:t>
      </w:r>
      <w:r w:rsidR="003B5977" w:rsidRPr="004C5B38">
        <w:rPr>
          <w:rFonts w:asciiTheme="majorBidi" w:hAnsiTheme="majorBidi" w:cstheme="majorBidi"/>
          <w:lang w:val="en-US"/>
        </w:rPr>
        <w:t xml:space="preserve">, thereby </w:t>
      </w:r>
      <w:r w:rsidR="0021365F" w:rsidRPr="004C5B38">
        <w:rPr>
          <w:rFonts w:asciiTheme="majorBidi" w:hAnsiTheme="majorBidi" w:cstheme="majorBidi"/>
          <w:lang w:val="en-US"/>
        </w:rPr>
        <w:t>increasing automatic influences</w:t>
      </w:r>
      <w:r w:rsidR="00244761" w:rsidRPr="004C5B38">
        <w:rPr>
          <w:rFonts w:asciiTheme="majorBidi" w:hAnsiTheme="majorBidi" w:cstheme="majorBidi"/>
          <w:lang w:val="en-US"/>
        </w:rPr>
        <w:t xml:space="preserve"> on the second test</w:t>
      </w:r>
      <w:r w:rsidR="00E86CF4" w:rsidRPr="004C5B38">
        <w:rPr>
          <w:rFonts w:asciiTheme="majorBidi" w:hAnsiTheme="majorBidi" w:cstheme="majorBidi"/>
          <w:lang w:val="en-US"/>
        </w:rPr>
        <w:t xml:space="preserve"> and worsening </w:t>
      </w:r>
      <w:r w:rsidR="009549BF" w:rsidRPr="004C5B38">
        <w:rPr>
          <w:rFonts w:asciiTheme="majorBidi" w:hAnsiTheme="majorBidi" w:cstheme="majorBidi"/>
          <w:lang w:val="en-US"/>
        </w:rPr>
        <w:t xml:space="preserve">final-test </w:t>
      </w:r>
      <w:r w:rsidR="00E86CF4" w:rsidRPr="004C5B38">
        <w:rPr>
          <w:rFonts w:asciiTheme="majorBidi" w:hAnsiTheme="majorBidi" w:cstheme="majorBidi"/>
          <w:lang w:val="en-US"/>
        </w:rPr>
        <w:t>performance</w:t>
      </w:r>
      <w:r w:rsidR="006550EC" w:rsidRPr="004C5B38">
        <w:rPr>
          <w:rFonts w:asciiTheme="majorBidi" w:hAnsiTheme="majorBidi" w:cstheme="majorBidi"/>
          <w:lang w:val="en-US"/>
        </w:rPr>
        <w:t xml:space="preserve">, particularly if </w:t>
      </w:r>
      <w:r w:rsidR="00364C0F" w:rsidRPr="004C5B38">
        <w:rPr>
          <w:rFonts w:asciiTheme="majorBidi" w:hAnsiTheme="majorBidi" w:cstheme="majorBidi"/>
          <w:lang w:val="en-US"/>
        </w:rPr>
        <w:t>the second test</w:t>
      </w:r>
      <w:r w:rsidR="006550EC" w:rsidRPr="004C5B38">
        <w:rPr>
          <w:rFonts w:asciiTheme="majorBidi" w:hAnsiTheme="majorBidi" w:cstheme="majorBidi"/>
          <w:lang w:val="en-US"/>
        </w:rPr>
        <w:t xml:space="preserve"> is MC</w:t>
      </w:r>
      <w:r w:rsidR="003B5977" w:rsidRPr="004C5B38">
        <w:rPr>
          <w:rFonts w:asciiTheme="majorBidi" w:hAnsiTheme="majorBidi" w:cstheme="majorBidi"/>
          <w:lang w:val="en-US"/>
        </w:rPr>
        <w:t xml:space="preserve">. </w:t>
      </w:r>
      <w:r w:rsidR="0021365F" w:rsidRPr="004C5B38">
        <w:rPr>
          <w:rFonts w:asciiTheme="majorBidi" w:hAnsiTheme="majorBidi" w:cstheme="majorBidi"/>
          <w:lang w:val="en-US"/>
        </w:rPr>
        <w:t xml:space="preserve">On the other hand, </w:t>
      </w:r>
      <w:r w:rsidR="00AF611C" w:rsidRPr="004C5B38">
        <w:rPr>
          <w:rFonts w:asciiTheme="majorBidi" w:hAnsiTheme="majorBidi" w:cstheme="majorBidi"/>
          <w:lang w:val="en-US"/>
        </w:rPr>
        <w:t xml:space="preserve">the </w:t>
      </w:r>
      <w:r w:rsidR="00D01D96" w:rsidRPr="004C5B38">
        <w:rPr>
          <w:rFonts w:asciiTheme="majorBidi" w:hAnsiTheme="majorBidi" w:cstheme="majorBidi"/>
          <w:lang w:val="en-US"/>
        </w:rPr>
        <w:t xml:space="preserve">concomitant </w:t>
      </w:r>
      <w:r w:rsidR="00F61FF8" w:rsidRPr="004C5B38">
        <w:rPr>
          <w:rFonts w:asciiTheme="majorBidi" w:hAnsiTheme="majorBidi" w:cstheme="majorBidi"/>
          <w:lang w:val="en-US"/>
        </w:rPr>
        <w:t xml:space="preserve">increase in </w:t>
      </w:r>
      <w:r w:rsidR="0063010D" w:rsidRPr="004C5B38">
        <w:rPr>
          <w:rFonts w:asciiTheme="majorBidi" w:hAnsiTheme="majorBidi" w:cstheme="majorBidi"/>
          <w:lang w:val="en-US"/>
        </w:rPr>
        <w:t xml:space="preserve">controlled influences </w:t>
      </w:r>
      <w:r w:rsidR="002468B8" w:rsidRPr="004C5B38">
        <w:rPr>
          <w:rFonts w:asciiTheme="majorBidi" w:hAnsiTheme="majorBidi" w:cstheme="majorBidi"/>
          <w:lang w:val="en-US"/>
        </w:rPr>
        <w:t xml:space="preserve">caused by </w:t>
      </w:r>
      <w:r w:rsidR="0021365F" w:rsidRPr="004C5B38">
        <w:rPr>
          <w:rFonts w:asciiTheme="majorBidi" w:hAnsiTheme="majorBidi" w:cstheme="majorBidi"/>
          <w:lang w:val="en-US"/>
        </w:rPr>
        <w:t xml:space="preserve">deeper processing </w:t>
      </w:r>
      <w:r w:rsidR="002468B8" w:rsidRPr="004C5B38">
        <w:rPr>
          <w:rFonts w:asciiTheme="majorBidi" w:hAnsiTheme="majorBidi" w:cstheme="majorBidi"/>
          <w:lang w:val="en-US"/>
        </w:rPr>
        <w:t xml:space="preserve">at practice </w:t>
      </w:r>
      <w:r w:rsidR="0021365F" w:rsidRPr="004C5B38">
        <w:rPr>
          <w:rFonts w:asciiTheme="majorBidi" w:hAnsiTheme="majorBidi" w:cstheme="majorBidi"/>
          <w:lang w:val="en-US"/>
        </w:rPr>
        <w:t xml:space="preserve">might </w:t>
      </w:r>
      <w:r w:rsidR="002468B8" w:rsidRPr="004C5B38">
        <w:rPr>
          <w:rFonts w:asciiTheme="majorBidi" w:hAnsiTheme="majorBidi" w:cstheme="majorBidi"/>
          <w:lang w:val="en-US"/>
        </w:rPr>
        <w:t xml:space="preserve">oppose </w:t>
      </w:r>
      <w:r w:rsidR="0046070C" w:rsidRPr="004C5B38">
        <w:rPr>
          <w:rFonts w:asciiTheme="majorBidi" w:hAnsiTheme="majorBidi" w:cstheme="majorBidi"/>
          <w:lang w:val="en-US"/>
        </w:rPr>
        <w:t xml:space="preserve">those enhanced </w:t>
      </w:r>
      <w:r w:rsidR="002468B8" w:rsidRPr="004C5B38">
        <w:rPr>
          <w:rFonts w:asciiTheme="majorBidi" w:hAnsiTheme="majorBidi" w:cstheme="majorBidi"/>
          <w:lang w:val="en-US"/>
        </w:rPr>
        <w:t xml:space="preserve">automatic influences, thereby facilitating </w:t>
      </w:r>
      <w:r w:rsidR="00644B54" w:rsidRPr="004C5B38">
        <w:rPr>
          <w:rFonts w:asciiTheme="majorBidi" w:hAnsiTheme="majorBidi" w:cstheme="majorBidi"/>
          <w:lang w:val="en-US"/>
        </w:rPr>
        <w:t xml:space="preserve">final-test </w:t>
      </w:r>
      <w:r w:rsidR="00E86CF4" w:rsidRPr="004C5B38">
        <w:rPr>
          <w:rFonts w:asciiTheme="majorBidi" w:hAnsiTheme="majorBidi" w:cstheme="majorBidi"/>
          <w:lang w:val="en-US"/>
        </w:rPr>
        <w:t xml:space="preserve">performance. </w:t>
      </w:r>
      <w:r w:rsidR="00292859" w:rsidRPr="004C5B38">
        <w:rPr>
          <w:rFonts w:asciiTheme="majorBidi" w:hAnsiTheme="majorBidi" w:cstheme="majorBidi"/>
          <w:lang w:val="en-US"/>
        </w:rPr>
        <w:t>Th</w:t>
      </w:r>
      <w:r w:rsidR="00221719" w:rsidRPr="004C5B38">
        <w:rPr>
          <w:rFonts w:asciiTheme="majorBidi" w:hAnsiTheme="majorBidi" w:cstheme="majorBidi"/>
          <w:lang w:val="en-US"/>
        </w:rPr>
        <w:t>u</w:t>
      </w:r>
      <w:r w:rsidR="00292859" w:rsidRPr="004C5B38">
        <w:rPr>
          <w:rFonts w:asciiTheme="majorBidi" w:hAnsiTheme="majorBidi" w:cstheme="majorBidi"/>
          <w:lang w:val="en-US"/>
        </w:rPr>
        <w:t>s, e</w:t>
      </w:r>
      <w:r w:rsidR="00244761" w:rsidRPr="004C5B38">
        <w:rPr>
          <w:rFonts w:asciiTheme="majorBidi" w:hAnsiTheme="majorBidi" w:cstheme="majorBidi"/>
          <w:lang w:val="en-US"/>
        </w:rPr>
        <w:t>xamining the i</w:t>
      </w:r>
      <w:r w:rsidR="001E6B38" w:rsidRPr="004C5B38">
        <w:rPr>
          <w:rFonts w:asciiTheme="majorBidi" w:hAnsiTheme="majorBidi" w:cstheme="majorBidi"/>
          <w:lang w:val="en-US"/>
        </w:rPr>
        <w:t xml:space="preserve">mpact of practice MC tests on later MC and CR tests </w:t>
      </w:r>
      <w:r w:rsidR="006A5918" w:rsidRPr="004C5B38">
        <w:rPr>
          <w:rFonts w:asciiTheme="majorBidi" w:hAnsiTheme="majorBidi" w:cstheme="majorBidi"/>
          <w:lang w:val="en-US"/>
        </w:rPr>
        <w:t xml:space="preserve">might help to understand the </w:t>
      </w:r>
      <w:r w:rsidR="00E05C1D" w:rsidRPr="004C5B38">
        <w:rPr>
          <w:rFonts w:asciiTheme="majorBidi" w:hAnsiTheme="majorBidi" w:cstheme="majorBidi"/>
          <w:lang w:val="en-US"/>
        </w:rPr>
        <w:t>interplay</w:t>
      </w:r>
      <w:r w:rsidR="006A5918" w:rsidRPr="004C5B38">
        <w:rPr>
          <w:rFonts w:asciiTheme="majorBidi" w:hAnsiTheme="majorBidi" w:cstheme="majorBidi"/>
          <w:lang w:val="en-US"/>
        </w:rPr>
        <w:t xml:space="preserve"> of opposing </w:t>
      </w:r>
      <w:r w:rsidR="00466699" w:rsidRPr="004C5B38">
        <w:rPr>
          <w:rFonts w:asciiTheme="majorBidi" w:hAnsiTheme="majorBidi" w:cstheme="majorBidi"/>
          <w:lang w:val="en-US"/>
        </w:rPr>
        <w:t xml:space="preserve">controlled and automatic </w:t>
      </w:r>
      <w:r w:rsidR="006A5918" w:rsidRPr="004C5B38">
        <w:rPr>
          <w:rFonts w:asciiTheme="majorBidi" w:hAnsiTheme="majorBidi" w:cstheme="majorBidi"/>
          <w:lang w:val="en-US"/>
        </w:rPr>
        <w:t xml:space="preserve">memory </w:t>
      </w:r>
      <w:r w:rsidR="0009314C" w:rsidRPr="004C5B38">
        <w:rPr>
          <w:rFonts w:asciiTheme="majorBidi" w:hAnsiTheme="majorBidi" w:cstheme="majorBidi"/>
          <w:lang w:val="en-US"/>
        </w:rPr>
        <w:t>influences</w:t>
      </w:r>
      <w:r w:rsidR="00466699" w:rsidRPr="004C5B38">
        <w:rPr>
          <w:rFonts w:asciiTheme="majorBidi" w:hAnsiTheme="majorBidi" w:cstheme="majorBidi"/>
          <w:lang w:val="en-US"/>
        </w:rPr>
        <w:t xml:space="preserve"> in an educational context. </w:t>
      </w:r>
    </w:p>
    <w:p w14:paraId="26BB61D0" w14:textId="77777777" w:rsidR="006A5918" w:rsidRPr="004C5B38" w:rsidRDefault="006A5918" w:rsidP="006A5918">
      <w:pPr>
        <w:spacing w:line="480" w:lineRule="auto"/>
        <w:ind w:right="-46"/>
        <w:jc w:val="both"/>
        <w:rPr>
          <w:rFonts w:asciiTheme="majorBidi" w:hAnsiTheme="majorBidi" w:cstheme="majorBidi"/>
          <w:b/>
          <w:bCs/>
          <w:lang w:val="en-US"/>
        </w:rPr>
      </w:pPr>
      <w:r w:rsidRPr="004C5B38">
        <w:rPr>
          <w:rFonts w:asciiTheme="majorBidi" w:hAnsiTheme="majorBidi" w:cstheme="majorBidi"/>
          <w:b/>
          <w:bCs/>
          <w:lang w:val="en-US"/>
        </w:rPr>
        <w:t>Current Study</w:t>
      </w:r>
    </w:p>
    <w:p w14:paraId="7DA4294C" w14:textId="46C1C990" w:rsidR="006A5918" w:rsidRPr="004C5B38" w:rsidRDefault="006A5918" w:rsidP="006A5918">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main difference between prior studies that investigated the MC influence on related </w:t>
      </w:r>
      <w:r w:rsidR="00CB35B3" w:rsidRPr="004C5B38">
        <w:rPr>
          <w:rFonts w:asciiTheme="majorBidi" w:hAnsiTheme="majorBidi" w:cstheme="majorBidi"/>
          <w:lang w:val="en-US"/>
        </w:rPr>
        <w:t xml:space="preserve">untested </w:t>
      </w:r>
      <w:r w:rsidRPr="004C5B38">
        <w:rPr>
          <w:rFonts w:asciiTheme="majorBidi" w:hAnsiTheme="majorBidi" w:cstheme="majorBidi"/>
          <w:lang w:val="en-US"/>
        </w:rPr>
        <w:t xml:space="preserve">items (e.g., Little &amp; Bjork, </w:t>
      </w:r>
      <w:r w:rsidR="00CB35B3" w:rsidRPr="004C5B38">
        <w:rPr>
          <w:rFonts w:asciiTheme="majorBidi" w:hAnsiTheme="majorBidi" w:cstheme="majorBidi"/>
          <w:lang w:val="en-US"/>
        </w:rPr>
        <w:t>201</w:t>
      </w:r>
      <w:r w:rsidR="00D259CC" w:rsidRPr="004C5B38">
        <w:rPr>
          <w:rFonts w:asciiTheme="majorBidi" w:hAnsiTheme="majorBidi" w:cstheme="majorBidi"/>
          <w:lang w:val="en-US"/>
        </w:rPr>
        <w:t>5</w:t>
      </w:r>
      <w:r w:rsidR="00CB35B3" w:rsidRPr="004C5B38">
        <w:rPr>
          <w:rFonts w:asciiTheme="majorBidi" w:hAnsiTheme="majorBidi" w:cstheme="majorBidi"/>
          <w:lang w:val="en-US"/>
        </w:rPr>
        <w:t xml:space="preserve">, </w:t>
      </w:r>
      <w:r w:rsidRPr="004C5B38">
        <w:rPr>
          <w:rFonts w:asciiTheme="majorBidi" w:hAnsiTheme="majorBidi" w:cstheme="majorBidi"/>
          <w:lang w:val="en-US"/>
        </w:rPr>
        <w:t>201</w:t>
      </w:r>
      <w:r w:rsidR="00D259CC" w:rsidRPr="004C5B38">
        <w:rPr>
          <w:rFonts w:asciiTheme="majorBidi" w:hAnsiTheme="majorBidi" w:cstheme="majorBidi"/>
          <w:lang w:val="en-US"/>
        </w:rPr>
        <w:t>6</w:t>
      </w:r>
      <w:r w:rsidR="00CB35B3" w:rsidRPr="004C5B38">
        <w:rPr>
          <w:rFonts w:asciiTheme="majorBidi" w:hAnsiTheme="majorBidi" w:cstheme="majorBidi"/>
          <w:lang w:val="en-US"/>
        </w:rPr>
        <w:t>; Little et al., 2012, 201</w:t>
      </w:r>
      <w:r w:rsidR="005709E4" w:rsidRPr="004C5B38">
        <w:rPr>
          <w:rFonts w:asciiTheme="majorBidi" w:hAnsiTheme="majorBidi" w:cstheme="majorBidi"/>
          <w:lang w:val="en-US"/>
        </w:rPr>
        <w:t>9</w:t>
      </w:r>
      <w:r w:rsidRPr="004C5B38">
        <w:rPr>
          <w:rFonts w:asciiTheme="majorBidi" w:hAnsiTheme="majorBidi" w:cstheme="majorBidi"/>
          <w:lang w:val="en-US"/>
        </w:rPr>
        <w:t>) and the study by Higham et al. (2016) was the format of the final test (CR vs. MC, respectively</w:t>
      </w:r>
      <w:r w:rsidR="00F655FA" w:rsidRPr="004C5B38">
        <w:rPr>
          <w:rFonts w:asciiTheme="majorBidi" w:hAnsiTheme="majorBidi" w:cstheme="majorBidi"/>
          <w:lang w:val="en-US"/>
        </w:rPr>
        <w:t>)</w:t>
      </w:r>
      <w:r w:rsidR="00E742D2" w:rsidRPr="004C5B38">
        <w:rPr>
          <w:rFonts w:asciiTheme="majorBidi" w:hAnsiTheme="majorBidi" w:cstheme="majorBidi"/>
          <w:lang w:val="en-US"/>
        </w:rPr>
        <w:t>.</w:t>
      </w:r>
      <w:r w:rsidRPr="004C5B38">
        <w:rPr>
          <w:rFonts w:asciiTheme="majorBidi" w:hAnsiTheme="majorBidi" w:cstheme="majorBidi"/>
          <w:lang w:val="en-US"/>
        </w:rPr>
        <w:t xml:space="preserve"> </w:t>
      </w:r>
      <w:r w:rsidR="00BB70CC" w:rsidRPr="004C5B38">
        <w:rPr>
          <w:rFonts w:asciiTheme="majorBidi" w:hAnsiTheme="majorBidi" w:cstheme="majorBidi"/>
          <w:lang w:val="en-US"/>
        </w:rPr>
        <w:t xml:space="preserve">To explore the interplay between </w:t>
      </w:r>
      <w:r w:rsidR="00633959" w:rsidRPr="004C5B38">
        <w:rPr>
          <w:rFonts w:asciiTheme="majorBidi" w:hAnsiTheme="majorBidi" w:cstheme="majorBidi"/>
          <w:lang w:val="en-US"/>
        </w:rPr>
        <w:t>controlled and automatic</w:t>
      </w:r>
      <w:r w:rsidR="00BB70CC" w:rsidRPr="004C5B38">
        <w:rPr>
          <w:rFonts w:asciiTheme="majorBidi" w:hAnsiTheme="majorBidi" w:cstheme="majorBidi"/>
          <w:lang w:val="en-US"/>
        </w:rPr>
        <w:t xml:space="preserve"> </w:t>
      </w:r>
      <w:r w:rsidR="00633959" w:rsidRPr="004C5B38">
        <w:rPr>
          <w:rFonts w:asciiTheme="majorBidi" w:hAnsiTheme="majorBidi" w:cstheme="majorBidi"/>
          <w:lang w:val="en-US"/>
        </w:rPr>
        <w:t>influences of retrieval practice</w:t>
      </w:r>
      <w:r w:rsidR="00104AD0" w:rsidRPr="004C5B38">
        <w:rPr>
          <w:rFonts w:asciiTheme="majorBidi" w:hAnsiTheme="majorBidi" w:cstheme="majorBidi"/>
          <w:lang w:val="en-US"/>
        </w:rPr>
        <w:t xml:space="preserve">, we included both MC and CR final tests </w:t>
      </w:r>
      <w:r w:rsidR="008557C6" w:rsidRPr="004C5B38">
        <w:rPr>
          <w:rFonts w:asciiTheme="majorBidi" w:hAnsiTheme="majorBidi" w:cstheme="majorBidi"/>
          <w:lang w:val="en-US"/>
        </w:rPr>
        <w:t xml:space="preserve">in all experiments </w:t>
      </w:r>
      <w:r w:rsidR="00104AD0" w:rsidRPr="004C5B38">
        <w:rPr>
          <w:rFonts w:asciiTheme="majorBidi" w:hAnsiTheme="majorBidi" w:cstheme="majorBidi"/>
          <w:lang w:val="en-US"/>
        </w:rPr>
        <w:t>and compared the patterns of performance</w:t>
      </w:r>
      <w:r w:rsidR="00FC0235" w:rsidRPr="004C5B38">
        <w:rPr>
          <w:rFonts w:asciiTheme="majorBidi" w:hAnsiTheme="majorBidi" w:cstheme="majorBidi"/>
          <w:lang w:val="en-US"/>
        </w:rPr>
        <w:t xml:space="preserve"> (for an example of related items in both test formats see Figure 1)</w:t>
      </w:r>
      <w:r w:rsidR="00BC053B" w:rsidRPr="004C5B38">
        <w:rPr>
          <w:rFonts w:asciiTheme="majorBidi" w:hAnsiTheme="majorBidi" w:cstheme="majorBidi"/>
          <w:lang w:val="en-US"/>
        </w:rPr>
        <w:t xml:space="preserve">. </w:t>
      </w:r>
      <w:r w:rsidRPr="004C5B38">
        <w:rPr>
          <w:rFonts w:asciiTheme="majorBidi" w:hAnsiTheme="majorBidi" w:cstheme="majorBidi"/>
          <w:lang w:val="en-US"/>
        </w:rPr>
        <w:t xml:space="preserve">Also, </w:t>
      </w:r>
      <w:r w:rsidR="00BC053B" w:rsidRPr="004C5B38">
        <w:rPr>
          <w:rFonts w:asciiTheme="majorBidi" w:hAnsiTheme="majorBidi" w:cstheme="majorBidi"/>
          <w:lang w:val="en-US"/>
        </w:rPr>
        <w:t xml:space="preserve">across three experiments, we </w:t>
      </w:r>
      <w:r w:rsidR="001C6043" w:rsidRPr="004C5B38">
        <w:rPr>
          <w:rFonts w:asciiTheme="majorBidi" w:hAnsiTheme="majorBidi" w:cstheme="majorBidi"/>
          <w:lang w:val="en-US"/>
        </w:rPr>
        <w:t xml:space="preserve">successively incremented the </w:t>
      </w:r>
      <w:r w:rsidR="008557C6" w:rsidRPr="004C5B38">
        <w:rPr>
          <w:rFonts w:asciiTheme="majorBidi" w:hAnsiTheme="majorBidi" w:cstheme="majorBidi"/>
          <w:lang w:val="en-US"/>
        </w:rPr>
        <w:t xml:space="preserve">likelihood of lure elaboration and </w:t>
      </w:r>
      <w:r w:rsidR="00BB7AF2" w:rsidRPr="004C5B38">
        <w:rPr>
          <w:rFonts w:asciiTheme="majorBidi" w:hAnsiTheme="majorBidi" w:cstheme="majorBidi"/>
          <w:lang w:val="en-US"/>
        </w:rPr>
        <w:t xml:space="preserve">retrieval during the MC </w:t>
      </w:r>
      <w:r w:rsidR="00BB7AF2" w:rsidRPr="004C5B38">
        <w:rPr>
          <w:rFonts w:asciiTheme="majorBidi" w:hAnsiTheme="majorBidi" w:cstheme="majorBidi"/>
          <w:lang w:val="en-US"/>
        </w:rPr>
        <w:lastRenderedPageBreak/>
        <w:t>practice test</w:t>
      </w:r>
      <w:r w:rsidR="009F377F" w:rsidRPr="004C5B38">
        <w:rPr>
          <w:rFonts w:asciiTheme="majorBidi" w:hAnsiTheme="majorBidi" w:cstheme="majorBidi"/>
          <w:lang w:val="en-US"/>
        </w:rPr>
        <w:t xml:space="preserve"> by varying the </w:t>
      </w:r>
      <w:r w:rsidR="00B345AB" w:rsidRPr="004C5B38">
        <w:rPr>
          <w:rFonts w:asciiTheme="majorBidi" w:hAnsiTheme="majorBidi" w:cstheme="majorBidi"/>
          <w:lang w:val="en-US"/>
        </w:rPr>
        <w:t>test format (</w:t>
      </w:r>
      <w:proofErr w:type="spellStart"/>
      <w:r w:rsidR="00B345AB" w:rsidRPr="004C5B38">
        <w:rPr>
          <w:rFonts w:asciiTheme="majorBidi" w:hAnsiTheme="majorBidi" w:cstheme="majorBidi"/>
          <w:lang w:val="en-US"/>
        </w:rPr>
        <w:t>Sparck</w:t>
      </w:r>
      <w:proofErr w:type="spellEnd"/>
      <w:r w:rsidR="00B345AB" w:rsidRPr="004C5B38">
        <w:rPr>
          <w:rFonts w:asciiTheme="majorBidi" w:hAnsiTheme="majorBidi" w:cstheme="majorBidi"/>
          <w:lang w:val="en-US"/>
        </w:rPr>
        <w:t xml:space="preserve"> et al., 2016). W</w:t>
      </w:r>
      <w:r w:rsidRPr="004C5B38">
        <w:rPr>
          <w:rFonts w:asciiTheme="majorBidi" w:hAnsiTheme="majorBidi" w:cstheme="majorBidi"/>
          <w:lang w:val="en-US"/>
        </w:rPr>
        <w:t xml:space="preserve">e </w:t>
      </w:r>
      <w:r w:rsidR="006D7F44" w:rsidRPr="004C5B38">
        <w:rPr>
          <w:rFonts w:asciiTheme="majorBidi" w:hAnsiTheme="majorBidi" w:cstheme="majorBidi"/>
          <w:lang w:val="en-US"/>
        </w:rPr>
        <w:t xml:space="preserve">expected that </w:t>
      </w:r>
      <w:r w:rsidR="0009314C" w:rsidRPr="004C5B38">
        <w:rPr>
          <w:rFonts w:asciiTheme="majorBidi" w:hAnsiTheme="majorBidi" w:cstheme="majorBidi"/>
          <w:lang w:val="en-US"/>
        </w:rPr>
        <w:t xml:space="preserve">increasing lure elaboration </w:t>
      </w:r>
      <w:r w:rsidR="00323E9C" w:rsidRPr="004C5B38">
        <w:rPr>
          <w:rFonts w:asciiTheme="majorBidi" w:hAnsiTheme="majorBidi" w:cstheme="majorBidi"/>
          <w:lang w:val="en-US"/>
        </w:rPr>
        <w:t xml:space="preserve">would </w:t>
      </w:r>
      <w:r w:rsidR="001226BB" w:rsidRPr="004C5B38">
        <w:rPr>
          <w:rFonts w:asciiTheme="majorBidi" w:hAnsiTheme="majorBidi" w:cstheme="majorBidi"/>
          <w:lang w:val="en-US"/>
        </w:rPr>
        <w:t xml:space="preserve">enhance </w:t>
      </w:r>
      <w:r w:rsidR="0009314C" w:rsidRPr="004C5B38">
        <w:rPr>
          <w:rFonts w:asciiTheme="majorBidi" w:hAnsiTheme="majorBidi" w:cstheme="majorBidi"/>
          <w:lang w:val="en-US"/>
        </w:rPr>
        <w:t xml:space="preserve">the performance of the related </w:t>
      </w:r>
      <w:r w:rsidR="001226BB" w:rsidRPr="004C5B38">
        <w:rPr>
          <w:rFonts w:asciiTheme="majorBidi" w:hAnsiTheme="majorBidi" w:cstheme="majorBidi"/>
          <w:lang w:val="en-US"/>
        </w:rPr>
        <w:t>questions</w:t>
      </w:r>
      <w:r w:rsidR="0009314C" w:rsidRPr="004C5B38">
        <w:rPr>
          <w:rFonts w:asciiTheme="majorBidi" w:hAnsiTheme="majorBidi" w:cstheme="majorBidi"/>
          <w:lang w:val="en-US"/>
        </w:rPr>
        <w:t xml:space="preserve"> in </w:t>
      </w:r>
      <w:r w:rsidRPr="004C5B38">
        <w:rPr>
          <w:rFonts w:asciiTheme="majorBidi" w:hAnsiTheme="majorBidi" w:cstheme="majorBidi"/>
          <w:lang w:val="en-US"/>
        </w:rPr>
        <w:t>CR</w:t>
      </w:r>
      <w:r w:rsidR="001226BB" w:rsidRPr="004C5B38">
        <w:rPr>
          <w:rFonts w:asciiTheme="majorBidi" w:hAnsiTheme="majorBidi" w:cstheme="majorBidi"/>
          <w:lang w:val="en-US"/>
        </w:rPr>
        <w:t xml:space="preserve">, in line with </w:t>
      </w:r>
      <w:proofErr w:type="spellStart"/>
      <w:r w:rsidR="001226BB" w:rsidRPr="004C5B38">
        <w:rPr>
          <w:rFonts w:asciiTheme="majorBidi" w:hAnsiTheme="majorBidi" w:cstheme="majorBidi"/>
          <w:lang w:val="en-US"/>
        </w:rPr>
        <w:t>Sparck</w:t>
      </w:r>
      <w:proofErr w:type="spellEnd"/>
      <w:r w:rsidR="001226BB" w:rsidRPr="004C5B38">
        <w:rPr>
          <w:rFonts w:asciiTheme="majorBidi" w:hAnsiTheme="majorBidi" w:cstheme="majorBidi"/>
          <w:lang w:val="en-US"/>
        </w:rPr>
        <w:t xml:space="preserve"> et al. (2016).</w:t>
      </w:r>
      <w:r w:rsidRPr="004C5B38">
        <w:rPr>
          <w:rFonts w:asciiTheme="majorBidi" w:hAnsiTheme="majorBidi" w:cstheme="majorBidi"/>
          <w:lang w:val="en-US"/>
        </w:rPr>
        <w:t xml:space="preserve"> </w:t>
      </w:r>
      <w:r w:rsidR="00844CB1" w:rsidRPr="004C5B38">
        <w:rPr>
          <w:rFonts w:asciiTheme="majorBidi" w:hAnsiTheme="majorBidi" w:cstheme="majorBidi"/>
          <w:lang w:val="en-US"/>
        </w:rPr>
        <w:t xml:space="preserve">However, deep retrieval processes during practice might also enhance the familiarity gained </w:t>
      </w:r>
      <w:r w:rsidR="00C05E7A" w:rsidRPr="004C5B38">
        <w:rPr>
          <w:rFonts w:asciiTheme="majorBidi" w:hAnsiTheme="majorBidi" w:cstheme="majorBidi"/>
          <w:lang w:val="en-US"/>
        </w:rPr>
        <w:t xml:space="preserve">for options that are incorrect </w:t>
      </w:r>
      <w:r w:rsidR="006C35BD" w:rsidRPr="004C5B38">
        <w:rPr>
          <w:rFonts w:asciiTheme="majorBidi" w:hAnsiTheme="majorBidi" w:cstheme="majorBidi"/>
          <w:lang w:val="en-US"/>
        </w:rPr>
        <w:t xml:space="preserve">responses </w:t>
      </w:r>
      <w:r w:rsidR="00C05E7A" w:rsidRPr="004C5B38">
        <w:rPr>
          <w:rFonts w:asciiTheme="majorBidi" w:hAnsiTheme="majorBidi" w:cstheme="majorBidi"/>
          <w:lang w:val="en-US"/>
        </w:rPr>
        <w:t>on the final test</w:t>
      </w:r>
      <w:r w:rsidR="00AD097E" w:rsidRPr="004C5B38">
        <w:rPr>
          <w:rFonts w:asciiTheme="majorBidi" w:hAnsiTheme="majorBidi" w:cstheme="majorBidi"/>
          <w:lang w:val="en-US"/>
        </w:rPr>
        <w:t>,</w:t>
      </w:r>
      <w:r w:rsidR="00C05E7A" w:rsidRPr="004C5B38">
        <w:rPr>
          <w:rFonts w:asciiTheme="majorBidi" w:hAnsiTheme="majorBidi" w:cstheme="majorBidi"/>
          <w:lang w:val="en-US"/>
        </w:rPr>
        <w:t xml:space="preserve"> </w:t>
      </w:r>
      <w:r w:rsidR="00B335E4" w:rsidRPr="004C5B38">
        <w:rPr>
          <w:rFonts w:asciiTheme="majorBidi" w:hAnsiTheme="majorBidi" w:cstheme="majorBidi"/>
          <w:lang w:val="en-US"/>
        </w:rPr>
        <w:t>unless that familiarity is offset by controlled processes</w:t>
      </w:r>
      <w:r w:rsidR="0009314C" w:rsidRPr="004C5B38">
        <w:rPr>
          <w:rFonts w:asciiTheme="majorBidi" w:hAnsiTheme="majorBidi" w:cstheme="majorBidi"/>
          <w:lang w:val="en-US"/>
        </w:rPr>
        <w:t xml:space="preserve">. </w:t>
      </w:r>
      <w:r w:rsidR="00B335E4" w:rsidRPr="004C5B38">
        <w:rPr>
          <w:rFonts w:asciiTheme="majorBidi" w:hAnsiTheme="majorBidi" w:cstheme="majorBidi"/>
          <w:lang w:val="en-US"/>
        </w:rPr>
        <w:t xml:space="preserve">If so, then </w:t>
      </w:r>
      <w:r w:rsidR="00CF0707" w:rsidRPr="004C5B38">
        <w:rPr>
          <w:rFonts w:asciiTheme="majorBidi" w:hAnsiTheme="majorBidi" w:cstheme="majorBidi"/>
          <w:lang w:val="en-US"/>
        </w:rPr>
        <w:t xml:space="preserve">compared to </w:t>
      </w:r>
      <w:r w:rsidR="00C302AB" w:rsidRPr="004C5B38">
        <w:rPr>
          <w:rFonts w:asciiTheme="majorBidi" w:hAnsiTheme="majorBidi" w:cstheme="majorBidi"/>
          <w:lang w:val="en-US"/>
        </w:rPr>
        <w:t xml:space="preserve">shallow retrieval, </w:t>
      </w:r>
      <w:r w:rsidR="00B335E4" w:rsidRPr="004C5B38">
        <w:rPr>
          <w:rFonts w:asciiTheme="majorBidi" w:hAnsiTheme="majorBidi" w:cstheme="majorBidi"/>
          <w:lang w:val="en-US"/>
        </w:rPr>
        <w:t xml:space="preserve">we </w:t>
      </w:r>
      <w:r w:rsidR="006C35BD" w:rsidRPr="004C5B38">
        <w:rPr>
          <w:rFonts w:asciiTheme="majorBidi" w:hAnsiTheme="majorBidi" w:cstheme="majorBidi"/>
          <w:lang w:val="en-US"/>
        </w:rPr>
        <w:t xml:space="preserve">might also observe more </w:t>
      </w:r>
      <w:r w:rsidR="00465013" w:rsidRPr="004C5B38">
        <w:rPr>
          <w:rFonts w:asciiTheme="majorBidi" w:hAnsiTheme="majorBidi" w:cstheme="majorBidi"/>
          <w:lang w:val="en-US"/>
        </w:rPr>
        <w:t xml:space="preserve">erroneous selections on the </w:t>
      </w:r>
      <w:r w:rsidR="000E6A2D" w:rsidRPr="004C5B38">
        <w:rPr>
          <w:rFonts w:asciiTheme="majorBidi" w:hAnsiTheme="majorBidi" w:cstheme="majorBidi"/>
          <w:lang w:val="en-US"/>
        </w:rPr>
        <w:t xml:space="preserve">final </w:t>
      </w:r>
      <w:r w:rsidR="00465013" w:rsidRPr="004C5B38">
        <w:rPr>
          <w:rFonts w:asciiTheme="majorBidi" w:hAnsiTheme="majorBidi" w:cstheme="majorBidi"/>
          <w:lang w:val="en-US"/>
        </w:rPr>
        <w:t xml:space="preserve">MC test and/or </w:t>
      </w:r>
      <w:r w:rsidR="000E6A2D" w:rsidRPr="004C5B38">
        <w:rPr>
          <w:rFonts w:asciiTheme="majorBidi" w:hAnsiTheme="majorBidi" w:cstheme="majorBidi"/>
          <w:lang w:val="en-US"/>
        </w:rPr>
        <w:t xml:space="preserve">more </w:t>
      </w:r>
      <w:r w:rsidR="00465013" w:rsidRPr="004C5B38">
        <w:rPr>
          <w:rFonts w:asciiTheme="majorBidi" w:hAnsiTheme="majorBidi" w:cstheme="majorBidi"/>
          <w:lang w:val="en-US"/>
        </w:rPr>
        <w:t xml:space="preserve">intrusions on the </w:t>
      </w:r>
      <w:r w:rsidR="000E6A2D" w:rsidRPr="004C5B38">
        <w:rPr>
          <w:rFonts w:asciiTheme="majorBidi" w:hAnsiTheme="majorBidi" w:cstheme="majorBidi"/>
          <w:lang w:val="en-US"/>
        </w:rPr>
        <w:t xml:space="preserve">final CR test. </w:t>
      </w:r>
    </w:p>
    <w:p w14:paraId="42DF7CCE" w14:textId="123780C2" w:rsidR="28E30A16" w:rsidRDefault="28E30A16" w:rsidP="1A46019C">
      <w:pPr>
        <w:spacing w:line="480" w:lineRule="auto"/>
        <w:ind w:right="-46" w:firstLine="720"/>
        <w:rPr>
          <w:lang w:val="en-US"/>
        </w:rPr>
      </w:pPr>
      <w:r w:rsidRPr="1A46019C">
        <w:rPr>
          <w:lang w:val="en-US"/>
        </w:rPr>
        <w:t>All experiments reported in this paper were g</w:t>
      </w:r>
      <w:r w:rsidR="34A33ECF" w:rsidRPr="1A46019C">
        <w:rPr>
          <w:lang w:val="en-US"/>
        </w:rPr>
        <w:t>ranted</w:t>
      </w:r>
      <w:r w:rsidRPr="1A46019C">
        <w:rPr>
          <w:lang w:val="en-US"/>
        </w:rPr>
        <w:t xml:space="preserve"> ethical approval </w:t>
      </w:r>
      <w:r w:rsidR="45D406AE" w:rsidRPr="1A46019C">
        <w:rPr>
          <w:lang w:val="en-US"/>
        </w:rPr>
        <w:t xml:space="preserve">by </w:t>
      </w:r>
      <w:r w:rsidRPr="1A46019C">
        <w:rPr>
          <w:lang w:val="en-US"/>
        </w:rPr>
        <w:t>the Ethics Committee at the University of Southampton.</w:t>
      </w:r>
    </w:p>
    <w:p w14:paraId="1DD1466B" w14:textId="77777777" w:rsidR="006A5918" w:rsidRPr="004C5B38" w:rsidRDefault="006A5918" w:rsidP="006A5918">
      <w:pPr>
        <w:spacing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Experiment 1</w:t>
      </w:r>
    </w:p>
    <w:p w14:paraId="00872974" w14:textId="0A52EFE7" w:rsidR="006A5918" w:rsidRPr="004C5B38" w:rsidRDefault="006A5918" w:rsidP="006A5918">
      <w:pPr>
        <w:spacing w:line="480" w:lineRule="auto"/>
        <w:ind w:right="-46" w:firstLine="720"/>
        <w:rPr>
          <w:rFonts w:asciiTheme="majorBidi" w:hAnsiTheme="majorBidi" w:cstheme="majorBidi"/>
          <w:lang w:val="en-US"/>
        </w:rPr>
      </w:pPr>
      <w:r w:rsidRPr="004C5B38">
        <w:rPr>
          <w:rFonts w:asciiTheme="majorBidi" w:hAnsiTheme="majorBidi" w:cstheme="majorBidi"/>
          <w:lang w:val="en-US"/>
        </w:rPr>
        <w:t>The first experiment explore</w:t>
      </w:r>
      <w:r w:rsidR="00B4228B" w:rsidRPr="004C5B38">
        <w:rPr>
          <w:rFonts w:asciiTheme="majorBidi" w:hAnsiTheme="majorBidi" w:cstheme="majorBidi"/>
          <w:lang w:val="en-US"/>
        </w:rPr>
        <w:t>d</w:t>
      </w:r>
      <w:r w:rsidRPr="004C5B38">
        <w:rPr>
          <w:rFonts w:asciiTheme="majorBidi" w:hAnsiTheme="majorBidi" w:cstheme="majorBidi"/>
          <w:lang w:val="en-US"/>
        </w:rPr>
        <w:t xml:space="preserve"> the consequences of using different final test formats on the learners’ outcomes. Participants first answered a set of MC general knowledge questions on an initial test. On a second test taken immediately afterwards, some questions were repeated, some were related but untested, and some were new. </w:t>
      </w:r>
      <w:r w:rsidR="001174C9" w:rsidRPr="004C5B38">
        <w:rPr>
          <w:rFonts w:asciiTheme="majorBidi" w:hAnsiTheme="majorBidi" w:cstheme="majorBidi"/>
          <w:lang w:val="en-US"/>
        </w:rPr>
        <w:t>Like</w:t>
      </w:r>
      <w:r w:rsidRPr="004C5B38">
        <w:rPr>
          <w:rFonts w:asciiTheme="majorBidi" w:hAnsiTheme="majorBidi" w:cstheme="majorBidi"/>
          <w:lang w:val="en-US"/>
        </w:rPr>
        <w:t xml:space="preserve"> Higham et al. (2016), we </w:t>
      </w:r>
      <w:r w:rsidR="004A1518" w:rsidRPr="004C5B38">
        <w:rPr>
          <w:rFonts w:asciiTheme="majorBidi" w:hAnsiTheme="majorBidi" w:cstheme="majorBidi"/>
          <w:lang w:val="en-US"/>
        </w:rPr>
        <w:t>hypothesized</w:t>
      </w:r>
      <w:r w:rsidRPr="004C5B38">
        <w:rPr>
          <w:rFonts w:asciiTheme="majorBidi" w:hAnsiTheme="majorBidi" w:cstheme="majorBidi"/>
          <w:lang w:val="en-US"/>
        </w:rPr>
        <w:t xml:space="preserve"> that performance on the </w:t>
      </w:r>
      <w:r w:rsidR="0009314C" w:rsidRPr="004C5B38">
        <w:rPr>
          <w:rFonts w:asciiTheme="majorBidi" w:hAnsiTheme="majorBidi" w:cstheme="majorBidi"/>
          <w:lang w:val="en-US"/>
        </w:rPr>
        <w:t xml:space="preserve">MC </w:t>
      </w:r>
      <w:r w:rsidRPr="004C5B38">
        <w:rPr>
          <w:rFonts w:asciiTheme="majorBidi" w:hAnsiTheme="majorBidi" w:cstheme="majorBidi"/>
          <w:lang w:val="en-US"/>
        </w:rPr>
        <w:t xml:space="preserve">related items will be impaired </w:t>
      </w:r>
      <w:r w:rsidR="0098317C" w:rsidRPr="004C5B38">
        <w:rPr>
          <w:rFonts w:asciiTheme="majorBidi" w:hAnsiTheme="majorBidi" w:cstheme="majorBidi"/>
          <w:lang w:val="en-US"/>
        </w:rPr>
        <w:t>compared to</w:t>
      </w:r>
      <w:r w:rsidR="0009314C" w:rsidRPr="004C5B38">
        <w:rPr>
          <w:rFonts w:asciiTheme="majorBidi" w:hAnsiTheme="majorBidi" w:cstheme="majorBidi"/>
          <w:lang w:val="en-US"/>
        </w:rPr>
        <w:t xml:space="preserve"> </w:t>
      </w:r>
      <w:r w:rsidRPr="004C5B38">
        <w:rPr>
          <w:rFonts w:asciiTheme="majorBidi" w:hAnsiTheme="majorBidi" w:cstheme="majorBidi"/>
          <w:lang w:val="en-US"/>
        </w:rPr>
        <w:t>new questions due</w:t>
      </w:r>
      <w:r w:rsidR="0019459F" w:rsidRPr="004C5B38">
        <w:rPr>
          <w:rFonts w:asciiTheme="majorBidi" w:hAnsiTheme="majorBidi" w:cstheme="majorBidi"/>
          <w:lang w:val="en-US"/>
        </w:rPr>
        <w:t xml:space="preserve"> to</w:t>
      </w:r>
      <w:r w:rsidRPr="004C5B38">
        <w:rPr>
          <w:rFonts w:asciiTheme="majorBidi" w:hAnsiTheme="majorBidi" w:cstheme="majorBidi"/>
          <w:lang w:val="en-US"/>
        </w:rPr>
        <w:t xml:space="preserve"> </w:t>
      </w:r>
      <w:r w:rsidR="00FF6578" w:rsidRPr="004C5B38">
        <w:rPr>
          <w:rFonts w:asciiTheme="majorBidi" w:hAnsiTheme="majorBidi" w:cstheme="majorBidi"/>
          <w:lang w:val="en-US"/>
        </w:rPr>
        <w:t xml:space="preserve">the </w:t>
      </w:r>
      <w:r w:rsidR="00B35A27" w:rsidRPr="004C5B38">
        <w:rPr>
          <w:rFonts w:asciiTheme="majorBidi" w:hAnsiTheme="majorBidi" w:cstheme="majorBidi"/>
          <w:lang w:val="en-US"/>
        </w:rPr>
        <w:t xml:space="preserve">false familiarity of the </w:t>
      </w:r>
      <w:r w:rsidR="007B1BF4" w:rsidRPr="004C5B38">
        <w:rPr>
          <w:rFonts w:asciiTheme="majorBidi" w:hAnsiTheme="majorBidi" w:cstheme="majorBidi"/>
          <w:lang w:val="en-US"/>
        </w:rPr>
        <w:t>corrective feedback</w:t>
      </w:r>
      <w:r w:rsidR="00FF6578" w:rsidRPr="004C5B38">
        <w:rPr>
          <w:rFonts w:asciiTheme="majorBidi" w:hAnsiTheme="majorBidi" w:cstheme="majorBidi"/>
          <w:lang w:val="en-US"/>
        </w:rPr>
        <w:t xml:space="preserve"> </w:t>
      </w:r>
      <w:r w:rsidR="00FD5628" w:rsidRPr="004C5B38">
        <w:rPr>
          <w:rFonts w:asciiTheme="majorBidi" w:hAnsiTheme="majorBidi" w:cstheme="majorBidi"/>
          <w:lang w:val="en-US"/>
        </w:rPr>
        <w:t xml:space="preserve">option </w:t>
      </w:r>
      <w:r w:rsidR="00FF6578" w:rsidRPr="004C5B38">
        <w:rPr>
          <w:rFonts w:asciiTheme="majorBidi" w:hAnsiTheme="majorBidi" w:cstheme="majorBidi"/>
          <w:lang w:val="en-US"/>
        </w:rPr>
        <w:t xml:space="preserve">that </w:t>
      </w:r>
      <w:r w:rsidR="007B1BF4" w:rsidRPr="004C5B38">
        <w:rPr>
          <w:rFonts w:asciiTheme="majorBidi" w:hAnsiTheme="majorBidi" w:cstheme="majorBidi"/>
          <w:lang w:val="en-US"/>
        </w:rPr>
        <w:t>is</w:t>
      </w:r>
      <w:r w:rsidR="00FF6578" w:rsidRPr="004C5B38">
        <w:rPr>
          <w:rFonts w:asciiTheme="majorBidi" w:hAnsiTheme="majorBidi" w:cstheme="majorBidi"/>
          <w:lang w:val="en-US"/>
        </w:rPr>
        <w:t xml:space="preserve"> repeated from the practice phase</w:t>
      </w:r>
      <w:r w:rsidR="004E4C21" w:rsidRPr="004C5B38">
        <w:rPr>
          <w:rFonts w:asciiTheme="majorBidi" w:hAnsiTheme="majorBidi" w:cstheme="majorBidi"/>
          <w:lang w:val="en-US"/>
        </w:rPr>
        <w:t xml:space="preserve">. </w:t>
      </w:r>
      <w:r w:rsidRPr="004C5B38">
        <w:rPr>
          <w:rFonts w:asciiTheme="majorBidi" w:hAnsiTheme="majorBidi" w:cstheme="majorBidi"/>
          <w:lang w:val="en-US"/>
        </w:rPr>
        <w:t xml:space="preserve">In contrast, because </w:t>
      </w:r>
      <w:r w:rsidR="00565CC1" w:rsidRPr="004C5B38">
        <w:rPr>
          <w:rFonts w:asciiTheme="majorBidi" w:hAnsiTheme="majorBidi" w:cstheme="majorBidi"/>
          <w:lang w:val="en-US"/>
        </w:rPr>
        <w:t xml:space="preserve">no option is repeated between phases if the final test is CR, </w:t>
      </w:r>
      <w:r w:rsidRPr="004C5B38">
        <w:rPr>
          <w:rFonts w:asciiTheme="majorBidi" w:hAnsiTheme="majorBidi" w:cstheme="majorBidi"/>
          <w:lang w:val="en-US"/>
        </w:rPr>
        <w:t xml:space="preserve">any misleading effects of </w:t>
      </w:r>
      <w:r w:rsidR="0009314C" w:rsidRPr="004C5B38">
        <w:rPr>
          <w:rFonts w:asciiTheme="majorBidi" w:hAnsiTheme="majorBidi" w:cstheme="majorBidi"/>
          <w:lang w:val="en-US"/>
        </w:rPr>
        <w:t>the corrective feedback</w:t>
      </w:r>
      <w:r w:rsidRPr="004C5B38">
        <w:rPr>
          <w:rFonts w:asciiTheme="majorBidi" w:hAnsiTheme="majorBidi" w:cstheme="majorBidi"/>
          <w:lang w:val="en-US"/>
        </w:rPr>
        <w:t xml:space="preserve"> will be </w:t>
      </w:r>
      <w:r w:rsidR="0063161E" w:rsidRPr="004C5B38">
        <w:rPr>
          <w:rFonts w:asciiTheme="majorBidi" w:hAnsiTheme="majorBidi" w:cstheme="majorBidi"/>
          <w:lang w:val="en-US"/>
        </w:rPr>
        <w:t>limited</w:t>
      </w:r>
      <w:r w:rsidRPr="004C5B38">
        <w:rPr>
          <w:rFonts w:asciiTheme="majorBidi" w:hAnsiTheme="majorBidi" w:cstheme="majorBidi"/>
          <w:lang w:val="en-US"/>
        </w:rPr>
        <w:t xml:space="preserve">. </w:t>
      </w:r>
      <w:r w:rsidR="0063161E" w:rsidRPr="004C5B38">
        <w:rPr>
          <w:rFonts w:asciiTheme="majorBidi" w:hAnsiTheme="majorBidi" w:cstheme="majorBidi"/>
          <w:lang w:val="en-US"/>
        </w:rPr>
        <w:t>Instead</w:t>
      </w:r>
      <w:r w:rsidRPr="004C5B38">
        <w:rPr>
          <w:rFonts w:asciiTheme="majorBidi" w:hAnsiTheme="majorBidi" w:cstheme="majorBidi"/>
          <w:lang w:val="en-US"/>
        </w:rPr>
        <w:t xml:space="preserve">, we predicted that </w:t>
      </w:r>
      <w:r w:rsidR="0065262D" w:rsidRPr="004C5B38">
        <w:rPr>
          <w:rFonts w:asciiTheme="majorBidi" w:hAnsiTheme="majorBidi" w:cstheme="majorBidi"/>
          <w:lang w:val="en-US"/>
        </w:rPr>
        <w:t>controlled memory influences would prevail</w:t>
      </w:r>
      <w:r w:rsidR="00735A00" w:rsidRPr="004C5B38">
        <w:rPr>
          <w:rFonts w:asciiTheme="majorBidi" w:hAnsiTheme="majorBidi" w:cstheme="majorBidi"/>
          <w:lang w:val="en-US"/>
        </w:rPr>
        <w:t xml:space="preserve"> if the second test is in CR format</w:t>
      </w:r>
      <w:r w:rsidR="0065262D" w:rsidRPr="004C5B38">
        <w:rPr>
          <w:rFonts w:asciiTheme="majorBidi" w:hAnsiTheme="majorBidi" w:cstheme="majorBidi"/>
          <w:lang w:val="en-US"/>
        </w:rPr>
        <w:t xml:space="preserve">, and </w:t>
      </w:r>
      <w:r w:rsidRPr="004C5B38">
        <w:rPr>
          <w:rFonts w:asciiTheme="majorBidi" w:hAnsiTheme="majorBidi" w:cstheme="majorBidi"/>
          <w:lang w:val="en-US"/>
        </w:rPr>
        <w:t xml:space="preserve">performance on related items will be facilitated compared to new items. </w:t>
      </w:r>
    </w:p>
    <w:p w14:paraId="5C4DEB8E" w14:textId="77777777" w:rsidR="006A5918" w:rsidRPr="004C5B38" w:rsidRDefault="006A5918" w:rsidP="006A5918">
      <w:pPr>
        <w:spacing w:line="480" w:lineRule="auto"/>
        <w:ind w:right="-46"/>
        <w:rPr>
          <w:rFonts w:asciiTheme="majorBidi" w:hAnsiTheme="majorBidi" w:cstheme="majorBidi"/>
          <w:b/>
          <w:bCs/>
          <w:lang w:val="en-US"/>
        </w:rPr>
      </w:pPr>
      <w:r w:rsidRPr="004C5B38">
        <w:rPr>
          <w:rFonts w:asciiTheme="majorBidi" w:hAnsiTheme="majorBidi" w:cstheme="majorBidi"/>
          <w:b/>
          <w:bCs/>
          <w:lang w:val="en-US"/>
        </w:rPr>
        <w:t>Method</w:t>
      </w:r>
    </w:p>
    <w:p w14:paraId="4AE4AD1C" w14:textId="77777777" w:rsidR="0053016A" w:rsidRPr="004C5B38" w:rsidRDefault="006A5918" w:rsidP="0053016A">
      <w:pPr>
        <w:spacing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Participants</w:t>
      </w:r>
    </w:p>
    <w:p w14:paraId="34528B11" w14:textId="34CBAB8D" w:rsidR="006A5918" w:rsidRPr="004C5B38" w:rsidRDefault="006A5918" w:rsidP="0053016A">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 </w:t>
      </w:r>
      <w:bookmarkStart w:id="1" w:name="_Hlk35342658"/>
      <w:r w:rsidR="00161F64" w:rsidRPr="004C5B38">
        <w:rPr>
          <w:rFonts w:asciiTheme="majorBidi" w:hAnsiTheme="majorBidi" w:cstheme="majorBidi"/>
          <w:lang w:val="en-US"/>
        </w:rPr>
        <w:t>Since this study was</w:t>
      </w:r>
      <w:r w:rsidR="00CB512E" w:rsidRPr="004C5B38">
        <w:rPr>
          <w:rFonts w:asciiTheme="majorBidi" w:hAnsiTheme="majorBidi" w:cstheme="majorBidi"/>
          <w:lang w:val="en-US"/>
        </w:rPr>
        <w:t xml:space="preserve"> a first attempt to investigate</w:t>
      </w:r>
      <w:r w:rsidRPr="004C5B38">
        <w:rPr>
          <w:rFonts w:asciiTheme="majorBidi" w:hAnsiTheme="majorBidi" w:cstheme="majorBidi"/>
          <w:lang w:val="en-US"/>
        </w:rPr>
        <w:t xml:space="preserve"> the </w:t>
      </w:r>
      <w:r w:rsidR="00CB512E" w:rsidRPr="004C5B38">
        <w:rPr>
          <w:rFonts w:asciiTheme="majorBidi" w:hAnsiTheme="majorBidi" w:cstheme="majorBidi"/>
          <w:lang w:val="en-US"/>
        </w:rPr>
        <w:t xml:space="preserve">consequences of employing different final test formats on </w:t>
      </w:r>
      <w:r w:rsidRPr="004C5B38">
        <w:rPr>
          <w:rFonts w:asciiTheme="majorBidi" w:hAnsiTheme="majorBidi" w:cstheme="majorBidi"/>
          <w:lang w:val="en-US"/>
        </w:rPr>
        <w:t xml:space="preserve">the </w:t>
      </w:r>
      <w:r w:rsidR="00CB512E" w:rsidRPr="004C5B38">
        <w:rPr>
          <w:rFonts w:asciiTheme="majorBidi" w:hAnsiTheme="majorBidi" w:cstheme="majorBidi"/>
          <w:lang w:val="en-US"/>
        </w:rPr>
        <w:t xml:space="preserve">performance </w:t>
      </w:r>
      <w:r w:rsidR="00E5080E" w:rsidRPr="004C5B38">
        <w:rPr>
          <w:rFonts w:asciiTheme="majorBidi" w:hAnsiTheme="majorBidi" w:cstheme="majorBidi"/>
          <w:lang w:val="en-US"/>
        </w:rPr>
        <w:t xml:space="preserve">of </w:t>
      </w:r>
      <w:r w:rsidRPr="004C5B38">
        <w:rPr>
          <w:rFonts w:asciiTheme="majorBidi" w:hAnsiTheme="majorBidi" w:cstheme="majorBidi"/>
          <w:lang w:val="en-US"/>
        </w:rPr>
        <w:t xml:space="preserve">related items, we conducted </w:t>
      </w:r>
      <w:r w:rsidR="00DD2886" w:rsidRPr="004C5B38">
        <w:rPr>
          <w:rFonts w:asciiTheme="majorBidi" w:hAnsiTheme="majorBidi" w:cstheme="majorBidi"/>
          <w:lang w:val="en-US"/>
        </w:rPr>
        <w:t xml:space="preserve">an </w:t>
      </w:r>
      <w:r w:rsidRPr="004C5B38">
        <w:rPr>
          <w:rFonts w:asciiTheme="majorBidi" w:hAnsiTheme="majorBidi" w:cstheme="majorBidi"/>
          <w:lang w:val="en-US"/>
        </w:rPr>
        <w:t xml:space="preserve">a priori power analysis </w:t>
      </w:r>
      <w:r w:rsidR="00BE2C21" w:rsidRPr="004C5B38">
        <w:rPr>
          <w:rFonts w:asciiTheme="majorBidi" w:hAnsiTheme="majorBidi" w:cstheme="majorBidi"/>
          <w:lang w:val="en-US"/>
        </w:rPr>
        <w:t>assuming</w:t>
      </w:r>
      <w:r w:rsidRPr="004C5B38">
        <w:rPr>
          <w:rFonts w:asciiTheme="majorBidi" w:hAnsiTheme="majorBidi" w:cstheme="majorBidi"/>
          <w:lang w:val="en-US"/>
        </w:rPr>
        <w:t xml:space="preserve"> a medium effect size of Cohen’s </w:t>
      </w:r>
      <w:r w:rsidRPr="004C5B38">
        <w:rPr>
          <w:rFonts w:asciiTheme="majorBidi" w:hAnsiTheme="majorBidi" w:cstheme="majorBidi"/>
          <w:i/>
          <w:iCs/>
          <w:lang w:val="en-US"/>
        </w:rPr>
        <w:t>f</w:t>
      </w:r>
      <w:r w:rsidRPr="004C5B38">
        <w:rPr>
          <w:rFonts w:asciiTheme="majorBidi" w:hAnsiTheme="majorBidi" w:cstheme="majorBidi"/>
          <w:lang w:val="en-US"/>
        </w:rPr>
        <w:t xml:space="preserve"> = .25, alpha = .05 and power = .80. It indicated that a minimum of 128 participants was needed. We exceeded that criterion </w:t>
      </w:r>
      <w:r w:rsidRPr="004C5B38">
        <w:rPr>
          <w:rFonts w:asciiTheme="majorBidi" w:hAnsiTheme="majorBidi" w:cstheme="majorBidi"/>
          <w:lang w:val="en-US"/>
        </w:rPr>
        <w:lastRenderedPageBreak/>
        <w:t>by testing</w:t>
      </w:r>
      <w:r w:rsidR="00D811B7" w:rsidRPr="004C5B38">
        <w:rPr>
          <w:rFonts w:asciiTheme="majorBidi" w:hAnsiTheme="majorBidi" w:cstheme="majorBidi"/>
          <w:lang w:val="en-US"/>
        </w:rPr>
        <w:t xml:space="preserve"> </w:t>
      </w:r>
      <w:r w:rsidRPr="004C5B38">
        <w:rPr>
          <w:rFonts w:asciiTheme="majorBidi" w:hAnsiTheme="majorBidi" w:cstheme="majorBidi"/>
          <w:lang w:val="en-US"/>
        </w:rPr>
        <w:t xml:space="preserve">185 participants. However, </w:t>
      </w:r>
      <w:r w:rsidR="00D84C4F" w:rsidRPr="004C5B38">
        <w:rPr>
          <w:rFonts w:asciiTheme="majorBidi" w:hAnsiTheme="majorBidi" w:cstheme="majorBidi"/>
          <w:lang w:val="en-US"/>
        </w:rPr>
        <w:t xml:space="preserve">13 participants were excluded </w:t>
      </w:r>
      <w:r w:rsidR="00EA30D8" w:rsidRPr="004C5B38">
        <w:rPr>
          <w:rFonts w:asciiTheme="majorBidi" w:hAnsiTheme="majorBidi" w:cstheme="majorBidi"/>
          <w:lang w:val="en-US"/>
        </w:rPr>
        <w:t>after</w:t>
      </w:r>
      <w:r w:rsidR="000A1953" w:rsidRPr="004C5B38">
        <w:rPr>
          <w:rFonts w:asciiTheme="majorBidi" w:hAnsiTheme="majorBidi" w:cstheme="majorBidi"/>
          <w:lang w:val="en-US"/>
        </w:rPr>
        <w:t xml:space="preserve"> reviewing </w:t>
      </w:r>
      <w:r w:rsidR="007F71D3" w:rsidRPr="004C5B38">
        <w:rPr>
          <w:rFonts w:asciiTheme="majorBidi" w:hAnsiTheme="majorBidi" w:cstheme="majorBidi"/>
          <w:lang w:val="en-US"/>
        </w:rPr>
        <w:t>their</w:t>
      </w:r>
      <w:r w:rsidR="000A1953" w:rsidRPr="004C5B38">
        <w:rPr>
          <w:rFonts w:asciiTheme="majorBidi" w:hAnsiTheme="majorBidi" w:cstheme="majorBidi"/>
          <w:lang w:val="en-US"/>
        </w:rPr>
        <w:t xml:space="preserve"> performance and </w:t>
      </w:r>
      <w:r w:rsidR="00990715" w:rsidRPr="004C5B38">
        <w:rPr>
          <w:rFonts w:asciiTheme="majorBidi" w:hAnsiTheme="majorBidi" w:cstheme="majorBidi"/>
          <w:lang w:val="en-US"/>
        </w:rPr>
        <w:t xml:space="preserve">responses to </w:t>
      </w:r>
      <w:r w:rsidR="000A1953" w:rsidRPr="004C5B38">
        <w:rPr>
          <w:rFonts w:asciiTheme="majorBidi" w:hAnsiTheme="majorBidi" w:cstheme="majorBidi"/>
          <w:lang w:val="en-US"/>
        </w:rPr>
        <w:t>attention</w:t>
      </w:r>
      <w:r w:rsidR="00EA30D8" w:rsidRPr="004C5B38">
        <w:rPr>
          <w:rFonts w:asciiTheme="majorBidi" w:hAnsiTheme="majorBidi" w:cstheme="majorBidi"/>
          <w:lang w:val="en-US"/>
        </w:rPr>
        <w:t>-c</w:t>
      </w:r>
      <w:r w:rsidR="000A1953" w:rsidRPr="004C5B38">
        <w:rPr>
          <w:rFonts w:asciiTheme="majorBidi" w:hAnsiTheme="majorBidi" w:cstheme="majorBidi"/>
          <w:lang w:val="en-US"/>
        </w:rPr>
        <w:t xml:space="preserve">heck </w:t>
      </w:r>
      <w:r w:rsidR="00990715" w:rsidRPr="004C5B38">
        <w:rPr>
          <w:rFonts w:asciiTheme="majorBidi" w:hAnsiTheme="majorBidi" w:cstheme="majorBidi"/>
          <w:lang w:val="en-US"/>
        </w:rPr>
        <w:t>questions</w:t>
      </w:r>
      <w:r w:rsidR="007F71D3" w:rsidRPr="004C5B38">
        <w:rPr>
          <w:rFonts w:asciiTheme="majorBidi" w:hAnsiTheme="majorBidi" w:cstheme="majorBidi"/>
          <w:lang w:val="en-US"/>
        </w:rPr>
        <w:t xml:space="preserve"> (see below)</w:t>
      </w:r>
      <w:r w:rsidR="00EA30D8" w:rsidRPr="004C5B38">
        <w:rPr>
          <w:rFonts w:asciiTheme="majorBidi" w:hAnsiTheme="majorBidi" w:cstheme="majorBidi"/>
          <w:lang w:val="en-US"/>
        </w:rPr>
        <w:t xml:space="preserve">. </w:t>
      </w:r>
      <w:r w:rsidR="00F92E4B" w:rsidRPr="004C5B38">
        <w:rPr>
          <w:rFonts w:asciiTheme="majorBidi" w:hAnsiTheme="majorBidi" w:cstheme="majorBidi"/>
          <w:lang w:val="en-US"/>
        </w:rPr>
        <w:t xml:space="preserve">For example, some participants </w:t>
      </w:r>
      <w:r w:rsidRPr="004C5B38">
        <w:rPr>
          <w:rFonts w:asciiTheme="majorBidi" w:hAnsiTheme="majorBidi" w:cstheme="majorBidi"/>
          <w:lang w:val="en-US"/>
        </w:rPr>
        <w:t>respond</w:t>
      </w:r>
      <w:r w:rsidR="00F92E4B" w:rsidRPr="004C5B38">
        <w:rPr>
          <w:rFonts w:asciiTheme="majorBidi" w:hAnsiTheme="majorBidi" w:cstheme="majorBidi"/>
          <w:lang w:val="en-US"/>
        </w:rPr>
        <w:t>ed</w:t>
      </w:r>
      <w:r w:rsidRPr="004C5B38">
        <w:rPr>
          <w:rFonts w:asciiTheme="majorBidi" w:hAnsiTheme="majorBidi" w:cstheme="majorBidi"/>
          <w:lang w:val="en-US"/>
        </w:rPr>
        <w:t xml:space="preserve"> to the cued</w:t>
      </w:r>
      <w:r w:rsidR="00F92E4B" w:rsidRPr="004C5B38">
        <w:rPr>
          <w:rFonts w:asciiTheme="majorBidi" w:hAnsiTheme="majorBidi" w:cstheme="majorBidi"/>
          <w:lang w:val="en-US"/>
        </w:rPr>
        <w:t>-</w:t>
      </w:r>
      <w:r w:rsidRPr="004C5B38">
        <w:rPr>
          <w:rFonts w:asciiTheme="majorBidi" w:hAnsiTheme="majorBidi" w:cstheme="majorBidi"/>
          <w:lang w:val="en-US"/>
        </w:rPr>
        <w:t xml:space="preserve">recall questions with random words such as </w:t>
      </w:r>
      <w:r w:rsidR="00D811B7" w:rsidRPr="004C5B38">
        <w:rPr>
          <w:rFonts w:asciiTheme="majorBidi" w:hAnsiTheme="majorBidi" w:cstheme="majorBidi"/>
          <w:lang w:val="en-US"/>
        </w:rPr>
        <w:t>“</w:t>
      </w:r>
      <w:r w:rsidRPr="004C5B38">
        <w:rPr>
          <w:rFonts w:asciiTheme="majorBidi" w:hAnsiTheme="majorBidi" w:cstheme="majorBidi"/>
          <w:lang w:val="en-US"/>
        </w:rPr>
        <w:t>Yes</w:t>
      </w:r>
      <w:r w:rsidR="00D811B7" w:rsidRPr="004C5B38">
        <w:rPr>
          <w:rFonts w:asciiTheme="majorBidi" w:hAnsiTheme="majorBidi" w:cstheme="majorBidi"/>
          <w:lang w:val="en-US"/>
        </w:rPr>
        <w:t>”</w:t>
      </w:r>
      <w:r w:rsidRPr="004C5B38">
        <w:rPr>
          <w:rFonts w:asciiTheme="majorBidi" w:hAnsiTheme="majorBidi" w:cstheme="majorBidi"/>
          <w:lang w:val="en-US"/>
        </w:rPr>
        <w:t xml:space="preserve"> </w:t>
      </w:r>
      <w:r w:rsidR="00B82509" w:rsidRPr="004C5B38">
        <w:rPr>
          <w:rFonts w:asciiTheme="majorBidi" w:hAnsiTheme="majorBidi" w:cstheme="majorBidi"/>
          <w:lang w:val="en-US"/>
        </w:rPr>
        <w:t xml:space="preserve">or </w:t>
      </w:r>
      <w:r w:rsidR="00D811B7" w:rsidRPr="004C5B38">
        <w:rPr>
          <w:rFonts w:asciiTheme="majorBidi" w:hAnsiTheme="majorBidi" w:cstheme="majorBidi"/>
          <w:lang w:val="en-US"/>
        </w:rPr>
        <w:t>“</w:t>
      </w:r>
      <w:r w:rsidRPr="004C5B38">
        <w:rPr>
          <w:rFonts w:asciiTheme="majorBidi" w:hAnsiTheme="majorBidi" w:cstheme="majorBidi"/>
          <w:lang w:val="en-US"/>
        </w:rPr>
        <w:t>No,</w:t>
      </w:r>
      <w:r w:rsidR="00D811B7" w:rsidRPr="004C5B38">
        <w:rPr>
          <w:rFonts w:asciiTheme="majorBidi" w:hAnsiTheme="majorBidi" w:cstheme="majorBidi"/>
          <w:lang w:val="en-US"/>
        </w:rPr>
        <w:t>”</w:t>
      </w:r>
      <w:r w:rsidRPr="004C5B38">
        <w:rPr>
          <w:rFonts w:asciiTheme="majorBidi" w:hAnsiTheme="majorBidi" w:cstheme="majorBidi"/>
          <w:lang w:val="en-US"/>
        </w:rPr>
        <w:t xml:space="preserve"> </w:t>
      </w:r>
      <w:r w:rsidR="00B82509" w:rsidRPr="004C5B38">
        <w:rPr>
          <w:rFonts w:asciiTheme="majorBidi" w:hAnsiTheme="majorBidi" w:cstheme="majorBidi"/>
          <w:lang w:val="en-US"/>
        </w:rPr>
        <w:t>or with</w:t>
      </w:r>
      <w:r w:rsidRPr="004C5B38">
        <w:rPr>
          <w:rFonts w:asciiTheme="majorBidi" w:hAnsiTheme="majorBidi" w:cstheme="majorBidi"/>
          <w:lang w:val="en-US"/>
        </w:rPr>
        <w:t xml:space="preserve"> punctuation marks</w:t>
      </w:r>
      <w:r w:rsidR="00263FDC" w:rsidRPr="004C5B38">
        <w:rPr>
          <w:rFonts w:asciiTheme="majorBidi" w:hAnsiTheme="majorBidi" w:cstheme="majorBidi"/>
          <w:lang w:val="en-US"/>
        </w:rPr>
        <w:t xml:space="preserve">. </w:t>
      </w:r>
      <w:r w:rsidR="000A0289" w:rsidRPr="004C5B38">
        <w:rPr>
          <w:rFonts w:asciiTheme="majorBidi" w:hAnsiTheme="majorBidi" w:cstheme="majorBidi"/>
          <w:lang w:val="en-US"/>
        </w:rPr>
        <w:t>A few o</w:t>
      </w:r>
      <w:r w:rsidR="00263FDC" w:rsidRPr="004C5B38">
        <w:rPr>
          <w:rFonts w:asciiTheme="majorBidi" w:hAnsiTheme="majorBidi" w:cstheme="majorBidi"/>
          <w:lang w:val="en-US"/>
        </w:rPr>
        <w:t xml:space="preserve">thers </w:t>
      </w:r>
      <w:r w:rsidR="00DE0366" w:rsidRPr="004C5B38">
        <w:rPr>
          <w:rFonts w:asciiTheme="majorBidi" w:hAnsiTheme="majorBidi" w:cstheme="majorBidi"/>
          <w:lang w:val="en-US"/>
        </w:rPr>
        <w:t xml:space="preserve">seemingly </w:t>
      </w:r>
      <w:r w:rsidRPr="004C5B38">
        <w:rPr>
          <w:rFonts w:asciiTheme="majorBidi" w:hAnsiTheme="majorBidi" w:cstheme="majorBidi"/>
          <w:lang w:val="en-US"/>
        </w:rPr>
        <w:t>look</w:t>
      </w:r>
      <w:r w:rsidR="00F92E4B" w:rsidRPr="004C5B38">
        <w:rPr>
          <w:rFonts w:asciiTheme="majorBidi" w:hAnsiTheme="majorBidi" w:cstheme="majorBidi"/>
          <w:lang w:val="en-US"/>
        </w:rPr>
        <w:t>ed</w:t>
      </w:r>
      <w:r w:rsidRPr="004C5B38">
        <w:rPr>
          <w:rFonts w:asciiTheme="majorBidi" w:hAnsiTheme="majorBidi" w:cstheme="majorBidi"/>
          <w:lang w:val="en-US"/>
        </w:rPr>
        <w:t xml:space="preserve"> up answers </w:t>
      </w:r>
      <w:r w:rsidR="00DE0366" w:rsidRPr="004C5B38">
        <w:rPr>
          <w:rFonts w:asciiTheme="majorBidi" w:hAnsiTheme="majorBidi" w:cstheme="majorBidi"/>
          <w:lang w:val="en-US"/>
        </w:rPr>
        <w:t xml:space="preserve">to the questions </w:t>
      </w:r>
      <w:r w:rsidR="000A0289" w:rsidRPr="004C5B38">
        <w:rPr>
          <w:rFonts w:asciiTheme="majorBidi" w:hAnsiTheme="majorBidi" w:cstheme="majorBidi"/>
          <w:lang w:val="en-US"/>
        </w:rPr>
        <w:t xml:space="preserve">on the internet </w:t>
      </w:r>
      <w:r w:rsidR="00DE0366" w:rsidRPr="004C5B38">
        <w:rPr>
          <w:rFonts w:asciiTheme="majorBidi" w:hAnsiTheme="majorBidi" w:cstheme="majorBidi"/>
          <w:lang w:val="en-US"/>
        </w:rPr>
        <w:t xml:space="preserve">because </w:t>
      </w:r>
      <w:r w:rsidR="005768B3" w:rsidRPr="004C5B38">
        <w:rPr>
          <w:rFonts w:asciiTheme="majorBidi" w:hAnsiTheme="majorBidi" w:cstheme="majorBidi"/>
          <w:lang w:val="en-US"/>
        </w:rPr>
        <w:t xml:space="preserve">they </w:t>
      </w:r>
      <w:r w:rsidRPr="004C5B38">
        <w:rPr>
          <w:rFonts w:asciiTheme="majorBidi" w:hAnsiTheme="majorBidi" w:cstheme="majorBidi"/>
          <w:lang w:val="en-US"/>
        </w:rPr>
        <w:t>provid</w:t>
      </w:r>
      <w:r w:rsidR="005768B3" w:rsidRPr="004C5B38">
        <w:rPr>
          <w:rFonts w:asciiTheme="majorBidi" w:hAnsiTheme="majorBidi" w:cstheme="majorBidi"/>
          <w:lang w:val="en-US"/>
        </w:rPr>
        <w:t>ed</w:t>
      </w:r>
      <w:r w:rsidRPr="004C5B38">
        <w:rPr>
          <w:rFonts w:asciiTheme="majorBidi" w:hAnsiTheme="majorBidi" w:cstheme="majorBidi"/>
          <w:lang w:val="en-US"/>
        </w:rPr>
        <w:t xml:space="preserve"> very long</w:t>
      </w:r>
      <w:r w:rsidR="005768B3" w:rsidRPr="004C5B38">
        <w:rPr>
          <w:rFonts w:asciiTheme="majorBidi" w:hAnsiTheme="majorBidi" w:cstheme="majorBidi"/>
          <w:lang w:val="en-US"/>
        </w:rPr>
        <w:t>,</w:t>
      </w:r>
      <w:r w:rsidRPr="004C5B38">
        <w:rPr>
          <w:rFonts w:asciiTheme="majorBidi" w:hAnsiTheme="majorBidi" w:cstheme="majorBidi"/>
          <w:lang w:val="en-US"/>
        </w:rPr>
        <w:t xml:space="preserve"> detailed answers </w:t>
      </w:r>
      <w:r w:rsidR="005768B3" w:rsidRPr="004C5B38">
        <w:rPr>
          <w:rFonts w:asciiTheme="majorBidi" w:hAnsiTheme="majorBidi" w:cstheme="majorBidi"/>
          <w:lang w:val="en-US"/>
        </w:rPr>
        <w:t>o</w:t>
      </w:r>
      <w:r w:rsidRPr="004C5B38">
        <w:rPr>
          <w:rFonts w:asciiTheme="majorBidi" w:hAnsiTheme="majorBidi" w:cstheme="majorBidi"/>
          <w:lang w:val="en-US"/>
        </w:rPr>
        <w:t xml:space="preserve">n the </w:t>
      </w:r>
      <w:r w:rsidR="00CA7F66" w:rsidRPr="004C5B38">
        <w:rPr>
          <w:rFonts w:asciiTheme="majorBidi" w:hAnsiTheme="majorBidi" w:cstheme="majorBidi"/>
          <w:lang w:val="en-US"/>
        </w:rPr>
        <w:t>CR</w:t>
      </w:r>
      <w:r w:rsidRPr="004C5B38">
        <w:rPr>
          <w:rFonts w:asciiTheme="majorBidi" w:hAnsiTheme="majorBidi" w:cstheme="majorBidi"/>
          <w:lang w:val="en-US"/>
        </w:rPr>
        <w:t xml:space="preserve"> test that were taken from websites</w:t>
      </w:r>
      <w:r w:rsidR="00427BC7" w:rsidRPr="004C5B38">
        <w:rPr>
          <w:rFonts w:asciiTheme="majorBidi" w:hAnsiTheme="majorBidi" w:cstheme="majorBidi"/>
          <w:lang w:val="en-US"/>
        </w:rPr>
        <w:t>,</w:t>
      </w:r>
      <w:r w:rsidRPr="004C5B38">
        <w:rPr>
          <w:rFonts w:asciiTheme="majorBidi" w:hAnsiTheme="majorBidi" w:cstheme="majorBidi"/>
          <w:lang w:val="en-US"/>
        </w:rPr>
        <w:t xml:space="preserve"> despite our warning not to look up the answers. Our final </w:t>
      </w:r>
      <w:r w:rsidR="00E5698E" w:rsidRPr="004C5B38">
        <w:rPr>
          <w:rFonts w:asciiTheme="majorBidi" w:hAnsiTheme="majorBidi" w:cstheme="majorBidi"/>
          <w:lang w:val="en-US"/>
        </w:rPr>
        <w:t>sample included</w:t>
      </w:r>
      <w:r w:rsidRPr="004C5B38">
        <w:rPr>
          <w:rFonts w:asciiTheme="majorBidi" w:hAnsiTheme="majorBidi" w:cstheme="majorBidi"/>
          <w:lang w:val="en-US"/>
        </w:rPr>
        <w:t xml:space="preserve"> the remaining 172 participants (female</w:t>
      </w:r>
      <w:r w:rsidR="004D1BC1" w:rsidRPr="004C5B38">
        <w:rPr>
          <w:rFonts w:asciiTheme="majorBidi" w:hAnsiTheme="majorBidi" w:cstheme="majorBidi"/>
          <w:lang w:val="en-US"/>
        </w:rPr>
        <w:t xml:space="preserve"> </w:t>
      </w:r>
      <w:r w:rsidRPr="004C5B38">
        <w:rPr>
          <w:rFonts w:asciiTheme="majorBidi" w:hAnsiTheme="majorBidi" w:cstheme="majorBidi"/>
          <w:lang w:val="en-US"/>
        </w:rPr>
        <w:t>= 51), with ages ranging between 20 to 60 years (</w:t>
      </w:r>
      <w:r w:rsidRPr="004C5B38">
        <w:rPr>
          <w:rFonts w:asciiTheme="majorBidi" w:hAnsiTheme="majorBidi" w:cstheme="majorBidi"/>
          <w:i/>
          <w:iCs/>
          <w:lang w:val="en-US"/>
        </w:rPr>
        <w:t xml:space="preserve">M </w:t>
      </w:r>
      <w:r w:rsidRPr="004C5B38">
        <w:rPr>
          <w:rFonts w:asciiTheme="majorBidi" w:hAnsiTheme="majorBidi" w:cstheme="majorBidi"/>
          <w:lang w:val="en-US"/>
        </w:rPr>
        <w:t>=</w:t>
      </w:r>
      <w:r w:rsidRPr="004C5B38">
        <w:rPr>
          <w:rFonts w:asciiTheme="majorBidi" w:hAnsiTheme="majorBidi" w:cstheme="majorBidi"/>
          <w:i/>
          <w:iCs/>
          <w:lang w:val="en-US"/>
        </w:rPr>
        <w:t xml:space="preserve"> </w:t>
      </w:r>
      <w:r w:rsidRPr="004C5B38">
        <w:rPr>
          <w:rFonts w:asciiTheme="majorBidi" w:hAnsiTheme="majorBidi" w:cstheme="majorBidi"/>
          <w:lang w:val="en-US"/>
        </w:rPr>
        <w:t>34.08,</w:t>
      </w:r>
      <w:r w:rsidRPr="004C5B38">
        <w:rPr>
          <w:rFonts w:asciiTheme="majorBidi" w:hAnsiTheme="majorBidi" w:cstheme="majorBidi"/>
          <w:i/>
          <w:iCs/>
          <w:lang w:val="en-US"/>
        </w:rPr>
        <w:t xml:space="preserve"> SD</w:t>
      </w:r>
      <w:r w:rsidRPr="004C5B38">
        <w:rPr>
          <w:rFonts w:asciiTheme="majorBidi" w:hAnsiTheme="majorBidi" w:cstheme="majorBidi"/>
          <w:lang w:val="en-US"/>
        </w:rPr>
        <w:t xml:space="preserve"> = 9.20) from the general population. They were recruited through Amazon Mechanical Turk (</w:t>
      </w:r>
      <w:proofErr w:type="spellStart"/>
      <w:r w:rsidRPr="004C5B38">
        <w:rPr>
          <w:rFonts w:asciiTheme="majorBidi" w:hAnsiTheme="majorBidi" w:cstheme="majorBidi"/>
          <w:lang w:val="en-US"/>
        </w:rPr>
        <w:t>MTurk</w:t>
      </w:r>
      <w:proofErr w:type="spellEnd"/>
      <w:r w:rsidRPr="004C5B38">
        <w:rPr>
          <w:rFonts w:asciiTheme="majorBidi" w:hAnsiTheme="majorBidi" w:cstheme="majorBidi"/>
          <w:lang w:val="en-US"/>
        </w:rPr>
        <w:t>) and were given $2 in return for their participation in the study. The experiment involved two groups</w:t>
      </w:r>
      <w:r w:rsidR="004E2295" w:rsidRPr="004C5B38">
        <w:rPr>
          <w:rFonts w:asciiTheme="majorBidi" w:hAnsiTheme="majorBidi" w:cstheme="majorBidi"/>
          <w:lang w:val="en-US"/>
        </w:rPr>
        <w:t>,</w:t>
      </w:r>
      <w:r w:rsidRPr="004C5B38">
        <w:rPr>
          <w:rFonts w:asciiTheme="majorBidi" w:hAnsiTheme="majorBidi" w:cstheme="majorBidi"/>
          <w:lang w:val="en-US"/>
        </w:rPr>
        <w:t xml:space="preserve"> with 85 participants in the MC group and 87 in the CR group</w:t>
      </w:r>
      <w:r w:rsidR="00DF3BFB" w:rsidRPr="004C5B38">
        <w:rPr>
          <w:rFonts w:asciiTheme="majorBidi" w:hAnsiTheme="majorBidi" w:cstheme="majorBidi"/>
          <w:lang w:val="en-US"/>
        </w:rPr>
        <w:t>,</w:t>
      </w:r>
      <w:r w:rsidRPr="004C5B38">
        <w:rPr>
          <w:rFonts w:asciiTheme="majorBidi" w:hAnsiTheme="majorBidi" w:cstheme="majorBidi"/>
          <w:lang w:val="en-US"/>
        </w:rPr>
        <w:t xml:space="preserve"> and 12 counterbalancing formats with 6-10 participants each as explained </w:t>
      </w:r>
      <w:r w:rsidR="00BB5ABD" w:rsidRPr="004C5B38">
        <w:rPr>
          <w:rFonts w:asciiTheme="majorBidi" w:hAnsiTheme="majorBidi" w:cstheme="majorBidi"/>
          <w:lang w:val="en-US"/>
        </w:rPr>
        <w:t>in more detail in the next section</w:t>
      </w:r>
      <w:r w:rsidRPr="004C5B38">
        <w:rPr>
          <w:rFonts w:asciiTheme="majorBidi" w:hAnsiTheme="majorBidi" w:cstheme="majorBidi"/>
          <w:lang w:val="en-US"/>
        </w:rPr>
        <w:t xml:space="preserve">. </w:t>
      </w:r>
    </w:p>
    <w:bookmarkEnd w:id="1"/>
    <w:p w14:paraId="577649CC" w14:textId="77777777" w:rsidR="0053016A" w:rsidRPr="004C5B38" w:rsidRDefault="006A5918" w:rsidP="0053016A">
      <w:pPr>
        <w:spacing w:line="480" w:lineRule="auto"/>
        <w:ind w:right="-46"/>
        <w:rPr>
          <w:rFonts w:asciiTheme="majorBidi" w:hAnsiTheme="majorBidi" w:cstheme="majorBidi"/>
          <w:lang w:val="en-US"/>
        </w:rPr>
      </w:pPr>
      <w:r w:rsidRPr="004C5B38">
        <w:rPr>
          <w:rFonts w:asciiTheme="majorBidi" w:hAnsiTheme="majorBidi" w:cstheme="majorBidi"/>
          <w:b/>
          <w:bCs/>
          <w:i/>
          <w:iCs/>
          <w:lang w:val="en-US"/>
        </w:rPr>
        <w:t>Design</w:t>
      </w:r>
      <w:r w:rsidRPr="004C5B38">
        <w:rPr>
          <w:rFonts w:asciiTheme="majorBidi" w:hAnsiTheme="majorBidi" w:cstheme="majorBidi"/>
          <w:lang w:val="en-US"/>
        </w:rPr>
        <w:t xml:space="preserve"> </w:t>
      </w:r>
    </w:p>
    <w:p w14:paraId="3C4C086D" w14:textId="19F533C3" w:rsidR="00925107" w:rsidRPr="004C5B38" w:rsidRDefault="006A5918" w:rsidP="0053016A">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experiment employed a 2 x 3 </w:t>
      </w:r>
      <w:r w:rsidR="00BB5ABD" w:rsidRPr="004C5B38">
        <w:rPr>
          <w:rFonts w:asciiTheme="majorBidi" w:hAnsiTheme="majorBidi" w:cstheme="majorBidi"/>
          <w:lang w:val="en-US"/>
        </w:rPr>
        <w:t xml:space="preserve">mixed </w:t>
      </w:r>
      <w:r w:rsidRPr="004C5B38">
        <w:rPr>
          <w:rFonts w:asciiTheme="majorBidi" w:hAnsiTheme="majorBidi" w:cstheme="majorBidi"/>
          <w:lang w:val="en-US"/>
        </w:rPr>
        <w:t>factorial design with final test type (CR, MC) manipulated between subjects, and question type on the final test (new, repeated, related</w:t>
      </w:r>
      <w:r w:rsidR="00DF3BFB" w:rsidRPr="004C5B38">
        <w:rPr>
          <w:rFonts w:asciiTheme="majorBidi" w:hAnsiTheme="majorBidi" w:cstheme="majorBidi"/>
          <w:lang w:val="en-US"/>
        </w:rPr>
        <w:t>-</w:t>
      </w:r>
      <w:r w:rsidRPr="004C5B38">
        <w:rPr>
          <w:rFonts w:asciiTheme="majorBidi" w:hAnsiTheme="majorBidi" w:cstheme="majorBidi"/>
          <w:lang w:val="en-US"/>
        </w:rPr>
        <w:t>but</w:t>
      </w:r>
      <w:r w:rsidR="00DF3BFB" w:rsidRPr="004C5B38">
        <w:rPr>
          <w:rFonts w:asciiTheme="majorBidi" w:hAnsiTheme="majorBidi" w:cstheme="majorBidi"/>
          <w:lang w:val="en-US"/>
        </w:rPr>
        <w:t>-</w:t>
      </w:r>
      <w:r w:rsidRPr="004C5B38">
        <w:rPr>
          <w:rFonts w:asciiTheme="majorBidi" w:hAnsiTheme="majorBidi" w:cstheme="majorBidi"/>
          <w:lang w:val="en-US"/>
        </w:rPr>
        <w:t>untested) manipulated within subjects</w:t>
      </w:r>
      <w:r w:rsidR="00B74A81" w:rsidRPr="004C5B38">
        <w:rPr>
          <w:rFonts w:asciiTheme="majorBidi" w:hAnsiTheme="majorBidi" w:cstheme="majorBidi"/>
          <w:lang w:val="en-US"/>
        </w:rPr>
        <w:t>.</w:t>
      </w:r>
      <w:r w:rsidRPr="004C5B38">
        <w:rPr>
          <w:rFonts w:asciiTheme="majorBidi" w:hAnsiTheme="majorBidi" w:cstheme="majorBidi"/>
          <w:lang w:val="en-US"/>
        </w:rPr>
        <w:t xml:space="preserve"> The </w:t>
      </w:r>
      <w:r w:rsidR="00087B1F" w:rsidRPr="004C5B38">
        <w:rPr>
          <w:rFonts w:asciiTheme="majorBidi" w:hAnsiTheme="majorBidi" w:cstheme="majorBidi"/>
          <w:lang w:val="en-US"/>
        </w:rPr>
        <w:t>primary</w:t>
      </w:r>
      <w:r w:rsidRPr="004C5B38">
        <w:rPr>
          <w:rFonts w:asciiTheme="majorBidi" w:hAnsiTheme="majorBidi" w:cstheme="majorBidi"/>
          <w:lang w:val="en-US"/>
        </w:rPr>
        <w:t xml:space="preserve"> dependent variable was the participants’ mean </w:t>
      </w:r>
      <w:r w:rsidR="00CD5AB2" w:rsidRPr="004C5B38">
        <w:rPr>
          <w:rFonts w:asciiTheme="majorBidi" w:hAnsiTheme="majorBidi" w:cstheme="majorBidi"/>
          <w:lang w:val="en-US"/>
        </w:rPr>
        <w:t>accuracy</w:t>
      </w:r>
      <w:r w:rsidRPr="004C5B38">
        <w:rPr>
          <w:rFonts w:asciiTheme="majorBidi" w:hAnsiTheme="majorBidi" w:cstheme="majorBidi"/>
          <w:lang w:val="en-US"/>
        </w:rPr>
        <w:t xml:space="preserve"> on the final test. To ensure that </w:t>
      </w:r>
      <w:r w:rsidR="00135391" w:rsidRPr="004C5B38">
        <w:rPr>
          <w:rFonts w:asciiTheme="majorBidi" w:hAnsiTheme="majorBidi" w:cstheme="majorBidi"/>
          <w:lang w:val="en-US"/>
        </w:rPr>
        <w:t>each</w:t>
      </w:r>
      <w:r w:rsidRPr="004C5B38">
        <w:rPr>
          <w:rFonts w:asciiTheme="majorBidi" w:hAnsiTheme="majorBidi" w:cstheme="majorBidi"/>
          <w:lang w:val="en-US"/>
        </w:rPr>
        <w:t xml:space="preserve"> question</w:t>
      </w:r>
      <w:r w:rsidR="00135391" w:rsidRPr="004C5B38">
        <w:rPr>
          <w:rFonts w:asciiTheme="majorBidi" w:hAnsiTheme="majorBidi" w:cstheme="majorBidi"/>
          <w:lang w:val="en-US"/>
        </w:rPr>
        <w:t xml:space="preserve"> </w:t>
      </w:r>
      <w:r w:rsidRPr="004C5B38">
        <w:rPr>
          <w:rFonts w:asciiTheme="majorBidi" w:hAnsiTheme="majorBidi" w:cstheme="majorBidi"/>
          <w:lang w:val="en-US"/>
        </w:rPr>
        <w:t>served in each experimental condition equally often, we created 12 surveys on Qualtrics, the software used to present the questions</w:t>
      </w:r>
      <w:r w:rsidR="00AC2524" w:rsidRPr="004C5B38">
        <w:rPr>
          <w:rFonts w:asciiTheme="majorBidi" w:hAnsiTheme="majorBidi" w:cstheme="majorBidi"/>
          <w:lang w:val="en-US"/>
        </w:rPr>
        <w:t>. The 12 surveys</w:t>
      </w:r>
      <w:r w:rsidRPr="004C5B38">
        <w:rPr>
          <w:rFonts w:asciiTheme="majorBidi" w:hAnsiTheme="majorBidi" w:cstheme="majorBidi"/>
          <w:lang w:val="en-US"/>
        </w:rPr>
        <w:t xml:space="preserve"> rotate</w:t>
      </w:r>
      <w:r w:rsidR="00AC2524" w:rsidRPr="004C5B38">
        <w:rPr>
          <w:rFonts w:asciiTheme="majorBidi" w:hAnsiTheme="majorBidi" w:cstheme="majorBidi"/>
          <w:lang w:val="en-US"/>
        </w:rPr>
        <w:t>d</w:t>
      </w:r>
      <w:r w:rsidR="006865F1" w:rsidRPr="004C5B38">
        <w:rPr>
          <w:rFonts w:asciiTheme="majorBidi" w:hAnsiTheme="majorBidi" w:cstheme="majorBidi"/>
          <w:lang w:val="en-US"/>
        </w:rPr>
        <w:t xml:space="preserve"> the questions through the </w:t>
      </w:r>
      <w:r w:rsidR="00CD5AB2" w:rsidRPr="004C5B38">
        <w:rPr>
          <w:rFonts w:asciiTheme="majorBidi" w:hAnsiTheme="majorBidi" w:cstheme="majorBidi"/>
          <w:lang w:val="en-US"/>
        </w:rPr>
        <w:t xml:space="preserve">experimental </w:t>
      </w:r>
      <w:r w:rsidR="006865F1" w:rsidRPr="004C5B38">
        <w:rPr>
          <w:rFonts w:asciiTheme="majorBidi" w:hAnsiTheme="majorBidi" w:cstheme="majorBidi"/>
          <w:lang w:val="en-US"/>
        </w:rPr>
        <w:t>conditions across participants to eliminate item effects</w:t>
      </w:r>
      <w:r w:rsidRPr="004C5B38">
        <w:rPr>
          <w:rFonts w:asciiTheme="majorBidi" w:hAnsiTheme="majorBidi" w:cstheme="majorBidi"/>
          <w:lang w:val="en-US"/>
        </w:rPr>
        <w:t xml:space="preserve">. Twenty-two questions were presented in the initial test and 33 questions in the final test. The 33 final test questions consisted of 11 related (untested) questions, 11 repeated (tested) questions, and 11 new (control) questions. Questions were presented in a random order, but the MC alternatives were always presented in the same order. </w:t>
      </w:r>
    </w:p>
    <w:p w14:paraId="4AAF35F4" w14:textId="77777777" w:rsidR="005C5A11" w:rsidRPr="004C5B38" w:rsidRDefault="00925107" w:rsidP="005C5A11">
      <w:pPr>
        <w:spacing w:line="480" w:lineRule="auto"/>
        <w:ind w:right="-46"/>
        <w:rPr>
          <w:rFonts w:asciiTheme="majorBidi" w:hAnsiTheme="majorBidi" w:cstheme="majorBidi"/>
          <w:lang w:val="en-US"/>
        </w:rPr>
      </w:pPr>
      <w:r w:rsidRPr="004C5B38">
        <w:rPr>
          <w:rFonts w:asciiTheme="majorBidi" w:hAnsiTheme="majorBidi" w:cstheme="majorBidi"/>
          <w:b/>
          <w:i/>
          <w:iCs/>
          <w:lang w:val="en-US"/>
        </w:rPr>
        <w:t>Materials and Procedure</w:t>
      </w:r>
      <w:r w:rsidRPr="004C5B38">
        <w:rPr>
          <w:rFonts w:asciiTheme="majorBidi" w:hAnsiTheme="majorBidi" w:cstheme="majorBidi"/>
          <w:lang w:val="en-US"/>
        </w:rPr>
        <w:t xml:space="preserve"> </w:t>
      </w:r>
    </w:p>
    <w:p w14:paraId="417F2C97" w14:textId="775C8D40" w:rsidR="00925107" w:rsidRPr="004C5B38" w:rsidRDefault="00925107" w:rsidP="005C5A11">
      <w:pPr>
        <w:spacing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Thirty-two pairs of trivia questions were acquired from Little et al. (201</w:t>
      </w:r>
      <w:r w:rsidR="005709E4" w:rsidRPr="004C5B38">
        <w:rPr>
          <w:rFonts w:asciiTheme="majorBidi" w:hAnsiTheme="majorBidi" w:cstheme="majorBidi"/>
          <w:lang w:val="en-US"/>
        </w:rPr>
        <w:t>9</w:t>
      </w:r>
      <w:r w:rsidRPr="004C5B38">
        <w:rPr>
          <w:rFonts w:asciiTheme="majorBidi" w:hAnsiTheme="majorBidi" w:cstheme="majorBidi"/>
          <w:lang w:val="en-US"/>
        </w:rPr>
        <w:t xml:space="preserve">). They covered a wide range of topics (e.g., mythology, literature, science, history, geography). </w:t>
      </w:r>
      <w:r w:rsidR="00522BC8" w:rsidRPr="004C5B38">
        <w:rPr>
          <w:rFonts w:asciiTheme="majorBidi" w:hAnsiTheme="majorBidi" w:cstheme="majorBidi"/>
          <w:lang w:val="en-US"/>
        </w:rPr>
        <w:t>To meet the demands of our</w:t>
      </w:r>
      <w:r w:rsidRPr="004C5B38">
        <w:rPr>
          <w:rFonts w:asciiTheme="majorBidi" w:hAnsiTheme="majorBidi" w:cstheme="majorBidi"/>
          <w:lang w:val="en-US"/>
        </w:rPr>
        <w:t xml:space="preserve"> design</w:t>
      </w:r>
      <w:r w:rsidR="006E0A3E" w:rsidRPr="004C5B38">
        <w:rPr>
          <w:rFonts w:asciiTheme="majorBidi" w:hAnsiTheme="majorBidi" w:cstheme="majorBidi"/>
          <w:lang w:val="en-US"/>
        </w:rPr>
        <w:t>,</w:t>
      </w:r>
      <w:r w:rsidRPr="004C5B38">
        <w:rPr>
          <w:rFonts w:asciiTheme="majorBidi" w:hAnsiTheme="majorBidi" w:cstheme="majorBidi"/>
          <w:lang w:val="en-US"/>
        </w:rPr>
        <w:t xml:space="preserve"> we added one more pair to total 33 question pairs.</w:t>
      </w:r>
    </w:p>
    <w:p w14:paraId="48726862" w14:textId="38C45FDA" w:rsidR="00925107" w:rsidRPr="004C5B38" w:rsidRDefault="00925107" w:rsidP="004F4F77">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experiment was conducted online using Qualtrics survey software, and two groups of participants were fully instructed on the procedure prior to taking the survey. </w:t>
      </w:r>
      <w:r w:rsidR="003E3BAE" w:rsidRPr="004C5B38">
        <w:rPr>
          <w:rFonts w:asciiTheme="majorBidi" w:hAnsiTheme="majorBidi" w:cstheme="majorBidi"/>
          <w:lang w:val="en-US"/>
        </w:rPr>
        <w:t xml:space="preserve">After </w:t>
      </w:r>
      <w:r w:rsidR="00CD5AB2" w:rsidRPr="004C5B38">
        <w:rPr>
          <w:rFonts w:asciiTheme="majorBidi" w:hAnsiTheme="majorBidi" w:cstheme="majorBidi"/>
          <w:lang w:val="en-US"/>
        </w:rPr>
        <w:t>reading the instructions</w:t>
      </w:r>
      <w:r w:rsidR="00C905C4" w:rsidRPr="004C5B38">
        <w:rPr>
          <w:rFonts w:asciiTheme="majorBidi" w:hAnsiTheme="majorBidi" w:cstheme="majorBidi"/>
          <w:lang w:val="en-US"/>
        </w:rPr>
        <w:t>,</w:t>
      </w:r>
      <w:r w:rsidR="003E3BAE" w:rsidRPr="004C5B38">
        <w:rPr>
          <w:rFonts w:asciiTheme="majorBidi" w:hAnsiTheme="majorBidi" w:cstheme="majorBidi"/>
          <w:lang w:val="en-US"/>
        </w:rPr>
        <w:t xml:space="preserve"> participants answered two </w:t>
      </w:r>
      <w:r w:rsidR="00002BC4" w:rsidRPr="004C5B38">
        <w:rPr>
          <w:rFonts w:asciiTheme="majorBidi" w:hAnsiTheme="majorBidi" w:cstheme="majorBidi"/>
          <w:lang w:val="en-US"/>
        </w:rPr>
        <w:t>attention</w:t>
      </w:r>
      <w:r w:rsidR="00075AE1" w:rsidRPr="004C5B38">
        <w:rPr>
          <w:rFonts w:asciiTheme="majorBidi" w:hAnsiTheme="majorBidi" w:cstheme="majorBidi"/>
          <w:lang w:val="en-US"/>
        </w:rPr>
        <w:t>-check</w:t>
      </w:r>
      <w:r w:rsidR="00002BC4" w:rsidRPr="004C5B38">
        <w:rPr>
          <w:rFonts w:asciiTheme="majorBidi" w:hAnsiTheme="majorBidi" w:cstheme="majorBidi"/>
          <w:lang w:val="en-US"/>
        </w:rPr>
        <w:t xml:space="preserve"> </w:t>
      </w:r>
      <w:r w:rsidR="003E3BAE" w:rsidRPr="004C5B38">
        <w:rPr>
          <w:rFonts w:asciiTheme="majorBidi" w:hAnsiTheme="majorBidi" w:cstheme="majorBidi"/>
          <w:lang w:val="en-US"/>
        </w:rPr>
        <w:t xml:space="preserve">questions </w:t>
      </w:r>
      <w:r w:rsidR="000E13AD" w:rsidRPr="004C5B38">
        <w:rPr>
          <w:rFonts w:asciiTheme="majorBidi" w:hAnsiTheme="majorBidi" w:cstheme="majorBidi"/>
          <w:lang w:val="en-US"/>
        </w:rPr>
        <w:t xml:space="preserve">about the </w:t>
      </w:r>
      <w:r w:rsidR="004D3F1E" w:rsidRPr="004C5B38">
        <w:rPr>
          <w:rFonts w:asciiTheme="majorBidi" w:hAnsiTheme="majorBidi" w:cstheme="majorBidi"/>
          <w:lang w:val="en-US"/>
        </w:rPr>
        <w:t xml:space="preserve">instructions to ensure </w:t>
      </w:r>
      <w:r w:rsidR="00DF589A" w:rsidRPr="004C5B38">
        <w:rPr>
          <w:rFonts w:asciiTheme="majorBidi" w:hAnsiTheme="majorBidi" w:cstheme="majorBidi"/>
          <w:lang w:val="en-US"/>
        </w:rPr>
        <w:t xml:space="preserve">that </w:t>
      </w:r>
      <w:r w:rsidR="00BE5DA2" w:rsidRPr="004C5B38">
        <w:rPr>
          <w:rFonts w:asciiTheme="majorBidi" w:hAnsiTheme="majorBidi" w:cstheme="majorBidi"/>
          <w:lang w:val="en-US"/>
        </w:rPr>
        <w:t>they</w:t>
      </w:r>
      <w:r w:rsidR="00DF589A" w:rsidRPr="004C5B38">
        <w:rPr>
          <w:rFonts w:asciiTheme="majorBidi" w:hAnsiTheme="majorBidi" w:cstheme="majorBidi"/>
          <w:lang w:val="en-US"/>
        </w:rPr>
        <w:t xml:space="preserve"> </w:t>
      </w:r>
      <w:r w:rsidR="004F4F77" w:rsidRPr="004C5B38">
        <w:rPr>
          <w:rFonts w:asciiTheme="majorBidi" w:hAnsiTheme="majorBidi" w:cstheme="majorBidi"/>
          <w:lang w:val="en-US"/>
        </w:rPr>
        <w:t>read and underst</w:t>
      </w:r>
      <w:r w:rsidR="00BE5DA2" w:rsidRPr="004C5B38">
        <w:rPr>
          <w:rFonts w:asciiTheme="majorBidi" w:hAnsiTheme="majorBidi" w:cstheme="majorBidi"/>
          <w:lang w:val="en-US"/>
        </w:rPr>
        <w:t>oo</w:t>
      </w:r>
      <w:r w:rsidR="004F4F77" w:rsidRPr="004C5B38">
        <w:rPr>
          <w:rFonts w:asciiTheme="majorBidi" w:hAnsiTheme="majorBidi" w:cstheme="majorBidi"/>
          <w:lang w:val="en-US"/>
        </w:rPr>
        <w:t xml:space="preserve">d </w:t>
      </w:r>
      <w:r w:rsidR="00075AE1" w:rsidRPr="004C5B38">
        <w:rPr>
          <w:rFonts w:asciiTheme="majorBidi" w:hAnsiTheme="majorBidi" w:cstheme="majorBidi"/>
          <w:lang w:val="en-US"/>
        </w:rPr>
        <w:t>them</w:t>
      </w:r>
      <w:r w:rsidR="004F4F77" w:rsidRPr="004C5B38">
        <w:rPr>
          <w:rFonts w:asciiTheme="majorBidi" w:hAnsiTheme="majorBidi" w:cstheme="majorBidi"/>
          <w:lang w:val="en-US"/>
        </w:rPr>
        <w:t xml:space="preserve">. </w:t>
      </w:r>
      <w:r w:rsidRPr="004C5B38">
        <w:rPr>
          <w:rFonts w:asciiTheme="majorBidi" w:hAnsiTheme="majorBidi" w:cstheme="majorBidi"/>
          <w:lang w:val="en-US"/>
        </w:rPr>
        <w:t xml:space="preserve">The experiment started with taking the initial test, consisting of 22 standard MC questions for about seven minutes. For each question in the initial test, a question stem was presented with four alternatives below it. Participants selected a single alternative by clicking the radio button that appeared next to it and then clicked “Next” to receive corrective feedback. The feedback was provided by Qualtrics software which highlighted the correct answer with a green </w:t>
      </w:r>
      <w:r w:rsidR="00F3563C" w:rsidRPr="004C5B38">
        <w:rPr>
          <w:rFonts w:asciiTheme="majorBidi" w:hAnsiTheme="majorBidi" w:cstheme="majorBidi"/>
          <w:lang w:val="en-US"/>
        </w:rPr>
        <w:t>color</w:t>
      </w:r>
      <w:r w:rsidRPr="004C5B38">
        <w:rPr>
          <w:rFonts w:asciiTheme="majorBidi" w:hAnsiTheme="majorBidi" w:cstheme="majorBidi"/>
          <w:lang w:val="en-US"/>
        </w:rPr>
        <w:t xml:space="preserve"> and a red </w:t>
      </w:r>
      <w:r w:rsidR="00F3563C" w:rsidRPr="004C5B38">
        <w:rPr>
          <w:rFonts w:asciiTheme="majorBidi" w:hAnsiTheme="majorBidi" w:cstheme="majorBidi"/>
          <w:lang w:val="en-US"/>
        </w:rPr>
        <w:t>color</w:t>
      </w:r>
      <w:r w:rsidRPr="004C5B38">
        <w:rPr>
          <w:rFonts w:asciiTheme="majorBidi" w:hAnsiTheme="majorBidi" w:cstheme="majorBidi"/>
          <w:lang w:val="en-US"/>
        </w:rPr>
        <w:t xml:space="preserve"> for the three incorrect alternatives. Clicking “Next” again advanced to the next question. After completing the initial test, participants engaged in a filler task of answering basic mathematics questions for about four minutes. Until this point, the procedure was identical for both groups. </w:t>
      </w:r>
    </w:p>
    <w:p w14:paraId="2B4E682F" w14:textId="4FF95B7D" w:rsidR="006A5918" w:rsidRPr="004C5B38" w:rsidRDefault="006A5918" w:rsidP="006A5918">
      <w:pPr>
        <w:spacing w:line="480" w:lineRule="auto"/>
        <w:ind w:right="-46" w:firstLine="720"/>
        <w:rPr>
          <w:rFonts w:asciiTheme="majorBidi" w:hAnsiTheme="majorBidi" w:cstheme="majorBidi"/>
          <w:lang w:val="en-US"/>
        </w:rPr>
      </w:pPr>
      <w:bookmarkStart w:id="2" w:name="_Hlk31891538"/>
      <w:r w:rsidRPr="004C5B38">
        <w:rPr>
          <w:rFonts w:asciiTheme="majorBidi" w:hAnsiTheme="majorBidi" w:cstheme="majorBidi"/>
          <w:lang w:val="en-US"/>
        </w:rPr>
        <w:t xml:space="preserve">After finishing the filler task, each group took either the MC or CR version of the final test for about 10 minutes. Both versions contained 33 questions which were divided into three categories: (a) 11 new questions – which acted as the control questions – that were untested and unrelated to the questions from the initial test; (b) 11 repeated questions that had been tested already in the initial test, which was half of the 22 questions that were presented in the initial test; and (c) 11 related untested questions that had not been tested themselves, but were related to previously tested questions (related to the other, non-repeated half of 22 questions that appeared in the initial test). The MC version of the final test was in the same format as the initial MC test. For the CR version of the final test, the question stem was presented with no alternatives and participants typed their response into a text box that appeared below the </w:t>
      </w:r>
      <w:r w:rsidRPr="004C5B38">
        <w:rPr>
          <w:rFonts w:asciiTheme="majorBidi" w:hAnsiTheme="majorBidi" w:cstheme="majorBidi"/>
          <w:lang w:val="en-US"/>
        </w:rPr>
        <w:lastRenderedPageBreak/>
        <w:t>question stem.  No feedback was provided for either version of the final test. The experiment was self-paced and took each participant approximately 20-25 minutes to complete.</w:t>
      </w:r>
    </w:p>
    <w:bookmarkEnd w:id="2"/>
    <w:p w14:paraId="2A47DDF7" w14:textId="2F9A2E3F" w:rsidR="006A5918" w:rsidRPr="004C5B38" w:rsidRDefault="006A5918" w:rsidP="00654C93">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For the scoring, the </w:t>
      </w:r>
      <w:r w:rsidR="00CD2C13" w:rsidRPr="004C5B38">
        <w:rPr>
          <w:rFonts w:asciiTheme="majorBidi" w:hAnsiTheme="majorBidi" w:cstheme="majorBidi"/>
          <w:lang w:val="en-US"/>
        </w:rPr>
        <w:t>initial</w:t>
      </w:r>
      <w:r w:rsidRPr="004C5B38">
        <w:rPr>
          <w:rFonts w:asciiTheme="majorBidi" w:hAnsiTheme="majorBidi" w:cstheme="majorBidi"/>
          <w:lang w:val="en-US"/>
        </w:rPr>
        <w:t xml:space="preserve"> MC </w:t>
      </w:r>
      <w:r w:rsidR="00CD2C13" w:rsidRPr="004C5B38">
        <w:rPr>
          <w:rFonts w:asciiTheme="majorBidi" w:hAnsiTheme="majorBidi" w:cstheme="majorBidi"/>
          <w:lang w:val="en-US"/>
        </w:rPr>
        <w:t xml:space="preserve">test as well as the final </w:t>
      </w:r>
      <w:r w:rsidRPr="004C5B38">
        <w:rPr>
          <w:rFonts w:asciiTheme="majorBidi" w:hAnsiTheme="majorBidi" w:cstheme="majorBidi"/>
          <w:lang w:val="en-US"/>
        </w:rPr>
        <w:t xml:space="preserve">MC </w:t>
      </w:r>
      <w:r w:rsidR="00CD2C13" w:rsidRPr="004C5B38">
        <w:rPr>
          <w:rFonts w:asciiTheme="majorBidi" w:hAnsiTheme="majorBidi" w:cstheme="majorBidi"/>
          <w:lang w:val="en-US"/>
        </w:rPr>
        <w:t>test</w:t>
      </w:r>
      <w:r w:rsidRPr="004C5B38">
        <w:rPr>
          <w:rFonts w:asciiTheme="majorBidi" w:hAnsiTheme="majorBidi" w:cstheme="majorBidi"/>
          <w:lang w:val="en-US"/>
        </w:rPr>
        <w:t xml:space="preserve"> w</w:t>
      </w:r>
      <w:r w:rsidR="00CD2C13" w:rsidRPr="004C5B38">
        <w:rPr>
          <w:rFonts w:asciiTheme="majorBidi" w:hAnsiTheme="majorBidi" w:cstheme="majorBidi"/>
          <w:lang w:val="en-US"/>
        </w:rPr>
        <w:t>ere</w:t>
      </w:r>
      <w:r w:rsidRPr="004C5B38">
        <w:rPr>
          <w:rFonts w:asciiTheme="majorBidi" w:hAnsiTheme="majorBidi" w:cstheme="majorBidi"/>
          <w:lang w:val="en-US"/>
        </w:rPr>
        <w:t xml:space="preserve"> scored automatically via Qualtrics (1 = correct; 0 = incorrect). For the CR </w:t>
      </w:r>
      <w:r w:rsidR="00CD2C13" w:rsidRPr="004C5B38">
        <w:rPr>
          <w:rFonts w:asciiTheme="majorBidi" w:hAnsiTheme="majorBidi" w:cstheme="majorBidi"/>
          <w:lang w:val="en-US"/>
        </w:rPr>
        <w:t>final test</w:t>
      </w:r>
      <w:r w:rsidRPr="004C5B38">
        <w:rPr>
          <w:rFonts w:asciiTheme="majorBidi" w:hAnsiTheme="majorBidi" w:cstheme="majorBidi"/>
          <w:lang w:val="en-US"/>
        </w:rPr>
        <w:t xml:space="preserve">, </w:t>
      </w:r>
      <w:r w:rsidR="00DD5FC8" w:rsidRPr="004C5B38">
        <w:rPr>
          <w:rFonts w:asciiTheme="majorBidi" w:hAnsiTheme="majorBidi" w:cstheme="majorBidi"/>
          <w:lang w:val="en-US"/>
        </w:rPr>
        <w:t>a</w:t>
      </w:r>
      <w:r w:rsidR="00E8067D" w:rsidRPr="004C5B38">
        <w:rPr>
          <w:rFonts w:asciiTheme="majorBidi" w:hAnsiTheme="majorBidi" w:cstheme="majorBidi"/>
          <w:lang w:val="en-US"/>
        </w:rPr>
        <w:t>nswers were scored as either fully correct (1), partially correct (0.5</w:t>
      </w:r>
      <w:r w:rsidR="00927D78" w:rsidRPr="004C5B38">
        <w:rPr>
          <w:rFonts w:asciiTheme="majorBidi" w:hAnsiTheme="majorBidi" w:cstheme="majorBidi"/>
          <w:lang w:val="en-US"/>
        </w:rPr>
        <w:t>; e.g., providing the name of the country rather than the city or a first name rather than a complete name</w:t>
      </w:r>
      <w:r w:rsidR="00E8067D" w:rsidRPr="004C5B38">
        <w:rPr>
          <w:rFonts w:asciiTheme="majorBidi" w:hAnsiTheme="majorBidi" w:cstheme="majorBidi"/>
          <w:lang w:val="en-US"/>
        </w:rPr>
        <w:t xml:space="preserve">), or </w:t>
      </w:r>
      <w:r w:rsidR="00927D78" w:rsidRPr="004C5B38">
        <w:rPr>
          <w:rFonts w:asciiTheme="majorBidi" w:hAnsiTheme="majorBidi" w:cstheme="majorBidi"/>
          <w:lang w:val="en-US"/>
        </w:rPr>
        <w:t>wrong (0)</w:t>
      </w:r>
      <w:r w:rsidRPr="004C5B38">
        <w:rPr>
          <w:rFonts w:asciiTheme="majorBidi" w:hAnsiTheme="majorBidi" w:cstheme="majorBidi"/>
          <w:lang w:val="en-US"/>
        </w:rPr>
        <w:t xml:space="preserve">.  </w:t>
      </w:r>
    </w:p>
    <w:p w14:paraId="221B0321" w14:textId="20485ADA" w:rsidR="006A5918" w:rsidRPr="004C5B38" w:rsidRDefault="006A5918" w:rsidP="004243F2">
      <w:pPr>
        <w:spacing w:line="480" w:lineRule="auto"/>
        <w:ind w:right="-46"/>
        <w:rPr>
          <w:rFonts w:asciiTheme="majorBidi" w:hAnsiTheme="majorBidi" w:cstheme="majorBidi"/>
          <w:b/>
          <w:bCs/>
          <w:lang w:val="en-US"/>
        </w:rPr>
      </w:pPr>
      <w:r w:rsidRPr="004C5B38">
        <w:rPr>
          <w:rFonts w:asciiTheme="majorBidi" w:hAnsiTheme="majorBidi" w:cstheme="majorBidi"/>
          <w:b/>
          <w:bCs/>
          <w:lang w:val="en-US"/>
        </w:rPr>
        <w:t>Results</w:t>
      </w:r>
    </w:p>
    <w:p w14:paraId="6070207F" w14:textId="1184F8CB" w:rsidR="005C5A11" w:rsidRPr="004C5B38" w:rsidRDefault="006A5918" w:rsidP="005C5A11">
      <w:pPr>
        <w:spacing w:line="480" w:lineRule="auto"/>
        <w:ind w:right="-46"/>
        <w:rPr>
          <w:rFonts w:asciiTheme="majorBidi" w:hAnsiTheme="majorBidi" w:cstheme="majorBidi"/>
          <w:lang w:val="en-US"/>
        </w:rPr>
      </w:pPr>
      <w:r w:rsidRPr="004C5B38">
        <w:rPr>
          <w:rFonts w:asciiTheme="majorBidi" w:hAnsiTheme="majorBidi" w:cstheme="majorBidi"/>
          <w:b/>
          <w:bCs/>
          <w:i/>
          <w:iCs/>
          <w:lang w:val="en-US"/>
        </w:rPr>
        <w:t xml:space="preserve">Initial </w:t>
      </w:r>
      <w:r w:rsidR="00427339" w:rsidRPr="004C5B38">
        <w:rPr>
          <w:rFonts w:asciiTheme="majorBidi" w:hAnsiTheme="majorBidi" w:cstheme="majorBidi"/>
          <w:b/>
          <w:bCs/>
          <w:i/>
          <w:iCs/>
          <w:lang w:val="en-US"/>
        </w:rPr>
        <w:t>Test Performance</w:t>
      </w:r>
      <w:r w:rsidRPr="004C5B38">
        <w:rPr>
          <w:rFonts w:asciiTheme="majorBidi" w:hAnsiTheme="majorBidi" w:cstheme="majorBidi"/>
          <w:lang w:val="en-US"/>
        </w:rPr>
        <w:t xml:space="preserve"> </w:t>
      </w:r>
    </w:p>
    <w:p w14:paraId="5BB61448" w14:textId="13CC35E3" w:rsidR="000D58E3" w:rsidRPr="004C5B38" w:rsidRDefault="00D05180" w:rsidP="005C5A11">
      <w:pPr>
        <w:spacing w:line="480" w:lineRule="auto"/>
        <w:ind w:right="-46" w:firstLine="720"/>
        <w:rPr>
          <w:rFonts w:asciiTheme="majorBidi" w:hAnsiTheme="majorBidi" w:cstheme="majorBidi"/>
          <w:lang w:val="en-US"/>
        </w:rPr>
      </w:pPr>
      <w:r w:rsidRPr="004C5B38">
        <w:rPr>
          <w:rFonts w:asciiTheme="majorBidi" w:hAnsiTheme="majorBidi" w:cstheme="majorBidi"/>
          <w:lang w:val="en-US"/>
        </w:rPr>
        <w:t>The i</w:t>
      </w:r>
      <w:r w:rsidR="00064C5A" w:rsidRPr="004C5B38">
        <w:rPr>
          <w:rFonts w:asciiTheme="majorBidi" w:hAnsiTheme="majorBidi" w:cstheme="majorBidi"/>
          <w:lang w:val="en-US"/>
        </w:rPr>
        <w:t xml:space="preserve">nitial </w:t>
      </w:r>
      <w:r w:rsidR="000A2CA0" w:rsidRPr="004C5B38">
        <w:rPr>
          <w:rFonts w:asciiTheme="majorBidi" w:hAnsiTheme="majorBidi" w:cstheme="majorBidi"/>
          <w:lang w:val="en-US"/>
        </w:rPr>
        <w:t xml:space="preserve">test </w:t>
      </w:r>
      <w:r w:rsidRPr="004C5B38">
        <w:rPr>
          <w:rFonts w:asciiTheme="majorBidi" w:hAnsiTheme="majorBidi" w:cstheme="majorBidi"/>
          <w:lang w:val="en-US"/>
        </w:rPr>
        <w:t xml:space="preserve">was in </w:t>
      </w:r>
      <w:r w:rsidR="00CF721A" w:rsidRPr="004C5B38">
        <w:rPr>
          <w:rFonts w:asciiTheme="majorBidi" w:hAnsiTheme="majorBidi" w:cstheme="majorBidi"/>
          <w:lang w:val="en-US"/>
        </w:rPr>
        <w:t xml:space="preserve">the same </w:t>
      </w:r>
      <w:r w:rsidRPr="004C5B38">
        <w:rPr>
          <w:rFonts w:asciiTheme="majorBidi" w:hAnsiTheme="majorBidi" w:cstheme="majorBidi"/>
          <w:lang w:val="en-US"/>
        </w:rPr>
        <w:t>MC format</w:t>
      </w:r>
      <w:r w:rsidR="00727751" w:rsidRPr="004C5B38">
        <w:rPr>
          <w:rFonts w:asciiTheme="majorBidi" w:hAnsiTheme="majorBidi" w:cstheme="majorBidi"/>
          <w:lang w:val="en-US"/>
        </w:rPr>
        <w:t xml:space="preserve"> </w:t>
      </w:r>
      <w:r w:rsidR="00CF721A" w:rsidRPr="004C5B38">
        <w:rPr>
          <w:rFonts w:asciiTheme="majorBidi" w:hAnsiTheme="majorBidi" w:cstheme="majorBidi"/>
          <w:lang w:val="en-US"/>
        </w:rPr>
        <w:t xml:space="preserve">for both the MC and CR groups. </w:t>
      </w:r>
      <w:r w:rsidR="007E4671" w:rsidRPr="004C5B38">
        <w:rPr>
          <w:rFonts w:asciiTheme="majorBidi" w:hAnsiTheme="majorBidi" w:cstheme="majorBidi"/>
          <w:lang w:val="en-US"/>
        </w:rPr>
        <w:t>(</w:t>
      </w:r>
      <w:r w:rsidR="00357EC4" w:rsidRPr="004C5B38">
        <w:rPr>
          <w:rFonts w:asciiTheme="majorBidi" w:hAnsiTheme="majorBidi" w:cstheme="majorBidi"/>
          <w:lang w:val="en-US"/>
        </w:rPr>
        <w:t xml:space="preserve">The group names refer to the </w:t>
      </w:r>
      <w:r w:rsidR="007E4671" w:rsidRPr="004C5B38">
        <w:rPr>
          <w:rFonts w:asciiTheme="majorBidi" w:hAnsiTheme="majorBidi" w:cstheme="majorBidi"/>
          <w:lang w:val="en-US"/>
        </w:rPr>
        <w:t xml:space="preserve">format of the final test.) Although </w:t>
      </w:r>
      <w:r w:rsidR="00767FCB" w:rsidRPr="004C5B38">
        <w:rPr>
          <w:rFonts w:asciiTheme="majorBidi" w:hAnsiTheme="majorBidi" w:cstheme="majorBidi"/>
          <w:lang w:val="en-US"/>
        </w:rPr>
        <w:t>the two groups were treated the same</w:t>
      </w:r>
      <w:r w:rsidR="0079255F" w:rsidRPr="004C5B38">
        <w:rPr>
          <w:rFonts w:asciiTheme="majorBidi" w:hAnsiTheme="majorBidi" w:cstheme="majorBidi"/>
          <w:lang w:val="en-US"/>
        </w:rPr>
        <w:t xml:space="preserve"> </w:t>
      </w:r>
      <w:r w:rsidR="00446744" w:rsidRPr="004C5B38">
        <w:rPr>
          <w:rFonts w:asciiTheme="majorBidi" w:hAnsiTheme="majorBidi" w:cstheme="majorBidi"/>
          <w:lang w:val="en-US"/>
        </w:rPr>
        <w:t>on the initial test</w:t>
      </w:r>
      <w:r w:rsidR="0079255F" w:rsidRPr="004C5B38">
        <w:rPr>
          <w:rFonts w:asciiTheme="majorBidi" w:hAnsiTheme="majorBidi" w:cstheme="majorBidi"/>
          <w:lang w:val="en-US"/>
        </w:rPr>
        <w:t xml:space="preserve">, we </w:t>
      </w:r>
      <w:r w:rsidR="007E4671" w:rsidRPr="004C5B38">
        <w:rPr>
          <w:rFonts w:asciiTheme="majorBidi" w:hAnsiTheme="majorBidi" w:cstheme="majorBidi"/>
          <w:lang w:val="en-US"/>
        </w:rPr>
        <w:t xml:space="preserve">compared performance </w:t>
      </w:r>
      <w:r w:rsidR="003F6320" w:rsidRPr="004C5B38">
        <w:rPr>
          <w:rFonts w:asciiTheme="majorBidi" w:hAnsiTheme="majorBidi" w:cstheme="majorBidi"/>
          <w:lang w:val="en-US"/>
        </w:rPr>
        <w:t xml:space="preserve">to check for sampling error. </w:t>
      </w:r>
      <w:r w:rsidR="006A5918" w:rsidRPr="004C5B38">
        <w:rPr>
          <w:rFonts w:asciiTheme="majorBidi" w:hAnsiTheme="majorBidi" w:cstheme="majorBidi"/>
          <w:lang w:val="en-US"/>
        </w:rPr>
        <w:t xml:space="preserve">For the MC group, </w:t>
      </w:r>
      <w:r w:rsidR="000D58E3" w:rsidRPr="004C5B38">
        <w:rPr>
          <w:rFonts w:asciiTheme="majorBidi" w:hAnsiTheme="majorBidi" w:cstheme="majorBidi"/>
          <w:lang w:val="en-US"/>
        </w:rPr>
        <w:t xml:space="preserve">the mean proportion of items which participants answered correctly </w:t>
      </w:r>
      <w:r w:rsidR="00C522BD" w:rsidRPr="004C5B38">
        <w:rPr>
          <w:rFonts w:asciiTheme="majorBidi" w:hAnsiTheme="majorBidi" w:cstheme="majorBidi"/>
          <w:lang w:val="en-US"/>
        </w:rPr>
        <w:t>o</w:t>
      </w:r>
      <w:r w:rsidR="000D58E3" w:rsidRPr="004C5B38">
        <w:rPr>
          <w:rFonts w:asciiTheme="majorBidi" w:hAnsiTheme="majorBidi" w:cstheme="majorBidi"/>
          <w:lang w:val="en-US"/>
        </w:rPr>
        <w:t xml:space="preserve">n the first </w:t>
      </w:r>
      <w:r w:rsidR="004D50E9" w:rsidRPr="004C5B38">
        <w:rPr>
          <w:rFonts w:asciiTheme="majorBidi" w:hAnsiTheme="majorBidi" w:cstheme="majorBidi"/>
          <w:lang w:val="en-US"/>
        </w:rPr>
        <w:t xml:space="preserve">MC </w:t>
      </w:r>
      <w:r w:rsidR="000D58E3" w:rsidRPr="004C5B38">
        <w:rPr>
          <w:rFonts w:asciiTheme="majorBidi" w:hAnsiTheme="majorBidi" w:cstheme="majorBidi"/>
          <w:lang w:val="en-US"/>
        </w:rPr>
        <w:t>test was .62</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 xml:space="preserve">SD </w:t>
      </w:r>
      <w:r w:rsidR="006A5918" w:rsidRPr="004C5B38">
        <w:rPr>
          <w:rFonts w:asciiTheme="majorBidi" w:hAnsiTheme="majorBidi" w:cstheme="majorBidi"/>
          <w:lang w:val="en-US"/>
        </w:rPr>
        <w:t xml:space="preserve">= .17), </w:t>
      </w:r>
      <w:r w:rsidR="000D58E3" w:rsidRPr="004C5B38">
        <w:rPr>
          <w:rFonts w:asciiTheme="majorBidi" w:hAnsiTheme="majorBidi" w:cstheme="majorBidi"/>
          <w:lang w:val="en-US"/>
        </w:rPr>
        <w:t xml:space="preserve">while </w:t>
      </w:r>
      <w:r w:rsidR="00E9759B" w:rsidRPr="004C5B38">
        <w:rPr>
          <w:rFonts w:asciiTheme="majorBidi" w:hAnsiTheme="majorBidi" w:cstheme="majorBidi"/>
          <w:lang w:val="en-US"/>
        </w:rPr>
        <w:t xml:space="preserve">it was .64 (SD = .19) </w:t>
      </w:r>
      <w:r w:rsidR="000D58E3" w:rsidRPr="004C5B38">
        <w:rPr>
          <w:rFonts w:asciiTheme="majorBidi" w:hAnsiTheme="majorBidi" w:cstheme="majorBidi"/>
          <w:lang w:val="en-US"/>
        </w:rPr>
        <w:t>for the CR</w:t>
      </w:r>
      <w:r w:rsidR="00E9759B" w:rsidRPr="004C5B38">
        <w:rPr>
          <w:rFonts w:asciiTheme="majorBidi" w:hAnsiTheme="majorBidi" w:cstheme="majorBidi"/>
          <w:lang w:val="en-US"/>
        </w:rPr>
        <w:t xml:space="preserve"> group.</w:t>
      </w:r>
      <w:r w:rsidR="000D58E3" w:rsidRPr="004C5B38">
        <w:rPr>
          <w:rFonts w:asciiTheme="majorBidi" w:hAnsiTheme="majorBidi" w:cstheme="majorBidi"/>
          <w:lang w:val="en-US"/>
        </w:rPr>
        <w:t xml:space="preserve"> </w:t>
      </w:r>
      <w:r w:rsidR="00DC0ED2" w:rsidRPr="004C5B38">
        <w:rPr>
          <w:rFonts w:asciiTheme="majorBidi" w:hAnsiTheme="majorBidi" w:cstheme="majorBidi"/>
          <w:lang w:val="en-US"/>
        </w:rPr>
        <w:t>An independent samples</w:t>
      </w:r>
      <w:r w:rsidR="000D58E3" w:rsidRPr="004C5B38">
        <w:rPr>
          <w:rFonts w:asciiTheme="majorBidi" w:hAnsiTheme="majorBidi" w:cstheme="majorBidi"/>
          <w:lang w:val="en-US"/>
        </w:rPr>
        <w:t xml:space="preserve"> </w:t>
      </w:r>
      <w:r w:rsidR="000D58E3" w:rsidRPr="004C5B38">
        <w:rPr>
          <w:rFonts w:asciiTheme="majorBidi" w:hAnsiTheme="majorBidi" w:cstheme="majorBidi"/>
          <w:i/>
          <w:iCs/>
          <w:lang w:val="en-US"/>
        </w:rPr>
        <w:t>t</w:t>
      </w:r>
      <w:r w:rsidR="000D58E3" w:rsidRPr="004C5B38">
        <w:rPr>
          <w:rFonts w:asciiTheme="majorBidi" w:hAnsiTheme="majorBidi" w:cstheme="majorBidi"/>
          <w:lang w:val="en-US"/>
        </w:rPr>
        <w:t>-test showed that th</w:t>
      </w:r>
      <w:r w:rsidR="00977A36" w:rsidRPr="004C5B38">
        <w:rPr>
          <w:rFonts w:asciiTheme="majorBidi" w:hAnsiTheme="majorBidi" w:cstheme="majorBidi"/>
          <w:lang w:val="en-US"/>
        </w:rPr>
        <w:t>is</w:t>
      </w:r>
      <w:r w:rsidR="000D58E3" w:rsidRPr="004C5B38">
        <w:rPr>
          <w:rFonts w:asciiTheme="majorBidi" w:hAnsiTheme="majorBidi" w:cstheme="majorBidi"/>
          <w:lang w:val="en-US"/>
        </w:rPr>
        <w:t xml:space="preserve"> difference was </w:t>
      </w:r>
      <w:r w:rsidR="00977A36" w:rsidRPr="004C5B38">
        <w:rPr>
          <w:rFonts w:asciiTheme="majorBidi" w:hAnsiTheme="majorBidi" w:cstheme="majorBidi"/>
          <w:lang w:val="en-US"/>
        </w:rPr>
        <w:t xml:space="preserve">not </w:t>
      </w:r>
      <w:r w:rsidR="000D58E3" w:rsidRPr="004C5B38">
        <w:rPr>
          <w:rFonts w:asciiTheme="majorBidi" w:hAnsiTheme="majorBidi" w:cstheme="majorBidi"/>
          <w:lang w:val="en-US"/>
        </w:rPr>
        <w:t xml:space="preserve">significant </w:t>
      </w:r>
      <w:proofErr w:type="gramStart"/>
      <w:r w:rsidR="000D58E3" w:rsidRPr="004C5B38">
        <w:rPr>
          <w:rFonts w:asciiTheme="majorBidi" w:hAnsiTheme="majorBidi" w:cstheme="majorBidi"/>
          <w:i/>
          <w:iCs/>
          <w:lang w:val="en-US"/>
        </w:rPr>
        <w:t>t</w:t>
      </w:r>
      <w:r w:rsidR="000D58E3" w:rsidRPr="004C5B38">
        <w:rPr>
          <w:rFonts w:asciiTheme="majorBidi" w:hAnsiTheme="majorBidi" w:cstheme="majorBidi"/>
          <w:lang w:val="en-US"/>
        </w:rPr>
        <w:t>(</w:t>
      </w:r>
      <w:proofErr w:type="gramEnd"/>
      <w:r w:rsidR="000D58E3" w:rsidRPr="004C5B38">
        <w:rPr>
          <w:rFonts w:asciiTheme="majorBidi" w:hAnsiTheme="majorBidi" w:cstheme="majorBidi"/>
          <w:lang w:val="en-US"/>
        </w:rPr>
        <w:t>168) = -0.59, </w:t>
      </w:r>
      <w:r w:rsidR="000D58E3" w:rsidRPr="004C5B38">
        <w:rPr>
          <w:rFonts w:asciiTheme="majorBidi" w:hAnsiTheme="majorBidi" w:cstheme="majorBidi"/>
          <w:i/>
          <w:iCs/>
          <w:lang w:val="en-US"/>
        </w:rPr>
        <w:t>p</w:t>
      </w:r>
      <w:r w:rsidR="000D58E3" w:rsidRPr="004C5B38">
        <w:rPr>
          <w:rFonts w:asciiTheme="majorBidi" w:hAnsiTheme="majorBidi" w:cstheme="majorBidi"/>
          <w:lang w:val="en-US"/>
        </w:rPr>
        <w:t xml:space="preserve"> = .56, </w:t>
      </w:r>
      <w:r w:rsidR="00A976A4" w:rsidRPr="004C5B38">
        <w:rPr>
          <w:rFonts w:asciiTheme="majorBidi" w:hAnsiTheme="majorBidi" w:cstheme="majorBidi"/>
          <w:i/>
          <w:iCs/>
          <w:lang w:val="en-US"/>
        </w:rPr>
        <w:t xml:space="preserve">d = </w:t>
      </w:r>
      <w:r w:rsidR="000D58E3" w:rsidRPr="004C5B38">
        <w:rPr>
          <w:rFonts w:asciiTheme="majorBidi" w:hAnsiTheme="majorBidi" w:cstheme="majorBidi"/>
          <w:lang w:val="en-US"/>
        </w:rPr>
        <w:t>.09</w:t>
      </w:r>
      <w:r w:rsidR="005702BE" w:rsidRPr="004C5B38">
        <w:rPr>
          <w:rFonts w:asciiTheme="majorBidi" w:hAnsiTheme="majorBidi" w:cstheme="majorBidi"/>
          <w:i/>
          <w:iCs/>
          <w:lang w:val="en-US"/>
        </w:rPr>
        <w:t xml:space="preserve">, </w:t>
      </w:r>
      <w:r w:rsidR="005702BE" w:rsidRPr="004C5B38">
        <w:rPr>
          <w:rFonts w:asciiTheme="majorBidi" w:hAnsiTheme="majorBidi" w:cstheme="majorBidi"/>
          <w:lang w:val="en-US"/>
        </w:rPr>
        <w:t>suggesting</w:t>
      </w:r>
      <w:r w:rsidR="00BE7A47" w:rsidRPr="004C5B38">
        <w:rPr>
          <w:rFonts w:asciiTheme="majorBidi" w:hAnsiTheme="majorBidi" w:cstheme="majorBidi"/>
          <w:lang w:val="en-US"/>
        </w:rPr>
        <w:t xml:space="preserve"> </w:t>
      </w:r>
      <w:r w:rsidR="00E64BD6" w:rsidRPr="004C5B38">
        <w:rPr>
          <w:rFonts w:asciiTheme="majorBidi" w:hAnsiTheme="majorBidi" w:cstheme="majorBidi"/>
          <w:lang w:val="en-US"/>
        </w:rPr>
        <w:t>the samples making up the MC and CR groups were comparable.</w:t>
      </w:r>
    </w:p>
    <w:p w14:paraId="6E6B5AAB" w14:textId="77777777" w:rsidR="005C5A11" w:rsidRPr="004C5B38" w:rsidRDefault="006A5918" w:rsidP="005C5A11">
      <w:pPr>
        <w:spacing w:after="120" w:line="480" w:lineRule="auto"/>
        <w:ind w:right="-46"/>
        <w:rPr>
          <w:rFonts w:asciiTheme="majorBidi" w:hAnsiTheme="majorBidi" w:cstheme="majorBidi"/>
          <w:i/>
          <w:iCs/>
          <w:lang w:val="en-US"/>
        </w:rPr>
      </w:pPr>
      <w:r w:rsidRPr="004C5B38">
        <w:rPr>
          <w:rFonts w:asciiTheme="majorBidi" w:hAnsiTheme="majorBidi" w:cstheme="majorBidi"/>
          <w:b/>
          <w:bCs/>
          <w:i/>
          <w:iCs/>
          <w:lang w:val="en-US"/>
        </w:rPr>
        <w:t xml:space="preserve">Final </w:t>
      </w:r>
      <w:r w:rsidR="00427339" w:rsidRPr="004C5B38">
        <w:rPr>
          <w:rFonts w:asciiTheme="majorBidi" w:hAnsiTheme="majorBidi" w:cstheme="majorBidi"/>
          <w:b/>
          <w:bCs/>
          <w:i/>
          <w:iCs/>
          <w:lang w:val="en-US"/>
        </w:rPr>
        <w:t>Test Performance</w:t>
      </w:r>
      <w:r w:rsidRPr="004C5B38">
        <w:rPr>
          <w:rFonts w:asciiTheme="majorBidi" w:hAnsiTheme="majorBidi" w:cstheme="majorBidi"/>
          <w:i/>
          <w:iCs/>
          <w:lang w:val="en-US"/>
        </w:rPr>
        <w:t xml:space="preserve"> </w:t>
      </w:r>
    </w:p>
    <w:p w14:paraId="7115A7DB" w14:textId="51EB7BA1" w:rsidR="006A5918" w:rsidRPr="004C5B38" w:rsidRDefault="00787B6F" w:rsidP="00703280">
      <w:pPr>
        <w:spacing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 xml:space="preserve">Final-Test </w:t>
      </w:r>
      <w:r w:rsidR="005C5A11" w:rsidRPr="004C5B38">
        <w:rPr>
          <w:rFonts w:asciiTheme="majorBidi" w:hAnsiTheme="majorBidi" w:cstheme="majorBidi"/>
          <w:b/>
          <w:bCs/>
          <w:lang w:val="en-US"/>
        </w:rPr>
        <w:t>Accuracy</w:t>
      </w:r>
      <w:r w:rsidR="00703280" w:rsidRPr="004C5B38">
        <w:rPr>
          <w:rFonts w:asciiTheme="majorBidi" w:hAnsiTheme="majorBidi" w:cstheme="majorBidi"/>
          <w:b/>
          <w:bCs/>
          <w:lang w:val="en-US"/>
        </w:rPr>
        <w:t xml:space="preserve">. </w:t>
      </w:r>
      <w:r w:rsidR="006A5918" w:rsidRPr="004C5B38">
        <w:rPr>
          <w:rFonts w:asciiTheme="majorBidi" w:hAnsiTheme="majorBidi" w:cstheme="majorBidi"/>
          <w:lang w:val="en-US"/>
        </w:rPr>
        <w:t xml:space="preserve">We conducted a 2 (final test type: MC, CR) x 3 (question type: new, repeated, related) </w:t>
      </w:r>
      <w:r w:rsidR="00DC77AB" w:rsidRPr="004C5B38">
        <w:rPr>
          <w:rFonts w:asciiTheme="majorBidi" w:hAnsiTheme="majorBidi" w:cstheme="majorBidi"/>
          <w:lang w:val="en-US"/>
        </w:rPr>
        <w:t>mixed-factor</w:t>
      </w:r>
      <w:r w:rsidR="006A5918" w:rsidRPr="004C5B38">
        <w:rPr>
          <w:rFonts w:asciiTheme="majorBidi" w:hAnsiTheme="majorBidi" w:cstheme="majorBidi"/>
          <w:lang w:val="en-US"/>
        </w:rPr>
        <w:t xml:space="preserve"> Analysis of Variance (ANOVA) with final test accuracy as the dependent variable (see Figure 2). We found a significant main effect of final test type, </w:t>
      </w:r>
      <w:proofErr w:type="gramStart"/>
      <w:r w:rsidR="006A5918" w:rsidRPr="004C5B38">
        <w:rPr>
          <w:rFonts w:asciiTheme="majorBidi" w:hAnsiTheme="majorBidi" w:cstheme="majorBidi"/>
          <w:i/>
          <w:iCs/>
          <w:lang w:val="en-US"/>
        </w:rPr>
        <w:t>F</w:t>
      </w:r>
      <w:r w:rsidR="006A5918" w:rsidRPr="004C5B38">
        <w:rPr>
          <w:rFonts w:asciiTheme="majorBidi" w:hAnsiTheme="majorBidi" w:cstheme="majorBidi"/>
          <w:lang w:val="en-US"/>
        </w:rPr>
        <w:t>(</w:t>
      </w:r>
      <w:proofErr w:type="gramEnd"/>
      <w:r w:rsidR="006A5918" w:rsidRPr="004C5B38">
        <w:rPr>
          <w:rFonts w:asciiTheme="majorBidi" w:hAnsiTheme="majorBidi" w:cstheme="majorBidi"/>
          <w:lang w:val="en-US"/>
        </w:rPr>
        <w:t xml:space="preserve">1, 170) = 26.39, </w:t>
      </w:r>
      <w:r w:rsidR="006A5918" w:rsidRPr="004C5B38">
        <w:rPr>
          <w:rFonts w:asciiTheme="majorBidi" w:hAnsiTheme="majorBidi" w:cstheme="majorBidi"/>
          <w:i/>
          <w:iCs/>
          <w:lang w:val="en-US"/>
        </w:rPr>
        <w:t>p</w:t>
      </w:r>
      <w:r w:rsidR="006A5918" w:rsidRPr="004C5B38">
        <w:rPr>
          <w:rFonts w:asciiTheme="majorBidi" w:hAnsiTheme="majorBidi" w:cstheme="majorBidi"/>
          <w:lang w:val="en-US"/>
        </w:rPr>
        <w:t xml:space="preserve"> &lt; .001, </w:t>
      </w:r>
      <w:bookmarkStart w:id="3" w:name="OLE_LINK1"/>
      <w:bookmarkStart w:id="4" w:name="OLE_LINK2"/>
      <w:r w:rsidR="006A5918" w:rsidRPr="004C5B38">
        <w:rPr>
          <w:rFonts w:asciiTheme="majorBidi" w:hAnsiTheme="majorBidi" w:cstheme="majorBidi"/>
          <w:lang w:val="en-US"/>
        </w:rPr>
        <w:t>η</w:t>
      </w:r>
      <w:r w:rsidR="006A5918" w:rsidRPr="004C5B38">
        <w:rPr>
          <w:rFonts w:asciiTheme="majorBidi" w:hAnsiTheme="majorBidi" w:cstheme="majorBidi"/>
          <w:vertAlign w:val="subscript"/>
          <w:lang w:val="en-US"/>
        </w:rPr>
        <w:t>p</w:t>
      </w:r>
      <w:r w:rsidR="006A5918" w:rsidRPr="004C5B38">
        <w:rPr>
          <w:rFonts w:asciiTheme="majorBidi" w:hAnsiTheme="majorBidi" w:cstheme="majorBidi"/>
          <w:vertAlign w:val="superscript"/>
          <w:lang w:val="en-US"/>
        </w:rPr>
        <w:t>2</w:t>
      </w:r>
      <w:bookmarkEnd w:id="3"/>
      <w:bookmarkEnd w:id="4"/>
      <w:r w:rsidR="006A5918" w:rsidRPr="004C5B38">
        <w:rPr>
          <w:rFonts w:asciiTheme="majorBidi" w:hAnsiTheme="majorBidi" w:cstheme="majorBidi"/>
          <w:lang w:val="en-US"/>
        </w:rPr>
        <w:t xml:space="preserve"> = .13, such that accuracy was significantly higher on the MC test (</w:t>
      </w:r>
      <w:r w:rsidR="006A5918" w:rsidRPr="004C5B38">
        <w:rPr>
          <w:rFonts w:asciiTheme="majorBidi" w:hAnsiTheme="majorBidi" w:cstheme="majorBidi"/>
          <w:i/>
          <w:iCs/>
          <w:lang w:val="en-US"/>
        </w:rPr>
        <w:t>M</w:t>
      </w:r>
      <w:r w:rsidR="006A5918" w:rsidRPr="004C5B38">
        <w:rPr>
          <w:rFonts w:asciiTheme="majorBidi" w:hAnsiTheme="majorBidi" w:cstheme="majorBidi"/>
          <w:lang w:val="en-US"/>
        </w:rPr>
        <w:t xml:space="preserve"> = .69;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.16) compared to the CR test (</w:t>
      </w:r>
      <w:r w:rsidR="006A5918" w:rsidRPr="004C5B38">
        <w:rPr>
          <w:rFonts w:asciiTheme="majorBidi" w:hAnsiTheme="majorBidi" w:cstheme="majorBidi"/>
          <w:i/>
          <w:iCs/>
          <w:lang w:val="en-US"/>
        </w:rPr>
        <w:t>M</w:t>
      </w:r>
      <w:r w:rsidR="006A5918" w:rsidRPr="004C5B38">
        <w:rPr>
          <w:rFonts w:asciiTheme="majorBidi" w:hAnsiTheme="majorBidi" w:cstheme="majorBidi"/>
          <w:lang w:val="en-US"/>
        </w:rPr>
        <w:t xml:space="preserve"> = .55;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.18). We also found a significant main effect of question type, </w:t>
      </w:r>
      <w:proofErr w:type="gramStart"/>
      <w:r w:rsidR="006A5918" w:rsidRPr="004C5B38">
        <w:rPr>
          <w:rFonts w:asciiTheme="majorBidi" w:hAnsiTheme="majorBidi" w:cstheme="majorBidi"/>
          <w:i/>
          <w:iCs/>
          <w:lang w:val="en-US"/>
        </w:rPr>
        <w:t>F</w:t>
      </w:r>
      <w:r w:rsidR="006A5918" w:rsidRPr="004C5B38">
        <w:rPr>
          <w:rFonts w:asciiTheme="majorBidi" w:hAnsiTheme="majorBidi" w:cstheme="majorBidi"/>
          <w:lang w:val="en-US"/>
        </w:rPr>
        <w:t>(</w:t>
      </w:r>
      <w:proofErr w:type="gramEnd"/>
      <w:r w:rsidR="006A5918" w:rsidRPr="004C5B38">
        <w:rPr>
          <w:rFonts w:asciiTheme="majorBidi" w:hAnsiTheme="majorBidi" w:cstheme="majorBidi"/>
          <w:lang w:val="en-US"/>
        </w:rPr>
        <w:t xml:space="preserve">2, 340) = 204.68, </w:t>
      </w:r>
      <w:r w:rsidR="006A5918" w:rsidRPr="004C5B38">
        <w:rPr>
          <w:rFonts w:asciiTheme="majorBidi" w:hAnsiTheme="majorBidi" w:cstheme="majorBidi"/>
          <w:i/>
          <w:iCs/>
          <w:lang w:val="en-US"/>
        </w:rPr>
        <w:t>p</w:t>
      </w:r>
      <w:r w:rsidR="006A5918" w:rsidRPr="004C5B38">
        <w:rPr>
          <w:rFonts w:asciiTheme="majorBidi" w:hAnsiTheme="majorBidi" w:cstheme="majorBidi"/>
          <w:lang w:val="en-US"/>
        </w:rPr>
        <w:t xml:space="preserve"> &lt; .001, η</w:t>
      </w:r>
      <w:r w:rsidR="006A5918" w:rsidRPr="004C5B38">
        <w:rPr>
          <w:rFonts w:asciiTheme="majorBidi" w:hAnsiTheme="majorBidi" w:cstheme="majorBidi"/>
          <w:vertAlign w:val="subscript"/>
          <w:lang w:val="en-US"/>
        </w:rPr>
        <w:t>p</w:t>
      </w:r>
      <w:r w:rsidR="006A5918" w:rsidRPr="004C5B38">
        <w:rPr>
          <w:rFonts w:asciiTheme="majorBidi" w:hAnsiTheme="majorBidi" w:cstheme="majorBidi"/>
          <w:vertAlign w:val="superscript"/>
          <w:lang w:val="en-US"/>
        </w:rPr>
        <w:t>2</w:t>
      </w:r>
      <w:r w:rsidR="006A5918" w:rsidRPr="004C5B38">
        <w:rPr>
          <w:rFonts w:asciiTheme="majorBidi" w:hAnsiTheme="majorBidi" w:cstheme="majorBidi"/>
          <w:lang w:val="en-US"/>
        </w:rPr>
        <w:t xml:space="preserve"> = .55. </w:t>
      </w:r>
      <w:r w:rsidR="005E0F11" w:rsidRPr="004C5B38">
        <w:rPr>
          <w:rFonts w:asciiTheme="majorBidi" w:hAnsiTheme="majorBidi" w:cstheme="majorBidi"/>
        </w:rPr>
        <w:t>P</w:t>
      </w:r>
      <w:r w:rsidR="009D03B6" w:rsidRPr="004C5B38">
        <w:rPr>
          <w:rFonts w:asciiTheme="majorBidi" w:hAnsiTheme="majorBidi" w:cstheme="majorBidi"/>
        </w:rPr>
        <w:t xml:space="preserve">aired-sample </w:t>
      </w:r>
      <w:r w:rsidR="009D03B6" w:rsidRPr="004C5B38">
        <w:rPr>
          <w:rFonts w:asciiTheme="majorBidi" w:hAnsiTheme="majorBidi" w:cstheme="majorBidi"/>
          <w:i/>
          <w:iCs/>
        </w:rPr>
        <w:t>t</w:t>
      </w:r>
      <w:r w:rsidR="009D03B6" w:rsidRPr="004C5B38">
        <w:rPr>
          <w:rFonts w:asciiTheme="majorBidi" w:hAnsiTheme="majorBidi" w:cstheme="majorBidi"/>
        </w:rPr>
        <w:t>-test</w:t>
      </w:r>
      <w:r w:rsidR="005E0F11" w:rsidRPr="004C5B38">
        <w:rPr>
          <w:rFonts w:asciiTheme="majorBidi" w:hAnsiTheme="majorBidi" w:cstheme="majorBidi"/>
        </w:rPr>
        <w:t>s</w:t>
      </w:r>
      <w:r w:rsidR="009D03B6" w:rsidRPr="004C5B38">
        <w:rPr>
          <w:rFonts w:asciiTheme="majorBidi" w:hAnsiTheme="majorBidi" w:cstheme="majorBidi"/>
        </w:rPr>
        <w:t xml:space="preserve"> </w:t>
      </w:r>
      <w:r w:rsidR="006A5918" w:rsidRPr="004C5B38">
        <w:rPr>
          <w:rFonts w:asciiTheme="majorBidi" w:hAnsiTheme="majorBidi" w:cstheme="majorBidi"/>
          <w:lang w:val="en-US"/>
        </w:rPr>
        <w:t xml:space="preserve">revealed that accuracy was comparable across the new </w:t>
      </w:r>
      <w:bookmarkStart w:id="5" w:name="_Hlk35357216"/>
      <w:r w:rsidR="006A5918" w:rsidRPr="004C5B38">
        <w:rPr>
          <w:rFonts w:asciiTheme="majorBidi" w:hAnsiTheme="majorBidi" w:cstheme="majorBidi"/>
          <w:lang w:val="en-US"/>
        </w:rPr>
        <w:t>(</w:t>
      </w:r>
      <w:r w:rsidR="006A5918" w:rsidRPr="004C5B38">
        <w:rPr>
          <w:rFonts w:asciiTheme="majorBidi" w:hAnsiTheme="majorBidi" w:cstheme="majorBidi"/>
          <w:i/>
          <w:iCs/>
          <w:lang w:val="en-US"/>
        </w:rPr>
        <w:t xml:space="preserve">M </w:t>
      </w:r>
      <w:r w:rsidR="006A5918" w:rsidRPr="004C5B38">
        <w:rPr>
          <w:rFonts w:asciiTheme="majorBidi" w:hAnsiTheme="majorBidi" w:cstheme="majorBidi"/>
          <w:lang w:val="en-US"/>
        </w:rPr>
        <w:t>= .5</w:t>
      </w:r>
      <w:r w:rsidR="009E28F3" w:rsidRPr="004C5B38">
        <w:rPr>
          <w:rFonts w:asciiTheme="majorBidi" w:hAnsiTheme="majorBidi" w:cstheme="majorBidi"/>
          <w:lang w:val="en-US"/>
        </w:rPr>
        <w:t>3</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.24) </w:t>
      </w:r>
      <w:bookmarkEnd w:id="5"/>
      <w:r w:rsidR="006A5918" w:rsidRPr="004C5B38">
        <w:rPr>
          <w:rFonts w:asciiTheme="majorBidi" w:hAnsiTheme="majorBidi" w:cstheme="majorBidi"/>
          <w:lang w:val="en-US"/>
        </w:rPr>
        <w:t>and related (</w:t>
      </w:r>
      <w:r w:rsidR="006A5918" w:rsidRPr="004C5B38">
        <w:rPr>
          <w:rFonts w:asciiTheme="majorBidi" w:hAnsiTheme="majorBidi" w:cstheme="majorBidi"/>
          <w:i/>
          <w:iCs/>
          <w:lang w:val="en-US"/>
        </w:rPr>
        <w:t xml:space="preserve">M </w:t>
      </w:r>
      <w:r w:rsidR="006A5918" w:rsidRPr="004C5B38">
        <w:rPr>
          <w:rFonts w:asciiTheme="majorBidi" w:hAnsiTheme="majorBidi" w:cstheme="majorBidi"/>
          <w:lang w:val="en-US"/>
        </w:rPr>
        <w:t>= .5</w:t>
      </w:r>
      <w:r w:rsidR="009E28F3" w:rsidRPr="004C5B38">
        <w:rPr>
          <w:rFonts w:asciiTheme="majorBidi" w:hAnsiTheme="majorBidi" w:cstheme="majorBidi"/>
          <w:lang w:val="en-US"/>
        </w:rPr>
        <w:t>1</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.24) items</w:t>
      </w:r>
      <w:r w:rsidR="00461221"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DC09CB" w:rsidRPr="004C5B38">
        <w:rPr>
          <w:rFonts w:asciiTheme="majorBidi" w:hAnsiTheme="majorBidi" w:cstheme="majorBidi"/>
          <w:i/>
          <w:iCs/>
        </w:rPr>
        <w:t>t</w:t>
      </w:r>
      <w:r w:rsidR="00DC09CB" w:rsidRPr="004C5B38">
        <w:rPr>
          <w:rFonts w:asciiTheme="majorBidi" w:hAnsiTheme="majorBidi" w:cstheme="majorBidi"/>
        </w:rPr>
        <w:t>(171) = -0.81,</w:t>
      </w:r>
      <w:r w:rsidR="00DC09CB" w:rsidRPr="004C5B38">
        <w:rPr>
          <w:rFonts w:asciiTheme="majorBidi" w:hAnsiTheme="majorBidi" w:cstheme="majorBidi"/>
          <w:i/>
          <w:iCs/>
        </w:rPr>
        <w:t xml:space="preserve"> p</w:t>
      </w:r>
      <w:r w:rsidR="00DC09CB" w:rsidRPr="004C5B38">
        <w:rPr>
          <w:rFonts w:asciiTheme="majorBidi" w:hAnsiTheme="majorBidi" w:cstheme="majorBidi"/>
        </w:rPr>
        <w:t xml:space="preserve"> </w:t>
      </w:r>
      <w:r w:rsidR="00A452FC" w:rsidRPr="004C5B38">
        <w:rPr>
          <w:rFonts w:asciiTheme="majorBidi" w:hAnsiTheme="majorBidi" w:cstheme="majorBidi"/>
        </w:rPr>
        <w:t>=</w:t>
      </w:r>
      <w:r w:rsidR="00DC09CB" w:rsidRPr="004C5B38">
        <w:rPr>
          <w:rFonts w:asciiTheme="majorBidi" w:hAnsiTheme="majorBidi" w:cstheme="majorBidi"/>
        </w:rPr>
        <w:t xml:space="preserve"> .</w:t>
      </w:r>
      <w:r w:rsidR="00CA35B0" w:rsidRPr="004C5B38">
        <w:rPr>
          <w:rFonts w:asciiTheme="majorBidi" w:hAnsiTheme="majorBidi" w:cstheme="majorBidi"/>
        </w:rPr>
        <w:t>42</w:t>
      </w:r>
      <w:r w:rsidR="00DC09CB" w:rsidRPr="004C5B38">
        <w:rPr>
          <w:rFonts w:asciiTheme="majorBidi" w:hAnsiTheme="majorBidi" w:cstheme="majorBidi"/>
        </w:rPr>
        <w:t xml:space="preserve">, </w:t>
      </w:r>
      <w:r w:rsidR="00DC09CB" w:rsidRPr="004C5B38">
        <w:rPr>
          <w:rFonts w:asciiTheme="majorBidi" w:hAnsiTheme="majorBidi" w:cstheme="majorBidi"/>
          <w:i/>
          <w:iCs/>
        </w:rPr>
        <w:t xml:space="preserve">d </w:t>
      </w:r>
      <w:r w:rsidR="00DC09CB" w:rsidRPr="004C5B38">
        <w:rPr>
          <w:rFonts w:asciiTheme="majorBidi" w:hAnsiTheme="majorBidi" w:cstheme="majorBidi"/>
        </w:rPr>
        <w:t>= .</w:t>
      </w:r>
      <w:r w:rsidR="00AB68E0" w:rsidRPr="004C5B38">
        <w:rPr>
          <w:rFonts w:asciiTheme="majorBidi" w:hAnsiTheme="majorBidi" w:cstheme="majorBidi"/>
        </w:rPr>
        <w:t>06</w:t>
      </w:r>
      <w:r w:rsidR="00461221" w:rsidRPr="004C5B38">
        <w:rPr>
          <w:rFonts w:asciiTheme="majorBidi" w:hAnsiTheme="majorBidi" w:cstheme="majorBidi"/>
          <w:lang w:val="en-US"/>
        </w:rPr>
        <w:t>,</w:t>
      </w:r>
      <w:r w:rsidR="006A5918" w:rsidRPr="004C5B38">
        <w:rPr>
          <w:rFonts w:asciiTheme="majorBidi" w:hAnsiTheme="majorBidi" w:cstheme="majorBidi"/>
          <w:lang w:val="en-US"/>
        </w:rPr>
        <w:t xml:space="preserve"> but significantly higher on the repeated items (</w:t>
      </w:r>
      <w:r w:rsidR="006A5918" w:rsidRPr="004C5B38">
        <w:rPr>
          <w:rFonts w:asciiTheme="majorBidi" w:hAnsiTheme="majorBidi" w:cstheme="majorBidi"/>
          <w:i/>
          <w:iCs/>
          <w:lang w:val="en-US"/>
        </w:rPr>
        <w:t>M</w:t>
      </w:r>
      <w:r w:rsidR="006A5918" w:rsidRPr="004C5B38">
        <w:rPr>
          <w:rFonts w:asciiTheme="majorBidi" w:hAnsiTheme="majorBidi" w:cstheme="majorBidi"/>
          <w:lang w:val="en-US"/>
        </w:rPr>
        <w:t xml:space="preserve"> = .82,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.18), compared to the new</w:t>
      </w:r>
      <w:r w:rsidR="00E943CA" w:rsidRPr="004C5B38">
        <w:rPr>
          <w:rFonts w:asciiTheme="majorBidi" w:hAnsiTheme="majorBidi" w:cstheme="majorBidi"/>
          <w:lang w:val="en-US"/>
        </w:rPr>
        <w:t>,</w:t>
      </w:r>
      <w:r w:rsidR="005123A5" w:rsidRPr="004C5B38">
        <w:rPr>
          <w:rFonts w:asciiTheme="majorBidi" w:hAnsiTheme="majorBidi" w:cstheme="majorBidi"/>
          <w:lang w:val="en-US"/>
        </w:rPr>
        <w:t xml:space="preserve"> </w:t>
      </w:r>
      <w:r w:rsidR="005123A5" w:rsidRPr="004C5B38">
        <w:rPr>
          <w:rFonts w:asciiTheme="majorBidi" w:hAnsiTheme="majorBidi" w:cstheme="majorBidi"/>
          <w:i/>
          <w:iCs/>
        </w:rPr>
        <w:t>t</w:t>
      </w:r>
      <w:r w:rsidR="005123A5" w:rsidRPr="004C5B38">
        <w:rPr>
          <w:rFonts w:asciiTheme="majorBidi" w:hAnsiTheme="majorBidi" w:cstheme="majorBidi"/>
        </w:rPr>
        <w:t>(1</w:t>
      </w:r>
      <w:r w:rsidR="00774199" w:rsidRPr="004C5B38">
        <w:rPr>
          <w:rFonts w:asciiTheme="majorBidi" w:hAnsiTheme="majorBidi" w:cstheme="majorBidi"/>
        </w:rPr>
        <w:t>71</w:t>
      </w:r>
      <w:r w:rsidR="005123A5" w:rsidRPr="004C5B38">
        <w:rPr>
          <w:rFonts w:asciiTheme="majorBidi" w:hAnsiTheme="majorBidi" w:cstheme="majorBidi"/>
        </w:rPr>
        <w:t>) = -</w:t>
      </w:r>
      <w:r w:rsidR="00F94166" w:rsidRPr="004C5B38">
        <w:rPr>
          <w:rFonts w:asciiTheme="majorBidi" w:hAnsiTheme="majorBidi" w:cstheme="majorBidi"/>
        </w:rPr>
        <w:t>16</w:t>
      </w:r>
      <w:r w:rsidR="005123A5" w:rsidRPr="004C5B38">
        <w:rPr>
          <w:rFonts w:asciiTheme="majorBidi" w:hAnsiTheme="majorBidi" w:cstheme="majorBidi"/>
        </w:rPr>
        <w:t>.</w:t>
      </w:r>
      <w:r w:rsidR="00F94166" w:rsidRPr="004C5B38">
        <w:rPr>
          <w:rFonts w:asciiTheme="majorBidi" w:hAnsiTheme="majorBidi" w:cstheme="majorBidi"/>
        </w:rPr>
        <w:t>82</w:t>
      </w:r>
      <w:r w:rsidR="005123A5" w:rsidRPr="004C5B38">
        <w:rPr>
          <w:rFonts w:asciiTheme="majorBidi" w:hAnsiTheme="majorBidi" w:cstheme="majorBidi"/>
        </w:rPr>
        <w:t>,</w:t>
      </w:r>
      <w:r w:rsidR="005123A5" w:rsidRPr="004C5B38">
        <w:rPr>
          <w:rFonts w:asciiTheme="majorBidi" w:hAnsiTheme="majorBidi" w:cstheme="majorBidi"/>
          <w:i/>
          <w:iCs/>
        </w:rPr>
        <w:t xml:space="preserve"> p</w:t>
      </w:r>
      <w:r w:rsidR="005123A5" w:rsidRPr="004C5B38">
        <w:rPr>
          <w:rFonts w:asciiTheme="majorBidi" w:hAnsiTheme="majorBidi" w:cstheme="majorBidi"/>
        </w:rPr>
        <w:t xml:space="preserve"> &lt; .001, </w:t>
      </w:r>
      <w:r w:rsidR="005123A5" w:rsidRPr="004C5B38">
        <w:rPr>
          <w:rFonts w:asciiTheme="majorBidi" w:hAnsiTheme="majorBidi" w:cstheme="majorBidi"/>
          <w:i/>
          <w:iCs/>
        </w:rPr>
        <w:t xml:space="preserve">d </w:t>
      </w:r>
      <w:r w:rsidR="005123A5" w:rsidRPr="004C5B38">
        <w:rPr>
          <w:rFonts w:asciiTheme="majorBidi" w:hAnsiTheme="majorBidi" w:cstheme="majorBidi"/>
        </w:rPr>
        <w:t xml:space="preserve">= </w:t>
      </w:r>
      <w:r w:rsidR="00A12E13" w:rsidRPr="004C5B38">
        <w:rPr>
          <w:rFonts w:asciiTheme="majorBidi" w:hAnsiTheme="majorBidi" w:cstheme="majorBidi"/>
        </w:rPr>
        <w:lastRenderedPageBreak/>
        <w:t>1</w:t>
      </w:r>
      <w:r w:rsidR="005123A5" w:rsidRPr="004C5B38">
        <w:rPr>
          <w:rFonts w:asciiTheme="majorBidi" w:hAnsiTheme="majorBidi" w:cstheme="majorBidi"/>
        </w:rPr>
        <w:t>.</w:t>
      </w:r>
      <w:r w:rsidR="00A12E13" w:rsidRPr="004C5B38">
        <w:rPr>
          <w:rFonts w:asciiTheme="majorBidi" w:hAnsiTheme="majorBidi" w:cstheme="majorBidi"/>
        </w:rPr>
        <w:t>36</w:t>
      </w:r>
      <w:r w:rsidR="005123A5" w:rsidRPr="004C5B38">
        <w:rPr>
          <w:rFonts w:asciiTheme="majorBidi" w:hAnsiTheme="majorBidi" w:cstheme="majorBidi"/>
        </w:rPr>
        <w:t>,</w:t>
      </w:r>
      <w:r w:rsidR="006A5918" w:rsidRPr="004C5B38">
        <w:rPr>
          <w:rFonts w:asciiTheme="majorBidi" w:hAnsiTheme="majorBidi" w:cstheme="majorBidi"/>
          <w:lang w:val="en-US"/>
        </w:rPr>
        <w:t xml:space="preserve"> and related items</w:t>
      </w:r>
      <w:r w:rsidR="00610267" w:rsidRPr="004C5B38">
        <w:rPr>
          <w:rFonts w:asciiTheme="majorBidi" w:hAnsiTheme="majorBidi" w:cstheme="majorBidi"/>
          <w:lang w:val="en-US"/>
        </w:rPr>
        <w:t>,</w:t>
      </w:r>
      <w:r w:rsidR="005123A5" w:rsidRPr="004C5B38">
        <w:rPr>
          <w:rFonts w:asciiTheme="majorBidi" w:hAnsiTheme="majorBidi" w:cstheme="majorBidi"/>
          <w:i/>
          <w:iCs/>
        </w:rPr>
        <w:t xml:space="preserve"> t</w:t>
      </w:r>
      <w:r w:rsidR="005123A5" w:rsidRPr="004C5B38">
        <w:rPr>
          <w:rFonts w:asciiTheme="majorBidi" w:hAnsiTheme="majorBidi" w:cstheme="majorBidi"/>
        </w:rPr>
        <w:t>(1</w:t>
      </w:r>
      <w:r w:rsidR="00A12E13" w:rsidRPr="004C5B38">
        <w:rPr>
          <w:rFonts w:asciiTheme="majorBidi" w:hAnsiTheme="majorBidi" w:cstheme="majorBidi"/>
        </w:rPr>
        <w:t>71</w:t>
      </w:r>
      <w:r w:rsidR="005123A5" w:rsidRPr="004C5B38">
        <w:rPr>
          <w:rFonts w:asciiTheme="majorBidi" w:hAnsiTheme="majorBidi" w:cstheme="majorBidi"/>
        </w:rPr>
        <w:t>) = -</w:t>
      </w:r>
      <w:r w:rsidR="00E404D5" w:rsidRPr="004C5B38">
        <w:rPr>
          <w:rFonts w:asciiTheme="majorBidi" w:hAnsiTheme="majorBidi" w:cstheme="majorBidi"/>
        </w:rPr>
        <w:t>17</w:t>
      </w:r>
      <w:r w:rsidR="005123A5" w:rsidRPr="004C5B38">
        <w:rPr>
          <w:rFonts w:asciiTheme="majorBidi" w:hAnsiTheme="majorBidi" w:cstheme="majorBidi"/>
        </w:rPr>
        <w:t>.</w:t>
      </w:r>
      <w:r w:rsidR="00E404D5" w:rsidRPr="004C5B38">
        <w:rPr>
          <w:rFonts w:asciiTheme="majorBidi" w:hAnsiTheme="majorBidi" w:cstheme="majorBidi"/>
        </w:rPr>
        <w:t>73</w:t>
      </w:r>
      <w:r w:rsidR="005123A5" w:rsidRPr="004C5B38">
        <w:rPr>
          <w:rFonts w:asciiTheme="majorBidi" w:hAnsiTheme="majorBidi" w:cstheme="majorBidi"/>
        </w:rPr>
        <w:t>,</w:t>
      </w:r>
      <w:r w:rsidR="005123A5" w:rsidRPr="004C5B38">
        <w:rPr>
          <w:rFonts w:asciiTheme="majorBidi" w:hAnsiTheme="majorBidi" w:cstheme="majorBidi"/>
          <w:i/>
          <w:iCs/>
        </w:rPr>
        <w:t xml:space="preserve"> p</w:t>
      </w:r>
      <w:r w:rsidR="005123A5" w:rsidRPr="004C5B38">
        <w:rPr>
          <w:rFonts w:asciiTheme="majorBidi" w:hAnsiTheme="majorBidi" w:cstheme="majorBidi"/>
        </w:rPr>
        <w:t xml:space="preserve"> &lt; .001, </w:t>
      </w:r>
      <w:r w:rsidR="005123A5" w:rsidRPr="004C5B38">
        <w:rPr>
          <w:rFonts w:asciiTheme="majorBidi" w:hAnsiTheme="majorBidi" w:cstheme="majorBidi"/>
          <w:i/>
          <w:iCs/>
        </w:rPr>
        <w:t xml:space="preserve">d </w:t>
      </w:r>
      <w:r w:rsidR="005123A5" w:rsidRPr="004C5B38">
        <w:rPr>
          <w:rFonts w:asciiTheme="majorBidi" w:hAnsiTheme="majorBidi" w:cstheme="majorBidi"/>
        </w:rPr>
        <w:t xml:space="preserve">= </w:t>
      </w:r>
      <w:r w:rsidR="006C0ED3" w:rsidRPr="004C5B38">
        <w:rPr>
          <w:rFonts w:asciiTheme="majorBidi" w:hAnsiTheme="majorBidi" w:cstheme="majorBidi"/>
        </w:rPr>
        <w:t>1</w:t>
      </w:r>
      <w:r w:rsidR="005123A5" w:rsidRPr="004C5B38">
        <w:rPr>
          <w:rFonts w:asciiTheme="majorBidi" w:hAnsiTheme="majorBidi" w:cstheme="majorBidi"/>
        </w:rPr>
        <w:t>.</w:t>
      </w:r>
      <w:r w:rsidR="006C0ED3" w:rsidRPr="004C5B38">
        <w:rPr>
          <w:rFonts w:asciiTheme="majorBidi" w:hAnsiTheme="majorBidi" w:cstheme="majorBidi"/>
        </w:rPr>
        <w:t>45</w:t>
      </w:r>
      <w:r w:rsidR="006A5918" w:rsidRPr="004C5B38">
        <w:rPr>
          <w:rFonts w:asciiTheme="majorBidi" w:hAnsiTheme="majorBidi" w:cstheme="majorBidi"/>
          <w:lang w:val="en-US"/>
        </w:rPr>
        <w:t xml:space="preserve">. Finally, we found a significant interaction between final test type and question type, </w:t>
      </w:r>
      <w:proofErr w:type="gramStart"/>
      <w:r w:rsidR="006A5918" w:rsidRPr="004C5B38">
        <w:rPr>
          <w:rFonts w:asciiTheme="majorBidi" w:hAnsiTheme="majorBidi" w:cstheme="majorBidi"/>
          <w:i/>
          <w:iCs/>
          <w:lang w:val="en-US"/>
        </w:rPr>
        <w:t>F</w:t>
      </w:r>
      <w:r w:rsidR="006A5918" w:rsidRPr="004C5B38">
        <w:rPr>
          <w:rFonts w:asciiTheme="majorBidi" w:hAnsiTheme="majorBidi" w:cstheme="majorBidi"/>
          <w:lang w:val="en-US"/>
        </w:rPr>
        <w:t>(</w:t>
      </w:r>
      <w:proofErr w:type="gramEnd"/>
      <w:r w:rsidR="006A5918" w:rsidRPr="004C5B38">
        <w:rPr>
          <w:rFonts w:asciiTheme="majorBidi" w:hAnsiTheme="majorBidi" w:cstheme="majorBidi"/>
          <w:lang w:val="en-US"/>
        </w:rPr>
        <w:t xml:space="preserve">2, 340) = 4.22, </w:t>
      </w:r>
      <w:r w:rsidR="006A5918" w:rsidRPr="004C5B38">
        <w:rPr>
          <w:rFonts w:asciiTheme="majorBidi" w:hAnsiTheme="majorBidi" w:cstheme="majorBidi"/>
          <w:i/>
          <w:iCs/>
          <w:lang w:val="en-US"/>
        </w:rPr>
        <w:t>p</w:t>
      </w:r>
      <w:r w:rsidR="006A5918" w:rsidRPr="004C5B38">
        <w:rPr>
          <w:rFonts w:asciiTheme="majorBidi" w:hAnsiTheme="majorBidi" w:cstheme="majorBidi"/>
          <w:lang w:val="en-US"/>
        </w:rPr>
        <w:t xml:space="preserve"> = .02, </w:t>
      </w:r>
      <w:bookmarkStart w:id="6" w:name="_Hlk35342965"/>
      <w:r w:rsidR="006A5918" w:rsidRPr="004C5B38">
        <w:rPr>
          <w:rFonts w:asciiTheme="majorBidi" w:hAnsiTheme="majorBidi" w:cstheme="majorBidi"/>
          <w:lang w:val="en-US"/>
        </w:rPr>
        <w:t>η</w:t>
      </w:r>
      <w:r w:rsidR="006A5918" w:rsidRPr="004C5B38">
        <w:rPr>
          <w:rFonts w:asciiTheme="majorBidi" w:hAnsiTheme="majorBidi" w:cstheme="majorBidi"/>
          <w:vertAlign w:val="subscript"/>
          <w:lang w:val="en-US"/>
        </w:rPr>
        <w:t>p</w:t>
      </w:r>
      <w:r w:rsidR="006A5918" w:rsidRPr="004C5B38">
        <w:rPr>
          <w:rFonts w:asciiTheme="majorBidi" w:hAnsiTheme="majorBidi" w:cstheme="majorBidi"/>
          <w:vertAlign w:val="superscript"/>
          <w:lang w:val="en-US"/>
        </w:rPr>
        <w:t>2</w:t>
      </w:r>
      <w:bookmarkEnd w:id="6"/>
      <w:r w:rsidR="006A5918" w:rsidRPr="004C5B38">
        <w:rPr>
          <w:rFonts w:asciiTheme="majorBidi" w:hAnsiTheme="majorBidi" w:cstheme="majorBidi"/>
          <w:lang w:val="en-US"/>
        </w:rPr>
        <w:t xml:space="preserve"> = .02. </w:t>
      </w:r>
      <w:r w:rsidR="001F78F9" w:rsidRPr="004C5B38">
        <w:rPr>
          <w:rFonts w:asciiTheme="majorBidi" w:hAnsiTheme="majorBidi" w:cstheme="majorBidi"/>
          <w:lang w:val="en-US"/>
        </w:rPr>
        <w:t xml:space="preserve">For the CR group, </w:t>
      </w:r>
      <w:r w:rsidR="00B01233" w:rsidRPr="004C5B38">
        <w:rPr>
          <w:rFonts w:asciiTheme="majorBidi" w:hAnsiTheme="majorBidi" w:cstheme="majorBidi"/>
        </w:rPr>
        <w:t xml:space="preserve">paired-sample </w:t>
      </w:r>
      <w:r w:rsidR="00B01233" w:rsidRPr="004C5B38">
        <w:rPr>
          <w:rFonts w:asciiTheme="majorBidi" w:hAnsiTheme="majorBidi" w:cstheme="majorBidi"/>
          <w:i/>
          <w:iCs/>
        </w:rPr>
        <w:t>t</w:t>
      </w:r>
      <w:r w:rsidR="00B01233" w:rsidRPr="004C5B38">
        <w:rPr>
          <w:rFonts w:asciiTheme="majorBidi" w:hAnsiTheme="majorBidi" w:cstheme="majorBidi"/>
        </w:rPr>
        <w:t>-test</w:t>
      </w:r>
      <w:r w:rsidR="00B461A1" w:rsidRPr="004C5B38">
        <w:rPr>
          <w:rFonts w:asciiTheme="majorBidi" w:hAnsiTheme="majorBidi" w:cstheme="majorBidi"/>
        </w:rPr>
        <w:t>s</w:t>
      </w:r>
      <w:r w:rsidR="006A5918" w:rsidRPr="004C5B38">
        <w:rPr>
          <w:rFonts w:asciiTheme="majorBidi" w:hAnsiTheme="majorBidi" w:cstheme="majorBidi"/>
          <w:lang w:val="en-US"/>
        </w:rPr>
        <w:t xml:space="preserve"> showed higher performance on the repeated items (</w:t>
      </w:r>
      <w:r w:rsidR="006A5918" w:rsidRPr="004C5B38">
        <w:rPr>
          <w:rFonts w:asciiTheme="majorBidi" w:hAnsiTheme="majorBidi" w:cstheme="majorBidi"/>
          <w:i/>
          <w:iCs/>
          <w:lang w:val="en-US"/>
        </w:rPr>
        <w:t xml:space="preserve">M </w:t>
      </w:r>
      <w:r w:rsidR="006A5918" w:rsidRPr="004C5B38">
        <w:rPr>
          <w:rFonts w:asciiTheme="majorBidi" w:hAnsiTheme="majorBidi" w:cstheme="majorBidi"/>
          <w:lang w:val="en-US"/>
        </w:rPr>
        <w:t xml:space="preserve">= .78, </w:t>
      </w:r>
      <w:r w:rsidR="006A5918" w:rsidRPr="004C5B38">
        <w:rPr>
          <w:rFonts w:asciiTheme="majorBidi" w:hAnsiTheme="majorBidi" w:cstheme="majorBidi"/>
          <w:i/>
          <w:iCs/>
          <w:lang w:val="en-US"/>
        </w:rPr>
        <w:t xml:space="preserve">SD </w:t>
      </w:r>
      <w:r w:rsidR="006A5918" w:rsidRPr="004C5B38">
        <w:rPr>
          <w:rFonts w:asciiTheme="majorBidi" w:hAnsiTheme="majorBidi" w:cstheme="majorBidi"/>
          <w:lang w:val="en-US"/>
        </w:rPr>
        <w:t xml:space="preserve">= .19) compared to related </w:t>
      </w:r>
      <w:r w:rsidR="002C5F89" w:rsidRPr="004C5B38">
        <w:rPr>
          <w:rFonts w:asciiTheme="majorBidi" w:hAnsiTheme="majorBidi" w:cstheme="majorBidi"/>
          <w:lang w:val="en-US"/>
        </w:rPr>
        <w:t xml:space="preserve">items </w:t>
      </w:r>
      <w:r w:rsidR="0081313F" w:rsidRPr="004C5B38">
        <w:rPr>
          <w:rFonts w:asciiTheme="majorBidi" w:hAnsiTheme="majorBidi" w:cstheme="majorBidi"/>
          <w:lang w:val="en-US"/>
        </w:rPr>
        <w:t>(</w:t>
      </w:r>
      <w:r w:rsidR="0081313F" w:rsidRPr="004C5B38">
        <w:rPr>
          <w:rFonts w:asciiTheme="majorBidi" w:hAnsiTheme="majorBidi" w:cstheme="majorBidi"/>
          <w:i/>
          <w:iCs/>
          <w:lang w:val="en-US"/>
        </w:rPr>
        <w:t xml:space="preserve">M </w:t>
      </w:r>
      <w:r w:rsidR="0081313F" w:rsidRPr="004C5B38">
        <w:rPr>
          <w:rFonts w:asciiTheme="majorBidi" w:hAnsiTheme="majorBidi" w:cstheme="majorBidi"/>
          <w:lang w:val="en-US"/>
        </w:rPr>
        <w:t xml:space="preserve">= .44, </w:t>
      </w:r>
      <w:r w:rsidR="0081313F" w:rsidRPr="004C5B38">
        <w:rPr>
          <w:rFonts w:asciiTheme="majorBidi" w:hAnsiTheme="majorBidi" w:cstheme="majorBidi"/>
          <w:i/>
          <w:iCs/>
          <w:lang w:val="en-US"/>
        </w:rPr>
        <w:t>SD</w:t>
      </w:r>
      <w:r w:rsidR="0081313F" w:rsidRPr="004C5B38">
        <w:rPr>
          <w:rFonts w:asciiTheme="majorBidi" w:hAnsiTheme="majorBidi" w:cstheme="majorBidi"/>
          <w:lang w:val="en-US"/>
        </w:rPr>
        <w:t xml:space="preserve"> = .22)</w:t>
      </w:r>
      <w:r w:rsidR="00531372" w:rsidRPr="004C5B38">
        <w:rPr>
          <w:rFonts w:asciiTheme="majorBidi" w:hAnsiTheme="majorBidi" w:cstheme="majorBidi"/>
          <w:lang w:val="en-US"/>
        </w:rPr>
        <w:t xml:space="preserve">, </w:t>
      </w:r>
      <w:r w:rsidR="00531372" w:rsidRPr="004C5B38">
        <w:rPr>
          <w:rFonts w:asciiTheme="majorBidi" w:hAnsiTheme="majorBidi" w:cstheme="majorBidi"/>
          <w:i/>
          <w:iCs/>
        </w:rPr>
        <w:t>t</w:t>
      </w:r>
      <w:r w:rsidR="00531372" w:rsidRPr="004C5B38">
        <w:rPr>
          <w:rFonts w:asciiTheme="majorBidi" w:hAnsiTheme="majorBidi" w:cstheme="majorBidi"/>
        </w:rPr>
        <w:t>(</w:t>
      </w:r>
      <w:r w:rsidR="009D60B6" w:rsidRPr="004C5B38">
        <w:rPr>
          <w:rFonts w:asciiTheme="majorBidi" w:hAnsiTheme="majorBidi" w:cstheme="majorBidi"/>
        </w:rPr>
        <w:t>86</w:t>
      </w:r>
      <w:r w:rsidR="00531372" w:rsidRPr="004C5B38">
        <w:rPr>
          <w:rFonts w:asciiTheme="majorBidi" w:hAnsiTheme="majorBidi" w:cstheme="majorBidi"/>
        </w:rPr>
        <w:t>) = -1</w:t>
      </w:r>
      <w:r w:rsidR="009D60B6" w:rsidRPr="004C5B38">
        <w:rPr>
          <w:rFonts w:asciiTheme="majorBidi" w:hAnsiTheme="majorBidi" w:cstheme="majorBidi"/>
        </w:rPr>
        <w:t>3</w:t>
      </w:r>
      <w:r w:rsidR="00531372" w:rsidRPr="004C5B38">
        <w:rPr>
          <w:rFonts w:asciiTheme="majorBidi" w:hAnsiTheme="majorBidi" w:cstheme="majorBidi"/>
        </w:rPr>
        <w:t>.</w:t>
      </w:r>
      <w:r w:rsidR="009D60B6" w:rsidRPr="004C5B38">
        <w:rPr>
          <w:rFonts w:asciiTheme="majorBidi" w:hAnsiTheme="majorBidi" w:cstheme="majorBidi"/>
        </w:rPr>
        <w:t>48</w:t>
      </w:r>
      <w:r w:rsidR="00531372" w:rsidRPr="004C5B38">
        <w:rPr>
          <w:rFonts w:asciiTheme="majorBidi" w:hAnsiTheme="majorBidi" w:cstheme="majorBidi"/>
        </w:rPr>
        <w:t>,</w:t>
      </w:r>
      <w:r w:rsidR="00531372" w:rsidRPr="004C5B38">
        <w:rPr>
          <w:rFonts w:asciiTheme="majorBidi" w:hAnsiTheme="majorBidi" w:cstheme="majorBidi"/>
          <w:i/>
          <w:iCs/>
        </w:rPr>
        <w:t xml:space="preserve"> p</w:t>
      </w:r>
      <w:r w:rsidR="00531372" w:rsidRPr="004C5B38">
        <w:rPr>
          <w:rFonts w:asciiTheme="majorBidi" w:hAnsiTheme="majorBidi" w:cstheme="majorBidi"/>
        </w:rPr>
        <w:t xml:space="preserve"> &lt; .001, </w:t>
      </w:r>
      <w:r w:rsidR="00531372" w:rsidRPr="004C5B38">
        <w:rPr>
          <w:rFonts w:asciiTheme="majorBidi" w:hAnsiTheme="majorBidi" w:cstheme="majorBidi"/>
          <w:i/>
          <w:iCs/>
        </w:rPr>
        <w:t xml:space="preserve">d </w:t>
      </w:r>
      <w:r w:rsidR="00531372" w:rsidRPr="004C5B38">
        <w:rPr>
          <w:rFonts w:asciiTheme="majorBidi" w:hAnsiTheme="majorBidi" w:cstheme="majorBidi"/>
        </w:rPr>
        <w:t>= 1.</w:t>
      </w:r>
      <w:r w:rsidR="00881CDE" w:rsidRPr="004C5B38">
        <w:rPr>
          <w:rFonts w:asciiTheme="majorBidi" w:hAnsiTheme="majorBidi" w:cstheme="majorBidi"/>
        </w:rPr>
        <w:t>60,</w:t>
      </w:r>
      <w:r w:rsidR="0081313F"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and new </w:t>
      </w:r>
      <w:r w:rsidR="002C5F89" w:rsidRPr="004C5B38">
        <w:rPr>
          <w:rFonts w:asciiTheme="majorBidi" w:hAnsiTheme="majorBidi" w:cstheme="majorBidi"/>
          <w:lang w:val="en-US"/>
        </w:rPr>
        <w:t xml:space="preserve">items </w:t>
      </w:r>
      <w:r w:rsidR="006A5918" w:rsidRPr="004C5B38">
        <w:rPr>
          <w:rFonts w:asciiTheme="majorBidi" w:hAnsiTheme="majorBidi" w:cstheme="majorBidi"/>
          <w:lang w:val="en-US"/>
        </w:rPr>
        <w:t>(</w:t>
      </w:r>
      <w:r w:rsidR="002C5F89" w:rsidRPr="004C5B38">
        <w:rPr>
          <w:rFonts w:asciiTheme="majorBidi" w:hAnsiTheme="majorBidi" w:cstheme="majorBidi"/>
          <w:i/>
          <w:iCs/>
          <w:lang w:val="en-US"/>
        </w:rPr>
        <w:t xml:space="preserve">M </w:t>
      </w:r>
      <w:r w:rsidR="002C5F89" w:rsidRPr="004C5B38">
        <w:rPr>
          <w:rFonts w:asciiTheme="majorBidi" w:hAnsiTheme="majorBidi" w:cstheme="majorBidi"/>
          <w:lang w:val="en-US"/>
        </w:rPr>
        <w:t xml:space="preserve">= .44, </w:t>
      </w:r>
      <w:r w:rsidR="002C5F89" w:rsidRPr="004C5B38">
        <w:rPr>
          <w:rFonts w:asciiTheme="majorBidi" w:hAnsiTheme="majorBidi" w:cstheme="majorBidi"/>
          <w:i/>
          <w:iCs/>
          <w:lang w:val="en-US"/>
        </w:rPr>
        <w:t>SD</w:t>
      </w:r>
      <w:r w:rsidR="002C5F89" w:rsidRPr="004C5B38">
        <w:rPr>
          <w:rFonts w:asciiTheme="majorBidi" w:hAnsiTheme="majorBidi" w:cstheme="majorBidi"/>
          <w:lang w:val="en-US"/>
        </w:rPr>
        <w:t xml:space="preserve"> = .24</w:t>
      </w:r>
      <w:r w:rsidR="00125E4B" w:rsidRPr="004C5B38">
        <w:rPr>
          <w:rFonts w:asciiTheme="majorBidi" w:hAnsiTheme="majorBidi" w:cstheme="majorBidi"/>
          <w:lang w:val="en-US"/>
        </w:rPr>
        <w:t>),</w:t>
      </w:r>
      <w:r w:rsidR="002C5F89" w:rsidRPr="004C5B38">
        <w:rPr>
          <w:rFonts w:asciiTheme="majorBidi" w:hAnsiTheme="majorBidi" w:cstheme="majorBidi"/>
          <w:lang w:val="en-US"/>
        </w:rPr>
        <w:t xml:space="preserve"> </w:t>
      </w:r>
      <w:r w:rsidR="00DB49AE" w:rsidRPr="004C5B38">
        <w:rPr>
          <w:rFonts w:asciiTheme="majorBidi" w:hAnsiTheme="majorBidi" w:cstheme="majorBidi"/>
          <w:i/>
          <w:iCs/>
        </w:rPr>
        <w:t>t</w:t>
      </w:r>
      <w:r w:rsidR="00DB49AE" w:rsidRPr="004C5B38">
        <w:rPr>
          <w:rFonts w:asciiTheme="majorBidi" w:hAnsiTheme="majorBidi" w:cstheme="majorBidi"/>
        </w:rPr>
        <w:t>(86) = -13.63,</w:t>
      </w:r>
      <w:r w:rsidR="00DB49AE" w:rsidRPr="004C5B38">
        <w:rPr>
          <w:rFonts w:asciiTheme="majorBidi" w:hAnsiTheme="majorBidi" w:cstheme="majorBidi"/>
          <w:i/>
          <w:iCs/>
        </w:rPr>
        <w:t xml:space="preserve"> p</w:t>
      </w:r>
      <w:r w:rsidR="00DB49AE" w:rsidRPr="004C5B38">
        <w:rPr>
          <w:rFonts w:asciiTheme="majorBidi" w:hAnsiTheme="majorBidi" w:cstheme="majorBidi"/>
        </w:rPr>
        <w:t xml:space="preserve"> &lt; .001, </w:t>
      </w:r>
      <w:r w:rsidR="00DB49AE" w:rsidRPr="004C5B38">
        <w:rPr>
          <w:rFonts w:asciiTheme="majorBidi" w:hAnsiTheme="majorBidi" w:cstheme="majorBidi"/>
          <w:i/>
          <w:iCs/>
        </w:rPr>
        <w:t xml:space="preserve">d </w:t>
      </w:r>
      <w:r w:rsidR="00DB49AE" w:rsidRPr="004C5B38">
        <w:rPr>
          <w:rFonts w:asciiTheme="majorBidi" w:hAnsiTheme="majorBidi" w:cstheme="majorBidi"/>
        </w:rPr>
        <w:t>= 1.55</w:t>
      </w:r>
      <w:r w:rsidR="006A5918" w:rsidRPr="004C5B38">
        <w:rPr>
          <w:rFonts w:asciiTheme="majorBidi" w:hAnsiTheme="majorBidi" w:cstheme="majorBidi"/>
          <w:lang w:val="en-US"/>
        </w:rPr>
        <w:t xml:space="preserve">, while the performance was </w:t>
      </w:r>
      <w:r w:rsidR="00F536AF" w:rsidRPr="004C5B38">
        <w:rPr>
          <w:rFonts w:asciiTheme="majorBidi" w:hAnsiTheme="majorBidi" w:cstheme="majorBidi"/>
          <w:lang w:val="en-US"/>
        </w:rPr>
        <w:t>comparable between new and related items</w:t>
      </w:r>
      <w:r w:rsidR="00125E4B"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C62C5D" w:rsidRPr="004C5B38">
        <w:rPr>
          <w:rFonts w:asciiTheme="majorBidi" w:hAnsiTheme="majorBidi" w:cstheme="majorBidi"/>
          <w:i/>
          <w:iCs/>
        </w:rPr>
        <w:t>t</w:t>
      </w:r>
      <w:r w:rsidR="00C62C5D" w:rsidRPr="004C5B38">
        <w:rPr>
          <w:rFonts w:asciiTheme="majorBidi" w:hAnsiTheme="majorBidi" w:cstheme="majorBidi"/>
        </w:rPr>
        <w:t>(86) = 0.16,</w:t>
      </w:r>
      <w:r w:rsidR="00C62C5D" w:rsidRPr="004C5B38">
        <w:rPr>
          <w:rFonts w:asciiTheme="majorBidi" w:hAnsiTheme="majorBidi" w:cstheme="majorBidi"/>
          <w:i/>
          <w:iCs/>
        </w:rPr>
        <w:t xml:space="preserve"> p</w:t>
      </w:r>
      <w:r w:rsidR="00C62C5D" w:rsidRPr="004C5B38">
        <w:rPr>
          <w:rFonts w:asciiTheme="majorBidi" w:hAnsiTheme="majorBidi" w:cstheme="majorBidi"/>
        </w:rPr>
        <w:t xml:space="preserve"> = .</w:t>
      </w:r>
      <w:r w:rsidR="00550525" w:rsidRPr="004C5B38">
        <w:rPr>
          <w:rFonts w:asciiTheme="majorBidi" w:hAnsiTheme="majorBidi" w:cstheme="majorBidi"/>
        </w:rPr>
        <w:t>8</w:t>
      </w:r>
      <w:r w:rsidR="00510826" w:rsidRPr="004C5B38">
        <w:rPr>
          <w:rFonts w:asciiTheme="majorBidi" w:hAnsiTheme="majorBidi" w:cstheme="majorBidi"/>
        </w:rPr>
        <w:t>7</w:t>
      </w:r>
      <w:r w:rsidR="00C62C5D" w:rsidRPr="004C5B38">
        <w:rPr>
          <w:rFonts w:asciiTheme="majorBidi" w:hAnsiTheme="majorBidi" w:cstheme="majorBidi"/>
        </w:rPr>
        <w:t xml:space="preserve">, </w:t>
      </w:r>
      <w:r w:rsidR="00C62C5D" w:rsidRPr="004C5B38">
        <w:rPr>
          <w:rFonts w:asciiTheme="majorBidi" w:hAnsiTheme="majorBidi" w:cstheme="majorBidi"/>
          <w:i/>
          <w:iCs/>
        </w:rPr>
        <w:t xml:space="preserve">d </w:t>
      </w:r>
      <w:r w:rsidR="00C62C5D" w:rsidRPr="004C5B38">
        <w:rPr>
          <w:rFonts w:asciiTheme="majorBidi" w:hAnsiTheme="majorBidi" w:cstheme="majorBidi"/>
        </w:rPr>
        <w:t>= .0</w:t>
      </w:r>
      <w:r w:rsidR="00550525" w:rsidRPr="004C5B38">
        <w:rPr>
          <w:rFonts w:asciiTheme="majorBidi" w:hAnsiTheme="majorBidi" w:cstheme="majorBidi"/>
        </w:rPr>
        <w:t>2</w:t>
      </w:r>
      <w:r w:rsidR="006A5918" w:rsidRPr="004C5B38">
        <w:rPr>
          <w:rFonts w:asciiTheme="majorBidi" w:hAnsiTheme="majorBidi" w:cstheme="majorBidi"/>
          <w:lang w:val="en-US"/>
        </w:rPr>
        <w:t xml:space="preserve">. The same </w:t>
      </w:r>
      <w:r w:rsidR="00452360" w:rsidRPr="004C5B38">
        <w:rPr>
          <w:rFonts w:asciiTheme="majorBidi" w:hAnsiTheme="majorBidi" w:cstheme="majorBidi"/>
          <w:lang w:val="en-US"/>
        </w:rPr>
        <w:t xml:space="preserve">general </w:t>
      </w:r>
      <w:r w:rsidR="006A5918" w:rsidRPr="004C5B38">
        <w:rPr>
          <w:rFonts w:asciiTheme="majorBidi" w:hAnsiTheme="majorBidi" w:cstheme="majorBidi"/>
          <w:lang w:val="en-US"/>
        </w:rPr>
        <w:t>pattern was observed in the MC group, but the differences between performance on the repeated items and the other two item types were smaller</w:t>
      </w:r>
      <w:r w:rsidR="00E861D1" w:rsidRPr="004C5B38">
        <w:rPr>
          <w:rFonts w:asciiTheme="majorBidi" w:hAnsiTheme="majorBidi" w:cstheme="majorBidi"/>
          <w:lang w:val="en-US"/>
        </w:rPr>
        <w:t>, resulting in the interaction</w:t>
      </w:r>
      <w:r w:rsidR="006A5918" w:rsidRPr="004C5B38">
        <w:rPr>
          <w:rFonts w:asciiTheme="majorBidi" w:hAnsiTheme="majorBidi" w:cstheme="majorBidi"/>
          <w:lang w:val="en-US"/>
        </w:rPr>
        <w:t>. Specifically, participants performed better on the repeated items (</w:t>
      </w:r>
      <w:r w:rsidR="006A5918" w:rsidRPr="004C5B38">
        <w:rPr>
          <w:rFonts w:asciiTheme="majorBidi" w:hAnsiTheme="majorBidi" w:cstheme="majorBidi"/>
          <w:i/>
          <w:iCs/>
          <w:lang w:val="en-US"/>
        </w:rPr>
        <w:t xml:space="preserve">M </w:t>
      </w:r>
      <w:r w:rsidR="006A5918" w:rsidRPr="004C5B38">
        <w:rPr>
          <w:rFonts w:asciiTheme="majorBidi" w:hAnsiTheme="majorBidi" w:cstheme="majorBidi"/>
          <w:lang w:val="en-US"/>
        </w:rPr>
        <w:t>= .8</w:t>
      </w:r>
      <w:r w:rsidR="0086193E" w:rsidRPr="004C5B38">
        <w:rPr>
          <w:rFonts w:asciiTheme="majorBidi" w:hAnsiTheme="majorBidi" w:cstheme="majorBidi"/>
          <w:lang w:val="en-US"/>
        </w:rPr>
        <w:t>6</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.16) versus related </w:t>
      </w:r>
      <w:r w:rsidR="00452360" w:rsidRPr="004C5B38">
        <w:rPr>
          <w:rFonts w:asciiTheme="majorBidi" w:hAnsiTheme="majorBidi" w:cstheme="majorBidi"/>
          <w:lang w:val="en-US"/>
        </w:rPr>
        <w:t>items (</w:t>
      </w:r>
      <w:r w:rsidR="00452360" w:rsidRPr="004C5B38">
        <w:rPr>
          <w:rFonts w:asciiTheme="majorBidi" w:hAnsiTheme="majorBidi" w:cstheme="majorBidi"/>
          <w:i/>
          <w:iCs/>
          <w:lang w:val="en-US"/>
        </w:rPr>
        <w:t xml:space="preserve">M </w:t>
      </w:r>
      <w:r w:rsidR="00452360" w:rsidRPr="004C5B38">
        <w:rPr>
          <w:rFonts w:asciiTheme="majorBidi" w:hAnsiTheme="majorBidi" w:cstheme="majorBidi"/>
          <w:lang w:val="en-US"/>
        </w:rPr>
        <w:t xml:space="preserve">= .58, </w:t>
      </w:r>
      <w:r w:rsidR="00452360" w:rsidRPr="004C5B38">
        <w:rPr>
          <w:rFonts w:asciiTheme="majorBidi" w:hAnsiTheme="majorBidi" w:cstheme="majorBidi"/>
          <w:i/>
          <w:iCs/>
          <w:lang w:val="en-US"/>
        </w:rPr>
        <w:t>SD</w:t>
      </w:r>
      <w:r w:rsidR="00452360" w:rsidRPr="004C5B38">
        <w:rPr>
          <w:rFonts w:asciiTheme="majorBidi" w:hAnsiTheme="majorBidi" w:cstheme="majorBidi"/>
          <w:lang w:val="en-US"/>
        </w:rPr>
        <w:t xml:space="preserve"> = .23)</w:t>
      </w:r>
      <w:r w:rsidR="006B0339" w:rsidRPr="004C5B38">
        <w:rPr>
          <w:rFonts w:asciiTheme="majorBidi" w:hAnsiTheme="majorBidi" w:cstheme="majorBidi"/>
          <w:lang w:val="en-US"/>
        </w:rPr>
        <w:t xml:space="preserve">, </w:t>
      </w:r>
      <w:proofErr w:type="gramStart"/>
      <w:r w:rsidR="006B0339" w:rsidRPr="004C5B38">
        <w:rPr>
          <w:rFonts w:asciiTheme="majorBidi" w:hAnsiTheme="majorBidi" w:cstheme="majorBidi"/>
          <w:i/>
          <w:iCs/>
        </w:rPr>
        <w:t>t</w:t>
      </w:r>
      <w:r w:rsidR="006B0339" w:rsidRPr="004C5B38">
        <w:rPr>
          <w:rFonts w:asciiTheme="majorBidi" w:hAnsiTheme="majorBidi" w:cstheme="majorBidi"/>
        </w:rPr>
        <w:t>(</w:t>
      </w:r>
      <w:proofErr w:type="gramEnd"/>
      <w:r w:rsidR="006B0339" w:rsidRPr="004C5B38">
        <w:rPr>
          <w:rFonts w:asciiTheme="majorBidi" w:hAnsiTheme="majorBidi" w:cstheme="majorBidi"/>
        </w:rPr>
        <w:t>8</w:t>
      </w:r>
      <w:r w:rsidR="009E2D19" w:rsidRPr="004C5B38">
        <w:rPr>
          <w:rFonts w:asciiTheme="majorBidi" w:hAnsiTheme="majorBidi" w:cstheme="majorBidi"/>
        </w:rPr>
        <w:t>4</w:t>
      </w:r>
      <w:r w:rsidR="006B0339" w:rsidRPr="004C5B38">
        <w:rPr>
          <w:rFonts w:asciiTheme="majorBidi" w:hAnsiTheme="majorBidi" w:cstheme="majorBidi"/>
        </w:rPr>
        <w:t>) = -1</w:t>
      </w:r>
      <w:r w:rsidR="009E2D19" w:rsidRPr="004C5B38">
        <w:rPr>
          <w:rFonts w:asciiTheme="majorBidi" w:hAnsiTheme="majorBidi" w:cstheme="majorBidi"/>
        </w:rPr>
        <w:t>1</w:t>
      </w:r>
      <w:r w:rsidR="006B0339" w:rsidRPr="004C5B38">
        <w:rPr>
          <w:rFonts w:asciiTheme="majorBidi" w:hAnsiTheme="majorBidi" w:cstheme="majorBidi"/>
        </w:rPr>
        <w:t>.</w:t>
      </w:r>
      <w:r w:rsidR="00591257" w:rsidRPr="004C5B38">
        <w:rPr>
          <w:rFonts w:asciiTheme="majorBidi" w:hAnsiTheme="majorBidi" w:cstheme="majorBidi"/>
        </w:rPr>
        <w:t>07</w:t>
      </w:r>
      <w:r w:rsidR="006B0339" w:rsidRPr="004C5B38">
        <w:rPr>
          <w:rFonts w:asciiTheme="majorBidi" w:hAnsiTheme="majorBidi" w:cstheme="majorBidi"/>
        </w:rPr>
        <w:t>,</w:t>
      </w:r>
      <w:r w:rsidR="006B0339" w:rsidRPr="004C5B38">
        <w:rPr>
          <w:rFonts w:asciiTheme="majorBidi" w:hAnsiTheme="majorBidi" w:cstheme="majorBidi"/>
          <w:i/>
          <w:iCs/>
        </w:rPr>
        <w:t xml:space="preserve"> p</w:t>
      </w:r>
      <w:r w:rsidR="006B0339" w:rsidRPr="004C5B38">
        <w:rPr>
          <w:rFonts w:asciiTheme="majorBidi" w:hAnsiTheme="majorBidi" w:cstheme="majorBidi"/>
        </w:rPr>
        <w:t xml:space="preserve"> &lt; .001, </w:t>
      </w:r>
      <w:r w:rsidR="006B0339" w:rsidRPr="004C5B38">
        <w:rPr>
          <w:rFonts w:asciiTheme="majorBidi" w:hAnsiTheme="majorBidi" w:cstheme="majorBidi"/>
          <w:i/>
          <w:iCs/>
        </w:rPr>
        <w:t xml:space="preserve">d </w:t>
      </w:r>
      <w:r w:rsidR="006B0339" w:rsidRPr="004C5B38">
        <w:rPr>
          <w:rFonts w:asciiTheme="majorBidi" w:hAnsiTheme="majorBidi" w:cstheme="majorBidi"/>
        </w:rPr>
        <w:t>= 1.</w:t>
      </w:r>
      <w:r w:rsidR="00591257" w:rsidRPr="004C5B38">
        <w:rPr>
          <w:rFonts w:asciiTheme="majorBidi" w:hAnsiTheme="majorBidi" w:cstheme="majorBidi"/>
        </w:rPr>
        <w:t>39</w:t>
      </w:r>
      <w:r w:rsidR="006B0339" w:rsidRPr="004C5B38">
        <w:rPr>
          <w:rFonts w:asciiTheme="majorBidi" w:hAnsiTheme="majorBidi" w:cstheme="majorBidi"/>
        </w:rPr>
        <w:t>,</w:t>
      </w:r>
      <w:r w:rsidR="00452360" w:rsidRPr="004C5B38">
        <w:rPr>
          <w:rFonts w:asciiTheme="majorBidi" w:hAnsiTheme="majorBidi" w:cstheme="majorBidi"/>
          <w:lang w:val="en-US"/>
        </w:rPr>
        <w:t xml:space="preserve"> </w:t>
      </w:r>
      <w:r w:rsidR="006A5918" w:rsidRPr="004C5B38">
        <w:rPr>
          <w:rFonts w:asciiTheme="majorBidi" w:hAnsiTheme="majorBidi" w:cstheme="majorBidi"/>
          <w:lang w:val="en-US"/>
        </w:rPr>
        <w:t>and new</w:t>
      </w:r>
      <w:r w:rsidR="00452360" w:rsidRPr="004C5B38">
        <w:rPr>
          <w:rFonts w:asciiTheme="majorBidi" w:hAnsiTheme="majorBidi" w:cstheme="majorBidi"/>
          <w:lang w:val="en-US"/>
        </w:rPr>
        <w:t xml:space="preserve"> items (</w:t>
      </w:r>
      <w:r w:rsidR="00452360" w:rsidRPr="004C5B38">
        <w:rPr>
          <w:rFonts w:asciiTheme="majorBidi" w:hAnsiTheme="majorBidi" w:cstheme="majorBidi"/>
          <w:i/>
          <w:iCs/>
          <w:lang w:val="en-US"/>
        </w:rPr>
        <w:t xml:space="preserve">M </w:t>
      </w:r>
      <w:r w:rsidR="00452360" w:rsidRPr="004C5B38">
        <w:rPr>
          <w:rFonts w:asciiTheme="majorBidi" w:hAnsiTheme="majorBidi" w:cstheme="majorBidi"/>
          <w:lang w:val="en-US"/>
        </w:rPr>
        <w:t xml:space="preserve">= .62, </w:t>
      </w:r>
      <w:r w:rsidR="00452360" w:rsidRPr="004C5B38">
        <w:rPr>
          <w:rFonts w:asciiTheme="majorBidi" w:hAnsiTheme="majorBidi" w:cstheme="majorBidi"/>
          <w:i/>
          <w:iCs/>
          <w:lang w:val="en-US"/>
        </w:rPr>
        <w:t>SD</w:t>
      </w:r>
      <w:r w:rsidR="00452360" w:rsidRPr="004C5B38">
        <w:rPr>
          <w:rFonts w:asciiTheme="majorBidi" w:hAnsiTheme="majorBidi" w:cstheme="majorBidi"/>
          <w:lang w:val="en-US"/>
        </w:rPr>
        <w:t xml:space="preserve"> = .21</w:t>
      </w:r>
      <w:r w:rsidR="00511FC6" w:rsidRPr="004C5B38">
        <w:rPr>
          <w:rFonts w:asciiTheme="majorBidi" w:hAnsiTheme="majorBidi" w:cstheme="majorBidi"/>
          <w:lang w:val="en-US"/>
        </w:rPr>
        <w:t>),</w:t>
      </w:r>
      <w:r w:rsidR="00452360" w:rsidRPr="004C5B38">
        <w:rPr>
          <w:rFonts w:asciiTheme="majorBidi" w:hAnsiTheme="majorBidi" w:cstheme="majorBidi"/>
          <w:lang w:val="en-US"/>
        </w:rPr>
        <w:t xml:space="preserve"> </w:t>
      </w:r>
      <w:r w:rsidR="006B0339" w:rsidRPr="004C5B38">
        <w:rPr>
          <w:rFonts w:asciiTheme="majorBidi" w:hAnsiTheme="majorBidi" w:cstheme="majorBidi"/>
          <w:i/>
          <w:iCs/>
        </w:rPr>
        <w:t>t</w:t>
      </w:r>
      <w:r w:rsidR="006B0339" w:rsidRPr="004C5B38">
        <w:rPr>
          <w:rFonts w:asciiTheme="majorBidi" w:hAnsiTheme="majorBidi" w:cstheme="majorBidi"/>
        </w:rPr>
        <w:t>(8</w:t>
      </w:r>
      <w:r w:rsidR="00072B48" w:rsidRPr="004C5B38">
        <w:rPr>
          <w:rFonts w:asciiTheme="majorBidi" w:hAnsiTheme="majorBidi" w:cstheme="majorBidi"/>
        </w:rPr>
        <w:t>4</w:t>
      </w:r>
      <w:r w:rsidR="006B0339" w:rsidRPr="004C5B38">
        <w:rPr>
          <w:rFonts w:asciiTheme="majorBidi" w:hAnsiTheme="majorBidi" w:cstheme="majorBidi"/>
        </w:rPr>
        <w:t>) = -1</w:t>
      </w:r>
      <w:r w:rsidR="00072B48" w:rsidRPr="004C5B38">
        <w:rPr>
          <w:rFonts w:asciiTheme="majorBidi" w:hAnsiTheme="majorBidi" w:cstheme="majorBidi"/>
        </w:rPr>
        <w:t>0</w:t>
      </w:r>
      <w:r w:rsidR="006B0339" w:rsidRPr="004C5B38">
        <w:rPr>
          <w:rFonts w:asciiTheme="majorBidi" w:hAnsiTheme="majorBidi" w:cstheme="majorBidi"/>
        </w:rPr>
        <w:t>.</w:t>
      </w:r>
      <w:r w:rsidR="00072B48" w:rsidRPr="004C5B38">
        <w:rPr>
          <w:rFonts w:asciiTheme="majorBidi" w:hAnsiTheme="majorBidi" w:cstheme="majorBidi"/>
        </w:rPr>
        <w:t>53</w:t>
      </w:r>
      <w:r w:rsidR="006B0339" w:rsidRPr="004C5B38">
        <w:rPr>
          <w:rFonts w:asciiTheme="majorBidi" w:hAnsiTheme="majorBidi" w:cstheme="majorBidi"/>
        </w:rPr>
        <w:t>,</w:t>
      </w:r>
      <w:r w:rsidR="006B0339" w:rsidRPr="004C5B38">
        <w:rPr>
          <w:rFonts w:asciiTheme="majorBidi" w:hAnsiTheme="majorBidi" w:cstheme="majorBidi"/>
          <w:i/>
          <w:iCs/>
        </w:rPr>
        <w:t xml:space="preserve"> p</w:t>
      </w:r>
      <w:r w:rsidR="006B0339" w:rsidRPr="004C5B38">
        <w:rPr>
          <w:rFonts w:asciiTheme="majorBidi" w:hAnsiTheme="majorBidi" w:cstheme="majorBidi"/>
        </w:rPr>
        <w:t xml:space="preserve"> &lt; .001, </w:t>
      </w:r>
      <w:r w:rsidR="006B0339" w:rsidRPr="004C5B38">
        <w:rPr>
          <w:rFonts w:asciiTheme="majorBidi" w:hAnsiTheme="majorBidi" w:cstheme="majorBidi"/>
          <w:i/>
          <w:iCs/>
        </w:rPr>
        <w:t xml:space="preserve">d </w:t>
      </w:r>
      <w:r w:rsidR="006B0339" w:rsidRPr="004C5B38">
        <w:rPr>
          <w:rFonts w:asciiTheme="majorBidi" w:hAnsiTheme="majorBidi" w:cstheme="majorBidi"/>
        </w:rPr>
        <w:t>= 1.</w:t>
      </w:r>
      <w:r w:rsidR="00A11B40" w:rsidRPr="004C5B38">
        <w:rPr>
          <w:rFonts w:asciiTheme="majorBidi" w:hAnsiTheme="majorBidi" w:cstheme="majorBidi"/>
        </w:rPr>
        <w:t>3</w:t>
      </w:r>
      <w:r w:rsidR="006B0339" w:rsidRPr="004C5B38">
        <w:rPr>
          <w:rFonts w:asciiTheme="majorBidi" w:hAnsiTheme="majorBidi" w:cstheme="majorBidi"/>
        </w:rPr>
        <w:t>0</w:t>
      </w:r>
      <w:r w:rsidR="006A5918" w:rsidRPr="004C5B38">
        <w:rPr>
          <w:rFonts w:asciiTheme="majorBidi" w:hAnsiTheme="majorBidi" w:cstheme="majorBidi"/>
          <w:lang w:val="en-US"/>
        </w:rPr>
        <w:t xml:space="preserve">, </w:t>
      </w:r>
      <w:r w:rsidR="002D6132" w:rsidRPr="004C5B38">
        <w:rPr>
          <w:rFonts w:asciiTheme="majorBidi" w:hAnsiTheme="majorBidi" w:cstheme="majorBidi"/>
          <w:lang w:val="en-US"/>
        </w:rPr>
        <w:t xml:space="preserve">while performance was comparable </w:t>
      </w:r>
      <w:r w:rsidR="006D6475" w:rsidRPr="004C5B38">
        <w:rPr>
          <w:rFonts w:asciiTheme="majorBidi" w:hAnsiTheme="majorBidi" w:cstheme="majorBidi"/>
          <w:lang w:val="en-US"/>
        </w:rPr>
        <w:t xml:space="preserve">between </w:t>
      </w:r>
      <w:r w:rsidR="006A5918" w:rsidRPr="004C5B38">
        <w:rPr>
          <w:rFonts w:asciiTheme="majorBidi" w:hAnsiTheme="majorBidi" w:cstheme="majorBidi"/>
          <w:lang w:val="en-US"/>
        </w:rPr>
        <w:t xml:space="preserve">new and related items </w:t>
      </w:r>
      <w:r w:rsidR="006B0339" w:rsidRPr="004C5B38">
        <w:rPr>
          <w:rFonts w:asciiTheme="majorBidi" w:hAnsiTheme="majorBidi" w:cstheme="majorBidi"/>
          <w:i/>
          <w:iCs/>
        </w:rPr>
        <w:t>t</w:t>
      </w:r>
      <w:r w:rsidR="006B0339" w:rsidRPr="004C5B38">
        <w:rPr>
          <w:rFonts w:asciiTheme="majorBidi" w:hAnsiTheme="majorBidi" w:cstheme="majorBidi"/>
        </w:rPr>
        <w:t>(8</w:t>
      </w:r>
      <w:r w:rsidR="00A11B40" w:rsidRPr="004C5B38">
        <w:rPr>
          <w:rFonts w:asciiTheme="majorBidi" w:hAnsiTheme="majorBidi" w:cstheme="majorBidi"/>
        </w:rPr>
        <w:t>4</w:t>
      </w:r>
      <w:r w:rsidR="006B0339" w:rsidRPr="004C5B38">
        <w:rPr>
          <w:rFonts w:asciiTheme="majorBidi" w:hAnsiTheme="majorBidi" w:cstheme="majorBidi"/>
        </w:rPr>
        <w:t>) = -1.</w:t>
      </w:r>
      <w:r w:rsidR="00A11B40" w:rsidRPr="004C5B38">
        <w:rPr>
          <w:rFonts w:asciiTheme="majorBidi" w:hAnsiTheme="majorBidi" w:cstheme="majorBidi"/>
        </w:rPr>
        <w:t>37</w:t>
      </w:r>
      <w:r w:rsidR="006B0339" w:rsidRPr="004C5B38">
        <w:rPr>
          <w:rFonts w:asciiTheme="majorBidi" w:hAnsiTheme="majorBidi" w:cstheme="majorBidi"/>
        </w:rPr>
        <w:t>,</w:t>
      </w:r>
      <w:r w:rsidR="006B0339" w:rsidRPr="004C5B38">
        <w:rPr>
          <w:rFonts w:asciiTheme="majorBidi" w:hAnsiTheme="majorBidi" w:cstheme="majorBidi"/>
          <w:i/>
          <w:iCs/>
        </w:rPr>
        <w:t xml:space="preserve"> p</w:t>
      </w:r>
      <w:r w:rsidR="006B0339" w:rsidRPr="004C5B38">
        <w:rPr>
          <w:rFonts w:asciiTheme="majorBidi" w:hAnsiTheme="majorBidi" w:cstheme="majorBidi"/>
        </w:rPr>
        <w:t xml:space="preserve"> </w:t>
      </w:r>
      <w:r w:rsidR="00A11B40" w:rsidRPr="004C5B38">
        <w:rPr>
          <w:rFonts w:asciiTheme="majorBidi" w:hAnsiTheme="majorBidi" w:cstheme="majorBidi"/>
        </w:rPr>
        <w:t>=</w:t>
      </w:r>
      <w:r w:rsidR="006B0339" w:rsidRPr="004C5B38">
        <w:rPr>
          <w:rFonts w:asciiTheme="majorBidi" w:hAnsiTheme="majorBidi" w:cstheme="majorBidi"/>
        </w:rPr>
        <w:t xml:space="preserve"> .</w:t>
      </w:r>
      <w:r w:rsidR="00A11B40" w:rsidRPr="004C5B38">
        <w:rPr>
          <w:rFonts w:asciiTheme="majorBidi" w:hAnsiTheme="majorBidi" w:cstheme="majorBidi"/>
        </w:rPr>
        <w:t>17</w:t>
      </w:r>
      <w:r w:rsidR="006B0339" w:rsidRPr="004C5B38">
        <w:rPr>
          <w:rFonts w:asciiTheme="majorBidi" w:hAnsiTheme="majorBidi" w:cstheme="majorBidi"/>
        </w:rPr>
        <w:t xml:space="preserve">, </w:t>
      </w:r>
      <w:r w:rsidR="006B0339" w:rsidRPr="004C5B38">
        <w:rPr>
          <w:rFonts w:asciiTheme="majorBidi" w:hAnsiTheme="majorBidi" w:cstheme="majorBidi"/>
          <w:i/>
          <w:iCs/>
        </w:rPr>
        <w:t xml:space="preserve">d </w:t>
      </w:r>
      <w:r w:rsidR="006B0339" w:rsidRPr="004C5B38">
        <w:rPr>
          <w:rFonts w:asciiTheme="majorBidi" w:hAnsiTheme="majorBidi" w:cstheme="majorBidi"/>
        </w:rPr>
        <w:t>= .</w:t>
      </w:r>
      <w:r w:rsidR="00625939" w:rsidRPr="004C5B38">
        <w:rPr>
          <w:rFonts w:asciiTheme="majorBidi" w:hAnsiTheme="majorBidi" w:cstheme="majorBidi"/>
        </w:rPr>
        <w:t>15</w:t>
      </w:r>
      <w:r w:rsidR="006A5918" w:rsidRPr="004C5B38">
        <w:rPr>
          <w:rFonts w:asciiTheme="majorBidi" w:hAnsiTheme="majorBidi" w:cstheme="majorBidi"/>
          <w:lang w:val="en-US"/>
        </w:rPr>
        <w:t>.</w:t>
      </w:r>
    </w:p>
    <w:p w14:paraId="14919AEA" w14:textId="4B454080" w:rsidR="006A5918" w:rsidRPr="004C5B38" w:rsidRDefault="0024055D" w:rsidP="004A52B9">
      <w:pPr>
        <w:spacing w:before="240" w:line="480" w:lineRule="auto"/>
        <w:ind w:right="-46" w:firstLine="720"/>
        <w:rPr>
          <w:rFonts w:asciiTheme="majorBidi" w:hAnsiTheme="majorBidi" w:cstheme="majorBidi"/>
          <w:lang w:val="en-US"/>
        </w:rPr>
      </w:pPr>
      <w:r w:rsidRPr="004C5B38">
        <w:rPr>
          <w:rFonts w:asciiTheme="majorBidi" w:hAnsiTheme="majorBidi" w:cstheme="majorBidi"/>
          <w:b/>
          <w:bCs/>
          <w:lang w:val="en-US"/>
        </w:rPr>
        <w:t xml:space="preserve">Final-Test </w:t>
      </w:r>
      <w:r w:rsidR="002706C7" w:rsidRPr="004C5B38">
        <w:rPr>
          <w:rFonts w:asciiTheme="majorBidi" w:hAnsiTheme="majorBidi" w:cstheme="majorBidi"/>
          <w:b/>
          <w:bCs/>
          <w:lang w:val="en-US"/>
        </w:rPr>
        <w:t>Answer</w:t>
      </w:r>
      <w:r w:rsidRPr="004C5B38">
        <w:rPr>
          <w:rFonts w:asciiTheme="majorBidi" w:hAnsiTheme="majorBidi" w:cstheme="majorBidi"/>
          <w:b/>
          <w:bCs/>
          <w:lang w:val="en-US"/>
        </w:rPr>
        <w:t xml:space="preserve"> Types</w:t>
      </w:r>
      <w:r w:rsidR="006A5918" w:rsidRPr="004C5B38">
        <w:rPr>
          <w:rFonts w:asciiTheme="majorBidi" w:hAnsiTheme="majorBidi" w:cstheme="majorBidi"/>
          <w:lang w:val="en-US"/>
        </w:rPr>
        <w:t xml:space="preserve">. </w:t>
      </w:r>
      <w:r w:rsidR="00BD1C2C" w:rsidRPr="004C5B38">
        <w:rPr>
          <w:rFonts w:asciiTheme="majorBidi" w:hAnsiTheme="majorBidi" w:cstheme="majorBidi"/>
          <w:lang w:val="en-US"/>
        </w:rPr>
        <w:t xml:space="preserve">Higham et al. (2016) found that when participants answered </w:t>
      </w:r>
      <w:r w:rsidR="002531E7" w:rsidRPr="004C5B38">
        <w:rPr>
          <w:rFonts w:asciiTheme="majorBidi" w:hAnsiTheme="majorBidi" w:cstheme="majorBidi"/>
          <w:lang w:val="en-US"/>
        </w:rPr>
        <w:t xml:space="preserve">the first of </w:t>
      </w:r>
      <w:r w:rsidR="00BD1C2C" w:rsidRPr="004C5B38">
        <w:rPr>
          <w:rFonts w:asciiTheme="majorBidi" w:hAnsiTheme="majorBidi" w:cstheme="majorBidi"/>
          <w:lang w:val="en-US"/>
        </w:rPr>
        <w:t>the related question</w:t>
      </w:r>
      <w:r w:rsidR="002531E7" w:rsidRPr="004C5B38">
        <w:rPr>
          <w:rFonts w:asciiTheme="majorBidi" w:hAnsiTheme="majorBidi" w:cstheme="majorBidi"/>
          <w:lang w:val="en-US"/>
        </w:rPr>
        <w:t xml:space="preserve"> pairs</w:t>
      </w:r>
      <w:r w:rsidR="00BD1C2C" w:rsidRPr="004C5B38">
        <w:rPr>
          <w:rFonts w:asciiTheme="majorBidi" w:hAnsiTheme="majorBidi" w:cstheme="majorBidi"/>
          <w:lang w:val="en-US"/>
        </w:rPr>
        <w:t xml:space="preserve"> incorrectly</w:t>
      </w:r>
      <w:r w:rsidR="002531E7" w:rsidRPr="004C5B38">
        <w:rPr>
          <w:rFonts w:asciiTheme="majorBidi" w:hAnsiTheme="majorBidi" w:cstheme="majorBidi"/>
          <w:lang w:val="en-US"/>
        </w:rPr>
        <w:t xml:space="preserve"> on the first </w:t>
      </w:r>
      <w:r w:rsidR="00F62B89" w:rsidRPr="004C5B38">
        <w:rPr>
          <w:rFonts w:asciiTheme="majorBidi" w:hAnsiTheme="majorBidi" w:cstheme="majorBidi"/>
          <w:lang w:val="en-US"/>
        </w:rPr>
        <w:t xml:space="preserve">MC </w:t>
      </w:r>
      <w:r w:rsidR="002531E7" w:rsidRPr="004C5B38">
        <w:rPr>
          <w:rFonts w:asciiTheme="majorBidi" w:hAnsiTheme="majorBidi" w:cstheme="majorBidi"/>
          <w:lang w:val="en-US"/>
        </w:rPr>
        <w:t>test</w:t>
      </w:r>
      <w:r w:rsidR="00BD1C2C" w:rsidRPr="004C5B38">
        <w:rPr>
          <w:rFonts w:asciiTheme="majorBidi" w:hAnsiTheme="majorBidi" w:cstheme="majorBidi"/>
          <w:lang w:val="en-US"/>
        </w:rPr>
        <w:t xml:space="preserve">, they tended to select the corrective feedback </w:t>
      </w:r>
      <w:r w:rsidR="00FE3B3B" w:rsidRPr="004C5B38">
        <w:rPr>
          <w:rFonts w:asciiTheme="majorBidi" w:hAnsiTheme="majorBidi" w:cstheme="majorBidi"/>
          <w:lang w:val="en-US"/>
        </w:rPr>
        <w:t xml:space="preserve">for the second pair </w:t>
      </w:r>
      <w:r w:rsidR="00F62B89" w:rsidRPr="004C5B38">
        <w:rPr>
          <w:rFonts w:asciiTheme="majorBidi" w:hAnsiTheme="majorBidi" w:cstheme="majorBidi"/>
          <w:lang w:val="en-US"/>
        </w:rPr>
        <w:t>on the second MC test</w:t>
      </w:r>
      <w:r w:rsidR="0030026A" w:rsidRPr="004C5B38">
        <w:rPr>
          <w:rFonts w:asciiTheme="majorBidi" w:hAnsiTheme="majorBidi" w:cstheme="majorBidi"/>
          <w:lang w:val="en-US"/>
        </w:rPr>
        <w:t>.</w:t>
      </w:r>
      <w:r w:rsidR="009D1516" w:rsidRPr="004C5B38">
        <w:rPr>
          <w:rFonts w:asciiTheme="majorBidi" w:hAnsiTheme="majorBidi" w:cstheme="majorBidi"/>
          <w:lang w:val="en-US"/>
        </w:rPr>
        <w:t xml:space="preserve"> </w:t>
      </w:r>
      <w:r w:rsidR="0030026A" w:rsidRPr="004C5B38">
        <w:rPr>
          <w:rFonts w:asciiTheme="majorBidi" w:hAnsiTheme="majorBidi" w:cstheme="majorBidi"/>
          <w:lang w:val="en-US"/>
        </w:rPr>
        <w:t xml:space="preserve">In contrast, they tended to avoid </w:t>
      </w:r>
      <w:r w:rsidR="00BD1C2C" w:rsidRPr="004C5B38">
        <w:rPr>
          <w:rFonts w:asciiTheme="majorBidi" w:hAnsiTheme="majorBidi" w:cstheme="majorBidi"/>
          <w:lang w:val="en-US"/>
        </w:rPr>
        <w:t>the</w:t>
      </w:r>
      <w:r w:rsidR="009D1516" w:rsidRPr="004C5B38">
        <w:rPr>
          <w:rFonts w:asciiTheme="majorBidi" w:hAnsiTheme="majorBidi" w:cstheme="majorBidi"/>
          <w:lang w:val="en-US"/>
        </w:rPr>
        <w:t>ir</w:t>
      </w:r>
      <w:r w:rsidR="00BD1C2C" w:rsidRPr="004C5B38">
        <w:rPr>
          <w:rFonts w:asciiTheme="majorBidi" w:hAnsiTheme="majorBidi" w:cstheme="majorBidi"/>
          <w:lang w:val="en-US"/>
        </w:rPr>
        <w:t xml:space="preserve"> original incorrect selection, </w:t>
      </w:r>
      <w:r w:rsidR="00216D55" w:rsidRPr="004C5B38">
        <w:rPr>
          <w:rFonts w:asciiTheme="majorBidi" w:hAnsiTheme="majorBidi" w:cstheme="majorBidi"/>
          <w:lang w:val="en-US"/>
        </w:rPr>
        <w:t>despite its high familia</w:t>
      </w:r>
      <w:r w:rsidR="008043EC" w:rsidRPr="004C5B38">
        <w:rPr>
          <w:rFonts w:asciiTheme="majorBidi" w:hAnsiTheme="majorBidi" w:cstheme="majorBidi"/>
          <w:lang w:val="en-US"/>
        </w:rPr>
        <w:t xml:space="preserve">rity. </w:t>
      </w:r>
      <w:r w:rsidR="00EE232D" w:rsidRPr="004C5B38">
        <w:rPr>
          <w:rFonts w:asciiTheme="majorBidi" w:hAnsiTheme="majorBidi" w:cstheme="majorBidi"/>
          <w:lang w:val="en-US"/>
        </w:rPr>
        <w:t>To investigate</w:t>
      </w:r>
      <w:r w:rsidR="006A5918" w:rsidRPr="004C5B38">
        <w:rPr>
          <w:rFonts w:asciiTheme="majorBidi" w:hAnsiTheme="majorBidi" w:cstheme="majorBidi"/>
          <w:lang w:val="en-US"/>
        </w:rPr>
        <w:t xml:space="preserve"> </w:t>
      </w:r>
      <w:r w:rsidR="00C4006A" w:rsidRPr="004C5B38">
        <w:rPr>
          <w:rFonts w:asciiTheme="majorBidi" w:hAnsiTheme="majorBidi" w:cstheme="majorBidi"/>
          <w:lang w:val="en-US"/>
        </w:rPr>
        <w:t xml:space="preserve">whether a similar pattern was observed in our current data, </w:t>
      </w:r>
      <w:r w:rsidR="006A5918" w:rsidRPr="004C5B38">
        <w:rPr>
          <w:rFonts w:asciiTheme="majorBidi" w:hAnsiTheme="majorBidi" w:cstheme="majorBidi"/>
          <w:lang w:val="en-US"/>
        </w:rPr>
        <w:t xml:space="preserve">we </w:t>
      </w:r>
      <w:r w:rsidR="00F61B22" w:rsidRPr="004C5B38">
        <w:rPr>
          <w:rFonts w:asciiTheme="majorBidi" w:hAnsiTheme="majorBidi" w:cstheme="majorBidi"/>
          <w:lang w:val="en-US"/>
        </w:rPr>
        <w:t xml:space="preserve">computed the probability </w:t>
      </w:r>
      <w:r w:rsidR="007B41FF" w:rsidRPr="004C5B38">
        <w:rPr>
          <w:rFonts w:asciiTheme="majorBidi" w:hAnsiTheme="majorBidi" w:cstheme="majorBidi"/>
          <w:lang w:val="en-US"/>
        </w:rPr>
        <w:t>of different answer types</w:t>
      </w:r>
      <w:r w:rsidR="00F61B22"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conditioned on </w:t>
      </w:r>
      <w:r w:rsidR="0019658E" w:rsidRPr="004C5B38">
        <w:rPr>
          <w:rFonts w:asciiTheme="majorBidi" w:hAnsiTheme="majorBidi" w:cstheme="majorBidi"/>
          <w:lang w:val="en-US"/>
        </w:rPr>
        <w:t xml:space="preserve">their </w:t>
      </w:r>
      <w:r w:rsidR="005216D8" w:rsidRPr="004C5B38">
        <w:rPr>
          <w:rFonts w:asciiTheme="majorBidi" w:hAnsiTheme="majorBidi" w:cstheme="majorBidi"/>
          <w:lang w:val="en-US"/>
        </w:rPr>
        <w:t xml:space="preserve">initial </w:t>
      </w:r>
      <w:r w:rsidR="00462395" w:rsidRPr="004C5B38">
        <w:rPr>
          <w:rFonts w:asciiTheme="majorBidi" w:hAnsiTheme="majorBidi" w:cstheme="majorBidi"/>
          <w:lang w:val="en-US"/>
        </w:rPr>
        <w:t xml:space="preserve">responses </w:t>
      </w:r>
      <w:r w:rsidR="005216D8" w:rsidRPr="004C5B38">
        <w:rPr>
          <w:rFonts w:asciiTheme="majorBidi" w:hAnsiTheme="majorBidi" w:cstheme="majorBidi"/>
          <w:lang w:val="en-US"/>
        </w:rPr>
        <w:t>being incorrect</w:t>
      </w:r>
      <w:r w:rsidR="00784A46" w:rsidRPr="004C5B38">
        <w:rPr>
          <w:rFonts w:asciiTheme="majorBidi" w:hAnsiTheme="majorBidi" w:cstheme="majorBidi"/>
          <w:lang w:val="en-US"/>
        </w:rPr>
        <w:t xml:space="preserve"> (see Figure 3 for an illustration)</w:t>
      </w:r>
      <w:r w:rsidR="00462395" w:rsidRPr="004C5B38">
        <w:rPr>
          <w:rFonts w:asciiTheme="majorBidi" w:hAnsiTheme="majorBidi" w:cstheme="majorBidi"/>
          <w:lang w:val="en-US"/>
        </w:rPr>
        <w:t xml:space="preserve">. </w:t>
      </w:r>
      <w:r w:rsidR="00D34BA4" w:rsidRPr="004C5B38">
        <w:rPr>
          <w:rFonts w:asciiTheme="majorBidi" w:hAnsiTheme="majorBidi" w:cstheme="majorBidi"/>
          <w:lang w:val="en-US"/>
        </w:rPr>
        <w:t xml:space="preserve">The analysis was limited to incorrect answers </w:t>
      </w:r>
      <w:r w:rsidR="00C20C95" w:rsidRPr="004C5B38">
        <w:rPr>
          <w:rFonts w:asciiTheme="majorBidi" w:hAnsiTheme="majorBidi" w:cstheme="majorBidi"/>
          <w:lang w:val="en-US"/>
        </w:rPr>
        <w:t>o</w:t>
      </w:r>
      <w:r w:rsidR="00D34BA4" w:rsidRPr="004C5B38">
        <w:rPr>
          <w:rFonts w:asciiTheme="majorBidi" w:hAnsiTheme="majorBidi" w:cstheme="majorBidi"/>
          <w:lang w:val="en-US"/>
        </w:rPr>
        <w:t>n the initial test</w:t>
      </w:r>
      <w:r w:rsidR="006A5918" w:rsidRPr="004C5B38">
        <w:rPr>
          <w:rFonts w:asciiTheme="majorBidi" w:hAnsiTheme="majorBidi" w:cstheme="majorBidi"/>
          <w:lang w:val="en-US"/>
        </w:rPr>
        <w:t xml:space="preserve"> </w:t>
      </w:r>
      <w:r w:rsidR="005216D8" w:rsidRPr="004C5B38">
        <w:rPr>
          <w:rFonts w:asciiTheme="majorBidi" w:hAnsiTheme="majorBidi" w:cstheme="majorBidi"/>
          <w:lang w:val="en-US"/>
        </w:rPr>
        <w:t xml:space="preserve">so that we </w:t>
      </w:r>
      <w:r w:rsidR="00682C29" w:rsidRPr="004C5B38">
        <w:rPr>
          <w:rFonts w:asciiTheme="majorBidi" w:hAnsiTheme="majorBidi" w:cstheme="majorBidi"/>
          <w:lang w:val="en-US"/>
        </w:rPr>
        <w:t>would be</w:t>
      </w:r>
      <w:r w:rsidR="005216D8" w:rsidRPr="004C5B38">
        <w:rPr>
          <w:rFonts w:asciiTheme="majorBidi" w:hAnsiTheme="majorBidi" w:cstheme="majorBidi"/>
          <w:lang w:val="en-US"/>
        </w:rPr>
        <w:t xml:space="preserve"> able to </w:t>
      </w:r>
      <w:r w:rsidR="00EF697F" w:rsidRPr="004C5B38">
        <w:rPr>
          <w:rFonts w:asciiTheme="majorBidi" w:hAnsiTheme="majorBidi" w:cstheme="majorBidi"/>
          <w:lang w:val="en-US"/>
        </w:rPr>
        <w:t xml:space="preserve">compare </w:t>
      </w:r>
      <w:r w:rsidR="006A5918" w:rsidRPr="004C5B38">
        <w:rPr>
          <w:rFonts w:asciiTheme="majorBidi" w:hAnsiTheme="majorBidi" w:cstheme="majorBidi"/>
          <w:lang w:val="en-US"/>
        </w:rPr>
        <w:t xml:space="preserve">participants’ </w:t>
      </w:r>
      <w:r w:rsidR="00EF697F" w:rsidRPr="004C5B38">
        <w:rPr>
          <w:rFonts w:asciiTheme="majorBidi" w:hAnsiTheme="majorBidi" w:cstheme="majorBidi"/>
          <w:lang w:val="en-US"/>
        </w:rPr>
        <w:t xml:space="preserve">tendency to select </w:t>
      </w:r>
      <w:r w:rsidR="005618A1" w:rsidRPr="004C5B38">
        <w:rPr>
          <w:rFonts w:asciiTheme="majorBidi" w:hAnsiTheme="majorBidi" w:cstheme="majorBidi"/>
          <w:lang w:val="en-US"/>
        </w:rPr>
        <w:t xml:space="preserve">their </w:t>
      </w:r>
      <w:r w:rsidR="006A5918" w:rsidRPr="004C5B38">
        <w:rPr>
          <w:rFonts w:asciiTheme="majorBidi" w:hAnsiTheme="majorBidi" w:cstheme="majorBidi"/>
          <w:lang w:val="en-US"/>
        </w:rPr>
        <w:t xml:space="preserve">previous answers </w:t>
      </w:r>
      <w:r w:rsidR="00B50F09" w:rsidRPr="004C5B38">
        <w:rPr>
          <w:rFonts w:asciiTheme="majorBidi" w:hAnsiTheme="majorBidi" w:cstheme="majorBidi"/>
          <w:lang w:val="en-US"/>
        </w:rPr>
        <w:t xml:space="preserve">on the second test </w:t>
      </w:r>
      <w:r w:rsidR="007B34D7" w:rsidRPr="004C5B38">
        <w:rPr>
          <w:rFonts w:asciiTheme="majorBidi" w:hAnsiTheme="majorBidi" w:cstheme="majorBidi"/>
          <w:lang w:val="en-US"/>
        </w:rPr>
        <w:t xml:space="preserve">versus </w:t>
      </w:r>
      <w:r w:rsidR="006A5918" w:rsidRPr="004C5B38">
        <w:rPr>
          <w:rFonts w:asciiTheme="majorBidi" w:hAnsiTheme="majorBidi" w:cstheme="majorBidi"/>
          <w:lang w:val="en-US"/>
        </w:rPr>
        <w:t xml:space="preserve">the corrective feedback. </w:t>
      </w:r>
      <w:r w:rsidR="00AB5507" w:rsidRPr="004C5B38">
        <w:rPr>
          <w:rFonts w:asciiTheme="majorBidi" w:hAnsiTheme="majorBidi" w:cstheme="majorBidi"/>
          <w:lang w:val="en-US"/>
        </w:rPr>
        <w:t xml:space="preserve">Those two alternative possibilities </w:t>
      </w:r>
      <w:r w:rsidR="00A44FD5" w:rsidRPr="004C5B38">
        <w:rPr>
          <w:rFonts w:asciiTheme="majorBidi" w:hAnsiTheme="majorBidi" w:cstheme="majorBidi"/>
          <w:lang w:val="en-US"/>
        </w:rPr>
        <w:t>corresponded to the same option if the initial test response was correct.</w:t>
      </w:r>
      <w:r w:rsidR="00AB5507" w:rsidRPr="004C5B38">
        <w:rPr>
          <w:rFonts w:asciiTheme="majorBidi" w:hAnsiTheme="majorBidi" w:cstheme="majorBidi"/>
          <w:lang w:val="en-US"/>
        </w:rPr>
        <w:t xml:space="preserve"> </w:t>
      </w:r>
    </w:p>
    <w:p w14:paraId="500B6480" w14:textId="6951EB4A" w:rsidR="005F3200" w:rsidRPr="004C5B38" w:rsidRDefault="00C71D9C" w:rsidP="006A5918">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This analysis produced </w:t>
      </w:r>
      <w:r w:rsidR="006A5918" w:rsidRPr="004C5B38">
        <w:rPr>
          <w:rFonts w:asciiTheme="majorBidi" w:hAnsiTheme="majorBidi" w:cstheme="majorBidi"/>
          <w:lang w:val="en-US"/>
        </w:rPr>
        <w:t xml:space="preserve">five mutually exclusive </w:t>
      </w:r>
      <w:r w:rsidR="00B55628" w:rsidRPr="004C5B38">
        <w:rPr>
          <w:rFonts w:asciiTheme="majorBidi" w:hAnsiTheme="majorBidi" w:cstheme="majorBidi"/>
          <w:lang w:val="en-US"/>
        </w:rPr>
        <w:t xml:space="preserve">second test </w:t>
      </w:r>
      <w:r w:rsidR="006A5918" w:rsidRPr="004C5B38">
        <w:rPr>
          <w:rFonts w:asciiTheme="majorBidi" w:hAnsiTheme="majorBidi" w:cstheme="majorBidi"/>
          <w:lang w:val="en-US"/>
        </w:rPr>
        <w:t>possibilities</w:t>
      </w:r>
      <w:r w:rsidRPr="004C5B38">
        <w:rPr>
          <w:rFonts w:asciiTheme="majorBidi" w:hAnsiTheme="majorBidi" w:cstheme="majorBidi"/>
          <w:lang w:val="en-US"/>
        </w:rPr>
        <w:t xml:space="preserve"> (see Table </w:t>
      </w:r>
      <w:r w:rsidR="00156381" w:rsidRPr="004C5B38">
        <w:rPr>
          <w:rFonts w:asciiTheme="majorBidi" w:hAnsiTheme="majorBidi" w:cstheme="majorBidi"/>
          <w:lang w:val="en-US"/>
        </w:rPr>
        <w:t>1</w:t>
      </w:r>
      <w:r w:rsidRPr="004C5B38">
        <w:rPr>
          <w:rFonts w:asciiTheme="majorBidi" w:hAnsiTheme="majorBidi" w:cstheme="majorBidi"/>
          <w:lang w:val="en-US"/>
        </w:rPr>
        <w:t>)</w:t>
      </w:r>
      <w:r w:rsidR="006A5918" w:rsidRPr="004C5B38">
        <w:rPr>
          <w:rFonts w:asciiTheme="majorBidi" w:hAnsiTheme="majorBidi" w:cstheme="majorBidi"/>
          <w:lang w:val="en-US"/>
        </w:rPr>
        <w:t xml:space="preserve">: (a) a correct answer </w:t>
      </w:r>
      <w:r w:rsidR="00AA4B5D" w:rsidRPr="004C5B38">
        <w:rPr>
          <w:rFonts w:asciiTheme="majorBidi" w:hAnsiTheme="majorBidi" w:cstheme="majorBidi"/>
          <w:lang w:val="en-US"/>
        </w:rPr>
        <w:t xml:space="preserve">on the second test </w:t>
      </w:r>
      <w:r w:rsidR="006A5918" w:rsidRPr="004C5B38">
        <w:rPr>
          <w:rFonts w:asciiTheme="majorBidi" w:hAnsiTheme="majorBidi" w:cstheme="majorBidi"/>
          <w:lang w:val="en-US"/>
        </w:rPr>
        <w:t xml:space="preserve">that matched the previous answer on the initial test (correct/previous answer); (b) a correct answer that was neither the previous answer nor the </w:t>
      </w:r>
      <w:r w:rsidR="006A5918" w:rsidRPr="004C5B38">
        <w:rPr>
          <w:rFonts w:asciiTheme="majorBidi" w:hAnsiTheme="majorBidi" w:cstheme="majorBidi"/>
          <w:lang w:val="en-US"/>
        </w:rPr>
        <w:lastRenderedPageBreak/>
        <w:t xml:space="preserve">corrective feedback on the first test (correct/other); (c) an incorrect answer that matched the previous answer on the initial test (incorrect/previous answer) (d) an incorrect answer that matched the corrective feedback that was provided in the first test (incorrect/corrective feedback); </w:t>
      </w:r>
      <w:r w:rsidR="00D11C79" w:rsidRPr="004C5B38">
        <w:rPr>
          <w:rFonts w:asciiTheme="majorBidi" w:hAnsiTheme="majorBidi" w:cstheme="majorBidi"/>
          <w:lang w:val="en-US"/>
        </w:rPr>
        <w:t xml:space="preserve">and </w:t>
      </w:r>
      <w:r w:rsidR="006A5918" w:rsidRPr="004C5B38">
        <w:rPr>
          <w:rFonts w:asciiTheme="majorBidi" w:hAnsiTheme="majorBidi" w:cstheme="majorBidi"/>
          <w:lang w:val="en-US"/>
        </w:rPr>
        <w:t>(e) an incorrect answer that was neither the previous answer nor the corrective feedback on the first test (incorrect/other).</w:t>
      </w:r>
      <w:r w:rsidR="00D34BA4" w:rsidRPr="004C5B38">
        <w:rPr>
          <w:rFonts w:asciiTheme="majorBidi" w:hAnsiTheme="majorBidi" w:cstheme="majorBidi"/>
          <w:lang w:val="en-US"/>
        </w:rPr>
        <w:t xml:space="preserve"> </w:t>
      </w:r>
      <w:r w:rsidR="006C43B1" w:rsidRPr="004C5B38">
        <w:rPr>
          <w:rFonts w:asciiTheme="majorBidi" w:hAnsiTheme="majorBidi" w:cstheme="majorBidi"/>
          <w:lang w:val="en-US"/>
        </w:rPr>
        <w:t xml:space="preserve">To </w:t>
      </w:r>
      <w:r w:rsidR="00651D28" w:rsidRPr="004C5B38">
        <w:rPr>
          <w:rFonts w:asciiTheme="majorBidi" w:hAnsiTheme="majorBidi" w:cstheme="majorBidi"/>
          <w:lang w:val="en-US"/>
        </w:rPr>
        <w:t>compare the response type patterns between the MC and CR groups, we limited the analysis to responses that were incorrect on both tests</w:t>
      </w:r>
      <w:r w:rsidR="007C202E" w:rsidRPr="004C5B38">
        <w:rPr>
          <w:rFonts w:asciiTheme="majorBidi" w:hAnsiTheme="majorBidi" w:cstheme="majorBidi"/>
          <w:lang w:val="en-US"/>
        </w:rPr>
        <w:t xml:space="preserve">, that is, the bottom three rows in Table </w:t>
      </w:r>
      <w:r w:rsidR="00156381" w:rsidRPr="004C5B38">
        <w:rPr>
          <w:rFonts w:asciiTheme="majorBidi" w:hAnsiTheme="majorBidi" w:cstheme="majorBidi"/>
          <w:lang w:val="en-US"/>
        </w:rPr>
        <w:t>1</w:t>
      </w:r>
      <w:r w:rsidR="00162C6F" w:rsidRPr="004C5B38">
        <w:rPr>
          <w:rFonts w:asciiTheme="majorBidi" w:hAnsiTheme="majorBidi" w:cstheme="majorBidi"/>
          <w:lang w:val="en-US"/>
        </w:rPr>
        <w:t xml:space="preserve">. </w:t>
      </w:r>
      <w:r w:rsidR="00CB7840" w:rsidRPr="004C5B38">
        <w:rPr>
          <w:rFonts w:asciiTheme="majorBidi" w:hAnsiTheme="majorBidi" w:cstheme="majorBidi"/>
          <w:lang w:val="en-US"/>
        </w:rPr>
        <w:t xml:space="preserve">By doing so, we were able to compare endorsements of </w:t>
      </w:r>
      <w:r w:rsidR="00343D04" w:rsidRPr="004C5B38">
        <w:rPr>
          <w:rFonts w:asciiTheme="majorBidi" w:hAnsiTheme="majorBidi" w:cstheme="majorBidi"/>
          <w:lang w:val="en-US"/>
        </w:rPr>
        <w:t xml:space="preserve">previous answers and corrective feedback separately, while holding constant the level of accuracy on both tests. </w:t>
      </w:r>
      <w:r w:rsidR="006B5CB1" w:rsidRPr="004C5B38">
        <w:rPr>
          <w:rFonts w:asciiTheme="majorBidi" w:hAnsiTheme="majorBidi" w:cstheme="majorBidi"/>
          <w:lang w:val="en-US"/>
        </w:rPr>
        <w:t>In the CR group, some answers were assigned part marks (0.5)</w:t>
      </w:r>
      <w:r w:rsidR="00507F79" w:rsidRPr="004C5B38">
        <w:rPr>
          <w:rFonts w:asciiTheme="majorBidi" w:hAnsiTheme="majorBidi" w:cstheme="majorBidi"/>
          <w:lang w:val="en-US"/>
        </w:rPr>
        <w:t>.</w:t>
      </w:r>
      <w:r w:rsidR="006B5CB1" w:rsidRPr="004C5B38">
        <w:rPr>
          <w:rFonts w:asciiTheme="majorBidi" w:hAnsiTheme="majorBidi" w:cstheme="majorBidi"/>
          <w:lang w:val="en-US"/>
        </w:rPr>
        <w:t xml:space="preserve"> </w:t>
      </w:r>
      <w:r w:rsidR="00507F79" w:rsidRPr="004C5B38">
        <w:rPr>
          <w:rFonts w:asciiTheme="majorBidi" w:hAnsiTheme="majorBidi" w:cstheme="majorBidi"/>
          <w:lang w:val="en-US"/>
        </w:rPr>
        <w:t>T</w:t>
      </w:r>
      <w:r w:rsidR="006B5CB1" w:rsidRPr="004C5B38">
        <w:rPr>
          <w:rFonts w:asciiTheme="majorBidi" w:hAnsiTheme="majorBidi" w:cstheme="majorBidi"/>
          <w:lang w:val="en-US"/>
        </w:rPr>
        <w:t xml:space="preserve">o enable classification of the answers as correct or incorrect, we converted all the </w:t>
      </w:r>
      <w:r w:rsidR="00AA78D9" w:rsidRPr="004C5B38">
        <w:rPr>
          <w:rFonts w:asciiTheme="majorBidi" w:hAnsiTheme="majorBidi" w:cstheme="majorBidi"/>
          <w:lang w:val="en-US"/>
        </w:rPr>
        <w:t>part-mark</w:t>
      </w:r>
      <w:r w:rsidR="006B5CB1" w:rsidRPr="004C5B38">
        <w:rPr>
          <w:rFonts w:asciiTheme="majorBidi" w:hAnsiTheme="majorBidi" w:cstheme="majorBidi"/>
          <w:lang w:val="en-US"/>
        </w:rPr>
        <w:t xml:space="preserve"> scores to full scores (1) before running our analysis</w:t>
      </w:r>
    </w:p>
    <w:p w14:paraId="4BBAECDF" w14:textId="07EDBE4E" w:rsidR="00C40F75" w:rsidRPr="004C5B38" w:rsidRDefault="00F0664E" w:rsidP="00C40F75">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We conducted a 2 (final test type: MC, CR) x 3 (final-test answer type: previous answer, corrective feedback, other) </w:t>
      </w:r>
      <w:r w:rsidR="007F7DB7" w:rsidRPr="004C5B38">
        <w:rPr>
          <w:rFonts w:asciiTheme="majorBidi" w:hAnsiTheme="majorBidi" w:cstheme="majorBidi"/>
          <w:lang w:val="en-US"/>
        </w:rPr>
        <w:t>mixed-factor ANOVA</w:t>
      </w:r>
      <w:r w:rsidR="00502F2B" w:rsidRPr="004C5B38">
        <w:rPr>
          <w:rFonts w:asciiTheme="majorBidi" w:hAnsiTheme="majorBidi" w:cstheme="majorBidi"/>
          <w:lang w:val="en-US"/>
        </w:rPr>
        <w:t xml:space="preserve"> with </w:t>
      </w:r>
      <w:r w:rsidR="002A4AAC" w:rsidRPr="004C5B38">
        <w:rPr>
          <w:rFonts w:asciiTheme="majorBidi" w:hAnsiTheme="majorBidi" w:cstheme="majorBidi"/>
          <w:lang w:val="en-US"/>
        </w:rPr>
        <w:t xml:space="preserve">the </w:t>
      </w:r>
      <w:r w:rsidR="00502F2B" w:rsidRPr="004C5B38">
        <w:rPr>
          <w:rFonts w:asciiTheme="majorBidi" w:hAnsiTheme="majorBidi" w:cstheme="majorBidi"/>
          <w:lang w:val="en-US"/>
        </w:rPr>
        <w:t>probability of answering with each type of answers as the dependent variable</w:t>
      </w:r>
      <w:r w:rsidRPr="004C5B38">
        <w:rPr>
          <w:rFonts w:asciiTheme="majorBidi" w:hAnsiTheme="majorBidi" w:cstheme="majorBidi"/>
          <w:lang w:val="en-US"/>
        </w:rPr>
        <w:t xml:space="preserve">. </w:t>
      </w:r>
      <w:r w:rsidR="00D357B3" w:rsidRPr="004C5B38">
        <w:rPr>
          <w:rFonts w:asciiTheme="majorBidi" w:hAnsiTheme="majorBidi" w:cstheme="majorBidi"/>
          <w:lang w:val="en-US"/>
        </w:rPr>
        <w:t>We found</w:t>
      </w:r>
      <w:r w:rsidRPr="004C5B38">
        <w:rPr>
          <w:rFonts w:asciiTheme="majorBidi" w:hAnsiTheme="majorBidi" w:cstheme="majorBidi"/>
          <w:lang w:val="en-US"/>
        </w:rPr>
        <w:t xml:space="preserve"> </w:t>
      </w:r>
      <w:r w:rsidR="00160B8B" w:rsidRPr="004C5B38">
        <w:rPr>
          <w:rFonts w:asciiTheme="majorBidi" w:hAnsiTheme="majorBidi" w:cstheme="majorBidi"/>
          <w:lang w:val="en-US"/>
        </w:rPr>
        <w:t>no</w:t>
      </w:r>
      <w:r w:rsidRPr="004C5B38">
        <w:rPr>
          <w:rFonts w:asciiTheme="majorBidi" w:hAnsiTheme="majorBidi" w:cstheme="majorBidi"/>
          <w:lang w:val="en-US"/>
        </w:rPr>
        <w:t xml:space="preserve"> significant main effect of final test type, </w:t>
      </w:r>
      <w:r w:rsidRPr="004C5B38">
        <w:rPr>
          <w:rFonts w:asciiTheme="majorBidi" w:hAnsiTheme="majorBidi" w:cstheme="majorBidi"/>
          <w:i/>
          <w:iCs/>
          <w:lang w:val="en-US"/>
        </w:rPr>
        <w:t>F</w:t>
      </w:r>
      <w:r w:rsidR="001B3B93" w:rsidRPr="004C5B38">
        <w:rPr>
          <w:rFonts w:asciiTheme="majorBidi" w:hAnsiTheme="majorBidi" w:cstheme="majorBidi"/>
          <w:lang w:val="en-US"/>
        </w:rPr>
        <w:t xml:space="preserve"> &lt; 1</w:t>
      </w:r>
      <w:r w:rsidR="00E50DDA" w:rsidRPr="004C5B38">
        <w:rPr>
          <w:rFonts w:asciiTheme="majorBidi" w:hAnsiTheme="majorBidi" w:cstheme="majorBidi"/>
          <w:lang w:val="en-US"/>
        </w:rPr>
        <w:t xml:space="preserve">. However, we found a significant main effect of final-test answer type </w:t>
      </w:r>
      <w:proofErr w:type="gramStart"/>
      <w:r w:rsidR="00E50DDA" w:rsidRPr="004C5B38">
        <w:rPr>
          <w:rFonts w:asciiTheme="majorBidi" w:hAnsiTheme="majorBidi" w:cstheme="majorBidi"/>
          <w:i/>
          <w:iCs/>
          <w:lang w:val="en-US"/>
        </w:rPr>
        <w:t>F</w:t>
      </w:r>
      <w:r w:rsidR="00E50DDA" w:rsidRPr="004C5B38">
        <w:rPr>
          <w:rFonts w:asciiTheme="majorBidi" w:hAnsiTheme="majorBidi" w:cstheme="majorBidi"/>
          <w:lang w:val="en-US"/>
        </w:rPr>
        <w:t>(</w:t>
      </w:r>
      <w:proofErr w:type="gramEnd"/>
      <w:r w:rsidR="00E50DDA" w:rsidRPr="004C5B38">
        <w:rPr>
          <w:rFonts w:asciiTheme="majorBidi" w:hAnsiTheme="majorBidi" w:cstheme="majorBidi"/>
          <w:lang w:val="en-US"/>
        </w:rPr>
        <w:t xml:space="preserve">2, </w:t>
      </w:r>
      <w:r w:rsidR="00FC2377" w:rsidRPr="004C5B38">
        <w:rPr>
          <w:rFonts w:asciiTheme="majorBidi" w:hAnsiTheme="majorBidi" w:cstheme="majorBidi"/>
          <w:lang w:val="en-US"/>
        </w:rPr>
        <w:t>340</w:t>
      </w:r>
      <w:r w:rsidR="00E50DDA" w:rsidRPr="004C5B38">
        <w:rPr>
          <w:rFonts w:asciiTheme="majorBidi" w:hAnsiTheme="majorBidi" w:cstheme="majorBidi"/>
          <w:lang w:val="en-US"/>
        </w:rPr>
        <w:t xml:space="preserve">) = </w:t>
      </w:r>
      <w:r w:rsidR="00FC2377" w:rsidRPr="004C5B38">
        <w:rPr>
          <w:rFonts w:asciiTheme="majorBidi" w:hAnsiTheme="majorBidi" w:cstheme="majorBidi"/>
          <w:lang w:val="en-US"/>
        </w:rPr>
        <w:t>30</w:t>
      </w:r>
      <w:r w:rsidR="00E50DDA" w:rsidRPr="004C5B38">
        <w:rPr>
          <w:rFonts w:asciiTheme="majorBidi" w:hAnsiTheme="majorBidi" w:cstheme="majorBidi"/>
          <w:lang w:val="en-US"/>
        </w:rPr>
        <w:t>.</w:t>
      </w:r>
      <w:r w:rsidR="00FC2377" w:rsidRPr="004C5B38">
        <w:rPr>
          <w:rFonts w:asciiTheme="majorBidi" w:hAnsiTheme="majorBidi" w:cstheme="majorBidi"/>
          <w:lang w:val="en-US"/>
        </w:rPr>
        <w:t>66</w:t>
      </w:r>
      <w:r w:rsidR="00E50DDA" w:rsidRPr="004C5B38">
        <w:rPr>
          <w:rFonts w:asciiTheme="majorBidi" w:hAnsiTheme="majorBidi" w:cstheme="majorBidi"/>
          <w:lang w:val="en-US"/>
        </w:rPr>
        <w:t xml:space="preserve">, </w:t>
      </w:r>
      <w:r w:rsidR="00E50DDA" w:rsidRPr="004C5B38">
        <w:rPr>
          <w:rFonts w:asciiTheme="majorBidi" w:hAnsiTheme="majorBidi" w:cstheme="majorBidi"/>
          <w:i/>
          <w:iCs/>
          <w:lang w:val="en-US"/>
        </w:rPr>
        <w:t>p</w:t>
      </w:r>
      <w:r w:rsidR="00E50DDA" w:rsidRPr="004C5B38">
        <w:rPr>
          <w:rFonts w:asciiTheme="majorBidi" w:hAnsiTheme="majorBidi" w:cstheme="majorBidi"/>
          <w:lang w:val="en-US"/>
        </w:rPr>
        <w:t xml:space="preserve"> &lt; .001, η</w:t>
      </w:r>
      <w:r w:rsidR="00E50DDA" w:rsidRPr="004C5B38">
        <w:rPr>
          <w:rFonts w:asciiTheme="majorBidi" w:hAnsiTheme="majorBidi" w:cstheme="majorBidi"/>
          <w:vertAlign w:val="subscript"/>
          <w:lang w:val="en-US"/>
        </w:rPr>
        <w:t>p</w:t>
      </w:r>
      <w:r w:rsidR="00E50DDA" w:rsidRPr="004C5B38">
        <w:rPr>
          <w:rFonts w:asciiTheme="majorBidi" w:hAnsiTheme="majorBidi" w:cstheme="majorBidi"/>
          <w:vertAlign w:val="superscript"/>
          <w:lang w:val="en-US"/>
        </w:rPr>
        <w:t>2</w:t>
      </w:r>
      <w:r w:rsidR="00E50DDA" w:rsidRPr="004C5B38">
        <w:rPr>
          <w:rFonts w:asciiTheme="majorBidi" w:hAnsiTheme="majorBidi" w:cstheme="majorBidi"/>
          <w:lang w:val="en-US"/>
        </w:rPr>
        <w:t xml:space="preserve"> = .1</w:t>
      </w:r>
      <w:r w:rsidR="00F25E96" w:rsidRPr="004C5B38">
        <w:rPr>
          <w:rFonts w:asciiTheme="majorBidi" w:hAnsiTheme="majorBidi" w:cstheme="majorBidi"/>
          <w:lang w:val="en-US"/>
        </w:rPr>
        <w:t>5</w:t>
      </w:r>
      <w:r w:rsidR="00F828E1" w:rsidRPr="004C5B38">
        <w:rPr>
          <w:rFonts w:asciiTheme="majorBidi" w:hAnsiTheme="majorBidi" w:cstheme="majorBidi"/>
          <w:lang w:val="en-US"/>
        </w:rPr>
        <w:t xml:space="preserve">. </w:t>
      </w:r>
      <w:r w:rsidR="00646816" w:rsidRPr="004C5B38">
        <w:rPr>
          <w:rFonts w:asciiTheme="majorBidi" w:hAnsiTheme="majorBidi" w:cstheme="majorBidi"/>
        </w:rPr>
        <w:t xml:space="preserve">Paired-sample </w:t>
      </w:r>
      <w:r w:rsidR="00646816" w:rsidRPr="004C5B38">
        <w:rPr>
          <w:rFonts w:asciiTheme="majorBidi" w:hAnsiTheme="majorBidi" w:cstheme="majorBidi"/>
          <w:i/>
          <w:iCs/>
        </w:rPr>
        <w:t>t</w:t>
      </w:r>
      <w:r w:rsidR="00646816" w:rsidRPr="004C5B38">
        <w:rPr>
          <w:rFonts w:asciiTheme="majorBidi" w:hAnsiTheme="majorBidi" w:cstheme="majorBidi"/>
        </w:rPr>
        <w:t>-tests</w:t>
      </w:r>
      <w:r w:rsidR="00F828E1" w:rsidRPr="004C5B38">
        <w:rPr>
          <w:rFonts w:asciiTheme="majorBidi" w:hAnsiTheme="majorBidi" w:cstheme="majorBidi"/>
          <w:lang w:val="en-US"/>
        </w:rPr>
        <w:t xml:space="preserve"> showed a comparable probability of answering with the corrective feedback (</w:t>
      </w:r>
      <w:r w:rsidR="00F828E1" w:rsidRPr="004C5B38">
        <w:rPr>
          <w:rFonts w:asciiTheme="majorBidi" w:hAnsiTheme="majorBidi" w:cstheme="majorBidi"/>
          <w:i/>
          <w:iCs/>
          <w:lang w:val="en-US"/>
        </w:rPr>
        <w:t xml:space="preserve">M </w:t>
      </w:r>
      <w:r w:rsidR="00F828E1" w:rsidRPr="004C5B38">
        <w:rPr>
          <w:rFonts w:asciiTheme="majorBidi" w:hAnsiTheme="majorBidi" w:cstheme="majorBidi"/>
          <w:lang w:val="en-US"/>
        </w:rPr>
        <w:t xml:space="preserve">= .23, </w:t>
      </w:r>
      <w:r w:rsidR="00F828E1" w:rsidRPr="004C5B38">
        <w:rPr>
          <w:rFonts w:asciiTheme="majorBidi" w:hAnsiTheme="majorBidi" w:cstheme="majorBidi"/>
          <w:i/>
          <w:iCs/>
          <w:lang w:val="en-US"/>
        </w:rPr>
        <w:t>SD</w:t>
      </w:r>
      <w:r w:rsidR="00F828E1" w:rsidRPr="004C5B38">
        <w:rPr>
          <w:rFonts w:asciiTheme="majorBidi" w:hAnsiTheme="majorBidi" w:cstheme="majorBidi"/>
          <w:lang w:val="en-US"/>
        </w:rPr>
        <w:t xml:space="preserve"> = .30) and other (</w:t>
      </w:r>
      <w:r w:rsidR="00F828E1" w:rsidRPr="004C5B38">
        <w:rPr>
          <w:rFonts w:asciiTheme="majorBidi" w:hAnsiTheme="majorBidi" w:cstheme="majorBidi"/>
          <w:i/>
          <w:iCs/>
          <w:lang w:val="en-US"/>
        </w:rPr>
        <w:t xml:space="preserve">M </w:t>
      </w:r>
      <w:r w:rsidR="00F828E1" w:rsidRPr="004C5B38">
        <w:rPr>
          <w:rFonts w:asciiTheme="majorBidi" w:hAnsiTheme="majorBidi" w:cstheme="majorBidi"/>
          <w:lang w:val="en-US"/>
        </w:rPr>
        <w:t xml:space="preserve">= .29, </w:t>
      </w:r>
      <w:r w:rsidR="00F828E1" w:rsidRPr="004C5B38">
        <w:rPr>
          <w:rFonts w:asciiTheme="majorBidi" w:hAnsiTheme="majorBidi" w:cstheme="majorBidi"/>
          <w:i/>
          <w:iCs/>
          <w:lang w:val="en-US"/>
        </w:rPr>
        <w:t>SD</w:t>
      </w:r>
      <w:r w:rsidR="00F828E1" w:rsidRPr="004C5B38">
        <w:rPr>
          <w:rFonts w:asciiTheme="majorBidi" w:hAnsiTheme="majorBidi" w:cstheme="majorBidi"/>
          <w:lang w:val="en-US"/>
        </w:rPr>
        <w:t xml:space="preserve"> = .36)</w:t>
      </w:r>
      <w:r w:rsidR="00473D4C" w:rsidRPr="004C5B38">
        <w:rPr>
          <w:rFonts w:asciiTheme="majorBidi" w:hAnsiTheme="majorBidi" w:cstheme="majorBidi"/>
          <w:lang w:val="en-US"/>
        </w:rPr>
        <w:t>,</w:t>
      </w:r>
      <w:r w:rsidR="000D58FD" w:rsidRPr="004C5B38">
        <w:rPr>
          <w:rFonts w:asciiTheme="majorBidi" w:hAnsiTheme="majorBidi" w:cstheme="majorBidi"/>
          <w:lang w:val="en-US"/>
        </w:rPr>
        <w:t xml:space="preserve"> </w:t>
      </w:r>
      <w:r w:rsidR="00646816" w:rsidRPr="004C5B38">
        <w:rPr>
          <w:rFonts w:asciiTheme="majorBidi" w:hAnsiTheme="majorBidi" w:cstheme="majorBidi"/>
          <w:i/>
          <w:iCs/>
        </w:rPr>
        <w:t>t</w:t>
      </w:r>
      <w:r w:rsidR="00646816" w:rsidRPr="004C5B38">
        <w:rPr>
          <w:rFonts w:asciiTheme="majorBidi" w:hAnsiTheme="majorBidi" w:cstheme="majorBidi"/>
        </w:rPr>
        <w:t>(</w:t>
      </w:r>
      <w:r w:rsidR="00084B3D" w:rsidRPr="004C5B38">
        <w:rPr>
          <w:rFonts w:asciiTheme="majorBidi" w:hAnsiTheme="majorBidi" w:cstheme="majorBidi"/>
        </w:rPr>
        <w:t>171</w:t>
      </w:r>
      <w:r w:rsidR="00646816" w:rsidRPr="004C5B38">
        <w:rPr>
          <w:rFonts w:asciiTheme="majorBidi" w:hAnsiTheme="majorBidi" w:cstheme="majorBidi"/>
        </w:rPr>
        <w:t>) = 1.</w:t>
      </w:r>
      <w:r w:rsidR="00851CA7" w:rsidRPr="004C5B38">
        <w:rPr>
          <w:rFonts w:asciiTheme="majorBidi" w:hAnsiTheme="majorBidi" w:cstheme="majorBidi"/>
        </w:rPr>
        <w:t>64</w:t>
      </w:r>
      <w:r w:rsidR="00646816" w:rsidRPr="004C5B38">
        <w:rPr>
          <w:rFonts w:asciiTheme="majorBidi" w:hAnsiTheme="majorBidi" w:cstheme="majorBidi"/>
        </w:rPr>
        <w:t>,</w:t>
      </w:r>
      <w:r w:rsidR="00646816" w:rsidRPr="004C5B38">
        <w:rPr>
          <w:rFonts w:asciiTheme="majorBidi" w:hAnsiTheme="majorBidi" w:cstheme="majorBidi"/>
          <w:i/>
          <w:iCs/>
        </w:rPr>
        <w:t xml:space="preserve"> p</w:t>
      </w:r>
      <w:r w:rsidR="00646816" w:rsidRPr="004C5B38">
        <w:rPr>
          <w:rFonts w:asciiTheme="majorBidi" w:hAnsiTheme="majorBidi" w:cstheme="majorBidi"/>
        </w:rPr>
        <w:t xml:space="preserve"> </w:t>
      </w:r>
      <w:r w:rsidR="00851CA7" w:rsidRPr="004C5B38">
        <w:rPr>
          <w:rFonts w:asciiTheme="majorBidi" w:hAnsiTheme="majorBidi" w:cstheme="majorBidi"/>
        </w:rPr>
        <w:t>=</w:t>
      </w:r>
      <w:r w:rsidR="00646816" w:rsidRPr="004C5B38">
        <w:rPr>
          <w:rFonts w:asciiTheme="majorBidi" w:hAnsiTheme="majorBidi" w:cstheme="majorBidi"/>
        </w:rPr>
        <w:t xml:space="preserve"> .1</w:t>
      </w:r>
      <w:r w:rsidR="00851CA7" w:rsidRPr="004C5B38">
        <w:rPr>
          <w:rFonts w:asciiTheme="majorBidi" w:hAnsiTheme="majorBidi" w:cstheme="majorBidi"/>
        </w:rPr>
        <w:t>0</w:t>
      </w:r>
      <w:r w:rsidR="00646816" w:rsidRPr="004C5B38">
        <w:rPr>
          <w:rFonts w:asciiTheme="majorBidi" w:hAnsiTheme="majorBidi" w:cstheme="majorBidi"/>
        </w:rPr>
        <w:t xml:space="preserve">, </w:t>
      </w:r>
      <w:r w:rsidR="00646816" w:rsidRPr="004C5B38">
        <w:rPr>
          <w:rFonts w:asciiTheme="majorBidi" w:hAnsiTheme="majorBidi" w:cstheme="majorBidi"/>
          <w:i/>
          <w:iCs/>
        </w:rPr>
        <w:t xml:space="preserve">d </w:t>
      </w:r>
      <w:r w:rsidR="00646816" w:rsidRPr="004C5B38">
        <w:rPr>
          <w:rFonts w:asciiTheme="majorBidi" w:hAnsiTheme="majorBidi" w:cstheme="majorBidi"/>
        </w:rPr>
        <w:t>= .</w:t>
      </w:r>
      <w:r w:rsidR="00851CA7" w:rsidRPr="004C5B38">
        <w:rPr>
          <w:rFonts w:asciiTheme="majorBidi" w:hAnsiTheme="majorBidi" w:cstheme="majorBidi"/>
        </w:rPr>
        <w:t>19</w:t>
      </w:r>
      <w:r w:rsidR="000D58FD" w:rsidRPr="004C5B38">
        <w:rPr>
          <w:rFonts w:asciiTheme="majorBidi" w:hAnsiTheme="majorBidi" w:cstheme="majorBidi"/>
          <w:lang w:val="en-US"/>
        </w:rPr>
        <w:t xml:space="preserve">, </w:t>
      </w:r>
      <w:r w:rsidR="00F5490C" w:rsidRPr="004C5B38">
        <w:rPr>
          <w:rFonts w:asciiTheme="majorBidi" w:hAnsiTheme="majorBidi" w:cstheme="majorBidi"/>
          <w:lang w:val="en-US"/>
        </w:rPr>
        <w:t>but both probabilities were higher than that for the previous answer</w:t>
      </w:r>
      <w:r w:rsidR="000D58FD" w:rsidRPr="004C5B38">
        <w:rPr>
          <w:rFonts w:asciiTheme="majorBidi" w:hAnsiTheme="majorBidi" w:cstheme="majorBidi"/>
          <w:lang w:val="en-US"/>
        </w:rPr>
        <w:t xml:space="preserve"> (</w:t>
      </w:r>
      <w:r w:rsidR="000D58FD" w:rsidRPr="004C5B38">
        <w:rPr>
          <w:rFonts w:asciiTheme="majorBidi" w:hAnsiTheme="majorBidi" w:cstheme="majorBidi"/>
          <w:i/>
          <w:iCs/>
          <w:lang w:val="en-US"/>
        </w:rPr>
        <w:t xml:space="preserve">M </w:t>
      </w:r>
      <w:r w:rsidR="000D58FD" w:rsidRPr="004C5B38">
        <w:rPr>
          <w:rFonts w:asciiTheme="majorBidi" w:hAnsiTheme="majorBidi" w:cstheme="majorBidi"/>
          <w:lang w:val="en-US"/>
        </w:rPr>
        <w:t xml:space="preserve">= .08, </w:t>
      </w:r>
      <w:r w:rsidR="000D58FD" w:rsidRPr="004C5B38">
        <w:rPr>
          <w:rFonts w:asciiTheme="majorBidi" w:hAnsiTheme="majorBidi" w:cstheme="majorBidi"/>
          <w:i/>
          <w:iCs/>
          <w:lang w:val="en-US"/>
        </w:rPr>
        <w:t>SD</w:t>
      </w:r>
      <w:r w:rsidR="000D58FD" w:rsidRPr="004C5B38">
        <w:rPr>
          <w:rFonts w:asciiTheme="majorBidi" w:hAnsiTheme="majorBidi" w:cstheme="majorBidi"/>
          <w:lang w:val="en-US"/>
        </w:rPr>
        <w:t xml:space="preserve"> = .16</w:t>
      </w:r>
      <w:r w:rsidR="00511FC6" w:rsidRPr="004C5B38">
        <w:rPr>
          <w:rFonts w:asciiTheme="majorBidi" w:hAnsiTheme="majorBidi" w:cstheme="majorBidi"/>
          <w:lang w:val="en-US"/>
        </w:rPr>
        <w:t>),</w:t>
      </w:r>
      <w:r w:rsidR="00880CEB" w:rsidRPr="004C5B38">
        <w:rPr>
          <w:rFonts w:asciiTheme="majorBidi" w:hAnsiTheme="majorBidi" w:cstheme="majorBidi"/>
          <w:lang w:val="en-US"/>
        </w:rPr>
        <w:t xml:space="preserve"> </w:t>
      </w:r>
      <w:r w:rsidR="00E2005C" w:rsidRPr="004C5B38">
        <w:rPr>
          <w:rFonts w:asciiTheme="majorBidi" w:hAnsiTheme="majorBidi" w:cstheme="majorBidi"/>
          <w:i/>
          <w:iCs/>
        </w:rPr>
        <w:t>t</w:t>
      </w:r>
      <w:r w:rsidR="00E2005C" w:rsidRPr="004C5B38">
        <w:rPr>
          <w:rFonts w:asciiTheme="majorBidi" w:hAnsiTheme="majorBidi" w:cstheme="majorBidi"/>
        </w:rPr>
        <w:t>(</w:t>
      </w:r>
      <w:r w:rsidR="00253CA4" w:rsidRPr="004C5B38">
        <w:rPr>
          <w:rFonts w:asciiTheme="majorBidi" w:hAnsiTheme="majorBidi" w:cstheme="majorBidi"/>
        </w:rPr>
        <w:t>171</w:t>
      </w:r>
      <w:r w:rsidR="00E2005C" w:rsidRPr="004C5B38">
        <w:rPr>
          <w:rFonts w:asciiTheme="majorBidi" w:hAnsiTheme="majorBidi" w:cstheme="majorBidi"/>
        </w:rPr>
        <w:t xml:space="preserve">) = </w:t>
      </w:r>
      <w:r w:rsidR="00253CA4" w:rsidRPr="004C5B38">
        <w:rPr>
          <w:rFonts w:asciiTheme="majorBidi" w:hAnsiTheme="majorBidi" w:cstheme="majorBidi"/>
        </w:rPr>
        <w:t>6</w:t>
      </w:r>
      <w:r w:rsidR="00E2005C" w:rsidRPr="004C5B38">
        <w:rPr>
          <w:rFonts w:asciiTheme="majorBidi" w:hAnsiTheme="majorBidi" w:cstheme="majorBidi"/>
        </w:rPr>
        <w:t>.</w:t>
      </w:r>
      <w:r w:rsidR="00253CA4" w:rsidRPr="004C5B38">
        <w:rPr>
          <w:rFonts w:asciiTheme="majorBidi" w:hAnsiTheme="majorBidi" w:cstheme="majorBidi"/>
        </w:rPr>
        <w:t>43</w:t>
      </w:r>
      <w:r w:rsidR="00E2005C" w:rsidRPr="004C5B38">
        <w:rPr>
          <w:rFonts w:asciiTheme="majorBidi" w:hAnsiTheme="majorBidi" w:cstheme="majorBidi"/>
        </w:rPr>
        <w:t>,</w:t>
      </w:r>
      <w:r w:rsidR="00E2005C" w:rsidRPr="004C5B38">
        <w:rPr>
          <w:rFonts w:asciiTheme="majorBidi" w:hAnsiTheme="majorBidi" w:cstheme="majorBidi"/>
          <w:i/>
          <w:iCs/>
        </w:rPr>
        <w:t xml:space="preserve"> p</w:t>
      </w:r>
      <w:r w:rsidR="00E2005C" w:rsidRPr="004C5B38">
        <w:rPr>
          <w:rFonts w:asciiTheme="majorBidi" w:hAnsiTheme="majorBidi" w:cstheme="majorBidi"/>
        </w:rPr>
        <w:t xml:space="preserve"> &lt; .001, </w:t>
      </w:r>
      <w:r w:rsidR="00E2005C" w:rsidRPr="004C5B38">
        <w:rPr>
          <w:rFonts w:asciiTheme="majorBidi" w:hAnsiTheme="majorBidi" w:cstheme="majorBidi"/>
          <w:i/>
          <w:iCs/>
        </w:rPr>
        <w:t xml:space="preserve">d </w:t>
      </w:r>
      <w:r w:rsidR="00E2005C" w:rsidRPr="004C5B38">
        <w:rPr>
          <w:rFonts w:asciiTheme="majorBidi" w:hAnsiTheme="majorBidi" w:cstheme="majorBidi"/>
        </w:rPr>
        <w:t>= .</w:t>
      </w:r>
      <w:r w:rsidR="00DD0CE6" w:rsidRPr="004C5B38">
        <w:rPr>
          <w:rFonts w:asciiTheme="majorBidi" w:hAnsiTheme="majorBidi" w:cstheme="majorBidi"/>
        </w:rPr>
        <w:t>65</w:t>
      </w:r>
      <w:r w:rsidR="00E2005C" w:rsidRPr="004C5B38">
        <w:rPr>
          <w:rFonts w:asciiTheme="majorBidi" w:hAnsiTheme="majorBidi" w:cstheme="majorBidi"/>
        </w:rPr>
        <w:t xml:space="preserve">, and </w:t>
      </w:r>
      <w:r w:rsidR="00E2005C" w:rsidRPr="004C5B38">
        <w:rPr>
          <w:rFonts w:asciiTheme="majorBidi" w:hAnsiTheme="majorBidi" w:cstheme="majorBidi"/>
          <w:i/>
          <w:iCs/>
        </w:rPr>
        <w:t>t</w:t>
      </w:r>
      <w:r w:rsidR="00E2005C" w:rsidRPr="004C5B38">
        <w:rPr>
          <w:rFonts w:asciiTheme="majorBidi" w:hAnsiTheme="majorBidi" w:cstheme="majorBidi"/>
        </w:rPr>
        <w:t>(</w:t>
      </w:r>
      <w:r w:rsidR="00F1050A" w:rsidRPr="004C5B38">
        <w:rPr>
          <w:rFonts w:asciiTheme="majorBidi" w:hAnsiTheme="majorBidi" w:cstheme="majorBidi"/>
        </w:rPr>
        <w:t>171</w:t>
      </w:r>
      <w:r w:rsidR="00E2005C" w:rsidRPr="004C5B38">
        <w:rPr>
          <w:rFonts w:asciiTheme="majorBidi" w:hAnsiTheme="majorBidi" w:cstheme="majorBidi"/>
        </w:rPr>
        <w:t xml:space="preserve">) = </w:t>
      </w:r>
      <w:r w:rsidR="00F1050A" w:rsidRPr="004C5B38">
        <w:rPr>
          <w:rFonts w:asciiTheme="majorBidi" w:hAnsiTheme="majorBidi" w:cstheme="majorBidi"/>
        </w:rPr>
        <w:t>7</w:t>
      </w:r>
      <w:r w:rsidR="00E2005C" w:rsidRPr="004C5B38">
        <w:rPr>
          <w:rFonts w:asciiTheme="majorBidi" w:hAnsiTheme="majorBidi" w:cstheme="majorBidi"/>
        </w:rPr>
        <w:t>.</w:t>
      </w:r>
      <w:r w:rsidR="00F1050A" w:rsidRPr="004C5B38">
        <w:rPr>
          <w:rFonts w:asciiTheme="majorBidi" w:hAnsiTheme="majorBidi" w:cstheme="majorBidi"/>
        </w:rPr>
        <w:t>24</w:t>
      </w:r>
      <w:r w:rsidR="00E2005C" w:rsidRPr="004C5B38">
        <w:rPr>
          <w:rFonts w:asciiTheme="majorBidi" w:hAnsiTheme="majorBidi" w:cstheme="majorBidi"/>
        </w:rPr>
        <w:t>,</w:t>
      </w:r>
      <w:r w:rsidR="00E2005C" w:rsidRPr="004C5B38">
        <w:rPr>
          <w:rFonts w:asciiTheme="majorBidi" w:hAnsiTheme="majorBidi" w:cstheme="majorBidi"/>
          <w:i/>
          <w:iCs/>
        </w:rPr>
        <w:t xml:space="preserve"> p</w:t>
      </w:r>
      <w:r w:rsidR="00E2005C" w:rsidRPr="004C5B38">
        <w:rPr>
          <w:rFonts w:asciiTheme="majorBidi" w:hAnsiTheme="majorBidi" w:cstheme="majorBidi"/>
        </w:rPr>
        <w:t xml:space="preserve"> &lt; .001, </w:t>
      </w:r>
      <w:r w:rsidR="00E2005C" w:rsidRPr="004C5B38">
        <w:rPr>
          <w:rFonts w:asciiTheme="majorBidi" w:hAnsiTheme="majorBidi" w:cstheme="majorBidi"/>
          <w:i/>
          <w:iCs/>
        </w:rPr>
        <w:t xml:space="preserve">d </w:t>
      </w:r>
      <w:r w:rsidR="00E2005C" w:rsidRPr="004C5B38">
        <w:rPr>
          <w:rFonts w:asciiTheme="majorBidi" w:hAnsiTheme="majorBidi" w:cstheme="majorBidi"/>
        </w:rPr>
        <w:t>= .</w:t>
      </w:r>
      <w:r w:rsidR="00F1050A" w:rsidRPr="004C5B38">
        <w:rPr>
          <w:rFonts w:asciiTheme="majorBidi" w:hAnsiTheme="majorBidi" w:cstheme="majorBidi"/>
        </w:rPr>
        <w:t>78</w:t>
      </w:r>
      <w:r w:rsidR="00E2005C" w:rsidRPr="004C5B38">
        <w:rPr>
          <w:rFonts w:asciiTheme="majorBidi" w:hAnsiTheme="majorBidi" w:cstheme="majorBidi"/>
        </w:rPr>
        <w:t>, respectively</w:t>
      </w:r>
      <w:r w:rsidR="000D58FD" w:rsidRPr="004C5B38">
        <w:rPr>
          <w:rFonts w:asciiTheme="majorBidi" w:hAnsiTheme="majorBidi" w:cstheme="majorBidi"/>
          <w:lang w:val="en-US"/>
        </w:rPr>
        <w:t xml:space="preserve">. Finally, we found a significant interaction between test and question types </w:t>
      </w:r>
      <w:proofErr w:type="gramStart"/>
      <w:r w:rsidR="006B5CB1" w:rsidRPr="004C5B38">
        <w:rPr>
          <w:rFonts w:asciiTheme="majorBidi" w:hAnsiTheme="majorBidi" w:cstheme="majorBidi"/>
          <w:i/>
          <w:iCs/>
          <w:lang w:val="en-US"/>
        </w:rPr>
        <w:t>F</w:t>
      </w:r>
      <w:r w:rsidR="006B5CB1" w:rsidRPr="004C5B38">
        <w:rPr>
          <w:rFonts w:asciiTheme="majorBidi" w:hAnsiTheme="majorBidi" w:cstheme="majorBidi"/>
          <w:lang w:val="en-US"/>
        </w:rPr>
        <w:t>(</w:t>
      </w:r>
      <w:proofErr w:type="gramEnd"/>
      <w:r w:rsidR="006B5CB1" w:rsidRPr="004C5B38">
        <w:rPr>
          <w:rFonts w:asciiTheme="majorBidi" w:hAnsiTheme="majorBidi" w:cstheme="majorBidi"/>
          <w:lang w:val="en-US"/>
        </w:rPr>
        <w:t xml:space="preserve">2, 340) = 32.71, </w:t>
      </w:r>
      <w:r w:rsidR="006B5CB1" w:rsidRPr="004C5B38">
        <w:rPr>
          <w:rFonts w:asciiTheme="majorBidi" w:hAnsiTheme="majorBidi" w:cstheme="majorBidi"/>
          <w:i/>
          <w:iCs/>
          <w:lang w:val="en-US"/>
        </w:rPr>
        <w:t>p</w:t>
      </w:r>
      <w:r w:rsidR="006B5CB1" w:rsidRPr="004C5B38">
        <w:rPr>
          <w:rFonts w:asciiTheme="majorBidi" w:hAnsiTheme="majorBidi" w:cstheme="majorBidi"/>
          <w:lang w:val="en-US"/>
        </w:rPr>
        <w:t xml:space="preserve"> &lt; .001, η</w:t>
      </w:r>
      <w:r w:rsidR="006B5CB1" w:rsidRPr="004C5B38">
        <w:rPr>
          <w:rFonts w:asciiTheme="majorBidi" w:hAnsiTheme="majorBidi" w:cstheme="majorBidi"/>
          <w:vertAlign w:val="subscript"/>
          <w:lang w:val="en-US"/>
        </w:rPr>
        <w:t>p</w:t>
      </w:r>
      <w:r w:rsidR="006B5CB1" w:rsidRPr="004C5B38">
        <w:rPr>
          <w:rFonts w:asciiTheme="majorBidi" w:hAnsiTheme="majorBidi" w:cstheme="majorBidi"/>
          <w:vertAlign w:val="superscript"/>
          <w:lang w:val="en-US"/>
        </w:rPr>
        <w:t>2</w:t>
      </w:r>
      <w:r w:rsidR="006B5CB1" w:rsidRPr="004C5B38">
        <w:rPr>
          <w:rFonts w:asciiTheme="majorBidi" w:hAnsiTheme="majorBidi" w:cstheme="majorBidi"/>
          <w:lang w:val="en-US"/>
        </w:rPr>
        <w:t xml:space="preserve"> = .16. For the MC group, </w:t>
      </w:r>
      <w:r w:rsidR="00F246CF" w:rsidRPr="004C5B38">
        <w:rPr>
          <w:rFonts w:asciiTheme="majorBidi" w:hAnsiTheme="majorBidi" w:cstheme="majorBidi"/>
          <w:lang w:val="en-US"/>
        </w:rPr>
        <w:t>p</w:t>
      </w:r>
      <w:r w:rsidR="00F246CF" w:rsidRPr="004C5B38">
        <w:rPr>
          <w:rFonts w:asciiTheme="majorBidi" w:hAnsiTheme="majorBidi" w:cstheme="majorBidi"/>
        </w:rPr>
        <w:t xml:space="preserve">aired-sample </w:t>
      </w:r>
      <w:r w:rsidR="00F246CF" w:rsidRPr="004C5B38">
        <w:rPr>
          <w:rFonts w:asciiTheme="majorBidi" w:hAnsiTheme="majorBidi" w:cstheme="majorBidi"/>
          <w:i/>
          <w:iCs/>
        </w:rPr>
        <w:t>t</w:t>
      </w:r>
      <w:r w:rsidR="00F246CF" w:rsidRPr="004C5B38">
        <w:rPr>
          <w:rFonts w:asciiTheme="majorBidi" w:hAnsiTheme="majorBidi" w:cstheme="majorBidi"/>
        </w:rPr>
        <w:t>-tests</w:t>
      </w:r>
      <w:r w:rsidR="00C40F75" w:rsidRPr="004C5B38">
        <w:rPr>
          <w:rFonts w:asciiTheme="majorBidi" w:hAnsiTheme="majorBidi" w:cstheme="majorBidi"/>
          <w:lang w:val="en-US"/>
        </w:rPr>
        <w:t xml:space="preserve"> revealed that participants overwhelmingly selected the corrective feedback from the initial test</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.30,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.32)</w:t>
      </w:r>
      <w:r w:rsidR="00C40F75" w:rsidRPr="004C5B38">
        <w:rPr>
          <w:rFonts w:asciiTheme="majorBidi" w:hAnsiTheme="majorBidi" w:cstheme="majorBidi"/>
          <w:lang w:val="en-US"/>
        </w:rPr>
        <w:t xml:space="preserve"> compared to other answer</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.15,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.19)</w:t>
      </w:r>
      <w:r w:rsidR="00536E04" w:rsidRPr="004C5B38">
        <w:rPr>
          <w:rFonts w:asciiTheme="majorBidi" w:hAnsiTheme="majorBidi" w:cstheme="majorBidi"/>
          <w:lang w:val="en-US"/>
        </w:rPr>
        <w:t xml:space="preserve">, </w:t>
      </w:r>
      <w:proofErr w:type="gramStart"/>
      <w:r w:rsidR="00536E04" w:rsidRPr="004C5B38">
        <w:rPr>
          <w:rFonts w:asciiTheme="majorBidi" w:hAnsiTheme="majorBidi" w:cstheme="majorBidi"/>
          <w:i/>
          <w:iCs/>
        </w:rPr>
        <w:t>t</w:t>
      </w:r>
      <w:r w:rsidR="00536E04" w:rsidRPr="004C5B38">
        <w:rPr>
          <w:rFonts w:asciiTheme="majorBidi" w:hAnsiTheme="majorBidi" w:cstheme="majorBidi"/>
        </w:rPr>
        <w:t>(</w:t>
      </w:r>
      <w:proofErr w:type="gramEnd"/>
      <w:r w:rsidR="008511D7" w:rsidRPr="004C5B38">
        <w:rPr>
          <w:rFonts w:asciiTheme="majorBidi" w:hAnsiTheme="majorBidi" w:cstheme="majorBidi"/>
        </w:rPr>
        <w:t>84</w:t>
      </w:r>
      <w:r w:rsidR="00536E04" w:rsidRPr="004C5B38">
        <w:rPr>
          <w:rFonts w:asciiTheme="majorBidi" w:hAnsiTheme="majorBidi" w:cstheme="majorBidi"/>
        </w:rPr>
        <w:t xml:space="preserve">) = </w:t>
      </w:r>
      <w:r w:rsidR="008511D7" w:rsidRPr="004C5B38">
        <w:rPr>
          <w:rFonts w:asciiTheme="majorBidi" w:hAnsiTheme="majorBidi" w:cstheme="majorBidi"/>
        </w:rPr>
        <w:t>-3</w:t>
      </w:r>
      <w:r w:rsidR="00536E04" w:rsidRPr="004C5B38">
        <w:rPr>
          <w:rFonts w:asciiTheme="majorBidi" w:hAnsiTheme="majorBidi" w:cstheme="majorBidi"/>
        </w:rPr>
        <w:t>.</w:t>
      </w:r>
      <w:r w:rsidR="00391648" w:rsidRPr="004C5B38">
        <w:rPr>
          <w:rFonts w:asciiTheme="majorBidi" w:hAnsiTheme="majorBidi" w:cstheme="majorBidi"/>
        </w:rPr>
        <w:t>67</w:t>
      </w:r>
      <w:r w:rsidR="00536E04" w:rsidRPr="004C5B38">
        <w:rPr>
          <w:rFonts w:asciiTheme="majorBidi" w:hAnsiTheme="majorBidi" w:cstheme="majorBidi"/>
        </w:rPr>
        <w:t>,</w:t>
      </w:r>
      <w:r w:rsidR="00536E04" w:rsidRPr="004C5B38">
        <w:rPr>
          <w:rFonts w:asciiTheme="majorBidi" w:hAnsiTheme="majorBidi" w:cstheme="majorBidi"/>
          <w:i/>
          <w:iCs/>
        </w:rPr>
        <w:t xml:space="preserve"> p</w:t>
      </w:r>
      <w:r w:rsidR="00536E04" w:rsidRPr="004C5B38">
        <w:rPr>
          <w:rFonts w:asciiTheme="majorBidi" w:hAnsiTheme="majorBidi" w:cstheme="majorBidi"/>
        </w:rPr>
        <w:t xml:space="preserve"> &lt; .001, </w:t>
      </w:r>
      <w:r w:rsidR="00536E04" w:rsidRPr="004C5B38">
        <w:rPr>
          <w:rFonts w:asciiTheme="majorBidi" w:hAnsiTheme="majorBidi" w:cstheme="majorBidi"/>
          <w:i/>
          <w:iCs/>
        </w:rPr>
        <w:t xml:space="preserve">d </w:t>
      </w:r>
      <w:r w:rsidR="00536E04" w:rsidRPr="004C5B38">
        <w:rPr>
          <w:rFonts w:asciiTheme="majorBidi" w:hAnsiTheme="majorBidi" w:cstheme="majorBidi"/>
        </w:rPr>
        <w:t>= .</w:t>
      </w:r>
      <w:r w:rsidR="00DF29FF" w:rsidRPr="004C5B38">
        <w:rPr>
          <w:rFonts w:asciiTheme="majorBidi" w:hAnsiTheme="majorBidi" w:cstheme="majorBidi"/>
        </w:rPr>
        <w:t>56</w:t>
      </w:r>
      <w:r w:rsidR="00536E04" w:rsidRPr="004C5B38">
        <w:rPr>
          <w:rFonts w:asciiTheme="majorBidi" w:hAnsiTheme="majorBidi" w:cstheme="majorBidi"/>
        </w:rPr>
        <w:t>,</w:t>
      </w:r>
      <w:r w:rsidR="00C40F75" w:rsidRPr="004C5B38">
        <w:rPr>
          <w:rFonts w:asciiTheme="majorBidi" w:hAnsiTheme="majorBidi" w:cstheme="majorBidi"/>
          <w:lang w:val="en-US"/>
        </w:rPr>
        <w:t xml:space="preserve"> and previous answer</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.10,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.17),</w:t>
      </w:r>
      <w:r w:rsidR="00C40F75" w:rsidRPr="004C5B38">
        <w:rPr>
          <w:rFonts w:asciiTheme="majorBidi" w:hAnsiTheme="majorBidi" w:cstheme="majorBidi"/>
          <w:lang w:val="en-US"/>
        </w:rPr>
        <w:t xml:space="preserve"> </w:t>
      </w:r>
      <w:r w:rsidR="00536E04" w:rsidRPr="004C5B38">
        <w:rPr>
          <w:rFonts w:asciiTheme="majorBidi" w:hAnsiTheme="majorBidi" w:cstheme="majorBidi"/>
          <w:i/>
          <w:iCs/>
        </w:rPr>
        <w:t>t</w:t>
      </w:r>
      <w:r w:rsidR="00536E04" w:rsidRPr="004C5B38">
        <w:rPr>
          <w:rFonts w:asciiTheme="majorBidi" w:hAnsiTheme="majorBidi" w:cstheme="majorBidi"/>
        </w:rPr>
        <w:t>(</w:t>
      </w:r>
      <w:r w:rsidR="000A4171" w:rsidRPr="004C5B38">
        <w:rPr>
          <w:rFonts w:asciiTheme="majorBidi" w:hAnsiTheme="majorBidi" w:cstheme="majorBidi"/>
        </w:rPr>
        <w:t>84</w:t>
      </w:r>
      <w:r w:rsidR="00536E04" w:rsidRPr="004C5B38">
        <w:rPr>
          <w:rFonts w:asciiTheme="majorBidi" w:hAnsiTheme="majorBidi" w:cstheme="majorBidi"/>
        </w:rPr>
        <w:t xml:space="preserve">) = </w:t>
      </w:r>
      <w:r w:rsidR="001D2A8A" w:rsidRPr="004C5B38">
        <w:rPr>
          <w:rFonts w:asciiTheme="majorBidi" w:hAnsiTheme="majorBidi" w:cstheme="majorBidi"/>
        </w:rPr>
        <w:t>5</w:t>
      </w:r>
      <w:r w:rsidR="00536E04" w:rsidRPr="004C5B38">
        <w:rPr>
          <w:rFonts w:asciiTheme="majorBidi" w:hAnsiTheme="majorBidi" w:cstheme="majorBidi"/>
        </w:rPr>
        <w:t>.</w:t>
      </w:r>
      <w:r w:rsidR="001D2A8A" w:rsidRPr="004C5B38">
        <w:rPr>
          <w:rFonts w:asciiTheme="majorBidi" w:hAnsiTheme="majorBidi" w:cstheme="majorBidi"/>
        </w:rPr>
        <w:t>62</w:t>
      </w:r>
      <w:r w:rsidR="00536E04" w:rsidRPr="004C5B38">
        <w:rPr>
          <w:rFonts w:asciiTheme="majorBidi" w:hAnsiTheme="majorBidi" w:cstheme="majorBidi"/>
        </w:rPr>
        <w:t>,</w:t>
      </w:r>
      <w:r w:rsidR="00536E04" w:rsidRPr="004C5B38">
        <w:rPr>
          <w:rFonts w:asciiTheme="majorBidi" w:hAnsiTheme="majorBidi" w:cstheme="majorBidi"/>
          <w:i/>
          <w:iCs/>
        </w:rPr>
        <w:t xml:space="preserve"> p</w:t>
      </w:r>
      <w:r w:rsidR="00536E04" w:rsidRPr="004C5B38">
        <w:rPr>
          <w:rFonts w:asciiTheme="majorBidi" w:hAnsiTheme="majorBidi" w:cstheme="majorBidi"/>
        </w:rPr>
        <w:t xml:space="preserve"> &lt; .001, </w:t>
      </w:r>
      <w:r w:rsidR="00536E04" w:rsidRPr="004C5B38">
        <w:rPr>
          <w:rFonts w:asciiTheme="majorBidi" w:hAnsiTheme="majorBidi" w:cstheme="majorBidi"/>
          <w:i/>
          <w:iCs/>
        </w:rPr>
        <w:t xml:space="preserve">d </w:t>
      </w:r>
      <w:r w:rsidR="00536E04" w:rsidRPr="004C5B38">
        <w:rPr>
          <w:rFonts w:asciiTheme="majorBidi" w:hAnsiTheme="majorBidi" w:cstheme="majorBidi"/>
        </w:rPr>
        <w:t>= .</w:t>
      </w:r>
      <w:r w:rsidR="00C8623E" w:rsidRPr="004C5B38">
        <w:rPr>
          <w:rFonts w:asciiTheme="majorBidi" w:hAnsiTheme="majorBidi" w:cstheme="majorBidi"/>
        </w:rPr>
        <w:t>80</w:t>
      </w:r>
      <w:r w:rsidR="00C40F75" w:rsidRPr="004C5B38">
        <w:rPr>
          <w:rFonts w:asciiTheme="majorBidi" w:hAnsiTheme="majorBidi" w:cstheme="majorBidi"/>
          <w:lang w:val="en-US"/>
        </w:rPr>
        <w:t>.</w:t>
      </w:r>
      <w:r w:rsidR="00473D4C" w:rsidRPr="004C5B38">
        <w:rPr>
          <w:rFonts w:asciiTheme="majorBidi" w:hAnsiTheme="majorBidi" w:cstheme="majorBidi"/>
          <w:lang w:val="en-US"/>
        </w:rPr>
        <w:t xml:space="preserve"> </w:t>
      </w:r>
      <w:r w:rsidR="00C40F75" w:rsidRPr="004C5B38">
        <w:rPr>
          <w:rFonts w:asciiTheme="majorBidi" w:hAnsiTheme="majorBidi" w:cstheme="majorBidi"/>
          <w:lang w:val="en-US"/>
        </w:rPr>
        <w:t>However, in contrast to the MC group, participants in the CR group were more likely to produce other answers</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w:t>
      </w:r>
      <w:r w:rsidR="00E025BA" w:rsidRPr="004C5B38">
        <w:rPr>
          <w:rFonts w:asciiTheme="majorBidi" w:hAnsiTheme="majorBidi" w:cstheme="majorBidi"/>
          <w:lang w:val="en-US"/>
        </w:rPr>
        <w:lastRenderedPageBreak/>
        <w:t xml:space="preserve">.46,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.45)</w:t>
      </w:r>
      <w:r w:rsidR="00C40F75" w:rsidRPr="004C5B38">
        <w:rPr>
          <w:rFonts w:asciiTheme="majorBidi" w:hAnsiTheme="majorBidi" w:cstheme="majorBidi"/>
          <w:lang w:val="en-US"/>
        </w:rPr>
        <w:t xml:space="preserve"> compared to corrective feedback</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.15,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.23)</w:t>
      </w:r>
      <w:r w:rsidR="00C22F41" w:rsidRPr="004C5B38">
        <w:rPr>
          <w:rFonts w:asciiTheme="majorBidi" w:hAnsiTheme="majorBidi" w:cstheme="majorBidi"/>
          <w:lang w:val="en-US"/>
        </w:rPr>
        <w:t xml:space="preserve">, </w:t>
      </w:r>
      <w:proofErr w:type="gramStart"/>
      <w:r w:rsidR="00C22F41" w:rsidRPr="004C5B38">
        <w:rPr>
          <w:rFonts w:asciiTheme="majorBidi" w:hAnsiTheme="majorBidi" w:cstheme="majorBidi"/>
          <w:i/>
          <w:iCs/>
        </w:rPr>
        <w:t>t</w:t>
      </w:r>
      <w:r w:rsidR="00C22F41" w:rsidRPr="004C5B38">
        <w:rPr>
          <w:rFonts w:asciiTheme="majorBidi" w:hAnsiTheme="majorBidi" w:cstheme="majorBidi"/>
        </w:rPr>
        <w:t>(</w:t>
      </w:r>
      <w:proofErr w:type="gramEnd"/>
      <w:r w:rsidR="00C22F41" w:rsidRPr="004C5B38">
        <w:rPr>
          <w:rFonts w:asciiTheme="majorBidi" w:hAnsiTheme="majorBidi" w:cstheme="majorBidi"/>
        </w:rPr>
        <w:t>8</w:t>
      </w:r>
      <w:r w:rsidR="00C03969" w:rsidRPr="004C5B38">
        <w:rPr>
          <w:rFonts w:asciiTheme="majorBidi" w:hAnsiTheme="majorBidi" w:cstheme="majorBidi"/>
        </w:rPr>
        <w:t>6</w:t>
      </w:r>
      <w:r w:rsidR="00C22F41" w:rsidRPr="004C5B38">
        <w:rPr>
          <w:rFonts w:asciiTheme="majorBidi" w:hAnsiTheme="majorBidi" w:cstheme="majorBidi"/>
        </w:rPr>
        <w:t xml:space="preserve">) = </w:t>
      </w:r>
      <w:r w:rsidR="00C03969" w:rsidRPr="004C5B38">
        <w:rPr>
          <w:rFonts w:asciiTheme="majorBidi" w:hAnsiTheme="majorBidi" w:cstheme="majorBidi"/>
        </w:rPr>
        <w:t>-</w:t>
      </w:r>
      <w:r w:rsidR="00C22F41" w:rsidRPr="004C5B38">
        <w:rPr>
          <w:rFonts w:asciiTheme="majorBidi" w:hAnsiTheme="majorBidi" w:cstheme="majorBidi"/>
        </w:rPr>
        <w:t>5.6</w:t>
      </w:r>
      <w:r w:rsidR="00C03969" w:rsidRPr="004C5B38">
        <w:rPr>
          <w:rFonts w:asciiTheme="majorBidi" w:hAnsiTheme="majorBidi" w:cstheme="majorBidi"/>
        </w:rPr>
        <w:t>3</w:t>
      </w:r>
      <w:r w:rsidR="00C22F41" w:rsidRPr="004C5B38">
        <w:rPr>
          <w:rFonts w:asciiTheme="majorBidi" w:hAnsiTheme="majorBidi" w:cstheme="majorBidi"/>
        </w:rPr>
        <w:t>,</w:t>
      </w:r>
      <w:r w:rsidR="00C22F41" w:rsidRPr="004C5B38">
        <w:rPr>
          <w:rFonts w:asciiTheme="majorBidi" w:hAnsiTheme="majorBidi" w:cstheme="majorBidi"/>
          <w:i/>
          <w:iCs/>
        </w:rPr>
        <w:t xml:space="preserve"> p</w:t>
      </w:r>
      <w:r w:rsidR="00C22F41" w:rsidRPr="004C5B38">
        <w:rPr>
          <w:rFonts w:asciiTheme="majorBidi" w:hAnsiTheme="majorBidi" w:cstheme="majorBidi"/>
        </w:rPr>
        <w:t xml:space="preserve"> &lt; .001, </w:t>
      </w:r>
      <w:r w:rsidR="00C22F41" w:rsidRPr="004C5B38">
        <w:rPr>
          <w:rFonts w:asciiTheme="majorBidi" w:hAnsiTheme="majorBidi" w:cstheme="majorBidi"/>
          <w:i/>
          <w:iCs/>
        </w:rPr>
        <w:t xml:space="preserve">d </w:t>
      </w:r>
      <w:r w:rsidR="00C22F41" w:rsidRPr="004C5B38">
        <w:rPr>
          <w:rFonts w:asciiTheme="majorBidi" w:hAnsiTheme="majorBidi" w:cstheme="majorBidi"/>
        </w:rPr>
        <w:t>= .8</w:t>
      </w:r>
      <w:r w:rsidR="00B95728" w:rsidRPr="004C5B38">
        <w:rPr>
          <w:rFonts w:asciiTheme="majorBidi" w:hAnsiTheme="majorBidi" w:cstheme="majorBidi"/>
        </w:rPr>
        <w:t>5</w:t>
      </w:r>
      <w:r w:rsidR="00C22F41" w:rsidRPr="004C5B38">
        <w:rPr>
          <w:rFonts w:asciiTheme="majorBidi" w:hAnsiTheme="majorBidi" w:cstheme="majorBidi"/>
        </w:rPr>
        <w:t>,</w:t>
      </w:r>
      <w:r w:rsidR="00C40F75" w:rsidRPr="004C5B38">
        <w:rPr>
          <w:rFonts w:asciiTheme="majorBidi" w:hAnsiTheme="majorBidi" w:cstheme="majorBidi"/>
          <w:lang w:val="en-US"/>
        </w:rPr>
        <w:t xml:space="preserve"> and</w:t>
      </w:r>
      <w:r w:rsidR="00473D4C" w:rsidRPr="004C5B38">
        <w:rPr>
          <w:rFonts w:asciiTheme="majorBidi" w:hAnsiTheme="majorBidi" w:cstheme="majorBidi"/>
          <w:lang w:val="en-US"/>
        </w:rPr>
        <w:t xml:space="preserve"> </w:t>
      </w:r>
      <w:r w:rsidR="00C40F75" w:rsidRPr="004C5B38">
        <w:rPr>
          <w:rFonts w:asciiTheme="majorBidi" w:hAnsiTheme="majorBidi" w:cstheme="majorBidi"/>
          <w:lang w:val="en-US"/>
        </w:rPr>
        <w:t>previous answer</w:t>
      </w:r>
      <w:r w:rsidR="00E025BA" w:rsidRPr="004C5B38">
        <w:rPr>
          <w:rFonts w:asciiTheme="majorBidi" w:hAnsiTheme="majorBidi" w:cstheme="majorBidi"/>
          <w:lang w:val="en-US"/>
        </w:rPr>
        <w:t xml:space="preserve"> (</w:t>
      </w:r>
      <w:r w:rsidR="00E025BA" w:rsidRPr="004C5B38">
        <w:rPr>
          <w:rFonts w:asciiTheme="majorBidi" w:hAnsiTheme="majorBidi" w:cstheme="majorBidi"/>
          <w:i/>
          <w:iCs/>
          <w:lang w:val="en-US"/>
        </w:rPr>
        <w:t xml:space="preserve">M </w:t>
      </w:r>
      <w:r w:rsidR="00E025BA" w:rsidRPr="004C5B38">
        <w:rPr>
          <w:rFonts w:asciiTheme="majorBidi" w:hAnsiTheme="majorBidi" w:cstheme="majorBidi"/>
          <w:lang w:val="en-US"/>
        </w:rPr>
        <w:t xml:space="preserve">= .05, </w:t>
      </w:r>
      <w:r w:rsidR="00E025BA" w:rsidRPr="004C5B38">
        <w:rPr>
          <w:rFonts w:asciiTheme="majorBidi" w:hAnsiTheme="majorBidi" w:cstheme="majorBidi"/>
          <w:i/>
          <w:iCs/>
          <w:lang w:val="en-US"/>
        </w:rPr>
        <w:t>SD</w:t>
      </w:r>
      <w:r w:rsidR="00E025BA" w:rsidRPr="004C5B38">
        <w:rPr>
          <w:rFonts w:asciiTheme="majorBidi" w:hAnsiTheme="majorBidi" w:cstheme="majorBidi"/>
          <w:lang w:val="en-US"/>
        </w:rPr>
        <w:t xml:space="preserve"> = .15),</w:t>
      </w:r>
      <w:r w:rsidR="00C40F75" w:rsidRPr="004C5B38">
        <w:rPr>
          <w:rFonts w:asciiTheme="majorBidi" w:hAnsiTheme="majorBidi" w:cstheme="majorBidi"/>
          <w:lang w:val="en-US"/>
        </w:rPr>
        <w:t xml:space="preserve"> </w:t>
      </w:r>
      <w:r w:rsidR="00C22F41" w:rsidRPr="004C5B38">
        <w:rPr>
          <w:rFonts w:asciiTheme="majorBidi" w:hAnsiTheme="majorBidi" w:cstheme="majorBidi"/>
          <w:i/>
          <w:iCs/>
        </w:rPr>
        <w:t>t</w:t>
      </w:r>
      <w:r w:rsidR="00C22F41" w:rsidRPr="004C5B38">
        <w:rPr>
          <w:rFonts w:asciiTheme="majorBidi" w:hAnsiTheme="majorBidi" w:cstheme="majorBidi"/>
        </w:rPr>
        <w:t>(8</w:t>
      </w:r>
      <w:r w:rsidR="00B95728" w:rsidRPr="004C5B38">
        <w:rPr>
          <w:rFonts w:asciiTheme="majorBidi" w:hAnsiTheme="majorBidi" w:cstheme="majorBidi"/>
        </w:rPr>
        <w:t>6</w:t>
      </w:r>
      <w:r w:rsidR="00C22F41" w:rsidRPr="004C5B38">
        <w:rPr>
          <w:rFonts w:asciiTheme="majorBidi" w:hAnsiTheme="majorBidi" w:cstheme="majorBidi"/>
        </w:rPr>
        <w:t xml:space="preserve">) = </w:t>
      </w:r>
      <w:r w:rsidR="00B95728" w:rsidRPr="004C5B38">
        <w:rPr>
          <w:rFonts w:asciiTheme="majorBidi" w:hAnsiTheme="majorBidi" w:cstheme="majorBidi"/>
        </w:rPr>
        <w:t>-7</w:t>
      </w:r>
      <w:r w:rsidR="00C22F41" w:rsidRPr="004C5B38">
        <w:rPr>
          <w:rFonts w:asciiTheme="majorBidi" w:hAnsiTheme="majorBidi" w:cstheme="majorBidi"/>
        </w:rPr>
        <w:t>.</w:t>
      </w:r>
      <w:r w:rsidR="00B95728" w:rsidRPr="004C5B38">
        <w:rPr>
          <w:rFonts w:asciiTheme="majorBidi" w:hAnsiTheme="majorBidi" w:cstheme="majorBidi"/>
        </w:rPr>
        <w:t>92</w:t>
      </w:r>
      <w:r w:rsidR="00C22F41" w:rsidRPr="004C5B38">
        <w:rPr>
          <w:rFonts w:asciiTheme="majorBidi" w:hAnsiTheme="majorBidi" w:cstheme="majorBidi"/>
        </w:rPr>
        <w:t>,</w:t>
      </w:r>
      <w:r w:rsidR="00C22F41" w:rsidRPr="004C5B38">
        <w:rPr>
          <w:rFonts w:asciiTheme="majorBidi" w:hAnsiTheme="majorBidi" w:cstheme="majorBidi"/>
          <w:i/>
          <w:iCs/>
        </w:rPr>
        <w:t xml:space="preserve"> p</w:t>
      </w:r>
      <w:r w:rsidR="00C22F41" w:rsidRPr="004C5B38">
        <w:rPr>
          <w:rFonts w:asciiTheme="majorBidi" w:hAnsiTheme="majorBidi" w:cstheme="majorBidi"/>
        </w:rPr>
        <w:t xml:space="preserve"> &lt; .001, </w:t>
      </w:r>
      <w:r w:rsidR="00C22F41" w:rsidRPr="004C5B38">
        <w:rPr>
          <w:rFonts w:asciiTheme="majorBidi" w:hAnsiTheme="majorBidi" w:cstheme="majorBidi"/>
          <w:i/>
          <w:iCs/>
        </w:rPr>
        <w:t xml:space="preserve">d </w:t>
      </w:r>
      <w:r w:rsidR="00C22F41" w:rsidRPr="004C5B38">
        <w:rPr>
          <w:rFonts w:asciiTheme="majorBidi" w:hAnsiTheme="majorBidi" w:cstheme="majorBidi"/>
        </w:rPr>
        <w:t xml:space="preserve">= </w:t>
      </w:r>
      <w:r w:rsidR="008519E6" w:rsidRPr="004C5B38">
        <w:rPr>
          <w:rFonts w:asciiTheme="majorBidi" w:hAnsiTheme="majorBidi" w:cstheme="majorBidi"/>
        </w:rPr>
        <w:t>1</w:t>
      </w:r>
      <w:r w:rsidR="00C22F41" w:rsidRPr="004C5B38">
        <w:rPr>
          <w:rFonts w:asciiTheme="majorBidi" w:hAnsiTheme="majorBidi" w:cstheme="majorBidi"/>
        </w:rPr>
        <w:t>.</w:t>
      </w:r>
      <w:r w:rsidR="008519E6" w:rsidRPr="004C5B38">
        <w:rPr>
          <w:rFonts w:asciiTheme="majorBidi" w:hAnsiTheme="majorBidi" w:cstheme="majorBidi"/>
        </w:rPr>
        <w:t>2</w:t>
      </w:r>
      <w:r w:rsidR="00C22F41" w:rsidRPr="004C5B38">
        <w:rPr>
          <w:rFonts w:asciiTheme="majorBidi" w:hAnsiTheme="majorBidi" w:cstheme="majorBidi"/>
        </w:rPr>
        <w:t>0</w:t>
      </w:r>
      <w:r w:rsidR="00C40F75" w:rsidRPr="004C5B38">
        <w:rPr>
          <w:rFonts w:asciiTheme="majorBidi" w:hAnsiTheme="majorBidi" w:cstheme="majorBidi"/>
          <w:lang w:val="en-US"/>
        </w:rPr>
        <w:t xml:space="preserve">. </w:t>
      </w:r>
    </w:p>
    <w:p w14:paraId="599F6448" w14:textId="77777777" w:rsidR="00CE5B9D" w:rsidRPr="004C5B38" w:rsidRDefault="00FE36CD" w:rsidP="00F47D55">
      <w:pPr>
        <w:spacing w:before="240"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False Endorsements of Corrective Feedback.</w:t>
      </w:r>
      <w:r w:rsidRPr="004C5B38">
        <w:rPr>
          <w:rFonts w:asciiTheme="majorBidi" w:hAnsiTheme="majorBidi" w:cstheme="majorBidi"/>
          <w:i/>
          <w:iCs/>
          <w:lang w:val="en-US"/>
        </w:rPr>
        <w:t xml:space="preserve"> </w:t>
      </w:r>
      <w:r w:rsidR="00B05E6A" w:rsidRPr="004C5B38">
        <w:rPr>
          <w:rFonts w:asciiTheme="majorBidi" w:hAnsiTheme="majorBidi" w:cstheme="majorBidi"/>
          <w:lang w:val="en-US"/>
        </w:rPr>
        <w:t>The previous analysis demonstrated that</w:t>
      </w:r>
      <w:r w:rsidR="00B05E6A" w:rsidRPr="004C5B38">
        <w:rPr>
          <w:rFonts w:asciiTheme="majorBidi" w:hAnsiTheme="majorBidi" w:cstheme="majorBidi"/>
          <w:i/>
          <w:iCs/>
          <w:lang w:val="en-US"/>
        </w:rPr>
        <w:t xml:space="preserve"> </w:t>
      </w:r>
      <w:r w:rsidR="00D61458" w:rsidRPr="004C5B38">
        <w:rPr>
          <w:rFonts w:asciiTheme="majorBidi" w:hAnsiTheme="majorBidi" w:cstheme="majorBidi"/>
          <w:lang w:val="en-US"/>
        </w:rPr>
        <w:t xml:space="preserve">when </w:t>
      </w:r>
      <w:r w:rsidR="00F26538" w:rsidRPr="004C5B38">
        <w:rPr>
          <w:rFonts w:asciiTheme="majorBidi" w:hAnsiTheme="majorBidi" w:cstheme="majorBidi"/>
          <w:lang w:val="en-US"/>
        </w:rPr>
        <w:t xml:space="preserve">participants </w:t>
      </w:r>
      <w:r w:rsidR="00D61458" w:rsidRPr="004C5B38">
        <w:rPr>
          <w:rFonts w:asciiTheme="majorBidi" w:hAnsiTheme="majorBidi" w:cstheme="majorBidi"/>
          <w:lang w:val="en-US"/>
        </w:rPr>
        <w:t>ma</w:t>
      </w:r>
      <w:r w:rsidR="00F26538" w:rsidRPr="004C5B38">
        <w:rPr>
          <w:rFonts w:asciiTheme="majorBidi" w:hAnsiTheme="majorBidi" w:cstheme="majorBidi"/>
          <w:lang w:val="en-US"/>
        </w:rPr>
        <w:t xml:space="preserve">de </w:t>
      </w:r>
      <w:r w:rsidR="00D61458" w:rsidRPr="004C5B38">
        <w:rPr>
          <w:rFonts w:asciiTheme="majorBidi" w:hAnsiTheme="majorBidi" w:cstheme="majorBidi"/>
          <w:lang w:val="en-US"/>
        </w:rPr>
        <w:t xml:space="preserve">errors on both </w:t>
      </w:r>
      <w:r w:rsidR="00F26538" w:rsidRPr="004C5B38">
        <w:rPr>
          <w:rFonts w:asciiTheme="majorBidi" w:hAnsiTheme="majorBidi" w:cstheme="majorBidi"/>
          <w:lang w:val="en-US"/>
        </w:rPr>
        <w:t xml:space="preserve">related questions </w:t>
      </w:r>
      <w:r w:rsidR="00D3382F" w:rsidRPr="004C5B38">
        <w:rPr>
          <w:rFonts w:asciiTheme="majorBidi" w:hAnsiTheme="majorBidi" w:cstheme="majorBidi"/>
          <w:lang w:val="en-US"/>
        </w:rPr>
        <w:t xml:space="preserve">on the two tests, they tended to avoid their previous </w:t>
      </w:r>
      <w:r w:rsidR="0071782A" w:rsidRPr="004C5B38">
        <w:rPr>
          <w:rFonts w:asciiTheme="majorBidi" w:hAnsiTheme="majorBidi" w:cstheme="majorBidi"/>
          <w:lang w:val="en-US"/>
        </w:rPr>
        <w:t>answers</w:t>
      </w:r>
      <w:r w:rsidR="00D3382F" w:rsidRPr="004C5B38">
        <w:rPr>
          <w:rFonts w:asciiTheme="majorBidi" w:hAnsiTheme="majorBidi" w:cstheme="majorBidi"/>
          <w:lang w:val="en-US"/>
        </w:rPr>
        <w:t xml:space="preserve">. </w:t>
      </w:r>
      <w:r w:rsidR="0071782A" w:rsidRPr="004C5B38">
        <w:rPr>
          <w:rFonts w:asciiTheme="majorBidi" w:hAnsiTheme="majorBidi" w:cstheme="majorBidi"/>
          <w:lang w:val="en-US"/>
        </w:rPr>
        <w:t xml:space="preserve">In contrast, the corrective feedback was falsely endorsed more frequently, particularly in the </w:t>
      </w:r>
      <w:r w:rsidR="00096FEA" w:rsidRPr="004C5B38">
        <w:rPr>
          <w:rFonts w:asciiTheme="majorBidi" w:hAnsiTheme="majorBidi" w:cstheme="majorBidi"/>
          <w:lang w:val="en-US"/>
        </w:rPr>
        <w:t>MC group</w:t>
      </w:r>
      <w:r w:rsidR="0071782A" w:rsidRPr="004C5B38">
        <w:rPr>
          <w:rFonts w:asciiTheme="majorBidi" w:hAnsiTheme="majorBidi" w:cstheme="majorBidi"/>
          <w:lang w:val="en-US"/>
        </w:rPr>
        <w:t xml:space="preserve">. </w:t>
      </w:r>
      <w:r w:rsidR="003F3EA0" w:rsidRPr="004C5B38">
        <w:rPr>
          <w:rFonts w:asciiTheme="majorBidi" w:hAnsiTheme="majorBidi" w:cstheme="majorBidi"/>
          <w:lang w:val="en-US"/>
        </w:rPr>
        <w:t>These data are consistent with Higham et al.</w:t>
      </w:r>
      <w:r w:rsidR="001F4FA1" w:rsidRPr="004C5B38">
        <w:rPr>
          <w:rFonts w:asciiTheme="majorBidi" w:hAnsiTheme="majorBidi" w:cstheme="majorBidi"/>
          <w:lang w:val="en-US"/>
        </w:rPr>
        <w:t xml:space="preserve"> </w:t>
      </w:r>
      <w:r w:rsidR="003F3EA0" w:rsidRPr="004C5B38">
        <w:rPr>
          <w:rFonts w:asciiTheme="majorBidi" w:hAnsiTheme="majorBidi" w:cstheme="majorBidi"/>
          <w:lang w:val="en-US"/>
        </w:rPr>
        <w:t xml:space="preserve">(2016). </w:t>
      </w:r>
      <w:r w:rsidR="0071782A" w:rsidRPr="004C5B38">
        <w:rPr>
          <w:rFonts w:asciiTheme="majorBidi" w:hAnsiTheme="majorBidi" w:cstheme="majorBidi"/>
          <w:lang w:val="en-US"/>
        </w:rPr>
        <w:t xml:space="preserve">To explore </w:t>
      </w:r>
      <w:r w:rsidR="00BE772E" w:rsidRPr="004C5B38">
        <w:rPr>
          <w:rFonts w:asciiTheme="majorBidi" w:hAnsiTheme="majorBidi" w:cstheme="majorBidi"/>
          <w:lang w:val="en-US"/>
        </w:rPr>
        <w:t xml:space="preserve">the pattern of in more detail, </w:t>
      </w:r>
      <w:r w:rsidRPr="004C5B38">
        <w:rPr>
          <w:rFonts w:asciiTheme="majorBidi" w:hAnsiTheme="majorBidi" w:cstheme="majorBidi"/>
          <w:lang w:val="en-US"/>
        </w:rPr>
        <w:t xml:space="preserve">we </w:t>
      </w:r>
      <w:r w:rsidR="00487AFA" w:rsidRPr="004C5B38">
        <w:rPr>
          <w:rFonts w:asciiTheme="majorBidi" w:hAnsiTheme="majorBidi" w:cstheme="majorBidi"/>
          <w:lang w:val="en-US"/>
        </w:rPr>
        <w:t>conducted a second analysis that examined</w:t>
      </w:r>
      <w:r w:rsidR="007736B1" w:rsidRPr="004C5B38">
        <w:rPr>
          <w:rFonts w:asciiTheme="majorBidi" w:hAnsiTheme="majorBidi" w:cstheme="majorBidi"/>
          <w:lang w:val="en-US"/>
        </w:rPr>
        <w:t xml:space="preserve"> </w:t>
      </w:r>
      <w:r w:rsidR="00BF1CB7" w:rsidRPr="004C5B38">
        <w:rPr>
          <w:rFonts w:asciiTheme="majorBidi" w:hAnsiTheme="majorBidi" w:cstheme="majorBidi"/>
          <w:lang w:val="en-US"/>
        </w:rPr>
        <w:t xml:space="preserve">the rates </w:t>
      </w:r>
      <w:r w:rsidR="00215D0F" w:rsidRPr="004C5B38">
        <w:rPr>
          <w:rFonts w:asciiTheme="majorBidi" w:hAnsiTheme="majorBidi" w:cstheme="majorBidi"/>
          <w:lang w:val="en-US"/>
        </w:rPr>
        <w:t xml:space="preserve">of </w:t>
      </w:r>
      <w:r w:rsidR="00AB1C08" w:rsidRPr="004C5B38">
        <w:rPr>
          <w:rFonts w:asciiTheme="majorBidi" w:hAnsiTheme="majorBidi" w:cstheme="majorBidi"/>
          <w:lang w:val="en-US"/>
        </w:rPr>
        <w:t xml:space="preserve">corrective feedback endorsements </w:t>
      </w:r>
      <w:r w:rsidR="008F36F2" w:rsidRPr="004C5B38">
        <w:rPr>
          <w:rFonts w:asciiTheme="majorBidi" w:hAnsiTheme="majorBidi" w:cstheme="majorBidi"/>
          <w:lang w:val="en-US"/>
        </w:rPr>
        <w:t xml:space="preserve">regardless of </w:t>
      </w:r>
      <w:r w:rsidR="00C73B14" w:rsidRPr="004C5B38">
        <w:rPr>
          <w:rFonts w:asciiTheme="majorBidi" w:hAnsiTheme="majorBidi" w:cstheme="majorBidi"/>
          <w:lang w:val="en-US"/>
        </w:rPr>
        <w:t>whether</w:t>
      </w:r>
      <w:r w:rsidR="00B07A39" w:rsidRPr="004C5B38">
        <w:rPr>
          <w:rFonts w:asciiTheme="majorBidi" w:hAnsiTheme="majorBidi" w:cstheme="majorBidi"/>
          <w:lang w:val="en-US"/>
        </w:rPr>
        <w:t xml:space="preserve"> the response was correct on the first test</w:t>
      </w:r>
      <w:r w:rsidR="00AB1C08" w:rsidRPr="004C5B38">
        <w:rPr>
          <w:rFonts w:asciiTheme="majorBidi" w:hAnsiTheme="majorBidi" w:cstheme="majorBidi"/>
          <w:lang w:val="en-US"/>
        </w:rPr>
        <w:t xml:space="preserve">. </w:t>
      </w:r>
    </w:p>
    <w:p w14:paraId="08224307" w14:textId="3EDBD019" w:rsidR="00FE36CD" w:rsidRPr="004C5B38" w:rsidRDefault="00487AFA" w:rsidP="00F47D55">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To control for answer plausibility, </w:t>
      </w:r>
      <w:r w:rsidR="00FE36CD" w:rsidRPr="004C5B38">
        <w:rPr>
          <w:rFonts w:asciiTheme="majorBidi" w:hAnsiTheme="majorBidi" w:cstheme="majorBidi"/>
          <w:lang w:val="en-US"/>
        </w:rPr>
        <w:t xml:space="preserve">we compared the </w:t>
      </w:r>
      <w:r w:rsidR="006A6831" w:rsidRPr="004C5B38">
        <w:rPr>
          <w:rFonts w:asciiTheme="majorBidi" w:hAnsiTheme="majorBidi" w:cstheme="majorBidi"/>
          <w:lang w:val="en-US"/>
        </w:rPr>
        <w:t xml:space="preserve">feedback </w:t>
      </w:r>
      <w:bookmarkStart w:id="7" w:name="_Hlk94011612"/>
      <w:r w:rsidR="006A6831" w:rsidRPr="004C5B38">
        <w:rPr>
          <w:rFonts w:asciiTheme="majorBidi" w:hAnsiTheme="majorBidi" w:cstheme="majorBidi"/>
          <w:lang w:val="en-US"/>
        </w:rPr>
        <w:t>endorsement</w:t>
      </w:r>
      <w:bookmarkEnd w:id="7"/>
      <w:r w:rsidR="006A6831" w:rsidRPr="004C5B38">
        <w:rPr>
          <w:rFonts w:asciiTheme="majorBidi" w:hAnsiTheme="majorBidi" w:cstheme="majorBidi"/>
          <w:lang w:val="en-US"/>
        </w:rPr>
        <w:t xml:space="preserve"> rates </w:t>
      </w:r>
      <w:r w:rsidR="006C59A7" w:rsidRPr="004C5B38">
        <w:rPr>
          <w:rFonts w:asciiTheme="majorBidi" w:hAnsiTheme="majorBidi" w:cstheme="majorBidi"/>
          <w:lang w:val="en-US"/>
        </w:rPr>
        <w:t xml:space="preserve">for related items to </w:t>
      </w:r>
      <w:r w:rsidR="00987136" w:rsidRPr="004C5B38">
        <w:rPr>
          <w:rFonts w:asciiTheme="majorBidi" w:hAnsiTheme="majorBidi" w:cstheme="majorBidi"/>
          <w:lang w:val="en-US"/>
        </w:rPr>
        <w:t xml:space="preserve">the analogous rate for new items </w:t>
      </w:r>
      <w:r w:rsidR="00FE36CD" w:rsidRPr="004C5B38">
        <w:rPr>
          <w:rFonts w:asciiTheme="majorBidi" w:hAnsiTheme="majorBidi" w:cstheme="majorBidi"/>
          <w:lang w:val="en-US"/>
        </w:rPr>
        <w:t xml:space="preserve">for both </w:t>
      </w:r>
      <w:r w:rsidR="00987136" w:rsidRPr="004C5B38">
        <w:rPr>
          <w:rFonts w:asciiTheme="majorBidi" w:hAnsiTheme="majorBidi" w:cstheme="majorBidi"/>
          <w:lang w:val="en-US"/>
        </w:rPr>
        <w:t xml:space="preserve">the MC and CR </w:t>
      </w:r>
      <w:r w:rsidR="00FE36CD" w:rsidRPr="004C5B38">
        <w:rPr>
          <w:rFonts w:asciiTheme="majorBidi" w:hAnsiTheme="majorBidi" w:cstheme="majorBidi"/>
          <w:lang w:val="en-US"/>
        </w:rPr>
        <w:t>groups.</w:t>
      </w:r>
      <w:r w:rsidR="00987136" w:rsidRPr="004C5B38">
        <w:rPr>
          <w:rFonts w:asciiTheme="majorBidi" w:hAnsiTheme="majorBidi" w:cstheme="majorBidi"/>
          <w:lang w:val="en-US"/>
        </w:rPr>
        <w:t xml:space="preserve"> </w:t>
      </w:r>
      <w:r w:rsidR="00CB23B9" w:rsidRPr="004C5B38">
        <w:rPr>
          <w:rFonts w:asciiTheme="majorBidi" w:hAnsiTheme="majorBidi" w:cstheme="majorBidi"/>
          <w:lang w:val="en-US"/>
        </w:rPr>
        <w:t xml:space="preserve">As questions were </w:t>
      </w:r>
      <w:r w:rsidR="00952A87" w:rsidRPr="004C5B38">
        <w:rPr>
          <w:rFonts w:asciiTheme="majorBidi" w:hAnsiTheme="majorBidi" w:cstheme="majorBidi"/>
          <w:lang w:val="en-US"/>
        </w:rPr>
        <w:t>counterbalanced</w:t>
      </w:r>
      <w:r w:rsidR="00CB23B9" w:rsidRPr="004C5B38">
        <w:rPr>
          <w:rFonts w:asciiTheme="majorBidi" w:hAnsiTheme="majorBidi" w:cstheme="majorBidi"/>
          <w:lang w:val="en-US"/>
        </w:rPr>
        <w:t xml:space="preserve"> </w:t>
      </w:r>
      <w:r w:rsidR="003021C3" w:rsidRPr="004C5B38">
        <w:rPr>
          <w:rFonts w:asciiTheme="majorBidi" w:hAnsiTheme="majorBidi" w:cstheme="majorBidi"/>
          <w:lang w:val="en-US"/>
        </w:rPr>
        <w:t>across</w:t>
      </w:r>
      <w:r w:rsidR="00CB23B9" w:rsidRPr="004C5B38">
        <w:rPr>
          <w:rFonts w:asciiTheme="majorBidi" w:hAnsiTheme="majorBidi" w:cstheme="majorBidi"/>
          <w:lang w:val="en-US"/>
        </w:rPr>
        <w:t xml:space="preserve"> conditions</w:t>
      </w:r>
      <w:r w:rsidR="00D60183" w:rsidRPr="004C5B38">
        <w:rPr>
          <w:rFonts w:asciiTheme="majorBidi" w:hAnsiTheme="majorBidi" w:cstheme="majorBidi"/>
          <w:lang w:val="en-US"/>
        </w:rPr>
        <w:t xml:space="preserve">, </w:t>
      </w:r>
      <w:r w:rsidR="003021C3" w:rsidRPr="004C5B38">
        <w:rPr>
          <w:rFonts w:asciiTheme="majorBidi" w:hAnsiTheme="majorBidi" w:cstheme="majorBidi"/>
          <w:lang w:val="en-US"/>
        </w:rPr>
        <w:t>a given</w:t>
      </w:r>
      <w:r w:rsidR="00D60183" w:rsidRPr="004C5B38">
        <w:rPr>
          <w:rFonts w:asciiTheme="majorBidi" w:hAnsiTheme="majorBidi" w:cstheme="majorBidi"/>
          <w:lang w:val="en-US"/>
        </w:rPr>
        <w:t xml:space="preserve"> </w:t>
      </w:r>
      <w:r w:rsidR="00BC7EB5" w:rsidRPr="004C5B38">
        <w:rPr>
          <w:rFonts w:asciiTheme="majorBidi" w:hAnsiTheme="majorBidi" w:cstheme="majorBidi"/>
          <w:lang w:val="en-US"/>
        </w:rPr>
        <w:t xml:space="preserve">final test </w:t>
      </w:r>
      <w:r w:rsidR="00D60183" w:rsidRPr="004C5B38">
        <w:rPr>
          <w:rFonts w:asciiTheme="majorBidi" w:hAnsiTheme="majorBidi" w:cstheme="majorBidi"/>
          <w:lang w:val="en-US"/>
        </w:rPr>
        <w:t xml:space="preserve">question </w:t>
      </w:r>
      <w:r w:rsidR="00E93BFD" w:rsidRPr="004C5B38">
        <w:rPr>
          <w:rFonts w:asciiTheme="majorBidi" w:hAnsiTheme="majorBidi" w:cstheme="majorBidi"/>
          <w:lang w:val="en-US"/>
        </w:rPr>
        <w:t>served as</w:t>
      </w:r>
      <w:r w:rsidR="00850948" w:rsidRPr="004C5B38">
        <w:rPr>
          <w:rFonts w:asciiTheme="majorBidi" w:hAnsiTheme="majorBidi" w:cstheme="majorBidi"/>
          <w:lang w:val="en-US"/>
        </w:rPr>
        <w:t xml:space="preserve"> </w:t>
      </w:r>
      <w:r w:rsidR="003021C3" w:rsidRPr="004C5B38">
        <w:rPr>
          <w:rFonts w:asciiTheme="majorBidi" w:hAnsiTheme="majorBidi" w:cstheme="majorBidi"/>
          <w:lang w:val="en-US"/>
        </w:rPr>
        <w:t xml:space="preserve">a </w:t>
      </w:r>
      <w:r w:rsidR="00850948" w:rsidRPr="004C5B38">
        <w:rPr>
          <w:rFonts w:asciiTheme="majorBidi" w:hAnsiTheme="majorBidi" w:cstheme="majorBidi"/>
          <w:lang w:val="en-US"/>
        </w:rPr>
        <w:t xml:space="preserve">related </w:t>
      </w:r>
      <w:r w:rsidR="00195D5C" w:rsidRPr="004C5B38">
        <w:rPr>
          <w:rFonts w:asciiTheme="majorBidi" w:hAnsiTheme="majorBidi" w:cstheme="majorBidi"/>
          <w:lang w:val="en-US"/>
        </w:rPr>
        <w:t xml:space="preserve">question </w:t>
      </w:r>
      <w:r w:rsidR="00850948" w:rsidRPr="004C5B38">
        <w:rPr>
          <w:rFonts w:asciiTheme="majorBidi" w:hAnsiTheme="majorBidi" w:cstheme="majorBidi"/>
          <w:lang w:val="en-US"/>
        </w:rPr>
        <w:t>f</w:t>
      </w:r>
      <w:r w:rsidR="00A51A89" w:rsidRPr="004C5B38">
        <w:rPr>
          <w:rFonts w:asciiTheme="majorBidi" w:hAnsiTheme="majorBidi" w:cstheme="majorBidi"/>
          <w:lang w:val="en-US"/>
        </w:rPr>
        <w:t>or</w:t>
      </w:r>
      <w:r w:rsidR="00850948" w:rsidRPr="004C5B38">
        <w:rPr>
          <w:rFonts w:asciiTheme="majorBidi" w:hAnsiTheme="majorBidi" w:cstheme="majorBidi"/>
          <w:lang w:val="en-US"/>
        </w:rPr>
        <w:t xml:space="preserve"> some participants </w:t>
      </w:r>
      <w:r w:rsidR="00E93BFD" w:rsidRPr="004C5B38">
        <w:rPr>
          <w:rFonts w:asciiTheme="majorBidi" w:hAnsiTheme="majorBidi" w:cstheme="majorBidi"/>
          <w:lang w:val="en-US"/>
        </w:rPr>
        <w:t>but</w:t>
      </w:r>
      <w:r w:rsidR="00850948" w:rsidRPr="004C5B38">
        <w:rPr>
          <w:rFonts w:asciiTheme="majorBidi" w:hAnsiTheme="majorBidi" w:cstheme="majorBidi"/>
          <w:lang w:val="en-US"/>
        </w:rPr>
        <w:t xml:space="preserve"> </w:t>
      </w:r>
      <w:r w:rsidR="00A51A89" w:rsidRPr="004C5B38">
        <w:rPr>
          <w:rFonts w:asciiTheme="majorBidi" w:hAnsiTheme="majorBidi" w:cstheme="majorBidi"/>
          <w:lang w:val="en-US"/>
        </w:rPr>
        <w:t xml:space="preserve">as </w:t>
      </w:r>
      <w:r w:rsidR="00056BA9" w:rsidRPr="004C5B38">
        <w:rPr>
          <w:rFonts w:asciiTheme="majorBidi" w:hAnsiTheme="majorBidi" w:cstheme="majorBidi"/>
          <w:lang w:val="en-US"/>
        </w:rPr>
        <w:t xml:space="preserve">a </w:t>
      </w:r>
      <w:r w:rsidR="00A51A89" w:rsidRPr="004C5B38">
        <w:rPr>
          <w:rFonts w:asciiTheme="majorBidi" w:hAnsiTheme="majorBidi" w:cstheme="majorBidi"/>
          <w:lang w:val="en-US"/>
        </w:rPr>
        <w:t xml:space="preserve">new </w:t>
      </w:r>
      <w:r w:rsidR="00195D5C" w:rsidRPr="004C5B38">
        <w:rPr>
          <w:rFonts w:asciiTheme="majorBidi" w:hAnsiTheme="majorBidi" w:cstheme="majorBidi"/>
          <w:lang w:val="en-US"/>
        </w:rPr>
        <w:t xml:space="preserve">question </w:t>
      </w:r>
      <w:r w:rsidR="00A51A89" w:rsidRPr="004C5B38">
        <w:rPr>
          <w:rFonts w:asciiTheme="majorBidi" w:hAnsiTheme="majorBidi" w:cstheme="majorBidi"/>
          <w:lang w:val="en-US"/>
        </w:rPr>
        <w:t>for other</w:t>
      </w:r>
      <w:r w:rsidR="00E93BFD" w:rsidRPr="004C5B38">
        <w:rPr>
          <w:rFonts w:asciiTheme="majorBidi" w:hAnsiTheme="majorBidi" w:cstheme="majorBidi"/>
          <w:lang w:val="en-US"/>
        </w:rPr>
        <w:t xml:space="preserve"> participants</w:t>
      </w:r>
      <w:r w:rsidR="00F71AD1" w:rsidRPr="004C5B38">
        <w:rPr>
          <w:rFonts w:asciiTheme="majorBidi" w:hAnsiTheme="majorBidi" w:cstheme="majorBidi"/>
          <w:lang w:val="en-US"/>
        </w:rPr>
        <w:t>.</w:t>
      </w:r>
      <w:r w:rsidR="00647AE7" w:rsidRPr="004C5B38">
        <w:rPr>
          <w:rFonts w:asciiTheme="majorBidi" w:hAnsiTheme="majorBidi" w:cstheme="majorBidi"/>
          <w:lang w:val="en-US"/>
        </w:rPr>
        <w:t xml:space="preserve"> </w:t>
      </w:r>
      <w:r w:rsidR="0067199F" w:rsidRPr="004C5B38">
        <w:rPr>
          <w:rFonts w:asciiTheme="majorBidi" w:hAnsiTheme="majorBidi" w:cstheme="majorBidi"/>
          <w:lang w:val="en-US"/>
        </w:rPr>
        <w:t>When the question was assigned to the related condition</w:t>
      </w:r>
      <w:r w:rsidR="00D140D2" w:rsidRPr="004C5B38">
        <w:rPr>
          <w:rFonts w:asciiTheme="majorBidi" w:hAnsiTheme="majorBidi" w:cstheme="majorBidi"/>
          <w:lang w:val="en-US"/>
        </w:rPr>
        <w:t xml:space="preserve">, </w:t>
      </w:r>
      <w:r w:rsidR="00474D62" w:rsidRPr="004C5B38">
        <w:rPr>
          <w:rFonts w:asciiTheme="majorBidi" w:hAnsiTheme="majorBidi" w:cstheme="majorBidi"/>
          <w:lang w:val="en-US"/>
        </w:rPr>
        <w:t xml:space="preserve">one option served as the </w:t>
      </w:r>
      <w:r w:rsidR="007C6851" w:rsidRPr="004C5B38">
        <w:rPr>
          <w:rFonts w:asciiTheme="majorBidi" w:hAnsiTheme="majorBidi" w:cstheme="majorBidi"/>
          <w:lang w:val="en-US"/>
        </w:rPr>
        <w:t xml:space="preserve">corrective feedback </w:t>
      </w:r>
      <w:r w:rsidR="00DD3322" w:rsidRPr="004C5B38">
        <w:rPr>
          <w:rFonts w:asciiTheme="majorBidi" w:hAnsiTheme="majorBidi" w:cstheme="majorBidi"/>
          <w:lang w:val="en-US"/>
        </w:rPr>
        <w:t>on the first test</w:t>
      </w:r>
      <w:r w:rsidR="00E826C1" w:rsidRPr="004C5B38">
        <w:rPr>
          <w:rFonts w:asciiTheme="majorBidi" w:hAnsiTheme="majorBidi" w:cstheme="majorBidi"/>
          <w:lang w:val="en-US"/>
        </w:rPr>
        <w:t xml:space="preserve">. When the question was assigned to the new condition, </w:t>
      </w:r>
      <w:r w:rsidR="000E2C01" w:rsidRPr="004C5B38">
        <w:rPr>
          <w:rFonts w:asciiTheme="majorBidi" w:hAnsiTheme="majorBidi" w:cstheme="majorBidi"/>
          <w:lang w:val="en-US"/>
        </w:rPr>
        <w:t xml:space="preserve">no feedback was given, but it was still possible to determine the </w:t>
      </w:r>
      <w:r w:rsidR="00950055" w:rsidRPr="004C5B38">
        <w:rPr>
          <w:rFonts w:asciiTheme="majorBidi" w:hAnsiTheme="majorBidi" w:cstheme="majorBidi"/>
          <w:lang w:val="en-US"/>
        </w:rPr>
        <w:t xml:space="preserve">endorsement rate of the option </w:t>
      </w:r>
      <w:r w:rsidR="00922705" w:rsidRPr="004C5B38">
        <w:rPr>
          <w:rFonts w:asciiTheme="majorBidi" w:hAnsiTheme="majorBidi" w:cstheme="majorBidi"/>
          <w:lang w:val="en-US"/>
        </w:rPr>
        <w:t xml:space="preserve">that would have served </w:t>
      </w:r>
      <w:r w:rsidR="00C449E7" w:rsidRPr="004C5B38">
        <w:rPr>
          <w:rFonts w:asciiTheme="majorBidi" w:hAnsiTheme="majorBidi" w:cstheme="majorBidi"/>
          <w:lang w:val="en-US"/>
        </w:rPr>
        <w:t xml:space="preserve">as the corrective feedback </w:t>
      </w:r>
      <w:r w:rsidR="00694941" w:rsidRPr="004C5B38">
        <w:rPr>
          <w:rFonts w:asciiTheme="majorBidi" w:hAnsiTheme="majorBidi" w:cstheme="majorBidi"/>
          <w:lang w:val="en-US"/>
        </w:rPr>
        <w:t>if</w:t>
      </w:r>
      <w:r w:rsidR="006A7ADC" w:rsidRPr="004C5B38">
        <w:rPr>
          <w:rFonts w:asciiTheme="majorBidi" w:hAnsiTheme="majorBidi" w:cstheme="majorBidi"/>
          <w:lang w:val="en-US"/>
        </w:rPr>
        <w:t xml:space="preserve"> that question was </w:t>
      </w:r>
      <w:r w:rsidR="00694941" w:rsidRPr="004C5B38">
        <w:rPr>
          <w:rFonts w:asciiTheme="majorBidi" w:hAnsiTheme="majorBidi" w:cstheme="majorBidi"/>
          <w:lang w:val="en-US"/>
        </w:rPr>
        <w:t xml:space="preserve">assigned to the </w:t>
      </w:r>
      <w:r w:rsidR="006A7ADC" w:rsidRPr="004C5B38">
        <w:rPr>
          <w:rFonts w:asciiTheme="majorBidi" w:hAnsiTheme="majorBidi" w:cstheme="majorBidi"/>
          <w:lang w:val="en-US"/>
        </w:rPr>
        <w:t xml:space="preserve">related </w:t>
      </w:r>
      <w:r w:rsidR="00694941" w:rsidRPr="004C5B38">
        <w:rPr>
          <w:rFonts w:asciiTheme="majorBidi" w:hAnsiTheme="majorBidi" w:cstheme="majorBidi"/>
          <w:lang w:val="en-US"/>
        </w:rPr>
        <w:t>condition</w:t>
      </w:r>
      <w:r w:rsidR="006A7ADC" w:rsidRPr="004C5B38">
        <w:rPr>
          <w:rFonts w:asciiTheme="majorBidi" w:hAnsiTheme="majorBidi" w:cstheme="majorBidi"/>
          <w:lang w:val="en-US"/>
        </w:rPr>
        <w:t xml:space="preserve">. </w:t>
      </w:r>
      <w:r w:rsidR="000921AD" w:rsidRPr="004C5B38">
        <w:rPr>
          <w:rFonts w:asciiTheme="majorBidi" w:hAnsiTheme="majorBidi" w:cstheme="majorBidi"/>
          <w:lang w:val="en-US"/>
        </w:rPr>
        <w:t xml:space="preserve">Thus, when we refer to </w:t>
      </w:r>
      <w:r w:rsidR="00D1307A" w:rsidRPr="004C5B38">
        <w:rPr>
          <w:rFonts w:asciiTheme="majorBidi" w:hAnsiTheme="majorBidi" w:cstheme="majorBidi"/>
          <w:lang w:val="en-US"/>
        </w:rPr>
        <w:t xml:space="preserve">the </w:t>
      </w:r>
      <w:r w:rsidR="00655536" w:rsidRPr="004C5B38">
        <w:rPr>
          <w:rFonts w:asciiTheme="majorBidi" w:hAnsiTheme="majorBidi" w:cstheme="majorBidi"/>
          <w:lang w:val="en-US"/>
        </w:rPr>
        <w:t>“</w:t>
      </w:r>
      <w:r w:rsidR="00D1307A" w:rsidRPr="004C5B38">
        <w:rPr>
          <w:rFonts w:asciiTheme="majorBidi" w:hAnsiTheme="majorBidi" w:cstheme="majorBidi"/>
          <w:lang w:val="en-US"/>
        </w:rPr>
        <w:t>corrective feedback</w:t>
      </w:r>
      <w:r w:rsidR="00655536" w:rsidRPr="004C5B38">
        <w:rPr>
          <w:rFonts w:asciiTheme="majorBidi" w:hAnsiTheme="majorBidi" w:cstheme="majorBidi"/>
          <w:lang w:val="en-US"/>
        </w:rPr>
        <w:t>”</w:t>
      </w:r>
      <w:r w:rsidR="00D1307A" w:rsidRPr="004C5B38">
        <w:rPr>
          <w:rFonts w:asciiTheme="majorBidi" w:hAnsiTheme="majorBidi" w:cstheme="majorBidi"/>
          <w:lang w:val="en-US"/>
        </w:rPr>
        <w:t xml:space="preserve"> option</w:t>
      </w:r>
      <w:r w:rsidR="00EC1B12" w:rsidRPr="004C5B38">
        <w:rPr>
          <w:rFonts w:asciiTheme="majorBidi" w:hAnsiTheme="majorBidi" w:cstheme="majorBidi"/>
          <w:lang w:val="en-US"/>
        </w:rPr>
        <w:t xml:space="preserve"> in the following analyses</w:t>
      </w:r>
      <w:r w:rsidR="00D1307A" w:rsidRPr="004C5B38">
        <w:rPr>
          <w:rFonts w:asciiTheme="majorBidi" w:hAnsiTheme="majorBidi" w:cstheme="majorBidi"/>
          <w:lang w:val="en-US"/>
        </w:rPr>
        <w:t>, we are referring to the option that would have served as the corrective feedback in the related condition</w:t>
      </w:r>
      <w:r w:rsidR="009D6B09" w:rsidRPr="004C5B38">
        <w:rPr>
          <w:rFonts w:asciiTheme="majorBidi" w:hAnsiTheme="majorBidi" w:cstheme="majorBidi"/>
          <w:lang w:val="en-US"/>
        </w:rPr>
        <w:t xml:space="preserve"> for that </w:t>
      </w:r>
      <w:proofErr w:type="gramStart"/>
      <w:r w:rsidR="009D6B09" w:rsidRPr="004C5B38">
        <w:rPr>
          <w:rFonts w:asciiTheme="majorBidi" w:hAnsiTheme="majorBidi" w:cstheme="majorBidi"/>
          <w:lang w:val="en-US"/>
        </w:rPr>
        <w:t>particular question</w:t>
      </w:r>
      <w:proofErr w:type="gramEnd"/>
      <w:r w:rsidR="002B3EF8" w:rsidRPr="004C5B38">
        <w:rPr>
          <w:rFonts w:asciiTheme="majorBidi" w:hAnsiTheme="majorBidi" w:cstheme="majorBidi"/>
          <w:lang w:val="en-US"/>
        </w:rPr>
        <w:t>, even though no feedback was provided when that question was assigned to the new condition</w:t>
      </w:r>
      <w:r w:rsidR="009D6B09" w:rsidRPr="004C5B38">
        <w:rPr>
          <w:rFonts w:asciiTheme="majorBidi" w:hAnsiTheme="majorBidi" w:cstheme="majorBidi"/>
          <w:lang w:val="en-US"/>
        </w:rPr>
        <w:t xml:space="preserve">. </w:t>
      </w:r>
      <w:r w:rsidR="00987136" w:rsidRPr="004C5B38">
        <w:rPr>
          <w:rFonts w:asciiTheme="majorBidi" w:hAnsiTheme="majorBidi" w:cstheme="majorBidi"/>
          <w:lang w:val="en-US"/>
        </w:rPr>
        <w:t>Th</w:t>
      </w:r>
      <w:r w:rsidR="00B56FEC" w:rsidRPr="004C5B38">
        <w:rPr>
          <w:rFonts w:asciiTheme="majorBidi" w:hAnsiTheme="majorBidi" w:cstheme="majorBidi"/>
          <w:lang w:val="en-US"/>
        </w:rPr>
        <w:t>e</w:t>
      </w:r>
      <w:r w:rsidR="00987136" w:rsidRPr="004C5B38">
        <w:rPr>
          <w:rFonts w:asciiTheme="majorBidi" w:hAnsiTheme="majorBidi" w:cstheme="majorBidi"/>
          <w:lang w:val="en-US"/>
        </w:rPr>
        <w:t xml:space="preserve"> </w:t>
      </w:r>
      <w:r w:rsidR="00B56FEC" w:rsidRPr="004C5B38">
        <w:rPr>
          <w:rFonts w:asciiTheme="majorBidi" w:hAnsiTheme="majorBidi" w:cstheme="majorBidi"/>
          <w:lang w:val="en-US"/>
        </w:rPr>
        <w:t xml:space="preserve">endorsement </w:t>
      </w:r>
      <w:r w:rsidR="00987136" w:rsidRPr="004C5B38">
        <w:rPr>
          <w:rFonts w:asciiTheme="majorBidi" w:hAnsiTheme="majorBidi" w:cstheme="majorBidi"/>
          <w:lang w:val="en-US"/>
        </w:rPr>
        <w:t xml:space="preserve">rates are shown in Figure </w:t>
      </w:r>
      <w:r w:rsidR="005E5C58" w:rsidRPr="004C5B38">
        <w:rPr>
          <w:rFonts w:asciiTheme="majorBidi" w:hAnsiTheme="majorBidi" w:cstheme="majorBidi"/>
          <w:lang w:val="en-US"/>
        </w:rPr>
        <w:t>4</w:t>
      </w:r>
      <w:r w:rsidR="00987136" w:rsidRPr="004C5B38">
        <w:rPr>
          <w:rFonts w:asciiTheme="majorBidi" w:hAnsiTheme="majorBidi" w:cstheme="majorBidi"/>
          <w:lang w:val="en-US"/>
        </w:rPr>
        <w:t>.</w:t>
      </w:r>
    </w:p>
    <w:p w14:paraId="6BBA7605" w14:textId="08C9F612" w:rsidR="00FE36CD" w:rsidRPr="004C5B38" w:rsidRDefault="00611B54" w:rsidP="00FE36CD">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A</w:t>
      </w:r>
      <w:r w:rsidR="00FE36CD" w:rsidRPr="004C5B38">
        <w:rPr>
          <w:rFonts w:asciiTheme="majorBidi" w:hAnsiTheme="majorBidi" w:cstheme="majorBidi"/>
          <w:lang w:val="en-US"/>
        </w:rPr>
        <w:t xml:space="preserve"> 2 (final test type: MC, CR) x 2 (question type: new, related) mixed</w:t>
      </w:r>
      <w:r w:rsidR="00E96AB9" w:rsidRPr="004C5B38">
        <w:rPr>
          <w:rFonts w:asciiTheme="majorBidi" w:hAnsiTheme="majorBidi" w:cstheme="majorBidi"/>
          <w:lang w:val="en-US"/>
        </w:rPr>
        <w:t>-</w:t>
      </w:r>
      <w:r w:rsidR="00FE36CD" w:rsidRPr="004C5B38">
        <w:rPr>
          <w:rFonts w:asciiTheme="majorBidi" w:hAnsiTheme="majorBidi" w:cstheme="majorBidi"/>
          <w:lang w:val="en-US"/>
        </w:rPr>
        <w:t>factor ANOVA</w:t>
      </w:r>
      <w:r w:rsidR="00340F9B" w:rsidRPr="004C5B38">
        <w:rPr>
          <w:rFonts w:asciiTheme="majorBidi" w:hAnsiTheme="majorBidi" w:cstheme="majorBidi"/>
          <w:lang w:val="en-US"/>
        </w:rPr>
        <w:t xml:space="preserve">, </w:t>
      </w:r>
      <w:r w:rsidR="00FE36CD" w:rsidRPr="004C5B38">
        <w:rPr>
          <w:rFonts w:asciiTheme="majorBidi" w:hAnsiTheme="majorBidi" w:cstheme="majorBidi"/>
          <w:lang w:val="en-US"/>
        </w:rPr>
        <w:t>with probability of answering with the corrective feedback as the dependent variable</w:t>
      </w:r>
      <w:r w:rsidR="00340F9B" w:rsidRPr="004C5B38">
        <w:rPr>
          <w:rFonts w:asciiTheme="majorBidi" w:hAnsiTheme="majorBidi" w:cstheme="majorBidi"/>
          <w:lang w:val="en-US"/>
        </w:rPr>
        <w:t>,</w:t>
      </w:r>
      <w:r w:rsidR="00FE36CD" w:rsidRPr="004C5B38">
        <w:rPr>
          <w:rFonts w:asciiTheme="majorBidi" w:hAnsiTheme="majorBidi" w:cstheme="majorBidi"/>
          <w:lang w:val="en-US"/>
        </w:rPr>
        <w:t xml:space="preserve"> </w:t>
      </w:r>
      <w:r w:rsidR="00340F9B" w:rsidRPr="004C5B38">
        <w:rPr>
          <w:rFonts w:asciiTheme="majorBidi" w:hAnsiTheme="majorBidi" w:cstheme="majorBidi"/>
          <w:lang w:val="en-US"/>
        </w:rPr>
        <w:t xml:space="preserve">yielded </w:t>
      </w:r>
      <w:r w:rsidR="00FE36CD" w:rsidRPr="004C5B38">
        <w:rPr>
          <w:rFonts w:asciiTheme="majorBidi" w:hAnsiTheme="majorBidi" w:cstheme="majorBidi"/>
          <w:lang w:val="en-US"/>
        </w:rPr>
        <w:t xml:space="preserve">a </w:t>
      </w:r>
      <w:r w:rsidR="00D2365F" w:rsidRPr="004C5B38">
        <w:rPr>
          <w:rFonts w:asciiTheme="majorBidi" w:hAnsiTheme="majorBidi" w:cstheme="majorBidi"/>
          <w:lang w:val="en-US"/>
        </w:rPr>
        <w:t>significant main effect</w:t>
      </w:r>
      <w:r w:rsidR="00FE36CD" w:rsidRPr="004C5B38">
        <w:rPr>
          <w:rFonts w:asciiTheme="majorBidi" w:hAnsiTheme="majorBidi" w:cstheme="majorBidi"/>
          <w:lang w:val="en-US"/>
        </w:rPr>
        <w:t xml:space="preserve"> of final test type, </w:t>
      </w:r>
      <w:proofErr w:type="gramStart"/>
      <w:r w:rsidR="00FE36CD" w:rsidRPr="004C5B38">
        <w:rPr>
          <w:rFonts w:asciiTheme="majorBidi" w:hAnsiTheme="majorBidi" w:cstheme="majorBidi"/>
          <w:i/>
          <w:iCs/>
          <w:lang w:val="en-US"/>
        </w:rPr>
        <w:t>F</w:t>
      </w:r>
      <w:r w:rsidR="00FE36CD" w:rsidRPr="004C5B38">
        <w:rPr>
          <w:rFonts w:asciiTheme="majorBidi" w:hAnsiTheme="majorBidi" w:cstheme="majorBidi"/>
          <w:lang w:val="en-US"/>
        </w:rPr>
        <w:t>(</w:t>
      </w:r>
      <w:proofErr w:type="gramEnd"/>
      <w:r w:rsidR="00FE36CD" w:rsidRPr="004C5B38">
        <w:rPr>
          <w:rFonts w:asciiTheme="majorBidi" w:hAnsiTheme="majorBidi" w:cstheme="majorBidi"/>
          <w:lang w:val="en-US"/>
        </w:rPr>
        <w:t xml:space="preserve">1, 170) = 56.57, </w:t>
      </w:r>
      <w:r w:rsidR="00FE36CD" w:rsidRPr="004C5B38">
        <w:rPr>
          <w:rFonts w:asciiTheme="majorBidi" w:hAnsiTheme="majorBidi" w:cstheme="majorBidi"/>
          <w:i/>
          <w:iCs/>
          <w:lang w:val="en-US"/>
        </w:rPr>
        <w:t>p</w:t>
      </w:r>
      <w:r w:rsidR="00FE36CD" w:rsidRPr="004C5B38">
        <w:rPr>
          <w:rFonts w:asciiTheme="majorBidi" w:hAnsiTheme="majorBidi" w:cstheme="majorBidi"/>
          <w:lang w:val="en-US"/>
        </w:rPr>
        <w:t xml:space="preserve"> &lt; .001, η</w:t>
      </w:r>
      <w:r w:rsidR="00FE36CD" w:rsidRPr="004C5B38">
        <w:rPr>
          <w:rFonts w:asciiTheme="majorBidi" w:hAnsiTheme="majorBidi" w:cstheme="majorBidi"/>
          <w:vertAlign w:val="subscript"/>
          <w:lang w:val="en-US"/>
        </w:rPr>
        <w:t>p</w:t>
      </w:r>
      <w:r w:rsidR="00FE36CD" w:rsidRPr="004C5B38">
        <w:rPr>
          <w:rFonts w:asciiTheme="majorBidi" w:hAnsiTheme="majorBidi" w:cstheme="majorBidi"/>
          <w:vertAlign w:val="superscript"/>
          <w:lang w:val="en-US"/>
        </w:rPr>
        <w:t>2</w:t>
      </w:r>
      <w:r w:rsidR="00FE36CD" w:rsidRPr="004C5B38">
        <w:rPr>
          <w:rFonts w:asciiTheme="majorBidi" w:hAnsiTheme="majorBidi" w:cstheme="majorBidi"/>
          <w:lang w:val="en-US"/>
        </w:rPr>
        <w:t xml:space="preserve"> = .25. The </w:t>
      </w:r>
      <w:r w:rsidR="00FE36CD" w:rsidRPr="004C5B38">
        <w:rPr>
          <w:rFonts w:asciiTheme="majorBidi" w:hAnsiTheme="majorBidi" w:cstheme="majorBidi"/>
          <w:lang w:val="en-US"/>
        </w:rPr>
        <w:lastRenderedPageBreak/>
        <w:t>probability of answering with the corrective feedback was higher in the MC (</w:t>
      </w:r>
      <w:r w:rsidR="00FE36CD" w:rsidRPr="004C5B38">
        <w:rPr>
          <w:rFonts w:asciiTheme="majorBidi" w:hAnsiTheme="majorBidi" w:cstheme="majorBidi"/>
          <w:i/>
          <w:iCs/>
          <w:lang w:val="en-US"/>
        </w:rPr>
        <w:t xml:space="preserve">M </w:t>
      </w:r>
      <w:r w:rsidR="00FE36CD" w:rsidRPr="004C5B38">
        <w:rPr>
          <w:rFonts w:asciiTheme="majorBidi" w:hAnsiTheme="majorBidi" w:cstheme="majorBidi"/>
          <w:lang w:val="en-US"/>
        </w:rPr>
        <w:t xml:space="preserve">= .20, </w:t>
      </w:r>
      <w:r w:rsidR="00FE36CD" w:rsidRPr="004C5B38">
        <w:rPr>
          <w:rFonts w:asciiTheme="majorBidi" w:hAnsiTheme="majorBidi" w:cstheme="majorBidi"/>
          <w:i/>
          <w:iCs/>
          <w:lang w:val="en-US"/>
        </w:rPr>
        <w:t>SD</w:t>
      </w:r>
      <w:r w:rsidR="00FE36CD" w:rsidRPr="004C5B38">
        <w:rPr>
          <w:rFonts w:asciiTheme="majorBidi" w:hAnsiTheme="majorBidi" w:cstheme="majorBidi"/>
          <w:lang w:val="en-US"/>
        </w:rPr>
        <w:t xml:space="preserve"> = .12) compared to the CR </w:t>
      </w:r>
      <w:r w:rsidR="004E2E82" w:rsidRPr="004C5B38">
        <w:rPr>
          <w:rFonts w:asciiTheme="majorBidi" w:hAnsiTheme="majorBidi" w:cstheme="majorBidi"/>
          <w:lang w:val="en-US"/>
        </w:rPr>
        <w:t xml:space="preserve">group </w:t>
      </w:r>
      <w:r w:rsidR="00FE36CD" w:rsidRPr="004C5B38">
        <w:rPr>
          <w:rFonts w:asciiTheme="majorBidi" w:hAnsiTheme="majorBidi" w:cstheme="majorBidi"/>
          <w:lang w:val="en-US"/>
        </w:rPr>
        <w:t>(</w:t>
      </w:r>
      <w:r w:rsidR="00FE36CD" w:rsidRPr="004C5B38">
        <w:rPr>
          <w:rFonts w:asciiTheme="majorBidi" w:hAnsiTheme="majorBidi" w:cstheme="majorBidi"/>
          <w:i/>
          <w:iCs/>
          <w:lang w:val="en-US"/>
        </w:rPr>
        <w:t xml:space="preserve">M </w:t>
      </w:r>
      <w:r w:rsidR="00FE36CD" w:rsidRPr="004C5B38">
        <w:rPr>
          <w:rFonts w:asciiTheme="majorBidi" w:hAnsiTheme="majorBidi" w:cstheme="majorBidi"/>
          <w:lang w:val="en-US"/>
        </w:rPr>
        <w:t xml:space="preserve">= .09, </w:t>
      </w:r>
      <w:r w:rsidR="00FE36CD" w:rsidRPr="004C5B38">
        <w:rPr>
          <w:rFonts w:asciiTheme="majorBidi" w:hAnsiTheme="majorBidi" w:cstheme="majorBidi"/>
          <w:i/>
          <w:iCs/>
          <w:lang w:val="en-US"/>
        </w:rPr>
        <w:t>SD</w:t>
      </w:r>
      <w:r w:rsidR="00FE36CD" w:rsidRPr="004C5B38">
        <w:rPr>
          <w:rFonts w:asciiTheme="majorBidi" w:hAnsiTheme="majorBidi" w:cstheme="majorBidi"/>
          <w:lang w:val="en-US"/>
        </w:rPr>
        <w:t xml:space="preserve"> = .07). </w:t>
      </w:r>
      <w:r w:rsidR="004E2E82" w:rsidRPr="004C5B38">
        <w:rPr>
          <w:rFonts w:asciiTheme="majorBidi" w:hAnsiTheme="majorBidi" w:cstheme="majorBidi"/>
          <w:lang w:val="en-US"/>
        </w:rPr>
        <w:t>There was also</w:t>
      </w:r>
      <w:r w:rsidR="00FE36CD" w:rsidRPr="004C5B38">
        <w:rPr>
          <w:rFonts w:asciiTheme="majorBidi" w:hAnsiTheme="majorBidi" w:cstheme="majorBidi"/>
          <w:lang w:val="en-US"/>
        </w:rPr>
        <w:t xml:space="preserve"> a </w:t>
      </w:r>
      <w:r w:rsidR="00BD38F7" w:rsidRPr="004C5B38">
        <w:rPr>
          <w:rFonts w:asciiTheme="majorBidi" w:hAnsiTheme="majorBidi" w:cstheme="majorBidi"/>
          <w:lang w:val="en-US"/>
        </w:rPr>
        <w:t>significant main effect</w:t>
      </w:r>
      <w:r w:rsidR="00FE36CD" w:rsidRPr="004C5B38">
        <w:rPr>
          <w:rFonts w:asciiTheme="majorBidi" w:hAnsiTheme="majorBidi" w:cstheme="majorBidi"/>
          <w:lang w:val="en-US"/>
        </w:rPr>
        <w:t xml:space="preserve"> of question type, </w:t>
      </w:r>
      <w:proofErr w:type="gramStart"/>
      <w:r w:rsidR="00FE36CD" w:rsidRPr="004C5B38">
        <w:rPr>
          <w:rFonts w:asciiTheme="majorBidi" w:hAnsiTheme="majorBidi" w:cstheme="majorBidi"/>
          <w:i/>
          <w:iCs/>
          <w:lang w:val="en-US"/>
        </w:rPr>
        <w:t>F</w:t>
      </w:r>
      <w:r w:rsidR="00FE36CD" w:rsidRPr="004C5B38">
        <w:rPr>
          <w:rFonts w:asciiTheme="majorBidi" w:hAnsiTheme="majorBidi" w:cstheme="majorBidi"/>
          <w:lang w:val="en-US"/>
        </w:rPr>
        <w:t>(</w:t>
      </w:r>
      <w:proofErr w:type="gramEnd"/>
      <w:r w:rsidR="00FE36CD" w:rsidRPr="004C5B38">
        <w:rPr>
          <w:rFonts w:asciiTheme="majorBidi" w:hAnsiTheme="majorBidi" w:cstheme="majorBidi"/>
          <w:lang w:val="en-US"/>
        </w:rPr>
        <w:t xml:space="preserve">1, 170) = 45.56, </w:t>
      </w:r>
      <w:r w:rsidR="00FE36CD" w:rsidRPr="004C5B38">
        <w:rPr>
          <w:rFonts w:asciiTheme="majorBidi" w:hAnsiTheme="majorBidi" w:cstheme="majorBidi"/>
          <w:i/>
          <w:iCs/>
          <w:lang w:val="en-US"/>
        </w:rPr>
        <w:t>p</w:t>
      </w:r>
      <w:r w:rsidR="00FE36CD" w:rsidRPr="004C5B38">
        <w:rPr>
          <w:rFonts w:asciiTheme="majorBidi" w:hAnsiTheme="majorBidi" w:cstheme="majorBidi"/>
          <w:lang w:val="en-US"/>
        </w:rPr>
        <w:t xml:space="preserve"> &lt; .001, η</w:t>
      </w:r>
      <w:r w:rsidR="00FE36CD" w:rsidRPr="004C5B38">
        <w:rPr>
          <w:rFonts w:asciiTheme="majorBidi" w:hAnsiTheme="majorBidi" w:cstheme="majorBidi"/>
          <w:vertAlign w:val="subscript"/>
          <w:lang w:val="en-US"/>
        </w:rPr>
        <w:t>p</w:t>
      </w:r>
      <w:r w:rsidR="00FE36CD" w:rsidRPr="004C5B38">
        <w:rPr>
          <w:rFonts w:asciiTheme="majorBidi" w:hAnsiTheme="majorBidi" w:cstheme="majorBidi"/>
          <w:vertAlign w:val="superscript"/>
          <w:lang w:val="en-US"/>
        </w:rPr>
        <w:t>2</w:t>
      </w:r>
      <w:r w:rsidR="00FE36CD" w:rsidRPr="004C5B38">
        <w:rPr>
          <w:rFonts w:asciiTheme="majorBidi" w:hAnsiTheme="majorBidi" w:cstheme="majorBidi"/>
          <w:lang w:val="en-US"/>
        </w:rPr>
        <w:t xml:space="preserve"> = .21</w:t>
      </w:r>
      <w:r w:rsidR="00495711" w:rsidRPr="004C5B38">
        <w:rPr>
          <w:rFonts w:asciiTheme="majorBidi" w:hAnsiTheme="majorBidi" w:cstheme="majorBidi"/>
          <w:lang w:val="en-US"/>
        </w:rPr>
        <w:t>,</w:t>
      </w:r>
      <w:r w:rsidR="00FE36CD" w:rsidRPr="004C5B38">
        <w:rPr>
          <w:rFonts w:asciiTheme="majorBidi" w:hAnsiTheme="majorBidi" w:cstheme="majorBidi"/>
          <w:lang w:val="en-US"/>
        </w:rPr>
        <w:t xml:space="preserve"> such </w:t>
      </w:r>
      <w:r w:rsidR="009608A3" w:rsidRPr="004C5B38">
        <w:rPr>
          <w:rFonts w:asciiTheme="majorBidi" w:hAnsiTheme="majorBidi" w:cstheme="majorBidi"/>
          <w:lang w:val="en-US"/>
        </w:rPr>
        <w:t>that</w:t>
      </w:r>
      <w:r w:rsidR="00FE36CD" w:rsidRPr="004C5B38">
        <w:rPr>
          <w:rFonts w:asciiTheme="majorBidi" w:hAnsiTheme="majorBidi" w:cstheme="majorBidi"/>
          <w:lang w:val="en-US"/>
        </w:rPr>
        <w:t xml:space="preserve"> the probability of answering with the corrective feedback was higher for the related items (</w:t>
      </w:r>
      <w:r w:rsidR="00FE36CD" w:rsidRPr="004C5B38">
        <w:rPr>
          <w:rFonts w:asciiTheme="majorBidi" w:hAnsiTheme="majorBidi" w:cstheme="majorBidi"/>
          <w:i/>
          <w:iCs/>
          <w:lang w:val="en-US"/>
        </w:rPr>
        <w:t xml:space="preserve">M </w:t>
      </w:r>
      <w:r w:rsidR="00FE36CD" w:rsidRPr="004C5B38">
        <w:rPr>
          <w:rFonts w:asciiTheme="majorBidi" w:hAnsiTheme="majorBidi" w:cstheme="majorBidi"/>
          <w:lang w:val="en-US"/>
        </w:rPr>
        <w:t xml:space="preserve">= .19, </w:t>
      </w:r>
      <w:r w:rsidR="00FE36CD" w:rsidRPr="004C5B38">
        <w:rPr>
          <w:rFonts w:asciiTheme="majorBidi" w:hAnsiTheme="majorBidi" w:cstheme="majorBidi"/>
          <w:i/>
          <w:iCs/>
          <w:lang w:val="en-US"/>
        </w:rPr>
        <w:t>SD</w:t>
      </w:r>
      <w:r w:rsidR="00FE36CD" w:rsidRPr="004C5B38">
        <w:rPr>
          <w:rFonts w:asciiTheme="majorBidi" w:hAnsiTheme="majorBidi" w:cstheme="majorBidi"/>
          <w:lang w:val="en-US"/>
        </w:rPr>
        <w:t xml:space="preserve"> = .17) compared to new </w:t>
      </w:r>
      <w:r w:rsidR="009608A3" w:rsidRPr="004C5B38">
        <w:rPr>
          <w:rFonts w:asciiTheme="majorBidi" w:hAnsiTheme="majorBidi" w:cstheme="majorBidi"/>
          <w:lang w:val="en-US"/>
        </w:rPr>
        <w:t xml:space="preserve">items </w:t>
      </w:r>
      <w:r w:rsidR="00FE36CD" w:rsidRPr="004C5B38">
        <w:rPr>
          <w:rFonts w:asciiTheme="majorBidi" w:hAnsiTheme="majorBidi" w:cstheme="majorBidi"/>
          <w:lang w:val="en-US"/>
        </w:rPr>
        <w:t>(</w:t>
      </w:r>
      <w:r w:rsidR="00FE36CD" w:rsidRPr="004C5B38">
        <w:rPr>
          <w:rFonts w:asciiTheme="majorBidi" w:hAnsiTheme="majorBidi" w:cstheme="majorBidi"/>
          <w:i/>
          <w:iCs/>
          <w:lang w:val="en-US"/>
        </w:rPr>
        <w:t xml:space="preserve">M </w:t>
      </w:r>
      <w:r w:rsidR="00FE36CD" w:rsidRPr="004C5B38">
        <w:rPr>
          <w:rFonts w:asciiTheme="majorBidi" w:hAnsiTheme="majorBidi" w:cstheme="majorBidi"/>
          <w:lang w:val="en-US"/>
        </w:rPr>
        <w:t xml:space="preserve">= .10, </w:t>
      </w:r>
      <w:r w:rsidR="00FE36CD" w:rsidRPr="004C5B38">
        <w:rPr>
          <w:rFonts w:asciiTheme="majorBidi" w:hAnsiTheme="majorBidi" w:cstheme="majorBidi"/>
          <w:i/>
          <w:iCs/>
          <w:lang w:val="en-US"/>
        </w:rPr>
        <w:t>SD</w:t>
      </w:r>
      <w:r w:rsidR="00FE36CD" w:rsidRPr="004C5B38">
        <w:rPr>
          <w:rFonts w:asciiTheme="majorBidi" w:hAnsiTheme="majorBidi" w:cstheme="majorBidi"/>
          <w:lang w:val="en-US"/>
        </w:rPr>
        <w:t xml:space="preserve"> = .12). </w:t>
      </w:r>
      <w:r w:rsidR="000D3637" w:rsidRPr="004C5B38">
        <w:rPr>
          <w:rFonts w:asciiTheme="majorBidi" w:hAnsiTheme="majorBidi" w:cstheme="majorBidi"/>
          <w:lang w:val="en-US"/>
        </w:rPr>
        <w:t>The</w:t>
      </w:r>
      <w:r w:rsidR="00FE36CD" w:rsidRPr="004C5B38">
        <w:rPr>
          <w:rFonts w:asciiTheme="majorBidi" w:hAnsiTheme="majorBidi" w:cstheme="majorBidi"/>
          <w:lang w:val="en-US"/>
        </w:rPr>
        <w:t xml:space="preserve"> interaction between final test type and question type</w:t>
      </w:r>
      <w:r w:rsidR="000D3637" w:rsidRPr="004C5B38">
        <w:rPr>
          <w:rFonts w:asciiTheme="majorBidi" w:hAnsiTheme="majorBidi" w:cstheme="majorBidi"/>
          <w:lang w:val="en-US"/>
        </w:rPr>
        <w:t xml:space="preserve"> was not significant</w:t>
      </w:r>
      <w:r w:rsidR="00FE36CD" w:rsidRPr="004C5B38">
        <w:rPr>
          <w:rFonts w:asciiTheme="majorBidi" w:hAnsiTheme="majorBidi" w:cstheme="majorBidi"/>
          <w:lang w:val="en-US"/>
        </w:rPr>
        <w:t xml:space="preserve">, </w:t>
      </w:r>
      <w:proofErr w:type="gramStart"/>
      <w:r w:rsidR="00FE36CD" w:rsidRPr="004C5B38">
        <w:rPr>
          <w:rFonts w:asciiTheme="majorBidi" w:hAnsiTheme="majorBidi" w:cstheme="majorBidi"/>
          <w:i/>
          <w:iCs/>
          <w:lang w:val="en-US"/>
        </w:rPr>
        <w:t>F</w:t>
      </w:r>
      <w:r w:rsidR="00FE36CD" w:rsidRPr="004C5B38">
        <w:rPr>
          <w:rFonts w:asciiTheme="majorBidi" w:hAnsiTheme="majorBidi" w:cstheme="majorBidi"/>
          <w:lang w:val="en-US"/>
        </w:rPr>
        <w:t>(</w:t>
      </w:r>
      <w:proofErr w:type="gramEnd"/>
      <w:r w:rsidR="00FE36CD" w:rsidRPr="004C5B38">
        <w:rPr>
          <w:rFonts w:asciiTheme="majorBidi" w:hAnsiTheme="majorBidi" w:cstheme="majorBidi"/>
          <w:lang w:val="en-US"/>
        </w:rPr>
        <w:t xml:space="preserve">1, 170) = 2.38, </w:t>
      </w:r>
      <w:r w:rsidR="00FE36CD" w:rsidRPr="004C5B38">
        <w:rPr>
          <w:rFonts w:asciiTheme="majorBidi" w:hAnsiTheme="majorBidi" w:cstheme="majorBidi"/>
          <w:i/>
          <w:iCs/>
          <w:lang w:val="en-US"/>
        </w:rPr>
        <w:t>p</w:t>
      </w:r>
      <w:r w:rsidR="00FE36CD" w:rsidRPr="004C5B38">
        <w:rPr>
          <w:rFonts w:asciiTheme="majorBidi" w:hAnsiTheme="majorBidi" w:cstheme="majorBidi"/>
          <w:lang w:val="en-US"/>
        </w:rPr>
        <w:t xml:space="preserve"> = .12, η</w:t>
      </w:r>
      <w:r w:rsidR="00FE36CD" w:rsidRPr="004C5B38">
        <w:rPr>
          <w:rFonts w:asciiTheme="majorBidi" w:hAnsiTheme="majorBidi" w:cstheme="majorBidi"/>
          <w:vertAlign w:val="subscript"/>
          <w:lang w:val="en-US"/>
        </w:rPr>
        <w:t>p</w:t>
      </w:r>
      <w:r w:rsidR="00FE36CD" w:rsidRPr="004C5B38">
        <w:rPr>
          <w:rFonts w:asciiTheme="majorBidi" w:hAnsiTheme="majorBidi" w:cstheme="majorBidi"/>
          <w:vertAlign w:val="superscript"/>
          <w:lang w:val="en-US"/>
        </w:rPr>
        <w:t>2</w:t>
      </w:r>
      <w:r w:rsidR="00FE36CD" w:rsidRPr="004C5B38">
        <w:rPr>
          <w:rFonts w:asciiTheme="majorBidi" w:hAnsiTheme="majorBidi" w:cstheme="majorBidi"/>
          <w:lang w:val="en-US"/>
        </w:rPr>
        <w:t xml:space="preserve"> = .01. </w:t>
      </w:r>
    </w:p>
    <w:p w14:paraId="05A85F5D" w14:textId="275F1ACC" w:rsidR="00567032" w:rsidRPr="004C5B38" w:rsidRDefault="00567032" w:rsidP="00567032">
      <w:pPr>
        <w:spacing w:line="480" w:lineRule="auto"/>
        <w:ind w:right="-46"/>
        <w:rPr>
          <w:rFonts w:asciiTheme="majorBidi" w:hAnsiTheme="majorBidi" w:cstheme="majorBidi"/>
          <w:lang w:val="en-US"/>
        </w:rPr>
      </w:pPr>
      <w:r w:rsidRPr="004C5B38">
        <w:rPr>
          <w:rFonts w:asciiTheme="majorBidi" w:hAnsiTheme="majorBidi" w:cstheme="majorBidi"/>
          <w:b/>
          <w:bCs/>
          <w:lang w:val="en-US"/>
        </w:rPr>
        <w:t>Discussion</w:t>
      </w:r>
    </w:p>
    <w:p w14:paraId="7C9C64AE" w14:textId="24C73D8A" w:rsidR="006A5918" w:rsidRPr="004C5B38" w:rsidRDefault="00567032" w:rsidP="006A5918">
      <w:pPr>
        <w:spacing w:line="480" w:lineRule="auto"/>
        <w:ind w:right="-46" w:firstLine="720"/>
        <w:rPr>
          <w:rFonts w:asciiTheme="majorBidi" w:hAnsiTheme="majorBidi" w:cstheme="majorBidi"/>
          <w:b/>
          <w:bCs/>
          <w:lang w:val="en-US"/>
        </w:rPr>
      </w:pPr>
      <w:r w:rsidRPr="004C5B38">
        <w:rPr>
          <w:rFonts w:asciiTheme="majorBidi" w:hAnsiTheme="majorBidi" w:cstheme="majorBidi"/>
          <w:lang w:val="en-US"/>
        </w:rPr>
        <w:t>F</w:t>
      </w:r>
      <w:r w:rsidR="006A5918" w:rsidRPr="004C5B38">
        <w:rPr>
          <w:rFonts w:asciiTheme="majorBidi" w:hAnsiTheme="majorBidi" w:cstheme="majorBidi"/>
          <w:lang w:val="en-US"/>
        </w:rPr>
        <w:t xml:space="preserve">or the repeated items, </w:t>
      </w:r>
      <w:r w:rsidR="00B04654" w:rsidRPr="004C5B38">
        <w:rPr>
          <w:rFonts w:asciiTheme="majorBidi" w:hAnsiTheme="majorBidi" w:cstheme="majorBidi"/>
          <w:lang w:val="en-US"/>
        </w:rPr>
        <w:t xml:space="preserve">initial MC testing </w:t>
      </w:r>
      <w:r w:rsidR="006A5918" w:rsidRPr="004C5B38">
        <w:rPr>
          <w:rFonts w:asciiTheme="majorBidi" w:hAnsiTheme="majorBidi" w:cstheme="majorBidi"/>
          <w:lang w:val="en-US"/>
        </w:rPr>
        <w:t>significant</w:t>
      </w:r>
      <w:r w:rsidR="00B04654" w:rsidRPr="004C5B38">
        <w:rPr>
          <w:rFonts w:asciiTheme="majorBidi" w:hAnsiTheme="majorBidi" w:cstheme="majorBidi"/>
          <w:lang w:val="en-US"/>
        </w:rPr>
        <w:t>ly</w:t>
      </w:r>
      <w:r w:rsidR="006A5918" w:rsidRPr="004C5B38">
        <w:rPr>
          <w:rFonts w:asciiTheme="majorBidi" w:hAnsiTheme="majorBidi" w:cstheme="majorBidi"/>
          <w:lang w:val="en-US"/>
        </w:rPr>
        <w:t xml:space="preserve"> enhanc</w:t>
      </w:r>
      <w:r w:rsidR="00B04654" w:rsidRPr="004C5B38">
        <w:rPr>
          <w:rFonts w:asciiTheme="majorBidi" w:hAnsiTheme="majorBidi" w:cstheme="majorBidi"/>
          <w:lang w:val="en-US"/>
        </w:rPr>
        <w:t xml:space="preserve">ed accuracy </w:t>
      </w:r>
      <w:r w:rsidR="008702EB" w:rsidRPr="004C5B38">
        <w:rPr>
          <w:rFonts w:asciiTheme="majorBidi" w:hAnsiTheme="majorBidi" w:cstheme="majorBidi"/>
          <w:lang w:val="en-US"/>
        </w:rPr>
        <w:t xml:space="preserve">compared to new items </w:t>
      </w:r>
      <w:r w:rsidR="00B04654" w:rsidRPr="004C5B38">
        <w:rPr>
          <w:rFonts w:asciiTheme="majorBidi" w:hAnsiTheme="majorBidi" w:cstheme="majorBidi"/>
          <w:lang w:val="en-US"/>
        </w:rPr>
        <w:t>on</w:t>
      </w:r>
      <w:r w:rsidR="006A5918" w:rsidRPr="004C5B38">
        <w:rPr>
          <w:rFonts w:asciiTheme="majorBidi" w:hAnsiTheme="majorBidi" w:cstheme="majorBidi"/>
          <w:lang w:val="en-US"/>
        </w:rPr>
        <w:t xml:space="preserve"> both </w:t>
      </w:r>
      <w:r w:rsidR="00B04654" w:rsidRPr="004C5B38">
        <w:rPr>
          <w:rFonts w:asciiTheme="majorBidi" w:hAnsiTheme="majorBidi" w:cstheme="majorBidi"/>
          <w:lang w:val="en-US"/>
        </w:rPr>
        <w:t xml:space="preserve">the </w:t>
      </w:r>
      <w:r w:rsidR="006A5918" w:rsidRPr="004C5B38">
        <w:rPr>
          <w:rFonts w:asciiTheme="majorBidi" w:hAnsiTheme="majorBidi" w:cstheme="majorBidi"/>
          <w:lang w:val="en-US"/>
        </w:rPr>
        <w:t>MC and CR tests.</w:t>
      </w:r>
      <w:r w:rsidR="006A5918" w:rsidRPr="004C5B38">
        <w:rPr>
          <w:rFonts w:asciiTheme="majorBidi" w:hAnsiTheme="majorBidi" w:cstheme="majorBidi"/>
          <w:b/>
          <w:bCs/>
          <w:lang w:val="en-US"/>
        </w:rPr>
        <w:t xml:space="preserve"> </w:t>
      </w:r>
      <w:r w:rsidR="002066B6" w:rsidRPr="004C5B38">
        <w:rPr>
          <w:rFonts w:asciiTheme="majorBidi" w:hAnsiTheme="majorBidi" w:cstheme="majorBidi"/>
          <w:lang w:val="en-US"/>
        </w:rPr>
        <w:t>H</w:t>
      </w:r>
      <w:r w:rsidR="006A5918" w:rsidRPr="004C5B38">
        <w:rPr>
          <w:rFonts w:asciiTheme="majorBidi" w:hAnsiTheme="majorBidi" w:cstheme="majorBidi"/>
          <w:lang w:val="en-US"/>
        </w:rPr>
        <w:t>owever,</w:t>
      </w:r>
      <w:r w:rsidR="006A5918" w:rsidRPr="004C5B38">
        <w:rPr>
          <w:rFonts w:asciiTheme="majorBidi" w:hAnsiTheme="majorBidi" w:cstheme="majorBidi"/>
          <w:b/>
          <w:bCs/>
          <w:lang w:val="en-US"/>
        </w:rPr>
        <w:t xml:space="preserve"> </w:t>
      </w:r>
      <w:r w:rsidR="006A5918" w:rsidRPr="004C5B38">
        <w:rPr>
          <w:rFonts w:asciiTheme="majorBidi" w:hAnsiTheme="majorBidi" w:cstheme="majorBidi"/>
          <w:lang w:val="en-US"/>
        </w:rPr>
        <w:t xml:space="preserve">no significant differences </w:t>
      </w:r>
      <w:r w:rsidR="006B3204" w:rsidRPr="004C5B38">
        <w:rPr>
          <w:rFonts w:asciiTheme="majorBidi" w:hAnsiTheme="majorBidi" w:cstheme="majorBidi"/>
          <w:lang w:val="en-US"/>
        </w:rPr>
        <w:t xml:space="preserve">in accuracy </w:t>
      </w:r>
      <w:r w:rsidR="00C83B19" w:rsidRPr="004C5B38">
        <w:rPr>
          <w:rFonts w:asciiTheme="majorBidi" w:hAnsiTheme="majorBidi" w:cstheme="majorBidi"/>
          <w:lang w:val="en-US"/>
        </w:rPr>
        <w:t xml:space="preserve">were observed </w:t>
      </w:r>
      <w:r w:rsidR="006A5918" w:rsidRPr="004C5B38">
        <w:rPr>
          <w:rFonts w:asciiTheme="majorBidi" w:hAnsiTheme="majorBidi" w:cstheme="majorBidi"/>
          <w:lang w:val="en-US"/>
        </w:rPr>
        <w:t xml:space="preserve">between the related and new items </w:t>
      </w:r>
      <w:r w:rsidR="00C83B19" w:rsidRPr="004C5B38">
        <w:rPr>
          <w:rFonts w:asciiTheme="majorBidi" w:hAnsiTheme="majorBidi" w:cstheme="majorBidi"/>
          <w:lang w:val="en-US"/>
        </w:rPr>
        <w:t>o</w:t>
      </w:r>
      <w:r w:rsidR="006A5918" w:rsidRPr="004C5B38">
        <w:rPr>
          <w:rFonts w:asciiTheme="majorBidi" w:hAnsiTheme="majorBidi" w:cstheme="majorBidi"/>
          <w:lang w:val="en-US"/>
        </w:rPr>
        <w:t xml:space="preserve">n either </w:t>
      </w:r>
      <w:r w:rsidR="00B261B6" w:rsidRPr="004C5B38">
        <w:rPr>
          <w:rFonts w:asciiTheme="majorBidi" w:hAnsiTheme="majorBidi" w:cstheme="majorBidi"/>
          <w:lang w:val="en-US"/>
        </w:rPr>
        <w:t xml:space="preserve">type of </w:t>
      </w:r>
      <w:r w:rsidR="00C83B19" w:rsidRPr="004C5B38">
        <w:rPr>
          <w:rFonts w:asciiTheme="majorBidi" w:hAnsiTheme="majorBidi" w:cstheme="majorBidi"/>
          <w:lang w:val="en-US"/>
        </w:rPr>
        <w:t>test</w:t>
      </w:r>
      <w:r w:rsidR="006A5918" w:rsidRPr="004C5B38">
        <w:rPr>
          <w:rFonts w:asciiTheme="majorBidi" w:hAnsiTheme="majorBidi" w:cstheme="majorBidi"/>
          <w:lang w:val="en-US"/>
        </w:rPr>
        <w:t xml:space="preserve">. These findings did not replicate the results </w:t>
      </w:r>
      <w:r w:rsidR="00313140" w:rsidRPr="004C5B38">
        <w:rPr>
          <w:rFonts w:asciiTheme="majorBidi" w:hAnsiTheme="majorBidi" w:cstheme="majorBidi"/>
          <w:lang w:val="en-US"/>
        </w:rPr>
        <w:t>of</w:t>
      </w:r>
      <w:r w:rsidR="006A5918" w:rsidRPr="004C5B38">
        <w:rPr>
          <w:rFonts w:asciiTheme="majorBidi" w:hAnsiTheme="majorBidi" w:cstheme="majorBidi"/>
          <w:lang w:val="en-US"/>
        </w:rPr>
        <w:t xml:space="preserve"> Higham et al.’s (2016) study which </w:t>
      </w:r>
      <w:r w:rsidR="009220F9" w:rsidRPr="004C5B38">
        <w:rPr>
          <w:rFonts w:asciiTheme="majorBidi" w:hAnsiTheme="majorBidi" w:cstheme="majorBidi"/>
          <w:lang w:val="en-US"/>
        </w:rPr>
        <w:t>showed</w:t>
      </w:r>
      <w:r w:rsidR="006A5918" w:rsidRPr="004C5B38">
        <w:rPr>
          <w:rFonts w:asciiTheme="majorBidi" w:hAnsiTheme="majorBidi" w:cstheme="majorBidi"/>
          <w:lang w:val="en-US"/>
        </w:rPr>
        <w:t xml:space="preserve"> </w:t>
      </w:r>
      <w:r w:rsidR="009220F9" w:rsidRPr="004C5B38">
        <w:rPr>
          <w:rFonts w:asciiTheme="majorBidi" w:hAnsiTheme="majorBidi" w:cstheme="majorBidi"/>
          <w:lang w:val="en-US"/>
        </w:rPr>
        <w:t>impaired</w:t>
      </w:r>
      <w:r w:rsidR="006A5918" w:rsidRPr="004C5B38">
        <w:rPr>
          <w:rFonts w:asciiTheme="majorBidi" w:hAnsiTheme="majorBidi" w:cstheme="majorBidi"/>
          <w:lang w:val="en-US"/>
        </w:rPr>
        <w:t xml:space="preserve"> </w:t>
      </w:r>
      <w:r w:rsidR="009220F9" w:rsidRPr="004C5B38">
        <w:rPr>
          <w:rFonts w:asciiTheme="majorBidi" w:hAnsiTheme="majorBidi" w:cstheme="majorBidi"/>
          <w:lang w:val="en-US"/>
        </w:rPr>
        <w:t xml:space="preserve">accuracy </w:t>
      </w:r>
      <w:r w:rsidR="00313140" w:rsidRPr="004C5B38">
        <w:rPr>
          <w:rFonts w:asciiTheme="majorBidi" w:hAnsiTheme="majorBidi" w:cstheme="majorBidi"/>
          <w:lang w:val="en-US"/>
        </w:rPr>
        <w:t xml:space="preserve">on the related items relative to new items </w:t>
      </w:r>
      <w:r w:rsidR="000C3783" w:rsidRPr="004C5B38">
        <w:rPr>
          <w:rFonts w:asciiTheme="majorBidi" w:hAnsiTheme="majorBidi" w:cstheme="majorBidi"/>
          <w:lang w:val="en-US"/>
        </w:rPr>
        <w:t xml:space="preserve">if an </w:t>
      </w:r>
      <w:r w:rsidR="006A5918" w:rsidRPr="004C5B38">
        <w:rPr>
          <w:rFonts w:asciiTheme="majorBidi" w:hAnsiTheme="majorBidi" w:cstheme="majorBidi"/>
          <w:lang w:val="en-US"/>
        </w:rPr>
        <w:t xml:space="preserve">MC </w:t>
      </w:r>
      <w:r w:rsidR="000C3783" w:rsidRPr="004C5B38">
        <w:rPr>
          <w:rFonts w:asciiTheme="majorBidi" w:hAnsiTheme="majorBidi" w:cstheme="majorBidi"/>
          <w:lang w:val="en-US"/>
        </w:rPr>
        <w:t xml:space="preserve">test </w:t>
      </w:r>
      <w:r w:rsidR="006A5918" w:rsidRPr="004C5B38">
        <w:rPr>
          <w:rFonts w:asciiTheme="majorBidi" w:hAnsiTheme="majorBidi" w:cstheme="majorBidi"/>
          <w:lang w:val="en-US"/>
        </w:rPr>
        <w:t xml:space="preserve">format </w:t>
      </w:r>
      <w:r w:rsidR="000C3783" w:rsidRPr="004C5B38">
        <w:rPr>
          <w:rFonts w:asciiTheme="majorBidi" w:hAnsiTheme="majorBidi" w:cstheme="majorBidi"/>
          <w:lang w:val="en-US"/>
        </w:rPr>
        <w:t xml:space="preserve">was used in both the initial and final tests. </w:t>
      </w:r>
      <w:r w:rsidR="006A5918" w:rsidRPr="004C5B38">
        <w:rPr>
          <w:rFonts w:asciiTheme="majorBidi" w:hAnsiTheme="majorBidi" w:cstheme="majorBidi"/>
          <w:lang w:val="en-US"/>
        </w:rPr>
        <w:t xml:space="preserve">Moreover, </w:t>
      </w:r>
      <w:r w:rsidR="009C4821" w:rsidRPr="004C5B38">
        <w:rPr>
          <w:rFonts w:asciiTheme="majorBidi" w:hAnsiTheme="majorBidi" w:cstheme="majorBidi"/>
          <w:lang w:val="en-US"/>
        </w:rPr>
        <w:t xml:space="preserve">recall accuracy </w:t>
      </w:r>
      <w:r w:rsidR="009B41D9" w:rsidRPr="004C5B38">
        <w:rPr>
          <w:rFonts w:asciiTheme="majorBidi" w:hAnsiTheme="majorBidi" w:cstheme="majorBidi"/>
          <w:lang w:val="en-US"/>
        </w:rPr>
        <w:t xml:space="preserve">on </w:t>
      </w:r>
      <w:r w:rsidR="00AA7CB7" w:rsidRPr="004C5B38">
        <w:rPr>
          <w:rFonts w:asciiTheme="majorBidi" w:hAnsiTheme="majorBidi" w:cstheme="majorBidi"/>
          <w:lang w:val="en-US"/>
        </w:rPr>
        <w:t>our</w:t>
      </w:r>
      <w:r w:rsidR="009B41D9" w:rsidRPr="004C5B38">
        <w:rPr>
          <w:rFonts w:asciiTheme="majorBidi" w:hAnsiTheme="majorBidi" w:cstheme="majorBidi"/>
          <w:lang w:val="en-US"/>
        </w:rPr>
        <w:t xml:space="preserve"> CR test </w:t>
      </w:r>
      <w:r w:rsidR="006A5918" w:rsidRPr="004C5B38">
        <w:rPr>
          <w:rFonts w:asciiTheme="majorBidi" w:hAnsiTheme="majorBidi" w:cstheme="majorBidi"/>
          <w:lang w:val="en-US"/>
        </w:rPr>
        <w:t xml:space="preserve">did not replicate </w:t>
      </w:r>
      <w:r w:rsidR="0041431B" w:rsidRPr="004C5B38">
        <w:rPr>
          <w:rFonts w:asciiTheme="majorBidi" w:hAnsiTheme="majorBidi" w:cstheme="majorBidi"/>
          <w:lang w:val="en-US"/>
        </w:rPr>
        <w:t xml:space="preserve">the results of </w:t>
      </w:r>
      <w:r w:rsidR="006A5918" w:rsidRPr="004C5B38">
        <w:rPr>
          <w:rFonts w:asciiTheme="majorBidi" w:hAnsiTheme="majorBidi" w:cstheme="majorBidi"/>
          <w:lang w:val="en-US"/>
        </w:rPr>
        <w:t>Little et al.’</w:t>
      </w:r>
      <w:r w:rsidR="009B41D9" w:rsidRPr="004C5B38">
        <w:rPr>
          <w:rFonts w:asciiTheme="majorBidi" w:hAnsiTheme="majorBidi" w:cstheme="majorBidi"/>
          <w:lang w:val="en-US"/>
        </w:rPr>
        <w:t xml:space="preserve">s </w:t>
      </w:r>
      <w:r w:rsidR="006A5918" w:rsidRPr="004C5B38">
        <w:rPr>
          <w:rFonts w:asciiTheme="majorBidi" w:hAnsiTheme="majorBidi" w:cstheme="majorBidi"/>
          <w:lang w:val="en-US"/>
        </w:rPr>
        <w:t>(201</w:t>
      </w:r>
      <w:r w:rsidR="005709E4" w:rsidRPr="004C5B38">
        <w:rPr>
          <w:rFonts w:asciiTheme="majorBidi" w:hAnsiTheme="majorBidi" w:cstheme="majorBidi"/>
          <w:lang w:val="en-US"/>
        </w:rPr>
        <w:t>9</w:t>
      </w:r>
      <w:r w:rsidR="006A5918" w:rsidRPr="004C5B38">
        <w:rPr>
          <w:rFonts w:asciiTheme="majorBidi" w:hAnsiTheme="majorBidi" w:cstheme="majorBidi"/>
          <w:lang w:val="en-US"/>
        </w:rPr>
        <w:t xml:space="preserve">) </w:t>
      </w:r>
      <w:r w:rsidR="0041431B" w:rsidRPr="004C5B38">
        <w:rPr>
          <w:rFonts w:asciiTheme="majorBidi" w:hAnsiTheme="majorBidi" w:cstheme="majorBidi"/>
          <w:lang w:val="en-US"/>
        </w:rPr>
        <w:t xml:space="preserve">study which </w:t>
      </w:r>
      <w:r w:rsidR="00F65430" w:rsidRPr="004C5B38">
        <w:rPr>
          <w:rFonts w:asciiTheme="majorBidi" w:hAnsiTheme="majorBidi" w:cstheme="majorBidi"/>
          <w:lang w:val="en-US"/>
        </w:rPr>
        <w:t>demonstrat</w:t>
      </w:r>
      <w:r w:rsidR="0041431B" w:rsidRPr="004C5B38">
        <w:rPr>
          <w:rFonts w:asciiTheme="majorBidi" w:hAnsiTheme="majorBidi" w:cstheme="majorBidi"/>
          <w:lang w:val="en-US"/>
        </w:rPr>
        <w:t xml:space="preserve">ed </w:t>
      </w:r>
      <w:r w:rsidR="00F65430" w:rsidRPr="004C5B38">
        <w:rPr>
          <w:rFonts w:asciiTheme="majorBidi" w:hAnsiTheme="majorBidi" w:cstheme="majorBidi"/>
          <w:lang w:val="en-US"/>
        </w:rPr>
        <w:t xml:space="preserve">better performance on related items </w:t>
      </w:r>
      <w:r w:rsidR="0041431B" w:rsidRPr="004C5B38">
        <w:rPr>
          <w:rFonts w:asciiTheme="majorBidi" w:hAnsiTheme="majorBidi" w:cstheme="majorBidi"/>
          <w:lang w:val="en-US"/>
        </w:rPr>
        <w:t xml:space="preserve">compared to new </w:t>
      </w:r>
      <w:r w:rsidR="00143103" w:rsidRPr="004C5B38">
        <w:rPr>
          <w:rFonts w:asciiTheme="majorBidi" w:hAnsiTheme="majorBidi" w:cstheme="majorBidi"/>
          <w:lang w:val="en-US"/>
        </w:rPr>
        <w:t xml:space="preserve">ones, </w:t>
      </w:r>
      <w:r w:rsidR="006A5918" w:rsidRPr="004C5B38">
        <w:rPr>
          <w:rFonts w:asciiTheme="majorBidi" w:hAnsiTheme="majorBidi" w:cstheme="majorBidi"/>
          <w:lang w:val="en-US"/>
        </w:rPr>
        <w:t xml:space="preserve">despite using the same materials. However, it should be </w:t>
      </w:r>
      <w:r w:rsidR="009B41D9" w:rsidRPr="004C5B38">
        <w:rPr>
          <w:rFonts w:asciiTheme="majorBidi" w:hAnsiTheme="majorBidi" w:cstheme="majorBidi"/>
          <w:lang w:val="en-US"/>
        </w:rPr>
        <w:t>noted</w:t>
      </w:r>
      <w:r w:rsidR="006A5918" w:rsidRPr="004C5B38">
        <w:rPr>
          <w:rFonts w:asciiTheme="majorBidi" w:hAnsiTheme="majorBidi" w:cstheme="majorBidi"/>
          <w:lang w:val="en-US"/>
        </w:rPr>
        <w:t xml:space="preserve"> that our procedure did not </w:t>
      </w:r>
      <w:r w:rsidR="00ED2FA4" w:rsidRPr="004C5B38">
        <w:rPr>
          <w:rFonts w:asciiTheme="majorBidi" w:hAnsiTheme="majorBidi" w:cstheme="majorBidi"/>
          <w:lang w:val="en-US"/>
        </w:rPr>
        <w:t xml:space="preserve">exactly </w:t>
      </w:r>
      <w:r w:rsidR="006A5918" w:rsidRPr="004C5B38">
        <w:rPr>
          <w:rFonts w:asciiTheme="majorBidi" w:hAnsiTheme="majorBidi" w:cstheme="majorBidi"/>
          <w:lang w:val="en-US"/>
        </w:rPr>
        <w:t xml:space="preserve">replicate the procedures in either of these two studies. For instance, Higham et al. (2016) employed reading passages </w:t>
      </w:r>
      <w:r w:rsidR="00DA6764" w:rsidRPr="004C5B38">
        <w:rPr>
          <w:rFonts w:asciiTheme="majorBidi" w:hAnsiTheme="majorBidi" w:cstheme="majorBidi"/>
          <w:lang w:val="en-US"/>
        </w:rPr>
        <w:t xml:space="preserve">rather than general knowledge questions whereas </w:t>
      </w:r>
      <w:r w:rsidR="006A5918" w:rsidRPr="004C5B38">
        <w:rPr>
          <w:rFonts w:asciiTheme="majorBidi" w:hAnsiTheme="majorBidi" w:cstheme="majorBidi"/>
          <w:lang w:val="en-US"/>
        </w:rPr>
        <w:t>Little et al. (201</w:t>
      </w:r>
      <w:r w:rsidR="005709E4" w:rsidRPr="004C5B38">
        <w:rPr>
          <w:rFonts w:asciiTheme="majorBidi" w:hAnsiTheme="majorBidi" w:cstheme="majorBidi"/>
          <w:lang w:val="en-US"/>
        </w:rPr>
        <w:t>9</w:t>
      </w:r>
      <w:r w:rsidR="006A5918" w:rsidRPr="004C5B38">
        <w:rPr>
          <w:rFonts w:asciiTheme="majorBidi" w:hAnsiTheme="majorBidi" w:cstheme="majorBidi"/>
          <w:lang w:val="en-US"/>
        </w:rPr>
        <w:t xml:space="preserve">) </w:t>
      </w:r>
      <w:r w:rsidR="00DA6764" w:rsidRPr="004C5B38">
        <w:rPr>
          <w:rFonts w:asciiTheme="majorBidi" w:hAnsiTheme="majorBidi" w:cstheme="majorBidi"/>
          <w:lang w:val="en-US"/>
        </w:rPr>
        <w:t>used</w:t>
      </w:r>
      <w:r w:rsidR="006A5918" w:rsidRPr="004C5B38">
        <w:rPr>
          <w:rFonts w:asciiTheme="majorBidi" w:hAnsiTheme="majorBidi" w:cstheme="majorBidi"/>
          <w:lang w:val="en-US"/>
        </w:rPr>
        <w:t xml:space="preserve"> </w:t>
      </w:r>
      <w:r w:rsidR="00A721FC" w:rsidRPr="004C5B38">
        <w:rPr>
          <w:rFonts w:asciiTheme="majorBidi" w:hAnsiTheme="majorBidi" w:cstheme="majorBidi"/>
          <w:lang w:val="en-US"/>
        </w:rPr>
        <w:t xml:space="preserve">an </w:t>
      </w:r>
      <w:r w:rsidR="006A5918" w:rsidRPr="004C5B38">
        <w:rPr>
          <w:rFonts w:asciiTheme="majorBidi" w:hAnsiTheme="majorBidi" w:cstheme="majorBidi"/>
          <w:lang w:val="en-US"/>
        </w:rPr>
        <w:t xml:space="preserve">elimination MC </w:t>
      </w:r>
      <w:r w:rsidR="00DA6764" w:rsidRPr="004C5B38">
        <w:rPr>
          <w:rFonts w:asciiTheme="majorBidi" w:hAnsiTheme="majorBidi" w:cstheme="majorBidi"/>
          <w:lang w:val="en-US"/>
        </w:rPr>
        <w:t xml:space="preserve">format </w:t>
      </w:r>
      <w:r w:rsidR="006A5918" w:rsidRPr="004C5B38">
        <w:rPr>
          <w:rFonts w:asciiTheme="majorBidi" w:hAnsiTheme="majorBidi" w:cstheme="majorBidi"/>
          <w:lang w:val="en-US"/>
        </w:rPr>
        <w:t xml:space="preserve">that </w:t>
      </w:r>
      <w:r w:rsidR="00A721FC" w:rsidRPr="004C5B38">
        <w:rPr>
          <w:rFonts w:asciiTheme="majorBidi" w:hAnsiTheme="majorBidi" w:cstheme="majorBidi"/>
          <w:lang w:val="en-US"/>
        </w:rPr>
        <w:t>encouraged</w:t>
      </w:r>
      <w:r w:rsidR="006A5918" w:rsidRPr="004C5B38">
        <w:rPr>
          <w:rFonts w:asciiTheme="majorBidi" w:hAnsiTheme="majorBidi" w:cstheme="majorBidi"/>
          <w:lang w:val="en-US"/>
        </w:rPr>
        <w:t xml:space="preserve"> high lure elaboration. </w:t>
      </w:r>
    </w:p>
    <w:p w14:paraId="59B3F3DD" w14:textId="038A6A1E" w:rsidR="008D7749" w:rsidRPr="004C5B38" w:rsidRDefault="006A5918" w:rsidP="00A76550">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Despite </w:t>
      </w:r>
      <w:r w:rsidR="00355317" w:rsidRPr="004C5B38">
        <w:rPr>
          <w:rFonts w:asciiTheme="majorBidi" w:hAnsiTheme="majorBidi" w:cstheme="majorBidi"/>
          <w:lang w:val="en-US"/>
        </w:rPr>
        <w:t>the failure to replicate those aspects of the results</w:t>
      </w:r>
      <w:r w:rsidRPr="004C5B38">
        <w:rPr>
          <w:rFonts w:asciiTheme="majorBidi" w:hAnsiTheme="majorBidi" w:cstheme="majorBidi"/>
          <w:lang w:val="en-US"/>
        </w:rPr>
        <w:t xml:space="preserve">, when we examined the probability of </w:t>
      </w:r>
      <w:r w:rsidR="00757295" w:rsidRPr="004C5B38">
        <w:rPr>
          <w:rFonts w:asciiTheme="majorBidi" w:hAnsiTheme="majorBidi" w:cstheme="majorBidi"/>
          <w:lang w:val="en-US"/>
        </w:rPr>
        <w:t>endorsing</w:t>
      </w:r>
      <w:r w:rsidRPr="004C5B38">
        <w:rPr>
          <w:rFonts w:asciiTheme="majorBidi" w:hAnsiTheme="majorBidi" w:cstheme="majorBidi"/>
          <w:lang w:val="en-US"/>
        </w:rPr>
        <w:t xml:space="preserve"> the corrective feedback between the related and new items, </w:t>
      </w:r>
      <w:r w:rsidR="005E49F9" w:rsidRPr="004C5B38">
        <w:rPr>
          <w:rFonts w:asciiTheme="majorBidi" w:hAnsiTheme="majorBidi" w:cstheme="majorBidi"/>
          <w:lang w:val="en-US"/>
        </w:rPr>
        <w:t xml:space="preserve">differences were observed. Specifically, </w:t>
      </w:r>
      <w:r w:rsidRPr="004C5B38">
        <w:rPr>
          <w:rFonts w:asciiTheme="majorBidi" w:hAnsiTheme="majorBidi" w:cstheme="majorBidi"/>
          <w:lang w:val="en-US"/>
        </w:rPr>
        <w:t xml:space="preserve">participants </w:t>
      </w:r>
      <w:r w:rsidR="00BC41F8" w:rsidRPr="004C5B38">
        <w:rPr>
          <w:rFonts w:asciiTheme="majorBidi" w:hAnsiTheme="majorBidi" w:cstheme="majorBidi"/>
          <w:lang w:val="en-US"/>
        </w:rPr>
        <w:t xml:space="preserve">erroneously </w:t>
      </w:r>
      <w:r w:rsidR="003B0B5E" w:rsidRPr="004C5B38">
        <w:rPr>
          <w:rFonts w:asciiTheme="majorBidi" w:hAnsiTheme="majorBidi" w:cstheme="majorBidi"/>
          <w:lang w:val="en-US"/>
        </w:rPr>
        <w:t>endorsed</w:t>
      </w:r>
      <w:r w:rsidR="00BC41F8" w:rsidRPr="004C5B38">
        <w:rPr>
          <w:rFonts w:asciiTheme="majorBidi" w:hAnsiTheme="majorBidi" w:cstheme="majorBidi"/>
          <w:lang w:val="en-US"/>
        </w:rPr>
        <w:t xml:space="preserve"> </w:t>
      </w:r>
      <w:r w:rsidRPr="004C5B38">
        <w:rPr>
          <w:rFonts w:asciiTheme="majorBidi" w:hAnsiTheme="majorBidi" w:cstheme="majorBidi"/>
          <w:lang w:val="en-US"/>
        </w:rPr>
        <w:t xml:space="preserve">the corrective feedback for related items </w:t>
      </w:r>
      <w:r w:rsidR="00BC41F8" w:rsidRPr="004C5B38">
        <w:rPr>
          <w:rFonts w:asciiTheme="majorBidi" w:hAnsiTheme="majorBidi" w:cstheme="majorBidi"/>
          <w:lang w:val="en-US"/>
        </w:rPr>
        <w:t xml:space="preserve">on the second test </w:t>
      </w:r>
      <w:r w:rsidRPr="004C5B38">
        <w:rPr>
          <w:rFonts w:asciiTheme="majorBidi" w:hAnsiTheme="majorBidi" w:cstheme="majorBidi"/>
          <w:lang w:val="en-US"/>
        </w:rPr>
        <w:t>more than for new items</w:t>
      </w:r>
      <w:r w:rsidR="00BC41F8" w:rsidRPr="004C5B38">
        <w:rPr>
          <w:rFonts w:asciiTheme="majorBidi" w:hAnsiTheme="majorBidi" w:cstheme="majorBidi"/>
          <w:lang w:val="en-US"/>
        </w:rPr>
        <w:t>.</w:t>
      </w:r>
      <w:r w:rsidRPr="004C5B38">
        <w:rPr>
          <w:rFonts w:asciiTheme="majorBidi" w:hAnsiTheme="majorBidi" w:cstheme="majorBidi"/>
          <w:lang w:val="en-US"/>
        </w:rPr>
        <w:t xml:space="preserve"> </w:t>
      </w:r>
      <w:r w:rsidR="003B0B5E" w:rsidRPr="004C5B38">
        <w:rPr>
          <w:rFonts w:asciiTheme="majorBidi" w:hAnsiTheme="majorBidi" w:cstheme="majorBidi"/>
          <w:lang w:val="en-US"/>
        </w:rPr>
        <w:t>Furthermore, t</w:t>
      </w:r>
      <w:r w:rsidR="00BC41F8" w:rsidRPr="004C5B38">
        <w:rPr>
          <w:rFonts w:asciiTheme="majorBidi" w:hAnsiTheme="majorBidi" w:cstheme="majorBidi"/>
          <w:lang w:val="en-US"/>
        </w:rPr>
        <w:t xml:space="preserve">his pattern was </w:t>
      </w:r>
      <w:r w:rsidR="00A83B61" w:rsidRPr="004C5B38">
        <w:rPr>
          <w:rFonts w:asciiTheme="majorBidi" w:hAnsiTheme="majorBidi" w:cstheme="majorBidi"/>
          <w:lang w:val="en-US"/>
        </w:rPr>
        <w:t xml:space="preserve">as </w:t>
      </w:r>
      <w:r w:rsidR="00BC41F8" w:rsidRPr="004C5B38">
        <w:rPr>
          <w:rFonts w:asciiTheme="majorBidi" w:hAnsiTheme="majorBidi" w:cstheme="majorBidi"/>
          <w:lang w:val="en-US"/>
        </w:rPr>
        <w:t xml:space="preserve">evident on </w:t>
      </w:r>
      <w:r w:rsidR="00A83B61" w:rsidRPr="004C5B38">
        <w:rPr>
          <w:rFonts w:asciiTheme="majorBidi" w:hAnsiTheme="majorBidi" w:cstheme="majorBidi"/>
          <w:lang w:val="en-US"/>
        </w:rPr>
        <w:t xml:space="preserve">the CR test </w:t>
      </w:r>
      <w:r w:rsidR="00FC22DA" w:rsidRPr="004C5B38">
        <w:rPr>
          <w:rFonts w:asciiTheme="majorBidi" w:hAnsiTheme="majorBidi" w:cstheme="majorBidi"/>
          <w:lang w:val="en-US"/>
        </w:rPr>
        <w:t xml:space="preserve">as well as the </w:t>
      </w:r>
      <w:r w:rsidRPr="004C5B38">
        <w:rPr>
          <w:rFonts w:asciiTheme="majorBidi" w:hAnsiTheme="majorBidi" w:cstheme="majorBidi"/>
          <w:lang w:val="en-US"/>
        </w:rPr>
        <w:t xml:space="preserve">MC </w:t>
      </w:r>
      <w:r w:rsidR="0070384A" w:rsidRPr="004C5B38">
        <w:rPr>
          <w:rFonts w:asciiTheme="majorBidi" w:hAnsiTheme="majorBidi" w:cstheme="majorBidi"/>
          <w:lang w:val="en-US"/>
        </w:rPr>
        <w:t>test</w:t>
      </w:r>
      <w:r w:rsidR="00C23BD6" w:rsidRPr="004C5B38">
        <w:rPr>
          <w:rFonts w:asciiTheme="majorBidi" w:hAnsiTheme="majorBidi" w:cstheme="majorBidi"/>
          <w:lang w:val="en-US"/>
        </w:rPr>
        <w:t>.</w:t>
      </w:r>
      <w:r w:rsidRPr="004C5B38">
        <w:rPr>
          <w:rFonts w:asciiTheme="majorBidi" w:hAnsiTheme="majorBidi" w:cstheme="majorBidi"/>
          <w:lang w:val="en-US"/>
        </w:rPr>
        <w:t xml:space="preserve"> </w:t>
      </w:r>
      <w:r w:rsidR="00452C9C" w:rsidRPr="004C5B38">
        <w:rPr>
          <w:rFonts w:asciiTheme="majorBidi" w:hAnsiTheme="majorBidi" w:cstheme="majorBidi"/>
          <w:lang w:val="en-US"/>
        </w:rPr>
        <w:t>Thus, a</w:t>
      </w:r>
      <w:r w:rsidRPr="004C5B38">
        <w:rPr>
          <w:rFonts w:asciiTheme="majorBidi" w:hAnsiTheme="majorBidi" w:cstheme="majorBidi"/>
          <w:lang w:val="en-US"/>
        </w:rPr>
        <w:t xml:space="preserve">lthough </w:t>
      </w:r>
      <w:r w:rsidR="00452C9C" w:rsidRPr="004C5B38">
        <w:rPr>
          <w:rFonts w:asciiTheme="majorBidi" w:hAnsiTheme="majorBidi" w:cstheme="majorBidi"/>
          <w:lang w:val="en-US"/>
        </w:rPr>
        <w:t xml:space="preserve">there was no overall difference </w:t>
      </w:r>
      <w:r w:rsidR="00781B66" w:rsidRPr="004C5B38">
        <w:rPr>
          <w:rFonts w:asciiTheme="majorBidi" w:hAnsiTheme="majorBidi" w:cstheme="majorBidi"/>
          <w:lang w:val="en-US"/>
        </w:rPr>
        <w:t xml:space="preserve">in related versus new item </w:t>
      </w:r>
      <w:r w:rsidR="00452C9C" w:rsidRPr="004C5B38">
        <w:rPr>
          <w:rFonts w:asciiTheme="majorBidi" w:hAnsiTheme="majorBidi" w:cstheme="majorBidi"/>
          <w:lang w:val="en-US"/>
        </w:rPr>
        <w:t xml:space="preserve">accuracy, </w:t>
      </w:r>
      <w:r w:rsidR="00A83B61" w:rsidRPr="004C5B38">
        <w:rPr>
          <w:rFonts w:asciiTheme="majorBidi" w:hAnsiTheme="majorBidi" w:cstheme="majorBidi"/>
          <w:lang w:val="en-US"/>
        </w:rPr>
        <w:t xml:space="preserve">there was still evidence of an </w:t>
      </w:r>
      <w:r w:rsidR="00A83B61" w:rsidRPr="004C5B38">
        <w:rPr>
          <w:rFonts w:asciiTheme="majorBidi" w:hAnsiTheme="majorBidi" w:cstheme="majorBidi"/>
          <w:lang w:val="en-US"/>
        </w:rPr>
        <w:lastRenderedPageBreak/>
        <w:t xml:space="preserve">automatic </w:t>
      </w:r>
      <w:r w:rsidR="002F3DAA" w:rsidRPr="004C5B38">
        <w:rPr>
          <w:rFonts w:asciiTheme="majorBidi" w:hAnsiTheme="majorBidi" w:cstheme="majorBidi"/>
          <w:lang w:val="en-US"/>
        </w:rPr>
        <w:t>memory influence</w:t>
      </w:r>
      <w:r w:rsidR="00763C39" w:rsidRPr="004C5B38">
        <w:rPr>
          <w:rFonts w:asciiTheme="majorBidi" w:hAnsiTheme="majorBidi" w:cstheme="majorBidi"/>
          <w:lang w:val="en-US"/>
        </w:rPr>
        <w:t xml:space="preserve"> </w:t>
      </w:r>
      <w:r w:rsidR="00FF4F22" w:rsidRPr="004C5B38">
        <w:rPr>
          <w:rFonts w:asciiTheme="majorBidi" w:hAnsiTheme="majorBidi" w:cstheme="majorBidi"/>
          <w:lang w:val="en-US"/>
        </w:rPr>
        <w:t xml:space="preserve">leading to </w:t>
      </w:r>
      <w:r w:rsidR="00F70C6B" w:rsidRPr="004C5B38">
        <w:rPr>
          <w:rFonts w:asciiTheme="majorBidi" w:hAnsiTheme="majorBidi" w:cstheme="majorBidi"/>
          <w:lang w:val="en-US"/>
        </w:rPr>
        <w:t>errors</w:t>
      </w:r>
      <w:r w:rsidR="00FF4F22" w:rsidRPr="004C5B38">
        <w:rPr>
          <w:rFonts w:asciiTheme="majorBidi" w:hAnsiTheme="majorBidi" w:cstheme="majorBidi"/>
          <w:lang w:val="en-US"/>
        </w:rPr>
        <w:t xml:space="preserve"> </w:t>
      </w:r>
      <w:r w:rsidR="00F70C6B" w:rsidRPr="004C5B38">
        <w:rPr>
          <w:rFonts w:asciiTheme="majorBidi" w:hAnsiTheme="majorBidi" w:cstheme="majorBidi"/>
          <w:lang w:val="en-US"/>
        </w:rPr>
        <w:t xml:space="preserve">on both the MC and CR tests </w:t>
      </w:r>
      <w:r w:rsidR="00763C39" w:rsidRPr="004C5B38">
        <w:rPr>
          <w:rFonts w:asciiTheme="majorBidi" w:hAnsiTheme="majorBidi" w:cstheme="majorBidi"/>
          <w:lang w:val="en-US"/>
        </w:rPr>
        <w:t xml:space="preserve">when the </w:t>
      </w:r>
      <w:r w:rsidR="00302812" w:rsidRPr="004C5B38">
        <w:rPr>
          <w:rFonts w:asciiTheme="majorBidi" w:hAnsiTheme="majorBidi" w:cstheme="majorBidi"/>
          <w:lang w:val="en-US"/>
        </w:rPr>
        <w:t>data were analyzed in greater depth.</w:t>
      </w:r>
    </w:p>
    <w:p w14:paraId="29D9E332" w14:textId="07220137" w:rsidR="009C047C" w:rsidRPr="004C5B38" w:rsidRDefault="00302812" w:rsidP="00A76550">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w:t>
      </w:r>
      <w:r w:rsidR="00F449D3" w:rsidRPr="004C5B38">
        <w:rPr>
          <w:rFonts w:asciiTheme="majorBidi" w:hAnsiTheme="majorBidi" w:cstheme="majorBidi"/>
          <w:lang w:val="en-US"/>
        </w:rPr>
        <w:t xml:space="preserve">analysis of </w:t>
      </w:r>
      <w:r w:rsidRPr="004C5B38">
        <w:rPr>
          <w:rFonts w:asciiTheme="majorBidi" w:hAnsiTheme="majorBidi" w:cstheme="majorBidi"/>
          <w:lang w:val="en-US"/>
        </w:rPr>
        <w:t xml:space="preserve">final-test </w:t>
      </w:r>
      <w:r w:rsidR="00F449D3" w:rsidRPr="004C5B38">
        <w:rPr>
          <w:rFonts w:asciiTheme="majorBidi" w:hAnsiTheme="majorBidi" w:cstheme="majorBidi"/>
          <w:lang w:val="en-US"/>
        </w:rPr>
        <w:t xml:space="preserve">response </w:t>
      </w:r>
      <w:r w:rsidR="00F70C6B" w:rsidRPr="004C5B38">
        <w:rPr>
          <w:rFonts w:asciiTheme="majorBidi" w:hAnsiTheme="majorBidi" w:cstheme="majorBidi"/>
          <w:lang w:val="en-US"/>
        </w:rPr>
        <w:t xml:space="preserve">types </w:t>
      </w:r>
      <w:r w:rsidR="006A5361" w:rsidRPr="004C5B38">
        <w:rPr>
          <w:rFonts w:asciiTheme="majorBidi" w:hAnsiTheme="majorBidi" w:cstheme="majorBidi"/>
          <w:lang w:val="en-US"/>
        </w:rPr>
        <w:t xml:space="preserve">(given an incorrect initial answer) </w:t>
      </w:r>
      <w:r w:rsidR="00F70C6B" w:rsidRPr="004C5B38">
        <w:rPr>
          <w:rFonts w:asciiTheme="majorBidi" w:hAnsiTheme="majorBidi" w:cstheme="majorBidi"/>
          <w:lang w:val="en-US"/>
        </w:rPr>
        <w:t xml:space="preserve">shed some light on the nature of these automatic processes. </w:t>
      </w:r>
      <w:r w:rsidR="007E05AC" w:rsidRPr="004C5B38">
        <w:rPr>
          <w:rFonts w:asciiTheme="majorBidi" w:hAnsiTheme="majorBidi" w:cstheme="majorBidi"/>
          <w:lang w:val="en-US"/>
        </w:rPr>
        <w:t xml:space="preserve">First, it is noteworthy that not all familiar options were endorsed at the same rate on the </w:t>
      </w:r>
      <w:r w:rsidR="001E5B19" w:rsidRPr="004C5B38">
        <w:rPr>
          <w:rFonts w:asciiTheme="majorBidi" w:hAnsiTheme="majorBidi" w:cstheme="majorBidi"/>
          <w:lang w:val="en-US"/>
        </w:rPr>
        <w:t xml:space="preserve">second </w:t>
      </w:r>
      <w:r w:rsidR="007E05AC" w:rsidRPr="004C5B38">
        <w:rPr>
          <w:rFonts w:asciiTheme="majorBidi" w:hAnsiTheme="majorBidi" w:cstheme="majorBidi"/>
          <w:lang w:val="en-US"/>
        </w:rPr>
        <w:t xml:space="preserve">MC test. </w:t>
      </w:r>
      <w:r w:rsidR="00A82949" w:rsidRPr="004C5B38">
        <w:rPr>
          <w:rFonts w:asciiTheme="majorBidi" w:hAnsiTheme="majorBidi" w:cstheme="majorBidi"/>
          <w:lang w:val="en-US"/>
        </w:rPr>
        <w:t xml:space="preserve">For example, previous </w:t>
      </w:r>
      <w:r w:rsidR="00D57A21" w:rsidRPr="004C5B38">
        <w:rPr>
          <w:rFonts w:asciiTheme="majorBidi" w:hAnsiTheme="majorBidi" w:cstheme="majorBidi"/>
          <w:lang w:val="en-US"/>
        </w:rPr>
        <w:t xml:space="preserve">wrong </w:t>
      </w:r>
      <w:r w:rsidR="00A82949" w:rsidRPr="004C5B38">
        <w:rPr>
          <w:rFonts w:asciiTheme="majorBidi" w:hAnsiTheme="majorBidi" w:cstheme="majorBidi"/>
          <w:lang w:val="en-US"/>
        </w:rPr>
        <w:t>answers</w:t>
      </w:r>
      <w:r w:rsidR="00242CB9" w:rsidRPr="004C5B38">
        <w:rPr>
          <w:rFonts w:asciiTheme="majorBidi" w:hAnsiTheme="majorBidi" w:cstheme="majorBidi"/>
          <w:lang w:val="en-US"/>
        </w:rPr>
        <w:t xml:space="preserve"> were largely avoided</w:t>
      </w:r>
      <w:r w:rsidR="0049769B" w:rsidRPr="004C5B38">
        <w:rPr>
          <w:rFonts w:asciiTheme="majorBidi" w:hAnsiTheme="majorBidi" w:cstheme="majorBidi"/>
          <w:lang w:val="en-US"/>
        </w:rPr>
        <w:t>,</w:t>
      </w:r>
      <w:r w:rsidR="00AC5F52" w:rsidRPr="004C5B38">
        <w:rPr>
          <w:rFonts w:asciiTheme="majorBidi" w:hAnsiTheme="majorBidi" w:cstheme="majorBidi"/>
          <w:lang w:val="en-US"/>
        </w:rPr>
        <w:t xml:space="preserve"> </w:t>
      </w:r>
      <w:r w:rsidR="00242CB9" w:rsidRPr="004C5B38">
        <w:rPr>
          <w:rFonts w:asciiTheme="majorBidi" w:hAnsiTheme="majorBidi" w:cstheme="majorBidi"/>
          <w:lang w:val="en-US"/>
        </w:rPr>
        <w:t xml:space="preserve">a result that </w:t>
      </w:r>
      <w:r w:rsidR="007767C1" w:rsidRPr="004C5B38">
        <w:rPr>
          <w:rFonts w:asciiTheme="majorBidi" w:hAnsiTheme="majorBidi" w:cstheme="majorBidi"/>
          <w:lang w:val="en-US"/>
        </w:rPr>
        <w:t xml:space="preserve">replicates Higham et al.’s (2016) finding. </w:t>
      </w:r>
      <w:r w:rsidR="001E5B19" w:rsidRPr="004C5B38">
        <w:rPr>
          <w:rFonts w:asciiTheme="majorBidi" w:hAnsiTheme="majorBidi" w:cstheme="majorBidi"/>
          <w:lang w:val="en-US"/>
        </w:rPr>
        <w:t xml:space="preserve">Thus, it </w:t>
      </w:r>
      <w:r w:rsidR="00F37114" w:rsidRPr="004C5B38">
        <w:rPr>
          <w:rFonts w:asciiTheme="majorBidi" w:hAnsiTheme="majorBidi" w:cstheme="majorBidi"/>
          <w:lang w:val="en-US"/>
        </w:rPr>
        <w:t>wa</w:t>
      </w:r>
      <w:r w:rsidR="001E5B19" w:rsidRPr="004C5B38">
        <w:rPr>
          <w:rFonts w:asciiTheme="majorBidi" w:hAnsiTheme="majorBidi" w:cstheme="majorBidi"/>
          <w:lang w:val="en-US"/>
        </w:rPr>
        <w:t xml:space="preserve">s not the case that </w:t>
      </w:r>
      <w:r w:rsidR="004931B9" w:rsidRPr="004C5B38">
        <w:rPr>
          <w:rFonts w:asciiTheme="majorBidi" w:hAnsiTheme="majorBidi" w:cstheme="majorBidi"/>
          <w:lang w:val="en-US"/>
        </w:rPr>
        <w:t xml:space="preserve">all </w:t>
      </w:r>
      <w:r w:rsidR="00D859F4" w:rsidRPr="004C5B38">
        <w:rPr>
          <w:rFonts w:asciiTheme="majorBidi" w:hAnsiTheme="majorBidi" w:cstheme="majorBidi"/>
          <w:lang w:val="en-US"/>
        </w:rPr>
        <w:t xml:space="preserve">options on the first test were </w:t>
      </w:r>
      <w:r w:rsidR="005D646F" w:rsidRPr="004C5B38">
        <w:rPr>
          <w:rFonts w:asciiTheme="majorBidi" w:hAnsiTheme="majorBidi" w:cstheme="majorBidi"/>
          <w:lang w:val="en-US"/>
        </w:rPr>
        <w:t>equally</w:t>
      </w:r>
      <w:r w:rsidR="00D859F4" w:rsidRPr="004C5B38">
        <w:rPr>
          <w:rFonts w:asciiTheme="majorBidi" w:hAnsiTheme="majorBidi" w:cstheme="majorBidi"/>
          <w:lang w:val="en-US"/>
        </w:rPr>
        <w:t xml:space="preserve"> primed </w:t>
      </w:r>
      <w:r w:rsidR="00B17E56" w:rsidRPr="004C5B38">
        <w:rPr>
          <w:rFonts w:asciiTheme="majorBidi" w:hAnsiTheme="majorBidi" w:cstheme="majorBidi"/>
          <w:lang w:val="en-US"/>
        </w:rPr>
        <w:t>or activated</w:t>
      </w:r>
      <w:r w:rsidR="004931B9" w:rsidRPr="004C5B38">
        <w:rPr>
          <w:rFonts w:asciiTheme="majorBidi" w:hAnsiTheme="majorBidi" w:cstheme="majorBidi"/>
          <w:lang w:val="en-US"/>
        </w:rPr>
        <w:t xml:space="preserve"> leading to </w:t>
      </w:r>
      <w:r w:rsidR="00B17E56" w:rsidRPr="004C5B38">
        <w:rPr>
          <w:rFonts w:asciiTheme="majorBidi" w:hAnsiTheme="majorBidi" w:cstheme="majorBidi"/>
          <w:lang w:val="en-US"/>
        </w:rPr>
        <w:t xml:space="preserve">undifferentiated </w:t>
      </w:r>
      <w:r w:rsidR="004931B9" w:rsidRPr="004C5B38">
        <w:rPr>
          <w:rFonts w:asciiTheme="majorBidi" w:hAnsiTheme="majorBidi" w:cstheme="majorBidi"/>
          <w:lang w:val="en-US"/>
        </w:rPr>
        <w:t xml:space="preserve">feelings of </w:t>
      </w:r>
      <w:r w:rsidR="0049769B" w:rsidRPr="004C5B38">
        <w:rPr>
          <w:rFonts w:asciiTheme="majorBidi" w:hAnsiTheme="majorBidi" w:cstheme="majorBidi"/>
          <w:lang w:val="en-US"/>
        </w:rPr>
        <w:t>familiarity</w:t>
      </w:r>
      <w:r w:rsidR="00B17E56" w:rsidRPr="004C5B38">
        <w:rPr>
          <w:rFonts w:asciiTheme="majorBidi" w:hAnsiTheme="majorBidi" w:cstheme="majorBidi"/>
          <w:lang w:val="en-US"/>
        </w:rPr>
        <w:t xml:space="preserve">. </w:t>
      </w:r>
      <w:r w:rsidR="00AC5F52" w:rsidRPr="004C5B38">
        <w:rPr>
          <w:rFonts w:asciiTheme="majorBidi" w:hAnsiTheme="majorBidi" w:cstheme="majorBidi"/>
          <w:lang w:val="en-US"/>
        </w:rPr>
        <w:t xml:space="preserve">Instead, participants appeared to </w:t>
      </w:r>
      <w:r w:rsidR="00B10E69" w:rsidRPr="004C5B38">
        <w:rPr>
          <w:rFonts w:asciiTheme="majorBidi" w:hAnsiTheme="majorBidi" w:cstheme="majorBidi"/>
          <w:lang w:val="en-US"/>
        </w:rPr>
        <w:t xml:space="preserve">be biased to selecting the option that was previously correct rather than incorrect. </w:t>
      </w:r>
      <w:r w:rsidR="003C2280" w:rsidRPr="004C5B38">
        <w:rPr>
          <w:rFonts w:asciiTheme="majorBidi" w:hAnsiTheme="majorBidi" w:cstheme="majorBidi"/>
          <w:lang w:val="en-US"/>
        </w:rPr>
        <w:t xml:space="preserve">In contrast, </w:t>
      </w:r>
      <w:r w:rsidR="001F2ECF" w:rsidRPr="004C5B38">
        <w:rPr>
          <w:rFonts w:asciiTheme="majorBidi" w:hAnsiTheme="majorBidi" w:cstheme="majorBidi"/>
          <w:lang w:val="en-US"/>
        </w:rPr>
        <w:t xml:space="preserve">participants tended to avoid </w:t>
      </w:r>
      <w:r w:rsidR="001F2ECF" w:rsidRPr="004C5B38">
        <w:rPr>
          <w:rFonts w:asciiTheme="majorBidi" w:hAnsiTheme="majorBidi" w:cstheme="majorBidi"/>
          <w:i/>
          <w:iCs/>
          <w:lang w:val="en-US"/>
        </w:rPr>
        <w:t>both</w:t>
      </w:r>
      <w:r w:rsidR="001F2ECF" w:rsidRPr="004C5B38">
        <w:rPr>
          <w:rFonts w:asciiTheme="majorBidi" w:hAnsiTheme="majorBidi" w:cstheme="majorBidi"/>
          <w:lang w:val="en-US"/>
        </w:rPr>
        <w:t xml:space="preserve"> the previously incorrect answer and the corrective feedback on the CR test. </w:t>
      </w:r>
      <w:r w:rsidR="00921E59" w:rsidRPr="004C5B38">
        <w:rPr>
          <w:rFonts w:asciiTheme="majorBidi" w:hAnsiTheme="majorBidi" w:cstheme="majorBidi"/>
          <w:lang w:val="en-US"/>
        </w:rPr>
        <w:t xml:space="preserve">Instead, they responded with </w:t>
      </w:r>
      <w:r w:rsidR="00E23BCB" w:rsidRPr="004C5B38">
        <w:rPr>
          <w:rFonts w:asciiTheme="majorBidi" w:hAnsiTheme="majorBidi" w:cstheme="majorBidi"/>
          <w:lang w:val="en-US"/>
        </w:rPr>
        <w:t>a new answer.</w:t>
      </w:r>
      <w:r w:rsidR="00863527" w:rsidRPr="004C5B38">
        <w:rPr>
          <w:rStyle w:val="FootnoteReference"/>
          <w:rFonts w:asciiTheme="majorBidi" w:hAnsiTheme="majorBidi" w:cstheme="majorBidi"/>
          <w:lang w:val="en-US"/>
        </w:rPr>
        <w:footnoteReference w:id="3"/>
      </w:r>
      <w:r w:rsidR="00E23BCB" w:rsidRPr="004C5B38">
        <w:rPr>
          <w:rFonts w:asciiTheme="majorBidi" w:hAnsiTheme="majorBidi" w:cstheme="majorBidi"/>
          <w:lang w:val="en-US"/>
        </w:rPr>
        <w:t xml:space="preserve"> </w:t>
      </w:r>
    </w:p>
    <w:p w14:paraId="5B243F7C" w14:textId="7730A2A4" w:rsidR="006B1A60" w:rsidRPr="004C5B38" w:rsidRDefault="00E23BCB" w:rsidP="00A76550">
      <w:pPr>
        <w:spacing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There are </w:t>
      </w:r>
      <w:r w:rsidR="009C047C" w:rsidRPr="004C5B38">
        <w:rPr>
          <w:rFonts w:asciiTheme="majorBidi" w:hAnsiTheme="majorBidi" w:cstheme="majorBidi"/>
          <w:lang w:val="en-US"/>
        </w:rPr>
        <w:t>several</w:t>
      </w:r>
      <w:r w:rsidRPr="004C5B38">
        <w:rPr>
          <w:rFonts w:asciiTheme="majorBidi" w:hAnsiTheme="majorBidi" w:cstheme="majorBidi"/>
          <w:lang w:val="en-US"/>
        </w:rPr>
        <w:t xml:space="preserve"> possible reasons for </w:t>
      </w:r>
      <w:r w:rsidR="009C047C" w:rsidRPr="004C5B38">
        <w:rPr>
          <w:rFonts w:asciiTheme="majorBidi" w:hAnsiTheme="majorBidi" w:cstheme="majorBidi"/>
          <w:lang w:val="en-US"/>
        </w:rPr>
        <w:t>these</w:t>
      </w:r>
      <w:r w:rsidRPr="004C5B38">
        <w:rPr>
          <w:rFonts w:asciiTheme="majorBidi" w:hAnsiTheme="majorBidi" w:cstheme="majorBidi"/>
          <w:lang w:val="en-US"/>
        </w:rPr>
        <w:t xml:space="preserve"> differen</w:t>
      </w:r>
      <w:r w:rsidR="009C047C" w:rsidRPr="004C5B38">
        <w:rPr>
          <w:rFonts w:asciiTheme="majorBidi" w:hAnsiTheme="majorBidi" w:cstheme="majorBidi"/>
          <w:lang w:val="en-US"/>
        </w:rPr>
        <w:t xml:space="preserve">t patterns of </w:t>
      </w:r>
      <w:r w:rsidRPr="004C5B38">
        <w:rPr>
          <w:rFonts w:asciiTheme="majorBidi" w:hAnsiTheme="majorBidi" w:cstheme="majorBidi"/>
          <w:lang w:val="en-US"/>
        </w:rPr>
        <w:t xml:space="preserve">responding between the two test types. One possibility is that </w:t>
      </w:r>
      <w:r w:rsidR="00FC1AC3" w:rsidRPr="004C5B38">
        <w:rPr>
          <w:rFonts w:asciiTheme="majorBidi" w:hAnsiTheme="majorBidi" w:cstheme="majorBidi"/>
          <w:lang w:val="en-US"/>
        </w:rPr>
        <w:t xml:space="preserve">the presence of the options </w:t>
      </w:r>
      <w:r w:rsidR="009A742B" w:rsidRPr="004C5B38">
        <w:rPr>
          <w:rFonts w:asciiTheme="majorBidi" w:hAnsiTheme="majorBidi" w:cstheme="majorBidi"/>
          <w:lang w:val="en-US"/>
        </w:rPr>
        <w:t>on the MC</w:t>
      </w:r>
      <w:r w:rsidR="00FA6C93" w:rsidRPr="004C5B38">
        <w:rPr>
          <w:rFonts w:asciiTheme="majorBidi" w:hAnsiTheme="majorBidi" w:cstheme="majorBidi"/>
          <w:lang w:val="en-US"/>
        </w:rPr>
        <w:t xml:space="preserve"> test, which always matched those presented during practice,</w:t>
      </w:r>
      <w:r w:rsidR="00BF623D" w:rsidRPr="004C5B38">
        <w:rPr>
          <w:rFonts w:asciiTheme="majorBidi" w:hAnsiTheme="majorBidi" w:cstheme="majorBidi"/>
          <w:lang w:val="en-US"/>
        </w:rPr>
        <w:t xml:space="preserve"> </w:t>
      </w:r>
      <w:r w:rsidR="00FA6C93" w:rsidRPr="004C5B38">
        <w:rPr>
          <w:rFonts w:asciiTheme="majorBidi" w:hAnsiTheme="majorBidi" w:cstheme="majorBidi"/>
          <w:lang w:val="en-US"/>
        </w:rPr>
        <w:t>acted as strong retrieval cue</w:t>
      </w:r>
      <w:r w:rsidR="00186F65" w:rsidRPr="004C5B38">
        <w:rPr>
          <w:rFonts w:asciiTheme="majorBidi" w:hAnsiTheme="majorBidi" w:cstheme="majorBidi"/>
          <w:lang w:val="en-US"/>
        </w:rPr>
        <w:t>s</w:t>
      </w:r>
      <w:r w:rsidR="00FA6C93" w:rsidRPr="004C5B38">
        <w:rPr>
          <w:rFonts w:asciiTheme="majorBidi" w:hAnsiTheme="majorBidi" w:cstheme="majorBidi"/>
          <w:lang w:val="en-US"/>
        </w:rPr>
        <w:t xml:space="preserve"> </w:t>
      </w:r>
      <w:r w:rsidR="00186F65" w:rsidRPr="004C5B38">
        <w:rPr>
          <w:rFonts w:asciiTheme="majorBidi" w:hAnsiTheme="majorBidi" w:cstheme="majorBidi"/>
          <w:lang w:val="en-US"/>
        </w:rPr>
        <w:t xml:space="preserve">for the </w:t>
      </w:r>
      <w:r w:rsidR="008C5134" w:rsidRPr="004C5B38">
        <w:rPr>
          <w:rFonts w:asciiTheme="majorBidi" w:hAnsiTheme="majorBidi" w:cstheme="majorBidi"/>
          <w:lang w:val="en-US"/>
        </w:rPr>
        <w:t xml:space="preserve">earlier presentation of the related questions. </w:t>
      </w:r>
      <w:r w:rsidR="00A57D18" w:rsidRPr="004C5B38">
        <w:rPr>
          <w:rFonts w:asciiTheme="majorBidi" w:hAnsiTheme="majorBidi" w:cstheme="majorBidi"/>
          <w:lang w:val="en-US"/>
        </w:rPr>
        <w:t xml:space="preserve">The strong match between the </w:t>
      </w:r>
      <w:r w:rsidR="003303DA" w:rsidRPr="004C5B38">
        <w:rPr>
          <w:rFonts w:asciiTheme="majorBidi" w:hAnsiTheme="majorBidi" w:cstheme="majorBidi"/>
          <w:lang w:val="en-US"/>
        </w:rPr>
        <w:t>related pairs</w:t>
      </w:r>
      <w:r w:rsidR="00794086" w:rsidRPr="004C5B38">
        <w:rPr>
          <w:rFonts w:asciiTheme="majorBidi" w:hAnsiTheme="majorBidi" w:cstheme="majorBidi"/>
          <w:lang w:val="en-US"/>
        </w:rPr>
        <w:t xml:space="preserve"> may </w:t>
      </w:r>
      <w:r w:rsidR="00321B87" w:rsidRPr="004C5B38">
        <w:rPr>
          <w:rFonts w:asciiTheme="majorBidi" w:hAnsiTheme="majorBidi" w:cstheme="majorBidi"/>
          <w:lang w:val="en-US"/>
        </w:rPr>
        <w:t>have falsely</w:t>
      </w:r>
      <w:r w:rsidR="00FC1AC3" w:rsidRPr="004C5B38">
        <w:rPr>
          <w:rFonts w:asciiTheme="majorBidi" w:hAnsiTheme="majorBidi" w:cstheme="majorBidi"/>
          <w:lang w:val="en-US"/>
        </w:rPr>
        <w:t xml:space="preserve"> led participants to believe that </w:t>
      </w:r>
      <w:r w:rsidR="009A742B" w:rsidRPr="004C5B38">
        <w:rPr>
          <w:rFonts w:asciiTheme="majorBidi" w:hAnsiTheme="majorBidi" w:cstheme="majorBidi"/>
          <w:lang w:val="en-US"/>
        </w:rPr>
        <w:t>the question was repeated</w:t>
      </w:r>
      <w:r w:rsidR="0014095B" w:rsidRPr="004C5B38">
        <w:rPr>
          <w:rFonts w:asciiTheme="majorBidi" w:hAnsiTheme="majorBidi" w:cstheme="majorBidi"/>
          <w:lang w:val="en-US"/>
        </w:rPr>
        <w:t>, which would warrant choosing the corrective feedback from the first test.</w:t>
      </w:r>
      <w:r w:rsidR="009A742B" w:rsidRPr="004C5B38">
        <w:rPr>
          <w:rFonts w:asciiTheme="majorBidi" w:hAnsiTheme="majorBidi" w:cstheme="majorBidi"/>
          <w:lang w:val="en-US"/>
        </w:rPr>
        <w:t xml:space="preserve"> </w:t>
      </w:r>
      <w:r w:rsidR="00BF623D" w:rsidRPr="004C5B38">
        <w:rPr>
          <w:rFonts w:asciiTheme="majorBidi" w:hAnsiTheme="majorBidi" w:cstheme="majorBidi"/>
          <w:lang w:val="en-US"/>
        </w:rPr>
        <w:t xml:space="preserve">The absence of the matching options on the CR test may have </w:t>
      </w:r>
      <w:r w:rsidR="00A659B9" w:rsidRPr="004C5B38">
        <w:rPr>
          <w:rFonts w:asciiTheme="majorBidi" w:hAnsiTheme="majorBidi" w:cstheme="majorBidi"/>
          <w:lang w:val="en-US"/>
        </w:rPr>
        <w:t>led</w:t>
      </w:r>
      <w:r w:rsidR="00C6637F" w:rsidRPr="004C5B38">
        <w:rPr>
          <w:rFonts w:asciiTheme="majorBidi" w:hAnsiTheme="majorBidi" w:cstheme="majorBidi"/>
          <w:lang w:val="en-US"/>
        </w:rPr>
        <w:t xml:space="preserve"> participants </w:t>
      </w:r>
      <w:r w:rsidR="00BD1F28" w:rsidRPr="004C5B38">
        <w:rPr>
          <w:rFonts w:asciiTheme="majorBidi" w:hAnsiTheme="majorBidi" w:cstheme="majorBidi"/>
          <w:lang w:val="en-US"/>
        </w:rPr>
        <w:t>to</w:t>
      </w:r>
      <w:r w:rsidR="00C6637F" w:rsidRPr="004C5B38">
        <w:rPr>
          <w:rFonts w:asciiTheme="majorBidi" w:hAnsiTheme="majorBidi" w:cstheme="majorBidi"/>
          <w:lang w:val="en-US"/>
        </w:rPr>
        <w:t xml:space="preserve"> notic</w:t>
      </w:r>
      <w:r w:rsidR="00BD1F28" w:rsidRPr="004C5B38">
        <w:rPr>
          <w:rFonts w:asciiTheme="majorBidi" w:hAnsiTheme="majorBidi" w:cstheme="majorBidi"/>
          <w:lang w:val="en-US"/>
        </w:rPr>
        <w:t xml:space="preserve">e </w:t>
      </w:r>
      <w:r w:rsidR="00C6637F" w:rsidRPr="004C5B38">
        <w:rPr>
          <w:rFonts w:asciiTheme="majorBidi" w:hAnsiTheme="majorBidi" w:cstheme="majorBidi"/>
          <w:lang w:val="en-US"/>
        </w:rPr>
        <w:t>that</w:t>
      </w:r>
      <w:r w:rsidR="00C53957" w:rsidRPr="004C5B38">
        <w:rPr>
          <w:rFonts w:asciiTheme="majorBidi" w:hAnsiTheme="majorBidi" w:cstheme="majorBidi"/>
          <w:lang w:val="en-US"/>
        </w:rPr>
        <w:t xml:space="preserve"> the question </w:t>
      </w:r>
      <w:r w:rsidR="00C6637F" w:rsidRPr="004C5B38">
        <w:rPr>
          <w:rFonts w:asciiTheme="majorBidi" w:hAnsiTheme="majorBidi" w:cstheme="majorBidi"/>
          <w:lang w:val="en-US"/>
        </w:rPr>
        <w:t>stem had changed</w:t>
      </w:r>
      <w:r w:rsidR="00BD1F28" w:rsidRPr="004C5B38">
        <w:rPr>
          <w:rFonts w:asciiTheme="majorBidi" w:hAnsiTheme="majorBidi" w:cstheme="majorBidi"/>
          <w:lang w:val="en-US"/>
        </w:rPr>
        <w:t>,</w:t>
      </w:r>
      <w:r w:rsidR="005C1F4E" w:rsidRPr="004C5B38">
        <w:rPr>
          <w:rFonts w:asciiTheme="majorBidi" w:hAnsiTheme="majorBidi" w:cstheme="majorBidi"/>
          <w:lang w:val="en-US"/>
        </w:rPr>
        <w:t xml:space="preserve"> and </w:t>
      </w:r>
      <w:r w:rsidR="00AF5154" w:rsidRPr="004C5B38">
        <w:rPr>
          <w:rFonts w:asciiTheme="majorBidi" w:hAnsiTheme="majorBidi" w:cstheme="majorBidi"/>
          <w:lang w:val="en-US"/>
        </w:rPr>
        <w:t xml:space="preserve">that </w:t>
      </w:r>
      <w:r w:rsidR="005C1F4E" w:rsidRPr="004C5B38">
        <w:rPr>
          <w:rFonts w:asciiTheme="majorBidi" w:hAnsiTheme="majorBidi" w:cstheme="majorBidi"/>
          <w:lang w:val="en-US"/>
        </w:rPr>
        <w:t>a new answer was required</w:t>
      </w:r>
      <w:r w:rsidR="00C6637F" w:rsidRPr="004C5B38">
        <w:rPr>
          <w:rFonts w:asciiTheme="majorBidi" w:hAnsiTheme="majorBidi" w:cstheme="majorBidi"/>
          <w:lang w:val="en-US"/>
        </w:rPr>
        <w:t xml:space="preserve">. Importantly, though, </w:t>
      </w:r>
      <w:r w:rsidR="00FA6C93" w:rsidRPr="004C5B38">
        <w:rPr>
          <w:rFonts w:asciiTheme="majorBidi" w:hAnsiTheme="majorBidi" w:cstheme="majorBidi"/>
          <w:lang w:val="en-US"/>
        </w:rPr>
        <w:t xml:space="preserve">if </w:t>
      </w:r>
      <w:r w:rsidR="001D255F" w:rsidRPr="004C5B38">
        <w:rPr>
          <w:rFonts w:asciiTheme="majorBidi" w:hAnsiTheme="majorBidi" w:cstheme="majorBidi"/>
          <w:lang w:val="en-US"/>
        </w:rPr>
        <w:t xml:space="preserve">participants </w:t>
      </w:r>
      <w:r w:rsidR="003C0471" w:rsidRPr="004C5B38">
        <w:rPr>
          <w:rFonts w:asciiTheme="majorBidi" w:hAnsiTheme="majorBidi" w:cstheme="majorBidi"/>
          <w:lang w:val="en-US"/>
        </w:rPr>
        <w:t>detect</w:t>
      </w:r>
      <w:r w:rsidR="001D255F" w:rsidRPr="004C5B38">
        <w:rPr>
          <w:rFonts w:asciiTheme="majorBidi" w:hAnsiTheme="majorBidi" w:cstheme="majorBidi"/>
          <w:lang w:val="en-US"/>
        </w:rPr>
        <w:t xml:space="preserve">ed </w:t>
      </w:r>
      <w:r w:rsidR="00901448" w:rsidRPr="004C5B38">
        <w:rPr>
          <w:rFonts w:asciiTheme="majorBidi" w:hAnsiTheme="majorBidi" w:cstheme="majorBidi"/>
          <w:lang w:val="en-US"/>
        </w:rPr>
        <w:t xml:space="preserve">at a high rate </w:t>
      </w:r>
      <w:r w:rsidR="001D255F" w:rsidRPr="004C5B38">
        <w:rPr>
          <w:rFonts w:asciiTheme="majorBidi" w:hAnsiTheme="majorBidi" w:cstheme="majorBidi"/>
          <w:lang w:val="en-US"/>
        </w:rPr>
        <w:t xml:space="preserve">that the question stem had changed </w:t>
      </w:r>
      <w:r w:rsidR="004E56B1" w:rsidRPr="004C5B38">
        <w:rPr>
          <w:rFonts w:asciiTheme="majorBidi" w:hAnsiTheme="majorBidi" w:cstheme="majorBidi"/>
          <w:lang w:val="en-US"/>
        </w:rPr>
        <w:t xml:space="preserve">on the </w:t>
      </w:r>
      <w:r w:rsidR="001D255F" w:rsidRPr="004C5B38">
        <w:rPr>
          <w:rFonts w:asciiTheme="majorBidi" w:hAnsiTheme="majorBidi" w:cstheme="majorBidi"/>
          <w:lang w:val="en-US"/>
        </w:rPr>
        <w:t xml:space="preserve">CR test, </w:t>
      </w:r>
      <w:r w:rsidR="004E56B1" w:rsidRPr="004C5B38">
        <w:rPr>
          <w:rFonts w:asciiTheme="majorBidi" w:hAnsiTheme="majorBidi" w:cstheme="majorBidi"/>
          <w:lang w:val="en-US"/>
        </w:rPr>
        <w:t>it</w:t>
      </w:r>
      <w:r w:rsidR="003C0471" w:rsidRPr="004C5B38">
        <w:rPr>
          <w:rFonts w:asciiTheme="majorBidi" w:hAnsiTheme="majorBidi" w:cstheme="majorBidi"/>
          <w:lang w:val="en-US"/>
        </w:rPr>
        <w:t xml:space="preserve"> was not enough to </w:t>
      </w:r>
      <w:r w:rsidR="009A4D8D" w:rsidRPr="004C5B38">
        <w:rPr>
          <w:rFonts w:asciiTheme="majorBidi" w:hAnsiTheme="majorBidi" w:cstheme="majorBidi"/>
          <w:lang w:val="en-US"/>
        </w:rPr>
        <w:t xml:space="preserve">control the automatic influence of memory. As noted above, CR participants </w:t>
      </w:r>
      <w:r w:rsidR="00A407EE" w:rsidRPr="004C5B38">
        <w:rPr>
          <w:rFonts w:asciiTheme="majorBidi" w:hAnsiTheme="majorBidi" w:cstheme="majorBidi"/>
          <w:lang w:val="en-US"/>
        </w:rPr>
        <w:t xml:space="preserve">still </w:t>
      </w:r>
      <w:r w:rsidR="00AF5154" w:rsidRPr="004C5B38">
        <w:rPr>
          <w:rFonts w:asciiTheme="majorBidi" w:hAnsiTheme="majorBidi" w:cstheme="majorBidi"/>
          <w:lang w:val="en-US"/>
        </w:rPr>
        <w:t xml:space="preserve">chose the corrective feedback </w:t>
      </w:r>
      <w:r w:rsidR="00A407EE" w:rsidRPr="004C5B38">
        <w:rPr>
          <w:rFonts w:asciiTheme="majorBidi" w:hAnsiTheme="majorBidi" w:cstheme="majorBidi"/>
          <w:lang w:val="en-US"/>
        </w:rPr>
        <w:t xml:space="preserve">for </w:t>
      </w:r>
      <w:r w:rsidR="00A03324" w:rsidRPr="004C5B38">
        <w:rPr>
          <w:rFonts w:asciiTheme="majorBidi" w:hAnsiTheme="majorBidi" w:cstheme="majorBidi"/>
          <w:lang w:val="en-US"/>
        </w:rPr>
        <w:t>related</w:t>
      </w:r>
      <w:r w:rsidR="00A407EE" w:rsidRPr="004C5B38">
        <w:rPr>
          <w:rFonts w:asciiTheme="majorBidi" w:hAnsiTheme="majorBidi" w:cstheme="majorBidi"/>
          <w:lang w:val="en-US"/>
        </w:rPr>
        <w:t xml:space="preserve"> questions at a higher rate than for the new questions</w:t>
      </w:r>
      <w:r w:rsidR="006B1A60" w:rsidRPr="004C5B38">
        <w:rPr>
          <w:rFonts w:asciiTheme="majorBidi" w:hAnsiTheme="majorBidi" w:cstheme="majorBidi"/>
          <w:lang w:val="en-US"/>
        </w:rPr>
        <w:t xml:space="preserve">. </w:t>
      </w:r>
    </w:p>
    <w:p w14:paraId="16CF69BD" w14:textId="145AA6B0" w:rsidR="006A5918" w:rsidRPr="004C5B38" w:rsidRDefault="00B45785" w:rsidP="00A76550">
      <w:pPr>
        <w:spacing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 xml:space="preserve">If participants </w:t>
      </w:r>
      <w:r w:rsidR="003D419C" w:rsidRPr="004C5B38">
        <w:rPr>
          <w:rFonts w:asciiTheme="majorBidi" w:hAnsiTheme="majorBidi" w:cstheme="majorBidi"/>
          <w:lang w:val="en-US"/>
        </w:rPr>
        <w:t xml:space="preserve">were </w:t>
      </w:r>
      <w:r w:rsidR="002510A0" w:rsidRPr="004C5B38">
        <w:rPr>
          <w:rFonts w:asciiTheme="majorBidi" w:hAnsiTheme="majorBidi" w:cstheme="majorBidi"/>
          <w:lang w:val="en-US"/>
        </w:rPr>
        <w:t xml:space="preserve">falsely endorsing </w:t>
      </w:r>
      <w:r w:rsidR="003D419C" w:rsidRPr="004C5B38">
        <w:rPr>
          <w:rFonts w:asciiTheme="majorBidi" w:hAnsiTheme="majorBidi" w:cstheme="majorBidi"/>
          <w:lang w:val="en-US"/>
        </w:rPr>
        <w:t xml:space="preserve">corrective feedback </w:t>
      </w:r>
      <w:r w:rsidR="0096665A" w:rsidRPr="004C5B38">
        <w:rPr>
          <w:rFonts w:asciiTheme="majorBidi" w:hAnsiTheme="majorBidi" w:cstheme="majorBidi"/>
          <w:lang w:val="en-US"/>
        </w:rPr>
        <w:t>with</w:t>
      </w:r>
      <w:r w:rsidR="002510A0" w:rsidRPr="004C5B38">
        <w:rPr>
          <w:rFonts w:asciiTheme="majorBidi" w:hAnsiTheme="majorBidi" w:cstheme="majorBidi"/>
          <w:lang w:val="en-US"/>
        </w:rPr>
        <w:t xml:space="preserve"> </w:t>
      </w:r>
      <w:r w:rsidR="00E05993" w:rsidRPr="004C5B38">
        <w:rPr>
          <w:rFonts w:asciiTheme="majorBidi" w:hAnsiTheme="majorBidi" w:cstheme="majorBidi"/>
          <w:lang w:val="en-US"/>
        </w:rPr>
        <w:t xml:space="preserve">related items </w:t>
      </w:r>
      <w:r w:rsidR="0096665A" w:rsidRPr="004C5B38">
        <w:rPr>
          <w:rFonts w:asciiTheme="majorBidi" w:hAnsiTheme="majorBidi" w:cstheme="majorBidi"/>
          <w:lang w:val="en-US"/>
        </w:rPr>
        <w:t xml:space="preserve">on </w:t>
      </w:r>
      <w:r w:rsidR="002510A0" w:rsidRPr="004C5B38">
        <w:rPr>
          <w:rFonts w:asciiTheme="majorBidi" w:hAnsiTheme="majorBidi" w:cstheme="majorBidi"/>
          <w:lang w:val="en-US"/>
        </w:rPr>
        <w:t xml:space="preserve">the second test </w:t>
      </w:r>
      <w:r w:rsidR="00396AF5" w:rsidRPr="004C5B38">
        <w:rPr>
          <w:rFonts w:asciiTheme="majorBidi" w:hAnsiTheme="majorBidi" w:cstheme="majorBidi"/>
          <w:lang w:val="en-US"/>
        </w:rPr>
        <w:t>because of automatic memory influ</w:t>
      </w:r>
      <w:r w:rsidR="002510A0" w:rsidRPr="004C5B38">
        <w:rPr>
          <w:rFonts w:asciiTheme="majorBidi" w:hAnsiTheme="majorBidi" w:cstheme="majorBidi"/>
          <w:lang w:val="en-US"/>
        </w:rPr>
        <w:t>e</w:t>
      </w:r>
      <w:r w:rsidR="00396AF5" w:rsidRPr="004C5B38">
        <w:rPr>
          <w:rFonts w:asciiTheme="majorBidi" w:hAnsiTheme="majorBidi" w:cstheme="majorBidi"/>
          <w:lang w:val="en-US"/>
        </w:rPr>
        <w:t>nces</w:t>
      </w:r>
      <w:r w:rsidR="002510A0" w:rsidRPr="004C5B38">
        <w:rPr>
          <w:rFonts w:asciiTheme="majorBidi" w:hAnsiTheme="majorBidi" w:cstheme="majorBidi"/>
          <w:lang w:val="en-US"/>
        </w:rPr>
        <w:t xml:space="preserve">, then why was there </w:t>
      </w:r>
      <w:r w:rsidR="00943D23" w:rsidRPr="004C5B38">
        <w:rPr>
          <w:rFonts w:asciiTheme="majorBidi" w:hAnsiTheme="majorBidi" w:cstheme="majorBidi"/>
          <w:lang w:val="en-US"/>
        </w:rPr>
        <w:t xml:space="preserve">no corresponding difference in accuracy </w:t>
      </w:r>
      <w:r w:rsidR="00396AF5" w:rsidRPr="004C5B38">
        <w:rPr>
          <w:rFonts w:asciiTheme="majorBidi" w:hAnsiTheme="majorBidi" w:cstheme="majorBidi"/>
          <w:lang w:val="en-US"/>
        </w:rPr>
        <w:t xml:space="preserve">on related </w:t>
      </w:r>
      <w:r w:rsidR="00666D01" w:rsidRPr="004C5B38">
        <w:rPr>
          <w:rFonts w:asciiTheme="majorBidi" w:hAnsiTheme="majorBidi" w:cstheme="majorBidi"/>
          <w:lang w:val="en-US"/>
        </w:rPr>
        <w:t>versus new questions</w:t>
      </w:r>
      <w:r w:rsidR="006F4488" w:rsidRPr="004C5B38">
        <w:rPr>
          <w:rFonts w:asciiTheme="majorBidi" w:hAnsiTheme="majorBidi" w:cstheme="majorBidi"/>
          <w:lang w:val="en-US"/>
        </w:rPr>
        <w:t xml:space="preserve"> with either final test type</w:t>
      </w:r>
      <w:r w:rsidR="00FA788D" w:rsidRPr="004C5B38">
        <w:rPr>
          <w:rFonts w:asciiTheme="majorBidi" w:hAnsiTheme="majorBidi" w:cstheme="majorBidi"/>
          <w:lang w:val="en-US"/>
        </w:rPr>
        <w:t>?</w:t>
      </w:r>
      <w:r w:rsidR="00666D01" w:rsidRPr="004C5B38">
        <w:rPr>
          <w:rFonts w:asciiTheme="majorBidi" w:hAnsiTheme="majorBidi" w:cstheme="majorBidi"/>
          <w:lang w:val="en-US"/>
        </w:rPr>
        <w:t xml:space="preserve"> </w:t>
      </w:r>
      <w:r w:rsidR="0096665A" w:rsidRPr="004C5B38">
        <w:rPr>
          <w:rFonts w:asciiTheme="majorBidi" w:hAnsiTheme="majorBidi" w:cstheme="majorBidi"/>
          <w:lang w:val="en-US"/>
        </w:rPr>
        <w:t xml:space="preserve">One possibility is that </w:t>
      </w:r>
      <w:r w:rsidR="00B576DE" w:rsidRPr="004C5B38">
        <w:rPr>
          <w:rFonts w:asciiTheme="majorBidi" w:hAnsiTheme="majorBidi" w:cstheme="majorBidi"/>
          <w:lang w:val="en-US"/>
        </w:rPr>
        <w:t xml:space="preserve">controlled </w:t>
      </w:r>
      <w:r w:rsidR="00D7247A" w:rsidRPr="004C5B38">
        <w:rPr>
          <w:rFonts w:asciiTheme="majorBidi" w:hAnsiTheme="majorBidi" w:cstheme="majorBidi"/>
          <w:lang w:val="en-US"/>
        </w:rPr>
        <w:t xml:space="preserve">elaborative </w:t>
      </w:r>
      <w:r w:rsidR="00BA1CFB" w:rsidRPr="004C5B38">
        <w:rPr>
          <w:rFonts w:asciiTheme="majorBidi" w:hAnsiTheme="majorBidi" w:cstheme="majorBidi"/>
          <w:lang w:val="en-US"/>
        </w:rPr>
        <w:t xml:space="preserve">retrieval </w:t>
      </w:r>
      <w:r w:rsidR="00D7247A" w:rsidRPr="004C5B38">
        <w:rPr>
          <w:rFonts w:asciiTheme="majorBidi" w:hAnsiTheme="majorBidi" w:cstheme="majorBidi"/>
          <w:lang w:val="en-US"/>
        </w:rPr>
        <w:t xml:space="preserve">processes </w:t>
      </w:r>
      <w:r w:rsidR="00175C54" w:rsidRPr="004C5B38">
        <w:rPr>
          <w:rFonts w:asciiTheme="majorBidi" w:hAnsiTheme="majorBidi" w:cstheme="majorBidi"/>
          <w:lang w:val="en-US"/>
        </w:rPr>
        <w:t xml:space="preserve">occurred </w:t>
      </w:r>
      <w:r w:rsidR="00072874" w:rsidRPr="004C5B38">
        <w:rPr>
          <w:rFonts w:asciiTheme="majorBidi" w:hAnsiTheme="majorBidi" w:cstheme="majorBidi"/>
          <w:lang w:val="en-US"/>
        </w:rPr>
        <w:t xml:space="preserve">with some items </w:t>
      </w:r>
      <w:r w:rsidR="000C210B" w:rsidRPr="004C5B38">
        <w:rPr>
          <w:rFonts w:asciiTheme="majorBidi" w:hAnsiTheme="majorBidi" w:cstheme="majorBidi"/>
          <w:lang w:val="en-US"/>
        </w:rPr>
        <w:t>on the first test,</w:t>
      </w:r>
      <w:r w:rsidR="00175C54" w:rsidRPr="004C5B38">
        <w:rPr>
          <w:rFonts w:asciiTheme="majorBidi" w:hAnsiTheme="majorBidi" w:cstheme="majorBidi"/>
          <w:lang w:val="en-US"/>
        </w:rPr>
        <w:t xml:space="preserve"> which facilitated </w:t>
      </w:r>
      <w:r w:rsidR="00863E6B" w:rsidRPr="004C5B38">
        <w:rPr>
          <w:rFonts w:asciiTheme="majorBidi" w:hAnsiTheme="majorBidi" w:cstheme="majorBidi"/>
          <w:lang w:val="en-US"/>
        </w:rPr>
        <w:t xml:space="preserve">related-item </w:t>
      </w:r>
      <w:r w:rsidR="00B576DE" w:rsidRPr="004C5B38">
        <w:rPr>
          <w:rFonts w:asciiTheme="majorBidi" w:hAnsiTheme="majorBidi" w:cstheme="majorBidi"/>
          <w:lang w:val="en-US"/>
        </w:rPr>
        <w:t xml:space="preserve">accuracy on the second test. In other words, </w:t>
      </w:r>
      <w:r w:rsidR="00863E6B" w:rsidRPr="004C5B38">
        <w:rPr>
          <w:rFonts w:asciiTheme="majorBidi" w:hAnsiTheme="majorBidi" w:cstheme="majorBidi"/>
          <w:lang w:val="en-US"/>
        </w:rPr>
        <w:t xml:space="preserve">the </w:t>
      </w:r>
      <w:r w:rsidR="00300D9C" w:rsidRPr="004C5B38">
        <w:rPr>
          <w:rFonts w:asciiTheme="majorBidi" w:hAnsiTheme="majorBidi" w:cstheme="majorBidi"/>
          <w:lang w:val="en-US"/>
        </w:rPr>
        <w:t xml:space="preserve">presence of </w:t>
      </w:r>
      <w:r w:rsidR="00C2734E" w:rsidRPr="004C5B38">
        <w:rPr>
          <w:rFonts w:asciiTheme="majorBidi" w:hAnsiTheme="majorBidi" w:cstheme="majorBidi"/>
          <w:lang w:val="en-US"/>
        </w:rPr>
        <w:t xml:space="preserve">facilitative </w:t>
      </w:r>
      <w:r w:rsidR="00863E6B" w:rsidRPr="004C5B38">
        <w:rPr>
          <w:rFonts w:asciiTheme="majorBidi" w:hAnsiTheme="majorBidi" w:cstheme="majorBidi"/>
          <w:lang w:val="en-US"/>
        </w:rPr>
        <w:t xml:space="preserve">controlled </w:t>
      </w:r>
      <w:r w:rsidR="00300D9C" w:rsidRPr="004C5B38">
        <w:rPr>
          <w:rFonts w:asciiTheme="majorBidi" w:hAnsiTheme="majorBidi" w:cstheme="majorBidi"/>
          <w:lang w:val="en-US"/>
        </w:rPr>
        <w:t xml:space="preserve">memory influences </w:t>
      </w:r>
      <w:r w:rsidR="00C2734E" w:rsidRPr="004C5B38">
        <w:rPr>
          <w:rFonts w:asciiTheme="majorBidi" w:hAnsiTheme="majorBidi" w:cstheme="majorBidi"/>
          <w:lang w:val="en-US"/>
        </w:rPr>
        <w:t xml:space="preserve">may have </w:t>
      </w:r>
      <w:r w:rsidR="00863E6B" w:rsidRPr="004C5B38">
        <w:rPr>
          <w:rFonts w:asciiTheme="majorBidi" w:hAnsiTheme="majorBidi" w:cstheme="majorBidi"/>
          <w:lang w:val="en-US"/>
        </w:rPr>
        <w:t>prevent</w:t>
      </w:r>
      <w:r w:rsidR="00BE031C" w:rsidRPr="004C5B38">
        <w:rPr>
          <w:rFonts w:asciiTheme="majorBidi" w:hAnsiTheme="majorBidi" w:cstheme="majorBidi"/>
          <w:lang w:val="en-US"/>
        </w:rPr>
        <w:t>ed</w:t>
      </w:r>
      <w:r w:rsidR="00863E6B" w:rsidRPr="004C5B38">
        <w:rPr>
          <w:rFonts w:asciiTheme="majorBidi" w:hAnsiTheme="majorBidi" w:cstheme="majorBidi"/>
          <w:lang w:val="en-US"/>
        </w:rPr>
        <w:t xml:space="preserve"> </w:t>
      </w:r>
      <w:r w:rsidR="00BE031C" w:rsidRPr="004C5B38">
        <w:rPr>
          <w:rFonts w:asciiTheme="majorBidi" w:hAnsiTheme="majorBidi" w:cstheme="majorBidi"/>
          <w:lang w:val="en-US"/>
        </w:rPr>
        <w:t xml:space="preserve">the </w:t>
      </w:r>
      <w:r w:rsidR="00C2734E" w:rsidRPr="004C5B38">
        <w:rPr>
          <w:rFonts w:asciiTheme="majorBidi" w:hAnsiTheme="majorBidi" w:cstheme="majorBidi"/>
          <w:lang w:val="en-US"/>
        </w:rPr>
        <w:t xml:space="preserve">deleterious </w:t>
      </w:r>
      <w:r w:rsidR="00BE031C" w:rsidRPr="004C5B38">
        <w:rPr>
          <w:rFonts w:asciiTheme="majorBidi" w:hAnsiTheme="majorBidi" w:cstheme="majorBidi"/>
          <w:lang w:val="en-US"/>
        </w:rPr>
        <w:t xml:space="preserve">automatic memory influences </w:t>
      </w:r>
      <w:r w:rsidR="00863E6B" w:rsidRPr="004C5B38">
        <w:rPr>
          <w:rFonts w:asciiTheme="majorBidi" w:hAnsiTheme="majorBidi" w:cstheme="majorBidi"/>
          <w:lang w:val="en-US"/>
        </w:rPr>
        <w:t xml:space="preserve">from </w:t>
      </w:r>
      <w:r w:rsidR="00BE031C" w:rsidRPr="004C5B38">
        <w:rPr>
          <w:rFonts w:asciiTheme="majorBidi" w:hAnsiTheme="majorBidi" w:cstheme="majorBidi"/>
          <w:lang w:val="en-US"/>
        </w:rPr>
        <w:t xml:space="preserve">being </w:t>
      </w:r>
      <w:r w:rsidR="00863E6B" w:rsidRPr="004C5B38">
        <w:rPr>
          <w:rFonts w:asciiTheme="majorBidi" w:hAnsiTheme="majorBidi" w:cstheme="majorBidi"/>
          <w:lang w:val="en-US"/>
        </w:rPr>
        <w:t xml:space="preserve">clearly </w:t>
      </w:r>
      <w:r w:rsidR="003F23D4" w:rsidRPr="004C5B38">
        <w:rPr>
          <w:rFonts w:asciiTheme="majorBidi" w:hAnsiTheme="majorBidi" w:cstheme="majorBidi"/>
          <w:lang w:val="en-US"/>
        </w:rPr>
        <w:t>expressed</w:t>
      </w:r>
      <w:r w:rsidR="00BE031C" w:rsidRPr="004C5B38">
        <w:rPr>
          <w:rFonts w:asciiTheme="majorBidi" w:hAnsiTheme="majorBidi" w:cstheme="majorBidi"/>
          <w:lang w:val="en-US"/>
        </w:rPr>
        <w:t xml:space="preserve"> </w:t>
      </w:r>
      <w:r w:rsidR="003F23D4" w:rsidRPr="004C5B38">
        <w:rPr>
          <w:rFonts w:asciiTheme="majorBidi" w:hAnsiTheme="majorBidi" w:cstheme="majorBidi"/>
          <w:lang w:val="en-US"/>
        </w:rPr>
        <w:t>in the accuracy measure</w:t>
      </w:r>
      <w:r w:rsidR="00DA2303" w:rsidRPr="004C5B38">
        <w:rPr>
          <w:rFonts w:asciiTheme="majorBidi" w:hAnsiTheme="majorBidi" w:cstheme="majorBidi"/>
          <w:lang w:val="en-US"/>
        </w:rPr>
        <w:t xml:space="preserve">. </w:t>
      </w:r>
    </w:p>
    <w:p w14:paraId="18961729" w14:textId="77777777" w:rsidR="006A5918" w:rsidRPr="004C5B38" w:rsidRDefault="006A5918" w:rsidP="006A5918">
      <w:pPr>
        <w:spacing w:after="120"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Experiment 2</w:t>
      </w:r>
    </w:p>
    <w:p w14:paraId="40346105" w14:textId="6789A42D" w:rsidR="00CA61C2" w:rsidRPr="004C5B38" w:rsidRDefault="006A5918" w:rsidP="00DD6A24">
      <w:pPr>
        <w:spacing w:after="120" w:line="480" w:lineRule="auto"/>
        <w:ind w:right="-46"/>
        <w:rPr>
          <w:rFonts w:asciiTheme="majorBidi" w:hAnsiTheme="majorBidi" w:cstheme="majorBidi"/>
          <w:lang w:val="en-US"/>
        </w:rPr>
      </w:pPr>
      <w:r w:rsidRPr="004C5B38">
        <w:rPr>
          <w:rFonts w:asciiTheme="majorBidi" w:hAnsiTheme="majorBidi" w:cstheme="majorBidi"/>
          <w:lang w:val="en-US"/>
        </w:rPr>
        <w:tab/>
      </w:r>
      <w:r w:rsidR="000F7F04" w:rsidRPr="004C5B38">
        <w:rPr>
          <w:rFonts w:asciiTheme="majorBidi" w:hAnsiTheme="majorBidi" w:cstheme="majorBidi"/>
          <w:lang w:val="en-US"/>
        </w:rPr>
        <w:t>The results of Experiment 1</w:t>
      </w:r>
      <w:r w:rsidR="00D15939" w:rsidRPr="004C5B38">
        <w:rPr>
          <w:rFonts w:asciiTheme="majorBidi" w:hAnsiTheme="majorBidi" w:cstheme="majorBidi"/>
          <w:lang w:val="en-US"/>
        </w:rPr>
        <w:t xml:space="preserve"> </w:t>
      </w:r>
      <w:r w:rsidR="000F7F04" w:rsidRPr="004C5B38">
        <w:rPr>
          <w:rFonts w:asciiTheme="majorBidi" w:hAnsiTheme="majorBidi" w:cstheme="majorBidi"/>
          <w:lang w:val="en-US"/>
        </w:rPr>
        <w:t>showed clear evidence of automatic memory influences</w:t>
      </w:r>
      <w:r w:rsidR="00CD67CD" w:rsidRPr="004C5B38">
        <w:rPr>
          <w:rFonts w:asciiTheme="majorBidi" w:hAnsiTheme="majorBidi" w:cstheme="majorBidi"/>
          <w:lang w:val="en-US"/>
        </w:rPr>
        <w:t>:</w:t>
      </w:r>
      <w:r w:rsidR="000F7F04" w:rsidRPr="004C5B38">
        <w:rPr>
          <w:rFonts w:asciiTheme="majorBidi" w:hAnsiTheme="majorBidi" w:cstheme="majorBidi"/>
          <w:lang w:val="en-US"/>
        </w:rPr>
        <w:t xml:space="preserve"> </w:t>
      </w:r>
      <w:r w:rsidR="00BF05C3" w:rsidRPr="004C5B38">
        <w:rPr>
          <w:rFonts w:asciiTheme="majorBidi" w:hAnsiTheme="majorBidi" w:cstheme="majorBidi"/>
          <w:lang w:val="en-US"/>
        </w:rPr>
        <w:t>F</w:t>
      </w:r>
      <w:r w:rsidR="007559FE" w:rsidRPr="004C5B38">
        <w:rPr>
          <w:rFonts w:asciiTheme="majorBidi" w:hAnsiTheme="majorBidi" w:cstheme="majorBidi"/>
          <w:lang w:val="en-US"/>
        </w:rPr>
        <w:t>or related questions</w:t>
      </w:r>
      <w:r w:rsidR="00376CD7" w:rsidRPr="004C5B38">
        <w:rPr>
          <w:rFonts w:asciiTheme="majorBidi" w:hAnsiTheme="majorBidi" w:cstheme="majorBidi"/>
          <w:lang w:val="en-US"/>
        </w:rPr>
        <w:t xml:space="preserve"> on the second test</w:t>
      </w:r>
      <w:r w:rsidR="007559FE" w:rsidRPr="004C5B38">
        <w:rPr>
          <w:rFonts w:asciiTheme="majorBidi" w:hAnsiTheme="majorBidi" w:cstheme="majorBidi"/>
          <w:lang w:val="en-US"/>
        </w:rPr>
        <w:t xml:space="preserve">, </w:t>
      </w:r>
      <w:r w:rsidR="000F7F04" w:rsidRPr="004C5B38">
        <w:rPr>
          <w:rFonts w:asciiTheme="majorBidi" w:hAnsiTheme="majorBidi" w:cstheme="majorBidi"/>
          <w:lang w:val="en-US"/>
        </w:rPr>
        <w:t xml:space="preserve">participants </w:t>
      </w:r>
      <w:r w:rsidR="004E3E4F" w:rsidRPr="004C5B38">
        <w:rPr>
          <w:rFonts w:asciiTheme="majorBidi" w:hAnsiTheme="majorBidi" w:cstheme="majorBidi"/>
          <w:lang w:val="en-US"/>
        </w:rPr>
        <w:t xml:space="preserve">endorsed the corrective feedback </w:t>
      </w:r>
      <w:r w:rsidR="007559FE" w:rsidRPr="004C5B38">
        <w:rPr>
          <w:rFonts w:asciiTheme="majorBidi" w:hAnsiTheme="majorBidi" w:cstheme="majorBidi"/>
          <w:lang w:val="en-US"/>
        </w:rPr>
        <w:t xml:space="preserve">from the initial test </w:t>
      </w:r>
      <w:r w:rsidR="00BF05C3" w:rsidRPr="004C5B38">
        <w:rPr>
          <w:rFonts w:asciiTheme="majorBidi" w:hAnsiTheme="majorBidi" w:cstheme="majorBidi"/>
          <w:lang w:val="en-US"/>
        </w:rPr>
        <w:t>even though</w:t>
      </w:r>
      <w:r w:rsidR="00D15939" w:rsidRPr="004C5B38">
        <w:rPr>
          <w:rFonts w:asciiTheme="majorBidi" w:hAnsiTheme="majorBidi" w:cstheme="majorBidi"/>
          <w:lang w:val="en-US"/>
        </w:rPr>
        <w:t xml:space="preserve"> the question had </w:t>
      </w:r>
      <w:proofErr w:type="gramStart"/>
      <w:r w:rsidR="00376CD7" w:rsidRPr="004C5B38">
        <w:rPr>
          <w:rFonts w:asciiTheme="majorBidi" w:hAnsiTheme="majorBidi" w:cstheme="majorBidi"/>
          <w:lang w:val="en-US"/>
        </w:rPr>
        <w:t>changed</w:t>
      </w:r>
      <w:proofErr w:type="gramEnd"/>
      <w:r w:rsidR="00E9744D" w:rsidRPr="004C5B38">
        <w:rPr>
          <w:rFonts w:asciiTheme="majorBidi" w:hAnsiTheme="majorBidi" w:cstheme="majorBidi"/>
          <w:lang w:val="en-US"/>
        </w:rPr>
        <w:t xml:space="preserve"> </w:t>
      </w:r>
      <w:r w:rsidR="00D15939" w:rsidRPr="004C5B38">
        <w:rPr>
          <w:rFonts w:asciiTheme="majorBidi" w:hAnsiTheme="majorBidi" w:cstheme="majorBidi"/>
          <w:lang w:val="en-US"/>
        </w:rPr>
        <w:t xml:space="preserve">and </w:t>
      </w:r>
      <w:r w:rsidR="000F7F04" w:rsidRPr="004C5B38">
        <w:rPr>
          <w:rFonts w:asciiTheme="majorBidi" w:hAnsiTheme="majorBidi" w:cstheme="majorBidi"/>
          <w:lang w:val="en-US"/>
        </w:rPr>
        <w:t xml:space="preserve">the </w:t>
      </w:r>
      <w:r w:rsidR="00376CD7" w:rsidRPr="004C5B38">
        <w:rPr>
          <w:rFonts w:asciiTheme="majorBidi" w:hAnsiTheme="majorBidi" w:cstheme="majorBidi"/>
          <w:lang w:val="en-US"/>
        </w:rPr>
        <w:t xml:space="preserve">feedback was no longer the correct answer. However, we did not find direct evidence of </w:t>
      </w:r>
      <w:r w:rsidR="00BF05C3" w:rsidRPr="004C5B38">
        <w:rPr>
          <w:rFonts w:asciiTheme="majorBidi" w:hAnsiTheme="majorBidi" w:cstheme="majorBidi"/>
          <w:lang w:val="en-US"/>
        </w:rPr>
        <w:t>controlled processes</w:t>
      </w:r>
      <w:r w:rsidR="00916BF7" w:rsidRPr="004C5B38">
        <w:rPr>
          <w:rFonts w:asciiTheme="majorBidi" w:hAnsiTheme="majorBidi" w:cstheme="majorBidi"/>
          <w:lang w:val="en-US"/>
        </w:rPr>
        <w:t xml:space="preserve"> in Experiment 1; </w:t>
      </w:r>
      <w:r w:rsidR="006F473A" w:rsidRPr="004C5B38">
        <w:rPr>
          <w:rFonts w:asciiTheme="majorBidi" w:hAnsiTheme="majorBidi" w:cstheme="majorBidi"/>
          <w:lang w:val="en-US"/>
        </w:rPr>
        <w:t xml:space="preserve">accuracy did not differ between the related and new items </w:t>
      </w:r>
      <w:r w:rsidR="00FC116C" w:rsidRPr="004C5B38">
        <w:rPr>
          <w:rFonts w:asciiTheme="majorBidi" w:hAnsiTheme="majorBidi" w:cstheme="majorBidi"/>
          <w:lang w:val="en-US"/>
        </w:rPr>
        <w:t>on the CR test</w:t>
      </w:r>
      <w:r w:rsidR="007A660C" w:rsidRPr="004C5B38">
        <w:rPr>
          <w:rFonts w:asciiTheme="majorBidi" w:hAnsiTheme="majorBidi" w:cstheme="majorBidi"/>
          <w:lang w:val="en-US"/>
        </w:rPr>
        <w:t xml:space="preserve">, which would have </w:t>
      </w:r>
      <w:r w:rsidR="008224F9" w:rsidRPr="004C5B38">
        <w:rPr>
          <w:rFonts w:asciiTheme="majorBidi" w:hAnsiTheme="majorBidi" w:cstheme="majorBidi"/>
          <w:lang w:val="en-US"/>
        </w:rPr>
        <w:t>been evidence that elaborative retrieval processes during the initial test facili</w:t>
      </w:r>
      <w:r w:rsidR="009F7EB0" w:rsidRPr="004C5B38">
        <w:rPr>
          <w:rFonts w:asciiTheme="majorBidi" w:hAnsiTheme="majorBidi" w:cstheme="majorBidi"/>
          <w:lang w:val="en-US"/>
        </w:rPr>
        <w:t>tated later test performance</w:t>
      </w:r>
      <w:r w:rsidR="002D2A8A" w:rsidRPr="004C5B38">
        <w:rPr>
          <w:rFonts w:asciiTheme="majorBidi" w:hAnsiTheme="majorBidi" w:cstheme="majorBidi"/>
          <w:lang w:val="en-US"/>
        </w:rPr>
        <w:t xml:space="preserve"> in a controlled manner </w:t>
      </w:r>
      <w:r w:rsidR="009F7EB0" w:rsidRPr="004C5B38">
        <w:rPr>
          <w:rFonts w:asciiTheme="majorBidi" w:hAnsiTheme="majorBidi" w:cstheme="majorBidi"/>
          <w:lang w:val="en-US"/>
        </w:rPr>
        <w:t>(e.g., Little et al., 2012, 201</w:t>
      </w:r>
      <w:r w:rsidR="005709E4" w:rsidRPr="004C5B38">
        <w:rPr>
          <w:rFonts w:asciiTheme="majorBidi" w:hAnsiTheme="majorBidi" w:cstheme="majorBidi"/>
          <w:lang w:val="en-US"/>
        </w:rPr>
        <w:t>9</w:t>
      </w:r>
      <w:r w:rsidR="009F7EB0" w:rsidRPr="004C5B38">
        <w:rPr>
          <w:rFonts w:asciiTheme="majorBidi" w:hAnsiTheme="majorBidi" w:cstheme="majorBidi"/>
          <w:lang w:val="en-US"/>
        </w:rPr>
        <w:t xml:space="preserve">). </w:t>
      </w:r>
      <w:r w:rsidR="003D748E" w:rsidRPr="004C5B38">
        <w:rPr>
          <w:rFonts w:asciiTheme="majorBidi" w:hAnsiTheme="majorBidi" w:cstheme="majorBidi"/>
          <w:lang w:val="en-US"/>
        </w:rPr>
        <w:t xml:space="preserve">Although we argued that controlled processes may have opposed the automatic </w:t>
      </w:r>
      <w:r w:rsidR="00DF4499" w:rsidRPr="004C5B38">
        <w:rPr>
          <w:rFonts w:asciiTheme="majorBidi" w:hAnsiTheme="majorBidi" w:cstheme="majorBidi"/>
          <w:lang w:val="en-US"/>
        </w:rPr>
        <w:t>influences</w:t>
      </w:r>
      <w:r w:rsidR="003D748E" w:rsidRPr="004C5B38">
        <w:rPr>
          <w:rFonts w:asciiTheme="majorBidi" w:hAnsiTheme="majorBidi" w:cstheme="majorBidi"/>
          <w:lang w:val="en-US"/>
        </w:rPr>
        <w:t xml:space="preserve">, yielding a </w:t>
      </w:r>
      <w:r w:rsidR="00DF4499" w:rsidRPr="004C5B38">
        <w:rPr>
          <w:rFonts w:asciiTheme="majorBidi" w:hAnsiTheme="majorBidi" w:cstheme="majorBidi"/>
          <w:lang w:val="en-US"/>
        </w:rPr>
        <w:t xml:space="preserve">null net related-new </w:t>
      </w:r>
      <w:r w:rsidR="00081F84" w:rsidRPr="004C5B38">
        <w:rPr>
          <w:rFonts w:asciiTheme="majorBidi" w:hAnsiTheme="majorBidi" w:cstheme="majorBidi"/>
          <w:lang w:val="en-US"/>
        </w:rPr>
        <w:t xml:space="preserve">accuracy </w:t>
      </w:r>
      <w:r w:rsidR="00DF4499" w:rsidRPr="004C5B38">
        <w:rPr>
          <w:rFonts w:asciiTheme="majorBidi" w:hAnsiTheme="majorBidi" w:cstheme="majorBidi"/>
          <w:lang w:val="en-US"/>
        </w:rPr>
        <w:t xml:space="preserve">difference, </w:t>
      </w:r>
      <w:r w:rsidR="00081F84" w:rsidRPr="004C5B38">
        <w:rPr>
          <w:rFonts w:asciiTheme="majorBidi" w:hAnsiTheme="majorBidi" w:cstheme="majorBidi"/>
          <w:lang w:val="en-US"/>
        </w:rPr>
        <w:t xml:space="preserve">this evidence is speculative and weak. The </w:t>
      </w:r>
      <w:r w:rsidR="00CA61C2" w:rsidRPr="004C5B38">
        <w:rPr>
          <w:rFonts w:asciiTheme="majorBidi" w:hAnsiTheme="majorBidi" w:cstheme="majorBidi"/>
          <w:lang w:val="en-US"/>
        </w:rPr>
        <w:t>aim</w:t>
      </w:r>
      <w:r w:rsidR="00081F84" w:rsidRPr="004C5B38">
        <w:rPr>
          <w:rFonts w:asciiTheme="majorBidi" w:hAnsiTheme="majorBidi" w:cstheme="majorBidi"/>
          <w:lang w:val="en-US"/>
        </w:rPr>
        <w:t xml:space="preserve"> of Experiment 2 was to find more direct evidence of controlled memory processes that might be working in conjunction with automatic </w:t>
      </w:r>
      <w:r w:rsidR="00CA61C2" w:rsidRPr="004C5B38">
        <w:rPr>
          <w:rFonts w:asciiTheme="majorBidi" w:hAnsiTheme="majorBidi" w:cstheme="majorBidi"/>
          <w:lang w:val="en-US"/>
        </w:rPr>
        <w:t>influences in this paradigm.</w:t>
      </w:r>
    </w:p>
    <w:p w14:paraId="2F276C56" w14:textId="17A3B334" w:rsidR="00903FCA" w:rsidRPr="004C5B38" w:rsidRDefault="00CA61C2" w:rsidP="00CA61C2">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To achieve this aim, </w:t>
      </w:r>
      <w:r w:rsidR="00CD2A04" w:rsidRPr="004C5B38">
        <w:rPr>
          <w:rFonts w:asciiTheme="majorBidi" w:hAnsiTheme="majorBidi" w:cstheme="majorBidi"/>
          <w:lang w:val="en-US"/>
        </w:rPr>
        <w:t>t</w:t>
      </w:r>
      <w:r w:rsidR="006A5918" w:rsidRPr="004C5B38">
        <w:rPr>
          <w:rFonts w:asciiTheme="majorBidi" w:hAnsiTheme="majorBidi" w:cstheme="majorBidi"/>
          <w:lang w:val="en-US"/>
        </w:rPr>
        <w:t xml:space="preserve">he second experiment was designed to promote </w:t>
      </w:r>
      <w:r w:rsidR="00C22EFC" w:rsidRPr="004C5B38">
        <w:rPr>
          <w:rFonts w:asciiTheme="majorBidi" w:hAnsiTheme="majorBidi" w:cstheme="majorBidi"/>
          <w:lang w:val="en-US"/>
        </w:rPr>
        <w:t>more elaborative retrieval processes</w:t>
      </w:r>
      <w:r w:rsidR="006A5918" w:rsidRPr="004C5B38">
        <w:rPr>
          <w:rFonts w:asciiTheme="majorBidi" w:hAnsiTheme="majorBidi" w:cstheme="majorBidi"/>
          <w:lang w:val="en-US"/>
        </w:rPr>
        <w:t xml:space="preserve"> </w:t>
      </w:r>
      <w:r w:rsidR="00C22EFC" w:rsidRPr="004C5B38">
        <w:rPr>
          <w:rFonts w:asciiTheme="majorBidi" w:hAnsiTheme="majorBidi" w:cstheme="majorBidi"/>
          <w:lang w:val="en-US"/>
        </w:rPr>
        <w:t>during</w:t>
      </w:r>
      <w:r w:rsidR="006A5918" w:rsidRPr="004C5B38">
        <w:rPr>
          <w:rFonts w:asciiTheme="majorBidi" w:hAnsiTheme="majorBidi" w:cstheme="majorBidi"/>
          <w:lang w:val="en-US"/>
        </w:rPr>
        <w:t xml:space="preserve"> the initial test</w:t>
      </w:r>
      <w:r w:rsidR="00C22EFC" w:rsidRPr="004C5B38">
        <w:rPr>
          <w:rFonts w:asciiTheme="majorBidi" w:hAnsiTheme="majorBidi" w:cstheme="majorBidi"/>
          <w:lang w:val="en-US"/>
        </w:rPr>
        <w:t>.</w:t>
      </w:r>
      <w:r w:rsidR="006A5918" w:rsidRPr="004C5B38">
        <w:rPr>
          <w:rFonts w:asciiTheme="majorBidi" w:hAnsiTheme="majorBidi" w:cstheme="majorBidi"/>
          <w:lang w:val="en-US"/>
        </w:rPr>
        <w:t xml:space="preserve"> We </w:t>
      </w:r>
      <w:r w:rsidR="00CA6F9E" w:rsidRPr="004C5B38">
        <w:rPr>
          <w:rFonts w:asciiTheme="majorBidi" w:hAnsiTheme="majorBidi" w:cstheme="majorBidi"/>
          <w:lang w:val="en-US"/>
        </w:rPr>
        <w:t>hypothesized</w:t>
      </w:r>
      <w:r w:rsidR="006A5918" w:rsidRPr="004C5B38">
        <w:rPr>
          <w:rFonts w:asciiTheme="majorBidi" w:hAnsiTheme="majorBidi" w:cstheme="majorBidi"/>
          <w:lang w:val="en-US"/>
        </w:rPr>
        <w:t xml:space="preserve"> that the use of standard MC questions in the initial test </w:t>
      </w:r>
      <w:r w:rsidR="00E9167E" w:rsidRPr="004C5B38">
        <w:rPr>
          <w:rFonts w:asciiTheme="majorBidi" w:hAnsiTheme="majorBidi" w:cstheme="majorBidi"/>
          <w:lang w:val="en-US"/>
        </w:rPr>
        <w:t xml:space="preserve">in Experiment 1 </w:t>
      </w:r>
      <w:r w:rsidR="006A5918" w:rsidRPr="004C5B38">
        <w:rPr>
          <w:rFonts w:asciiTheme="majorBidi" w:hAnsiTheme="majorBidi" w:cstheme="majorBidi"/>
          <w:lang w:val="en-US"/>
        </w:rPr>
        <w:t xml:space="preserve">may not have provoked enough </w:t>
      </w:r>
      <w:r w:rsidR="00CD2A04" w:rsidRPr="004C5B38">
        <w:rPr>
          <w:rFonts w:asciiTheme="majorBidi" w:hAnsiTheme="majorBidi" w:cstheme="majorBidi"/>
          <w:lang w:val="en-US"/>
        </w:rPr>
        <w:t>elaborative retrieval</w:t>
      </w:r>
      <w:r w:rsidR="006A5918" w:rsidRPr="004C5B38">
        <w:rPr>
          <w:rFonts w:asciiTheme="majorBidi" w:hAnsiTheme="majorBidi" w:cstheme="majorBidi"/>
          <w:lang w:val="en-US"/>
        </w:rPr>
        <w:t xml:space="preserve"> to enhance later </w:t>
      </w:r>
      <w:r w:rsidR="00CD2A04" w:rsidRPr="004C5B38">
        <w:rPr>
          <w:rFonts w:asciiTheme="majorBidi" w:hAnsiTheme="majorBidi" w:cstheme="majorBidi"/>
          <w:lang w:val="en-US"/>
        </w:rPr>
        <w:t xml:space="preserve">test </w:t>
      </w:r>
      <w:r w:rsidR="006A5918" w:rsidRPr="004C5B38">
        <w:rPr>
          <w:rFonts w:asciiTheme="majorBidi" w:hAnsiTheme="majorBidi" w:cstheme="majorBidi"/>
          <w:lang w:val="en-US"/>
        </w:rPr>
        <w:t xml:space="preserve">performance. </w:t>
      </w:r>
      <w:r w:rsidR="00AB2AFC" w:rsidRPr="004C5B38">
        <w:rPr>
          <w:rFonts w:asciiTheme="majorBidi" w:hAnsiTheme="majorBidi" w:cstheme="majorBidi"/>
          <w:lang w:val="en-US"/>
        </w:rPr>
        <w:t xml:space="preserve">Following </w:t>
      </w:r>
      <w:proofErr w:type="spellStart"/>
      <w:r w:rsidR="00AB2AFC" w:rsidRPr="004C5B38">
        <w:rPr>
          <w:rFonts w:asciiTheme="majorBidi" w:hAnsiTheme="majorBidi" w:cstheme="majorBidi"/>
          <w:lang w:val="en-US"/>
        </w:rPr>
        <w:t>Sparck</w:t>
      </w:r>
      <w:proofErr w:type="spellEnd"/>
      <w:r w:rsidR="00AB2AFC" w:rsidRPr="004C5B38">
        <w:rPr>
          <w:rFonts w:asciiTheme="majorBidi" w:hAnsiTheme="majorBidi" w:cstheme="majorBidi"/>
          <w:lang w:val="en-US"/>
        </w:rPr>
        <w:t xml:space="preserve"> et al. (</w:t>
      </w:r>
      <w:r w:rsidR="00596BE4" w:rsidRPr="004C5B38">
        <w:rPr>
          <w:rFonts w:asciiTheme="majorBidi" w:hAnsiTheme="majorBidi" w:cstheme="majorBidi"/>
          <w:lang w:val="en-US"/>
        </w:rPr>
        <w:t xml:space="preserve">2016), </w:t>
      </w:r>
      <w:r w:rsidR="004D10BA" w:rsidRPr="004C5B38">
        <w:rPr>
          <w:rFonts w:asciiTheme="majorBidi" w:hAnsiTheme="majorBidi" w:cstheme="majorBidi"/>
          <w:lang w:val="en-US"/>
        </w:rPr>
        <w:t xml:space="preserve">we reasoned that </w:t>
      </w:r>
      <w:r w:rsidR="008615AD" w:rsidRPr="004C5B38">
        <w:rPr>
          <w:rFonts w:asciiTheme="majorBidi" w:hAnsiTheme="majorBidi" w:cstheme="majorBidi"/>
          <w:lang w:val="en-US"/>
        </w:rPr>
        <w:t>more</w:t>
      </w:r>
      <w:r w:rsidR="00596BE4" w:rsidRPr="004C5B38">
        <w:rPr>
          <w:rFonts w:asciiTheme="majorBidi" w:hAnsiTheme="majorBidi" w:cstheme="majorBidi"/>
          <w:lang w:val="en-US"/>
        </w:rPr>
        <w:t xml:space="preserve"> elaborative retrieval </w:t>
      </w:r>
      <w:r w:rsidR="008615AD" w:rsidRPr="004C5B38">
        <w:rPr>
          <w:rFonts w:asciiTheme="majorBidi" w:hAnsiTheme="majorBidi" w:cstheme="majorBidi"/>
          <w:lang w:val="en-US"/>
        </w:rPr>
        <w:t>might be encouraged</w:t>
      </w:r>
      <w:r w:rsidR="00596BE4" w:rsidRPr="004C5B38">
        <w:rPr>
          <w:rFonts w:asciiTheme="majorBidi" w:hAnsiTheme="majorBidi" w:cstheme="majorBidi"/>
          <w:lang w:val="en-US"/>
        </w:rPr>
        <w:t xml:space="preserve"> by changing the </w:t>
      </w:r>
      <w:r w:rsidR="00423273" w:rsidRPr="004C5B38">
        <w:rPr>
          <w:rFonts w:asciiTheme="majorBidi" w:hAnsiTheme="majorBidi" w:cstheme="majorBidi"/>
          <w:lang w:val="en-US"/>
        </w:rPr>
        <w:t xml:space="preserve">answer </w:t>
      </w:r>
      <w:r w:rsidR="00F5263B" w:rsidRPr="004C5B38">
        <w:rPr>
          <w:rFonts w:asciiTheme="majorBidi" w:hAnsiTheme="majorBidi" w:cstheme="majorBidi"/>
          <w:lang w:val="en-US"/>
        </w:rPr>
        <w:t xml:space="preserve">format of the first test. </w:t>
      </w:r>
      <w:r w:rsidR="002E3869" w:rsidRPr="004C5B38">
        <w:rPr>
          <w:rFonts w:asciiTheme="majorBidi" w:hAnsiTheme="majorBidi" w:cstheme="majorBidi"/>
          <w:lang w:val="en-US"/>
        </w:rPr>
        <w:t>Specifically,</w:t>
      </w:r>
      <w:r w:rsidR="006A5918" w:rsidRPr="004C5B38">
        <w:rPr>
          <w:rFonts w:asciiTheme="majorBidi" w:hAnsiTheme="majorBidi" w:cstheme="majorBidi"/>
          <w:lang w:val="en-US"/>
        </w:rPr>
        <w:t xml:space="preserve"> we required participants to rank order the four alternatives on the first test </w:t>
      </w:r>
      <w:r w:rsidR="006552FC" w:rsidRPr="004C5B38">
        <w:rPr>
          <w:rFonts w:asciiTheme="majorBidi" w:hAnsiTheme="majorBidi" w:cstheme="majorBidi"/>
          <w:lang w:val="en-US"/>
        </w:rPr>
        <w:lastRenderedPageBreak/>
        <w:t xml:space="preserve">instead of merely choosing a favorite option </w:t>
      </w:r>
      <w:r w:rsidR="00533662" w:rsidRPr="004C5B38">
        <w:rPr>
          <w:rFonts w:asciiTheme="majorBidi" w:hAnsiTheme="majorBidi" w:cstheme="majorBidi"/>
          <w:lang w:val="en-US"/>
        </w:rPr>
        <w:t xml:space="preserve">as in Experiment 1 </w:t>
      </w:r>
      <w:r w:rsidR="006552FC" w:rsidRPr="004C5B38">
        <w:rPr>
          <w:rFonts w:asciiTheme="majorBidi" w:hAnsiTheme="majorBidi" w:cstheme="majorBidi"/>
          <w:lang w:val="en-US"/>
        </w:rPr>
        <w:t xml:space="preserve">(standard testing format). </w:t>
      </w:r>
      <w:r w:rsidR="004D3700" w:rsidRPr="004C5B38">
        <w:rPr>
          <w:rFonts w:asciiTheme="majorBidi" w:hAnsiTheme="majorBidi" w:cstheme="majorBidi"/>
          <w:lang w:val="en-US"/>
        </w:rPr>
        <w:t>The r</w:t>
      </w:r>
      <w:r w:rsidR="003F098F" w:rsidRPr="004C5B38">
        <w:rPr>
          <w:rFonts w:asciiTheme="majorBidi" w:hAnsiTheme="majorBidi" w:cstheme="majorBidi"/>
          <w:lang w:val="en-US"/>
        </w:rPr>
        <w:t xml:space="preserve">anking </w:t>
      </w:r>
      <w:r w:rsidR="004D3700" w:rsidRPr="004C5B38">
        <w:rPr>
          <w:rFonts w:asciiTheme="majorBidi" w:hAnsiTheme="majorBidi" w:cstheme="majorBidi"/>
          <w:lang w:val="en-US"/>
        </w:rPr>
        <w:t xml:space="preserve">format </w:t>
      </w:r>
      <w:r w:rsidR="00CD7E3C" w:rsidRPr="004C5B38">
        <w:rPr>
          <w:rFonts w:asciiTheme="majorBidi" w:hAnsiTheme="majorBidi" w:cstheme="majorBidi"/>
          <w:lang w:val="en-US"/>
        </w:rPr>
        <w:t xml:space="preserve">would potentially encourage </w:t>
      </w:r>
      <w:r w:rsidR="003F098F" w:rsidRPr="004C5B38">
        <w:rPr>
          <w:rFonts w:asciiTheme="majorBidi" w:hAnsiTheme="majorBidi" w:cstheme="majorBidi"/>
          <w:lang w:val="en-US"/>
        </w:rPr>
        <w:t xml:space="preserve">participants to </w:t>
      </w:r>
      <w:r w:rsidR="00AC22D0" w:rsidRPr="004C5B38">
        <w:rPr>
          <w:rFonts w:asciiTheme="majorBidi" w:hAnsiTheme="majorBidi" w:cstheme="majorBidi"/>
          <w:lang w:val="en-US"/>
        </w:rPr>
        <w:t>consider each option, retriev</w:t>
      </w:r>
      <w:r w:rsidR="00C512AF" w:rsidRPr="004C5B38">
        <w:rPr>
          <w:rFonts w:asciiTheme="majorBidi" w:hAnsiTheme="majorBidi" w:cstheme="majorBidi"/>
          <w:lang w:val="en-US"/>
        </w:rPr>
        <w:t>ing</w:t>
      </w:r>
      <w:r w:rsidR="00AC22D0" w:rsidRPr="004C5B38">
        <w:rPr>
          <w:rFonts w:asciiTheme="majorBidi" w:hAnsiTheme="majorBidi" w:cstheme="majorBidi"/>
          <w:lang w:val="en-US"/>
        </w:rPr>
        <w:t xml:space="preserve"> evidence </w:t>
      </w:r>
      <w:r w:rsidR="004D3700" w:rsidRPr="004C5B38">
        <w:rPr>
          <w:rFonts w:asciiTheme="majorBidi" w:hAnsiTheme="majorBidi" w:cstheme="majorBidi"/>
          <w:lang w:val="en-US"/>
        </w:rPr>
        <w:t>for</w:t>
      </w:r>
      <w:r w:rsidR="00AC22D0" w:rsidRPr="004C5B38">
        <w:rPr>
          <w:rFonts w:asciiTheme="majorBidi" w:hAnsiTheme="majorBidi" w:cstheme="majorBidi"/>
          <w:lang w:val="en-US"/>
        </w:rPr>
        <w:t xml:space="preserve"> or against it</w:t>
      </w:r>
      <w:r w:rsidR="00FC15B0" w:rsidRPr="004C5B38">
        <w:rPr>
          <w:rFonts w:asciiTheme="majorBidi" w:hAnsiTheme="majorBidi" w:cstheme="majorBidi"/>
          <w:lang w:val="en-US"/>
        </w:rPr>
        <w:t>, to determine its place in the ranking</w:t>
      </w:r>
      <w:r w:rsidR="00C512AF" w:rsidRPr="004C5B38">
        <w:rPr>
          <w:rFonts w:asciiTheme="majorBidi" w:hAnsiTheme="majorBidi" w:cstheme="majorBidi"/>
          <w:lang w:val="en-US"/>
        </w:rPr>
        <w:t>.</w:t>
      </w:r>
      <w:r w:rsidR="004D3700"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To further encourage deeper processing of the </w:t>
      </w:r>
      <w:r w:rsidR="00547F40" w:rsidRPr="004C5B38">
        <w:rPr>
          <w:rFonts w:asciiTheme="majorBidi" w:hAnsiTheme="majorBidi" w:cstheme="majorBidi"/>
          <w:lang w:val="en-US"/>
        </w:rPr>
        <w:t>questions</w:t>
      </w:r>
      <w:r w:rsidR="006A5918" w:rsidRPr="004C5B38">
        <w:rPr>
          <w:rFonts w:asciiTheme="majorBidi" w:hAnsiTheme="majorBidi" w:cstheme="majorBidi"/>
          <w:lang w:val="en-US"/>
        </w:rPr>
        <w:t xml:space="preserve">, we presented each question on the first test for a minimum duration instead of allowing participants to progress through the questions at their own pace.  </w:t>
      </w:r>
    </w:p>
    <w:p w14:paraId="510332D8" w14:textId="3E738117" w:rsidR="006A5918" w:rsidRPr="004C5B38" w:rsidRDefault="006A5918" w:rsidP="00CA61C2">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In line with </w:t>
      </w:r>
      <w:proofErr w:type="spellStart"/>
      <w:r w:rsidRPr="004C5B38">
        <w:rPr>
          <w:rFonts w:asciiTheme="majorBidi" w:hAnsiTheme="majorBidi" w:cstheme="majorBidi"/>
          <w:lang w:val="en-US"/>
        </w:rPr>
        <w:t>Sparck</w:t>
      </w:r>
      <w:proofErr w:type="spellEnd"/>
      <w:r w:rsidRPr="004C5B38">
        <w:rPr>
          <w:rFonts w:asciiTheme="majorBidi" w:hAnsiTheme="majorBidi" w:cstheme="majorBidi"/>
          <w:lang w:val="en-US"/>
        </w:rPr>
        <w:t xml:space="preserve"> et al. (2016), we expected that more </w:t>
      </w:r>
      <w:r w:rsidR="00533662" w:rsidRPr="004C5B38">
        <w:rPr>
          <w:rFonts w:asciiTheme="majorBidi" w:hAnsiTheme="majorBidi" w:cstheme="majorBidi"/>
          <w:lang w:val="en-US"/>
        </w:rPr>
        <w:t>elaborative retrieval</w:t>
      </w:r>
      <w:r w:rsidRPr="004C5B38">
        <w:rPr>
          <w:rFonts w:asciiTheme="majorBidi" w:hAnsiTheme="majorBidi" w:cstheme="majorBidi"/>
          <w:lang w:val="en-US"/>
        </w:rPr>
        <w:t xml:space="preserve"> on the initial test would </w:t>
      </w:r>
      <w:r w:rsidR="00AC66DC" w:rsidRPr="004C5B38">
        <w:rPr>
          <w:rFonts w:asciiTheme="majorBidi" w:hAnsiTheme="majorBidi" w:cstheme="majorBidi"/>
          <w:lang w:val="en-US"/>
        </w:rPr>
        <w:t>improve</w:t>
      </w:r>
      <w:r w:rsidRPr="004C5B38">
        <w:rPr>
          <w:rFonts w:asciiTheme="majorBidi" w:hAnsiTheme="majorBidi" w:cstheme="majorBidi"/>
          <w:lang w:val="en-US"/>
        </w:rPr>
        <w:t xml:space="preserve"> </w:t>
      </w:r>
      <w:r w:rsidR="00AC66DC" w:rsidRPr="004C5B38">
        <w:rPr>
          <w:rFonts w:asciiTheme="majorBidi" w:hAnsiTheme="majorBidi" w:cstheme="majorBidi"/>
          <w:lang w:val="en-US"/>
        </w:rPr>
        <w:t>recall accuracy</w:t>
      </w:r>
      <w:r w:rsidRPr="004C5B38">
        <w:rPr>
          <w:rFonts w:asciiTheme="majorBidi" w:hAnsiTheme="majorBidi" w:cstheme="majorBidi"/>
          <w:lang w:val="en-US"/>
        </w:rPr>
        <w:t xml:space="preserve"> </w:t>
      </w:r>
      <w:r w:rsidR="0099546A" w:rsidRPr="004C5B38">
        <w:rPr>
          <w:rFonts w:asciiTheme="majorBidi" w:hAnsiTheme="majorBidi" w:cstheme="majorBidi"/>
          <w:lang w:val="en-US"/>
        </w:rPr>
        <w:t>for</w:t>
      </w:r>
      <w:r w:rsidRPr="004C5B38">
        <w:rPr>
          <w:rFonts w:asciiTheme="majorBidi" w:hAnsiTheme="majorBidi" w:cstheme="majorBidi"/>
          <w:lang w:val="en-US"/>
        </w:rPr>
        <w:t xml:space="preserve"> related items </w:t>
      </w:r>
      <w:r w:rsidR="0099546A" w:rsidRPr="004C5B38">
        <w:rPr>
          <w:rFonts w:asciiTheme="majorBidi" w:hAnsiTheme="majorBidi" w:cstheme="majorBidi"/>
          <w:lang w:val="en-US"/>
        </w:rPr>
        <w:t>on</w:t>
      </w:r>
      <w:r w:rsidRPr="004C5B38">
        <w:rPr>
          <w:rFonts w:asciiTheme="majorBidi" w:hAnsiTheme="majorBidi" w:cstheme="majorBidi"/>
          <w:lang w:val="en-US"/>
        </w:rPr>
        <w:t xml:space="preserve"> </w:t>
      </w:r>
      <w:r w:rsidR="00547F40" w:rsidRPr="004C5B38">
        <w:rPr>
          <w:rFonts w:asciiTheme="majorBidi" w:hAnsiTheme="majorBidi" w:cstheme="majorBidi"/>
          <w:lang w:val="en-US"/>
        </w:rPr>
        <w:t>the CR</w:t>
      </w:r>
      <w:r w:rsidRPr="004C5B38">
        <w:rPr>
          <w:rFonts w:asciiTheme="majorBidi" w:hAnsiTheme="majorBidi" w:cstheme="majorBidi"/>
          <w:lang w:val="en-US"/>
        </w:rPr>
        <w:t xml:space="preserve"> test</w:t>
      </w:r>
      <w:r w:rsidR="00FA79F6" w:rsidRPr="004C5B38">
        <w:rPr>
          <w:rFonts w:asciiTheme="majorBidi" w:hAnsiTheme="majorBidi" w:cstheme="majorBidi"/>
          <w:lang w:val="en-US"/>
        </w:rPr>
        <w:t>s</w:t>
      </w:r>
      <w:r w:rsidRPr="004C5B38">
        <w:rPr>
          <w:rFonts w:asciiTheme="majorBidi" w:hAnsiTheme="majorBidi" w:cstheme="majorBidi"/>
          <w:lang w:val="en-US"/>
        </w:rPr>
        <w:t xml:space="preserve">. </w:t>
      </w:r>
      <w:r w:rsidR="0099546A" w:rsidRPr="004C5B38">
        <w:rPr>
          <w:rFonts w:asciiTheme="majorBidi" w:hAnsiTheme="majorBidi" w:cstheme="majorBidi"/>
          <w:lang w:val="en-US"/>
        </w:rPr>
        <w:t xml:space="preserve">It is also possible that </w:t>
      </w:r>
      <w:r w:rsidR="0075723C" w:rsidRPr="004C5B38">
        <w:rPr>
          <w:rFonts w:asciiTheme="majorBidi" w:hAnsiTheme="majorBidi" w:cstheme="majorBidi"/>
          <w:lang w:val="en-US"/>
        </w:rPr>
        <w:t xml:space="preserve">the new test format would enhance MC test accuracy as well. </w:t>
      </w:r>
      <w:r w:rsidR="009F67EB" w:rsidRPr="004C5B38">
        <w:rPr>
          <w:rFonts w:asciiTheme="majorBidi" w:hAnsiTheme="majorBidi" w:cstheme="majorBidi"/>
          <w:lang w:val="en-US"/>
        </w:rPr>
        <w:t>The e</w:t>
      </w:r>
      <w:r w:rsidR="00CE7254" w:rsidRPr="004C5B38">
        <w:rPr>
          <w:rFonts w:asciiTheme="majorBidi" w:hAnsiTheme="majorBidi" w:cstheme="majorBidi"/>
          <w:lang w:val="en-US"/>
        </w:rPr>
        <w:t>nhanc</w:t>
      </w:r>
      <w:r w:rsidR="009F67EB" w:rsidRPr="004C5B38">
        <w:rPr>
          <w:rFonts w:asciiTheme="majorBidi" w:hAnsiTheme="majorBidi" w:cstheme="majorBidi"/>
          <w:lang w:val="en-US"/>
        </w:rPr>
        <w:t xml:space="preserve">ed </w:t>
      </w:r>
      <w:r w:rsidR="00CE7254" w:rsidRPr="004C5B38">
        <w:rPr>
          <w:rFonts w:asciiTheme="majorBidi" w:hAnsiTheme="majorBidi" w:cstheme="majorBidi"/>
          <w:lang w:val="en-US"/>
        </w:rPr>
        <w:t xml:space="preserve">elaborative retrieval </w:t>
      </w:r>
      <w:r w:rsidR="003E4786" w:rsidRPr="004C5B38">
        <w:rPr>
          <w:rFonts w:asciiTheme="majorBidi" w:hAnsiTheme="majorBidi" w:cstheme="majorBidi"/>
          <w:lang w:val="en-US"/>
        </w:rPr>
        <w:t xml:space="preserve">processes might assist participants in noticing </w:t>
      </w:r>
      <w:r w:rsidR="009F67EB" w:rsidRPr="004C5B38">
        <w:rPr>
          <w:rFonts w:asciiTheme="majorBidi" w:hAnsiTheme="majorBidi" w:cstheme="majorBidi"/>
          <w:lang w:val="en-US"/>
        </w:rPr>
        <w:t xml:space="preserve">that </w:t>
      </w:r>
      <w:r w:rsidR="00056F93" w:rsidRPr="004C5B38">
        <w:rPr>
          <w:rFonts w:asciiTheme="majorBidi" w:hAnsiTheme="majorBidi" w:cstheme="majorBidi"/>
          <w:lang w:val="en-US"/>
        </w:rPr>
        <w:t xml:space="preserve">related questions between the two experimental phases were different and required different answers. They may also </w:t>
      </w:r>
      <w:r w:rsidR="005558AE" w:rsidRPr="004C5B38">
        <w:rPr>
          <w:rFonts w:asciiTheme="majorBidi" w:hAnsiTheme="majorBidi" w:cstheme="majorBidi"/>
          <w:lang w:val="en-US"/>
        </w:rPr>
        <w:t xml:space="preserve">encourage participants to engage in more controlled processing on the second test instead of relying on (false) </w:t>
      </w:r>
      <w:r w:rsidR="003C3829" w:rsidRPr="004C5B38">
        <w:rPr>
          <w:rFonts w:asciiTheme="majorBidi" w:hAnsiTheme="majorBidi" w:cstheme="majorBidi"/>
          <w:lang w:val="en-US"/>
        </w:rPr>
        <w:t>automatic influences</w:t>
      </w:r>
      <w:r w:rsidR="005558AE" w:rsidRPr="004C5B38">
        <w:rPr>
          <w:rFonts w:asciiTheme="majorBidi" w:hAnsiTheme="majorBidi" w:cstheme="majorBidi"/>
          <w:lang w:val="en-US"/>
        </w:rPr>
        <w:t xml:space="preserve">. </w:t>
      </w:r>
    </w:p>
    <w:p w14:paraId="02C27618" w14:textId="77777777" w:rsidR="006A5918" w:rsidRPr="004C5B38" w:rsidRDefault="006A5918" w:rsidP="006A5918">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Method</w:t>
      </w:r>
    </w:p>
    <w:p w14:paraId="0A107B59" w14:textId="77777777" w:rsidR="00775553" w:rsidRPr="004C5B38" w:rsidRDefault="006A5918" w:rsidP="00775553">
      <w:pPr>
        <w:spacing w:after="120" w:line="480" w:lineRule="auto"/>
        <w:ind w:right="-46"/>
        <w:rPr>
          <w:rFonts w:asciiTheme="majorBidi" w:hAnsiTheme="majorBidi" w:cstheme="majorBidi"/>
          <w:b/>
          <w:bCs/>
          <w:lang w:val="en-US"/>
        </w:rPr>
      </w:pPr>
      <w:r w:rsidRPr="004C5B38">
        <w:rPr>
          <w:rFonts w:asciiTheme="majorBidi" w:hAnsiTheme="majorBidi" w:cstheme="majorBidi"/>
          <w:b/>
          <w:bCs/>
          <w:i/>
          <w:iCs/>
          <w:lang w:val="en-US"/>
        </w:rPr>
        <w:t>Participants</w:t>
      </w:r>
      <w:r w:rsidRPr="004C5B38">
        <w:rPr>
          <w:rFonts w:asciiTheme="majorBidi" w:hAnsiTheme="majorBidi" w:cstheme="majorBidi"/>
          <w:b/>
          <w:bCs/>
          <w:lang w:val="en-US"/>
        </w:rPr>
        <w:t xml:space="preserve"> </w:t>
      </w:r>
    </w:p>
    <w:p w14:paraId="7939203A" w14:textId="0F989426" w:rsidR="006A5918" w:rsidRPr="004C5B38" w:rsidRDefault="009847B1" w:rsidP="00775553">
      <w:pPr>
        <w:spacing w:after="120" w:line="480" w:lineRule="auto"/>
        <w:ind w:right="-46" w:firstLine="720"/>
        <w:rPr>
          <w:rFonts w:asciiTheme="majorBidi" w:hAnsiTheme="majorBidi" w:cstheme="majorBidi"/>
          <w:b/>
          <w:bCs/>
          <w:lang w:val="en-US"/>
        </w:rPr>
      </w:pPr>
      <w:r w:rsidRPr="004C5B38">
        <w:rPr>
          <w:rFonts w:asciiTheme="majorBidi" w:hAnsiTheme="majorBidi" w:cstheme="majorBidi"/>
          <w:lang w:val="en-US"/>
        </w:rPr>
        <w:t>Based on the power analysis reported in Experiment 1</w:t>
      </w:r>
      <w:r w:rsidR="004243F2" w:rsidRPr="004C5B38">
        <w:rPr>
          <w:rFonts w:asciiTheme="majorBidi" w:hAnsiTheme="majorBidi" w:cstheme="majorBidi"/>
          <w:lang w:val="en-US"/>
        </w:rPr>
        <w:t xml:space="preserve">, we </w:t>
      </w:r>
      <w:r w:rsidR="005547F4" w:rsidRPr="004C5B38">
        <w:rPr>
          <w:rFonts w:asciiTheme="majorBidi" w:hAnsiTheme="majorBidi" w:cstheme="majorBidi"/>
          <w:lang w:val="en-US"/>
        </w:rPr>
        <w:t xml:space="preserve">aimed to recruit </w:t>
      </w:r>
      <w:r w:rsidR="008A23ED" w:rsidRPr="004C5B38">
        <w:rPr>
          <w:rFonts w:asciiTheme="majorBidi" w:hAnsiTheme="majorBidi" w:cstheme="majorBidi"/>
          <w:lang w:val="en-US"/>
        </w:rPr>
        <w:t xml:space="preserve">a minimum of 128 participants. </w:t>
      </w:r>
      <w:r w:rsidR="00AA5D81" w:rsidRPr="004C5B38">
        <w:rPr>
          <w:rFonts w:asciiTheme="majorBidi" w:hAnsiTheme="majorBidi" w:cstheme="majorBidi"/>
          <w:lang w:val="en-US"/>
        </w:rPr>
        <w:t xml:space="preserve">We </w:t>
      </w:r>
      <w:proofErr w:type="gramStart"/>
      <w:r w:rsidR="00AA5D81" w:rsidRPr="004C5B38">
        <w:rPr>
          <w:rFonts w:asciiTheme="majorBidi" w:hAnsiTheme="majorBidi" w:cstheme="majorBidi"/>
          <w:lang w:val="en-US"/>
        </w:rPr>
        <w:t>actually</w:t>
      </w:r>
      <w:r w:rsidR="008A23ED" w:rsidRPr="004C5B38">
        <w:rPr>
          <w:rFonts w:asciiTheme="majorBidi" w:hAnsiTheme="majorBidi" w:cstheme="majorBidi"/>
          <w:lang w:val="en-US"/>
        </w:rPr>
        <w:t xml:space="preserve"> </w:t>
      </w:r>
      <w:r w:rsidR="004243F2" w:rsidRPr="004C5B38">
        <w:rPr>
          <w:rFonts w:asciiTheme="majorBidi" w:hAnsiTheme="majorBidi" w:cstheme="majorBidi"/>
          <w:lang w:val="en-US"/>
        </w:rPr>
        <w:t>tested</w:t>
      </w:r>
      <w:proofErr w:type="gramEnd"/>
      <w:r w:rsidR="006A5918" w:rsidRPr="004C5B38">
        <w:rPr>
          <w:rFonts w:asciiTheme="majorBidi" w:hAnsiTheme="majorBidi" w:cstheme="majorBidi"/>
          <w:lang w:val="en-US"/>
        </w:rPr>
        <w:t xml:space="preserve"> 198 participants</w:t>
      </w:r>
      <w:r w:rsidR="004D0F62" w:rsidRPr="004C5B38">
        <w:rPr>
          <w:rFonts w:asciiTheme="majorBidi" w:hAnsiTheme="majorBidi" w:cstheme="majorBidi"/>
          <w:lang w:val="en-US"/>
        </w:rPr>
        <w:t>,</w:t>
      </w:r>
      <w:r w:rsidR="006A5918" w:rsidRPr="004C5B38">
        <w:rPr>
          <w:rFonts w:asciiTheme="majorBidi" w:hAnsiTheme="majorBidi" w:cstheme="majorBidi"/>
          <w:lang w:val="en-US"/>
        </w:rPr>
        <w:t xml:space="preserve"> but </w:t>
      </w:r>
      <w:r w:rsidR="00BC533D" w:rsidRPr="004C5B38">
        <w:rPr>
          <w:rFonts w:asciiTheme="majorBidi" w:hAnsiTheme="majorBidi" w:cstheme="majorBidi"/>
          <w:lang w:val="en-US"/>
        </w:rPr>
        <w:t xml:space="preserve">after reviewing participants’ performance and responses to the attention checks questions, </w:t>
      </w:r>
      <w:r w:rsidR="006A5918" w:rsidRPr="004C5B38">
        <w:rPr>
          <w:rFonts w:asciiTheme="majorBidi" w:hAnsiTheme="majorBidi" w:cstheme="majorBidi"/>
          <w:lang w:val="en-US"/>
        </w:rPr>
        <w:t>26 participants were excluded</w:t>
      </w:r>
      <w:r w:rsidR="00C34E88"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486E33" w:rsidRPr="004C5B38">
        <w:rPr>
          <w:rFonts w:asciiTheme="majorBidi" w:hAnsiTheme="majorBidi" w:cstheme="majorBidi"/>
          <w:lang w:val="en-US"/>
        </w:rPr>
        <w:t>The exclusion criteria included</w:t>
      </w:r>
      <w:r w:rsidR="00A523B0" w:rsidRPr="004C5B38">
        <w:rPr>
          <w:rFonts w:asciiTheme="majorBidi" w:hAnsiTheme="majorBidi" w:cstheme="majorBidi"/>
          <w:lang w:val="en-US"/>
        </w:rPr>
        <w:t xml:space="preserve"> </w:t>
      </w:r>
      <w:r w:rsidR="00700C7D" w:rsidRPr="004C5B38">
        <w:rPr>
          <w:rFonts w:asciiTheme="majorBidi" w:hAnsiTheme="majorBidi" w:cstheme="majorBidi"/>
          <w:sz w:val="23"/>
          <w:szCs w:val="23"/>
          <w:lang w:val="en-US"/>
        </w:rPr>
        <w:t>not engaging in the task by avoiding ranking any question during the first test</w:t>
      </w:r>
      <w:r w:rsidR="001D07A0" w:rsidRPr="004C5B38">
        <w:rPr>
          <w:rFonts w:asciiTheme="majorBidi" w:hAnsiTheme="majorBidi" w:cstheme="majorBidi"/>
          <w:sz w:val="23"/>
          <w:szCs w:val="23"/>
          <w:lang w:val="en-US"/>
        </w:rPr>
        <w:t>,</w:t>
      </w:r>
      <w:r w:rsidR="00700C7D"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responding to the CR questions with random words such as “Yes” </w:t>
      </w:r>
      <w:r w:rsidR="001D07A0" w:rsidRPr="004C5B38">
        <w:rPr>
          <w:rFonts w:asciiTheme="majorBidi" w:hAnsiTheme="majorBidi" w:cstheme="majorBidi"/>
          <w:lang w:val="en-US"/>
        </w:rPr>
        <w:t>or</w:t>
      </w:r>
      <w:r w:rsidR="006A5918" w:rsidRPr="004C5B38">
        <w:rPr>
          <w:rFonts w:asciiTheme="majorBidi" w:hAnsiTheme="majorBidi" w:cstheme="majorBidi"/>
          <w:lang w:val="en-US"/>
        </w:rPr>
        <w:t xml:space="preserve"> “No</w:t>
      </w:r>
      <w:r w:rsidR="001D07A0" w:rsidRPr="004C5B38">
        <w:rPr>
          <w:rFonts w:asciiTheme="majorBidi" w:hAnsiTheme="majorBidi" w:cstheme="majorBidi"/>
          <w:lang w:val="en-US"/>
        </w:rPr>
        <w:t>,</w:t>
      </w:r>
      <w:r w:rsidR="006A5918" w:rsidRPr="004C5B38">
        <w:rPr>
          <w:rFonts w:asciiTheme="majorBidi" w:hAnsiTheme="majorBidi" w:cstheme="majorBidi"/>
          <w:lang w:val="en-US"/>
        </w:rPr>
        <w:t xml:space="preserve">” looking up the answers by providing </w:t>
      </w:r>
      <w:r w:rsidR="00FE1BB1" w:rsidRPr="004C5B38">
        <w:rPr>
          <w:rFonts w:asciiTheme="majorBidi" w:hAnsiTheme="majorBidi" w:cstheme="majorBidi"/>
          <w:lang w:val="en-US"/>
        </w:rPr>
        <w:t xml:space="preserve">some </w:t>
      </w:r>
      <w:r w:rsidR="006A5918" w:rsidRPr="004C5B38">
        <w:rPr>
          <w:rFonts w:asciiTheme="majorBidi" w:hAnsiTheme="majorBidi" w:cstheme="majorBidi"/>
          <w:lang w:val="en-US"/>
        </w:rPr>
        <w:t xml:space="preserve">detailed </w:t>
      </w:r>
      <w:r w:rsidR="00FE1BB1" w:rsidRPr="004C5B38">
        <w:rPr>
          <w:rFonts w:asciiTheme="majorBidi" w:hAnsiTheme="majorBidi" w:cstheme="majorBidi"/>
          <w:lang w:val="en-US"/>
        </w:rPr>
        <w:t xml:space="preserve">information </w:t>
      </w:r>
      <w:r w:rsidR="006A5918" w:rsidRPr="004C5B38">
        <w:rPr>
          <w:rFonts w:asciiTheme="majorBidi" w:hAnsiTheme="majorBidi" w:cstheme="majorBidi"/>
          <w:lang w:val="en-US"/>
        </w:rPr>
        <w:t xml:space="preserve">that </w:t>
      </w:r>
      <w:r w:rsidR="00FE1BB1" w:rsidRPr="004C5B38">
        <w:rPr>
          <w:rFonts w:asciiTheme="majorBidi" w:hAnsiTheme="majorBidi" w:cstheme="majorBidi"/>
          <w:lang w:val="en-US"/>
        </w:rPr>
        <w:t xml:space="preserve">was </w:t>
      </w:r>
      <w:r w:rsidR="006A5918" w:rsidRPr="004C5B38">
        <w:rPr>
          <w:rFonts w:asciiTheme="majorBidi" w:hAnsiTheme="majorBidi" w:cstheme="majorBidi"/>
          <w:lang w:val="en-US"/>
        </w:rPr>
        <w:t xml:space="preserve">taken from </w:t>
      </w:r>
      <w:r w:rsidR="00442139" w:rsidRPr="004C5B38">
        <w:rPr>
          <w:rFonts w:asciiTheme="majorBidi" w:hAnsiTheme="majorBidi" w:cstheme="majorBidi"/>
          <w:lang w:val="en-US"/>
        </w:rPr>
        <w:t>the internet</w:t>
      </w:r>
      <w:r w:rsidR="006A5918" w:rsidRPr="004C5B38">
        <w:rPr>
          <w:rFonts w:asciiTheme="majorBidi" w:hAnsiTheme="majorBidi" w:cstheme="majorBidi"/>
          <w:lang w:val="en-US"/>
        </w:rPr>
        <w:t xml:space="preserve"> </w:t>
      </w:r>
      <w:r w:rsidR="00A61985" w:rsidRPr="004C5B38">
        <w:rPr>
          <w:rFonts w:asciiTheme="majorBidi" w:hAnsiTheme="majorBidi" w:cstheme="majorBidi"/>
          <w:lang w:val="en-US"/>
        </w:rPr>
        <w:t>in the CR test</w:t>
      </w:r>
      <w:r w:rsidR="00FE1BB1" w:rsidRPr="004C5B38">
        <w:rPr>
          <w:rFonts w:asciiTheme="majorBidi" w:hAnsiTheme="majorBidi" w:cstheme="majorBidi"/>
          <w:lang w:val="en-US"/>
        </w:rPr>
        <w:t xml:space="preserve"> </w:t>
      </w:r>
      <w:r w:rsidR="00442139" w:rsidRPr="004C5B38">
        <w:rPr>
          <w:rFonts w:asciiTheme="majorBidi" w:hAnsiTheme="majorBidi" w:cstheme="majorBidi"/>
          <w:lang w:val="en-US"/>
        </w:rPr>
        <w:t>(</w:t>
      </w:r>
      <w:r w:rsidR="00FE1BB1" w:rsidRPr="004C5B38">
        <w:rPr>
          <w:rFonts w:asciiTheme="majorBidi" w:hAnsiTheme="majorBidi" w:cstheme="majorBidi"/>
          <w:lang w:val="en-US"/>
        </w:rPr>
        <w:t>although they were warned</w:t>
      </w:r>
      <w:r w:rsidR="006A5918" w:rsidRPr="004C5B38">
        <w:rPr>
          <w:rFonts w:asciiTheme="majorBidi" w:hAnsiTheme="majorBidi" w:cstheme="majorBidi"/>
          <w:lang w:val="en-US"/>
        </w:rPr>
        <w:t xml:space="preserve"> not to look up the answers). </w:t>
      </w:r>
      <w:r w:rsidRPr="004C5B38">
        <w:rPr>
          <w:rFonts w:asciiTheme="majorBidi" w:hAnsiTheme="majorBidi" w:cstheme="majorBidi"/>
          <w:lang w:val="en-US"/>
        </w:rPr>
        <w:t>Thus, the f</w:t>
      </w:r>
      <w:r w:rsidR="006A5918" w:rsidRPr="004C5B38">
        <w:rPr>
          <w:rFonts w:asciiTheme="majorBidi" w:hAnsiTheme="majorBidi" w:cstheme="majorBidi"/>
          <w:lang w:val="en-US"/>
        </w:rPr>
        <w:t>inal analysis included 172 participants (female= 68) with ages ranging between 20 to 60 years (</w:t>
      </w:r>
      <w:r w:rsidR="006A5918" w:rsidRPr="004C5B38">
        <w:rPr>
          <w:rFonts w:asciiTheme="majorBidi" w:hAnsiTheme="majorBidi" w:cstheme="majorBidi"/>
          <w:i/>
          <w:iCs/>
          <w:lang w:val="en-US"/>
        </w:rPr>
        <w:t>M</w:t>
      </w:r>
      <w:r w:rsidR="006A5918" w:rsidRPr="004C5B38">
        <w:rPr>
          <w:rFonts w:asciiTheme="majorBidi" w:hAnsiTheme="majorBidi" w:cstheme="majorBidi"/>
          <w:lang w:val="en-US"/>
        </w:rPr>
        <w:t xml:space="preserve"> = 32.48,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8.73) from the general population. They were recruited through Amazon Mechanical Turk (</w:t>
      </w:r>
      <w:proofErr w:type="spellStart"/>
      <w:r w:rsidR="006A5918" w:rsidRPr="004C5B38">
        <w:rPr>
          <w:rFonts w:asciiTheme="majorBidi" w:hAnsiTheme="majorBidi" w:cstheme="majorBidi"/>
          <w:lang w:val="en-US"/>
        </w:rPr>
        <w:t>MTurk</w:t>
      </w:r>
      <w:proofErr w:type="spellEnd"/>
      <w:r w:rsidR="006A5918" w:rsidRPr="004C5B38">
        <w:rPr>
          <w:rFonts w:asciiTheme="majorBidi" w:hAnsiTheme="majorBidi" w:cstheme="majorBidi"/>
          <w:lang w:val="en-US"/>
        </w:rPr>
        <w:t>) and were given $2 in return for their participation in the study.</w:t>
      </w:r>
      <w:r w:rsidRPr="004C5B38">
        <w:rPr>
          <w:rFonts w:asciiTheme="majorBidi" w:hAnsiTheme="majorBidi" w:cstheme="majorBidi"/>
          <w:lang w:val="en-US"/>
        </w:rPr>
        <w:t xml:space="preserve"> T</w:t>
      </w:r>
      <w:r w:rsidR="006A5918" w:rsidRPr="004C5B38">
        <w:rPr>
          <w:rFonts w:asciiTheme="majorBidi" w:hAnsiTheme="majorBidi" w:cstheme="majorBidi"/>
          <w:lang w:val="en-US"/>
        </w:rPr>
        <w:t xml:space="preserve">he </w:t>
      </w:r>
      <w:r w:rsidR="006A5918" w:rsidRPr="004C5B38">
        <w:rPr>
          <w:rFonts w:asciiTheme="majorBidi" w:hAnsiTheme="majorBidi" w:cstheme="majorBidi"/>
          <w:lang w:val="en-US"/>
        </w:rPr>
        <w:lastRenderedPageBreak/>
        <w:t xml:space="preserve">experiment involved two groups with 85 participants in the MC group and 87 in the CR group and 12 versions of the surveys (for counterbalancing purposes) with 6-9 participants each. </w:t>
      </w:r>
    </w:p>
    <w:p w14:paraId="3B898151" w14:textId="77777777" w:rsidR="00775553" w:rsidRPr="004C5B38" w:rsidRDefault="006A5918" w:rsidP="00775553">
      <w:pPr>
        <w:spacing w:after="120" w:line="480" w:lineRule="auto"/>
        <w:ind w:right="-46"/>
        <w:rPr>
          <w:rFonts w:asciiTheme="majorBidi" w:hAnsiTheme="majorBidi" w:cstheme="majorBidi"/>
          <w:lang w:val="en-US"/>
        </w:rPr>
      </w:pPr>
      <w:r w:rsidRPr="004C5B38">
        <w:rPr>
          <w:rFonts w:asciiTheme="majorBidi" w:hAnsiTheme="majorBidi" w:cstheme="majorBidi"/>
          <w:b/>
          <w:bCs/>
          <w:i/>
          <w:iCs/>
          <w:lang w:val="en-US"/>
        </w:rPr>
        <w:t xml:space="preserve">Design </w:t>
      </w:r>
      <w:r w:rsidR="00427339" w:rsidRPr="004C5B38">
        <w:rPr>
          <w:rFonts w:asciiTheme="majorBidi" w:hAnsiTheme="majorBidi" w:cstheme="majorBidi"/>
          <w:b/>
          <w:bCs/>
          <w:i/>
          <w:iCs/>
          <w:lang w:val="en-US"/>
        </w:rPr>
        <w:t>and Materials</w:t>
      </w:r>
      <w:r w:rsidRPr="004C5B38">
        <w:rPr>
          <w:rFonts w:asciiTheme="majorBidi" w:hAnsiTheme="majorBidi" w:cstheme="majorBidi"/>
          <w:b/>
          <w:bCs/>
          <w:lang w:val="en-US"/>
        </w:rPr>
        <w:t xml:space="preserve"> </w:t>
      </w:r>
    </w:p>
    <w:p w14:paraId="1F96430A" w14:textId="10111F8F" w:rsidR="006A5918" w:rsidRPr="004C5B38" w:rsidRDefault="006A5918" w:rsidP="00775553">
      <w:pPr>
        <w:spacing w:after="120" w:line="480" w:lineRule="auto"/>
        <w:ind w:right="-46" w:firstLine="720"/>
        <w:rPr>
          <w:rFonts w:asciiTheme="majorBidi" w:hAnsiTheme="majorBidi" w:cstheme="majorBidi"/>
          <w:b/>
          <w:bCs/>
          <w:lang w:val="en-US"/>
        </w:rPr>
      </w:pPr>
      <w:r w:rsidRPr="004C5B38">
        <w:rPr>
          <w:rFonts w:asciiTheme="majorBidi" w:hAnsiTheme="majorBidi" w:cstheme="majorBidi"/>
          <w:lang w:val="en-US"/>
        </w:rPr>
        <w:t xml:space="preserve">This experiment employed the same design as Experiment 1. However, for the materials, in Experiment 1 we noticed that some questions were </w:t>
      </w:r>
      <w:r w:rsidR="00316476" w:rsidRPr="004C5B38">
        <w:rPr>
          <w:rFonts w:asciiTheme="majorBidi" w:hAnsiTheme="majorBidi" w:cstheme="majorBidi"/>
          <w:lang w:val="en-US"/>
        </w:rPr>
        <w:t xml:space="preserve">very easy and </w:t>
      </w:r>
      <w:r w:rsidRPr="004C5B38">
        <w:rPr>
          <w:rFonts w:asciiTheme="majorBidi" w:hAnsiTheme="majorBidi" w:cstheme="majorBidi"/>
          <w:lang w:val="en-US"/>
        </w:rPr>
        <w:t xml:space="preserve">mostly answered correctly by all the participants </w:t>
      </w:r>
      <w:r w:rsidR="007D6BE7" w:rsidRPr="004C5B38">
        <w:rPr>
          <w:rFonts w:asciiTheme="majorBidi" w:hAnsiTheme="majorBidi" w:cstheme="majorBidi"/>
          <w:lang w:val="en-US"/>
        </w:rPr>
        <w:t>across</w:t>
      </w:r>
      <w:r w:rsidRPr="004C5B38">
        <w:rPr>
          <w:rFonts w:asciiTheme="majorBidi" w:hAnsiTheme="majorBidi" w:cstheme="majorBidi"/>
          <w:lang w:val="en-US"/>
        </w:rPr>
        <w:t xml:space="preserve"> the different conditions. Therefore, we replaced</w:t>
      </w:r>
      <w:r w:rsidR="001E1F83" w:rsidRPr="004C5B38">
        <w:rPr>
          <w:rFonts w:asciiTheme="majorBidi" w:hAnsiTheme="majorBidi" w:cstheme="majorBidi"/>
          <w:lang w:val="en-US"/>
        </w:rPr>
        <w:t xml:space="preserve"> </w:t>
      </w:r>
      <w:r w:rsidRPr="004C5B38">
        <w:rPr>
          <w:rFonts w:asciiTheme="majorBidi" w:hAnsiTheme="majorBidi" w:cstheme="majorBidi"/>
          <w:lang w:val="en-US"/>
        </w:rPr>
        <w:t xml:space="preserve">nine general-knowledge questions </w:t>
      </w:r>
      <w:r w:rsidR="006D2494" w:rsidRPr="004C5B38">
        <w:rPr>
          <w:rFonts w:asciiTheme="majorBidi" w:hAnsiTheme="majorBidi" w:cstheme="majorBidi"/>
          <w:lang w:val="en-US"/>
        </w:rPr>
        <w:t xml:space="preserve">(either both members of a pair or only one) </w:t>
      </w:r>
      <w:r w:rsidRPr="004C5B38">
        <w:rPr>
          <w:rFonts w:asciiTheme="majorBidi" w:hAnsiTheme="majorBidi" w:cstheme="majorBidi"/>
          <w:lang w:val="en-US"/>
        </w:rPr>
        <w:t>with new ones that covered a variety of different general knowledge topics as well.</w:t>
      </w:r>
    </w:p>
    <w:p w14:paraId="4E2A95C1" w14:textId="77777777" w:rsidR="00775553" w:rsidRPr="004C5B38" w:rsidRDefault="006A5918" w:rsidP="00775553">
      <w:pPr>
        <w:spacing w:after="120" w:line="480" w:lineRule="auto"/>
        <w:ind w:right="-46"/>
        <w:rPr>
          <w:rFonts w:asciiTheme="majorBidi" w:hAnsiTheme="majorBidi" w:cstheme="majorBidi"/>
          <w:b/>
          <w:bCs/>
          <w:lang w:val="en-US"/>
        </w:rPr>
      </w:pPr>
      <w:r w:rsidRPr="004C5B38">
        <w:rPr>
          <w:rFonts w:asciiTheme="majorBidi" w:hAnsiTheme="majorBidi" w:cstheme="majorBidi"/>
          <w:b/>
          <w:bCs/>
          <w:i/>
          <w:iCs/>
          <w:lang w:val="en-US"/>
        </w:rPr>
        <w:t>Procedure</w:t>
      </w:r>
      <w:r w:rsidRPr="004C5B38">
        <w:rPr>
          <w:rFonts w:asciiTheme="majorBidi" w:hAnsiTheme="majorBidi" w:cstheme="majorBidi"/>
          <w:b/>
          <w:bCs/>
          <w:lang w:val="en-US"/>
        </w:rPr>
        <w:t xml:space="preserve"> </w:t>
      </w:r>
    </w:p>
    <w:p w14:paraId="463EFCE2" w14:textId="312A80F2" w:rsidR="00CD2C13" w:rsidRPr="004C5B38" w:rsidRDefault="006A5918" w:rsidP="00775553">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procedure was identical to that in </w:t>
      </w:r>
      <w:r w:rsidR="00A6106A" w:rsidRPr="004C5B38">
        <w:rPr>
          <w:rFonts w:asciiTheme="majorBidi" w:hAnsiTheme="majorBidi" w:cstheme="majorBidi"/>
          <w:lang w:val="en-US"/>
        </w:rPr>
        <w:t>E</w:t>
      </w:r>
      <w:r w:rsidRPr="004C5B38">
        <w:rPr>
          <w:rFonts w:asciiTheme="majorBidi" w:hAnsiTheme="majorBidi" w:cstheme="majorBidi"/>
          <w:lang w:val="en-US"/>
        </w:rPr>
        <w:t xml:space="preserve">xperiment </w:t>
      </w:r>
      <w:r w:rsidR="00A6106A" w:rsidRPr="004C5B38">
        <w:rPr>
          <w:rFonts w:asciiTheme="majorBidi" w:hAnsiTheme="majorBidi" w:cstheme="majorBidi"/>
          <w:lang w:val="en-US"/>
        </w:rPr>
        <w:t xml:space="preserve">1 </w:t>
      </w:r>
      <w:r w:rsidRPr="004C5B38">
        <w:rPr>
          <w:rFonts w:asciiTheme="majorBidi" w:hAnsiTheme="majorBidi" w:cstheme="majorBidi"/>
          <w:lang w:val="en-US"/>
        </w:rPr>
        <w:t xml:space="preserve">with some exceptions. First, we modified the standard MC format in the initial test to use ranking. Rather than selecting the correct answer, participants were asked to rank the four alternatives provided for each question from most to least plausible. Specifically, the question stem was presented with four alternatives below it and participants were required to drag each alternative and drop it to the desired rank position with </w:t>
      </w:r>
      <w:r w:rsidR="00574DA3" w:rsidRPr="004C5B38">
        <w:rPr>
          <w:rFonts w:asciiTheme="majorBidi" w:hAnsiTheme="majorBidi" w:cstheme="majorBidi"/>
          <w:lang w:val="en-US"/>
        </w:rPr>
        <w:t xml:space="preserve">answers in </w:t>
      </w:r>
      <w:r w:rsidR="00AB2E43" w:rsidRPr="004C5B38">
        <w:rPr>
          <w:rFonts w:asciiTheme="majorBidi" w:hAnsiTheme="majorBidi" w:cstheme="majorBidi"/>
          <w:lang w:val="en-US"/>
        </w:rPr>
        <w:t xml:space="preserve">positions </w:t>
      </w:r>
      <w:r w:rsidRPr="004C5B38">
        <w:rPr>
          <w:rFonts w:asciiTheme="majorBidi" w:hAnsiTheme="majorBidi" w:cstheme="majorBidi"/>
          <w:lang w:val="en-US"/>
        </w:rPr>
        <w:t xml:space="preserve">1 </w:t>
      </w:r>
      <w:r w:rsidR="00AB2E43" w:rsidRPr="004C5B38">
        <w:rPr>
          <w:rFonts w:asciiTheme="majorBidi" w:hAnsiTheme="majorBidi" w:cstheme="majorBidi"/>
          <w:lang w:val="en-US"/>
        </w:rPr>
        <w:t xml:space="preserve">versus 4 </w:t>
      </w:r>
      <w:r w:rsidR="00F846C0" w:rsidRPr="004C5B38">
        <w:rPr>
          <w:rFonts w:asciiTheme="majorBidi" w:hAnsiTheme="majorBidi" w:cstheme="majorBidi"/>
          <w:lang w:val="en-US"/>
        </w:rPr>
        <w:t>being</w:t>
      </w:r>
      <w:r w:rsidRPr="004C5B38">
        <w:rPr>
          <w:rFonts w:asciiTheme="majorBidi" w:hAnsiTheme="majorBidi" w:cstheme="majorBidi"/>
          <w:lang w:val="en-US"/>
        </w:rPr>
        <w:t xml:space="preserve"> the most </w:t>
      </w:r>
      <w:r w:rsidR="00AB2E43" w:rsidRPr="004C5B38">
        <w:rPr>
          <w:rFonts w:asciiTheme="majorBidi" w:hAnsiTheme="majorBidi" w:cstheme="majorBidi"/>
          <w:lang w:val="en-US"/>
        </w:rPr>
        <w:t>versus</w:t>
      </w:r>
      <w:r w:rsidRPr="004C5B38">
        <w:rPr>
          <w:rFonts w:asciiTheme="majorBidi" w:hAnsiTheme="majorBidi" w:cstheme="majorBidi"/>
          <w:lang w:val="en-US"/>
        </w:rPr>
        <w:t xml:space="preserve"> least </w:t>
      </w:r>
      <w:r w:rsidR="00AB2E43" w:rsidRPr="004C5B38">
        <w:rPr>
          <w:rFonts w:asciiTheme="majorBidi" w:hAnsiTheme="majorBidi" w:cstheme="majorBidi"/>
          <w:lang w:val="en-US"/>
        </w:rPr>
        <w:t>likely to be correct.</w:t>
      </w:r>
      <w:r w:rsidRPr="004C5B38">
        <w:rPr>
          <w:rFonts w:asciiTheme="majorBidi" w:hAnsiTheme="majorBidi" w:cstheme="majorBidi"/>
          <w:lang w:val="en-US"/>
        </w:rPr>
        <w:t xml:space="preserve"> Second, to discourage participants from completing the initial test too quickly, participants were not permitted to advance to the next question until 15 s had elapsed. After 15 s, the “Next” button was shown which allowed participants to move on to the corrective feedback. The feedback was provided regardless of </w:t>
      </w:r>
      <w:r w:rsidR="00CE0840" w:rsidRPr="004C5B38">
        <w:rPr>
          <w:rFonts w:asciiTheme="majorBidi" w:hAnsiTheme="majorBidi" w:cstheme="majorBidi"/>
          <w:lang w:val="en-US"/>
        </w:rPr>
        <w:t>whether</w:t>
      </w:r>
      <w:r w:rsidRPr="004C5B38">
        <w:rPr>
          <w:rFonts w:asciiTheme="majorBidi" w:hAnsiTheme="majorBidi" w:cstheme="majorBidi"/>
          <w:lang w:val="en-US"/>
        </w:rPr>
        <w:t xml:space="preserve"> the </w:t>
      </w:r>
      <w:r w:rsidR="00CE0840" w:rsidRPr="004C5B38">
        <w:rPr>
          <w:rFonts w:asciiTheme="majorBidi" w:hAnsiTheme="majorBidi" w:cstheme="majorBidi"/>
          <w:lang w:val="en-US"/>
        </w:rPr>
        <w:t xml:space="preserve">top </w:t>
      </w:r>
      <w:r w:rsidRPr="004C5B38">
        <w:rPr>
          <w:rFonts w:asciiTheme="majorBidi" w:hAnsiTheme="majorBidi" w:cstheme="majorBidi"/>
          <w:lang w:val="en-US"/>
        </w:rPr>
        <w:t xml:space="preserve">ranked answer was correct </w:t>
      </w:r>
      <w:r w:rsidR="00CE0840" w:rsidRPr="004C5B38">
        <w:rPr>
          <w:rFonts w:asciiTheme="majorBidi" w:hAnsiTheme="majorBidi" w:cstheme="majorBidi"/>
          <w:lang w:val="en-US"/>
        </w:rPr>
        <w:t xml:space="preserve">or not </w:t>
      </w:r>
      <w:r w:rsidR="00F271A0" w:rsidRPr="004C5B38">
        <w:rPr>
          <w:rFonts w:asciiTheme="majorBidi" w:hAnsiTheme="majorBidi" w:cstheme="majorBidi"/>
          <w:lang w:val="en-US"/>
        </w:rPr>
        <w:t>(</w:t>
      </w:r>
      <w:r w:rsidR="00F0287F" w:rsidRPr="004C5B38">
        <w:rPr>
          <w:rFonts w:asciiTheme="majorBidi" w:hAnsiTheme="majorBidi" w:cstheme="majorBidi"/>
          <w:lang w:val="en-US"/>
        </w:rPr>
        <w:t>e.g.,</w:t>
      </w:r>
      <w:r w:rsidRPr="004C5B38">
        <w:rPr>
          <w:rFonts w:asciiTheme="majorBidi" w:hAnsiTheme="majorBidi" w:cstheme="majorBidi"/>
          <w:lang w:val="en-US"/>
        </w:rPr>
        <w:t xml:space="preserve"> </w:t>
      </w:r>
      <w:r w:rsidR="00F271A0" w:rsidRPr="004C5B38">
        <w:rPr>
          <w:rFonts w:asciiTheme="majorBidi" w:hAnsiTheme="majorBidi" w:cstheme="majorBidi"/>
          <w:lang w:val="en-US"/>
        </w:rPr>
        <w:t>“</w:t>
      </w:r>
      <w:r w:rsidR="00F271A0" w:rsidRPr="004C5B38">
        <w:rPr>
          <w:rFonts w:asciiTheme="majorBidi" w:hAnsiTheme="majorBidi" w:cstheme="majorBidi"/>
          <w:i/>
          <w:iCs/>
          <w:lang w:val="en-US"/>
        </w:rPr>
        <w:t>T</w:t>
      </w:r>
      <w:r w:rsidRPr="004C5B38">
        <w:rPr>
          <w:rFonts w:asciiTheme="majorBidi" w:hAnsiTheme="majorBidi" w:cstheme="majorBidi"/>
          <w:i/>
          <w:iCs/>
          <w:lang w:val="en-US"/>
        </w:rPr>
        <w:t>he correct answer is Supernova</w:t>
      </w:r>
      <w:r w:rsidRPr="004C5B38">
        <w:rPr>
          <w:rFonts w:asciiTheme="majorBidi" w:hAnsiTheme="majorBidi" w:cstheme="majorBidi"/>
          <w:lang w:val="en-US"/>
        </w:rPr>
        <w:t>”</w:t>
      </w:r>
      <w:r w:rsidR="00F271A0" w:rsidRPr="004C5B38">
        <w:rPr>
          <w:rFonts w:asciiTheme="majorBidi" w:hAnsiTheme="majorBidi" w:cstheme="majorBidi"/>
          <w:lang w:val="en-US"/>
        </w:rPr>
        <w:t>)</w:t>
      </w:r>
      <w:r w:rsidRPr="004C5B38">
        <w:rPr>
          <w:rFonts w:asciiTheme="majorBidi" w:hAnsiTheme="majorBidi" w:cstheme="majorBidi"/>
          <w:lang w:val="en-US"/>
        </w:rPr>
        <w:t xml:space="preserve">. Clicking “Next” again advanced to the next question. The filler task and the final test were identical to those used in Experiment 1. </w:t>
      </w:r>
    </w:p>
    <w:p w14:paraId="6296ABAD" w14:textId="73072BC8" w:rsidR="006A5918" w:rsidRPr="004C5B38" w:rsidRDefault="00CD2C13" w:rsidP="00775553">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For the scoring, the initial ranking test </w:t>
      </w:r>
      <w:r w:rsidR="00986D27" w:rsidRPr="004C5B38">
        <w:rPr>
          <w:rFonts w:asciiTheme="majorBidi" w:hAnsiTheme="majorBidi" w:cstheme="majorBidi"/>
          <w:lang w:val="en-US"/>
        </w:rPr>
        <w:t xml:space="preserve">was scored </w:t>
      </w:r>
      <w:r w:rsidR="0055440A" w:rsidRPr="004C5B38">
        <w:rPr>
          <w:rFonts w:asciiTheme="majorBidi" w:hAnsiTheme="majorBidi" w:cstheme="majorBidi"/>
          <w:lang w:val="en-US"/>
        </w:rPr>
        <w:t>as</w:t>
      </w:r>
      <w:r w:rsidR="00986D27" w:rsidRPr="004C5B38">
        <w:rPr>
          <w:rFonts w:asciiTheme="majorBidi" w:hAnsiTheme="majorBidi" w:cstheme="majorBidi"/>
          <w:lang w:val="en-US"/>
        </w:rPr>
        <w:t xml:space="preserve"> either correct (1) if the correct </w:t>
      </w:r>
      <w:r w:rsidR="00756E1C" w:rsidRPr="004C5B38">
        <w:rPr>
          <w:rFonts w:asciiTheme="majorBidi" w:hAnsiTheme="majorBidi" w:cstheme="majorBidi"/>
          <w:lang w:val="en-US"/>
        </w:rPr>
        <w:t>answer</w:t>
      </w:r>
      <w:r w:rsidR="00986D27" w:rsidRPr="004C5B38">
        <w:rPr>
          <w:rFonts w:asciiTheme="majorBidi" w:hAnsiTheme="majorBidi" w:cstheme="majorBidi"/>
          <w:lang w:val="en-US"/>
        </w:rPr>
        <w:t xml:space="preserve"> was placed in the top position</w:t>
      </w:r>
      <w:r w:rsidR="00756E1C" w:rsidRPr="004C5B38">
        <w:rPr>
          <w:rFonts w:asciiTheme="majorBidi" w:hAnsiTheme="majorBidi" w:cstheme="majorBidi"/>
          <w:lang w:val="en-US"/>
        </w:rPr>
        <w:t>,</w:t>
      </w:r>
      <w:r w:rsidR="00986D27" w:rsidRPr="004C5B38">
        <w:rPr>
          <w:rFonts w:asciiTheme="majorBidi" w:hAnsiTheme="majorBidi" w:cstheme="majorBidi"/>
          <w:lang w:val="en-US"/>
        </w:rPr>
        <w:t xml:space="preserve"> or wrong (0) if the correct answer </w:t>
      </w:r>
      <w:r w:rsidR="00756E1C" w:rsidRPr="004C5B38">
        <w:rPr>
          <w:rFonts w:asciiTheme="majorBidi" w:hAnsiTheme="majorBidi" w:cstheme="majorBidi"/>
          <w:lang w:val="en-US"/>
        </w:rPr>
        <w:t xml:space="preserve">was ranked in the </w:t>
      </w:r>
      <w:r w:rsidR="00756E1C" w:rsidRPr="004C5B38">
        <w:rPr>
          <w:rFonts w:asciiTheme="majorBidi" w:hAnsiTheme="majorBidi" w:cstheme="majorBidi"/>
          <w:lang w:val="en-US"/>
        </w:rPr>
        <w:lastRenderedPageBreak/>
        <w:t xml:space="preserve">other three positions (2, 3, 4). For scoring the final MC and CR tests, the scoring method was identical to that in Experiment 1. </w:t>
      </w:r>
    </w:p>
    <w:p w14:paraId="4944EBE8" w14:textId="5F2C6491" w:rsidR="006A5918" w:rsidRPr="004C5B38" w:rsidRDefault="006A5918" w:rsidP="006A5918">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Results</w:t>
      </w:r>
    </w:p>
    <w:p w14:paraId="78436CD4" w14:textId="77777777" w:rsidR="00775553" w:rsidRPr="004C5B38" w:rsidRDefault="006A5918" w:rsidP="00775553">
      <w:pPr>
        <w:spacing w:before="240" w:after="120" w:line="480" w:lineRule="auto"/>
        <w:ind w:right="-46"/>
        <w:rPr>
          <w:rFonts w:asciiTheme="majorBidi" w:hAnsiTheme="majorBidi" w:cstheme="majorBidi"/>
          <w:i/>
          <w:iCs/>
          <w:lang w:val="en-US"/>
        </w:rPr>
      </w:pPr>
      <w:r w:rsidRPr="004C5B38">
        <w:rPr>
          <w:rFonts w:asciiTheme="majorBidi" w:hAnsiTheme="majorBidi" w:cstheme="majorBidi"/>
          <w:b/>
          <w:bCs/>
          <w:i/>
          <w:iCs/>
          <w:lang w:val="en-US"/>
        </w:rPr>
        <w:t xml:space="preserve">Initial </w:t>
      </w:r>
      <w:r w:rsidR="00427339" w:rsidRPr="004C5B38">
        <w:rPr>
          <w:rFonts w:asciiTheme="majorBidi" w:hAnsiTheme="majorBidi" w:cstheme="majorBidi"/>
          <w:b/>
          <w:bCs/>
          <w:i/>
          <w:iCs/>
          <w:lang w:val="en-US"/>
        </w:rPr>
        <w:t>Test Performance</w:t>
      </w:r>
      <w:r w:rsidRPr="004C5B38">
        <w:rPr>
          <w:rFonts w:asciiTheme="majorBidi" w:hAnsiTheme="majorBidi" w:cstheme="majorBidi"/>
          <w:i/>
          <w:iCs/>
          <w:lang w:val="en-US"/>
        </w:rPr>
        <w:t xml:space="preserve"> </w:t>
      </w:r>
    </w:p>
    <w:p w14:paraId="666BE3CF" w14:textId="05574447" w:rsidR="00F0287F" w:rsidRPr="004C5B38" w:rsidRDefault="000C7F6F" w:rsidP="00775553">
      <w:pPr>
        <w:spacing w:before="240" w:after="120" w:line="480" w:lineRule="auto"/>
        <w:ind w:right="-46" w:firstLine="720"/>
        <w:rPr>
          <w:rFonts w:asciiTheme="majorBidi" w:hAnsiTheme="majorBidi" w:cstheme="majorBidi"/>
          <w:b/>
          <w:bCs/>
          <w:lang w:val="en-US"/>
        </w:rPr>
      </w:pPr>
      <w:r w:rsidRPr="004C5B38">
        <w:rPr>
          <w:rFonts w:asciiTheme="majorBidi" w:hAnsiTheme="majorBidi" w:cstheme="majorBidi"/>
          <w:lang w:val="en-US"/>
        </w:rPr>
        <w:t xml:space="preserve">All participants </w:t>
      </w:r>
      <w:r w:rsidR="00C26E18" w:rsidRPr="004C5B38">
        <w:rPr>
          <w:rFonts w:asciiTheme="majorBidi" w:hAnsiTheme="majorBidi" w:cstheme="majorBidi"/>
          <w:lang w:val="en-US"/>
        </w:rPr>
        <w:t>completed the initial MC ranking test</w:t>
      </w:r>
      <w:r w:rsidR="00725389" w:rsidRPr="004C5B38">
        <w:rPr>
          <w:rFonts w:asciiTheme="majorBidi" w:hAnsiTheme="majorBidi" w:cstheme="majorBidi"/>
          <w:lang w:val="en-US"/>
        </w:rPr>
        <w:t xml:space="preserve"> and were treated the same at this stage of the experiment. Nonetheless, we compared the </w:t>
      </w:r>
      <w:r w:rsidR="009A7C31" w:rsidRPr="004C5B38">
        <w:rPr>
          <w:rFonts w:asciiTheme="majorBidi" w:hAnsiTheme="majorBidi" w:cstheme="majorBidi"/>
          <w:lang w:val="en-US"/>
        </w:rPr>
        <w:t xml:space="preserve">response accuracy of the two experimental groups </w:t>
      </w:r>
      <w:r w:rsidR="00436B98" w:rsidRPr="004C5B38">
        <w:rPr>
          <w:rFonts w:asciiTheme="majorBidi" w:hAnsiTheme="majorBidi" w:cstheme="majorBidi"/>
          <w:lang w:val="en-US"/>
        </w:rPr>
        <w:t xml:space="preserve">to test for sampling error. </w:t>
      </w:r>
      <w:r w:rsidR="00802F10" w:rsidRPr="004C5B38">
        <w:rPr>
          <w:rFonts w:asciiTheme="majorBidi" w:hAnsiTheme="majorBidi" w:cstheme="majorBidi"/>
          <w:lang w:val="en-US"/>
        </w:rPr>
        <w:t>T</w:t>
      </w:r>
      <w:r w:rsidR="00E9759B" w:rsidRPr="004C5B38">
        <w:rPr>
          <w:rFonts w:asciiTheme="majorBidi" w:hAnsiTheme="majorBidi" w:cstheme="majorBidi"/>
          <w:lang w:val="en-US"/>
        </w:rPr>
        <w:t xml:space="preserve">he mean proportion of </w:t>
      </w:r>
      <w:r w:rsidR="00B62149" w:rsidRPr="004C5B38">
        <w:rPr>
          <w:rFonts w:asciiTheme="majorBidi" w:hAnsiTheme="majorBidi" w:cstheme="majorBidi"/>
          <w:lang w:val="en-US"/>
        </w:rPr>
        <w:t xml:space="preserve">questions answered </w:t>
      </w:r>
      <w:r w:rsidR="0092636A" w:rsidRPr="004C5B38">
        <w:rPr>
          <w:rFonts w:asciiTheme="majorBidi" w:hAnsiTheme="majorBidi" w:cstheme="majorBidi"/>
          <w:lang w:val="en-US"/>
        </w:rPr>
        <w:t>correctly</w:t>
      </w:r>
      <w:r w:rsidR="00E9759B" w:rsidRPr="004C5B38">
        <w:rPr>
          <w:rFonts w:asciiTheme="majorBidi" w:hAnsiTheme="majorBidi" w:cstheme="majorBidi"/>
          <w:lang w:val="en-US"/>
        </w:rPr>
        <w:t xml:space="preserve"> </w:t>
      </w:r>
      <w:r w:rsidR="00D565B9" w:rsidRPr="004C5B38">
        <w:rPr>
          <w:rFonts w:asciiTheme="majorBidi" w:hAnsiTheme="majorBidi" w:cstheme="majorBidi"/>
          <w:lang w:val="en-US"/>
        </w:rPr>
        <w:t>on the first</w:t>
      </w:r>
      <w:r w:rsidR="004D50E9" w:rsidRPr="004C5B38">
        <w:rPr>
          <w:rFonts w:asciiTheme="majorBidi" w:hAnsiTheme="majorBidi" w:cstheme="majorBidi"/>
          <w:lang w:val="en-US"/>
        </w:rPr>
        <w:t xml:space="preserve"> MC</w:t>
      </w:r>
      <w:r w:rsidR="00D565B9" w:rsidRPr="004C5B38">
        <w:rPr>
          <w:rFonts w:asciiTheme="majorBidi" w:hAnsiTheme="majorBidi" w:cstheme="majorBidi"/>
          <w:lang w:val="en-US"/>
        </w:rPr>
        <w:t xml:space="preserve"> test </w:t>
      </w:r>
      <w:r w:rsidR="0092636A" w:rsidRPr="004C5B38">
        <w:rPr>
          <w:rFonts w:asciiTheme="majorBidi" w:hAnsiTheme="majorBidi" w:cstheme="majorBidi"/>
          <w:lang w:val="en-US"/>
        </w:rPr>
        <w:t xml:space="preserve">in the MC and CR </w:t>
      </w:r>
      <w:r w:rsidR="002E6032" w:rsidRPr="004C5B38">
        <w:rPr>
          <w:rFonts w:asciiTheme="majorBidi" w:hAnsiTheme="majorBidi" w:cstheme="majorBidi"/>
          <w:lang w:val="en-US"/>
        </w:rPr>
        <w:t>groups was</w:t>
      </w:r>
      <w:r w:rsidR="00D565B9" w:rsidRPr="004C5B38">
        <w:rPr>
          <w:rFonts w:asciiTheme="majorBidi" w:hAnsiTheme="majorBidi" w:cstheme="majorBidi"/>
          <w:lang w:val="en-US"/>
        </w:rPr>
        <w:t xml:space="preserve"> </w:t>
      </w:r>
      <w:r w:rsidR="00E9759B" w:rsidRPr="004C5B38">
        <w:rPr>
          <w:rFonts w:asciiTheme="majorBidi" w:hAnsiTheme="majorBidi" w:cstheme="majorBidi"/>
          <w:lang w:val="en-US"/>
        </w:rPr>
        <w:t>.59 (</w:t>
      </w:r>
      <w:r w:rsidR="00E9759B" w:rsidRPr="004C5B38">
        <w:rPr>
          <w:rFonts w:asciiTheme="majorBidi" w:hAnsiTheme="majorBidi" w:cstheme="majorBidi"/>
          <w:i/>
          <w:iCs/>
          <w:lang w:val="en-US"/>
        </w:rPr>
        <w:t xml:space="preserve">SD </w:t>
      </w:r>
      <w:r w:rsidR="00E9759B" w:rsidRPr="004C5B38">
        <w:rPr>
          <w:rFonts w:asciiTheme="majorBidi" w:hAnsiTheme="majorBidi" w:cstheme="majorBidi"/>
          <w:lang w:val="en-US"/>
        </w:rPr>
        <w:t>= .20)</w:t>
      </w:r>
      <w:r w:rsidR="002E6032" w:rsidRPr="004C5B38">
        <w:rPr>
          <w:rFonts w:asciiTheme="majorBidi" w:hAnsiTheme="majorBidi" w:cstheme="majorBidi"/>
          <w:lang w:val="en-US"/>
        </w:rPr>
        <w:t xml:space="preserve"> and </w:t>
      </w:r>
      <w:r w:rsidR="00E9759B" w:rsidRPr="004C5B38">
        <w:rPr>
          <w:rFonts w:asciiTheme="majorBidi" w:hAnsiTheme="majorBidi" w:cstheme="majorBidi"/>
          <w:lang w:val="en-US"/>
        </w:rPr>
        <w:t>.61 (</w:t>
      </w:r>
      <w:r w:rsidR="00E9759B" w:rsidRPr="004C5B38">
        <w:rPr>
          <w:rFonts w:asciiTheme="majorBidi" w:hAnsiTheme="majorBidi" w:cstheme="majorBidi"/>
          <w:i/>
          <w:iCs/>
          <w:lang w:val="en-US"/>
        </w:rPr>
        <w:t>SD</w:t>
      </w:r>
      <w:r w:rsidR="00E9759B" w:rsidRPr="004C5B38">
        <w:rPr>
          <w:rFonts w:asciiTheme="majorBidi" w:hAnsiTheme="majorBidi" w:cstheme="majorBidi"/>
          <w:lang w:val="en-US"/>
        </w:rPr>
        <w:t xml:space="preserve"> = .19)</w:t>
      </w:r>
      <w:r w:rsidR="002E6032" w:rsidRPr="004C5B38">
        <w:rPr>
          <w:rFonts w:asciiTheme="majorBidi" w:hAnsiTheme="majorBidi" w:cstheme="majorBidi"/>
          <w:lang w:val="en-US"/>
        </w:rPr>
        <w:t>, respectively.</w:t>
      </w:r>
      <w:r w:rsidR="00802F10" w:rsidRPr="004C5B38">
        <w:rPr>
          <w:rFonts w:asciiTheme="majorBidi" w:hAnsiTheme="majorBidi" w:cstheme="majorBidi"/>
          <w:lang w:val="en-US"/>
        </w:rPr>
        <w:t xml:space="preserve"> An independent</w:t>
      </w:r>
      <w:r w:rsidR="00E9759B" w:rsidRPr="004C5B38">
        <w:rPr>
          <w:rFonts w:asciiTheme="majorBidi" w:hAnsiTheme="majorBidi" w:cstheme="majorBidi"/>
          <w:lang w:val="en-US"/>
        </w:rPr>
        <w:t xml:space="preserve"> </w:t>
      </w:r>
      <w:r w:rsidR="00802F10" w:rsidRPr="004C5B38">
        <w:rPr>
          <w:rFonts w:asciiTheme="majorBidi" w:hAnsiTheme="majorBidi" w:cstheme="majorBidi"/>
          <w:lang w:val="en-US"/>
        </w:rPr>
        <w:t>s</w:t>
      </w:r>
      <w:r w:rsidR="00E9759B" w:rsidRPr="004C5B38">
        <w:rPr>
          <w:rFonts w:asciiTheme="majorBidi" w:hAnsiTheme="majorBidi" w:cstheme="majorBidi"/>
          <w:lang w:val="en-US"/>
        </w:rPr>
        <w:t xml:space="preserve">ample </w:t>
      </w:r>
      <w:r w:rsidR="00E9759B" w:rsidRPr="004C5B38">
        <w:rPr>
          <w:rFonts w:asciiTheme="majorBidi" w:hAnsiTheme="majorBidi" w:cstheme="majorBidi"/>
          <w:i/>
          <w:iCs/>
          <w:lang w:val="en-US"/>
        </w:rPr>
        <w:t>t</w:t>
      </w:r>
      <w:r w:rsidR="00E9759B" w:rsidRPr="004C5B38">
        <w:rPr>
          <w:rFonts w:asciiTheme="majorBidi" w:hAnsiTheme="majorBidi" w:cstheme="majorBidi"/>
          <w:lang w:val="en-US"/>
        </w:rPr>
        <w:t xml:space="preserve">-test </w:t>
      </w:r>
      <w:r w:rsidR="00802F10" w:rsidRPr="004C5B38">
        <w:rPr>
          <w:rFonts w:asciiTheme="majorBidi" w:hAnsiTheme="majorBidi" w:cstheme="majorBidi"/>
          <w:lang w:val="en-US"/>
        </w:rPr>
        <w:t>indicated</w:t>
      </w:r>
      <w:r w:rsidR="00E9759B" w:rsidRPr="004C5B38">
        <w:rPr>
          <w:rFonts w:asciiTheme="majorBidi" w:hAnsiTheme="majorBidi" w:cstheme="majorBidi"/>
          <w:lang w:val="en-US"/>
        </w:rPr>
        <w:t xml:space="preserve"> that the difference was </w:t>
      </w:r>
      <w:r w:rsidR="00802F10" w:rsidRPr="004C5B38">
        <w:rPr>
          <w:rFonts w:asciiTheme="majorBidi" w:hAnsiTheme="majorBidi" w:cstheme="majorBidi"/>
          <w:lang w:val="en-US"/>
        </w:rPr>
        <w:t xml:space="preserve">not </w:t>
      </w:r>
      <w:r w:rsidR="00E9759B" w:rsidRPr="004C5B38">
        <w:rPr>
          <w:rFonts w:asciiTheme="majorBidi" w:hAnsiTheme="majorBidi" w:cstheme="majorBidi"/>
          <w:lang w:val="en-US"/>
        </w:rPr>
        <w:t>significant</w:t>
      </w:r>
      <w:r w:rsidR="00802F10" w:rsidRPr="004C5B38">
        <w:rPr>
          <w:rFonts w:asciiTheme="majorBidi" w:hAnsiTheme="majorBidi" w:cstheme="majorBidi"/>
          <w:lang w:val="en-US"/>
        </w:rPr>
        <w:t>,</w:t>
      </w:r>
      <w:r w:rsidR="00E9759B" w:rsidRPr="004C5B38">
        <w:rPr>
          <w:rFonts w:asciiTheme="majorBidi" w:hAnsiTheme="majorBidi" w:cstheme="majorBidi"/>
          <w:lang w:val="en-US"/>
        </w:rPr>
        <w:t xml:space="preserve"> </w:t>
      </w:r>
      <w:proofErr w:type="gramStart"/>
      <w:r w:rsidR="00E9759B" w:rsidRPr="004C5B38">
        <w:rPr>
          <w:rFonts w:asciiTheme="majorBidi" w:hAnsiTheme="majorBidi" w:cstheme="majorBidi"/>
          <w:i/>
          <w:iCs/>
          <w:lang w:val="en-US"/>
        </w:rPr>
        <w:t>t</w:t>
      </w:r>
      <w:r w:rsidR="00E9759B" w:rsidRPr="004C5B38">
        <w:rPr>
          <w:rFonts w:asciiTheme="majorBidi" w:hAnsiTheme="majorBidi" w:cstheme="majorBidi"/>
          <w:lang w:val="en-US"/>
        </w:rPr>
        <w:t>(</w:t>
      </w:r>
      <w:proofErr w:type="gramEnd"/>
      <w:r w:rsidR="00E9759B" w:rsidRPr="004C5B38">
        <w:rPr>
          <w:rFonts w:asciiTheme="majorBidi" w:hAnsiTheme="majorBidi" w:cstheme="majorBidi"/>
          <w:lang w:val="en-US"/>
        </w:rPr>
        <w:t>169) = -0.45, </w:t>
      </w:r>
      <w:r w:rsidR="00E9759B" w:rsidRPr="004C5B38">
        <w:rPr>
          <w:rFonts w:asciiTheme="majorBidi" w:hAnsiTheme="majorBidi" w:cstheme="majorBidi"/>
          <w:i/>
          <w:iCs/>
          <w:lang w:val="en-US"/>
        </w:rPr>
        <w:t>p</w:t>
      </w:r>
      <w:r w:rsidR="00E9759B" w:rsidRPr="004C5B38">
        <w:rPr>
          <w:rFonts w:asciiTheme="majorBidi" w:hAnsiTheme="majorBidi" w:cstheme="majorBidi"/>
          <w:lang w:val="en-US"/>
        </w:rPr>
        <w:t xml:space="preserve"> = .65, </w:t>
      </w:r>
      <w:r w:rsidR="00E9759B" w:rsidRPr="004C5B38">
        <w:rPr>
          <w:rFonts w:asciiTheme="majorBidi" w:hAnsiTheme="majorBidi" w:cstheme="majorBidi"/>
          <w:i/>
          <w:iCs/>
          <w:lang w:val="en-US"/>
        </w:rPr>
        <w:t>d</w:t>
      </w:r>
      <w:r w:rsidR="00802F10" w:rsidRPr="004C5B38">
        <w:rPr>
          <w:rFonts w:asciiTheme="majorBidi" w:hAnsiTheme="majorBidi" w:cstheme="majorBidi"/>
          <w:i/>
          <w:iCs/>
          <w:lang w:val="en-US"/>
        </w:rPr>
        <w:t xml:space="preserve"> </w:t>
      </w:r>
      <w:r w:rsidR="00E9759B" w:rsidRPr="004C5B38">
        <w:rPr>
          <w:rFonts w:asciiTheme="majorBidi" w:hAnsiTheme="majorBidi" w:cstheme="majorBidi"/>
          <w:i/>
          <w:iCs/>
          <w:lang w:val="en-US"/>
        </w:rPr>
        <w:t>=</w:t>
      </w:r>
      <w:r w:rsidR="00802F10" w:rsidRPr="004C5B38">
        <w:rPr>
          <w:rFonts w:asciiTheme="majorBidi" w:hAnsiTheme="majorBidi" w:cstheme="majorBidi"/>
          <w:i/>
          <w:iCs/>
          <w:lang w:val="en-US"/>
        </w:rPr>
        <w:t xml:space="preserve"> </w:t>
      </w:r>
      <w:r w:rsidR="00E9759B" w:rsidRPr="004C5B38">
        <w:rPr>
          <w:rFonts w:asciiTheme="majorBidi" w:hAnsiTheme="majorBidi" w:cstheme="majorBidi"/>
          <w:i/>
          <w:iCs/>
          <w:lang w:val="en-US"/>
        </w:rPr>
        <w:t>.</w:t>
      </w:r>
      <w:r w:rsidR="00E9759B" w:rsidRPr="004C5B38">
        <w:rPr>
          <w:rFonts w:asciiTheme="majorBidi" w:hAnsiTheme="majorBidi" w:cstheme="majorBidi"/>
          <w:lang w:val="en-US"/>
        </w:rPr>
        <w:t>07</w:t>
      </w:r>
      <w:r w:rsidR="00FF3153" w:rsidRPr="004C5B38">
        <w:rPr>
          <w:rFonts w:asciiTheme="majorBidi" w:hAnsiTheme="majorBidi" w:cstheme="majorBidi"/>
          <w:i/>
          <w:iCs/>
          <w:lang w:val="en-US"/>
        </w:rPr>
        <w:t xml:space="preserve">, </w:t>
      </w:r>
      <w:r w:rsidR="00FF3153" w:rsidRPr="004C5B38">
        <w:rPr>
          <w:rFonts w:asciiTheme="majorBidi" w:hAnsiTheme="majorBidi" w:cstheme="majorBidi"/>
          <w:lang w:val="en-US"/>
        </w:rPr>
        <w:t xml:space="preserve">suggesting that the CR </w:t>
      </w:r>
      <w:r w:rsidR="00E85FB2" w:rsidRPr="004C5B38">
        <w:rPr>
          <w:rFonts w:asciiTheme="majorBidi" w:hAnsiTheme="majorBidi" w:cstheme="majorBidi"/>
          <w:lang w:val="en-US"/>
        </w:rPr>
        <w:t>and MC groups were comparable.</w:t>
      </w:r>
    </w:p>
    <w:p w14:paraId="109F509A" w14:textId="77777777" w:rsidR="008F6B83" w:rsidRPr="004C5B38" w:rsidRDefault="00F0287F" w:rsidP="008F6B83">
      <w:pPr>
        <w:spacing w:before="240" w:after="120" w:line="480" w:lineRule="auto"/>
        <w:ind w:right="-46"/>
        <w:rPr>
          <w:rFonts w:asciiTheme="majorBidi" w:hAnsiTheme="majorBidi" w:cstheme="majorBidi"/>
          <w:lang w:val="en-US"/>
        </w:rPr>
      </w:pPr>
      <w:r w:rsidRPr="004C5B38">
        <w:rPr>
          <w:rFonts w:asciiTheme="majorBidi" w:hAnsiTheme="majorBidi" w:cstheme="majorBidi"/>
          <w:b/>
          <w:bCs/>
          <w:i/>
          <w:iCs/>
          <w:lang w:val="en-US"/>
        </w:rPr>
        <w:t>Final Test Performance</w:t>
      </w:r>
      <w:r w:rsidRPr="004C5B38">
        <w:rPr>
          <w:rFonts w:asciiTheme="majorBidi" w:hAnsiTheme="majorBidi" w:cstheme="majorBidi"/>
          <w:lang w:val="en-US"/>
        </w:rPr>
        <w:t xml:space="preserve"> </w:t>
      </w:r>
    </w:p>
    <w:p w14:paraId="1E8445D7" w14:textId="2F45AFCF" w:rsidR="00547F40" w:rsidRPr="004C5B38" w:rsidRDefault="009F25B0" w:rsidP="008F6B83">
      <w:pPr>
        <w:spacing w:before="240"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Final-Test</w:t>
      </w:r>
      <w:r w:rsidR="006A1879" w:rsidRPr="004C5B38">
        <w:rPr>
          <w:rFonts w:asciiTheme="majorBidi" w:hAnsiTheme="majorBidi" w:cstheme="majorBidi"/>
          <w:b/>
          <w:bCs/>
          <w:lang w:val="en-US"/>
        </w:rPr>
        <w:t xml:space="preserve"> Accuracy</w:t>
      </w:r>
      <w:r w:rsidR="006A1879" w:rsidRPr="004C5B38">
        <w:rPr>
          <w:rFonts w:asciiTheme="majorBidi" w:hAnsiTheme="majorBidi" w:cstheme="majorBidi"/>
          <w:lang w:val="en-US"/>
        </w:rPr>
        <w:t xml:space="preserve">. </w:t>
      </w:r>
      <w:r w:rsidR="00F0287F" w:rsidRPr="004C5B38">
        <w:rPr>
          <w:rFonts w:asciiTheme="majorBidi" w:hAnsiTheme="majorBidi" w:cstheme="majorBidi"/>
          <w:lang w:val="en-US"/>
        </w:rPr>
        <w:t xml:space="preserve">We conducted a 2 (final test type: MC, CR) x 3 (question type: new, repeated, related) mixed-factor ANOVA with final test accuracy as the dependent variable (see Figure </w:t>
      </w:r>
      <w:r w:rsidR="005E5C58" w:rsidRPr="004C5B38">
        <w:rPr>
          <w:rFonts w:asciiTheme="majorBidi" w:hAnsiTheme="majorBidi" w:cstheme="majorBidi"/>
          <w:lang w:val="en-US"/>
        </w:rPr>
        <w:t>5</w:t>
      </w:r>
      <w:r w:rsidR="00F0287F" w:rsidRPr="004C5B38">
        <w:rPr>
          <w:rFonts w:asciiTheme="majorBidi" w:hAnsiTheme="majorBidi" w:cstheme="majorBidi"/>
          <w:lang w:val="en-US"/>
        </w:rPr>
        <w:t xml:space="preserve">). </w:t>
      </w:r>
      <w:r w:rsidR="0006355A" w:rsidRPr="004C5B38">
        <w:rPr>
          <w:rFonts w:asciiTheme="majorBidi" w:hAnsiTheme="majorBidi" w:cstheme="majorBidi"/>
          <w:lang w:val="en-US"/>
        </w:rPr>
        <w:t>The analysis revealed</w:t>
      </w:r>
      <w:r w:rsidR="00F0287F" w:rsidRPr="004C5B38">
        <w:rPr>
          <w:rFonts w:asciiTheme="majorBidi" w:hAnsiTheme="majorBidi" w:cstheme="majorBidi"/>
          <w:lang w:val="en-US"/>
        </w:rPr>
        <w:t xml:space="preserve"> </w:t>
      </w:r>
      <w:r w:rsidR="00F97E59" w:rsidRPr="004C5B38">
        <w:rPr>
          <w:rFonts w:asciiTheme="majorBidi" w:hAnsiTheme="majorBidi" w:cstheme="majorBidi"/>
          <w:lang w:val="en-US"/>
        </w:rPr>
        <w:t xml:space="preserve">a </w:t>
      </w:r>
      <w:r w:rsidR="00544652" w:rsidRPr="004C5B38">
        <w:rPr>
          <w:rFonts w:asciiTheme="majorBidi" w:hAnsiTheme="majorBidi" w:cstheme="majorBidi"/>
          <w:lang w:val="en-US"/>
        </w:rPr>
        <w:t>non-significant</w:t>
      </w:r>
      <w:r w:rsidR="00F0287F" w:rsidRPr="004C5B38">
        <w:rPr>
          <w:rFonts w:asciiTheme="majorBidi" w:hAnsiTheme="majorBidi" w:cstheme="majorBidi"/>
          <w:lang w:val="en-US"/>
        </w:rPr>
        <w:t xml:space="preserve"> effect of final</w:t>
      </w:r>
      <w:r w:rsidR="0006355A" w:rsidRPr="004C5B38">
        <w:rPr>
          <w:rFonts w:asciiTheme="majorBidi" w:hAnsiTheme="majorBidi" w:cstheme="majorBidi"/>
          <w:lang w:val="en-US"/>
        </w:rPr>
        <w:t>-</w:t>
      </w:r>
      <w:r w:rsidR="00F0287F" w:rsidRPr="004C5B38">
        <w:rPr>
          <w:rFonts w:asciiTheme="majorBidi" w:hAnsiTheme="majorBidi" w:cstheme="majorBidi"/>
          <w:lang w:val="en-US"/>
        </w:rPr>
        <w:t xml:space="preserve">test type </w:t>
      </w:r>
      <w:proofErr w:type="gramStart"/>
      <w:r w:rsidR="00F0287F" w:rsidRPr="004C5B38">
        <w:rPr>
          <w:rFonts w:asciiTheme="majorBidi" w:hAnsiTheme="majorBidi" w:cstheme="majorBidi"/>
          <w:i/>
          <w:iCs/>
          <w:lang w:val="en-US"/>
        </w:rPr>
        <w:t>F</w:t>
      </w:r>
      <w:r w:rsidR="00F0287F" w:rsidRPr="004C5B38">
        <w:rPr>
          <w:rFonts w:asciiTheme="majorBidi" w:hAnsiTheme="majorBidi" w:cstheme="majorBidi"/>
          <w:lang w:val="en-US"/>
        </w:rPr>
        <w:t>(</w:t>
      </w:r>
      <w:proofErr w:type="gramEnd"/>
      <w:r w:rsidR="00F0287F" w:rsidRPr="004C5B38">
        <w:rPr>
          <w:rFonts w:asciiTheme="majorBidi" w:hAnsiTheme="majorBidi" w:cstheme="majorBidi"/>
          <w:lang w:val="en-US"/>
        </w:rPr>
        <w:t xml:space="preserve">1, 170) = 3.08, </w:t>
      </w:r>
      <w:r w:rsidR="00F0287F" w:rsidRPr="004C5B38">
        <w:rPr>
          <w:rFonts w:asciiTheme="majorBidi" w:hAnsiTheme="majorBidi" w:cstheme="majorBidi"/>
          <w:i/>
          <w:iCs/>
          <w:lang w:val="en-US"/>
        </w:rPr>
        <w:t>p</w:t>
      </w:r>
      <w:r w:rsidR="00F0287F" w:rsidRPr="004C5B38">
        <w:rPr>
          <w:rFonts w:asciiTheme="majorBidi" w:hAnsiTheme="majorBidi" w:cstheme="majorBidi"/>
          <w:lang w:val="en-US"/>
        </w:rPr>
        <w:t xml:space="preserve"> = .08, η</w:t>
      </w:r>
      <w:r w:rsidR="00F0287F" w:rsidRPr="004C5B38">
        <w:rPr>
          <w:rFonts w:asciiTheme="majorBidi" w:hAnsiTheme="majorBidi" w:cstheme="majorBidi"/>
          <w:vertAlign w:val="subscript"/>
          <w:lang w:val="en-US"/>
        </w:rPr>
        <w:t>p</w:t>
      </w:r>
      <w:r w:rsidR="00F0287F" w:rsidRPr="004C5B38">
        <w:rPr>
          <w:rFonts w:asciiTheme="majorBidi" w:hAnsiTheme="majorBidi" w:cstheme="majorBidi"/>
          <w:vertAlign w:val="superscript"/>
          <w:lang w:val="en-US"/>
        </w:rPr>
        <w:t>2</w:t>
      </w:r>
      <w:r w:rsidR="00F0287F" w:rsidRPr="004C5B38">
        <w:rPr>
          <w:rFonts w:asciiTheme="majorBidi" w:hAnsiTheme="majorBidi" w:cstheme="majorBidi"/>
          <w:lang w:val="en-US"/>
        </w:rPr>
        <w:t xml:space="preserve"> = .02, such that accuracy was </w:t>
      </w:r>
      <w:r w:rsidR="00283942" w:rsidRPr="004C5B38">
        <w:rPr>
          <w:rFonts w:asciiTheme="majorBidi" w:hAnsiTheme="majorBidi" w:cstheme="majorBidi"/>
          <w:lang w:val="en-US"/>
        </w:rPr>
        <w:t>comparable between</w:t>
      </w:r>
      <w:r w:rsidR="00B031CE" w:rsidRPr="004C5B38">
        <w:rPr>
          <w:rFonts w:asciiTheme="majorBidi" w:hAnsiTheme="majorBidi" w:cstheme="majorBidi"/>
          <w:lang w:val="en-US"/>
        </w:rPr>
        <w:t xml:space="preserve"> the </w:t>
      </w:r>
      <w:r w:rsidR="00F0287F" w:rsidRPr="004C5B38">
        <w:rPr>
          <w:rFonts w:asciiTheme="majorBidi" w:hAnsiTheme="majorBidi" w:cstheme="majorBidi"/>
          <w:lang w:val="en-US"/>
        </w:rPr>
        <w:t xml:space="preserve">MC </w:t>
      </w:r>
      <w:r w:rsidR="00B031CE" w:rsidRPr="004C5B38">
        <w:rPr>
          <w:rFonts w:asciiTheme="majorBidi" w:hAnsiTheme="majorBidi" w:cstheme="majorBidi"/>
          <w:lang w:val="en-US"/>
        </w:rPr>
        <w:t xml:space="preserve">group </w:t>
      </w:r>
      <w:r w:rsidR="00F0287F" w:rsidRPr="004C5B38">
        <w:rPr>
          <w:rFonts w:asciiTheme="majorBidi" w:hAnsiTheme="majorBidi" w:cstheme="majorBidi"/>
          <w:lang w:val="en-US"/>
        </w:rPr>
        <w:t>(</w:t>
      </w:r>
      <w:r w:rsidR="001C5537" w:rsidRPr="004C5B38">
        <w:rPr>
          <w:rFonts w:asciiTheme="majorBidi" w:hAnsiTheme="majorBidi" w:cstheme="majorBidi"/>
          <w:i/>
          <w:iCs/>
          <w:lang w:val="en-US"/>
        </w:rPr>
        <w:t>M =</w:t>
      </w:r>
      <w:r w:rsidR="00F0287F" w:rsidRPr="004C5B38">
        <w:rPr>
          <w:rFonts w:asciiTheme="majorBidi" w:hAnsiTheme="majorBidi" w:cstheme="majorBidi"/>
          <w:lang w:val="en-US"/>
        </w:rPr>
        <w:t xml:space="preserve"> .58, </w:t>
      </w:r>
      <w:r w:rsidR="003C2860" w:rsidRPr="004C5B38">
        <w:rPr>
          <w:rFonts w:asciiTheme="majorBidi" w:hAnsiTheme="majorBidi" w:cstheme="majorBidi"/>
          <w:i/>
          <w:iCs/>
          <w:lang w:val="en-US"/>
        </w:rPr>
        <w:t>SD =</w:t>
      </w:r>
      <w:r w:rsidR="00F0287F" w:rsidRPr="004C5B38">
        <w:rPr>
          <w:rFonts w:asciiTheme="majorBidi" w:hAnsiTheme="majorBidi" w:cstheme="majorBidi"/>
          <w:lang w:val="en-US"/>
        </w:rPr>
        <w:t xml:space="preserve"> .15) </w:t>
      </w:r>
      <w:r w:rsidR="00283942" w:rsidRPr="004C5B38">
        <w:rPr>
          <w:rFonts w:asciiTheme="majorBidi" w:hAnsiTheme="majorBidi" w:cstheme="majorBidi"/>
          <w:lang w:val="en-US"/>
        </w:rPr>
        <w:t>and</w:t>
      </w:r>
      <w:r w:rsidR="00B031CE" w:rsidRPr="004C5B38">
        <w:rPr>
          <w:rFonts w:asciiTheme="majorBidi" w:hAnsiTheme="majorBidi" w:cstheme="majorBidi"/>
          <w:lang w:val="en-US"/>
        </w:rPr>
        <w:t xml:space="preserve"> the</w:t>
      </w:r>
      <w:r w:rsidR="00F0287F" w:rsidRPr="004C5B38">
        <w:rPr>
          <w:rFonts w:asciiTheme="majorBidi" w:hAnsiTheme="majorBidi" w:cstheme="majorBidi"/>
          <w:lang w:val="en-US"/>
        </w:rPr>
        <w:t xml:space="preserve"> CR </w:t>
      </w:r>
      <w:r w:rsidR="00B031CE" w:rsidRPr="004C5B38">
        <w:rPr>
          <w:rFonts w:asciiTheme="majorBidi" w:hAnsiTheme="majorBidi" w:cstheme="majorBidi"/>
          <w:lang w:val="en-US"/>
        </w:rPr>
        <w:t xml:space="preserve">group </w:t>
      </w:r>
      <w:r w:rsidR="00F0287F" w:rsidRPr="004C5B38">
        <w:rPr>
          <w:rFonts w:asciiTheme="majorBidi" w:hAnsiTheme="majorBidi" w:cstheme="majorBidi"/>
          <w:lang w:val="en-US"/>
        </w:rPr>
        <w:t>(</w:t>
      </w:r>
      <w:r w:rsidR="001C5537" w:rsidRPr="004C5B38">
        <w:rPr>
          <w:rFonts w:asciiTheme="majorBidi" w:hAnsiTheme="majorBidi" w:cstheme="majorBidi"/>
          <w:i/>
          <w:iCs/>
          <w:lang w:val="en-US"/>
        </w:rPr>
        <w:t>M =</w:t>
      </w:r>
      <w:r w:rsidR="00F0287F" w:rsidRPr="004C5B38">
        <w:rPr>
          <w:rFonts w:asciiTheme="majorBidi" w:hAnsiTheme="majorBidi" w:cstheme="majorBidi"/>
          <w:lang w:val="en-US"/>
        </w:rPr>
        <w:t xml:space="preserve"> .54, </w:t>
      </w:r>
      <w:r w:rsidR="003C2860" w:rsidRPr="004C5B38">
        <w:rPr>
          <w:rFonts w:asciiTheme="majorBidi" w:hAnsiTheme="majorBidi" w:cstheme="majorBidi"/>
          <w:i/>
          <w:iCs/>
          <w:lang w:val="en-US"/>
        </w:rPr>
        <w:t>SD =</w:t>
      </w:r>
      <w:r w:rsidR="00F0287F" w:rsidRPr="004C5B38">
        <w:rPr>
          <w:rFonts w:asciiTheme="majorBidi" w:hAnsiTheme="majorBidi" w:cstheme="majorBidi"/>
          <w:lang w:val="en-US"/>
        </w:rPr>
        <w:t xml:space="preserve"> .17). </w:t>
      </w:r>
      <w:r w:rsidR="0006355A" w:rsidRPr="004C5B38">
        <w:rPr>
          <w:rFonts w:asciiTheme="majorBidi" w:hAnsiTheme="majorBidi" w:cstheme="majorBidi"/>
          <w:lang w:val="en-US"/>
        </w:rPr>
        <w:t xml:space="preserve">There was </w:t>
      </w:r>
      <w:r w:rsidR="00F0287F" w:rsidRPr="004C5B38">
        <w:rPr>
          <w:rFonts w:asciiTheme="majorBidi" w:hAnsiTheme="majorBidi" w:cstheme="majorBidi"/>
          <w:lang w:val="en-US"/>
        </w:rPr>
        <w:t xml:space="preserve">a </w:t>
      </w:r>
      <w:r w:rsidR="00BD38F7" w:rsidRPr="004C5B38">
        <w:rPr>
          <w:rFonts w:asciiTheme="majorBidi" w:hAnsiTheme="majorBidi" w:cstheme="majorBidi"/>
          <w:lang w:val="en-US"/>
        </w:rPr>
        <w:t>significant main effect</w:t>
      </w:r>
      <w:r w:rsidR="00F0287F" w:rsidRPr="004C5B38">
        <w:rPr>
          <w:rFonts w:asciiTheme="majorBidi" w:hAnsiTheme="majorBidi" w:cstheme="majorBidi"/>
          <w:lang w:val="en-US"/>
        </w:rPr>
        <w:t xml:space="preserve"> of question type, </w:t>
      </w:r>
      <w:proofErr w:type="gramStart"/>
      <w:r w:rsidR="00F0287F" w:rsidRPr="004C5B38">
        <w:rPr>
          <w:rFonts w:asciiTheme="majorBidi" w:hAnsiTheme="majorBidi" w:cstheme="majorBidi"/>
          <w:i/>
          <w:iCs/>
          <w:lang w:val="en-US"/>
        </w:rPr>
        <w:t>F</w:t>
      </w:r>
      <w:r w:rsidR="00F0287F" w:rsidRPr="004C5B38">
        <w:rPr>
          <w:rFonts w:asciiTheme="majorBidi" w:hAnsiTheme="majorBidi" w:cstheme="majorBidi"/>
          <w:lang w:val="en-US"/>
        </w:rPr>
        <w:t>(</w:t>
      </w:r>
      <w:proofErr w:type="gramEnd"/>
      <w:r w:rsidR="00F0287F" w:rsidRPr="004C5B38">
        <w:rPr>
          <w:rFonts w:asciiTheme="majorBidi" w:hAnsiTheme="majorBidi" w:cstheme="majorBidi"/>
          <w:lang w:val="en-US"/>
        </w:rPr>
        <w:t xml:space="preserve">2, 340) = 285.30, </w:t>
      </w:r>
      <w:r w:rsidR="00F0287F" w:rsidRPr="004C5B38">
        <w:rPr>
          <w:rFonts w:asciiTheme="majorBidi" w:hAnsiTheme="majorBidi" w:cstheme="majorBidi"/>
          <w:i/>
          <w:iCs/>
          <w:lang w:val="en-US"/>
        </w:rPr>
        <w:t>p</w:t>
      </w:r>
      <w:r w:rsidR="00F0287F" w:rsidRPr="004C5B38">
        <w:rPr>
          <w:rFonts w:asciiTheme="majorBidi" w:hAnsiTheme="majorBidi" w:cstheme="majorBidi"/>
          <w:lang w:val="en-US"/>
        </w:rPr>
        <w:t xml:space="preserve"> &lt; .001, η</w:t>
      </w:r>
      <w:r w:rsidR="00F0287F" w:rsidRPr="004C5B38">
        <w:rPr>
          <w:rFonts w:asciiTheme="majorBidi" w:hAnsiTheme="majorBidi" w:cstheme="majorBidi"/>
          <w:vertAlign w:val="subscript"/>
          <w:lang w:val="en-US"/>
        </w:rPr>
        <w:t>p</w:t>
      </w:r>
      <w:r w:rsidR="00F0287F" w:rsidRPr="004C5B38">
        <w:rPr>
          <w:rFonts w:asciiTheme="majorBidi" w:hAnsiTheme="majorBidi" w:cstheme="majorBidi"/>
          <w:vertAlign w:val="superscript"/>
          <w:lang w:val="en-US"/>
        </w:rPr>
        <w:t>2</w:t>
      </w:r>
      <w:r w:rsidR="00F0287F" w:rsidRPr="004C5B38">
        <w:rPr>
          <w:rFonts w:asciiTheme="majorBidi" w:hAnsiTheme="majorBidi" w:cstheme="majorBidi"/>
          <w:lang w:val="en-US"/>
        </w:rPr>
        <w:t xml:space="preserve"> = .63. </w:t>
      </w:r>
      <w:r w:rsidR="00841222" w:rsidRPr="004C5B38">
        <w:rPr>
          <w:rFonts w:asciiTheme="majorBidi" w:hAnsiTheme="majorBidi" w:cstheme="majorBidi"/>
          <w:lang w:val="en-US"/>
        </w:rPr>
        <w:t>P</w:t>
      </w:r>
      <w:r w:rsidR="00841222" w:rsidRPr="004C5B38">
        <w:rPr>
          <w:rFonts w:asciiTheme="majorBidi" w:hAnsiTheme="majorBidi" w:cstheme="majorBidi"/>
        </w:rPr>
        <w:t xml:space="preserve">aired-sample </w:t>
      </w:r>
      <w:r w:rsidR="00841222" w:rsidRPr="004C5B38">
        <w:rPr>
          <w:rFonts w:asciiTheme="majorBidi" w:hAnsiTheme="majorBidi" w:cstheme="majorBidi"/>
          <w:i/>
          <w:iCs/>
        </w:rPr>
        <w:t>t</w:t>
      </w:r>
      <w:r w:rsidR="00841222" w:rsidRPr="004C5B38">
        <w:rPr>
          <w:rFonts w:asciiTheme="majorBidi" w:hAnsiTheme="majorBidi" w:cstheme="majorBidi"/>
        </w:rPr>
        <w:t>-tests</w:t>
      </w:r>
      <w:r w:rsidR="00F0287F" w:rsidRPr="004C5B38">
        <w:rPr>
          <w:rFonts w:asciiTheme="majorBidi" w:hAnsiTheme="majorBidi" w:cstheme="majorBidi"/>
          <w:lang w:val="en-US"/>
        </w:rPr>
        <w:t xml:space="preserve"> revealed that accuracy was comparable </w:t>
      </w:r>
      <w:r w:rsidR="00C95FAE" w:rsidRPr="004C5B38">
        <w:rPr>
          <w:rFonts w:asciiTheme="majorBidi" w:hAnsiTheme="majorBidi" w:cstheme="majorBidi"/>
          <w:lang w:val="en-US"/>
        </w:rPr>
        <w:t>between</w:t>
      </w:r>
      <w:r w:rsidR="00F0287F" w:rsidRPr="004C5B38">
        <w:rPr>
          <w:rFonts w:asciiTheme="majorBidi" w:hAnsiTheme="majorBidi" w:cstheme="majorBidi"/>
          <w:lang w:val="en-US"/>
        </w:rPr>
        <w:t xml:space="preserve"> the new (</w:t>
      </w:r>
      <w:r w:rsidR="00F0287F" w:rsidRPr="004C5B38">
        <w:rPr>
          <w:rFonts w:asciiTheme="majorBidi" w:hAnsiTheme="majorBidi" w:cstheme="majorBidi"/>
          <w:i/>
          <w:iCs/>
          <w:lang w:val="en-US"/>
        </w:rPr>
        <w:t>M</w:t>
      </w:r>
      <w:r w:rsidR="00C95FAE" w:rsidRPr="004C5B38">
        <w:rPr>
          <w:rFonts w:asciiTheme="majorBidi" w:hAnsiTheme="majorBidi" w:cstheme="majorBidi"/>
          <w:i/>
          <w:iCs/>
          <w:lang w:val="en-US"/>
        </w:rPr>
        <w:t xml:space="preserve"> </w:t>
      </w:r>
      <w:r w:rsidR="00F0287F" w:rsidRPr="004C5B38">
        <w:rPr>
          <w:rFonts w:asciiTheme="majorBidi" w:hAnsiTheme="majorBidi" w:cstheme="majorBidi"/>
          <w:lang w:val="en-US"/>
        </w:rPr>
        <w:t xml:space="preserve">= .44, </w:t>
      </w:r>
      <w:r w:rsidR="00F0287F" w:rsidRPr="004C5B38">
        <w:rPr>
          <w:rFonts w:asciiTheme="majorBidi" w:hAnsiTheme="majorBidi" w:cstheme="majorBidi"/>
          <w:i/>
          <w:iCs/>
          <w:lang w:val="en-US"/>
        </w:rPr>
        <w:t>SD</w:t>
      </w:r>
      <w:r w:rsidR="00C95FAE" w:rsidRPr="004C5B38">
        <w:rPr>
          <w:rFonts w:asciiTheme="majorBidi" w:hAnsiTheme="majorBidi" w:cstheme="majorBidi"/>
          <w:i/>
          <w:iCs/>
          <w:lang w:val="en-US"/>
        </w:rPr>
        <w:t xml:space="preserve"> </w:t>
      </w:r>
      <w:r w:rsidR="00F0287F" w:rsidRPr="004C5B38">
        <w:rPr>
          <w:rFonts w:asciiTheme="majorBidi" w:hAnsiTheme="majorBidi" w:cstheme="majorBidi"/>
          <w:lang w:val="en-US"/>
        </w:rPr>
        <w:t>= .24) and related items (</w:t>
      </w:r>
      <w:r w:rsidR="00F0287F" w:rsidRPr="004C5B38">
        <w:rPr>
          <w:rFonts w:asciiTheme="majorBidi" w:hAnsiTheme="majorBidi" w:cstheme="majorBidi"/>
          <w:i/>
          <w:iCs/>
          <w:lang w:val="en-US"/>
        </w:rPr>
        <w:t>M</w:t>
      </w:r>
      <w:r w:rsidR="00AA4DAB" w:rsidRPr="004C5B38">
        <w:rPr>
          <w:rFonts w:asciiTheme="majorBidi" w:hAnsiTheme="majorBidi" w:cstheme="majorBidi"/>
          <w:i/>
          <w:iCs/>
          <w:lang w:val="en-US"/>
        </w:rPr>
        <w:t xml:space="preserve"> </w:t>
      </w:r>
      <w:r w:rsidR="00F0287F" w:rsidRPr="004C5B38">
        <w:rPr>
          <w:rFonts w:asciiTheme="majorBidi" w:hAnsiTheme="majorBidi" w:cstheme="majorBidi"/>
          <w:lang w:val="en-US"/>
        </w:rPr>
        <w:t xml:space="preserve">= .41, </w:t>
      </w:r>
      <w:r w:rsidR="00F0287F" w:rsidRPr="004C5B38">
        <w:rPr>
          <w:rFonts w:asciiTheme="majorBidi" w:hAnsiTheme="majorBidi" w:cstheme="majorBidi"/>
          <w:i/>
          <w:iCs/>
          <w:lang w:val="en-US"/>
        </w:rPr>
        <w:t>SD</w:t>
      </w:r>
      <w:r w:rsidR="00AA4DAB" w:rsidRPr="004C5B38">
        <w:rPr>
          <w:rFonts w:asciiTheme="majorBidi" w:hAnsiTheme="majorBidi" w:cstheme="majorBidi"/>
          <w:i/>
          <w:iCs/>
          <w:lang w:val="en-US"/>
        </w:rPr>
        <w:t xml:space="preserve"> </w:t>
      </w:r>
      <w:r w:rsidR="00F0287F" w:rsidRPr="004C5B38">
        <w:rPr>
          <w:rFonts w:asciiTheme="majorBidi" w:hAnsiTheme="majorBidi" w:cstheme="majorBidi"/>
          <w:lang w:val="en-US"/>
        </w:rPr>
        <w:t>= .24</w:t>
      </w:r>
      <w:r w:rsidR="00A030C8" w:rsidRPr="004C5B38">
        <w:rPr>
          <w:rFonts w:asciiTheme="majorBidi" w:hAnsiTheme="majorBidi" w:cstheme="majorBidi"/>
          <w:lang w:val="en-US"/>
        </w:rPr>
        <w:t>),</w:t>
      </w:r>
      <w:r w:rsidR="006535B6" w:rsidRPr="004C5B38">
        <w:rPr>
          <w:rFonts w:asciiTheme="majorBidi" w:hAnsiTheme="majorBidi" w:cstheme="majorBidi"/>
          <w:lang w:val="en-US"/>
        </w:rPr>
        <w:t xml:space="preserve"> </w:t>
      </w:r>
      <w:r w:rsidR="00354DEF" w:rsidRPr="004C5B38">
        <w:rPr>
          <w:rFonts w:asciiTheme="majorBidi" w:hAnsiTheme="majorBidi" w:cstheme="majorBidi"/>
          <w:i/>
          <w:iCs/>
        </w:rPr>
        <w:t>t</w:t>
      </w:r>
      <w:r w:rsidR="00354DEF" w:rsidRPr="004C5B38">
        <w:rPr>
          <w:rFonts w:asciiTheme="majorBidi" w:hAnsiTheme="majorBidi" w:cstheme="majorBidi"/>
        </w:rPr>
        <w:t>(</w:t>
      </w:r>
      <w:r w:rsidR="005C3057" w:rsidRPr="004C5B38">
        <w:rPr>
          <w:rFonts w:asciiTheme="majorBidi" w:hAnsiTheme="majorBidi" w:cstheme="majorBidi"/>
        </w:rPr>
        <w:t>171</w:t>
      </w:r>
      <w:r w:rsidR="00354DEF" w:rsidRPr="004C5B38">
        <w:rPr>
          <w:rFonts w:asciiTheme="majorBidi" w:hAnsiTheme="majorBidi" w:cstheme="majorBidi"/>
        </w:rPr>
        <w:t xml:space="preserve">) = </w:t>
      </w:r>
      <w:r w:rsidR="005C3057" w:rsidRPr="004C5B38">
        <w:rPr>
          <w:rFonts w:asciiTheme="majorBidi" w:hAnsiTheme="majorBidi" w:cstheme="majorBidi"/>
        </w:rPr>
        <w:t>-1</w:t>
      </w:r>
      <w:r w:rsidR="00354DEF" w:rsidRPr="004C5B38">
        <w:rPr>
          <w:rFonts w:asciiTheme="majorBidi" w:hAnsiTheme="majorBidi" w:cstheme="majorBidi"/>
        </w:rPr>
        <w:t>.</w:t>
      </w:r>
      <w:r w:rsidR="005C3057" w:rsidRPr="004C5B38">
        <w:rPr>
          <w:rFonts w:asciiTheme="majorBidi" w:hAnsiTheme="majorBidi" w:cstheme="majorBidi"/>
        </w:rPr>
        <w:t>7</w:t>
      </w:r>
      <w:r w:rsidR="00576F40" w:rsidRPr="004C5B38">
        <w:rPr>
          <w:rFonts w:asciiTheme="majorBidi" w:hAnsiTheme="majorBidi" w:cstheme="majorBidi"/>
        </w:rPr>
        <w:t>4</w:t>
      </w:r>
      <w:r w:rsidR="00354DEF" w:rsidRPr="004C5B38">
        <w:rPr>
          <w:rFonts w:asciiTheme="majorBidi" w:hAnsiTheme="majorBidi" w:cstheme="majorBidi"/>
        </w:rPr>
        <w:t>,</w:t>
      </w:r>
      <w:r w:rsidR="00354DEF" w:rsidRPr="004C5B38">
        <w:rPr>
          <w:rFonts w:asciiTheme="majorBidi" w:hAnsiTheme="majorBidi" w:cstheme="majorBidi"/>
          <w:i/>
          <w:iCs/>
        </w:rPr>
        <w:t xml:space="preserve"> p</w:t>
      </w:r>
      <w:r w:rsidR="00354DEF" w:rsidRPr="004C5B38">
        <w:rPr>
          <w:rFonts w:asciiTheme="majorBidi" w:hAnsiTheme="majorBidi" w:cstheme="majorBidi"/>
        </w:rPr>
        <w:t xml:space="preserve"> </w:t>
      </w:r>
      <w:r w:rsidR="00576F40" w:rsidRPr="004C5B38">
        <w:rPr>
          <w:rFonts w:asciiTheme="majorBidi" w:hAnsiTheme="majorBidi" w:cstheme="majorBidi"/>
        </w:rPr>
        <w:t>=</w:t>
      </w:r>
      <w:r w:rsidR="00354DEF" w:rsidRPr="004C5B38">
        <w:rPr>
          <w:rFonts w:asciiTheme="majorBidi" w:hAnsiTheme="majorBidi" w:cstheme="majorBidi"/>
        </w:rPr>
        <w:t xml:space="preserve"> .0</w:t>
      </w:r>
      <w:r w:rsidR="00576F40" w:rsidRPr="004C5B38">
        <w:rPr>
          <w:rFonts w:asciiTheme="majorBidi" w:hAnsiTheme="majorBidi" w:cstheme="majorBidi"/>
        </w:rPr>
        <w:t>8</w:t>
      </w:r>
      <w:r w:rsidR="00354DEF" w:rsidRPr="004C5B38">
        <w:rPr>
          <w:rFonts w:asciiTheme="majorBidi" w:hAnsiTheme="majorBidi" w:cstheme="majorBidi"/>
        </w:rPr>
        <w:t xml:space="preserve">, </w:t>
      </w:r>
      <w:r w:rsidR="00354DEF" w:rsidRPr="004C5B38">
        <w:rPr>
          <w:rFonts w:asciiTheme="majorBidi" w:hAnsiTheme="majorBidi" w:cstheme="majorBidi"/>
          <w:i/>
          <w:iCs/>
        </w:rPr>
        <w:t xml:space="preserve">d </w:t>
      </w:r>
      <w:r w:rsidR="00354DEF" w:rsidRPr="004C5B38">
        <w:rPr>
          <w:rFonts w:asciiTheme="majorBidi" w:hAnsiTheme="majorBidi" w:cstheme="majorBidi"/>
        </w:rPr>
        <w:t>= .</w:t>
      </w:r>
      <w:r w:rsidR="00CF1F23" w:rsidRPr="004C5B38">
        <w:rPr>
          <w:rFonts w:asciiTheme="majorBidi" w:hAnsiTheme="majorBidi" w:cstheme="majorBidi"/>
        </w:rPr>
        <w:t>15</w:t>
      </w:r>
      <w:r w:rsidR="00AA4DAB" w:rsidRPr="004C5B38">
        <w:rPr>
          <w:rFonts w:asciiTheme="majorBidi" w:hAnsiTheme="majorBidi" w:cstheme="majorBidi"/>
          <w:lang w:val="en-US"/>
        </w:rPr>
        <w:t>,</w:t>
      </w:r>
      <w:r w:rsidR="00F0287F" w:rsidRPr="004C5B38">
        <w:rPr>
          <w:rFonts w:asciiTheme="majorBidi" w:hAnsiTheme="majorBidi" w:cstheme="majorBidi"/>
          <w:lang w:val="en-US"/>
        </w:rPr>
        <w:t xml:space="preserve"> but significantly higher on the repeated items (</w:t>
      </w:r>
      <w:r w:rsidR="00F0287F" w:rsidRPr="004C5B38">
        <w:rPr>
          <w:rFonts w:asciiTheme="majorBidi" w:hAnsiTheme="majorBidi" w:cstheme="majorBidi"/>
          <w:i/>
          <w:iCs/>
          <w:lang w:val="en-US"/>
        </w:rPr>
        <w:t>M</w:t>
      </w:r>
      <w:r w:rsidR="00AA4DAB" w:rsidRPr="004C5B38">
        <w:rPr>
          <w:rFonts w:asciiTheme="majorBidi" w:hAnsiTheme="majorBidi" w:cstheme="majorBidi"/>
          <w:i/>
          <w:iCs/>
          <w:lang w:val="en-US"/>
        </w:rPr>
        <w:t xml:space="preserve"> </w:t>
      </w:r>
      <w:r w:rsidR="00F0287F" w:rsidRPr="004C5B38">
        <w:rPr>
          <w:rFonts w:asciiTheme="majorBidi" w:hAnsiTheme="majorBidi" w:cstheme="majorBidi"/>
          <w:lang w:val="en-US"/>
        </w:rPr>
        <w:t xml:space="preserve">= .82, </w:t>
      </w:r>
      <w:r w:rsidR="003C2860" w:rsidRPr="004C5B38">
        <w:rPr>
          <w:rFonts w:asciiTheme="majorBidi" w:hAnsiTheme="majorBidi" w:cstheme="majorBidi"/>
          <w:i/>
          <w:iCs/>
          <w:lang w:val="en-US"/>
        </w:rPr>
        <w:t>SD =</w:t>
      </w:r>
      <w:r w:rsidR="00F0287F" w:rsidRPr="004C5B38">
        <w:rPr>
          <w:rFonts w:asciiTheme="majorBidi" w:hAnsiTheme="majorBidi" w:cstheme="majorBidi"/>
          <w:lang w:val="en-US"/>
        </w:rPr>
        <w:t xml:space="preserve"> .19) compared to the new</w:t>
      </w:r>
      <w:r w:rsidR="001D4510" w:rsidRPr="004C5B38">
        <w:rPr>
          <w:rFonts w:asciiTheme="majorBidi" w:hAnsiTheme="majorBidi" w:cstheme="majorBidi"/>
          <w:lang w:val="en-US"/>
        </w:rPr>
        <w:t xml:space="preserve"> </w:t>
      </w:r>
      <w:r w:rsidR="001D4510" w:rsidRPr="004C5B38">
        <w:rPr>
          <w:rFonts w:asciiTheme="majorBidi" w:hAnsiTheme="majorBidi" w:cstheme="majorBidi"/>
          <w:i/>
          <w:iCs/>
        </w:rPr>
        <w:t>t</w:t>
      </w:r>
      <w:r w:rsidR="001D4510" w:rsidRPr="004C5B38">
        <w:rPr>
          <w:rFonts w:asciiTheme="majorBidi" w:hAnsiTheme="majorBidi" w:cstheme="majorBidi"/>
        </w:rPr>
        <w:t>(</w:t>
      </w:r>
      <w:r w:rsidR="002225C7" w:rsidRPr="004C5B38">
        <w:rPr>
          <w:rFonts w:asciiTheme="majorBidi" w:hAnsiTheme="majorBidi" w:cstheme="majorBidi"/>
        </w:rPr>
        <w:t>171</w:t>
      </w:r>
      <w:r w:rsidR="001D4510" w:rsidRPr="004C5B38">
        <w:rPr>
          <w:rFonts w:asciiTheme="majorBidi" w:hAnsiTheme="majorBidi" w:cstheme="majorBidi"/>
        </w:rPr>
        <w:t xml:space="preserve">) = </w:t>
      </w:r>
      <w:r w:rsidR="002225C7" w:rsidRPr="004C5B38">
        <w:rPr>
          <w:rFonts w:asciiTheme="majorBidi" w:hAnsiTheme="majorBidi" w:cstheme="majorBidi"/>
        </w:rPr>
        <w:t>-20</w:t>
      </w:r>
      <w:r w:rsidR="001D4510" w:rsidRPr="004C5B38">
        <w:rPr>
          <w:rFonts w:asciiTheme="majorBidi" w:hAnsiTheme="majorBidi" w:cstheme="majorBidi"/>
        </w:rPr>
        <w:t>.</w:t>
      </w:r>
      <w:r w:rsidR="002225C7" w:rsidRPr="004C5B38">
        <w:rPr>
          <w:rFonts w:asciiTheme="majorBidi" w:hAnsiTheme="majorBidi" w:cstheme="majorBidi"/>
        </w:rPr>
        <w:t>38</w:t>
      </w:r>
      <w:r w:rsidR="001D4510" w:rsidRPr="004C5B38">
        <w:rPr>
          <w:rFonts w:asciiTheme="majorBidi" w:hAnsiTheme="majorBidi" w:cstheme="majorBidi"/>
        </w:rPr>
        <w:t>,</w:t>
      </w:r>
      <w:r w:rsidR="001D4510" w:rsidRPr="004C5B38">
        <w:rPr>
          <w:rFonts w:asciiTheme="majorBidi" w:hAnsiTheme="majorBidi" w:cstheme="majorBidi"/>
          <w:i/>
          <w:iCs/>
        </w:rPr>
        <w:t xml:space="preserve"> p</w:t>
      </w:r>
      <w:r w:rsidR="001D4510" w:rsidRPr="004C5B38">
        <w:rPr>
          <w:rFonts w:asciiTheme="majorBidi" w:hAnsiTheme="majorBidi" w:cstheme="majorBidi"/>
        </w:rPr>
        <w:t xml:space="preserve"> &lt; .001, </w:t>
      </w:r>
      <w:r w:rsidR="001D4510" w:rsidRPr="004C5B38">
        <w:rPr>
          <w:rFonts w:asciiTheme="majorBidi" w:hAnsiTheme="majorBidi" w:cstheme="majorBidi"/>
          <w:i/>
          <w:iCs/>
        </w:rPr>
        <w:t xml:space="preserve">d </w:t>
      </w:r>
      <w:r w:rsidR="001D4510" w:rsidRPr="004C5B38">
        <w:rPr>
          <w:rFonts w:asciiTheme="majorBidi" w:hAnsiTheme="majorBidi" w:cstheme="majorBidi"/>
        </w:rPr>
        <w:t xml:space="preserve">= </w:t>
      </w:r>
      <w:r w:rsidR="002225C7" w:rsidRPr="004C5B38">
        <w:rPr>
          <w:rFonts w:asciiTheme="majorBidi" w:hAnsiTheme="majorBidi" w:cstheme="majorBidi"/>
        </w:rPr>
        <w:t>1</w:t>
      </w:r>
      <w:r w:rsidR="001D4510" w:rsidRPr="004C5B38">
        <w:rPr>
          <w:rFonts w:asciiTheme="majorBidi" w:hAnsiTheme="majorBidi" w:cstheme="majorBidi"/>
        </w:rPr>
        <w:t>.80,</w:t>
      </w:r>
      <w:r w:rsidR="00F0287F" w:rsidRPr="004C5B38">
        <w:rPr>
          <w:rFonts w:asciiTheme="majorBidi" w:hAnsiTheme="majorBidi" w:cstheme="majorBidi"/>
          <w:lang w:val="en-US"/>
        </w:rPr>
        <w:t xml:space="preserve"> and related items </w:t>
      </w:r>
      <w:r w:rsidR="001D4510" w:rsidRPr="004C5B38">
        <w:rPr>
          <w:rFonts w:asciiTheme="majorBidi" w:hAnsiTheme="majorBidi" w:cstheme="majorBidi"/>
          <w:i/>
          <w:iCs/>
        </w:rPr>
        <w:t>t</w:t>
      </w:r>
      <w:r w:rsidR="001D4510" w:rsidRPr="004C5B38">
        <w:rPr>
          <w:rFonts w:asciiTheme="majorBidi" w:hAnsiTheme="majorBidi" w:cstheme="majorBidi"/>
        </w:rPr>
        <w:t>(</w:t>
      </w:r>
      <w:r w:rsidR="002225C7" w:rsidRPr="004C5B38">
        <w:rPr>
          <w:rFonts w:asciiTheme="majorBidi" w:hAnsiTheme="majorBidi" w:cstheme="majorBidi"/>
        </w:rPr>
        <w:t>171</w:t>
      </w:r>
      <w:r w:rsidR="001D4510" w:rsidRPr="004C5B38">
        <w:rPr>
          <w:rFonts w:asciiTheme="majorBidi" w:hAnsiTheme="majorBidi" w:cstheme="majorBidi"/>
        </w:rPr>
        <w:t xml:space="preserve">) = </w:t>
      </w:r>
      <w:r w:rsidR="00BA1DEF" w:rsidRPr="004C5B38">
        <w:rPr>
          <w:rFonts w:asciiTheme="majorBidi" w:hAnsiTheme="majorBidi" w:cstheme="majorBidi"/>
        </w:rPr>
        <w:t>-19</w:t>
      </w:r>
      <w:r w:rsidR="001D4510" w:rsidRPr="004C5B38">
        <w:rPr>
          <w:rFonts w:asciiTheme="majorBidi" w:hAnsiTheme="majorBidi" w:cstheme="majorBidi"/>
        </w:rPr>
        <w:t>.</w:t>
      </w:r>
      <w:r w:rsidR="00BA1DEF" w:rsidRPr="004C5B38">
        <w:rPr>
          <w:rFonts w:asciiTheme="majorBidi" w:hAnsiTheme="majorBidi" w:cstheme="majorBidi"/>
        </w:rPr>
        <w:t>32</w:t>
      </w:r>
      <w:r w:rsidR="001D4510" w:rsidRPr="004C5B38">
        <w:rPr>
          <w:rFonts w:asciiTheme="majorBidi" w:hAnsiTheme="majorBidi" w:cstheme="majorBidi"/>
        </w:rPr>
        <w:t>,</w:t>
      </w:r>
      <w:r w:rsidR="001D4510" w:rsidRPr="004C5B38">
        <w:rPr>
          <w:rFonts w:asciiTheme="majorBidi" w:hAnsiTheme="majorBidi" w:cstheme="majorBidi"/>
          <w:i/>
          <w:iCs/>
        </w:rPr>
        <w:t xml:space="preserve"> p</w:t>
      </w:r>
      <w:r w:rsidR="001D4510" w:rsidRPr="004C5B38">
        <w:rPr>
          <w:rFonts w:asciiTheme="majorBidi" w:hAnsiTheme="majorBidi" w:cstheme="majorBidi"/>
        </w:rPr>
        <w:t xml:space="preserve"> &lt; .001, </w:t>
      </w:r>
      <w:r w:rsidR="001D4510" w:rsidRPr="004C5B38">
        <w:rPr>
          <w:rFonts w:asciiTheme="majorBidi" w:hAnsiTheme="majorBidi" w:cstheme="majorBidi"/>
          <w:i/>
          <w:iCs/>
        </w:rPr>
        <w:t xml:space="preserve">d </w:t>
      </w:r>
      <w:r w:rsidR="001D4510" w:rsidRPr="004C5B38">
        <w:rPr>
          <w:rFonts w:asciiTheme="majorBidi" w:hAnsiTheme="majorBidi" w:cstheme="majorBidi"/>
        </w:rPr>
        <w:t xml:space="preserve">= </w:t>
      </w:r>
      <w:r w:rsidR="0016626E" w:rsidRPr="004C5B38">
        <w:rPr>
          <w:rFonts w:asciiTheme="majorBidi" w:hAnsiTheme="majorBidi" w:cstheme="majorBidi"/>
        </w:rPr>
        <w:t>1</w:t>
      </w:r>
      <w:r w:rsidR="001D4510" w:rsidRPr="004C5B38">
        <w:rPr>
          <w:rFonts w:asciiTheme="majorBidi" w:hAnsiTheme="majorBidi" w:cstheme="majorBidi"/>
        </w:rPr>
        <w:t>.</w:t>
      </w:r>
      <w:r w:rsidR="0016626E" w:rsidRPr="004C5B38">
        <w:rPr>
          <w:rFonts w:asciiTheme="majorBidi" w:hAnsiTheme="majorBidi" w:cstheme="majorBidi"/>
        </w:rPr>
        <w:t>95</w:t>
      </w:r>
      <w:r w:rsidR="00F0287F" w:rsidRPr="004C5B38">
        <w:rPr>
          <w:rFonts w:asciiTheme="majorBidi" w:hAnsiTheme="majorBidi" w:cstheme="majorBidi"/>
          <w:lang w:val="en-US"/>
        </w:rPr>
        <w:t xml:space="preserve">. </w:t>
      </w:r>
    </w:p>
    <w:p w14:paraId="26FC4376" w14:textId="38408850" w:rsidR="0041652B" w:rsidRPr="004C5B38" w:rsidRDefault="00681EE6" w:rsidP="00771AB0">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T</w:t>
      </w:r>
      <w:r w:rsidR="00AA4DAB" w:rsidRPr="004C5B38">
        <w:rPr>
          <w:rFonts w:asciiTheme="majorBidi" w:hAnsiTheme="majorBidi" w:cstheme="majorBidi"/>
          <w:lang w:val="en-US"/>
        </w:rPr>
        <w:t xml:space="preserve">he main effect of question type was qualified by </w:t>
      </w:r>
      <w:r w:rsidR="00F0287F" w:rsidRPr="004C5B38">
        <w:rPr>
          <w:rFonts w:asciiTheme="majorBidi" w:hAnsiTheme="majorBidi" w:cstheme="majorBidi"/>
          <w:lang w:val="en-US"/>
        </w:rPr>
        <w:t xml:space="preserve">a significant interaction </w:t>
      </w:r>
      <w:r w:rsidR="009F60DD" w:rsidRPr="004C5B38">
        <w:rPr>
          <w:rFonts w:asciiTheme="majorBidi" w:hAnsiTheme="majorBidi" w:cstheme="majorBidi"/>
          <w:lang w:val="en-US"/>
        </w:rPr>
        <w:t>with final test type</w:t>
      </w:r>
      <w:r w:rsidR="00F0287F" w:rsidRPr="004C5B38">
        <w:rPr>
          <w:rFonts w:asciiTheme="majorBidi" w:hAnsiTheme="majorBidi" w:cstheme="majorBidi"/>
          <w:lang w:val="en-US"/>
        </w:rPr>
        <w:t xml:space="preserve">, </w:t>
      </w:r>
      <w:bookmarkStart w:id="8" w:name="_Hlk43043100"/>
      <w:proofErr w:type="gramStart"/>
      <w:r w:rsidR="00F0287F" w:rsidRPr="004C5B38">
        <w:rPr>
          <w:rFonts w:asciiTheme="majorBidi" w:hAnsiTheme="majorBidi" w:cstheme="majorBidi"/>
          <w:i/>
          <w:iCs/>
          <w:lang w:val="en-US"/>
        </w:rPr>
        <w:t>F</w:t>
      </w:r>
      <w:r w:rsidR="00F0287F" w:rsidRPr="004C5B38">
        <w:rPr>
          <w:rFonts w:asciiTheme="majorBidi" w:hAnsiTheme="majorBidi" w:cstheme="majorBidi"/>
          <w:lang w:val="en-US"/>
        </w:rPr>
        <w:t>(</w:t>
      </w:r>
      <w:proofErr w:type="gramEnd"/>
      <w:r w:rsidR="00F0287F" w:rsidRPr="004C5B38">
        <w:rPr>
          <w:rFonts w:asciiTheme="majorBidi" w:hAnsiTheme="majorBidi" w:cstheme="majorBidi"/>
          <w:lang w:val="en-US"/>
        </w:rPr>
        <w:t xml:space="preserve">2, 154) = 19.59, </w:t>
      </w:r>
      <w:r w:rsidR="00F0287F" w:rsidRPr="004C5B38">
        <w:rPr>
          <w:rFonts w:asciiTheme="majorBidi" w:hAnsiTheme="majorBidi" w:cstheme="majorBidi"/>
          <w:i/>
          <w:iCs/>
          <w:lang w:val="en-US"/>
        </w:rPr>
        <w:t>p</w:t>
      </w:r>
      <w:r w:rsidR="00F0287F" w:rsidRPr="004C5B38">
        <w:rPr>
          <w:rFonts w:asciiTheme="majorBidi" w:hAnsiTheme="majorBidi" w:cstheme="majorBidi"/>
          <w:lang w:val="en-US"/>
        </w:rPr>
        <w:t xml:space="preserve"> &lt; .001, η</w:t>
      </w:r>
      <w:r w:rsidR="00F0287F" w:rsidRPr="004C5B38">
        <w:rPr>
          <w:rFonts w:asciiTheme="majorBidi" w:hAnsiTheme="majorBidi" w:cstheme="majorBidi"/>
          <w:vertAlign w:val="subscript"/>
          <w:lang w:val="en-US"/>
        </w:rPr>
        <w:t>p</w:t>
      </w:r>
      <w:r w:rsidR="00F0287F" w:rsidRPr="004C5B38">
        <w:rPr>
          <w:rFonts w:asciiTheme="majorBidi" w:hAnsiTheme="majorBidi" w:cstheme="majorBidi"/>
          <w:vertAlign w:val="superscript"/>
          <w:lang w:val="en-US"/>
        </w:rPr>
        <w:t>2</w:t>
      </w:r>
      <w:r w:rsidR="00F0287F" w:rsidRPr="004C5B38">
        <w:rPr>
          <w:rFonts w:asciiTheme="majorBidi" w:hAnsiTheme="majorBidi" w:cstheme="majorBidi"/>
          <w:lang w:val="en-US"/>
        </w:rPr>
        <w:t xml:space="preserve"> = .10</w:t>
      </w:r>
      <w:bookmarkEnd w:id="8"/>
      <w:r w:rsidR="00F0287F" w:rsidRPr="004C5B38">
        <w:rPr>
          <w:rFonts w:asciiTheme="majorBidi" w:hAnsiTheme="majorBidi" w:cstheme="majorBidi"/>
          <w:lang w:val="en-US"/>
        </w:rPr>
        <w:t xml:space="preserve">. </w:t>
      </w:r>
      <w:r w:rsidR="002F7C75" w:rsidRPr="004C5B38">
        <w:rPr>
          <w:rFonts w:asciiTheme="majorBidi" w:hAnsiTheme="majorBidi" w:cstheme="majorBidi"/>
          <w:lang w:val="en-US"/>
        </w:rPr>
        <w:t>P</w:t>
      </w:r>
      <w:r w:rsidR="002F7C75" w:rsidRPr="004C5B38">
        <w:rPr>
          <w:rFonts w:asciiTheme="majorBidi" w:hAnsiTheme="majorBidi" w:cstheme="majorBidi"/>
        </w:rPr>
        <w:t xml:space="preserve">aired-sample </w:t>
      </w:r>
      <w:r w:rsidR="002F7C75" w:rsidRPr="004C5B38">
        <w:rPr>
          <w:rFonts w:asciiTheme="majorBidi" w:hAnsiTheme="majorBidi" w:cstheme="majorBidi"/>
          <w:i/>
          <w:iCs/>
        </w:rPr>
        <w:t>t</w:t>
      </w:r>
      <w:r w:rsidR="002F7C75" w:rsidRPr="004C5B38">
        <w:rPr>
          <w:rFonts w:asciiTheme="majorBidi" w:hAnsiTheme="majorBidi" w:cstheme="majorBidi"/>
        </w:rPr>
        <w:t>-tests</w:t>
      </w:r>
      <w:r w:rsidR="002F7C75" w:rsidRPr="004C5B38">
        <w:rPr>
          <w:rFonts w:asciiTheme="majorBidi" w:hAnsiTheme="majorBidi" w:cstheme="majorBidi"/>
          <w:lang w:val="en-US"/>
        </w:rPr>
        <w:t xml:space="preserve"> </w:t>
      </w:r>
      <w:r w:rsidR="0041652B" w:rsidRPr="004C5B38">
        <w:rPr>
          <w:rFonts w:asciiTheme="majorBidi" w:hAnsiTheme="majorBidi" w:cstheme="majorBidi"/>
          <w:lang w:val="en-US"/>
        </w:rPr>
        <w:t xml:space="preserve">revealed that the </w:t>
      </w:r>
      <w:r w:rsidR="0041652B" w:rsidRPr="004C5B38">
        <w:rPr>
          <w:rFonts w:asciiTheme="majorBidi" w:hAnsiTheme="majorBidi" w:cstheme="majorBidi"/>
          <w:lang w:val="en-US"/>
        </w:rPr>
        <w:lastRenderedPageBreak/>
        <w:t>interaction was due to the CR group performing better on the related items (</w:t>
      </w:r>
      <w:r w:rsidR="00780924" w:rsidRPr="004C5B38">
        <w:rPr>
          <w:rFonts w:asciiTheme="majorBidi" w:hAnsiTheme="majorBidi" w:cstheme="majorBidi"/>
          <w:i/>
          <w:iCs/>
          <w:lang w:val="en-US"/>
        </w:rPr>
        <w:t>M</w:t>
      </w:r>
      <w:r w:rsidR="00780924" w:rsidRPr="004C5B38">
        <w:rPr>
          <w:rFonts w:asciiTheme="majorBidi" w:hAnsiTheme="majorBidi" w:cstheme="majorBidi"/>
          <w:lang w:val="en-US"/>
        </w:rPr>
        <w:t xml:space="preserve"> = .45, </w:t>
      </w:r>
      <w:r w:rsidR="00780924" w:rsidRPr="004C5B38">
        <w:rPr>
          <w:rFonts w:asciiTheme="majorBidi" w:hAnsiTheme="majorBidi" w:cstheme="majorBidi"/>
          <w:i/>
          <w:iCs/>
          <w:lang w:val="en-US"/>
        </w:rPr>
        <w:t>SD</w:t>
      </w:r>
      <w:r w:rsidR="00780924" w:rsidRPr="004C5B38">
        <w:rPr>
          <w:rFonts w:asciiTheme="majorBidi" w:hAnsiTheme="majorBidi" w:cstheme="majorBidi"/>
          <w:lang w:val="en-US"/>
        </w:rPr>
        <w:t xml:space="preserve"> = .23</w:t>
      </w:r>
      <w:r w:rsidR="0041652B" w:rsidRPr="004C5B38">
        <w:rPr>
          <w:rFonts w:asciiTheme="majorBidi" w:hAnsiTheme="majorBidi" w:cstheme="majorBidi"/>
          <w:lang w:val="en-US"/>
        </w:rPr>
        <w:t>) than the new items (</w:t>
      </w:r>
      <w:r w:rsidR="00780924" w:rsidRPr="004C5B38">
        <w:rPr>
          <w:rFonts w:asciiTheme="majorBidi" w:hAnsiTheme="majorBidi" w:cstheme="majorBidi"/>
          <w:i/>
          <w:iCs/>
          <w:lang w:val="en-US"/>
        </w:rPr>
        <w:t>M</w:t>
      </w:r>
      <w:r w:rsidR="00780924" w:rsidRPr="004C5B38">
        <w:rPr>
          <w:rFonts w:asciiTheme="majorBidi" w:hAnsiTheme="majorBidi" w:cstheme="majorBidi"/>
          <w:lang w:val="en-US"/>
        </w:rPr>
        <w:t xml:space="preserve"> = .39, </w:t>
      </w:r>
      <w:r w:rsidR="00780924" w:rsidRPr="004C5B38">
        <w:rPr>
          <w:rFonts w:asciiTheme="majorBidi" w:hAnsiTheme="majorBidi" w:cstheme="majorBidi"/>
          <w:i/>
          <w:iCs/>
          <w:lang w:val="en-US"/>
        </w:rPr>
        <w:t>SD</w:t>
      </w:r>
      <w:r w:rsidR="00780924" w:rsidRPr="004C5B38">
        <w:rPr>
          <w:rFonts w:asciiTheme="majorBidi" w:hAnsiTheme="majorBidi" w:cstheme="majorBidi"/>
          <w:lang w:val="en-US"/>
        </w:rPr>
        <w:t xml:space="preserve"> = .22</w:t>
      </w:r>
      <w:r w:rsidR="0041652B" w:rsidRPr="004C5B38">
        <w:rPr>
          <w:rFonts w:asciiTheme="majorBidi" w:hAnsiTheme="majorBidi" w:cstheme="majorBidi"/>
          <w:lang w:val="en-US"/>
        </w:rPr>
        <w:t xml:space="preserve">), </w:t>
      </w:r>
      <w:r w:rsidR="0072574F" w:rsidRPr="004C5B38">
        <w:rPr>
          <w:rFonts w:asciiTheme="majorBidi" w:hAnsiTheme="majorBidi" w:cstheme="majorBidi"/>
          <w:i/>
          <w:iCs/>
        </w:rPr>
        <w:t>t</w:t>
      </w:r>
      <w:r w:rsidR="0072574F" w:rsidRPr="004C5B38">
        <w:rPr>
          <w:rFonts w:asciiTheme="majorBidi" w:hAnsiTheme="majorBidi" w:cstheme="majorBidi"/>
        </w:rPr>
        <w:t xml:space="preserve">(86) = </w:t>
      </w:r>
      <w:r w:rsidR="00247456" w:rsidRPr="004C5B38">
        <w:rPr>
          <w:rFonts w:asciiTheme="majorBidi" w:hAnsiTheme="majorBidi" w:cstheme="majorBidi"/>
        </w:rPr>
        <w:t>2</w:t>
      </w:r>
      <w:r w:rsidR="0072574F" w:rsidRPr="004C5B38">
        <w:rPr>
          <w:rFonts w:asciiTheme="majorBidi" w:hAnsiTheme="majorBidi" w:cstheme="majorBidi"/>
        </w:rPr>
        <w:t>.</w:t>
      </w:r>
      <w:r w:rsidR="00247456" w:rsidRPr="004C5B38">
        <w:rPr>
          <w:rFonts w:asciiTheme="majorBidi" w:hAnsiTheme="majorBidi" w:cstheme="majorBidi"/>
        </w:rPr>
        <w:t>57</w:t>
      </w:r>
      <w:r w:rsidR="0072574F" w:rsidRPr="004C5B38">
        <w:rPr>
          <w:rFonts w:asciiTheme="majorBidi" w:hAnsiTheme="majorBidi" w:cstheme="majorBidi"/>
        </w:rPr>
        <w:t>,</w:t>
      </w:r>
      <w:r w:rsidR="0072574F" w:rsidRPr="004C5B38">
        <w:rPr>
          <w:rFonts w:asciiTheme="majorBidi" w:hAnsiTheme="majorBidi" w:cstheme="majorBidi"/>
          <w:i/>
          <w:iCs/>
        </w:rPr>
        <w:t xml:space="preserve"> p</w:t>
      </w:r>
      <w:r w:rsidR="0072574F" w:rsidRPr="004C5B38">
        <w:rPr>
          <w:rFonts w:asciiTheme="majorBidi" w:hAnsiTheme="majorBidi" w:cstheme="majorBidi"/>
        </w:rPr>
        <w:t xml:space="preserve"> </w:t>
      </w:r>
      <w:r w:rsidR="00247456" w:rsidRPr="004C5B38">
        <w:rPr>
          <w:rFonts w:asciiTheme="majorBidi" w:hAnsiTheme="majorBidi" w:cstheme="majorBidi"/>
        </w:rPr>
        <w:t>=</w:t>
      </w:r>
      <w:r w:rsidR="0072574F" w:rsidRPr="004C5B38">
        <w:rPr>
          <w:rFonts w:asciiTheme="majorBidi" w:hAnsiTheme="majorBidi" w:cstheme="majorBidi"/>
        </w:rPr>
        <w:t xml:space="preserve"> .01, </w:t>
      </w:r>
      <w:r w:rsidR="0072574F" w:rsidRPr="004C5B38">
        <w:rPr>
          <w:rFonts w:asciiTheme="majorBidi" w:hAnsiTheme="majorBidi" w:cstheme="majorBidi"/>
          <w:i/>
          <w:iCs/>
        </w:rPr>
        <w:t xml:space="preserve">d </w:t>
      </w:r>
      <w:r w:rsidR="0072574F" w:rsidRPr="004C5B38">
        <w:rPr>
          <w:rFonts w:asciiTheme="majorBidi" w:hAnsiTheme="majorBidi" w:cstheme="majorBidi"/>
        </w:rPr>
        <w:t>= .</w:t>
      </w:r>
      <w:r w:rsidR="008C6341" w:rsidRPr="004C5B38">
        <w:rPr>
          <w:rFonts w:asciiTheme="majorBidi" w:hAnsiTheme="majorBidi" w:cstheme="majorBidi"/>
        </w:rPr>
        <w:t>29</w:t>
      </w:r>
      <w:r w:rsidR="0041652B" w:rsidRPr="004C5B38">
        <w:rPr>
          <w:rFonts w:asciiTheme="majorBidi" w:hAnsiTheme="majorBidi" w:cstheme="majorBidi"/>
          <w:lang w:val="en-US"/>
        </w:rPr>
        <w:t>, and significantly better on the repeated items (</w:t>
      </w:r>
      <w:r w:rsidR="00592F6D" w:rsidRPr="004C5B38">
        <w:rPr>
          <w:rFonts w:asciiTheme="majorBidi" w:hAnsiTheme="majorBidi" w:cstheme="majorBidi"/>
          <w:i/>
          <w:iCs/>
          <w:lang w:val="en-US"/>
        </w:rPr>
        <w:t>M</w:t>
      </w:r>
      <w:r w:rsidR="00592F6D" w:rsidRPr="004C5B38">
        <w:rPr>
          <w:rFonts w:asciiTheme="majorBidi" w:hAnsiTheme="majorBidi" w:cstheme="majorBidi"/>
          <w:lang w:val="en-US"/>
        </w:rPr>
        <w:t xml:space="preserve"> = .77, </w:t>
      </w:r>
      <w:r w:rsidR="00592F6D" w:rsidRPr="004C5B38">
        <w:rPr>
          <w:rFonts w:asciiTheme="majorBidi" w:hAnsiTheme="majorBidi" w:cstheme="majorBidi"/>
          <w:i/>
          <w:iCs/>
          <w:lang w:val="en-US"/>
        </w:rPr>
        <w:t>SD</w:t>
      </w:r>
      <w:r w:rsidR="00592F6D" w:rsidRPr="004C5B38">
        <w:rPr>
          <w:rFonts w:asciiTheme="majorBidi" w:hAnsiTheme="majorBidi" w:cstheme="majorBidi"/>
          <w:lang w:val="en-US"/>
        </w:rPr>
        <w:t xml:space="preserve"> = .19</w:t>
      </w:r>
      <w:r w:rsidR="0041652B" w:rsidRPr="004C5B38">
        <w:rPr>
          <w:rFonts w:asciiTheme="majorBidi" w:hAnsiTheme="majorBidi" w:cstheme="majorBidi"/>
          <w:lang w:val="en-US"/>
        </w:rPr>
        <w:t>) compared to new</w:t>
      </w:r>
      <w:r w:rsidR="00466ED4" w:rsidRPr="004C5B38">
        <w:rPr>
          <w:rFonts w:asciiTheme="majorBidi" w:hAnsiTheme="majorBidi" w:cstheme="majorBidi"/>
          <w:lang w:val="en-US"/>
        </w:rPr>
        <w:t xml:space="preserve"> </w:t>
      </w:r>
      <w:r w:rsidR="008C0565" w:rsidRPr="004C5B38">
        <w:rPr>
          <w:rFonts w:asciiTheme="majorBidi" w:hAnsiTheme="majorBidi" w:cstheme="majorBidi"/>
          <w:lang w:val="en-US"/>
        </w:rPr>
        <w:t>items</w:t>
      </w:r>
      <w:r w:rsidR="00AA093A" w:rsidRPr="004C5B38">
        <w:rPr>
          <w:rFonts w:asciiTheme="majorBidi" w:hAnsiTheme="majorBidi" w:cstheme="majorBidi"/>
          <w:lang w:val="en-US"/>
        </w:rPr>
        <w:t>,</w:t>
      </w:r>
      <w:r w:rsidR="00466ED4" w:rsidRPr="004C5B38">
        <w:rPr>
          <w:rFonts w:asciiTheme="majorBidi" w:hAnsiTheme="majorBidi" w:cstheme="majorBidi"/>
          <w:lang w:val="en-US"/>
        </w:rPr>
        <w:t xml:space="preserve"> </w:t>
      </w:r>
      <w:r w:rsidR="00466ED4" w:rsidRPr="004C5B38">
        <w:rPr>
          <w:rFonts w:asciiTheme="majorBidi" w:hAnsiTheme="majorBidi" w:cstheme="majorBidi"/>
          <w:i/>
          <w:iCs/>
        </w:rPr>
        <w:t>t</w:t>
      </w:r>
      <w:r w:rsidR="00466ED4" w:rsidRPr="004C5B38">
        <w:rPr>
          <w:rFonts w:asciiTheme="majorBidi" w:hAnsiTheme="majorBidi" w:cstheme="majorBidi"/>
        </w:rPr>
        <w:t>(86) = -14.71,</w:t>
      </w:r>
      <w:r w:rsidR="00466ED4" w:rsidRPr="004C5B38">
        <w:rPr>
          <w:rFonts w:asciiTheme="majorBidi" w:hAnsiTheme="majorBidi" w:cstheme="majorBidi"/>
          <w:i/>
          <w:iCs/>
        </w:rPr>
        <w:t xml:space="preserve"> p</w:t>
      </w:r>
      <w:r w:rsidR="00466ED4" w:rsidRPr="004C5B38">
        <w:rPr>
          <w:rFonts w:asciiTheme="majorBidi" w:hAnsiTheme="majorBidi" w:cstheme="majorBidi"/>
        </w:rPr>
        <w:t xml:space="preserve"> &lt; .001, </w:t>
      </w:r>
      <w:r w:rsidR="00466ED4" w:rsidRPr="004C5B38">
        <w:rPr>
          <w:rFonts w:asciiTheme="majorBidi" w:hAnsiTheme="majorBidi" w:cstheme="majorBidi"/>
          <w:i/>
          <w:iCs/>
        </w:rPr>
        <w:t xml:space="preserve">d </w:t>
      </w:r>
      <w:r w:rsidR="00466ED4" w:rsidRPr="004C5B38">
        <w:rPr>
          <w:rFonts w:asciiTheme="majorBidi" w:hAnsiTheme="majorBidi" w:cstheme="majorBidi"/>
        </w:rPr>
        <w:t>= 1.82,</w:t>
      </w:r>
      <w:r w:rsidR="0041652B" w:rsidRPr="004C5B38">
        <w:rPr>
          <w:rFonts w:asciiTheme="majorBidi" w:hAnsiTheme="majorBidi" w:cstheme="majorBidi"/>
          <w:lang w:val="en-US"/>
        </w:rPr>
        <w:t xml:space="preserve"> and related items</w:t>
      </w:r>
      <w:r w:rsidR="00AA093A" w:rsidRPr="004C5B38">
        <w:rPr>
          <w:rFonts w:asciiTheme="majorBidi" w:hAnsiTheme="majorBidi" w:cstheme="majorBidi"/>
          <w:lang w:val="en-US"/>
        </w:rPr>
        <w:t>,</w:t>
      </w:r>
      <w:r w:rsidR="00466ED4" w:rsidRPr="004C5B38">
        <w:rPr>
          <w:rFonts w:asciiTheme="majorBidi" w:hAnsiTheme="majorBidi" w:cstheme="majorBidi"/>
          <w:i/>
          <w:iCs/>
        </w:rPr>
        <w:t xml:space="preserve"> t</w:t>
      </w:r>
      <w:r w:rsidR="00466ED4" w:rsidRPr="004C5B38">
        <w:rPr>
          <w:rFonts w:asciiTheme="majorBidi" w:hAnsiTheme="majorBidi" w:cstheme="majorBidi"/>
        </w:rPr>
        <w:t>(86) = -11.89,</w:t>
      </w:r>
      <w:r w:rsidR="00466ED4" w:rsidRPr="004C5B38">
        <w:rPr>
          <w:rFonts w:asciiTheme="majorBidi" w:hAnsiTheme="majorBidi" w:cstheme="majorBidi"/>
          <w:i/>
          <w:iCs/>
        </w:rPr>
        <w:t xml:space="preserve"> p</w:t>
      </w:r>
      <w:r w:rsidR="00466ED4" w:rsidRPr="004C5B38">
        <w:rPr>
          <w:rFonts w:asciiTheme="majorBidi" w:hAnsiTheme="majorBidi" w:cstheme="majorBidi"/>
        </w:rPr>
        <w:t xml:space="preserve"> &lt; .001, </w:t>
      </w:r>
      <w:r w:rsidR="00466ED4" w:rsidRPr="004C5B38">
        <w:rPr>
          <w:rFonts w:asciiTheme="majorBidi" w:hAnsiTheme="majorBidi" w:cstheme="majorBidi"/>
          <w:i/>
          <w:iCs/>
        </w:rPr>
        <w:t xml:space="preserve">d </w:t>
      </w:r>
      <w:r w:rsidR="00466ED4" w:rsidRPr="004C5B38">
        <w:rPr>
          <w:rFonts w:asciiTheme="majorBidi" w:hAnsiTheme="majorBidi" w:cstheme="majorBidi"/>
        </w:rPr>
        <w:t>= 1.49</w:t>
      </w:r>
      <w:r w:rsidR="0041652B" w:rsidRPr="004C5B38">
        <w:rPr>
          <w:rFonts w:asciiTheme="majorBidi" w:hAnsiTheme="majorBidi" w:cstheme="majorBidi"/>
          <w:lang w:val="en-US"/>
        </w:rPr>
        <w:t>. In contrast, participants in the MC group performed better on the new items (</w:t>
      </w:r>
      <w:r w:rsidR="001841DD" w:rsidRPr="004C5B38">
        <w:rPr>
          <w:rFonts w:asciiTheme="majorBidi" w:hAnsiTheme="majorBidi" w:cstheme="majorBidi"/>
          <w:i/>
          <w:iCs/>
          <w:lang w:val="en-US"/>
        </w:rPr>
        <w:t>M =</w:t>
      </w:r>
      <w:r w:rsidR="001841DD" w:rsidRPr="004C5B38">
        <w:rPr>
          <w:rFonts w:asciiTheme="majorBidi" w:hAnsiTheme="majorBidi" w:cstheme="majorBidi"/>
          <w:lang w:val="en-US"/>
        </w:rPr>
        <w:t xml:space="preserve"> .50, </w:t>
      </w:r>
      <w:r w:rsidR="001841DD" w:rsidRPr="004C5B38">
        <w:rPr>
          <w:rFonts w:asciiTheme="majorBidi" w:hAnsiTheme="majorBidi" w:cstheme="majorBidi"/>
          <w:i/>
          <w:iCs/>
          <w:lang w:val="en-US"/>
        </w:rPr>
        <w:t>SD =</w:t>
      </w:r>
      <w:r w:rsidR="001841DD" w:rsidRPr="004C5B38">
        <w:rPr>
          <w:rFonts w:asciiTheme="majorBidi" w:hAnsiTheme="majorBidi" w:cstheme="majorBidi"/>
          <w:lang w:val="en-US"/>
        </w:rPr>
        <w:t xml:space="preserve"> .23</w:t>
      </w:r>
      <w:r w:rsidR="0041652B" w:rsidRPr="004C5B38">
        <w:rPr>
          <w:rFonts w:asciiTheme="majorBidi" w:hAnsiTheme="majorBidi" w:cstheme="majorBidi"/>
          <w:lang w:val="en-US"/>
        </w:rPr>
        <w:t>) than the related items (</w:t>
      </w:r>
      <w:r w:rsidR="001841DD" w:rsidRPr="004C5B38">
        <w:rPr>
          <w:rFonts w:asciiTheme="majorBidi" w:hAnsiTheme="majorBidi" w:cstheme="majorBidi"/>
          <w:i/>
          <w:iCs/>
          <w:lang w:val="en-US"/>
        </w:rPr>
        <w:t>M =</w:t>
      </w:r>
      <w:r w:rsidR="001841DD" w:rsidRPr="004C5B38">
        <w:rPr>
          <w:rFonts w:asciiTheme="majorBidi" w:hAnsiTheme="majorBidi" w:cstheme="majorBidi"/>
          <w:lang w:val="en-US"/>
        </w:rPr>
        <w:t xml:space="preserve"> .36, </w:t>
      </w:r>
      <w:r w:rsidR="001841DD" w:rsidRPr="004C5B38">
        <w:rPr>
          <w:rFonts w:asciiTheme="majorBidi" w:hAnsiTheme="majorBidi" w:cstheme="majorBidi"/>
          <w:i/>
          <w:iCs/>
          <w:lang w:val="en-US"/>
        </w:rPr>
        <w:t>SD =</w:t>
      </w:r>
      <w:r w:rsidR="001841DD" w:rsidRPr="004C5B38">
        <w:rPr>
          <w:rFonts w:asciiTheme="majorBidi" w:hAnsiTheme="majorBidi" w:cstheme="majorBidi"/>
          <w:lang w:val="en-US"/>
        </w:rPr>
        <w:t xml:space="preserve"> .24</w:t>
      </w:r>
      <w:r w:rsidR="0041652B" w:rsidRPr="004C5B38">
        <w:rPr>
          <w:rFonts w:asciiTheme="majorBidi" w:hAnsiTheme="majorBidi" w:cstheme="majorBidi"/>
          <w:lang w:val="en-US"/>
        </w:rPr>
        <w:t xml:space="preserve">), </w:t>
      </w:r>
      <w:r w:rsidR="00F34C0F" w:rsidRPr="004C5B38">
        <w:rPr>
          <w:rFonts w:asciiTheme="majorBidi" w:hAnsiTheme="majorBidi" w:cstheme="majorBidi"/>
          <w:i/>
          <w:iCs/>
        </w:rPr>
        <w:t>t</w:t>
      </w:r>
      <w:r w:rsidR="00F34C0F" w:rsidRPr="004C5B38">
        <w:rPr>
          <w:rFonts w:asciiTheme="majorBidi" w:hAnsiTheme="majorBidi" w:cstheme="majorBidi"/>
        </w:rPr>
        <w:t>(8</w:t>
      </w:r>
      <w:r w:rsidR="00B84860" w:rsidRPr="004C5B38">
        <w:rPr>
          <w:rFonts w:asciiTheme="majorBidi" w:hAnsiTheme="majorBidi" w:cstheme="majorBidi"/>
        </w:rPr>
        <w:t>4</w:t>
      </w:r>
      <w:r w:rsidR="00F34C0F" w:rsidRPr="004C5B38">
        <w:rPr>
          <w:rFonts w:asciiTheme="majorBidi" w:hAnsiTheme="majorBidi" w:cstheme="majorBidi"/>
        </w:rPr>
        <w:t>) = -4.7</w:t>
      </w:r>
      <w:r w:rsidR="00B84860" w:rsidRPr="004C5B38">
        <w:rPr>
          <w:rFonts w:asciiTheme="majorBidi" w:hAnsiTheme="majorBidi" w:cstheme="majorBidi"/>
        </w:rPr>
        <w:t>7</w:t>
      </w:r>
      <w:r w:rsidR="00F34C0F" w:rsidRPr="004C5B38">
        <w:rPr>
          <w:rFonts w:asciiTheme="majorBidi" w:hAnsiTheme="majorBidi" w:cstheme="majorBidi"/>
        </w:rPr>
        <w:t>,</w:t>
      </w:r>
      <w:r w:rsidR="00F34C0F" w:rsidRPr="004C5B38">
        <w:rPr>
          <w:rFonts w:asciiTheme="majorBidi" w:hAnsiTheme="majorBidi" w:cstheme="majorBidi"/>
          <w:i/>
          <w:iCs/>
        </w:rPr>
        <w:t xml:space="preserve"> p</w:t>
      </w:r>
      <w:r w:rsidR="00F34C0F" w:rsidRPr="004C5B38">
        <w:rPr>
          <w:rFonts w:asciiTheme="majorBidi" w:hAnsiTheme="majorBidi" w:cstheme="majorBidi"/>
        </w:rPr>
        <w:t xml:space="preserve"> &lt; .001, </w:t>
      </w:r>
      <w:r w:rsidR="00F34C0F" w:rsidRPr="004C5B38">
        <w:rPr>
          <w:rFonts w:asciiTheme="majorBidi" w:hAnsiTheme="majorBidi" w:cstheme="majorBidi"/>
          <w:i/>
          <w:iCs/>
        </w:rPr>
        <w:t xml:space="preserve">d </w:t>
      </w:r>
      <w:r w:rsidR="00F34C0F" w:rsidRPr="004C5B38">
        <w:rPr>
          <w:rFonts w:asciiTheme="majorBidi" w:hAnsiTheme="majorBidi" w:cstheme="majorBidi"/>
        </w:rPr>
        <w:t>= .</w:t>
      </w:r>
      <w:r w:rsidR="00B84860" w:rsidRPr="004C5B38">
        <w:rPr>
          <w:rFonts w:asciiTheme="majorBidi" w:hAnsiTheme="majorBidi" w:cstheme="majorBidi"/>
        </w:rPr>
        <w:t>59</w:t>
      </w:r>
      <w:r w:rsidR="0041652B" w:rsidRPr="004C5B38">
        <w:rPr>
          <w:rFonts w:asciiTheme="majorBidi" w:hAnsiTheme="majorBidi" w:cstheme="majorBidi"/>
          <w:lang w:val="en-US"/>
        </w:rPr>
        <w:t>, and significantly better on the repeated items (</w:t>
      </w:r>
      <w:r w:rsidR="006925F2" w:rsidRPr="004C5B38">
        <w:rPr>
          <w:rFonts w:asciiTheme="majorBidi" w:hAnsiTheme="majorBidi" w:cstheme="majorBidi"/>
          <w:i/>
          <w:iCs/>
          <w:lang w:val="en-US"/>
        </w:rPr>
        <w:t>M =</w:t>
      </w:r>
      <w:r w:rsidR="006925F2" w:rsidRPr="004C5B38">
        <w:rPr>
          <w:rFonts w:asciiTheme="majorBidi" w:hAnsiTheme="majorBidi" w:cstheme="majorBidi"/>
          <w:lang w:val="en-US"/>
        </w:rPr>
        <w:t xml:space="preserve"> .88, </w:t>
      </w:r>
      <w:r w:rsidR="006925F2" w:rsidRPr="004C5B38">
        <w:rPr>
          <w:rFonts w:asciiTheme="majorBidi" w:hAnsiTheme="majorBidi" w:cstheme="majorBidi"/>
          <w:i/>
          <w:iCs/>
          <w:lang w:val="en-US"/>
        </w:rPr>
        <w:t>SD =</w:t>
      </w:r>
      <w:r w:rsidR="006925F2" w:rsidRPr="004C5B38">
        <w:rPr>
          <w:rFonts w:asciiTheme="majorBidi" w:hAnsiTheme="majorBidi" w:cstheme="majorBidi"/>
          <w:lang w:val="en-US"/>
        </w:rPr>
        <w:t xml:space="preserve"> .16</w:t>
      </w:r>
      <w:r w:rsidR="0041652B" w:rsidRPr="004C5B38">
        <w:rPr>
          <w:rFonts w:asciiTheme="majorBidi" w:hAnsiTheme="majorBidi" w:cstheme="majorBidi"/>
          <w:lang w:val="en-US"/>
        </w:rPr>
        <w:t>) compared to new</w:t>
      </w:r>
      <w:r w:rsidR="00B350C0" w:rsidRPr="004C5B38">
        <w:rPr>
          <w:rFonts w:asciiTheme="majorBidi" w:hAnsiTheme="majorBidi" w:cstheme="majorBidi"/>
          <w:lang w:val="en-US"/>
        </w:rPr>
        <w:t xml:space="preserve"> </w:t>
      </w:r>
      <w:r w:rsidR="00990508" w:rsidRPr="004C5B38">
        <w:rPr>
          <w:rFonts w:asciiTheme="majorBidi" w:hAnsiTheme="majorBidi" w:cstheme="majorBidi"/>
          <w:lang w:val="en-US"/>
        </w:rPr>
        <w:t>items</w:t>
      </w:r>
      <w:r w:rsidR="00350B4B" w:rsidRPr="004C5B38">
        <w:rPr>
          <w:rFonts w:asciiTheme="majorBidi" w:hAnsiTheme="majorBidi" w:cstheme="majorBidi"/>
          <w:lang w:val="en-US"/>
        </w:rPr>
        <w:t>,</w:t>
      </w:r>
      <w:r w:rsidR="00B350C0" w:rsidRPr="004C5B38">
        <w:rPr>
          <w:rFonts w:asciiTheme="majorBidi" w:hAnsiTheme="majorBidi" w:cstheme="majorBidi"/>
          <w:lang w:val="en-US"/>
        </w:rPr>
        <w:t xml:space="preserve"> </w:t>
      </w:r>
      <w:r w:rsidR="00B350C0" w:rsidRPr="004C5B38">
        <w:rPr>
          <w:rFonts w:asciiTheme="majorBidi" w:hAnsiTheme="majorBidi" w:cstheme="majorBidi"/>
          <w:i/>
          <w:iCs/>
        </w:rPr>
        <w:t>t</w:t>
      </w:r>
      <w:r w:rsidR="00B350C0" w:rsidRPr="004C5B38">
        <w:rPr>
          <w:rFonts w:asciiTheme="majorBidi" w:hAnsiTheme="majorBidi" w:cstheme="majorBidi"/>
        </w:rPr>
        <w:t>(84) = -</w:t>
      </w:r>
      <w:r w:rsidR="00FA554C" w:rsidRPr="004C5B38">
        <w:rPr>
          <w:rFonts w:asciiTheme="majorBidi" w:hAnsiTheme="majorBidi" w:cstheme="majorBidi"/>
        </w:rPr>
        <w:t>1</w:t>
      </w:r>
      <w:r w:rsidR="00B350C0" w:rsidRPr="004C5B38">
        <w:rPr>
          <w:rFonts w:asciiTheme="majorBidi" w:hAnsiTheme="majorBidi" w:cstheme="majorBidi"/>
        </w:rPr>
        <w:t>4.</w:t>
      </w:r>
      <w:r w:rsidR="00FA554C" w:rsidRPr="004C5B38">
        <w:rPr>
          <w:rFonts w:asciiTheme="majorBidi" w:hAnsiTheme="majorBidi" w:cstheme="majorBidi"/>
        </w:rPr>
        <w:t>06</w:t>
      </w:r>
      <w:r w:rsidR="00B350C0" w:rsidRPr="004C5B38">
        <w:rPr>
          <w:rFonts w:asciiTheme="majorBidi" w:hAnsiTheme="majorBidi" w:cstheme="majorBidi"/>
        </w:rPr>
        <w:t>,</w:t>
      </w:r>
      <w:r w:rsidR="00B350C0" w:rsidRPr="004C5B38">
        <w:rPr>
          <w:rFonts w:asciiTheme="majorBidi" w:hAnsiTheme="majorBidi" w:cstheme="majorBidi"/>
          <w:i/>
          <w:iCs/>
        </w:rPr>
        <w:t xml:space="preserve"> p</w:t>
      </w:r>
      <w:r w:rsidR="00B350C0" w:rsidRPr="004C5B38">
        <w:rPr>
          <w:rFonts w:asciiTheme="majorBidi" w:hAnsiTheme="majorBidi" w:cstheme="majorBidi"/>
        </w:rPr>
        <w:t xml:space="preserve"> &lt; .001, </w:t>
      </w:r>
      <w:r w:rsidR="00B350C0" w:rsidRPr="004C5B38">
        <w:rPr>
          <w:rFonts w:asciiTheme="majorBidi" w:hAnsiTheme="majorBidi" w:cstheme="majorBidi"/>
          <w:i/>
          <w:iCs/>
        </w:rPr>
        <w:t xml:space="preserve">d </w:t>
      </w:r>
      <w:r w:rsidR="00B350C0" w:rsidRPr="004C5B38">
        <w:rPr>
          <w:rFonts w:asciiTheme="majorBidi" w:hAnsiTheme="majorBidi" w:cstheme="majorBidi"/>
        </w:rPr>
        <w:t xml:space="preserve">= </w:t>
      </w:r>
      <w:r w:rsidR="009B6872" w:rsidRPr="004C5B38">
        <w:rPr>
          <w:rFonts w:asciiTheme="majorBidi" w:hAnsiTheme="majorBidi" w:cstheme="majorBidi"/>
        </w:rPr>
        <w:t>1</w:t>
      </w:r>
      <w:r w:rsidR="00B350C0" w:rsidRPr="004C5B38">
        <w:rPr>
          <w:rFonts w:asciiTheme="majorBidi" w:hAnsiTheme="majorBidi" w:cstheme="majorBidi"/>
        </w:rPr>
        <w:t>.</w:t>
      </w:r>
      <w:r w:rsidR="009B6872" w:rsidRPr="004C5B38">
        <w:rPr>
          <w:rFonts w:asciiTheme="majorBidi" w:hAnsiTheme="majorBidi" w:cstheme="majorBidi"/>
        </w:rPr>
        <w:t>92</w:t>
      </w:r>
      <w:r w:rsidR="00B350C0" w:rsidRPr="004C5B38">
        <w:rPr>
          <w:rFonts w:asciiTheme="majorBidi" w:hAnsiTheme="majorBidi" w:cstheme="majorBidi"/>
        </w:rPr>
        <w:t>,</w:t>
      </w:r>
      <w:r w:rsidR="0041652B" w:rsidRPr="004C5B38">
        <w:rPr>
          <w:rFonts w:asciiTheme="majorBidi" w:hAnsiTheme="majorBidi" w:cstheme="majorBidi"/>
          <w:lang w:val="en-US"/>
        </w:rPr>
        <w:t xml:space="preserve"> and related items</w:t>
      </w:r>
      <w:r w:rsidR="00350B4B" w:rsidRPr="004C5B38">
        <w:rPr>
          <w:rFonts w:asciiTheme="majorBidi" w:hAnsiTheme="majorBidi" w:cstheme="majorBidi"/>
          <w:lang w:val="en-US"/>
        </w:rPr>
        <w:t>,</w:t>
      </w:r>
      <w:r w:rsidR="00B350C0" w:rsidRPr="004C5B38">
        <w:rPr>
          <w:rFonts w:asciiTheme="majorBidi" w:hAnsiTheme="majorBidi" w:cstheme="majorBidi"/>
          <w:i/>
          <w:iCs/>
        </w:rPr>
        <w:t xml:space="preserve"> t</w:t>
      </w:r>
      <w:r w:rsidR="00B350C0" w:rsidRPr="004C5B38">
        <w:rPr>
          <w:rFonts w:asciiTheme="majorBidi" w:hAnsiTheme="majorBidi" w:cstheme="majorBidi"/>
        </w:rPr>
        <w:t>(84) = -</w:t>
      </w:r>
      <w:r w:rsidR="00FB70C0" w:rsidRPr="004C5B38">
        <w:rPr>
          <w:rFonts w:asciiTheme="majorBidi" w:hAnsiTheme="majorBidi" w:cstheme="majorBidi"/>
        </w:rPr>
        <w:t>17</w:t>
      </w:r>
      <w:r w:rsidR="00B350C0" w:rsidRPr="004C5B38">
        <w:rPr>
          <w:rFonts w:asciiTheme="majorBidi" w:hAnsiTheme="majorBidi" w:cstheme="majorBidi"/>
        </w:rPr>
        <w:t>.</w:t>
      </w:r>
      <w:r w:rsidR="00FB70C0" w:rsidRPr="004C5B38">
        <w:rPr>
          <w:rFonts w:asciiTheme="majorBidi" w:hAnsiTheme="majorBidi" w:cstheme="majorBidi"/>
        </w:rPr>
        <w:t>28</w:t>
      </w:r>
      <w:r w:rsidR="00B350C0" w:rsidRPr="004C5B38">
        <w:rPr>
          <w:rFonts w:asciiTheme="majorBidi" w:hAnsiTheme="majorBidi" w:cstheme="majorBidi"/>
        </w:rPr>
        <w:t>,</w:t>
      </w:r>
      <w:r w:rsidR="00B350C0" w:rsidRPr="004C5B38">
        <w:rPr>
          <w:rFonts w:asciiTheme="majorBidi" w:hAnsiTheme="majorBidi" w:cstheme="majorBidi"/>
          <w:i/>
          <w:iCs/>
        </w:rPr>
        <w:t xml:space="preserve"> p</w:t>
      </w:r>
      <w:r w:rsidR="00B350C0" w:rsidRPr="004C5B38">
        <w:rPr>
          <w:rFonts w:asciiTheme="majorBidi" w:hAnsiTheme="majorBidi" w:cstheme="majorBidi"/>
        </w:rPr>
        <w:t xml:space="preserve"> &lt; .001, </w:t>
      </w:r>
      <w:r w:rsidR="00B350C0" w:rsidRPr="004C5B38">
        <w:rPr>
          <w:rFonts w:asciiTheme="majorBidi" w:hAnsiTheme="majorBidi" w:cstheme="majorBidi"/>
          <w:i/>
          <w:iCs/>
        </w:rPr>
        <w:t xml:space="preserve">d </w:t>
      </w:r>
      <w:r w:rsidR="00B350C0" w:rsidRPr="004C5B38">
        <w:rPr>
          <w:rFonts w:asciiTheme="majorBidi" w:hAnsiTheme="majorBidi" w:cstheme="majorBidi"/>
        </w:rPr>
        <w:t xml:space="preserve">= </w:t>
      </w:r>
      <w:r w:rsidR="00FB70C0" w:rsidRPr="004C5B38">
        <w:rPr>
          <w:rFonts w:asciiTheme="majorBidi" w:hAnsiTheme="majorBidi" w:cstheme="majorBidi"/>
        </w:rPr>
        <w:t>2</w:t>
      </w:r>
      <w:r w:rsidR="00B350C0" w:rsidRPr="004C5B38">
        <w:rPr>
          <w:rFonts w:asciiTheme="majorBidi" w:hAnsiTheme="majorBidi" w:cstheme="majorBidi"/>
        </w:rPr>
        <w:t>.5</w:t>
      </w:r>
      <w:r w:rsidR="00FB70C0" w:rsidRPr="004C5B38">
        <w:rPr>
          <w:rFonts w:asciiTheme="majorBidi" w:hAnsiTheme="majorBidi" w:cstheme="majorBidi"/>
        </w:rPr>
        <w:t>6</w:t>
      </w:r>
      <w:r w:rsidR="0041652B" w:rsidRPr="004C5B38">
        <w:rPr>
          <w:rFonts w:asciiTheme="majorBidi" w:hAnsiTheme="majorBidi" w:cstheme="majorBidi"/>
          <w:lang w:val="en-US"/>
        </w:rPr>
        <w:t>.</w:t>
      </w:r>
    </w:p>
    <w:p w14:paraId="7A01FDB1" w14:textId="2780F998" w:rsidR="006A5918" w:rsidRPr="004C5B38" w:rsidRDefault="009001D5" w:rsidP="006A5918">
      <w:pPr>
        <w:spacing w:before="240" w:after="120" w:line="480" w:lineRule="auto"/>
        <w:ind w:right="-46" w:firstLine="720"/>
        <w:rPr>
          <w:rFonts w:asciiTheme="majorBidi" w:hAnsiTheme="majorBidi" w:cstheme="majorBidi"/>
          <w:lang w:val="en-US"/>
        </w:rPr>
      </w:pPr>
      <w:bookmarkStart w:id="9" w:name="_Hlk31728552"/>
      <w:r w:rsidRPr="004C5B38">
        <w:rPr>
          <w:rFonts w:asciiTheme="majorBidi" w:hAnsiTheme="majorBidi" w:cstheme="majorBidi"/>
          <w:b/>
          <w:bCs/>
          <w:lang w:val="en-US"/>
        </w:rPr>
        <w:t>Final-Test Answer Types</w:t>
      </w:r>
      <w:r w:rsidR="006A5918" w:rsidRPr="004C5B38">
        <w:rPr>
          <w:rFonts w:asciiTheme="majorBidi" w:hAnsiTheme="majorBidi" w:cstheme="majorBidi"/>
          <w:lang w:val="en-US"/>
        </w:rPr>
        <w:t xml:space="preserve">. We conducted the same analysis as in Experiment 1, conditioning the final test answers on incorrect initial test answers, producing the same five mutually exclusive possibilities (see Table </w:t>
      </w:r>
      <w:r w:rsidR="00156381" w:rsidRPr="004C5B38">
        <w:rPr>
          <w:rFonts w:asciiTheme="majorBidi" w:hAnsiTheme="majorBidi" w:cstheme="majorBidi"/>
          <w:lang w:val="en-US"/>
        </w:rPr>
        <w:t>2</w:t>
      </w:r>
      <w:r w:rsidR="006A5918" w:rsidRPr="004C5B38">
        <w:rPr>
          <w:rFonts w:asciiTheme="majorBidi" w:hAnsiTheme="majorBidi" w:cstheme="majorBidi"/>
          <w:lang w:val="en-US"/>
        </w:rPr>
        <w:t xml:space="preserve">). </w:t>
      </w:r>
      <w:r w:rsidR="006B6060" w:rsidRPr="004C5B38">
        <w:rPr>
          <w:rFonts w:asciiTheme="majorBidi" w:hAnsiTheme="majorBidi" w:cstheme="majorBidi"/>
          <w:lang w:val="en-US"/>
        </w:rPr>
        <w:t>As before, we converted part marks in the CR group</w:t>
      </w:r>
      <w:r w:rsidR="0092707B" w:rsidRPr="004C5B38">
        <w:rPr>
          <w:rFonts w:asciiTheme="majorBidi" w:hAnsiTheme="majorBidi" w:cstheme="majorBidi"/>
          <w:lang w:val="en-US"/>
        </w:rPr>
        <w:t xml:space="preserve"> to full marks </w:t>
      </w:r>
      <w:r w:rsidR="00ED48CB" w:rsidRPr="004C5B38">
        <w:rPr>
          <w:rFonts w:asciiTheme="majorBidi" w:hAnsiTheme="majorBidi" w:cstheme="majorBidi"/>
          <w:lang w:val="en-US"/>
        </w:rPr>
        <w:t xml:space="preserve">so that final test responses could be classified as either correct or incorrect. </w:t>
      </w:r>
      <w:r w:rsidR="006A5918" w:rsidRPr="004C5B38">
        <w:rPr>
          <w:rFonts w:asciiTheme="majorBidi" w:hAnsiTheme="majorBidi" w:cstheme="majorBidi"/>
          <w:lang w:val="en-US"/>
        </w:rPr>
        <w:t>Then we</w:t>
      </w:r>
      <w:r w:rsidR="006F6F3A" w:rsidRPr="004C5B38">
        <w:rPr>
          <w:rFonts w:asciiTheme="majorBidi" w:hAnsiTheme="majorBidi" w:cstheme="majorBidi"/>
          <w:lang w:val="en-US"/>
        </w:rPr>
        <w:t xml:space="preserve"> conducted a 2 (final test type: MC, CR) x 3 (final-test answer type: previous answer, corrective feedback, other) mixed</w:t>
      </w:r>
      <w:r w:rsidR="00274094" w:rsidRPr="004C5B38">
        <w:rPr>
          <w:rFonts w:asciiTheme="majorBidi" w:hAnsiTheme="majorBidi" w:cstheme="majorBidi"/>
          <w:lang w:val="en-US"/>
        </w:rPr>
        <w:t>-f</w:t>
      </w:r>
      <w:r w:rsidR="006F6F3A" w:rsidRPr="004C5B38">
        <w:rPr>
          <w:rFonts w:asciiTheme="majorBidi" w:hAnsiTheme="majorBidi" w:cstheme="majorBidi"/>
          <w:lang w:val="en-US"/>
        </w:rPr>
        <w:t xml:space="preserve">actor ANOVA with </w:t>
      </w:r>
      <w:r w:rsidR="00274094" w:rsidRPr="004C5B38">
        <w:rPr>
          <w:rFonts w:asciiTheme="majorBidi" w:hAnsiTheme="majorBidi" w:cstheme="majorBidi"/>
          <w:lang w:val="en-US"/>
        </w:rPr>
        <w:t xml:space="preserve">the </w:t>
      </w:r>
      <w:r w:rsidR="006F6F3A" w:rsidRPr="004C5B38">
        <w:rPr>
          <w:rFonts w:asciiTheme="majorBidi" w:hAnsiTheme="majorBidi" w:cstheme="majorBidi"/>
          <w:lang w:val="en-US"/>
        </w:rPr>
        <w:t xml:space="preserve">probability of answering with each type of answers as the dependent variable. </w:t>
      </w:r>
      <w:r w:rsidR="00363D72" w:rsidRPr="004C5B38">
        <w:rPr>
          <w:rFonts w:asciiTheme="majorBidi" w:hAnsiTheme="majorBidi" w:cstheme="majorBidi"/>
          <w:lang w:val="en-US"/>
        </w:rPr>
        <w:t>The</w:t>
      </w:r>
      <w:r w:rsidR="006A5918" w:rsidRPr="004C5B38">
        <w:rPr>
          <w:rFonts w:asciiTheme="majorBidi" w:hAnsiTheme="majorBidi" w:cstheme="majorBidi"/>
          <w:lang w:val="en-US"/>
        </w:rPr>
        <w:t xml:space="preserve"> </w:t>
      </w:r>
      <w:r w:rsidR="006F6F3A" w:rsidRPr="004C5B38">
        <w:rPr>
          <w:rFonts w:asciiTheme="majorBidi" w:hAnsiTheme="majorBidi" w:cstheme="majorBidi"/>
          <w:lang w:val="en-US"/>
        </w:rPr>
        <w:t xml:space="preserve">main </w:t>
      </w:r>
      <w:r w:rsidR="006A5918" w:rsidRPr="004C5B38">
        <w:rPr>
          <w:rFonts w:asciiTheme="majorBidi" w:hAnsiTheme="majorBidi" w:cstheme="majorBidi"/>
          <w:lang w:val="en-US"/>
        </w:rPr>
        <w:t>effect</w:t>
      </w:r>
      <w:r w:rsidR="006F6F3A" w:rsidRPr="004C5B38">
        <w:rPr>
          <w:rFonts w:asciiTheme="majorBidi" w:hAnsiTheme="majorBidi" w:cstheme="majorBidi"/>
          <w:lang w:val="en-US"/>
        </w:rPr>
        <w:t xml:space="preserve"> of final test type</w:t>
      </w:r>
      <w:r w:rsidR="00363D72" w:rsidRPr="004C5B38">
        <w:rPr>
          <w:rFonts w:asciiTheme="majorBidi" w:hAnsiTheme="majorBidi" w:cstheme="majorBidi"/>
          <w:lang w:val="en-US"/>
        </w:rPr>
        <w:t xml:space="preserve"> was not significant</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F</w:t>
      </w:r>
      <w:r w:rsidR="00363D72" w:rsidRPr="004C5B38">
        <w:rPr>
          <w:rFonts w:asciiTheme="majorBidi" w:hAnsiTheme="majorBidi" w:cstheme="majorBidi"/>
          <w:i/>
          <w:iCs/>
          <w:lang w:val="en-US"/>
        </w:rPr>
        <w:t xml:space="preserve"> </w:t>
      </w:r>
      <w:r w:rsidR="00363D72" w:rsidRPr="004C5B38">
        <w:rPr>
          <w:rFonts w:asciiTheme="majorBidi" w:hAnsiTheme="majorBidi" w:cstheme="majorBidi"/>
          <w:lang w:val="en-US"/>
        </w:rPr>
        <w:t xml:space="preserve">&lt; </w:t>
      </w:r>
      <w:r w:rsidR="006F6F3A" w:rsidRPr="004C5B38">
        <w:rPr>
          <w:rFonts w:asciiTheme="majorBidi" w:hAnsiTheme="majorBidi" w:cstheme="majorBidi"/>
          <w:lang w:val="en-US"/>
        </w:rPr>
        <w:t>1</w:t>
      </w:r>
      <w:r w:rsidR="00363D72" w:rsidRPr="004C5B38">
        <w:rPr>
          <w:rFonts w:asciiTheme="majorBidi" w:hAnsiTheme="majorBidi" w:cstheme="majorBidi"/>
          <w:lang w:val="en-US"/>
        </w:rPr>
        <w:t xml:space="preserve">. </w:t>
      </w:r>
      <w:r w:rsidR="006F6F3A" w:rsidRPr="004C5B38">
        <w:rPr>
          <w:rFonts w:asciiTheme="majorBidi" w:hAnsiTheme="majorBidi" w:cstheme="majorBidi"/>
          <w:lang w:val="en-US"/>
        </w:rPr>
        <w:t xml:space="preserve">However, we found a significant main effect of </w:t>
      </w:r>
      <w:r w:rsidR="004F3833" w:rsidRPr="004C5B38">
        <w:rPr>
          <w:rFonts w:asciiTheme="majorBidi" w:hAnsiTheme="majorBidi" w:cstheme="majorBidi"/>
          <w:lang w:val="en-US"/>
        </w:rPr>
        <w:t xml:space="preserve">final-test answer type </w:t>
      </w:r>
      <w:proofErr w:type="gramStart"/>
      <w:r w:rsidR="004F3833" w:rsidRPr="004C5B38">
        <w:rPr>
          <w:rFonts w:asciiTheme="majorBidi" w:hAnsiTheme="majorBidi" w:cstheme="majorBidi"/>
          <w:i/>
          <w:iCs/>
          <w:lang w:val="en-US"/>
        </w:rPr>
        <w:t>F</w:t>
      </w:r>
      <w:r w:rsidR="004F3833" w:rsidRPr="004C5B38">
        <w:rPr>
          <w:rFonts w:asciiTheme="majorBidi" w:hAnsiTheme="majorBidi" w:cstheme="majorBidi"/>
          <w:lang w:val="en-US"/>
        </w:rPr>
        <w:t>(</w:t>
      </w:r>
      <w:proofErr w:type="gramEnd"/>
      <w:r w:rsidR="004F3833" w:rsidRPr="004C5B38">
        <w:rPr>
          <w:rFonts w:asciiTheme="majorBidi" w:hAnsiTheme="majorBidi" w:cstheme="majorBidi"/>
          <w:lang w:val="en-US"/>
        </w:rPr>
        <w:t>2, 340) = 40.20</w:t>
      </w:r>
      <w:r w:rsidR="006A5918" w:rsidRPr="004C5B38">
        <w:rPr>
          <w:rFonts w:asciiTheme="majorBidi" w:hAnsiTheme="majorBidi" w:cstheme="majorBidi"/>
          <w:lang w:val="en-US"/>
        </w:rPr>
        <w:t xml:space="preserve">, </w:t>
      </w:r>
      <w:r w:rsidR="006A5918" w:rsidRPr="004C5B38">
        <w:rPr>
          <w:rFonts w:asciiTheme="majorBidi" w:hAnsiTheme="majorBidi" w:cstheme="majorBidi"/>
          <w:i/>
          <w:iCs/>
          <w:lang w:val="en-US"/>
        </w:rPr>
        <w:t>p</w:t>
      </w:r>
      <w:r w:rsidR="006A5918" w:rsidRPr="004C5B38">
        <w:rPr>
          <w:rFonts w:asciiTheme="majorBidi" w:hAnsiTheme="majorBidi" w:cstheme="majorBidi"/>
          <w:lang w:val="en-US"/>
        </w:rPr>
        <w:t xml:space="preserve"> &lt; .001, η</w:t>
      </w:r>
      <w:r w:rsidR="006A5918" w:rsidRPr="004C5B38">
        <w:rPr>
          <w:rFonts w:asciiTheme="majorBidi" w:hAnsiTheme="majorBidi" w:cstheme="majorBidi"/>
          <w:vertAlign w:val="subscript"/>
          <w:lang w:val="en-US"/>
        </w:rPr>
        <w:t>p</w:t>
      </w:r>
      <w:r w:rsidR="006A5918" w:rsidRPr="004C5B38">
        <w:rPr>
          <w:rFonts w:asciiTheme="majorBidi" w:hAnsiTheme="majorBidi" w:cstheme="majorBidi"/>
          <w:vertAlign w:val="superscript"/>
          <w:lang w:val="en-US"/>
        </w:rPr>
        <w:t>2</w:t>
      </w:r>
      <w:r w:rsidR="006A5918" w:rsidRPr="004C5B38">
        <w:rPr>
          <w:rFonts w:asciiTheme="majorBidi" w:hAnsiTheme="majorBidi" w:cstheme="majorBidi"/>
          <w:lang w:val="en-US"/>
        </w:rPr>
        <w:t xml:space="preserve"> = .</w:t>
      </w:r>
      <w:r w:rsidR="004F3833" w:rsidRPr="004C5B38">
        <w:rPr>
          <w:rFonts w:asciiTheme="majorBidi" w:hAnsiTheme="majorBidi" w:cstheme="majorBidi"/>
          <w:lang w:val="en-US"/>
        </w:rPr>
        <w:t>19</w:t>
      </w:r>
      <w:r w:rsidR="006A5918" w:rsidRPr="004C5B38">
        <w:rPr>
          <w:rFonts w:asciiTheme="majorBidi" w:hAnsiTheme="majorBidi" w:cstheme="majorBidi"/>
          <w:lang w:val="en-US"/>
        </w:rPr>
        <w:t xml:space="preserve">. </w:t>
      </w:r>
      <w:r w:rsidR="00530ABA" w:rsidRPr="004C5B38">
        <w:rPr>
          <w:rFonts w:asciiTheme="majorBidi" w:hAnsiTheme="majorBidi" w:cstheme="majorBidi"/>
          <w:lang w:val="en-US"/>
        </w:rPr>
        <w:t>P</w:t>
      </w:r>
      <w:r w:rsidR="00530ABA" w:rsidRPr="004C5B38">
        <w:rPr>
          <w:rFonts w:asciiTheme="majorBidi" w:hAnsiTheme="majorBidi" w:cstheme="majorBidi"/>
        </w:rPr>
        <w:t xml:space="preserve">aired-sample </w:t>
      </w:r>
      <w:r w:rsidR="00530ABA" w:rsidRPr="004C5B38">
        <w:rPr>
          <w:rFonts w:asciiTheme="majorBidi" w:hAnsiTheme="majorBidi" w:cstheme="majorBidi"/>
          <w:i/>
          <w:iCs/>
        </w:rPr>
        <w:t>t</w:t>
      </w:r>
      <w:r w:rsidR="00530ABA" w:rsidRPr="004C5B38">
        <w:rPr>
          <w:rFonts w:asciiTheme="majorBidi" w:hAnsiTheme="majorBidi" w:cstheme="majorBidi"/>
        </w:rPr>
        <w:t>-tests</w:t>
      </w:r>
      <w:r w:rsidR="00530ABA" w:rsidRPr="004C5B38">
        <w:rPr>
          <w:rFonts w:asciiTheme="majorBidi" w:hAnsiTheme="majorBidi" w:cstheme="majorBidi"/>
          <w:lang w:val="en-US"/>
        </w:rPr>
        <w:t xml:space="preserve"> </w:t>
      </w:r>
      <w:r w:rsidR="006A44AC" w:rsidRPr="004C5B38">
        <w:rPr>
          <w:rFonts w:asciiTheme="majorBidi" w:hAnsiTheme="majorBidi" w:cstheme="majorBidi"/>
          <w:lang w:val="en-US"/>
        </w:rPr>
        <w:t>showed a comparable probability of answering with the corrective feedback (</w:t>
      </w:r>
      <w:r w:rsidR="006A44AC" w:rsidRPr="004C5B38">
        <w:rPr>
          <w:rFonts w:asciiTheme="majorBidi" w:hAnsiTheme="majorBidi" w:cstheme="majorBidi"/>
          <w:i/>
          <w:iCs/>
          <w:lang w:val="en-US"/>
        </w:rPr>
        <w:t xml:space="preserve">M </w:t>
      </w:r>
      <w:r w:rsidR="006A44AC" w:rsidRPr="004C5B38">
        <w:rPr>
          <w:rFonts w:asciiTheme="majorBidi" w:hAnsiTheme="majorBidi" w:cstheme="majorBidi"/>
          <w:lang w:val="en-US"/>
        </w:rPr>
        <w:t>= .</w:t>
      </w:r>
      <w:r w:rsidR="00FB4750" w:rsidRPr="004C5B38">
        <w:rPr>
          <w:rFonts w:asciiTheme="majorBidi" w:hAnsiTheme="majorBidi" w:cstheme="majorBidi"/>
          <w:lang w:val="en-US"/>
        </w:rPr>
        <w:t>32</w:t>
      </w:r>
      <w:r w:rsidR="006A44AC" w:rsidRPr="004C5B38">
        <w:rPr>
          <w:rFonts w:asciiTheme="majorBidi" w:hAnsiTheme="majorBidi" w:cstheme="majorBidi"/>
          <w:lang w:val="en-US"/>
        </w:rPr>
        <w:t xml:space="preserve">, </w:t>
      </w:r>
      <w:r w:rsidR="006A44AC" w:rsidRPr="004C5B38">
        <w:rPr>
          <w:rFonts w:asciiTheme="majorBidi" w:hAnsiTheme="majorBidi" w:cstheme="majorBidi"/>
          <w:i/>
          <w:iCs/>
          <w:lang w:val="en-US"/>
        </w:rPr>
        <w:t>SD</w:t>
      </w:r>
      <w:r w:rsidR="006A44AC" w:rsidRPr="004C5B38">
        <w:rPr>
          <w:rFonts w:asciiTheme="majorBidi" w:hAnsiTheme="majorBidi" w:cstheme="majorBidi"/>
          <w:lang w:val="en-US"/>
        </w:rPr>
        <w:t xml:space="preserve"> = .3</w:t>
      </w:r>
      <w:r w:rsidR="00FB4750" w:rsidRPr="004C5B38">
        <w:rPr>
          <w:rFonts w:asciiTheme="majorBidi" w:hAnsiTheme="majorBidi" w:cstheme="majorBidi"/>
          <w:lang w:val="en-US"/>
        </w:rPr>
        <w:t>9</w:t>
      </w:r>
      <w:r w:rsidR="006A44AC" w:rsidRPr="004C5B38">
        <w:rPr>
          <w:rFonts w:asciiTheme="majorBidi" w:hAnsiTheme="majorBidi" w:cstheme="majorBidi"/>
          <w:lang w:val="en-US"/>
        </w:rPr>
        <w:t xml:space="preserve">) and other </w:t>
      </w:r>
      <w:r w:rsidR="00D00D7A" w:rsidRPr="004C5B38">
        <w:rPr>
          <w:rFonts w:asciiTheme="majorBidi" w:hAnsiTheme="majorBidi" w:cstheme="majorBidi"/>
          <w:lang w:val="en-US"/>
        </w:rPr>
        <w:t xml:space="preserve">option </w:t>
      </w:r>
      <w:r w:rsidR="006A44AC" w:rsidRPr="004C5B38">
        <w:rPr>
          <w:rFonts w:asciiTheme="majorBidi" w:hAnsiTheme="majorBidi" w:cstheme="majorBidi"/>
          <w:lang w:val="en-US"/>
        </w:rPr>
        <w:t>(</w:t>
      </w:r>
      <w:r w:rsidR="006A44AC" w:rsidRPr="004C5B38">
        <w:rPr>
          <w:rFonts w:asciiTheme="majorBidi" w:hAnsiTheme="majorBidi" w:cstheme="majorBidi"/>
          <w:i/>
          <w:iCs/>
          <w:lang w:val="en-US"/>
        </w:rPr>
        <w:t xml:space="preserve">M </w:t>
      </w:r>
      <w:r w:rsidR="006A44AC" w:rsidRPr="004C5B38">
        <w:rPr>
          <w:rFonts w:asciiTheme="majorBidi" w:hAnsiTheme="majorBidi" w:cstheme="majorBidi"/>
          <w:lang w:val="en-US"/>
        </w:rPr>
        <w:t>= .2</w:t>
      </w:r>
      <w:r w:rsidR="00FB4750" w:rsidRPr="004C5B38">
        <w:rPr>
          <w:rFonts w:asciiTheme="majorBidi" w:hAnsiTheme="majorBidi" w:cstheme="majorBidi"/>
          <w:lang w:val="en-US"/>
        </w:rPr>
        <w:t>8</w:t>
      </w:r>
      <w:r w:rsidR="006A44AC" w:rsidRPr="004C5B38">
        <w:rPr>
          <w:rFonts w:asciiTheme="majorBidi" w:hAnsiTheme="majorBidi" w:cstheme="majorBidi"/>
          <w:lang w:val="en-US"/>
        </w:rPr>
        <w:t xml:space="preserve">, </w:t>
      </w:r>
      <w:r w:rsidR="006A44AC" w:rsidRPr="004C5B38">
        <w:rPr>
          <w:rFonts w:asciiTheme="majorBidi" w:hAnsiTheme="majorBidi" w:cstheme="majorBidi"/>
          <w:i/>
          <w:iCs/>
          <w:lang w:val="en-US"/>
        </w:rPr>
        <w:t>SD</w:t>
      </w:r>
      <w:r w:rsidR="006A44AC" w:rsidRPr="004C5B38">
        <w:rPr>
          <w:rFonts w:asciiTheme="majorBidi" w:hAnsiTheme="majorBidi" w:cstheme="majorBidi"/>
          <w:lang w:val="en-US"/>
        </w:rPr>
        <w:t xml:space="preserve"> = .36), </w:t>
      </w:r>
      <w:r w:rsidR="00A5222E" w:rsidRPr="004C5B38">
        <w:rPr>
          <w:rFonts w:asciiTheme="majorBidi" w:hAnsiTheme="majorBidi" w:cstheme="majorBidi"/>
          <w:i/>
          <w:iCs/>
        </w:rPr>
        <w:t>t</w:t>
      </w:r>
      <w:r w:rsidR="00A5222E" w:rsidRPr="004C5B38">
        <w:rPr>
          <w:rFonts w:asciiTheme="majorBidi" w:hAnsiTheme="majorBidi" w:cstheme="majorBidi"/>
        </w:rPr>
        <w:t>(</w:t>
      </w:r>
      <w:r w:rsidR="00AC5042" w:rsidRPr="004C5B38">
        <w:rPr>
          <w:rFonts w:asciiTheme="majorBidi" w:hAnsiTheme="majorBidi" w:cstheme="majorBidi"/>
        </w:rPr>
        <w:t>171</w:t>
      </w:r>
      <w:r w:rsidR="00A5222E" w:rsidRPr="004C5B38">
        <w:rPr>
          <w:rFonts w:asciiTheme="majorBidi" w:hAnsiTheme="majorBidi" w:cstheme="majorBidi"/>
        </w:rPr>
        <w:t xml:space="preserve">) = </w:t>
      </w:r>
      <w:r w:rsidR="00626348" w:rsidRPr="004C5B38">
        <w:rPr>
          <w:rFonts w:asciiTheme="majorBidi" w:hAnsiTheme="majorBidi" w:cstheme="majorBidi"/>
        </w:rPr>
        <w:t>-0</w:t>
      </w:r>
      <w:r w:rsidR="00A5222E" w:rsidRPr="004C5B38">
        <w:rPr>
          <w:rFonts w:asciiTheme="majorBidi" w:hAnsiTheme="majorBidi" w:cstheme="majorBidi"/>
        </w:rPr>
        <w:t>.</w:t>
      </w:r>
      <w:r w:rsidR="00626348" w:rsidRPr="004C5B38">
        <w:rPr>
          <w:rFonts w:asciiTheme="majorBidi" w:hAnsiTheme="majorBidi" w:cstheme="majorBidi"/>
        </w:rPr>
        <w:t>86</w:t>
      </w:r>
      <w:r w:rsidR="00A5222E" w:rsidRPr="004C5B38">
        <w:rPr>
          <w:rFonts w:asciiTheme="majorBidi" w:hAnsiTheme="majorBidi" w:cstheme="majorBidi"/>
        </w:rPr>
        <w:t>,</w:t>
      </w:r>
      <w:r w:rsidR="00A5222E" w:rsidRPr="004C5B38">
        <w:rPr>
          <w:rFonts w:asciiTheme="majorBidi" w:hAnsiTheme="majorBidi" w:cstheme="majorBidi"/>
          <w:i/>
          <w:iCs/>
        </w:rPr>
        <w:t xml:space="preserve"> p</w:t>
      </w:r>
      <w:r w:rsidR="00A5222E" w:rsidRPr="004C5B38">
        <w:rPr>
          <w:rFonts w:asciiTheme="majorBidi" w:hAnsiTheme="majorBidi" w:cstheme="majorBidi"/>
        </w:rPr>
        <w:t xml:space="preserve"> </w:t>
      </w:r>
      <w:r w:rsidR="00626348" w:rsidRPr="004C5B38">
        <w:rPr>
          <w:rFonts w:asciiTheme="majorBidi" w:hAnsiTheme="majorBidi" w:cstheme="majorBidi"/>
        </w:rPr>
        <w:t>=</w:t>
      </w:r>
      <w:r w:rsidR="00A5222E" w:rsidRPr="004C5B38">
        <w:rPr>
          <w:rFonts w:asciiTheme="majorBidi" w:hAnsiTheme="majorBidi" w:cstheme="majorBidi"/>
        </w:rPr>
        <w:t xml:space="preserve"> .</w:t>
      </w:r>
      <w:r w:rsidR="00626348" w:rsidRPr="004C5B38">
        <w:rPr>
          <w:rFonts w:asciiTheme="majorBidi" w:hAnsiTheme="majorBidi" w:cstheme="majorBidi"/>
        </w:rPr>
        <w:t>38</w:t>
      </w:r>
      <w:r w:rsidR="00A5222E" w:rsidRPr="004C5B38">
        <w:rPr>
          <w:rFonts w:asciiTheme="majorBidi" w:hAnsiTheme="majorBidi" w:cstheme="majorBidi"/>
        </w:rPr>
        <w:t xml:space="preserve">, </w:t>
      </w:r>
      <w:r w:rsidR="00A5222E" w:rsidRPr="004C5B38">
        <w:rPr>
          <w:rFonts w:asciiTheme="majorBidi" w:hAnsiTheme="majorBidi" w:cstheme="majorBidi"/>
          <w:i/>
          <w:iCs/>
        </w:rPr>
        <w:t xml:space="preserve">d </w:t>
      </w:r>
      <w:r w:rsidR="00A5222E" w:rsidRPr="004C5B38">
        <w:rPr>
          <w:rFonts w:asciiTheme="majorBidi" w:hAnsiTheme="majorBidi" w:cstheme="majorBidi"/>
        </w:rPr>
        <w:t>= .</w:t>
      </w:r>
      <w:r w:rsidR="00F918BC" w:rsidRPr="004C5B38">
        <w:rPr>
          <w:rFonts w:asciiTheme="majorBidi" w:hAnsiTheme="majorBidi" w:cstheme="majorBidi"/>
        </w:rPr>
        <w:t>10</w:t>
      </w:r>
      <w:r w:rsidR="006A44AC" w:rsidRPr="004C5B38">
        <w:rPr>
          <w:rFonts w:asciiTheme="majorBidi" w:hAnsiTheme="majorBidi" w:cstheme="majorBidi"/>
          <w:lang w:val="en-US"/>
        </w:rPr>
        <w:t xml:space="preserve">, </w:t>
      </w:r>
      <w:r w:rsidR="00F5490C" w:rsidRPr="004C5B38">
        <w:rPr>
          <w:rFonts w:asciiTheme="majorBidi" w:hAnsiTheme="majorBidi" w:cstheme="majorBidi"/>
          <w:lang w:val="en-US"/>
        </w:rPr>
        <w:t>but both probabilities were higher than that for the previous answer</w:t>
      </w:r>
      <w:r w:rsidR="006A44AC" w:rsidRPr="004C5B38">
        <w:rPr>
          <w:rFonts w:asciiTheme="majorBidi" w:hAnsiTheme="majorBidi" w:cstheme="majorBidi"/>
          <w:lang w:val="en-US"/>
        </w:rPr>
        <w:t xml:space="preserve"> (</w:t>
      </w:r>
      <w:r w:rsidR="006A44AC" w:rsidRPr="004C5B38">
        <w:rPr>
          <w:rFonts w:asciiTheme="majorBidi" w:hAnsiTheme="majorBidi" w:cstheme="majorBidi"/>
          <w:i/>
          <w:iCs/>
          <w:lang w:val="en-US"/>
        </w:rPr>
        <w:t xml:space="preserve">M </w:t>
      </w:r>
      <w:r w:rsidR="006A44AC" w:rsidRPr="004C5B38">
        <w:rPr>
          <w:rFonts w:asciiTheme="majorBidi" w:hAnsiTheme="majorBidi" w:cstheme="majorBidi"/>
          <w:lang w:val="en-US"/>
        </w:rPr>
        <w:t>= .0</w:t>
      </w:r>
      <w:r w:rsidR="00FB4750" w:rsidRPr="004C5B38">
        <w:rPr>
          <w:rFonts w:asciiTheme="majorBidi" w:hAnsiTheme="majorBidi" w:cstheme="majorBidi"/>
          <w:lang w:val="en-US"/>
        </w:rPr>
        <w:t>7</w:t>
      </w:r>
      <w:r w:rsidR="006A44AC" w:rsidRPr="004C5B38">
        <w:rPr>
          <w:rFonts w:asciiTheme="majorBidi" w:hAnsiTheme="majorBidi" w:cstheme="majorBidi"/>
          <w:lang w:val="en-US"/>
        </w:rPr>
        <w:t xml:space="preserve">, </w:t>
      </w:r>
      <w:r w:rsidR="006A44AC" w:rsidRPr="004C5B38">
        <w:rPr>
          <w:rFonts w:asciiTheme="majorBidi" w:hAnsiTheme="majorBidi" w:cstheme="majorBidi"/>
          <w:i/>
          <w:iCs/>
          <w:lang w:val="en-US"/>
        </w:rPr>
        <w:t>SD</w:t>
      </w:r>
      <w:r w:rsidR="006A44AC" w:rsidRPr="004C5B38">
        <w:rPr>
          <w:rFonts w:asciiTheme="majorBidi" w:hAnsiTheme="majorBidi" w:cstheme="majorBidi"/>
          <w:lang w:val="en-US"/>
        </w:rPr>
        <w:t xml:space="preserve"> = .1</w:t>
      </w:r>
      <w:r w:rsidR="00FB4750" w:rsidRPr="004C5B38">
        <w:rPr>
          <w:rFonts w:asciiTheme="majorBidi" w:hAnsiTheme="majorBidi" w:cstheme="majorBidi"/>
          <w:lang w:val="en-US"/>
        </w:rPr>
        <w:t>5</w:t>
      </w:r>
      <w:r w:rsidR="007519A3" w:rsidRPr="004C5B38">
        <w:rPr>
          <w:rFonts w:asciiTheme="majorBidi" w:hAnsiTheme="majorBidi" w:cstheme="majorBidi"/>
          <w:lang w:val="en-US"/>
        </w:rPr>
        <w:t>),</w:t>
      </w:r>
      <w:r w:rsidR="00D00D7A" w:rsidRPr="004C5B38">
        <w:rPr>
          <w:rFonts w:asciiTheme="majorBidi" w:hAnsiTheme="majorBidi" w:cstheme="majorBidi"/>
          <w:lang w:val="en-US"/>
        </w:rPr>
        <w:t xml:space="preserve"> </w:t>
      </w:r>
      <w:r w:rsidR="002B4988" w:rsidRPr="004C5B38">
        <w:rPr>
          <w:rFonts w:asciiTheme="majorBidi" w:hAnsiTheme="majorBidi" w:cstheme="majorBidi"/>
          <w:i/>
          <w:iCs/>
        </w:rPr>
        <w:t>t</w:t>
      </w:r>
      <w:r w:rsidR="002B4988" w:rsidRPr="004C5B38">
        <w:rPr>
          <w:rFonts w:asciiTheme="majorBidi" w:hAnsiTheme="majorBidi" w:cstheme="majorBidi"/>
        </w:rPr>
        <w:t xml:space="preserve">(171) = </w:t>
      </w:r>
      <w:r w:rsidR="008428DC" w:rsidRPr="004C5B38">
        <w:rPr>
          <w:rFonts w:asciiTheme="majorBidi" w:hAnsiTheme="majorBidi" w:cstheme="majorBidi"/>
        </w:rPr>
        <w:t>8</w:t>
      </w:r>
      <w:r w:rsidR="002B4988" w:rsidRPr="004C5B38">
        <w:rPr>
          <w:rFonts w:asciiTheme="majorBidi" w:hAnsiTheme="majorBidi" w:cstheme="majorBidi"/>
        </w:rPr>
        <w:t>.</w:t>
      </w:r>
      <w:r w:rsidR="008428DC" w:rsidRPr="004C5B38">
        <w:rPr>
          <w:rFonts w:asciiTheme="majorBidi" w:hAnsiTheme="majorBidi" w:cstheme="majorBidi"/>
        </w:rPr>
        <w:t>1</w:t>
      </w:r>
      <w:r w:rsidR="00250719" w:rsidRPr="004C5B38">
        <w:rPr>
          <w:rFonts w:asciiTheme="majorBidi" w:hAnsiTheme="majorBidi" w:cstheme="majorBidi"/>
        </w:rPr>
        <w:t>3</w:t>
      </w:r>
      <w:r w:rsidR="002B4988" w:rsidRPr="004C5B38">
        <w:rPr>
          <w:rFonts w:asciiTheme="majorBidi" w:hAnsiTheme="majorBidi" w:cstheme="majorBidi"/>
        </w:rPr>
        <w:t>,</w:t>
      </w:r>
      <w:r w:rsidR="002B4988" w:rsidRPr="004C5B38">
        <w:rPr>
          <w:rFonts w:asciiTheme="majorBidi" w:hAnsiTheme="majorBidi" w:cstheme="majorBidi"/>
          <w:i/>
          <w:iCs/>
        </w:rPr>
        <w:t xml:space="preserve"> p</w:t>
      </w:r>
      <w:r w:rsidR="002B4988" w:rsidRPr="004C5B38">
        <w:rPr>
          <w:rFonts w:asciiTheme="majorBidi" w:hAnsiTheme="majorBidi" w:cstheme="majorBidi"/>
        </w:rPr>
        <w:t xml:space="preserve"> &lt; .001, </w:t>
      </w:r>
      <w:r w:rsidR="002B4988" w:rsidRPr="004C5B38">
        <w:rPr>
          <w:rFonts w:asciiTheme="majorBidi" w:hAnsiTheme="majorBidi" w:cstheme="majorBidi"/>
          <w:i/>
          <w:iCs/>
        </w:rPr>
        <w:t xml:space="preserve">d </w:t>
      </w:r>
      <w:r w:rsidR="002B4988" w:rsidRPr="004C5B38">
        <w:rPr>
          <w:rFonts w:asciiTheme="majorBidi" w:hAnsiTheme="majorBidi" w:cstheme="majorBidi"/>
        </w:rPr>
        <w:t>= .</w:t>
      </w:r>
      <w:r w:rsidR="007F6848" w:rsidRPr="004C5B38">
        <w:rPr>
          <w:rFonts w:asciiTheme="majorBidi" w:hAnsiTheme="majorBidi" w:cstheme="majorBidi"/>
        </w:rPr>
        <w:t>8</w:t>
      </w:r>
      <w:r w:rsidR="002B4988" w:rsidRPr="004C5B38">
        <w:rPr>
          <w:rFonts w:asciiTheme="majorBidi" w:hAnsiTheme="majorBidi" w:cstheme="majorBidi"/>
        </w:rPr>
        <w:t>5</w:t>
      </w:r>
      <w:r w:rsidR="00BC01C7" w:rsidRPr="004C5B38">
        <w:rPr>
          <w:rFonts w:asciiTheme="majorBidi" w:hAnsiTheme="majorBidi" w:cstheme="majorBidi"/>
        </w:rPr>
        <w:t xml:space="preserve">, and </w:t>
      </w:r>
      <w:r w:rsidR="00BC01C7" w:rsidRPr="004C5B38">
        <w:rPr>
          <w:rFonts w:asciiTheme="majorBidi" w:hAnsiTheme="majorBidi" w:cstheme="majorBidi"/>
          <w:i/>
          <w:iCs/>
        </w:rPr>
        <w:t>t</w:t>
      </w:r>
      <w:r w:rsidR="00BC01C7" w:rsidRPr="004C5B38">
        <w:rPr>
          <w:rFonts w:asciiTheme="majorBidi" w:hAnsiTheme="majorBidi" w:cstheme="majorBidi"/>
        </w:rPr>
        <w:t xml:space="preserve">(171) = </w:t>
      </w:r>
      <w:r w:rsidR="007F6848" w:rsidRPr="004C5B38">
        <w:rPr>
          <w:rFonts w:asciiTheme="majorBidi" w:hAnsiTheme="majorBidi" w:cstheme="majorBidi"/>
        </w:rPr>
        <w:t>7</w:t>
      </w:r>
      <w:r w:rsidR="00BC01C7" w:rsidRPr="004C5B38">
        <w:rPr>
          <w:rFonts w:asciiTheme="majorBidi" w:hAnsiTheme="majorBidi" w:cstheme="majorBidi"/>
        </w:rPr>
        <w:t>.</w:t>
      </w:r>
      <w:r w:rsidR="007F6848" w:rsidRPr="004C5B38">
        <w:rPr>
          <w:rFonts w:asciiTheme="majorBidi" w:hAnsiTheme="majorBidi" w:cstheme="majorBidi"/>
        </w:rPr>
        <w:t>08</w:t>
      </w:r>
      <w:r w:rsidR="00BC01C7" w:rsidRPr="004C5B38">
        <w:rPr>
          <w:rFonts w:asciiTheme="majorBidi" w:hAnsiTheme="majorBidi" w:cstheme="majorBidi"/>
        </w:rPr>
        <w:t>,</w:t>
      </w:r>
      <w:r w:rsidR="00BC01C7" w:rsidRPr="004C5B38">
        <w:rPr>
          <w:rFonts w:asciiTheme="majorBidi" w:hAnsiTheme="majorBidi" w:cstheme="majorBidi"/>
          <w:i/>
          <w:iCs/>
        </w:rPr>
        <w:t xml:space="preserve"> p</w:t>
      </w:r>
      <w:r w:rsidR="00BC01C7" w:rsidRPr="004C5B38">
        <w:rPr>
          <w:rFonts w:asciiTheme="majorBidi" w:hAnsiTheme="majorBidi" w:cstheme="majorBidi"/>
        </w:rPr>
        <w:t xml:space="preserve"> &lt; .001, </w:t>
      </w:r>
      <w:r w:rsidR="00BC01C7" w:rsidRPr="004C5B38">
        <w:rPr>
          <w:rFonts w:asciiTheme="majorBidi" w:hAnsiTheme="majorBidi" w:cstheme="majorBidi"/>
          <w:i/>
          <w:iCs/>
        </w:rPr>
        <w:t xml:space="preserve">d </w:t>
      </w:r>
      <w:r w:rsidR="00BC01C7" w:rsidRPr="004C5B38">
        <w:rPr>
          <w:rFonts w:asciiTheme="majorBidi" w:hAnsiTheme="majorBidi" w:cstheme="majorBidi"/>
        </w:rPr>
        <w:t>= .</w:t>
      </w:r>
      <w:r w:rsidR="00106AA8" w:rsidRPr="004C5B38">
        <w:rPr>
          <w:rFonts w:asciiTheme="majorBidi" w:hAnsiTheme="majorBidi" w:cstheme="majorBidi"/>
        </w:rPr>
        <w:t>78</w:t>
      </w:r>
      <w:r w:rsidR="00BC01C7" w:rsidRPr="004C5B38">
        <w:rPr>
          <w:rFonts w:asciiTheme="majorBidi" w:hAnsiTheme="majorBidi" w:cstheme="majorBidi"/>
        </w:rPr>
        <w:t>, respectively</w:t>
      </w:r>
      <w:r w:rsidR="006A44AC" w:rsidRPr="004C5B38">
        <w:rPr>
          <w:rFonts w:asciiTheme="majorBidi" w:hAnsiTheme="majorBidi" w:cstheme="majorBidi"/>
          <w:lang w:val="en-US"/>
        </w:rPr>
        <w:t>.</w:t>
      </w:r>
      <w:r w:rsidR="00991C8E" w:rsidRPr="004C5B38">
        <w:rPr>
          <w:rFonts w:asciiTheme="majorBidi" w:hAnsiTheme="majorBidi" w:cstheme="majorBidi"/>
          <w:lang w:val="en-US"/>
        </w:rPr>
        <w:t xml:space="preserve"> Also, we found a significant interaction between test type and answer type </w:t>
      </w:r>
      <w:proofErr w:type="gramStart"/>
      <w:r w:rsidR="00991C8E" w:rsidRPr="004C5B38">
        <w:rPr>
          <w:rFonts w:asciiTheme="majorBidi" w:hAnsiTheme="majorBidi" w:cstheme="majorBidi"/>
          <w:i/>
          <w:iCs/>
          <w:lang w:val="en-US"/>
        </w:rPr>
        <w:t>F</w:t>
      </w:r>
      <w:r w:rsidR="00991C8E" w:rsidRPr="004C5B38">
        <w:rPr>
          <w:rFonts w:asciiTheme="majorBidi" w:hAnsiTheme="majorBidi" w:cstheme="majorBidi"/>
          <w:lang w:val="en-US"/>
        </w:rPr>
        <w:t>(</w:t>
      </w:r>
      <w:proofErr w:type="gramEnd"/>
      <w:r w:rsidR="00991C8E" w:rsidRPr="004C5B38">
        <w:rPr>
          <w:rFonts w:asciiTheme="majorBidi" w:hAnsiTheme="majorBidi" w:cstheme="majorBidi"/>
          <w:lang w:val="en-US"/>
        </w:rPr>
        <w:t xml:space="preserve">2, 340) = 67.62, </w:t>
      </w:r>
      <w:r w:rsidR="00991C8E" w:rsidRPr="004C5B38">
        <w:rPr>
          <w:rFonts w:asciiTheme="majorBidi" w:hAnsiTheme="majorBidi" w:cstheme="majorBidi"/>
          <w:i/>
          <w:iCs/>
          <w:lang w:val="en-US"/>
        </w:rPr>
        <w:t>p</w:t>
      </w:r>
      <w:r w:rsidR="00991C8E" w:rsidRPr="004C5B38">
        <w:rPr>
          <w:rFonts w:asciiTheme="majorBidi" w:hAnsiTheme="majorBidi" w:cstheme="majorBidi"/>
          <w:lang w:val="en-US"/>
        </w:rPr>
        <w:t xml:space="preserve"> &lt; .001, η</w:t>
      </w:r>
      <w:r w:rsidR="00991C8E" w:rsidRPr="004C5B38">
        <w:rPr>
          <w:rFonts w:asciiTheme="majorBidi" w:hAnsiTheme="majorBidi" w:cstheme="majorBidi"/>
          <w:vertAlign w:val="subscript"/>
          <w:lang w:val="en-US"/>
        </w:rPr>
        <w:t>p</w:t>
      </w:r>
      <w:r w:rsidR="00991C8E" w:rsidRPr="004C5B38">
        <w:rPr>
          <w:rFonts w:asciiTheme="majorBidi" w:hAnsiTheme="majorBidi" w:cstheme="majorBidi"/>
          <w:vertAlign w:val="superscript"/>
          <w:lang w:val="en-US"/>
        </w:rPr>
        <w:t>2</w:t>
      </w:r>
      <w:r w:rsidR="00991C8E" w:rsidRPr="004C5B38">
        <w:rPr>
          <w:rFonts w:asciiTheme="majorBidi" w:hAnsiTheme="majorBidi" w:cstheme="majorBidi"/>
          <w:lang w:val="en-US"/>
        </w:rPr>
        <w:t xml:space="preserve"> = .28. For the MC group, </w:t>
      </w:r>
      <w:r w:rsidR="00BE204B" w:rsidRPr="004C5B38">
        <w:rPr>
          <w:rFonts w:asciiTheme="majorBidi" w:hAnsiTheme="majorBidi" w:cstheme="majorBidi"/>
          <w:lang w:val="en-US"/>
        </w:rPr>
        <w:t>p</w:t>
      </w:r>
      <w:r w:rsidR="00BE204B" w:rsidRPr="004C5B38">
        <w:rPr>
          <w:rFonts w:asciiTheme="majorBidi" w:hAnsiTheme="majorBidi" w:cstheme="majorBidi"/>
        </w:rPr>
        <w:t xml:space="preserve">aired-sample </w:t>
      </w:r>
      <w:r w:rsidR="00BE204B" w:rsidRPr="004C5B38">
        <w:rPr>
          <w:rFonts w:asciiTheme="majorBidi" w:hAnsiTheme="majorBidi" w:cstheme="majorBidi"/>
          <w:i/>
          <w:iCs/>
        </w:rPr>
        <w:t>t</w:t>
      </w:r>
      <w:r w:rsidR="00BE204B" w:rsidRPr="004C5B38">
        <w:rPr>
          <w:rFonts w:asciiTheme="majorBidi" w:hAnsiTheme="majorBidi" w:cstheme="majorBidi"/>
        </w:rPr>
        <w:t>-tests</w:t>
      </w:r>
      <w:r w:rsidR="006A5918" w:rsidRPr="004C5B38">
        <w:rPr>
          <w:rFonts w:asciiTheme="majorBidi" w:hAnsiTheme="majorBidi" w:cstheme="majorBidi"/>
          <w:lang w:val="en-US"/>
        </w:rPr>
        <w:t xml:space="preserve"> revealed that participants overwhelmingly selected the corrective feedback from the initial test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.50,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.45) </w:t>
      </w:r>
      <w:r w:rsidR="006A5918" w:rsidRPr="004C5B38">
        <w:rPr>
          <w:rFonts w:asciiTheme="majorBidi" w:hAnsiTheme="majorBidi" w:cstheme="majorBidi"/>
          <w:lang w:val="en-US"/>
        </w:rPr>
        <w:t xml:space="preserve">compared to other answer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.11,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.17)</w:t>
      </w:r>
      <w:r w:rsidR="0064714C" w:rsidRPr="004C5B38">
        <w:rPr>
          <w:rFonts w:asciiTheme="majorBidi" w:hAnsiTheme="majorBidi" w:cstheme="majorBidi"/>
          <w:lang w:val="en-US"/>
        </w:rPr>
        <w:t xml:space="preserve">, </w:t>
      </w:r>
      <w:proofErr w:type="gramStart"/>
      <w:r w:rsidR="0064714C" w:rsidRPr="004C5B38">
        <w:rPr>
          <w:rFonts w:asciiTheme="majorBidi" w:hAnsiTheme="majorBidi" w:cstheme="majorBidi"/>
          <w:i/>
          <w:iCs/>
        </w:rPr>
        <w:t>t</w:t>
      </w:r>
      <w:r w:rsidR="0064714C" w:rsidRPr="004C5B38">
        <w:rPr>
          <w:rFonts w:asciiTheme="majorBidi" w:hAnsiTheme="majorBidi" w:cstheme="majorBidi"/>
        </w:rPr>
        <w:t>(</w:t>
      </w:r>
      <w:proofErr w:type="gramEnd"/>
      <w:r w:rsidR="00370623" w:rsidRPr="004C5B38">
        <w:rPr>
          <w:rFonts w:asciiTheme="majorBidi" w:hAnsiTheme="majorBidi" w:cstheme="majorBidi"/>
        </w:rPr>
        <w:t>84</w:t>
      </w:r>
      <w:r w:rsidR="0064714C" w:rsidRPr="004C5B38">
        <w:rPr>
          <w:rFonts w:asciiTheme="majorBidi" w:hAnsiTheme="majorBidi" w:cstheme="majorBidi"/>
        </w:rPr>
        <w:t xml:space="preserve">) = </w:t>
      </w:r>
      <w:r w:rsidR="00704612" w:rsidRPr="004C5B38">
        <w:rPr>
          <w:rFonts w:asciiTheme="majorBidi" w:hAnsiTheme="majorBidi" w:cstheme="majorBidi"/>
        </w:rPr>
        <w:t>-</w:t>
      </w:r>
      <w:r w:rsidR="0064714C" w:rsidRPr="004C5B38">
        <w:rPr>
          <w:rFonts w:asciiTheme="majorBidi" w:hAnsiTheme="majorBidi" w:cstheme="majorBidi"/>
        </w:rPr>
        <w:t>7.</w:t>
      </w:r>
      <w:r w:rsidR="00163304" w:rsidRPr="004C5B38">
        <w:rPr>
          <w:rFonts w:asciiTheme="majorBidi" w:hAnsiTheme="majorBidi" w:cstheme="majorBidi"/>
        </w:rPr>
        <w:t>39</w:t>
      </w:r>
      <w:r w:rsidR="0064714C" w:rsidRPr="004C5B38">
        <w:rPr>
          <w:rFonts w:asciiTheme="majorBidi" w:hAnsiTheme="majorBidi" w:cstheme="majorBidi"/>
        </w:rPr>
        <w:t>,</w:t>
      </w:r>
      <w:r w:rsidR="0064714C" w:rsidRPr="004C5B38">
        <w:rPr>
          <w:rFonts w:asciiTheme="majorBidi" w:hAnsiTheme="majorBidi" w:cstheme="majorBidi"/>
          <w:i/>
          <w:iCs/>
        </w:rPr>
        <w:t xml:space="preserve"> p</w:t>
      </w:r>
      <w:r w:rsidR="0064714C" w:rsidRPr="004C5B38">
        <w:rPr>
          <w:rFonts w:asciiTheme="majorBidi" w:hAnsiTheme="majorBidi" w:cstheme="majorBidi"/>
        </w:rPr>
        <w:t xml:space="preserve"> &lt; .001, </w:t>
      </w:r>
      <w:r w:rsidR="0064714C" w:rsidRPr="004C5B38">
        <w:rPr>
          <w:rFonts w:asciiTheme="majorBidi" w:hAnsiTheme="majorBidi" w:cstheme="majorBidi"/>
          <w:i/>
          <w:iCs/>
        </w:rPr>
        <w:t xml:space="preserve">d </w:t>
      </w:r>
      <w:r w:rsidR="0064714C" w:rsidRPr="004C5B38">
        <w:rPr>
          <w:rFonts w:asciiTheme="majorBidi" w:hAnsiTheme="majorBidi" w:cstheme="majorBidi"/>
        </w:rPr>
        <w:t xml:space="preserve">= </w:t>
      </w:r>
      <w:r w:rsidR="00163304" w:rsidRPr="004C5B38">
        <w:rPr>
          <w:rFonts w:asciiTheme="majorBidi" w:hAnsiTheme="majorBidi" w:cstheme="majorBidi"/>
        </w:rPr>
        <w:t>1</w:t>
      </w:r>
      <w:r w:rsidR="0064714C" w:rsidRPr="004C5B38">
        <w:rPr>
          <w:rFonts w:asciiTheme="majorBidi" w:hAnsiTheme="majorBidi" w:cstheme="majorBidi"/>
        </w:rPr>
        <w:t>.</w:t>
      </w:r>
      <w:r w:rsidR="00163304" w:rsidRPr="004C5B38">
        <w:rPr>
          <w:rFonts w:asciiTheme="majorBidi" w:hAnsiTheme="majorBidi" w:cstheme="majorBidi"/>
        </w:rPr>
        <w:t>14</w:t>
      </w:r>
      <w:r w:rsidR="0064714C" w:rsidRPr="004C5B38">
        <w:rPr>
          <w:rFonts w:asciiTheme="majorBidi" w:hAnsiTheme="majorBidi" w:cstheme="majorBidi"/>
        </w:rPr>
        <w:t>,</w:t>
      </w:r>
      <w:r w:rsidR="000A467E"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and previous answer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.11,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.17</w:t>
      </w:r>
      <w:r w:rsidR="00DE7543" w:rsidRPr="004C5B38">
        <w:rPr>
          <w:rFonts w:asciiTheme="majorBidi" w:hAnsiTheme="majorBidi" w:cstheme="majorBidi"/>
          <w:lang w:val="en-US"/>
        </w:rPr>
        <w:t>),</w:t>
      </w:r>
      <w:r w:rsidR="00705FD3" w:rsidRPr="004C5B38">
        <w:rPr>
          <w:rFonts w:asciiTheme="majorBidi" w:hAnsiTheme="majorBidi" w:cstheme="majorBidi"/>
          <w:lang w:val="en-US"/>
        </w:rPr>
        <w:t xml:space="preserve"> </w:t>
      </w:r>
      <w:r w:rsidR="0064714C" w:rsidRPr="004C5B38">
        <w:rPr>
          <w:rFonts w:asciiTheme="majorBidi" w:hAnsiTheme="majorBidi" w:cstheme="majorBidi"/>
          <w:i/>
          <w:iCs/>
        </w:rPr>
        <w:t>t</w:t>
      </w:r>
      <w:r w:rsidR="0064714C" w:rsidRPr="004C5B38">
        <w:rPr>
          <w:rFonts w:asciiTheme="majorBidi" w:hAnsiTheme="majorBidi" w:cstheme="majorBidi"/>
        </w:rPr>
        <w:t>(</w:t>
      </w:r>
      <w:r w:rsidR="00163304" w:rsidRPr="004C5B38">
        <w:rPr>
          <w:rFonts w:asciiTheme="majorBidi" w:hAnsiTheme="majorBidi" w:cstheme="majorBidi"/>
        </w:rPr>
        <w:t>84</w:t>
      </w:r>
      <w:r w:rsidR="0064714C" w:rsidRPr="004C5B38">
        <w:rPr>
          <w:rFonts w:asciiTheme="majorBidi" w:hAnsiTheme="majorBidi" w:cstheme="majorBidi"/>
        </w:rPr>
        <w:t xml:space="preserve">) = </w:t>
      </w:r>
      <w:r w:rsidR="007A520F" w:rsidRPr="004C5B38">
        <w:rPr>
          <w:rFonts w:asciiTheme="majorBidi" w:hAnsiTheme="majorBidi" w:cstheme="majorBidi"/>
        </w:rPr>
        <w:t>-</w:t>
      </w:r>
      <w:r w:rsidR="0064714C" w:rsidRPr="004C5B38">
        <w:rPr>
          <w:rFonts w:asciiTheme="majorBidi" w:hAnsiTheme="majorBidi" w:cstheme="majorBidi"/>
        </w:rPr>
        <w:t>7.</w:t>
      </w:r>
      <w:r w:rsidR="007A520F" w:rsidRPr="004C5B38">
        <w:rPr>
          <w:rFonts w:asciiTheme="majorBidi" w:hAnsiTheme="majorBidi" w:cstheme="majorBidi"/>
        </w:rPr>
        <w:t>37</w:t>
      </w:r>
      <w:r w:rsidR="0064714C" w:rsidRPr="004C5B38">
        <w:rPr>
          <w:rFonts w:asciiTheme="majorBidi" w:hAnsiTheme="majorBidi" w:cstheme="majorBidi"/>
        </w:rPr>
        <w:t>,</w:t>
      </w:r>
      <w:r w:rsidR="0064714C" w:rsidRPr="004C5B38">
        <w:rPr>
          <w:rFonts w:asciiTheme="majorBidi" w:hAnsiTheme="majorBidi" w:cstheme="majorBidi"/>
          <w:i/>
          <w:iCs/>
        </w:rPr>
        <w:t xml:space="preserve"> p</w:t>
      </w:r>
      <w:r w:rsidR="0064714C" w:rsidRPr="004C5B38">
        <w:rPr>
          <w:rFonts w:asciiTheme="majorBidi" w:hAnsiTheme="majorBidi" w:cstheme="majorBidi"/>
        </w:rPr>
        <w:t xml:space="preserve"> &lt; .001, </w:t>
      </w:r>
      <w:r w:rsidR="0064714C" w:rsidRPr="004C5B38">
        <w:rPr>
          <w:rFonts w:asciiTheme="majorBidi" w:hAnsiTheme="majorBidi" w:cstheme="majorBidi"/>
          <w:i/>
          <w:iCs/>
        </w:rPr>
        <w:t xml:space="preserve">d </w:t>
      </w:r>
      <w:r w:rsidR="0064714C" w:rsidRPr="004C5B38">
        <w:rPr>
          <w:rFonts w:asciiTheme="majorBidi" w:hAnsiTheme="majorBidi" w:cstheme="majorBidi"/>
        </w:rPr>
        <w:t xml:space="preserve">= </w:t>
      </w:r>
      <w:r w:rsidR="007A520F" w:rsidRPr="004C5B38">
        <w:rPr>
          <w:rFonts w:asciiTheme="majorBidi" w:hAnsiTheme="majorBidi" w:cstheme="majorBidi"/>
        </w:rPr>
        <w:t>1</w:t>
      </w:r>
      <w:r w:rsidR="0064714C" w:rsidRPr="004C5B38">
        <w:rPr>
          <w:rFonts w:asciiTheme="majorBidi" w:hAnsiTheme="majorBidi" w:cstheme="majorBidi"/>
        </w:rPr>
        <w:t>.</w:t>
      </w:r>
      <w:r w:rsidR="007A520F" w:rsidRPr="004C5B38">
        <w:rPr>
          <w:rFonts w:asciiTheme="majorBidi" w:hAnsiTheme="majorBidi" w:cstheme="majorBidi"/>
        </w:rPr>
        <w:t>14</w:t>
      </w:r>
      <w:r w:rsidR="006A5918" w:rsidRPr="004C5B38">
        <w:rPr>
          <w:rFonts w:asciiTheme="majorBidi" w:hAnsiTheme="majorBidi" w:cstheme="majorBidi"/>
          <w:lang w:val="en-US"/>
        </w:rPr>
        <w:t xml:space="preserve">. </w:t>
      </w:r>
      <w:r w:rsidR="006A5918" w:rsidRPr="004C5B38">
        <w:rPr>
          <w:rFonts w:asciiTheme="majorBidi" w:hAnsiTheme="majorBidi" w:cstheme="majorBidi"/>
          <w:lang w:val="en-US"/>
        </w:rPr>
        <w:lastRenderedPageBreak/>
        <w:t xml:space="preserve">For the CR group, participants were more likely to produce other answers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.46,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.41) </w:t>
      </w:r>
      <w:r w:rsidR="006A5918" w:rsidRPr="004C5B38">
        <w:rPr>
          <w:rFonts w:asciiTheme="majorBidi" w:hAnsiTheme="majorBidi" w:cstheme="majorBidi"/>
          <w:lang w:val="en-US"/>
        </w:rPr>
        <w:t xml:space="preserve">compared to corrective feedback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.15,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.19)</w:t>
      </w:r>
      <w:r w:rsidR="009C5F94" w:rsidRPr="004C5B38">
        <w:rPr>
          <w:rFonts w:asciiTheme="majorBidi" w:hAnsiTheme="majorBidi" w:cstheme="majorBidi"/>
          <w:lang w:val="en-US"/>
        </w:rPr>
        <w:t xml:space="preserve">, </w:t>
      </w:r>
      <w:proofErr w:type="gramStart"/>
      <w:r w:rsidR="009C5F94" w:rsidRPr="004C5B38">
        <w:rPr>
          <w:rFonts w:asciiTheme="majorBidi" w:hAnsiTheme="majorBidi" w:cstheme="majorBidi"/>
          <w:i/>
          <w:iCs/>
        </w:rPr>
        <w:t>t</w:t>
      </w:r>
      <w:r w:rsidR="009C5F94" w:rsidRPr="004C5B38">
        <w:rPr>
          <w:rFonts w:asciiTheme="majorBidi" w:hAnsiTheme="majorBidi" w:cstheme="majorBidi"/>
        </w:rPr>
        <w:t>(</w:t>
      </w:r>
      <w:proofErr w:type="gramEnd"/>
      <w:r w:rsidR="009C5F94" w:rsidRPr="004C5B38">
        <w:rPr>
          <w:rFonts w:asciiTheme="majorBidi" w:hAnsiTheme="majorBidi" w:cstheme="majorBidi"/>
        </w:rPr>
        <w:t>8</w:t>
      </w:r>
      <w:r w:rsidR="00D7414D" w:rsidRPr="004C5B38">
        <w:rPr>
          <w:rFonts w:asciiTheme="majorBidi" w:hAnsiTheme="majorBidi" w:cstheme="majorBidi"/>
        </w:rPr>
        <w:t>6</w:t>
      </w:r>
      <w:r w:rsidR="009C5F94" w:rsidRPr="004C5B38">
        <w:rPr>
          <w:rFonts w:asciiTheme="majorBidi" w:hAnsiTheme="majorBidi" w:cstheme="majorBidi"/>
        </w:rPr>
        <w:t xml:space="preserve">) = </w:t>
      </w:r>
      <w:r w:rsidR="00D7414D" w:rsidRPr="004C5B38">
        <w:rPr>
          <w:rFonts w:asciiTheme="majorBidi" w:hAnsiTheme="majorBidi" w:cstheme="majorBidi"/>
        </w:rPr>
        <w:t>6.60</w:t>
      </w:r>
      <w:r w:rsidR="009C5F94" w:rsidRPr="004C5B38">
        <w:rPr>
          <w:rFonts w:asciiTheme="majorBidi" w:hAnsiTheme="majorBidi" w:cstheme="majorBidi"/>
        </w:rPr>
        <w:t>,</w:t>
      </w:r>
      <w:r w:rsidR="009C5F94" w:rsidRPr="004C5B38">
        <w:rPr>
          <w:rFonts w:asciiTheme="majorBidi" w:hAnsiTheme="majorBidi" w:cstheme="majorBidi"/>
          <w:i/>
          <w:iCs/>
        </w:rPr>
        <w:t xml:space="preserve"> p</w:t>
      </w:r>
      <w:r w:rsidR="009C5F94" w:rsidRPr="004C5B38">
        <w:rPr>
          <w:rFonts w:asciiTheme="majorBidi" w:hAnsiTheme="majorBidi" w:cstheme="majorBidi"/>
        </w:rPr>
        <w:t xml:space="preserve"> &lt; .001, </w:t>
      </w:r>
      <w:r w:rsidR="009C5F94" w:rsidRPr="004C5B38">
        <w:rPr>
          <w:rFonts w:asciiTheme="majorBidi" w:hAnsiTheme="majorBidi" w:cstheme="majorBidi"/>
          <w:i/>
          <w:iCs/>
        </w:rPr>
        <w:t xml:space="preserve">d </w:t>
      </w:r>
      <w:r w:rsidR="009C5F94" w:rsidRPr="004C5B38">
        <w:rPr>
          <w:rFonts w:asciiTheme="majorBidi" w:hAnsiTheme="majorBidi" w:cstheme="majorBidi"/>
        </w:rPr>
        <w:t>= .</w:t>
      </w:r>
      <w:r w:rsidR="00401321" w:rsidRPr="004C5B38">
        <w:rPr>
          <w:rFonts w:asciiTheme="majorBidi" w:hAnsiTheme="majorBidi" w:cstheme="majorBidi"/>
        </w:rPr>
        <w:t>97</w:t>
      </w:r>
      <w:r w:rsidR="001506A2" w:rsidRPr="004C5B38">
        <w:rPr>
          <w:rFonts w:asciiTheme="majorBidi" w:hAnsiTheme="majorBidi" w:cstheme="majorBidi"/>
        </w:rPr>
        <w:t>,</w:t>
      </w:r>
      <w:r w:rsidR="000A467E" w:rsidRPr="004C5B38">
        <w:rPr>
          <w:rFonts w:asciiTheme="majorBidi" w:hAnsiTheme="majorBidi" w:cstheme="majorBidi"/>
          <w:lang w:val="en-US"/>
        </w:rPr>
        <w:t xml:space="preserve"> </w:t>
      </w:r>
      <w:r w:rsidR="006A5918" w:rsidRPr="004C5B38">
        <w:rPr>
          <w:rFonts w:asciiTheme="majorBidi" w:hAnsiTheme="majorBidi" w:cstheme="majorBidi"/>
          <w:lang w:val="en-US"/>
        </w:rPr>
        <w:t>and previous answers</w:t>
      </w:r>
      <w:r w:rsidR="000A467E" w:rsidRPr="004C5B38">
        <w:rPr>
          <w:rFonts w:asciiTheme="majorBidi" w:hAnsiTheme="majorBidi" w:cstheme="majorBidi"/>
          <w:lang w:val="en-US"/>
        </w:rPr>
        <w:t xml:space="preserve"> (</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.03,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.11</w:t>
      </w:r>
      <w:r w:rsidR="00DE7543" w:rsidRPr="004C5B38">
        <w:rPr>
          <w:rFonts w:asciiTheme="majorBidi" w:hAnsiTheme="majorBidi" w:cstheme="majorBidi"/>
          <w:lang w:val="en-US"/>
        </w:rPr>
        <w:t>),</w:t>
      </w:r>
      <w:r w:rsidR="00705FD3" w:rsidRPr="004C5B38">
        <w:rPr>
          <w:rFonts w:asciiTheme="majorBidi" w:hAnsiTheme="majorBidi" w:cstheme="majorBidi"/>
          <w:lang w:val="en-US"/>
        </w:rPr>
        <w:t xml:space="preserve"> </w:t>
      </w:r>
      <w:r w:rsidR="009C5F94" w:rsidRPr="004C5B38">
        <w:rPr>
          <w:rFonts w:asciiTheme="majorBidi" w:hAnsiTheme="majorBidi" w:cstheme="majorBidi"/>
          <w:i/>
          <w:iCs/>
        </w:rPr>
        <w:t>t</w:t>
      </w:r>
      <w:r w:rsidR="009C5F94" w:rsidRPr="004C5B38">
        <w:rPr>
          <w:rFonts w:asciiTheme="majorBidi" w:hAnsiTheme="majorBidi" w:cstheme="majorBidi"/>
        </w:rPr>
        <w:t>(8</w:t>
      </w:r>
      <w:r w:rsidR="00401321" w:rsidRPr="004C5B38">
        <w:rPr>
          <w:rFonts w:asciiTheme="majorBidi" w:hAnsiTheme="majorBidi" w:cstheme="majorBidi"/>
        </w:rPr>
        <w:t>6</w:t>
      </w:r>
      <w:r w:rsidR="009C5F94" w:rsidRPr="004C5B38">
        <w:rPr>
          <w:rFonts w:asciiTheme="majorBidi" w:hAnsiTheme="majorBidi" w:cstheme="majorBidi"/>
        </w:rPr>
        <w:t>) = -</w:t>
      </w:r>
      <w:r w:rsidR="00EE3130" w:rsidRPr="004C5B38">
        <w:rPr>
          <w:rFonts w:asciiTheme="majorBidi" w:hAnsiTheme="majorBidi" w:cstheme="majorBidi"/>
        </w:rPr>
        <w:t>8</w:t>
      </w:r>
      <w:r w:rsidR="009C5F94" w:rsidRPr="004C5B38">
        <w:rPr>
          <w:rFonts w:asciiTheme="majorBidi" w:hAnsiTheme="majorBidi" w:cstheme="majorBidi"/>
        </w:rPr>
        <w:t>.</w:t>
      </w:r>
      <w:r w:rsidR="00EE3130" w:rsidRPr="004C5B38">
        <w:rPr>
          <w:rFonts w:asciiTheme="majorBidi" w:hAnsiTheme="majorBidi" w:cstheme="majorBidi"/>
        </w:rPr>
        <w:t>90</w:t>
      </w:r>
      <w:r w:rsidR="009C5F94" w:rsidRPr="004C5B38">
        <w:rPr>
          <w:rFonts w:asciiTheme="majorBidi" w:hAnsiTheme="majorBidi" w:cstheme="majorBidi"/>
        </w:rPr>
        <w:t>,</w:t>
      </w:r>
      <w:r w:rsidR="009C5F94" w:rsidRPr="004C5B38">
        <w:rPr>
          <w:rFonts w:asciiTheme="majorBidi" w:hAnsiTheme="majorBidi" w:cstheme="majorBidi"/>
          <w:i/>
          <w:iCs/>
        </w:rPr>
        <w:t xml:space="preserve"> p</w:t>
      </w:r>
      <w:r w:rsidR="009C5F94" w:rsidRPr="004C5B38">
        <w:rPr>
          <w:rFonts w:asciiTheme="majorBidi" w:hAnsiTheme="majorBidi" w:cstheme="majorBidi"/>
        </w:rPr>
        <w:t xml:space="preserve"> &lt; .001, </w:t>
      </w:r>
      <w:r w:rsidR="009C5F94" w:rsidRPr="004C5B38">
        <w:rPr>
          <w:rFonts w:asciiTheme="majorBidi" w:hAnsiTheme="majorBidi" w:cstheme="majorBidi"/>
          <w:i/>
          <w:iCs/>
        </w:rPr>
        <w:t xml:space="preserve">d </w:t>
      </w:r>
      <w:r w:rsidR="009C5F94" w:rsidRPr="004C5B38">
        <w:rPr>
          <w:rFonts w:asciiTheme="majorBidi" w:hAnsiTheme="majorBidi" w:cstheme="majorBidi"/>
        </w:rPr>
        <w:t>= 1.4</w:t>
      </w:r>
      <w:r w:rsidR="00EE3130" w:rsidRPr="004C5B38">
        <w:rPr>
          <w:rFonts w:asciiTheme="majorBidi" w:hAnsiTheme="majorBidi" w:cstheme="majorBidi"/>
        </w:rPr>
        <w:t>0</w:t>
      </w:r>
      <w:r w:rsidR="006A5918" w:rsidRPr="004C5B38">
        <w:rPr>
          <w:rFonts w:asciiTheme="majorBidi" w:hAnsiTheme="majorBidi" w:cstheme="majorBidi"/>
          <w:lang w:val="en-US"/>
        </w:rPr>
        <w:t>.</w:t>
      </w:r>
    </w:p>
    <w:p w14:paraId="2351C320" w14:textId="6D85F542" w:rsidR="00D12929" w:rsidRPr="004C5B38" w:rsidRDefault="00A526A1" w:rsidP="00D12929">
      <w:pPr>
        <w:spacing w:before="240"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False Endorsements of Corrective Feedback</w:t>
      </w:r>
      <w:r w:rsidR="00D12929" w:rsidRPr="004C5B38">
        <w:rPr>
          <w:rFonts w:asciiTheme="majorBidi" w:hAnsiTheme="majorBidi" w:cstheme="majorBidi"/>
          <w:b/>
          <w:bCs/>
          <w:lang w:val="en-US"/>
        </w:rPr>
        <w:t>.</w:t>
      </w:r>
      <w:r w:rsidR="00D12929" w:rsidRPr="004C5B38">
        <w:rPr>
          <w:rFonts w:asciiTheme="majorBidi" w:hAnsiTheme="majorBidi" w:cstheme="majorBidi"/>
          <w:lang w:val="en-US"/>
        </w:rPr>
        <w:t xml:space="preserve"> As in Experiment 1, we analyzed the</w:t>
      </w:r>
      <w:r w:rsidR="00D12929" w:rsidRPr="004C5B38">
        <w:rPr>
          <w:rFonts w:asciiTheme="majorBidi" w:hAnsiTheme="majorBidi" w:cstheme="majorBidi"/>
          <w:b/>
          <w:bCs/>
          <w:lang w:val="en-US"/>
        </w:rPr>
        <w:t xml:space="preserve"> </w:t>
      </w:r>
      <w:r w:rsidR="00D12929" w:rsidRPr="004C5B38">
        <w:rPr>
          <w:rFonts w:asciiTheme="majorBidi" w:hAnsiTheme="majorBidi" w:cstheme="majorBidi"/>
          <w:lang w:val="en-US"/>
        </w:rPr>
        <w:t>probability of endorsing the corrective feedback between the related and new items. We conducted a 2 (final test type: MC, CR) x 2 (question type: new, related) mixed</w:t>
      </w:r>
      <w:r w:rsidR="00E96AB9" w:rsidRPr="004C5B38">
        <w:rPr>
          <w:rFonts w:asciiTheme="majorBidi" w:hAnsiTheme="majorBidi" w:cstheme="majorBidi"/>
          <w:lang w:val="en-US"/>
        </w:rPr>
        <w:t>-</w:t>
      </w:r>
      <w:r w:rsidR="00D12929" w:rsidRPr="004C5B38">
        <w:rPr>
          <w:rFonts w:asciiTheme="majorBidi" w:hAnsiTheme="majorBidi" w:cstheme="majorBidi"/>
          <w:lang w:val="en-US"/>
        </w:rPr>
        <w:t xml:space="preserve">factor ANOVA with </w:t>
      </w:r>
      <w:r w:rsidR="00210723" w:rsidRPr="004C5B38">
        <w:rPr>
          <w:rFonts w:asciiTheme="majorBidi" w:hAnsiTheme="majorBidi" w:cstheme="majorBidi"/>
          <w:lang w:val="en-US"/>
        </w:rPr>
        <w:t xml:space="preserve">the </w:t>
      </w:r>
      <w:r w:rsidR="00D12929" w:rsidRPr="004C5B38">
        <w:rPr>
          <w:rFonts w:asciiTheme="majorBidi" w:hAnsiTheme="majorBidi" w:cstheme="majorBidi"/>
          <w:lang w:val="en-US"/>
        </w:rPr>
        <w:t xml:space="preserve">probability of answering with the corrective feedback as the dependent variable (see Figure </w:t>
      </w:r>
      <w:r w:rsidR="005E5C58" w:rsidRPr="004C5B38">
        <w:rPr>
          <w:rFonts w:asciiTheme="majorBidi" w:hAnsiTheme="majorBidi" w:cstheme="majorBidi"/>
          <w:lang w:val="en-US"/>
        </w:rPr>
        <w:t>6</w:t>
      </w:r>
      <w:r w:rsidR="00D12929" w:rsidRPr="004C5B38">
        <w:rPr>
          <w:rFonts w:asciiTheme="majorBidi" w:hAnsiTheme="majorBidi" w:cstheme="majorBidi"/>
          <w:lang w:val="en-US"/>
        </w:rPr>
        <w:t xml:space="preserve">). The ANOVA revealed a </w:t>
      </w:r>
      <w:r w:rsidR="00BD38F7" w:rsidRPr="004C5B38">
        <w:rPr>
          <w:rFonts w:asciiTheme="majorBidi" w:hAnsiTheme="majorBidi" w:cstheme="majorBidi"/>
          <w:lang w:val="en-US"/>
        </w:rPr>
        <w:t>significant main effect</w:t>
      </w:r>
      <w:r w:rsidR="00D12929" w:rsidRPr="004C5B38">
        <w:rPr>
          <w:rFonts w:asciiTheme="majorBidi" w:hAnsiTheme="majorBidi" w:cstheme="majorBidi"/>
          <w:lang w:val="en-US"/>
        </w:rPr>
        <w:t xml:space="preserve"> of final test type, </w:t>
      </w:r>
      <w:proofErr w:type="gramStart"/>
      <w:r w:rsidR="00D12929" w:rsidRPr="004C5B38">
        <w:rPr>
          <w:rFonts w:asciiTheme="majorBidi" w:hAnsiTheme="majorBidi" w:cstheme="majorBidi"/>
          <w:i/>
          <w:iCs/>
          <w:lang w:val="en-US"/>
        </w:rPr>
        <w:t>F</w:t>
      </w:r>
      <w:r w:rsidR="00D12929" w:rsidRPr="004C5B38">
        <w:rPr>
          <w:rFonts w:asciiTheme="majorBidi" w:hAnsiTheme="majorBidi" w:cstheme="majorBidi"/>
          <w:lang w:val="en-US"/>
        </w:rPr>
        <w:t>(</w:t>
      </w:r>
      <w:proofErr w:type="gramEnd"/>
      <w:r w:rsidR="00D12929" w:rsidRPr="004C5B38">
        <w:rPr>
          <w:rFonts w:asciiTheme="majorBidi" w:hAnsiTheme="majorBidi" w:cstheme="majorBidi"/>
          <w:lang w:val="en-US"/>
        </w:rPr>
        <w:t xml:space="preserve">1, 170) = 147.7, </w:t>
      </w:r>
      <w:r w:rsidR="00D12929" w:rsidRPr="004C5B38">
        <w:rPr>
          <w:rFonts w:asciiTheme="majorBidi" w:hAnsiTheme="majorBidi" w:cstheme="majorBidi"/>
          <w:i/>
          <w:iCs/>
          <w:lang w:val="en-US"/>
        </w:rPr>
        <w:t>p</w:t>
      </w:r>
      <w:r w:rsidR="00D12929" w:rsidRPr="004C5B38">
        <w:rPr>
          <w:rFonts w:asciiTheme="majorBidi" w:hAnsiTheme="majorBidi" w:cstheme="majorBidi"/>
          <w:lang w:val="en-US"/>
        </w:rPr>
        <w:t xml:space="preserve"> &lt; .001, η</w:t>
      </w:r>
      <w:r w:rsidR="00D12929" w:rsidRPr="004C5B38">
        <w:rPr>
          <w:rFonts w:asciiTheme="majorBidi" w:hAnsiTheme="majorBidi" w:cstheme="majorBidi"/>
          <w:vertAlign w:val="subscript"/>
          <w:lang w:val="en-US"/>
        </w:rPr>
        <w:t>p</w:t>
      </w:r>
      <w:r w:rsidR="00D12929" w:rsidRPr="004C5B38">
        <w:rPr>
          <w:rFonts w:asciiTheme="majorBidi" w:hAnsiTheme="majorBidi" w:cstheme="majorBidi"/>
          <w:vertAlign w:val="superscript"/>
          <w:lang w:val="en-US"/>
        </w:rPr>
        <w:t>2</w:t>
      </w:r>
      <w:r w:rsidR="00D12929" w:rsidRPr="004C5B38">
        <w:rPr>
          <w:rFonts w:asciiTheme="majorBidi" w:hAnsiTheme="majorBidi" w:cstheme="majorBidi"/>
          <w:lang w:val="en-US"/>
        </w:rPr>
        <w:t xml:space="preserve"> = .46. The probability of answering with the corrective feedback was higher in the MC group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.34,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.15) compared to the CR </w:t>
      </w:r>
      <w:r w:rsidR="00994F9D" w:rsidRPr="004C5B38">
        <w:rPr>
          <w:rFonts w:asciiTheme="majorBidi" w:hAnsiTheme="majorBidi" w:cstheme="majorBidi"/>
          <w:lang w:val="en-US"/>
        </w:rPr>
        <w:t xml:space="preserve">group </w:t>
      </w:r>
      <w:r w:rsidR="00D12929" w:rsidRPr="004C5B38">
        <w:rPr>
          <w:rFonts w:asciiTheme="majorBidi" w:hAnsiTheme="majorBidi" w:cstheme="majorBidi"/>
          <w:lang w:val="en-US"/>
        </w:rPr>
        <w:t>(</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.11,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.09). We also found a </w:t>
      </w:r>
      <w:r w:rsidR="00BD38F7" w:rsidRPr="004C5B38">
        <w:rPr>
          <w:rFonts w:asciiTheme="majorBidi" w:hAnsiTheme="majorBidi" w:cstheme="majorBidi"/>
          <w:lang w:val="en-US"/>
        </w:rPr>
        <w:t>significant main effect</w:t>
      </w:r>
      <w:r w:rsidR="00D12929" w:rsidRPr="004C5B38">
        <w:rPr>
          <w:rFonts w:asciiTheme="majorBidi" w:hAnsiTheme="majorBidi" w:cstheme="majorBidi"/>
          <w:lang w:val="en-US"/>
        </w:rPr>
        <w:t xml:space="preserve"> of question type, </w:t>
      </w:r>
      <w:proofErr w:type="gramStart"/>
      <w:r w:rsidR="00D12929" w:rsidRPr="004C5B38">
        <w:rPr>
          <w:rFonts w:asciiTheme="majorBidi" w:hAnsiTheme="majorBidi" w:cstheme="majorBidi"/>
          <w:i/>
          <w:iCs/>
          <w:lang w:val="en-US"/>
        </w:rPr>
        <w:t>F</w:t>
      </w:r>
      <w:r w:rsidR="00D12929" w:rsidRPr="004C5B38">
        <w:rPr>
          <w:rFonts w:asciiTheme="majorBidi" w:hAnsiTheme="majorBidi" w:cstheme="majorBidi"/>
          <w:lang w:val="en-US"/>
        </w:rPr>
        <w:t>(</w:t>
      </w:r>
      <w:proofErr w:type="gramEnd"/>
      <w:r w:rsidR="00D12929" w:rsidRPr="004C5B38">
        <w:rPr>
          <w:rFonts w:asciiTheme="majorBidi" w:hAnsiTheme="majorBidi" w:cstheme="majorBidi"/>
          <w:lang w:val="en-US"/>
        </w:rPr>
        <w:t xml:space="preserve">1, 170) = 89.34, </w:t>
      </w:r>
      <w:r w:rsidR="00D12929" w:rsidRPr="004C5B38">
        <w:rPr>
          <w:rFonts w:asciiTheme="majorBidi" w:hAnsiTheme="majorBidi" w:cstheme="majorBidi"/>
          <w:i/>
          <w:iCs/>
          <w:lang w:val="en-US"/>
        </w:rPr>
        <w:t>p</w:t>
      </w:r>
      <w:r w:rsidR="00D12929" w:rsidRPr="004C5B38">
        <w:rPr>
          <w:rFonts w:asciiTheme="majorBidi" w:hAnsiTheme="majorBidi" w:cstheme="majorBidi"/>
          <w:lang w:val="en-US"/>
        </w:rPr>
        <w:t xml:space="preserve"> &lt; .001, η</w:t>
      </w:r>
      <w:r w:rsidR="00D12929" w:rsidRPr="004C5B38">
        <w:rPr>
          <w:rFonts w:asciiTheme="majorBidi" w:hAnsiTheme="majorBidi" w:cstheme="majorBidi"/>
          <w:vertAlign w:val="subscript"/>
          <w:lang w:val="en-US"/>
        </w:rPr>
        <w:t>p</w:t>
      </w:r>
      <w:r w:rsidR="00D12929" w:rsidRPr="004C5B38">
        <w:rPr>
          <w:rFonts w:asciiTheme="majorBidi" w:hAnsiTheme="majorBidi" w:cstheme="majorBidi"/>
          <w:vertAlign w:val="superscript"/>
          <w:lang w:val="en-US"/>
        </w:rPr>
        <w:t>2</w:t>
      </w:r>
      <w:r w:rsidR="00D12929" w:rsidRPr="004C5B38">
        <w:rPr>
          <w:rFonts w:asciiTheme="majorBidi" w:hAnsiTheme="majorBidi" w:cstheme="majorBidi"/>
          <w:lang w:val="en-US"/>
        </w:rPr>
        <w:t xml:space="preserve"> = .34. The probability of answering with the corrective feedback was higher for the related items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.32,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.28) compared to new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.12,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.13). Finally, we found a significant interaction between final test type and question type, </w:t>
      </w:r>
      <w:r w:rsidR="00D12929" w:rsidRPr="004C5B38">
        <w:rPr>
          <w:rFonts w:asciiTheme="majorBidi" w:hAnsiTheme="majorBidi" w:cstheme="majorBidi"/>
          <w:i/>
          <w:iCs/>
          <w:lang w:val="en-US"/>
        </w:rPr>
        <w:t>F</w:t>
      </w:r>
      <w:r w:rsidR="00D12929" w:rsidRPr="004C5B38">
        <w:rPr>
          <w:rFonts w:asciiTheme="majorBidi" w:hAnsiTheme="majorBidi" w:cstheme="majorBidi"/>
          <w:lang w:val="en-US"/>
        </w:rPr>
        <w:t xml:space="preserve">(1, 170) = 12.04, </w:t>
      </w:r>
      <w:r w:rsidR="00D12929" w:rsidRPr="004C5B38">
        <w:rPr>
          <w:rFonts w:asciiTheme="majorBidi" w:hAnsiTheme="majorBidi" w:cstheme="majorBidi"/>
          <w:i/>
          <w:iCs/>
          <w:lang w:val="en-US"/>
        </w:rPr>
        <w:t>p</w:t>
      </w:r>
      <w:r w:rsidR="00D12929" w:rsidRPr="004C5B38">
        <w:rPr>
          <w:rFonts w:asciiTheme="majorBidi" w:hAnsiTheme="majorBidi" w:cstheme="majorBidi"/>
          <w:lang w:val="en-US"/>
        </w:rPr>
        <w:t xml:space="preserve"> &lt; .001, η</w:t>
      </w:r>
      <w:r w:rsidR="00D12929" w:rsidRPr="004C5B38">
        <w:rPr>
          <w:rFonts w:asciiTheme="majorBidi" w:hAnsiTheme="majorBidi" w:cstheme="majorBidi"/>
          <w:vertAlign w:val="subscript"/>
          <w:lang w:val="en-US"/>
        </w:rPr>
        <w:t>p</w:t>
      </w:r>
      <w:r w:rsidR="00D12929" w:rsidRPr="004C5B38">
        <w:rPr>
          <w:rFonts w:asciiTheme="majorBidi" w:hAnsiTheme="majorBidi" w:cstheme="majorBidi"/>
          <w:vertAlign w:val="superscript"/>
          <w:lang w:val="en-US"/>
        </w:rPr>
        <w:t>2</w:t>
      </w:r>
      <w:r w:rsidR="00D12929" w:rsidRPr="004C5B38">
        <w:rPr>
          <w:rFonts w:asciiTheme="majorBidi" w:hAnsiTheme="majorBidi" w:cstheme="majorBidi"/>
          <w:lang w:val="en-US"/>
        </w:rPr>
        <w:t xml:space="preserve"> = .07</w:t>
      </w:r>
      <w:r w:rsidR="00C054B0" w:rsidRPr="004C5B38">
        <w:rPr>
          <w:rFonts w:asciiTheme="majorBidi" w:hAnsiTheme="majorBidi" w:cstheme="majorBidi"/>
          <w:lang w:val="en-US"/>
        </w:rPr>
        <w:t>.</w:t>
      </w:r>
      <w:r w:rsidR="00BD3648" w:rsidRPr="004C5B38">
        <w:rPr>
          <w:rStyle w:val="FootnoteReference"/>
          <w:rFonts w:asciiTheme="majorBidi" w:hAnsiTheme="majorBidi" w:cstheme="majorBidi"/>
          <w:lang w:val="en-US"/>
        </w:rPr>
        <w:footnoteReference w:id="4"/>
      </w:r>
      <w:r w:rsidR="00D12929" w:rsidRPr="004C5B38">
        <w:rPr>
          <w:rFonts w:asciiTheme="majorBidi" w:hAnsiTheme="majorBidi" w:cstheme="majorBidi"/>
          <w:lang w:val="en-US"/>
        </w:rPr>
        <w:t xml:space="preserve"> </w:t>
      </w:r>
      <w:r w:rsidR="00E72499" w:rsidRPr="004C5B38">
        <w:rPr>
          <w:rFonts w:asciiTheme="majorBidi" w:hAnsiTheme="majorBidi" w:cstheme="majorBidi"/>
          <w:lang w:val="en-US"/>
        </w:rPr>
        <w:t>P</w:t>
      </w:r>
      <w:r w:rsidR="00E72499" w:rsidRPr="004C5B38">
        <w:rPr>
          <w:rFonts w:asciiTheme="majorBidi" w:hAnsiTheme="majorBidi" w:cstheme="majorBidi"/>
        </w:rPr>
        <w:t xml:space="preserve">aired-sample </w:t>
      </w:r>
      <w:r w:rsidR="00E72499" w:rsidRPr="004C5B38">
        <w:rPr>
          <w:rFonts w:asciiTheme="majorBidi" w:hAnsiTheme="majorBidi" w:cstheme="majorBidi"/>
          <w:i/>
          <w:iCs/>
        </w:rPr>
        <w:t>t</w:t>
      </w:r>
      <w:r w:rsidR="00E72499" w:rsidRPr="004C5B38">
        <w:rPr>
          <w:rFonts w:asciiTheme="majorBidi" w:hAnsiTheme="majorBidi" w:cstheme="majorBidi"/>
        </w:rPr>
        <w:t>-tests</w:t>
      </w:r>
      <w:r w:rsidR="00363D72" w:rsidRPr="004C5B38">
        <w:rPr>
          <w:rFonts w:asciiTheme="majorBidi" w:hAnsiTheme="majorBidi" w:cstheme="majorBidi"/>
          <w:lang w:val="en-US"/>
        </w:rPr>
        <w:t xml:space="preserve"> revealed that p</w:t>
      </w:r>
      <w:r w:rsidR="00D12929" w:rsidRPr="004C5B38">
        <w:rPr>
          <w:rFonts w:asciiTheme="majorBidi" w:hAnsiTheme="majorBidi" w:cstheme="majorBidi"/>
          <w:lang w:val="en-US"/>
        </w:rPr>
        <w:t xml:space="preserve">articipants in both groups were more likely to </w:t>
      </w:r>
      <w:r w:rsidR="00C52ED3" w:rsidRPr="004C5B38">
        <w:rPr>
          <w:rFonts w:asciiTheme="majorBidi" w:hAnsiTheme="majorBidi" w:cstheme="majorBidi"/>
          <w:lang w:val="en-US"/>
        </w:rPr>
        <w:t>endorse</w:t>
      </w:r>
      <w:r w:rsidR="00D12929" w:rsidRPr="004C5B38">
        <w:rPr>
          <w:rFonts w:asciiTheme="majorBidi" w:hAnsiTheme="majorBidi" w:cstheme="majorBidi"/>
          <w:lang w:val="en-US"/>
        </w:rPr>
        <w:t xml:space="preserve"> the corrective feedback </w:t>
      </w:r>
      <w:r w:rsidR="002D4485" w:rsidRPr="004C5B38">
        <w:rPr>
          <w:rFonts w:asciiTheme="majorBidi" w:hAnsiTheme="majorBidi" w:cstheme="majorBidi"/>
          <w:lang w:val="en-US"/>
        </w:rPr>
        <w:t>for</w:t>
      </w:r>
      <w:r w:rsidR="00D12929" w:rsidRPr="004C5B38">
        <w:rPr>
          <w:rFonts w:asciiTheme="majorBidi" w:hAnsiTheme="majorBidi" w:cstheme="majorBidi"/>
          <w:lang w:val="en-US"/>
        </w:rPr>
        <w:t xml:space="preserve"> related items compared to new</w:t>
      </w:r>
      <w:r w:rsidR="002D4485" w:rsidRPr="004C5B38">
        <w:rPr>
          <w:rFonts w:asciiTheme="majorBidi" w:hAnsiTheme="majorBidi" w:cstheme="majorBidi"/>
          <w:lang w:val="en-US"/>
        </w:rPr>
        <w:t xml:space="preserve"> items</w:t>
      </w:r>
      <w:r w:rsidR="00D12929" w:rsidRPr="004C5B38">
        <w:rPr>
          <w:rFonts w:asciiTheme="majorBidi" w:hAnsiTheme="majorBidi" w:cstheme="majorBidi"/>
          <w:lang w:val="en-US"/>
        </w:rPr>
        <w:t>, but the difference was larger in the MC group (related</w:t>
      </w:r>
      <w:r w:rsidR="002D4485" w:rsidRPr="004C5B38">
        <w:rPr>
          <w:rFonts w:asciiTheme="majorBidi" w:hAnsiTheme="majorBidi" w:cstheme="majorBidi"/>
          <w:lang w:val="en-US"/>
        </w:rPr>
        <w:t>:</w:t>
      </w:r>
      <w:r w:rsidR="00D12929" w:rsidRPr="004C5B38">
        <w:rPr>
          <w:rFonts w:asciiTheme="majorBidi" w:hAnsiTheme="majorBidi" w:cstheme="majorBidi"/>
          <w:lang w:val="en-US"/>
        </w:rPr>
        <w:t xml:space="preserve">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.47,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.29</w:t>
      </w:r>
      <w:r w:rsidR="002D4485" w:rsidRPr="004C5B38">
        <w:rPr>
          <w:rFonts w:asciiTheme="majorBidi" w:hAnsiTheme="majorBidi" w:cstheme="majorBidi"/>
          <w:lang w:val="en-US"/>
        </w:rPr>
        <w:t>;</w:t>
      </w:r>
      <w:r w:rsidR="00D12929" w:rsidRPr="004C5B38">
        <w:rPr>
          <w:rFonts w:asciiTheme="majorBidi" w:hAnsiTheme="majorBidi" w:cstheme="majorBidi"/>
          <w:lang w:val="en-US"/>
        </w:rPr>
        <w:t xml:space="preserve"> new</w:t>
      </w:r>
      <w:r w:rsidR="002D4485" w:rsidRPr="004C5B38">
        <w:rPr>
          <w:rFonts w:asciiTheme="majorBidi" w:hAnsiTheme="majorBidi" w:cstheme="majorBidi"/>
          <w:lang w:val="en-US"/>
        </w:rPr>
        <w:t>:</w:t>
      </w:r>
      <w:r w:rsidR="00D12929" w:rsidRPr="004C5B38">
        <w:rPr>
          <w:rFonts w:asciiTheme="majorBidi" w:hAnsiTheme="majorBidi" w:cstheme="majorBidi"/>
          <w:lang w:val="en-US"/>
        </w:rPr>
        <w:t xml:space="preserve">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.21,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.14)</w:t>
      </w:r>
      <w:r w:rsidR="00A43CA9" w:rsidRPr="004C5B38">
        <w:rPr>
          <w:rFonts w:asciiTheme="majorBidi" w:hAnsiTheme="majorBidi" w:cstheme="majorBidi"/>
          <w:lang w:val="en-US"/>
        </w:rPr>
        <w:t xml:space="preserve">, </w:t>
      </w:r>
      <w:r w:rsidR="00A43CA9" w:rsidRPr="004C5B38">
        <w:rPr>
          <w:rFonts w:asciiTheme="majorBidi" w:hAnsiTheme="majorBidi" w:cstheme="majorBidi"/>
          <w:i/>
          <w:iCs/>
        </w:rPr>
        <w:t>t</w:t>
      </w:r>
      <w:r w:rsidR="00A43CA9" w:rsidRPr="004C5B38">
        <w:rPr>
          <w:rFonts w:asciiTheme="majorBidi" w:hAnsiTheme="majorBidi" w:cstheme="majorBidi"/>
        </w:rPr>
        <w:t>(84) = 7.29,</w:t>
      </w:r>
      <w:r w:rsidR="00A43CA9" w:rsidRPr="004C5B38">
        <w:rPr>
          <w:rFonts w:asciiTheme="majorBidi" w:hAnsiTheme="majorBidi" w:cstheme="majorBidi"/>
          <w:i/>
          <w:iCs/>
        </w:rPr>
        <w:t xml:space="preserve"> p</w:t>
      </w:r>
      <w:r w:rsidR="00A43CA9" w:rsidRPr="004C5B38">
        <w:rPr>
          <w:rFonts w:asciiTheme="majorBidi" w:hAnsiTheme="majorBidi" w:cstheme="majorBidi"/>
        </w:rPr>
        <w:t xml:space="preserve"> &lt; .001, </w:t>
      </w:r>
      <w:r w:rsidR="00A43CA9" w:rsidRPr="004C5B38">
        <w:rPr>
          <w:rFonts w:asciiTheme="majorBidi" w:hAnsiTheme="majorBidi" w:cstheme="majorBidi"/>
          <w:i/>
          <w:iCs/>
        </w:rPr>
        <w:t xml:space="preserve">d </w:t>
      </w:r>
      <w:r w:rsidR="00A43CA9" w:rsidRPr="004C5B38">
        <w:rPr>
          <w:rFonts w:asciiTheme="majorBidi" w:hAnsiTheme="majorBidi" w:cstheme="majorBidi"/>
        </w:rPr>
        <w:t>= 1.</w:t>
      </w:r>
      <w:r w:rsidR="0007791D" w:rsidRPr="004C5B38">
        <w:rPr>
          <w:rFonts w:asciiTheme="majorBidi" w:hAnsiTheme="majorBidi" w:cstheme="majorBidi"/>
        </w:rPr>
        <w:t>16</w:t>
      </w:r>
      <w:r w:rsidR="00A43CA9" w:rsidRPr="004C5B38">
        <w:rPr>
          <w:rFonts w:asciiTheme="majorBidi" w:hAnsiTheme="majorBidi" w:cstheme="majorBidi"/>
        </w:rPr>
        <w:t>,</w:t>
      </w:r>
      <w:r w:rsidR="00D12929" w:rsidRPr="004C5B38">
        <w:rPr>
          <w:rFonts w:asciiTheme="majorBidi" w:hAnsiTheme="majorBidi" w:cstheme="majorBidi"/>
          <w:lang w:val="en-US"/>
        </w:rPr>
        <w:t xml:space="preserve"> compared to the CR group (related</w:t>
      </w:r>
      <w:r w:rsidR="00BE0FAD" w:rsidRPr="004C5B38">
        <w:rPr>
          <w:rFonts w:asciiTheme="majorBidi" w:hAnsiTheme="majorBidi" w:cstheme="majorBidi"/>
          <w:lang w:val="en-US"/>
        </w:rPr>
        <w:t>:</w:t>
      </w:r>
      <w:r w:rsidR="00D12929" w:rsidRPr="004C5B38">
        <w:rPr>
          <w:rFonts w:asciiTheme="majorBidi" w:hAnsiTheme="majorBidi" w:cstheme="majorBidi"/>
          <w:lang w:val="en-US"/>
        </w:rPr>
        <w:t xml:space="preserve">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.17,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.16</w:t>
      </w:r>
      <w:r w:rsidR="00BE0FAD" w:rsidRPr="004C5B38">
        <w:rPr>
          <w:rFonts w:asciiTheme="majorBidi" w:hAnsiTheme="majorBidi" w:cstheme="majorBidi"/>
          <w:lang w:val="en-US"/>
        </w:rPr>
        <w:t>;</w:t>
      </w:r>
      <w:r w:rsidR="00D12929" w:rsidRPr="004C5B38">
        <w:rPr>
          <w:rFonts w:asciiTheme="majorBidi" w:hAnsiTheme="majorBidi" w:cstheme="majorBidi"/>
          <w:lang w:val="en-US"/>
        </w:rPr>
        <w:t xml:space="preserve"> new</w:t>
      </w:r>
      <w:r w:rsidR="00BE0FAD" w:rsidRPr="004C5B38">
        <w:rPr>
          <w:rFonts w:asciiTheme="majorBidi" w:hAnsiTheme="majorBidi" w:cstheme="majorBidi"/>
          <w:lang w:val="en-US"/>
        </w:rPr>
        <w:t>:</w:t>
      </w:r>
      <w:r w:rsidR="00D12929" w:rsidRPr="004C5B38">
        <w:rPr>
          <w:rFonts w:asciiTheme="majorBidi" w:hAnsiTheme="majorBidi" w:cstheme="majorBidi"/>
          <w:lang w:val="en-US"/>
        </w:rPr>
        <w:t xml:space="preserve"> </w:t>
      </w:r>
      <w:r w:rsidR="00D12929" w:rsidRPr="004C5B38">
        <w:rPr>
          <w:rFonts w:asciiTheme="majorBidi" w:hAnsiTheme="majorBidi" w:cstheme="majorBidi"/>
          <w:i/>
          <w:iCs/>
          <w:lang w:val="en-US"/>
        </w:rPr>
        <w:t xml:space="preserve">M </w:t>
      </w:r>
      <w:r w:rsidR="00D12929" w:rsidRPr="004C5B38">
        <w:rPr>
          <w:rFonts w:asciiTheme="majorBidi" w:hAnsiTheme="majorBidi" w:cstheme="majorBidi"/>
          <w:lang w:val="en-US"/>
        </w:rPr>
        <w:t xml:space="preserve">= .04, </w:t>
      </w:r>
      <w:r w:rsidR="00D12929" w:rsidRPr="004C5B38">
        <w:rPr>
          <w:rFonts w:asciiTheme="majorBidi" w:hAnsiTheme="majorBidi" w:cstheme="majorBidi"/>
          <w:i/>
          <w:iCs/>
          <w:lang w:val="en-US"/>
        </w:rPr>
        <w:t>SD</w:t>
      </w:r>
      <w:r w:rsidR="00D12929" w:rsidRPr="004C5B38">
        <w:rPr>
          <w:rFonts w:asciiTheme="majorBidi" w:hAnsiTheme="majorBidi" w:cstheme="majorBidi"/>
          <w:lang w:val="en-US"/>
        </w:rPr>
        <w:t xml:space="preserve"> = .07</w:t>
      </w:r>
      <w:r w:rsidR="00363D72" w:rsidRPr="004C5B38">
        <w:rPr>
          <w:rFonts w:asciiTheme="majorBidi" w:hAnsiTheme="majorBidi" w:cstheme="majorBidi"/>
          <w:lang w:val="en-US"/>
        </w:rPr>
        <w:t xml:space="preserve">), </w:t>
      </w:r>
      <w:r w:rsidR="00A43CA9" w:rsidRPr="004C5B38">
        <w:rPr>
          <w:rFonts w:asciiTheme="majorBidi" w:hAnsiTheme="majorBidi" w:cstheme="majorBidi"/>
          <w:i/>
          <w:iCs/>
        </w:rPr>
        <w:t>t</w:t>
      </w:r>
      <w:r w:rsidR="00A43CA9" w:rsidRPr="004C5B38">
        <w:rPr>
          <w:rFonts w:asciiTheme="majorBidi" w:hAnsiTheme="majorBidi" w:cstheme="majorBidi"/>
        </w:rPr>
        <w:t xml:space="preserve">(86) = </w:t>
      </w:r>
      <w:r w:rsidR="000D6D3C" w:rsidRPr="004C5B38">
        <w:rPr>
          <w:rFonts w:asciiTheme="majorBidi" w:hAnsiTheme="majorBidi" w:cstheme="majorBidi"/>
        </w:rPr>
        <w:t>6</w:t>
      </w:r>
      <w:r w:rsidR="00A43CA9" w:rsidRPr="004C5B38">
        <w:rPr>
          <w:rFonts w:asciiTheme="majorBidi" w:hAnsiTheme="majorBidi" w:cstheme="majorBidi"/>
        </w:rPr>
        <w:t>.</w:t>
      </w:r>
      <w:r w:rsidR="000D6D3C" w:rsidRPr="004C5B38">
        <w:rPr>
          <w:rFonts w:asciiTheme="majorBidi" w:hAnsiTheme="majorBidi" w:cstheme="majorBidi"/>
        </w:rPr>
        <w:t>39</w:t>
      </w:r>
      <w:r w:rsidR="00A43CA9" w:rsidRPr="004C5B38">
        <w:rPr>
          <w:rFonts w:asciiTheme="majorBidi" w:hAnsiTheme="majorBidi" w:cstheme="majorBidi"/>
        </w:rPr>
        <w:t>,</w:t>
      </w:r>
      <w:r w:rsidR="00A43CA9" w:rsidRPr="004C5B38">
        <w:rPr>
          <w:rFonts w:asciiTheme="majorBidi" w:hAnsiTheme="majorBidi" w:cstheme="majorBidi"/>
          <w:i/>
          <w:iCs/>
        </w:rPr>
        <w:t xml:space="preserve"> p</w:t>
      </w:r>
      <w:r w:rsidR="00A43CA9" w:rsidRPr="004C5B38">
        <w:rPr>
          <w:rFonts w:asciiTheme="majorBidi" w:hAnsiTheme="majorBidi" w:cstheme="majorBidi"/>
        </w:rPr>
        <w:t xml:space="preserve"> &lt; .001, </w:t>
      </w:r>
      <w:r w:rsidR="00A43CA9" w:rsidRPr="004C5B38">
        <w:rPr>
          <w:rFonts w:asciiTheme="majorBidi" w:hAnsiTheme="majorBidi" w:cstheme="majorBidi"/>
          <w:i/>
          <w:iCs/>
        </w:rPr>
        <w:t xml:space="preserve">d </w:t>
      </w:r>
      <w:r w:rsidR="00A43CA9" w:rsidRPr="004C5B38">
        <w:rPr>
          <w:rFonts w:asciiTheme="majorBidi" w:hAnsiTheme="majorBidi" w:cstheme="majorBidi"/>
        </w:rPr>
        <w:t>= .</w:t>
      </w:r>
      <w:r w:rsidR="000D6D3C" w:rsidRPr="004C5B38">
        <w:rPr>
          <w:rFonts w:asciiTheme="majorBidi" w:hAnsiTheme="majorBidi" w:cstheme="majorBidi"/>
        </w:rPr>
        <w:t>99</w:t>
      </w:r>
      <w:r w:rsidR="00363D72" w:rsidRPr="004C5B38">
        <w:rPr>
          <w:rFonts w:asciiTheme="majorBidi" w:hAnsiTheme="majorBidi" w:cstheme="majorBidi"/>
          <w:lang w:val="en-US"/>
        </w:rPr>
        <w:t>.</w:t>
      </w:r>
    </w:p>
    <w:p w14:paraId="6575DFB4" w14:textId="36A40BCC" w:rsidR="00567032" w:rsidRPr="004C5B38" w:rsidRDefault="00567032" w:rsidP="00567032">
      <w:pPr>
        <w:spacing w:before="240" w:after="120" w:line="480" w:lineRule="auto"/>
        <w:ind w:right="-46"/>
        <w:rPr>
          <w:rFonts w:asciiTheme="majorBidi" w:hAnsiTheme="majorBidi" w:cstheme="majorBidi"/>
          <w:lang w:val="en-US"/>
        </w:rPr>
      </w:pPr>
      <w:r w:rsidRPr="004C5B38">
        <w:rPr>
          <w:rFonts w:asciiTheme="majorBidi" w:hAnsiTheme="majorBidi" w:cstheme="majorBidi"/>
          <w:b/>
          <w:bCs/>
          <w:lang w:val="en-US"/>
        </w:rPr>
        <w:t>Discussion</w:t>
      </w:r>
      <w:bookmarkEnd w:id="9"/>
    </w:p>
    <w:p w14:paraId="68373136" w14:textId="69780DCF" w:rsidR="006557A3" w:rsidRPr="004C5B38" w:rsidRDefault="009E4287" w:rsidP="006A5918">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Accuracy with</w:t>
      </w:r>
      <w:r w:rsidR="006A5918" w:rsidRPr="004C5B38">
        <w:rPr>
          <w:rFonts w:asciiTheme="majorBidi" w:hAnsiTheme="majorBidi" w:cstheme="majorBidi"/>
          <w:lang w:val="en-US"/>
        </w:rPr>
        <w:t xml:space="preserve"> the repeated items</w:t>
      </w:r>
      <w:r w:rsidRPr="004C5B38">
        <w:rPr>
          <w:rFonts w:asciiTheme="majorBidi" w:hAnsiTheme="majorBidi" w:cstheme="majorBidi"/>
          <w:lang w:val="en-US"/>
        </w:rPr>
        <w:t xml:space="preserve"> was </w:t>
      </w:r>
      <w:r w:rsidR="006A5918" w:rsidRPr="004C5B38">
        <w:rPr>
          <w:rFonts w:asciiTheme="majorBidi" w:hAnsiTheme="majorBidi" w:cstheme="majorBidi"/>
          <w:lang w:val="en-US"/>
        </w:rPr>
        <w:t>significant</w:t>
      </w:r>
      <w:r w:rsidRPr="004C5B38">
        <w:rPr>
          <w:rFonts w:asciiTheme="majorBidi" w:hAnsiTheme="majorBidi" w:cstheme="majorBidi"/>
          <w:lang w:val="en-US"/>
        </w:rPr>
        <w:t>ly</w:t>
      </w:r>
      <w:r w:rsidR="006A5918" w:rsidRPr="004C5B38">
        <w:rPr>
          <w:rFonts w:asciiTheme="majorBidi" w:hAnsiTheme="majorBidi" w:cstheme="majorBidi"/>
          <w:lang w:val="en-US"/>
        </w:rPr>
        <w:t xml:space="preserve"> enhanc</w:t>
      </w:r>
      <w:r w:rsidRPr="004C5B38">
        <w:rPr>
          <w:rFonts w:asciiTheme="majorBidi" w:hAnsiTheme="majorBidi" w:cstheme="majorBidi"/>
          <w:lang w:val="en-US"/>
        </w:rPr>
        <w:t xml:space="preserve">ed </w:t>
      </w:r>
      <w:r w:rsidR="006A5918" w:rsidRPr="004C5B38">
        <w:rPr>
          <w:rFonts w:asciiTheme="majorBidi" w:hAnsiTheme="majorBidi" w:cstheme="majorBidi"/>
          <w:lang w:val="en-US"/>
        </w:rPr>
        <w:t xml:space="preserve">compared to the related and new items for both </w:t>
      </w:r>
      <w:r w:rsidR="00DD7EFA" w:rsidRPr="004C5B38">
        <w:rPr>
          <w:rFonts w:asciiTheme="majorBidi" w:hAnsiTheme="majorBidi" w:cstheme="majorBidi"/>
          <w:lang w:val="en-US"/>
        </w:rPr>
        <w:t xml:space="preserve">the </w:t>
      </w:r>
      <w:r w:rsidR="006A5918" w:rsidRPr="004C5B38">
        <w:rPr>
          <w:rFonts w:asciiTheme="majorBidi" w:hAnsiTheme="majorBidi" w:cstheme="majorBidi"/>
          <w:lang w:val="en-US"/>
        </w:rPr>
        <w:t xml:space="preserve">MC and CR </w:t>
      </w:r>
      <w:r w:rsidR="00DD7EFA" w:rsidRPr="004C5B38">
        <w:rPr>
          <w:rFonts w:asciiTheme="majorBidi" w:hAnsiTheme="majorBidi" w:cstheme="majorBidi"/>
          <w:lang w:val="en-US"/>
        </w:rPr>
        <w:t xml:space="preserve">final </w:t>
      </w:r>
      <w:r w:rsidR="006A5918" w:rsidRPr="004C5B38">
        <w:rPr>
          <w:rFonts w:asciiTheme="majorBidi" w:hAnsiTheme="majorBidi" w:cstheme="majorBidi"/>
          <w:lang w:val="en-US"/>
        </w:rPr>
        <w:t xml:space="preserve">tests. </w:t>
      </w:r>
      <w:r w:rsidR="00E14D25" w:rsidRPr="004C5B38">
        <w:rPr>
          <w:rFonts w:asciiTheme="majorBidi" w:hAnsiTheme="majorBidi" w:cstheme="majorBidi"/>
          <w:lang w:val="en-US"/>
        </w:rPr>
        <w:t>T</w:t>
      </w:r>
      <w:r w:rsidR="006A5918" w:rsidRPr="004C5B38">
        <w:rPr>
          <w:rFonts w:asciiTheme="majorBidi" w:hAnsiTheme="majorBidi" w:cstheme="majorBidi"/>
          <w:lang w:val="en-US"/>
        </w:rPr>
        <w:t xml:space="preserve">he MC results </w:t>
      </w:r>
      <w:r w:rsidR="00E14D25" w:rsidRPr="004C5B38">
        <w:rPr>
          <w:rFonts w:asciiTheme="majorBidi" w:hAnsiTheme="majorBidi" w:cstheme="majorBidi"/>
          <w:lang w:val="en-US"/>
        </w:rPr>
        <w:t>in this experiment</w:t>
      </w:r>
      <w:r w:rsidR="006A5918" w:rsidRPr="004C5B38">
        <w:rPr>
          <w:rFonts w:asciiTheme="majorBidi" w:hAnsiTheme="majorBidi" w:cstheme="majorBidi"/>
          <w:lang w:val="en-US"/>
        </w:rPr>
        <w:t xml:space="preserve"> </w:t>
      </w:r>
      <w:r w:rsidR="006A5918" w:rsidRPr="004C5B38">
        <w:rPr>
          <w:rFonts w:asciiTheme="majorBidi" w:hAnsiTheme="majorBidi" w:cstheme="majorBidi"/>
          <w:lang w:val="en-US"/>
        </w:rPr>
        <w:lastRenderedPageBreak/>
        <w:t xml:space="preserve">replicated the </w:t>
      </w:r>
      <w:r w:rsidR="00103A12" w:rsidRPr="004C5B38">
        <w:rPr>
          <w:rFonts w:asciiTheme="majorBidi" w:hAnsiTheme="majorBidi" w:cstheme="majorBidi"/>
          <w:lang w:val="en-US"/>
        </w:rPr>
        <w:t>poor performance on</w:t>
      </w:r>
      <w:r w:rsidR="006A5918" w:rsidRPr="004C5B38">
        <w:rPr>
          <w:rFonts w:asciiTheme="majorBidi" w:hAnsiTheme="majorBidi" w:cstheme="majorBidi"/>
          <w:lang w:val="en-US"/>
        </w:rPr>
        <w:t xml:space="preserve"> related </w:t>
      </w:r>
      <w:r w:rsidR="00E14D25" w:rsidRPr="004C5B38">
        <w:rPr>
          <w:rFonts w:asciiTheme="majorBidi" w:hAnsiTheme="majorBidi" w:cstheme="majorBidi"/>
          <w:lang w:val="en-US"/>
        </w:rPr>
        <w:t xml:space="preserve">versus new </w:t>
      </w:r>
      <w:r w:rsidR="006A5918" w:rsidRPr="004C5B38">
        <w:rPr>
          <w:rFonts w:asciiTheme="majorBidi" w:hAnsiTheme="majorBidi" w:cstheme="majorBidi"/>
          <w:lang w:val="en-US"/>
        </w:rPr>
        <w:t xml:space="preserve">items </w:t>
      </w:r>
      <w:r w:rsidR="00103A12" w:rsidRPr="004C5B38">
        <w:rPr>
          <w:rFonts w:asciiTheme="majorBidi" w:hAnsiTheme="majorBidi" w:cstheme="majorBidi"/>
          <w:lang w:val="en-US"/>
        </w:rPr>
        <w:t>observed by</w:t>
      </w:r>
      <w:r w:rsidR="006A5918" w:rsidRPr="004C5B38">
        <w:rPr>
          <w:rFonts w:asciiTheme="majorBidi" w:hAnsiTheme="majorBidi" w:cstheme="majorBidi"/>
          <w:lang w:val="en-US"/>
        </w:rPr>
        <w:t xml:space="preserve"> Higham et al.</w:t>
      </w:r>
      <w:r w:rsidR="00103A12"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(2016); </w:t>
      </w:r>
      <w:r w:rsidR="0007564A" w:rsidRPr="004C5B38">
        <w:rPr>
          <w:rFonts w:asciiTheme="majorBidi" w:hAnsiTheme="majorBidi" w:cstheme="majorBidi"/>
          <w:lang w:val="en-US"/>
        </w:rPr>
        <w:t xml:space="preserve">that is, </w:t>
      </w:r>
      <w:r w:rsidR="006A5918" w:rsidRPr="004C5B38">
        <w:rPr>
          <w:rFonts w:asciiTheme="majorBidi" w:hAnsiTheme="majorBidi" w:cstheme="majorBidi"/>
          <w:lang w:val="en-US"/>
        </w:rPr>
        <w:t xml:space="preserve">initial MC testing harmed later </w:t>
      </w:r>
      <w:r w:rsidR="009A6819" w:rsidRPr="004C5B38">
        <w:rPr>
          <w:rFonts w:asciiTheme="majorBidi" w:hAnsiTheme="majorBidi" w:cstheme="majorBidi"/>
          <w:lang w:val="en-US"/>
        </w:rPr>
        <w:t>test accuracy</w:t>
      </w:r>
      <w:r w:rsidR="006A5918" w:rsidRPr="004C5B38">
        <w:rPr>
          <w:rFonts w:asciiTheme="majorBidi" w:hAnsiTheme="majorBidi" w:cstheme="majorBidi"/>
          <w:lang w:val="en-US"/>
        </w:rPr>
        <w:t xml:space="preserve"> for the related items in the MC group. In contrast, instead of </w:t>
      </w:r>
      <w:r w:rsidR="0007564A" w:rsidRPr="004C5B38">
        <w:rPr>
          <w:rFonts w:asciiTheme="majorBidi" w:hAnsiTheme="majorBidi" w:cstheme="majorBidi"/>
          <w:lang w:val="en-US"/>
        </w:rPr>
        <w:t>impaired performance</w:t>
      </w:r>
      <w:r w:rsidR="006A5918" w:rsidRPr="004C5B38">
        <w:rPr>
          <w:rFonts w:asciiTheme="majorBidi" w:hAnsiTheme="majorBidi" w:cstheme="majorBidi"/>
          <w:lang w:val="en-US"/>
        </w:rPr>
        <w:t xml:space="preserve">, the CR group showed facilitation for related versus new items. The CR results, therefore, were </w:t>
      </w:r>
      <w:r w:rsidR="00AB158B" w:rsidRPr="004C5B38">
        <w:rPr>
          <w:rFonts w:asciiTheme="majorBidi" w:hAnsiTheme="majorBidi" w:cstheme="majorBidi"/>
          <w:lang w:val="en-US"/>
        </w:rPr>
        <w:t>consistent</w:t>
      </w:r>
      <w:r w:rsidR="006A5918" w:rsidRPr="004C5B38">
        <w:rPr>
          <w:rFonts w:asciiTheme="majorBidi" w:hAnsiTheme="majorBidi" w:cstheme="majorBidi"/>
          <w:lang w:val="en-US"/>
        </w:rPr>
        <w:t xml:space="preserve"> with Little et al.’s (201</w:t>
      </w:r>
      <w:r w:rsidR="002D3C6B" w:rsidRPr="004C5B38">
        <w:rPr>
          <w:rFonts w:asciiTheme="majorBidi" w:hAnsiTheme="majorBidi" w:cstheme="majorBidi"/>
          <w:lang w:val="en-US"/>
        </w:rPr>
        <w:t>9</w:t>
      </w:r>
      <w:r w:rsidR="006A5918" w:rsidRPr="004C5B38">
        <w:rPr>
          <w:rFonts w:asciiTheme="majorBidi" w:hAnsiTheme="majorBidi" w:cstheme="majorBidi"/>
          <w:lang w:val="en-US"/>
        </w:rPr>
        <w:t xml:space="preserve">) </w:t>
      </w:r>
      <w:r w:rsidR="00556567" w:rsidRPr="004C5B38">
        <w:rPr>
          <w:rFonts w:asciiTheme="majorBidi" w:hAnsiTheme="majorBidi" w:cstheme="majorBidi"/>
          <w:lang w:val="en-US"/>
        </w:rPr>
        <w:t>findings.</w:t>
      </w:r>
      <w:r w:rsidR="00B849F1" w:rsidRPr="004C5B38">
        <w:rPr>
          <w:rFonts w:asciiTheme="majorBidi" w:hAnsiTheme="majorBidi" w:cstheme="majorBidi"/>
          <w:lang w:val="en-US"/>
        </w:rPr>
        <w:t xml:space="preserve"> </w:t>
      </w:r>
      <w:r w:rsidR="00350B94" w:rsidRPr="004C5B38">
        <w:rPr>
          <w:rFonts w:asciiTheme="majorBidi" w:hAnsiTheme="majorBidi" w:cstheme="majorBidi"/>
          <w:lang w:val="en-US"/>
        </w:rPr>
        <w:t xml:space="preserve">Consistent with </w:t>
      </w:r>
      <w:proofErr w:type="spellStart"/>
      <w:r w:rsidR="00350B94" w:rsidRPr="004C5B38">
        <w:rPr>
          <w:rFonts w:asciiTheme="majorBidi" w:hAnsiTheme="majorBidi" w:cstheme="majorBidi"/>
          <w:lang w:val="en-US"/>
        </w:rPr>
        <w:t>Sparck</w:t>
      </w:r>
      <w:proofErr w:type="spellEnd"/>
      <w:r w:rsidR="00350B94" w:rsidRPr="004C5B38">
        <w:rPr>
          <w:rFonts w:asciiTheme="majorBidi" w:hAnsiTheme="majorBidi" w:cstheme="majorBidi"/>
          <w:lang w:val="en-US"/>
        </w:rPr>
        <w:t xml:space="preserve"> et al.</w:t>
      </w:r>
      <w:r w:rsidR="0034466F" w:rsidRPr="004C5B38">
        <w:rPr>
          <w:rFonts w:asciiTheme="majorBidi" w:hAnsiTheme="majorBidi" w:cstheme="majorBidi"/>
          <w:lang w:val="en-US"/>
        </w:rPr>
        <w:t xml:space="preserve">’s (2016) </w:t>
      </w:r>
      <w:r w:rsidR="001779C7" w:rsidRPr="004C5B38">
        <w:rPr>
          <w:rFonts w:asciiTheme="majorBidi" w:hAnsiTheme="majorBidi" w:cstheme="majorBidi"/>
          <w:lang w:val="en-US"/>
        </w:rPr>
        <w:t>account</w:t>
      </w:r>
      <w:r w:rsidR="0034466F" w:rsidRPr="004C5B38">
        <w:rPr>
          <w:rFonts w:asciiTheme="majorBidi" w:hAnsiTheme="majorBidi" w:cstheme="majorBidi"/>
          <w:lang w:val="en-US"/>
        </w:rPr>
        <w:t>, u</w:t>
      </w:r>
      <w:r w:rsidR="00BD6FE1" w:rsidRPr="004C5B38">
        <w:rPr>
          <w:rFonts w:asciiTheme="majorBidi" w:hAnsiTheme="majorBidi" w:cstheme="majorBidi"/>
          <w:lang w:val="en-US"/>
        </w:rPr>
        <w:t xml:space="preserve">sing </w:t>
      </w:r>
      <w:r w:rsidR="0034466F" w:rsidRPr="004C5B38">
        <w:rPr>
          <w:rFonts w:asciiTheme="majorBidi" w:hAnsiTheme="majorBidi" w:cstheme="majorBidi"/>
          <w:lang w:val="en-US"/>
        </w:rPr>
        <w:t>the more intensive</w:t>
      </w:r>
      <w:r w:rsidR="00BD6FE1" w:rsidRPr="004C5B38">
        <w:rPr>
          <w:rFonts w:asciiTheme="majorBidi" w:hAnsiTheme="majorBidi" w:cstheme="majorBidi"/>
          <w:lang w:val="en-US"/>
        </w:rPr>
        <w:t xml:space="preserve"> ranking </w:t>
      </w:r>
      <w:r w:rsidR="00354B9E" w:rsidRPr="004C5B38">
        <w:rPr>
          <w:rFonts w:asciiTheme="majorBidi" w:hAnsiTheme="majorBidi" w:cstheme="majorBidi"/>
          <w:lang w:val="en-US"/>
        </w:rPr>
        <w:t xml:space="preserve">MC </w:t>
      </w:r>
      <w:r w:rsidR="00BD6FE1" w:rsidRPr="004C5B38">
        <w:rPr>
          <w:rFonts w:asciiTheme="majorBidi" w:hAnsiTheme="majorBidi" w:cstheme="majorBidi"/>
          <w:lang w:val="en-US"/>
        </w:rPr>
        <w:t xml:space="preserve">format </w:t>
      </w:r>
      <w:r w:rsidR="00354B9E" w:rsidRPr="004C5B38">
        <w:rPr>
          <w:rFonts w:asciiTheme="majorBidi" w:hAnsiTheme="majorBidi" w:cstheme="majorBidi"/>
          <w:lang w:val="en-US"/>
        </w:rPr>
        <w:t>in Experiment 2</w:t>
      </w:r>
      <w:r w:rsidR="0034466F" w:rsidRPr="004C5B38">
        <w:rPr>
          <w:rFonts w:asciiTheme="majorBidi" w:hAnsiTheme="majorBidi" w:cstheme="majorBidi"/>
          <w:lang w:val="en-US"/>
        </w:rPr>
        <w:t>,</w:t>
      </w:r>
      <w:r w:rsidR="00354B9E" w:rsidRPr="004C5B38">
        <w:rPr>
          <w:rFonts w:asciiTheme="majorBidi" w:hAnsiTheme="majorBidi" w:cstheme="majorBidi"/>
          <w:lang w:val="en-US"/>
        </w:rPr>
        <w:t xml:space="preserve"> instead of standard MC testing </w:t>
      </w:r>
      <w:r w:rsidR="00350B94" w:rsidRPr="004C5B38">
        <w:rPr>
          <w:rFonts w:asciiTheme="majorBidi" w:hAnsiTheme="majorBidi" w:cstheme="majorBidi"/>
          <w:lang w:val="en-US"/>
        </w:rPr>
        <w:t>in Experiment 1</w:t>
      </w:r>
      <w:r w:rsidR="0034466F" w:rsidRPr="004C5B38">
        <w:rPr>
          <w:rFonts w:asciiTheme="majorBidi" w:hAnsiTheme="majorBidi" w:cstheme="majorBidi"/>
          <w:lang w:val="en-US"/>
        </w:rPr>
        <w:t>,</w:t>
      </w:r>
      <w:r w:rsidR="00350B94" w:rsidRPr="004C5B38">
        <w:rPr>
          <w:rFonts w:asciiTheme="majorBidi" w:hAnsiTheme="majorBidi" w:cstheme="majorBidi"/>
          <w:lang w:val="en-US"/>
        </w:rPr>
        <w:t xml:space="preserve"> </w:t>
      </w:r>
      <w:r w:rsidR="00BD6FE1" w:rsidRPr="004C5B38">
        <w:rPr>
          <w:rFonts w:asciiTheme="majorBidi" w:hAnsiTheme="majorBidi" w:cstheme="majorBidi"/>
          <w:lang w:val="en-US"/>
        </w:rPr>
        <w:t xml:space="preserve">helped participants to </w:t>
      </w:r>
      <w:r w:rsidR="00354B9E" w:rsidRPr="004C5B38">
        <w:rPr>
          <w:rFonts w:asciiTheme="majorBidi" w:hAnsiTheme="majorBidi" w:cstheme="majorBidi"/>
          <w:lang w:val="en-US"/>
        </w:rPr>
        <w:t>retrieve</w:t>
      </w:r>
      <w:r w:rsidR="00BD6FE1" w:rsidRPr="004C5B38">
        <w:rPr>
          <w:rFonts w:asciiTheme="majorBidi" w:hAnsiTheme="majorBidi" w:cstheme="majorBidi"/>
          <w:lang w:val="en-US"/>
        </w:rPr>
        <w:t xml:space="preserve"> more information about the lures</w:t>
      </w:r>
      <w:r w:rsidR="0034466F" w:rsidRPr="004C5B38">
        <w:rPr>
          <w:rFonts w:asciiTheme="majorBidi" w:hAnsiTheme="majorBidi" w:cstheme="majorBidi"/>
          <w:lang w:val="en-US"/>
        </w:rPr>
        <w:t>.</w:t>
      </w:r>
      <w:r w:rsidR="00BD6FE1" w:rsidRPr="004C5B38">
        <w:rPr>
          <w:rFonts w:asciiTheme="majorBidi" w:hAnsiTheme="majorBidi" w:cstheme="majorBidi"/>
          <w:lang w:val="en-US"/>
        </w:rPr>
        <w:t xml:space="preserve"> </w:t>
      </w:r>
      <w:r w:rsidR="0034466F" w:rsidRPr="004C5B38">
        <w:rPr>
          <w:rFonts w:asciiTheme="majorBidi" w:hAnsiTheme="majorBidi" w:cstheme="majorBidi"/>
          <w:lang w:val="en-US"/>
        </w:rPr>
        <w:t>This retrieval</w:t>
      </w:r>
      <w:r w:rsidR="00BD6FE1" w:rsidRPr="004C5B38">
        <w:rPr>
          <w:rFonts w:asciiTheme="majorBidi" w:hAnsiTheme="majorBidi" w:cstheme="majorBidi"/>
          <w:lang w:val="en-US"/>
        </w:rPr>
        <w:t xml:space="preserve"> enhanced </w:t>
      </w:r>
      <w:r w:rsidR="0034466F" w:rsidRPr="004C5B38">
        <w:rPr>
          <w:rFonts w:asciiTheme="majorBidi" w:hAnsiTheme="majorBidi" w:cstheme="majorBidi"/>
          <w:lang w:val="en-US"/>
        </w:rPr>
        <w:t>participants’</w:t>
      </w:r>
      <w:r w:rsidR="00BD6FE1" w:rsidRPr="004C5B38">
        <w:rPr>
          <w:rFonts w:asciiTheme="majorBidi" w:hAnsiTheme="majorBidi" w:cstheme="majorBidi"/>
          <w:lang w:val="en-US"/>
        </w:rPr>
        <w:t xml:space="preserve"> overall performance with related items on the second test.</w:t>
      </w:r>
      <w:r w:rsidR="00201267" w:rsidRPr="004C5B38">
        <w:rPr>
          <w:rFonts w:asciiTheme="majorBidi" w:hAnsiTheme="majorBidi" w:cstheme="majorBidi"/>
          <w:lang w:val="en-US"/>
        </w:rPr>
        <w:t xml:space="preserve"> </w:t>
      </w:r>
    </w:p>
    <w:p w14:paraId="396E714D" w14:textId="5AC0CDAE" w:rsidR="006A5918" w:rsidRPr="004C5B38" w:rsidRDefault="004B38CD" w:rsidP="00A22556">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Like</w:t>
      </w:r>
      <w:r w:rsidR="006557A3" w:rsidRPr="004C5B38">
        <w:rPr>
          <w:rFonts w:asciiTheme="majorBidi" w:hAnsiTheme="majorBidi" w:cstheme="majorBidi"/>
          <w:lang w:val="en-US"/>
        </w:rPr>
        <w:t xml:space="preserve"> Experiment 1,</w:t>
      </w:r>
      <w:r w:rsidR="006A5918" w:rsidRPr="004C5B38">
        <w:rPr>
          <w:rFonts w:asciiTheme="majorBidi" w:hAnsiTheme="majorBidi" w:cstheme="majorBidi"/>
          <w:lang w:val="en-US"/>
        </w:rPr>
        <w:t xml:space="preserve"> there was a higher probability of </w:t>
      </w:r>
      <w:r w:rsidR="006557A3" w:rsidRPr="004C5B38">
        <w:rPr>
          <w:rFonts w:asciiTheme="majorBidi" w:hAnsiTheme="majorBidi" w:cstheme="majorBidi"/>
          <w:lang w:val="en-US"/>
        </w:rPr>
        <w:t>answering with</w:t>
      </w:r>
      <w:r w:rsidR="006A5918" w:rsidRPr="004C5B38">
        <w:rPr>
          <w:rFonts w:asciiTheme="majorBidi" w:hAnsiTheme="majorBidi" w:cstheme="majorBidi"/>
          <w:lang w:val="en-US"/>
        </w:rPr>
        <w:t xml:space="preserve"> the corrective feedback on </w:t>
      </w:r>
      <w:r w:rsidR="00575BCF" w:rsidRPr="004C5B38">
        <w:rPr>
          <w:rFonts w:asciiTheme="majorBidi" w:hAnsiTheme="majorBidi" w:cstheme="majorBidi"/>
          <w:lang w:val="en-US"/>
        </w:rPr>
        <w:t xml:space="preserve">related questions </w:t>
      </w:r>
      <w:r w:rsidR="00A24149" w:rsidRPr="004C5B38">
        <w:rPr>
          <w:rFonts w:asciiTheme="majorBidi" w:hAnsiTheme="majorBidi" w:cstheme="majorBidi"/>
          <w:lang w:val="en-US"/>
        </w:rPr>
        <w:t xml:space="preserve">compared to new ones. This effect was evident on both </w:t>
      </w:r>
      <w:r w:rsidR="006A5918" w:rsidRPr="004C5B38">
        <w:rPr>
          <w:rFonts w:asciiTheme="majorBidi" w:hAnsiTheme="majorBidi" w:cstheme="majorBidi"/>
          <w:lang w:val="en-US"/>
        </w:rPr>
        <w:t xml:space="preserve">the </w:t>
      </w:r>
      <w:r w:rsidR="00A24149" w:rsidRPr="004C5B38">
        <w:rPr>
          <w:rFonts w:asciiTheme="majorBidi" w:hAnsiTheme="majorBidi" w:cstheme="majorBidi"/>
          <w:lang w:val="en-US"/>
        </w:rPr>
        <w:t xml:space="preserve">final </w:t>
      </w:r>
      <w:r w:rsidR="006A5918" w:rsidRPr="004C5B38">
        <w:rPr>
          <w:rFonts w:asciiTheme="majorBidi" w:hAnsiTheme="majorBidi" w:cstheme="majorBidi"/>
          <w:lang w:val="en-US"/>
        </w:rPr>
        <w:t xml:space="preserve">MC test </w:t>
      </w:r>
      <w:r w:rsidR="00A24149" w:rsidRPr="004C5B38">
        <w:rPr>
          <w:rFonts w:asciiTheme="majorBidi" w:hAnsiTheme="majorBidi" w:cstheme="majorBidi"/>
          <w:lang w:val="en-US"/>
        </w:rPr>
        <w:t xml:space="preserve">and the final </w:t>
      </w:r>
      <w:r w:rsidR="006A5918" w:rsidRPr="004C5B38">
        <w:rPr>
          <w:rFonts w:asciiTheme="majorBidi" w:hAnsiTheme="majorBidi" w:cstheme="majorBidi"/>
          <w:lang w:val="en-US"/>
        </w:rPr>
        <w:t>CR test</w:t>
      </w:r>
      <w:r w:rsidR="00B16C18" w:rsidRPr="004C5B38">
        <w:rPr>
          <w:rFonts w:asciiTheme="majorBidi" w:hAnsiTheme="majorBidi" w:cstheme="majorBidi"/>
          <w:lang w:val="en-US"/>
        </w:rPr>
        <w:t xml:space="preserve">. </w:t>
      </w:r>
      <w:r w:rsidR="006557A3" w:rsidRPr="004C5B38">
        <w:rPr>
          <w:rFonts w:asciiTheme="majorBidi" w:hAnsiTheme="majorBidi" w:cstheme="majorBidi"/>
          <w:lang w:val="en-US"/>
        </w:rPr>
        <w:t xml:space="preserve">However, </w:t>
      </w:r>
      <w:r w:rsidR="00B16C18" w:rsidRPr="004C5B38">
        <w:rPr>
          <w:rFonts w:asciiTheme="majorBidi" w:hAnsiTheme="majorBidi" w:cstheme="majorBidi"/>
          <w:lang w:val="en-US"/>
        </w:rPr>
        <w:t>a</w:t>
      </w:r>
      <w:r w:rsidR="006557A3" w:rsidRPr="004C5B38">
        <w:rPr>
          <w:rFonts w:asciiTheme="majorBidi" w:hAnsiTheme="majorBidi" w:cstheme="majorBidi"/>
          <w:lang w:val="en-US"/>
        </w:rPr>
        <w:t xml:space="preserve"> significant interaction </w:t>
      </w:r>
      <w:r w:rsidR="00B16C18" w:rsidRPr="004C5B38">
        <w:rPr>
          <w:rFonts w:asciiTheme="majorBidi" w:hAnsiTheme="majorBidi" w:cstheme="majorBidi"/>
          <w:lang w:val="en-US"/>
        </w:rPr>
        <w:t>indicated</w:t>
      </w:r>
      <w:r w:rsidR="006557A3" w:rsidRPr="004C5B38">
        <w:rPr>
          <w:rFonts w:asciiTheme="majorBidi" w:hAnsiTheme="majorBidi" w:cstheme="majorBidi"/>
          <w:lang w:val="en-US"/>
        </w:rPr>
        <w:t xml:space="preserve"> that the tendency to endorse corrective feedback over baseline was greater </w:t>
      </w:r>
      <w:r w:rsidR="0093648F" w:rsidRPr="004C5B38">
        <w:rPr>
          <w:rFonts w:asciiTheme="majorBidi" w:hAnsiTheme="majorBidi" w:cstheme="majorBidi"/>
          <w:lang w:val="en-US"/>
        </w:rPr>
        <w:t>on the</w:t>
      </w:r>
      <w:r w:rsidR="006557A3" w:rsidRPr="004C5B38">
        <w:rPr>
          <w:rFonts w:asciiTheme="majorBidi" w:hAnsiTheme="majorBidi" w:cstheme="majorBidi"/>
          <w:lang w:val="en-US"/>
        </w:rPr>
        <w:t xml:space="preserve"> MC </w:t>
      </w:r>
      <w:r w:rsidR="0093648F" w:rsidRPr="004C5B38">
        <w:rPr>
          <w:rFonts w:asciiTheme="majorBidi" w:hAnsiTheme="majorBidi" w:cstheme="majorBidi"/>
          <w:lang w:val="en-US"/>
        </w:rPr>
        <w:t xml:space="preserve">final test </w:t>
      </w:r>
      <w:r w:rsidR="006557A3" w:rsidRPr="004C5B38">
        <w:rPr>
          <w:rFonts w:asciiTheme="majorBidi" w:hAnsiTheme="majorBidi" w:cstheme="majorBidi"/>
          <w:lang w:val="en-US"/>
        </w:rPr>
        <w:t xml:space="preserve">than </w:t>
      </w:r>
      <w:r w:rsidR="00794C5A" w:rsidRPr="004C5B38">
        <w:rPr>
          <w:rFonts w:asciiTheme="majorBidi" w:hAnsiTheme="majorBidi" w:cstheme="majorBidi"/>
          <w:lang w:val="en-US"/>
        </w:rPr>
        <w:t xml:space="preserve">the </w:t>
      </w:r>
      <w:r w:rsidR="006557A3" w:rsidRPr="004C5B38">
        <w:rPr>
          <w:rFonts w:asciiTheme="majorBidi" w:hAnsiTheme="majorBidi" w:cstheme="majorBidi"/>
          <w:lang w:val="en-US"/>
        </w:rPr>
        <w:t>CR</w:t>
      </w:r>
      <w:r w:rsidR="00A22556" w:rsidRPr="004C5B38">
        <w:rPr>
          <w:rFonts w:asciiTheme="majorBidi" w:hAnsiTheme="majorBidi" w:cstheme="majorBidi"/>
          <w:lang w:val="en-US"/>
        </w:rPr>
        <w:t xml:space="preserve"> </w:t>
      </w:r>
      <w:r w:rsidR="00794C5A" w:rsidRPr="004C5B38">
        <w:rPr>
          <w:rFonts w:asciiTheme="majorBidi" w:hAnsiTheme="majorBidi" w:cstheme="majorBidi"/>
          <w:lang w:val="en-US"/>
        </w:rPr>
        <w:t xml:space="preserve">final test, </w:t>
      </w:r>
      <w:r w:rsidR="00A22556" w:rsidRPr="004C5B38">
        <w:rPr>
          <w:rFonts w:asciiTheme="majorBidi" w:hAnsiTheme="majorBidi" w:cstheme="majorBidi"/>
          <w:lang w:val="en-US"/>
        </w:rPr>
        <w:t xml:space="preserve">which </w:t>
      </w:r>
      <w:r w:rsidR="006557A3" w:rsidRPr="004C5B38">
        <w:rPr>
          <w:rFonts w:asciiTheme="majorBidi" w:hAnsiTheme="majorBidi" w:cstheme="majorBidi"/>
          <w:lang w:val="en-US"/>
        </w:rPr>
        <w:t>did</w:t>
      </w:r>
      <w:r w:rsidR="00EA0A27" w:rsidRPr="004C5B38">
        <w:rPr>
          <w:rFonts w:asciiTheme="majorBidi" w:hAnsiTheme="majorBidi" w:cstheme="majorBidi"/>
          <w:lang w:val="en-US"/>
        </w:rPr>
        <w:t xml:space="preserve"> </w:t>
      </w:r>
      <w:r w:rsidR="006557A3" w:rsidRPr="004C5B38">
        <w:rPr>
          <w:rFonts w:asciiTheme="majorBidi" w:hAnsiTheme="majorBidi" w:cstheme="majorBidi"/>
          <w:lang w:val="en-US"/>
        </w:rPr>
        <w:t>n</w:t>
      </w:r>
      <w:r w:rsidR="00EA0A27" w:rsidRPr="004C5B38">
        <w:rPr>
          <w:rFonts w:asciiTheme="majorBidi" w:hAnsiTheme="majorBidi" w:cstheme="majorBidi"/>
          <w:lang w:val="en-US"/>
        </w:rPr>
        <w:t>o</w:t>
      </w:r>
      <w:r w:rsidR="006557A3" w:rsidRPr="004C5B38">
        <w:rPr>
          <w:rFonts w:asciiTheme="majorBidi" w:hAnsiTheme="majorBidi" w:cstheme="majorBidi"/>
          <w:lang w:val="en-US"/>
        </w:rPr>
        <w:t>t occur in Experiment 1.</w:t>
      </w:r>
      <w:r w:rsidR="00BD3648"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Moreover, </w:t>
      </w:r>
      <w:r w:rsidR="007767F7" w:rsidRPr="004C5B38">
        <w:rPr>
          <w:rFonts w:asciiTheme="majorBidi" w:hAnsiTheme="majorBidi" w:cstheme="majorBidi"/>
          <w:lang w:val="en-US"/>
        </w:rPr>
        <w:t xml:space="preserve">the analysis of </w:t>
      </w:r>
      <w:r w:rsidR="00B35F0D" w:rsidRPr="004C5B38">
        <w:rPr>
          <w:rFonts w:asciiTheme="majorBidi" w:hAnsiTheme="majorBidi" w:cstheme="majorBidi"/>
          <w:lang w:val="en-US"/>
        </w:rPr>
        <w:t xml:space="preserve">final-test answer types showed that </w:t>
      </w:r>
      <w:r w:rsidR="006A5918" w:rsidRPr="004C5B38">
        <w:rPr>
          <w:rFonts w:asciiTheme="majorBidi" w:hAnsiTheme="majorBidi" w:cstheme="majorBidi"/>
          <w:lang w:val="en-US"/>
        </w:rPr>
        <w:t xml:space="preserve">if participants answered incorrectly on both tests, MC responses on the second test tended to be the corrective feedback from the first test. Conversely, participants in the CR group tended to produce an incorrect response on the second test that was different from both their previous answer and the corrective feedback on the first test. </w:t>
      </w:r>
      <w:r w:rsidR="00EA0A27" w:rsidRPr="004C5B38">
        <w:rPr>
          <w:rFonts w:asciiTheme="majorBidi" w:hAnsiTheme="majorBidi" w:cstheme="majorBidi"/>
          <w:lang w:val="en-US"/>
        </w:rPr>
        <w:t>These results replicate those obtained in Experiment 1.</w:t>
      </w:r>
    </w:p>
    <w:p w14:paraId="10EAE72A" w14:textId="65194BD1" w:rsidR="00547F40" w:rsidRPr="004C5B38" w:rsidRDefault="003F0B24" w:rsidP="00A91EE5">
      <w:pPr>
        <w:spacing w:before="240" w:after="120" w:line="480" w:lineRule="auto"/>
        <w:ind w:right="-46" w:firstLine="720"/>
        <w:rPr>
          <w:rFonts w:asciiTheme="majorBidi" w:hAnsiTheme="majorBidi" w:cstheme="majorBidi"/>
          <w:color w:val="FF0000"/>
          <w:lang w:val="en-US"/>
        </w:rPr>
      </w:pPr>
      <w:r w:rsidRPr="004C5B38">
        <w:rPr>
          <w:rFonts w:asciiTheme="majorBidi" w:hAnsiTheme="majorBidi" w:cstheme="majorBidi"/>
          <w:lang w:val="en-US"/>
        </w:rPr>
        <w:t>Our attempt at increasing</w:t>
      </w:r>
      <w:r w:rsidR="006A5918" w:rsidRPr="004C5B38">
        <w:rPr>
          <w:rFonts w:asciiTheme="majorBidi" w:hAnsiTheme="majorBidi" w:cstheme="majorBidi"/>
          <w:lang w:val="en-US"/>
        </w:rPr>
        <w:t xml:space="preserve"> </w:t>
      </w:r>
      <w:r w:rsidR="0092753F" w:rsidRPr="004C5B38">
        <w:rPr>
          <w:rFonts w:asciiTheme="majorBidi" w:hAnsiTheme="majorBidi" w:cstheme="majorBidi"/>
          <w:lang w:val="en-US"/>
        </w:rPr>
        <w:t>elaborative retrieval during the initial test by using a ranking format rather than a standard one</w:t>
      </w:r>
      <w:r w:rsidRPr="004C5B38">
        <w:rPr>
          <w:rFonts w:asciiTheme="majorBidi" w:hAnsiTheme="majorBidi" w:cstheme="majorBidi"/>
          <w:lang w:val="en-US"/>
        </w:rPr>
        <w:t xml:space="preserve"> produce</w:t>
      </w:r>
      <w:r w:rsidR="00240A9E" w:rsidRPr="004C5B38">
        <w:rPr>
          <w:rFonts w:asciiTheme="majorBidi" w:hAnsiTheme="majorBidi" w:cstheme="majorBidi"/>
          <w:lang w:val="en-US"/>
        </w:rPr>
        <w:t>d</w:t>
      </w:r>
      <w:r w:rsidRPr="004C5B38">
        <w:rPr>
          <w:rFonts w:asciiTheme="majorBidi" w:hAnsiTheme="majorBidi" w:cstheme="majorBidi"/>
          <w:lang w:val="en-US"/>
        </w:rPr>
        <w:t xml:space="preserve"> clear </w:t>
      </w:r>
      <w:proofErr w:type="gramStart"/>
      <w:r w:rsidRPr="004C5B38">
        <w:rPr>
          <w:rFonts w:asciiTheme="majorBidi" w:hAnsiTheme="majorBidi" w:cstheme="majorBidi"/>
          <w:lang w:val="en-US"/>
        </w:rPr>
        <w:t>benefits</w:t>
      </w:r>
      <w:proofErr w:type="gramEnd"/>
      <w:r w:rsidRPr="004C5B38">
        <w:rPr>
          <w:rFonts w:asciiTheme="majorBidi" w:hAnsiTheme="majorBidi" w:cstheme="majorBidi"/>
          <w:lang w:val="en-US"/>
        </w:rPr>
        <w:t xml:space="preserve"> to controlled processing</w:t>
      </w:r>
      <w:r w:rsidR="00A91EE5" w:rsidRPr="004C5B38">
        <w:rPr>
          <w:rFonts w:asciiTheme="majorBidi" w:hAnsiTheme="majorBidi" w:cstheme="majorBidi"/>
          <w:lang w:val="en-US"/>
        </w:rPr>
        <w:t xml:space="preserve"> as the results </w:t>
      </w:r>
      <w:r w:rsidR="004033F0" w:rsidRPr="004C5B38">
        <w:rPr>
          <w:rFonts w:asciiTheme="majorBidi" w:hAnsiTheme="majorBidi" w:cstheme="majorBidi"/>
          <w:lang w:val="en-US"/>
        </w:rPr>
        <w:t>s</w:t>
      </w:r>
      <w:r w:rsidR="00A91EE5" w:rsidRPr="004C5B38">
        <w:rPr>
          <w:rFonts w:asciiTheme="majorBidi" w:hAnsiTheme="majorBidi" w:cstheme="majorBidi"/>
          <w:lang w:val="en-US"/>
        </w:rPr>
        <w:t xml:space="preserve">howed </w:t>
      </w:r>
      <w:r w:rsidR="003B0408" w:rsidRPr="004C5B38">
        <w:rPr>
          <w:rFonts w:asciiTheme="majorBidi" w:hAnsiTheme="majorBidi" w:cstheme="majorBidi"/>
          <w:lang w:val="en-US"/>
        </w:rPr>
        <w:t xml:space="preserve">facilitation </w:t>
      </w:r>
      <w:r w:rsidR="00C10006" w:rsidRPr="004C5B38">
        <w:rPr>
          <w:rFonts w:asciiTheme="majorBidi" w:hAnsiTheme="majorBidi" w:cstheme="majorBidi"/>
          <w:lang w:val="en-US"/>
        </w:rPr>
        <w:t>for related versus new items on the CR test</w:t>
      </w:r>
      <w:r w:rsidR="00ED3DCF" w:rsidRPr="004C5B38">
        <w:rPr>
          <w:rFonts w:asciiTheme="majorBidi" w:hAnsiTheme="majorBidi" w:cstheme="majorBidi"/>
          <w:lang w:val="en-US"/>
        </w:rPr>
        <w:t xml:space="preserve">. </w:t>
      </w:r>
      <w:r w:rsidR="00357D5F" w:rsidRPr="004C5B38">
        <w:rPr>
          <w:rFonts w:asciiTheme="majorBidi" w:hAnsiTheme="majorBidi" w:cstheme="majorBidi"/>
          <w:lang w:val="en-US"/>
        </w:rPr>
        <w:t xml:space="preserve">However, </w:t>
      </w:r>
      <w:r w:rsidR="00F66399" w:rsidRPr="004C5B38">
        <w:rPr>
          <w:rFonts w:asciiTheme="majorBidi" w:hAnsiTheme="majorBidi" w:cstheme="majorBidi"/>
          <w:lang w:val="en-US"/>
        </w:rPr>
        <w:t xml:space="preserve">the results </w:t>
      </w:r>
      <w:r w:rsidR="00D478D4" w:rsidRPr="004C5B38">
        <w:rPr>
          <w:rFonts w:asciiTheme="majorBidi" w:hAnsiTheme="majorBidi" w:cstheme="majorBidi"/>
          <w:lang w:val="en-US"/>
        </w:rPr>
        <w:t xml:space="preserve">suggest that the CR performance was affected </w:t>
      </w:r>
      <w:r w:rsidR="00955303" w:rsidRPr="004C5B38">
        <w:rPr>
          <w:rFonts w:asciiTheme="majorBidi" w:hAnsiTheme="majorBidi" w:cstheme="majorBidi"/>
          <w:lang w:val="en-US"/>
        </w:rPr>
        <w:t xml:space="preserve">as well </w:t>
      </w:r>
      <w:r w:rsidR="00D478D4" w:rsidRPr="004C5B38">
        <w:rPr>
          <w:rFonts w:asciiTheme="majorBidi" w:hAnsiTheme="majorBidi" w:cstheme="majorBidi"/>
          <w:lang w:val="en-US"/>
        </w:rPr>
        <w:t xml:space="preserve">by </w:t>
      </w:r>
      <w:r w:rsidR="00AB4AF1" w:rsidRPr="004C5B38">
        <w:rPr>
          <w:rFonts w:asciiTheme="majorBidi" w:hAnsiTheme="majorBidi" w:cstheme="majorBidi"/>
          <w:lang w:val="en-US"/>
        </w:rPr>
        <w:t xml:space="preserve">automatic </w:t>
      </w:r>
      <w:r w:rsidR="00843665" w:rsidRPr="004C5B38">
        <w:rPr>
          <w:rFonts w:asciiTheme="majorBidi" w:hAnsiTheme="majorBidi" w:cstheme="majorBidi"/>
          <w:lang w:val="en-US"/>
        </w:rPr>
        <w:t>influences</w:t>
      </w:r>
      <w:r w:rsidR="00AB4AF1" w:rsidRPr="004C5B38">
        <w:rPr>
          <w:rFonts w:asciiTheme="majorBidi" w:hAnsiTheme="majorBidi" w:cstheme="majorBidi"/>
          <w:lang w:val="en-US"/>
        </w:rPr>
        <w:t xml:space="preserve">, as </w:t>
      </w:r>
      <w:r w:rsidR="00271AD3" w:rsidRPr="004C5B38">
        <w:rPr>
          <w:rFonts w:asciiTheme="majorBidi" w:hAnsiTheme="majorBidi" w:cstheme="majorBidi"/>
          <w:lang w:val="en-US"/>
        </w:rPr>
        <w:t>evidenced</w:t>
      </w:r>
      <w:r w:rsidR="00AB4AF1" w:rsidRPr="004C5B38">
        <w:rPr>
          <w:rFonts w:asciiTheme="majorBidi" w:hAnsiTheme="majorBidi" w:cstheme="majorBidi"/>
          <w:lang w:val="en-US"/>
        </w:rPr>
        <w:t xml:space="preserve"> by </w:t>
      </w:r>
      <w:r w:rsidR="00843665" w:rsidRPr="004C5B38">
        <w:rPr>
          <w:rFonts w:asciiTheme="majorBidi" w:hAnsiTheme="majorBidi" w:cstheme="majorBidi"/>
          <w:lang w:val="en-US"/>
        </w:rPr>
        <w:t xml:space="preserve">corrective feedback intrusions in CR. </w:t>
      </w:r>
      <w:r w:rsidR="00C77571" w:rsidRPr="004C5B38">
        <w:rPr>
          <w:rFonts w:asciiTheme="majorBidi" w:hAnsiTheme="majorBidi" w:cstheme="majorBidi"/>
          <w:lang w:val="en-US"/>
        </w:rPr>
        <w:t xml:space="preserve">On the other hand, </w:t>
      </w:r>
      <w:r w:rsidR="00C719C4" w:rsidRPr="004C5B38">
        <w:rPr>
          <w:rFonts w:asciiTheme="majorBidi" w:hAnsiTheme="majorBidi" w:cstheme="majorBidi"/>
          <w:lang w:val="en-US"/>
        </w:rPr>
        <w:t>t</w:t>
      </w:r>
      <w:r w:rsidR="003C4322" w:rsidRPr="004C5B38">
        <w:rPr>
          <w:rFonts w:asciiTheme="majorBidi" w:hAnsiTheme="majorBidi" w:cstheme="majorBidi"/>
          <w:lang w:val="en-US"/>
        </w:rPr>
        <w:t>he</w:t>
      </w:r>
      <w:r w:rsidR="00F864C3" w:rsidRPr="004C5B38">
        <w:rPr>
          <w:rFonts w:asciiTheme="majorBidi" w:hAnsiTheme="majorBidi" w:cstheme="majorBidi"/>
          <w:lang w:val="en-US"/>
        </w:rPr>
        <w:t xml:space="preserve"> difference </w:t>
      </w:r>
      <w:r w:rsidR="00193719" w:rsidRPr="004C5B38">
        <w:rPr>
          <w:rFonts w:asciiTheme="majorBidi" w:hAnsiTheme="majorBidi" w:cstheme="majorBidi"/>
          <w:lang w:val="en-US"/>
        </w:rPr>
        <w:t xml:space="preserve">in accuracy </w:t>
      </w:r>
      <w:r w:rsidR="00F864C3" w:rsidRPr="004C5B38">
        <w:rPr>
          <w:rFonts w:asciiTheme="majorBidi" w:hAnsiTheme="majorBidi" w:cstheme="majorBidi"/>
          <w:lang w:val="en-US"/>
        </w:rPr>
        <w:t xml:space="preserve">between </w:t>
      </w:r>
      <w:r w:rsidR="00993065" w:rsidRPr="004C5B38">
        <w:rPr>
          <w:rFonts w:asciiTheme="majorBidi" w:hAnsiTheme="majorBidi" w:cstheme="majorBidi"/>
          <w:lang w:val="en-US"/>
        </w:rPr>
        <w:t xml:space="preserve">related and new items </w:t>
      </w:r>
      <w:r w:rsidR="00C719C4" w:rsidRPr="004C5B38">
        <w:rPr>
          <w:rFonts w:asciiTheme="majorBidi" w:hAnsiTheme="majorBidi" w:cstheme="majorBidi"/>
          <w:lang w:val="en-US"/>
        </w:rPr>
        <w:t xml:space="preserve">on the MC test </w:t>
      </w:r>
      <w:r w:rsidR="00193719" w:rsidRPr="004C5B38">
        <w:rPr>
          <w:rFonts w:asciiTheme="majorBidi" w:hAnsiTheme="majorBidi" w:cstheme="majorBidi"/>
          <w:lang w:val="en-US"/>
        </w:rPr>
        <w:t xml:space="preserve">was larger </w:t>
      </w:r>
      <w:r w:rsidR="00531921" w:rsidRPr="004C5B38">
        <w:rPr>
          <w:rFonts w:asciiTheme="majorBidi" w:hAnsiTheme="majorBidi" w:cstheme="majorBidi"/>
          <w:lang w:val="en-US"/>
        </w:rPr>
        <w:t>(</w:t>
      </w:r>
      <w:r w:rsidR="00193719" w:rsidRPr="004C5B38">
        <w:rPr>
          <w:rFonts w:asciiTheme="majorBidi" w:hAnsiTheme="majorBidi" w:cstheme="majorBidi"/>
          <w:lang w:val="en-US"/>
        </w:rPr>
        <w:t>and statistically significant</w:t>
      </w:r>
      <w:r w:rsidR="00531921" w:rsidRPr="004C5B38">
        <w:rPr>
          <w:rFonts w:asciiTheme="majorBidi" w:hAnsiTheme="majorBidi" w:cstheme="majorBidi"/>
          <w:lang w:val="en-US"/>
        </w:rPr>
        <w:t>)</w:t>
      </w:r>
      <w:r w:rsidR="00193719" w:rsidRPr="004C5B38">
        <w:rPr>
          <w:rFonts w:asciiTheme="majorBidi" w:hAnsiTheme="majorBidi" w:cstheme="majorBidi"/>
          <w:lang w:val="en-US"/>
        </w:rPr>
        <w:t xml:space="preserve"> in Experiment 2</w:t>
      </w:r>
      <w:r w:rsidR="00531921" w:rsidRPr="004C5B38">
        <w:rPr>
          <w:rFonts w:asciiTheme="majorBidi" w:hAnsiTheme="majorBidi" w:cstheme="majorBidi"/>
          <w:lang w:val="en-US"/>
        </w:rPr>
        <w:t xml:space="preserve"> compared to Experiment 1 (where the difference was not significant). </w:t>
      </w:r>
      <w:r w:rsidR="00EC33A8" w:rsidRPr="004C5B38">
        <w:rPr>
          <w:rFonts w:asciiTheme="majorBidi" w:hAnsiTheme="majorBidi" w:cstheme="majorBidi"/>
          <w:lang w:val="en-US"/>
        </w:rPr>
        <w:t xml:space="preserve">Also, the </w:t>
      </w:r>
      <w:r w:rsidR="00EC33A8" w:rsidRPr="004C5B38">
        <w:rPr>
          <w:rFonts w:asciiTheme="majorBidi" w:hAnsiTheme="majorBidi" w:cstheme="majorBidi"/>
          <w:lang w:val="en-US"/>
        </w:rPr>
        <w:lastRenderedPageBreak/>
        <w:t xml:space="preserve">tendency to respond with </w:t>
      </w:r>
      <w:r w:rsidR="00D45FE2" w:rsidRPr="004C5B38">
        <w:rPr>
          <w:rFonts w:asciiTheme="majorBidi" w:hAnsiTheme="majorBidi" w:cstheme="majorBidi"/>
          <w:lang w:val="en-US"/>
        </w:rPr>
        <w:t xml:space="preserve">corrective feedback on related versus new questions </w:t>
      </w:r>
      <w:r w:rsidR="00FA1A16" w:rsidRPr="004C5B38">
        <w:rPr>
          <w:rFonts w:asciiTheme="majorBidi" w:hAnsiTheme="majorBidi" w:cstheme="majorBidi"/>
          <w:lang w:val="en-US"/>
        </w:rPr>
        <w:t xml:space="preserve">on the MC test </w:t>
      </w:r>
      <w:r w:rsidR="00D45FE2" w:rsidRPr="004C5B38">
        <w:rPr>
          <w:rFonts w:asciiTheme="majorBidi" w:hAnsiTheme="majorBidi" w:cstheme="majorBidi"/>
          <w:lang w:val="en-US"/>
        </w:rPr>
        <w:t xml:space="preserve">was greater </w:t>
      </w:r>
      <w:r w:rsidR="00E0194C" w:rsidRPr="004C5B38">
        <w:rPr>
          <w:rFonts w:asciiTheme="majorBidi" w:hAnsiTheme="majorBidi" w:cstheme="majorBidi"/>
          <w:lang w:val="en-US"/>
        </w:rPr>
        <w:t>in Experiment 2 (</w:t>
      </w:r>
      <w:proofErr w:type="spellStart"/>
      <w:r w:rsidR="00E0194C" w:rsidRPr="004C5B38">
        <w:rPr>
          <w:rFonts w:asciiTheme="majorBidi" w:hAnsiTheme="majorBidi" w:cstheme="majorBidi"/>
          <w:i/>
          <w:iCs/>
          <w:lang w:val="en-US"/>
        </w:rPr>
        <w:t>M</w:t>
      </w:r>
      <w:r w:rsidR="00E0194C" w:rsidRPr="004C5B38">
        <w:rPr>
          <w:rFonts w:asciiTheme="majorBidi" w:hAnsiTheme="majorBidi" w:cstheme="majorBidi"/>
          <w:vertAlign w:val="subscript"/>
          <w:lang w:val="en-US"/>
        </w:rPr>
        <w:t>diff</w:t>
      </w:r>
      <w:proofErr w:type="spellEnd"/>
      <w:r w:rsidR="00E0194C" w:rsidRPr="004C5B38">
        <w:rPr>
          <w:rFonts w:asciiTheme="majorBidi" w:hAnsiTheme="majorBidi" w:cstheme="majorBidi"/>
          <w:lang w:val="en-US"/>
        </w:rPr>
        <w:t xml:space="preserve"> = </w:t>
      </w:r>
      <w:r w:rsidR="00594AA9" w:rsidRPr="004C5B38">
        <w:rPr>
          <w:rFonts w:asciiTheme="majorBidi" w:hAnsiTheme="majorBidi" w:cstheme="majorBidi"/>
          <w:lang w:val="en-US"/>
        </w:rPr>
        <w:t>.</w:t>
      </w:r>
      <w:r w:rsidR="00B27550" w:rsidRPr="004C5B38">
        <w:rPr>
          <w:rFonts w:asciiTheme="majorBidi" w:hAnsiTheme="majorBidi" w:cstheme="majorBidi"/>
          <w:lang w:val="en-US"/>
        </w:rPr>
        <w:t>26</w:t>
      </w:r>
      <w:r w:rsidR="00594AA9" w:rsidRPr="004C5B38">
        <w:rPr>
          <w:rFonts w:asciiTheme="majorBidi" w:hAnsiTheme="majorBidi" w:cstheme="majorBidi"/>
          <w:lang w:val="en-US"/>
        </w:rPr>
        <w:t xml:space="preserve">) </w:t>
      </w:r>
      <w:r w:rsidR="00E0194C" w:rsidRPr="004C5B38">
        <w:rPr>
          <w:rFonts w:asciiTheme="majorBidi" w:hAnsiTheme="majorBidi" w:cstheme="majorBidi"/>
          <w:lang w:val="en-US"/>
        </w:rPr>
        <w:t xml:space="preserve">than Experiment 1 </w:t>
      </w:r>
      <w:r w:rsidR="00594AA9" w:rsidRPr="004C5B38">
        <w:rPr>
          <w:rFonts w:asciiTheme="majorBidi" w:hAnsiTheme="majorBidi" w:cstheme="majorBidi"/>
          <w:lang w:val="en-US"/>
        </w:rPr>
        <w:t>(</w:t>
      </w:r>
      <w:proofErr w:type="spellStart"/>
      <w:r w:rsidR="00594AA9" w:rsidRPr="004C5B38">
        <w:rPr>
          <w:rFonts w:asciiTheme="majorBidi" w:hAnsiTheme="majorBidi" w:cstheme="majorBidi"/>
          <w:i/>
          <w:iCs/>
          <w:lang w:val="en-US"/>
        </w:rPr>
        <w:t>M</w:t>
      </w:r>
      <w:r w:rsidR="00594AA9" w:rsidRPr="004C5B38">
        <w:rPr>
          <w:rFonts w:asciiTheme="majorBidi" w:hAnsiTheme="majorBidi" w:cstheme="majorBidi"/>
          <w:vertAlign w:val="subscript"/>
          <w:lang w:val="en-US"/>
        </w:rPr>
        <w:t>diff</w:t>
      </w:r>
      <w:proofErr w:type="spellEnd"/>
      <w:r w:rsidR="00594AA9" w:rsidRPr="004C5B38">
        <w:rPr>
          <w:rFonts w:asciiTheme="majorBidi" w:hAnsiTheme="majorBidi" w:cstheme="majorBidi"/>
          <w:lang w:val="en-US"/>
        </w:rPr>
        <w:t xml:space="preserve"> = </w:t>
      </w:r>
      <w:r w:rsidR="00EF24FF" w:rsidRPr="004C5B38">
        <w:rPr>
          <w:rFonts w:asciiTheme="majorBidi" w:hAnsiTheme="majorBidi" w:cstheme="majorBidi"/>
          <w:lang w:val="en-US"/>
        </w:rPr>
        <w:t>.07)</w:t>
      </w:r>
      <w:r w:rsidR="000D3F58" w:rsidRPr="004C5B38">
        <w:rPr>
          <w:rFonts w:asciiTheme="majorBidi" w:hAnsiTheme="majorBidi" w:cstheme="majorBidi"/>
          <w:lang w:val="en-US"/>
        </w:rPr>
        <w:t xml:space="preserve">. </w:t>
      </w:r>
      <w:r w:rsidR="004F233A" w:rsidRPr="004C5B38">
        <w:rPr>
          <w:rFonts w:asciiTheme="majorBidi" w:hAnsiTheme="majorBidi" w:cstheme="majorBidi"/>
          <w:lang w:val="en-US"/>
        </w:rPr>
        <w:t xml:space="preserve">Thus, rather than </w:t>
      </w:r>
      <w:r w:rsidR="00CE4AA0" w:rsidRPr="004C5B38">
        <w:rPr>
          <w:rFonts w:asciiTheme="majorBidi" w:hAnsiTheme="majorBidi" w:cstheme="majorBidi"/>
          <w:lang w:val="en-US"/>
        </w:rPr>
        <w:t xml:space="preserve">the ranking format increasing controlled </w:t>
      </w:r>
      <w:r w:rsidR="001C4393" w:rsidRPr="004C5B38">
        <w:rPr>
          <w:rFonts w:asciiTheme="majorBidi" w:hAnsiTheme="majorBidi" w:cstheme="majorBidi"/>
          <w:lang w:val="en-US"/>
        </w:rPr>
        <w:t>influences</w:t>
      </w:r>
      <w:r w:rsidR="00FA672C" w:rsidRPr="004C5B38">
        <w:rPr>
          <w:rFonts w:asciiTheme="majorBidi" w:hAnsiTheme="majorBidi" w:cstheme="majorBidi"/>
          <w:lang w:val="en-US"/>
        </w:rPr>
        <w:t xml:space="preserve"> </w:t>
      </w:r>
      <w:r w:rsidR="001C4393" w:rsidRPr="004C5B38">
        <w:rPr>
          <w:rFonts w:asciiTheme="majorBidi" w:hAnsiTheme="majorBidi" w:cstheme="majorBidi"/>
          <w:lang w:val="en-US"/>
        </w:rPr>
        <w:t xml:space="preserve">on the final MC test </w:t>
      </w:r>
      <w:r w:rsidR="00FA672C" w:rsidRPr="004C5B38">
        <w:rPr>
          <w:rFonts w:asciiTheme="majorBidi" w:hAnsiTheme="majorBidi" w:cstheme="majorBidi"/>
          <w:lang w:val="en-US"/>
        </w:rPr>
        <w:t>–</w:t>
      </w:r>
      <w:r w:rsidR="00CE4AA0" w:rsidRPr="004C5B38">
        <w:rPr>
          <w:rFonts w:asciiTheme="majorBidi" w:hAnsiTheme="majorBidi" w:cstheme="majorBidi"/>
          <w:lang w:val="en-US"/>
        </w:rPr>
        <w:t xml:space="preserve"> </w:t>
      </w:r>
      <w:r w:rsidR="00F455DC" w:rsidRPr="004C5B38">
        <w:rPr>
          <w:rFonts w:asciiTheme="majorBidi" w:hAnsiTheme="majorBidi" w:cstheme="majorBidi"/>
          <w:lang w:val="en-US"/>
        </w:rPr>
        <w:t>influences</w:t>
      </w:r>
      <w:r w:rsidR="00FA672C" w:rsidRPr="004C5B38">
        <w:rPr>
          <w:rFonts w:asciiTheme="majorBidi" w:hAnsiTheme="majorBidi" w:cstheme="majorBidi"/>
          <w:lang w:val="en-US"/>
        </w:rPr>
        <w:t xml:space="preserve"> </w:t>
      </w:r>
      <w:r w:rsidR="00AA7275" w:rsidRPr="004C5B38">
        <w:rPr>
          <w:rFonts w:asciiTheme="majorBidi" w:hAnsiTheme="majorBidi" w:cstheme="majorBidi"/>
          <w:lang w:val="en-US"/>
        </w:rPr>
        <w:t xml:space="preserve">that </w:t>
      </w:r>
      <w:r w:rsidR="00050434" w:rsidRPr="004C5B38">
        <w:rPr>
          <w:rFonts w:asciiTheme="majorBidi" w:hAnsiTheme="majorBidi" w:cstheme="majorBidi"/>
          <w:lang w:val="en-US"/>
        </w:rPr>
        <w:t>we</w:t>
      </w:r>
      <w:r w:rsidR="006A627A" w:rsidRPr="004C5B38">
        <w:rPr>
          <w:rFonts w:asciiTheme="majorBidi" w:hAnsiTheme="majorBidi" w:cstheme="majorBidi"/>
          <w:lang w:val="en-US"/>
        </w:rPr>
        <w:t xml:space="preserve"> expected </w:t>
      </w:r>
      <w:r w:rsidR="00050434" w:rsidRPr="004C5B38">
        <w:rPr>
          <w:rFonts w:asciiTheme="majorBidi" w:hAnsiTheme="majorBidi" w:cstheme="majorBidi"/>
          <w:lang w:val="en-US"/>
        </w:rPr>
        <w:t>would</w:t>
      </w:r>
      <w:r w:rsidR="00AA7275" w:rsidRPr="004C5B38">
        <w:rPr>
          <w:rFonts w:asciiTheme="majorBidi" w:hAnsiTheme="majorBidi" w:cstheme="majorBidi"/>
          <w:lang w:val="en-US"/>
        </w:rPr>
        <w:t xml:space="preserve"> </w:t>
      </w:r>
      <w:r w:rsidR="00622EA1" w:rsidRPr="004C5B38">
        <w:rPr>
          <w:rFonts w:asciiTheme="majorBidi" w:hAnsiTheme="majorBidi" w:cstheme="majorBidi"/>
          <w:lang w:val="en-US"/>
        </w:rPr>
        <w:t>counter</w:t>
      </w:r>
      <w:r w:rsidR="00AA7275" w:rsidRPr="004C5B38">
        <w:rPr>
          <w:rFonts w:asciiTheme="majorBidi" w:hAnsiTheme="majorBidi" w:cstheme="majorBidi"/>
          <w:lang w:val="en-US"/>
        </w:rPr>
        <w:t xml:space="preserve"> automatic familiarity </w:t>
      </w:r>
      <w:r w:rsidR="00A654FB" w:rsidRPr="004C5B38">
        <w:rPr>
          <w:rFonts w:asciiTheme="majorBidi" w:hAnsiTheme="majorBidi" w:cstheme="majorBidi"/>
          <w:lang w:val="en-US"/>
        </w:rPr>
        <w:t>influences</w:t>
      </w:r>
      <w:r w:rsidR="00FA672C" w:rsidRPr="004C5B38">
        <w:rPr>
          <w:rFonts w:asciiTheme="majorBidi" w:hAnsiTheme="majorBidi" w:cstheme="majorBidi"/>
          <w:lang w:val="en-US"/>
        </w:rPr>
        <w:t xml:space="preserve"> – </w:t>
      </w:r>
      <w:r w:rsidR="00AA7275" w:rsidRPr="004C5B38">
        <w:rPr>
          <w:rFonts w:asciiTheme="majorBidi" w:hAnsiTheme="majorBidi" w:cstheme="majorBidi"/>
          <w:lang w:val="en-US"/>
        </w:rPr>
        <w:t>it appears to have enhanced</w:t>
      </w:r>
      <w:r w:rsidR="00A654FB" w:rsidRPr="004C5B38">
        <w:rPr>
          <w:rFonts w:asciiTheme="majorBidi" w:hAnsiTheme="majorBidi" w:cstheme="majorBidi"/>
          <w:lang w:val="en-US"/>
        </w:rPr>
        <w:t xml:space="preserve"> automatic influences instead.</w:t>
      </w:r>
    </w:p>
    <w:p w14:paraId="6D331FE0" w14:textId="77777777" w:rsidR="006A5918" w:rsidRPr="004C5B38" w:rsidRDefault="006A5918" w:rsidP="006A5918">
      <w:pPr>
        <w:spacing w:after="120"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Experiment 3</w:t>
      </w:r>
    </w:p>
    <w:p w14:paraId="5D5ABF13" w14:textId="05C60DC4" w:rsidR="006A5918" w:rsidRPr="004C5B38" w:rsidRDefault="00E474DC" w:rsidP="00E474DC">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Although the ranking format </w:t>
      </w:r>
      <w:r w:rsidR="00057409" w:rsidRPr="004C5B38">
        <w:rPr>
          <w:rFonts w:asciiTheme="majorBidi" w:hAnsiTheme="majorBidi" w:cstheme="majorBidi"/>
          <w:lang w:val="en-US"/>
        </w:rPr>
        <w:t xml:space="preserve">used </w:t>
      </w:r>
      <w:r w:rsidRPr="004C5B38">
        <w:rPr>
          <w:rFonts w:asciiTheme="majorBidi" w:hAnsiTheme="majorBidi" w:cstheme="majorBidi"/>
          <w:lang w:val="en-US"/>
        </w:rPr>
        <w:t xml:space="preserve">on the first test </w:t>
      </w:r>
      <w:r w:rsidR="00057409" w:rsidRPr="004C5B38">
        <w:rPr>
          <w:rFonts w:asciiTheme="majorBidi" w:hAnsiTheme="majorBidi" w:cstheme="majorBidi"/>
          <w:lang w:val="en-US"/>
        </w:rPr>
        <w:t xml:space="preserve">in Experiment 2 </w:t>
      </w:r>
      <w:r w:rsidR="004033F0" w:rsidRPr="004C5B38">
        <w:rPr>
          <w:rFonts w:asciiTheme="majorBidi" w:hAnsiTheme="majorBidi" w:cstheme="majorBidi"/>
          <w:lang w:val="en-US"/>
        </w:rPr>
        <w:t xml:space="preserve">enhanced </w:t>
      </w:r>
      <w:r w:rsidRPr="004C5B38">
        <w:rPr>
          <w:rFonts w:asciiTheme="majorBidi" w:hAnsiTheme="majorBidi" w:cstheme="majorBidi"/>
          <w:lang w:val="en-US"/>
        </w:rPr>
        <w:t xml:space="preserve">CR accuracy of the related </w:t>
      </w:r>
      <w:r w:rsidR="00B97EF4" w:rsidRPr="004C5B38">
        <w:rPr>
          <w:rFonts w:asciiTheme="majorBidi" w:hAnsiTheme="majorBidi" w:cstheme="majorBidi"/>
          <w:lang w:val="en-US"/>
        </w:rPr>
        <w:t>versus new</w:t>
      </w:r>
      <w:r w:rsidRPr="004C5B38">
        <w:rPr>
          <w:rFonts w:asciiTheme="majorBidi" w:hAnsiTheme="majorBidi" w:cstheme="majorBidi"/>
          <w:lang w:val="en-US"/>
        </w:rPr>
        <w:t xml:space="preserve"> </w:t>
      </w:r>
      <w:r w:rsidR="00B97EF4" w:rsidRPr="004C5B38">
        <w:rPr>
          <w:rFonts w:asciiTheme="majorBidi" w:hAnsiTheme="majorBidi" w:cstheme="majorBidi"/>
          <w:lang w:val="en-US"/>
        </w:rPr>
        <w:t xml:space="preserve">items </w:t>
      </w:r>
      <w:r w:rsidRPr="004C5B38">
        <w:rPr>
          <w:rFonts w:asciiTheme="majorBidi" w:hAnsiTheme="majorBidi" w:cstheme="majorBidi"/>
          <w:lang w:val="en-US"/>
        </w:rPr>
        <w:t xml:space="preserve">on the final test, </w:t>
      </w:r>
      <w:r w:rsidR="00993CC6" w:rsidRPr="004C5B38">
        <w:rPr>
          <w:rFonts w:asciiTheme="majorBidi" w:hAnsiTheme="majorBidi" w:cstheme="majorBidi"/>
        </w:rPr>
        <w:t xml:space="preserve">the effect size was relatively small (Cohen’s </w:t>
      </w:r>
      <w:r w:rsidR="00993CC6" w:rsidRPr="004C5B38">
        <w:rPr>
          <w:rFonts w:asciiTheme="majorBidi" w:hAnsiTheme="majorBidi" w:cstheme="majorBidi"/>
          <w:i/>
          <w:iCs/>
        </w:rPr>
        <w:t xml:space="preserve">d </w:t>
      </w:r>
      <w:r w:rsidR="00993CC6" w:rsidRPr="004C5B38">
        <w:rPr>
          <w:rFonts w:asciiTheme="majorBidi" w:hAnsiTheme="majorBidi" w:cstheme="majorBidi"/>
        </w:rPr>
        <w:t>= 0.2</w:t>
      </w:r>
      <w:r w:rsidR="00B97EF4" w:rsidRPr="004C5B38">
        <w:rPr>
          <w:rFonts w:asciiTheme="majorBidi" w:hAnsiTheme="majorBidi" w:cstheme="majorBidi"/>
        </w:rPr>
        <w:t>9</w:t>
      </w:r>
      <w:r w:rsidR="00993CC6" w:rsidRPr="004C5B38">
        <w:rPr>
          <w:rFonts w:asciiTheme="majorBidi" w:hAnsiTheme="majorBidi" w:cstheme="majorBidi"/>
        </w:rPr>
        <w:t xml:space="preserve">). </w:t>
      </w:r>
      <w:r w:rsidRPr="004C5B38">
        <w:rPr>
          <w:rFonts w:asciiTheme="majorBidi" w:hAnsiTheme="majorBidi" w:cstheme="majorBidi"/>
          <w:lang w:val="en-US"/>
        </w:rPr>
        <w:t xml:space="preserve">Thus, perhaps using a more intensive format on the first test </w:t>
      </w:r>
      <w:r w:rsidR="00A441E1" w:rsidRPr="004C5B38">
        <w:rPr>
          <w:rFonts w:asciiTheme="majorBidi" w:hAnsiTheme="majorBidi" w:cstheme="majorBidi"/>
          <w:lang w:val="en-US"/>
        </w:rPr>
        <w:t>than the ranking format used in Experiment 2</w:t>
      </w:r>
      <w:r w:rsidR="00B10F37" w:rsidRPr="004C5B38">
        <w:rPr>
          <w:rFonts w:asciiTheme="majorBidi" w:hAnsiTheme="majorBidi" w:cstheme="majorBidi"/>
          <w:lang w:val="en-US"/>
        </w:rPr>
        <w:t xml:space="preserve"> </w:t>
      </w:r>
      <w:r w:rsidRPr="004C5B38">
        <w:rPr>
          <w:rFonts w:asciiTheme="majorBidi" w:hAnsiTheme="majorBidi" w:cstheme="majorBidi"/>
          <w:lang w:val="en-US"/>
        </w:rPr>
        <w:t xml:space="preserve">would increase retrieval sufficiently to </w:t>
      </w:r>
      <w:r w:rsidR="00841316" w:rsidRPr="004C5B38">
        <w:rPr>
          <w:rFonts w:asciiTheme="majorBidi" w:hAnsiTheme="majorBidi" w:cstheme="majorBidi"/>
          <w:lang w:val="en-US"/>
        </w:rPr>
        <w:t>enhance</w:t>
      </w:r>
      <w:r w:rsidRPr="004C5B38">
        <w:rPr>
          <w:rFonts w:asciiTheme="majorBidi" w:hAnsiTheme="majorBidi" w:cstheme="majorBidi"/>
          <w:lang w:val="en-US"/>
        </w:rPr>
        <w:t xml:space="preserve"> the related </w:t>
      </w:r>
      <w:r w:rsidR="00A14746" w:rsidRPr="004C5B38">
        <w:rPr>
          <w:rFonts w:asciiTheme="majorBidi" w:hAnsiTheme="majorBidi" w:cstheme="majorBidi"/>
          <w:lang w:val="en-US"/>
        </w:rPr>
        <w:t xml:space="preserve">versus new </w:t>
      </w:r>
      <w:r w:rsidR="00292608" w:rsidRPr="004C5B38">
        <w:rPr>
          <w:rFonts w:asciiTheme="majorBidi" w:hAnsiTheme="majorBidi" w:cstheme="majorBidi"/>
          <w:lang w:val="en-US"/>
        </w:rPr>
        <w:t>facilitation</w:t>
      </w:r>
      <w:r w:rsidRPr="004C5B38">
        <w:rPr>
          <w:rFonts w:asciiTheme="majorBidi" w:hAnsiTheme="majorBidi" w:cstheme="majorBidi"/>
          <w:lang w:val="en-US"/>
        </w:rPr>
        <w:t>. Therefore, in Experiment 3, we boosted elaborative retrieval further by using elimination testing as in the initial test of Little et al.’s (201</w:t>
      </w:r>
      <w:r w:rsidR="005709E4" w:rsidRPr="004C5B38">
        <w:rPr>
          <w:rFonts w:asciiTheme="majorBidi" w:hAnsiTheme="majorBidi" w:cstheme="majorBidi"/>
          <w:lang w:val="en-US"/>
        </w:rPr>
        <w:t>9</w:t>
      </w:r>
      <w:r w:rsidRPr="004C5B38">
        <w:rPr>
          <w:rFonts w:asciiTheme="majorBidi" w:hAnsiTheme="majorBidi" w:cstheme="majorBidi"/>
          <w:lang w:val="en-US"/>
        </w:rPr>
        <w:t xml:space="preserve">) study. That is, participants were required to </w:t>
      </w:r>
      <w:r w:rsidR="00512271" w:rsidRPr="004C5B38">
        <w:rPr>
          <w:rFonts w:asciiTheme="majorBidi" w:hAnsiTheme="majorBidi" w:cstheme="majorBidi"/>
          <w:lang w:val="en-US"/>
        </w:rPr>
        <w:t>identify the chosen option and</w:t>
      </w:r>
      <w:r w:rsidRPr="004C5B38">
        <w:rPr>
          <w:rFonts w:asciiTheme="majorBidi" w:hAnsiTheme="majorBidi" w:cstheme="majorBidi"/>
          <w:lang w:val="en-US"/>
        </w:rPr>
        <w:t xml:space="preserve"> provide reasons for rejecting </w:t>
      </w:r>
      <w:r w:rsidR="003566DD" w:rsidRPr="004C5B38">
        <w:rPr>
          <w:rFonts w:asciiTheme="majorBidi" w:hAnsiTheme="majorBidi" w:cstheme="majorBidi"/>
          <w:lang w:val="en-US"/>
        </w:rPr>
        <w:t>the unchosen options</w:t>
      </w:r>
      <w:r w:rsidRPr="004C5B38">
        <w:rPr>
          <w:rFonts w:asciiTheme="majorBidi" w:hAnsiTheme="majorBidi" w:cstheme="majorBidi"/>
          <w:lang w:val="en-US"/>
        </w:rPr>
        <w:t xml:space="preserve">. Unlike ranking, which could be achieved by focusing mostly on just the chosen option, an elimination format should encourage participants to </w:t>
      </w:r>
      <w:r w:rsidR="00B50CFC" w:rsidRPr="004C5B38">
        <w:rPr>
          <w:rFonts w:asciiTheme="majorBidi" w:hAnsiTheme="majorBidi" w:cstheme="majorBidi"/>
          <w:lang w:val="en-US"/>
        </w:rPr>
        <w:t xml:space="preserve">also </w:t>
      </w:r>
      <w:r w:rsidRPr="004C5B38">
        <w:rPr>
          <w:rFonts w:asciiTheme="majorBidi" w:hAnsiTheme="majorBidi" w:cstheme="majorBidi"/>
          <w:lang w:val="en-US"/>
        </w:rPr>
        <w:t xml:space="preserve">retrieve some information about </w:t>
      </w:r>
      <w:r w:rsidR="008240D6" w:rsidRPr="004C5B38">
        <w:rPr>
          <w:rFonts w:asciiTheme="majorBidi" w:hAnsiTheme="majorBidi" w:cstheme="majorBidi"/>
          <w:lang w:val="en-US"/>
        </w:rPr>
        <w:t>all</w:t>
      </w:r>
      <w:r w:rsidRPr="004C5B38">
        <w:rPr>
          <w:rFonts w:asciiTheme="majorBidi" w:hAnsiTheme="majorBidi" w:cstheme="majorBidi"/>
          <w:lang w:val="en-US"/>
        </w:rPr>
        <w:t xml:space="preserve"> the </w:t>
      </w:r>
      <w:r w:rsidR="00D66686" w:rsidRPr="004C5B38">
        <w:rPr>
          <w:rFonts w:asciiTheme="majorBidi" w:hAnsiTheme="majorBidi" w:cstheme="majorBidi"/>
          <w:lang w:val="en-US"/>
        </w:rPr>
        <w:t xml:space="preserve">unchosen </w:t>
      </w:r>
      <w:r w:rsidRPr="004C5B38">
        <w:rPr>
          <w:rFonts w:asciiTheme="majorBidi" w:hAnsiTheme="majorBidi" w:cstheme="majorBidi"/>
          <w:lang w:val="en-US"/>
        </w:rPr>
        <w:t xml:space="preserve">options. We </w:t>
      </w:r>
      <w:r w:rsidR="00D705D2" w:rsidRPr="004C5B38">
        <w:rPr>
          <w:rFonts w:asciiTheme="majorBidi" w:hAnsiTheme="majorBidi" w:cstheme="majorBidi"/>
          <w:lang w:val="en-US"/>
        </w:rPr>
        <w:t xml:space="preserve">therefore </w:t>
      </w:r>
      <w:r w:rsidRPr="004C5B38">
        <w:rPr>
          <w:rFonts w:asciiTheme="majorBidi" w:hAnsiTheme="majorBidi" w:cstheme="majorBidi"/>
          <w:lang w:val="en-US"/>
        </w:rPr>
        <w:t xml:space="preserve">expected </w:t>
      </w:r>
      <w:r w:rsidR="00D705D2" w:rsidRPr="004C5B38">
        <w:rPr>
          <w:rFonts w:asciiTheme="majorBidi" w:hAnsiTheme="majorBidi" w:cstheme="majorBidi"/>
          <w:lang w:val="en-US"/>
        </w:rPr>
        <w:t xml:space="preserve">to observe </w:t>
      </w:r>
      <w:r w:rsidR="007326D7" w:rsidRPr="004C5B38">
        <w:rPr>
          <w:rFonts w:asciiTheme="majorBidi" w:hAnsiTheme="majorBidi" w:cstheme="majorBidi"/>
          <w:lang w:val="en-US"/>
        </w:rPr>
        <w:t>a sizable difference in</w:t>
      </w:r>
      <w:r w:rsidR="00D705D2" w:rsidRPr="004C5B38">
        <w:rPr>
          <w:rFonts w:asciiTheme="majorBidi" w:hAnsiTheme="majorBidi" w:cstheme="majorBidi"/>
          <w:lang w:val="en-US"/>
        </w:rPr>
        <w:t xml:space="preserve"> accuracy </w:t>
      </w:r>
      <w:r w:rsidR="001A2F39" w:rsidRPr="004C5B38">
        <w:rPr>
          <w:rFonts w:asciiTheme="majorBidi" w:hAnsiTheme="majorBidi" w:cstheme="majorBidi"/>
          <w:lang w:val="en-US"/>
        </w:rPr>
        <w:t xml:space="preserve">between </w:t>
      </w:r>
      <w:r w:rsidR="00586637" w:rsidRPr="004C5B38">
        <w:rPr>
          <w:rFonts w:asciiTheme="majorBidi" w:hAnsiTheme="majorBidi" w:cstheme="majorBidi"/>
          <w:lang w:val="en-US"/>
        </w:rPr>
        <w:t xml:space="preserve">related </w:t>
      </w:r>
      <w:r w:rsidR="001A2F39" w:rsidRPr="004C5B38">
        <w:rPr>
          <w:rFonts w:asciiTheme="majorBidi" w:hAnsiTheme="majorBidi" w:cstheme="majorBidi"/>
          <w:lang w:val="en-US"/>
        </w:rPr>
        <w:t xml:space="preserve">and </w:t>
      </w:r>
      <w:r w:rsidR="00586637" w:rsidRPr="004C5B38">
        <w:rPr>
          <w:rFonts w:asciiTheme="majorBidi" w:hAnsiTheme="majorBidi" w:cstheme="majorBidi"/>
          <w:lang w:val="en-US"/>
        </w:rPr>
        <w:t xml:space="preserve">new items </w:t>
      </w:r>
      <w:r w:rsidR="00D705D2" w:rsidRPr="004C5B38">
        <w:rPr>
          <w:rFonts w:asciiTheme="majorBidi" w:hAnsiTheme="majorBidi" w:cstheme="majorBidi"/>
          <w:lang w:val="en-US"/>
        </w:rPr>
        <w:t xml:space="preserve">on the </w:t>
      </w:r>
      <w:r w:rsidR="00225618" w:rsidRPr="004C5B38">
        <w:rPr>
          <w:rFonts w:asciiTheme="majorBidi" w:hAnsiTheme="majorBidi" w:cstheme="majorBidi"/>
          <w:lang w:val="en-US"/>
        </w:rPr>
        <w:t xml:space="preserve">final </w:t>
      </w:r>
      <w:r w:rsidR="00D705D2" w:rsidRPr="004C5B38">
        <w:rPr>
          <w:rFonts w:asciiTheme="majorBidi" w:hAnsiTheme="majorBidi" w:cstheme="majorBidi"/>
          <w:lang w:val="en-US"/>
        </w:rPr>
        <w:t xml:space="preserve">CR </w:t>
      </w:r>
      <w:r w:rsidR="00225618" w:rsidRPr="004C5B38">
        <w:rPr>
          <w:rFonts w:asciiTheme="majorBidi" w:hAnsiTheme="majorBidi" w:cstheme="majorBidi"/>
          <w:lang w:val="en-US"/>
        </w:rPr>
        <w:t xml:space="preserve">test. </w:t>
      </w:r>
      <w:r w:rsidR="00586637" w:rsidRPr="004C5B38">
        <w:rPr>
          <w:rFonts w:asciiTheme="majorBidi" w:hAnsiTheme="majorBidi" w:cstheme="majorBidi"/>
          <w:lang w:val="en-US"/>
        </w:rPr>
        <w:t xml:space="preserve">A similar finding might be observed in the </w:t>
      </w:r>
      <w:r w:rsidRPr="004C5B38">
        <w:rPr>
          <w:rFonts w:asciiTheme="majorBidi" w:hAnsiTheme="majorBidi" w:cstheme="majorBidi"/>
          <w:lang w:val="en-US"/>
        </w:rPr>
        <w:t xml:space="preserve">MC group if </w:t>
      </w:r>
      <w:r w:rsidR="00586637" w:rsidRPr="004C5B38">
        <w:rPr>
          <w:rFonts w:asciiTheme="majorBidi" w:hAnsiTheme="majorBidi" w:cstheme="majorBidi"/>
          <w:lang w:val="en-US"/>
        </w:rPr>
        <w:t xml:space="preserve">the </w:t>
      </w:r>
      <w:r w:rsidR="003B5B34" w:rsidRPr="004C5B38">
        <w:rPr>
          <w:rFonts w:asciiTheme="majorBidi" w:hAnsiTheme="majorBidi" w:cstheme="majorBidi"/>
          <w:lang w:val="en-US"/>
        </w:rPr>
        <w:t>increase in</w:t>
      </w:r>
      <w:r w:rsidR="00586637" w:rsidRPr="004C5B38">
        <w:rPr>
          <w:rFonts w:asciiTheme="majorBidi" w:hAnsiTheme="majorBidi" w:cstheme="majorBidi"/>
          <w:lang w:val="en-US"/>
        </w:rPr>
        <w:t xml:space="preserve"> controlled </w:t>
      </w:r>
      <w:r w:rsidR="003B5B34" w:rsidRPr="004C5B38">
        <w:rPr>
          <w:rFonts w:asciiTheme="majorBidi" w:hAnsiTheme="majorBidi" w:cstheme="majorBidi"/>
          <w:lang w:val="en-US"/>
        </w:rPr>
        <w:t xml:space="preserve">processing counters </w:t>
      </w:r>
      <w:r w:rsidR="00240CAB" w:rsidRPr="004C5B38">
        <w:rPr>
          <w:rFonts w:asciiTheme="majorBidi" w:hAnsiTheme="majorBidi" w:cstheme="majorBidi"/>
          <w:lang w:val="en-US"/>
        </w:rPr>
        <w:t xml:space="preserve">the </w:t>
      </w:r>
      <w:r w:rsidR="003B5B34" w:rsidRPr="004C5B38">
        <w:rPr>
          <w:rFonts w:asciiTheme="majorBidi" w:hAnsiTheme="majorBidi" w:cstheme="majorBidi"/>
          <w:lang w:val="en-US"/>
        </w:rPr>
        <w:t>automatic influences. However, given the results of Experiment 2, it may be that more elaborative retrieval during the first test backfires and results in greater automatic influences</w:t>
      </w:r>
      <w:r w:rsidR="00080B0A" w:rsidRPr="004C5B38">
        <w:rPr>
          <w:rFonts w:asciiTheme="majorBidi" w:hAnsiTheme="majorBidi" w:cstheme="majorBidi"/>
          <w:lang w:val="en-US"/>
        </w:rPr>
        <w:t xml:space="preserve"> and an even larger difference between related and new items. </w:t>
      </w:r>
    </w:p>
    <w:p w14:paraId="7D611FA1" w14:textId="77777777" w:rsidR="006A5918" w:rsidRPr="004C5B38" w:rsidRDefault="006A5918" w:rsidP="006A5918">
      <w:pPr>
        <w:spacing w:after="120" w:line="480" w:lineRule="auto"/>
        <w:ind w:right="-46"/>
        <w:rPr>
          <w:rFonts w:asciiTheme="majorBidi" w:hAnsiTheme="majorBidi" w:cstheme="majorBidi"/>
          <w:b/>
          <w:bCs/>
          <w:lang w:val="en-US"/>
        </w:rPr>
      </w:pPr>
      <w:bookmarkStart w:id="10" w:name="_Hlk31730597"/>
      <w:r w:rsidRPr="004C5B38">
        <w:rPr>
          <w:rFonts w:asciiTheme="majorBidi" w:hAnsiTheme="majorBidi" w:cstheme="majorBidi"/>
          <w:b/>
          <w:bCs/>
          <w:lang w:val="en-US"/>
        </w:rPr>
        <w:t>Method</w:t>
      </w:r>
    </w:p>
    <w:p w14:paraId="2D3D11EE" w14:textId="77777777" w:rsidR="00267B83" w:rsidRPr="004C5B38" w:rsidRDefault="006A5918" w:rsidP="00267B83">
      <w:pPr>
        <w:spacing w:after="120"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Participants</w:t>
      </w:r>
    </w:p>
    <w:p w14:paraId="12075AA1" w14:textId="239559D8" w:rsidR="006A5918" w:rsidRPr="004C5B38" w:rsidRDefault="003C4495" w:rsidP="005C3181">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 xml:space="preserve">Based on the power analysis reported in Experiment 1, we </w:t>
      </w:r>
      <w:r w:rsidR="005547F4" w:rsidRPr="004C5B38">
        <w:rPr>
          <w:rFonts w:asciiTheme="majorBidi" w:hAnsiTheme="majorBidi" w:cstheme="majorBidi"/>
          <w:lang w:val="en-US"/>
        </w:rPr>
        <w:t xml:space="preserve">aimed to </w:t>
      </w:r>
      <w:r w:rsidR="00AA5D81" w:rsidRPr="004C5B38">
        <w:rPr>
          <w:rFonts w:asciiTheme="majorBidi" w:hAnsiTheme="majorBidi" w:cstheme="majorBidi"/>
          <w:lang w:val="en-US"/>
        </w:rPr>
        <w:t xml:space="preserve">recruit at least 128 participants. </w:t>
      </w:r>
      <w:r w:rsidR="009F7BE9" w:rsidRPr="004C5B38">
        <w:rPr>
          <w:rFonts w:asciiTheme="majorBidi" w:hAnsiTheme="majorBidi" w:cstheme="majorBidi"/>
          <w:lang w:val="en-US"/>
        </w:rPr>
        <w:t xml:space="preserve">We </w:t>
      </w:r>
      <w:proofErr w:type="gramStart"/>
      <w:r w:rsidR="009F7BE9" w:rsidRPr="004C5B38">
        <w:rPr>
          <w:rFonts w:asciiTheme="majorBidi" w:hAnsiTheme="majorBidi" w:cstheme="majorBidi"/>
          <w:lang w:val="en-US"/>
        </w:rPr>
        <w:t>actually tested</w:t>
      </w:r>
      <w:proofErr w:type="gramEnd"/>
      <w:r w:rsidR="009F7BE9" w:rsidRPr="004C5B38">
        <w:rPr>
          <w:rFonts w:asciiTheme="majorBidi" w:hAnsiTheme="majorBidi" w:cstheme="majorBidi"/>
          <w:lang w:val="en-US"/>
        </w:rPr>
        <w:t xml:space="preserve"> </w:t>
      </w:r>
      <w:r w:rsidR="006A5918" w:rsidRPr="004C5B38">
        <w:rPr>
          <w:rFonts w:asciiTheme="majorBidi" w:hAnsiTheme="majorBidi" w:cstheme="majorBidi"/>
          <w:lang w:val="en-US"/>
        </w:rPr>
        <w:t>246 participants</w:t>
      </w:r>
      <w:r w:rsidR="009F7BE9" w:rsidRPr="004C5B38">
        <w:rPr>
          <w:rFonts w:asciiTheme="majorBidi" w:hAnsiTheme="majorBidi" w:cstheme="majorBidi"/>
          <w:lang w:val="en-US"/>
        </w:rPr>
        <w:t xml:space="preserve">, but </w:t>
      </w:r>
      <w:r w:rsidR="006A5918" w:rsidRPr="004C5B38">
        <w:rPr>
          <w:rFonts w:asciiTheme="majorBidi" w:hAnsiTheme="majorBidi" w:cstheme="majorBidi"/>
          <w:lang w:val="en-US"/>
        </w:rPr>
        <w:t xml:space="preserve">due to the </w:t>
      </w:r>
      <w:r w:rsidR="009F7BE9" w:rsidRPr="004C5B38">
        <w:rPr>
          <w:rFonts w:asciiTheme="majorBidi" w:hAnsiTheme="majorBidi" w:cstheme="majorBidi"/>
          <w:lang w:val="en-US"/>
        </w:rPr>
        <w:t xml:space="preserve">demanding elimination format </w:t>
      </w:r>
      <w:r w:rsidR="0034509B" w:rsidRPr="004C5B38">
        <w:rPr>
          <w:rFonts w:asciiTheme="majorBidi" w:hAnsiTheme="majorBidi" w:cstheme="majorBidi"/>
          <w:lang w:val="en-US"/>
        </w:rPr>
        <w:t>used</w:t>
      </w:r>
      <w:r w:rsidR="006A1BDF" w:rsidRPr="004C5B38">
        <w:rPr>
          <w:rFonts w:asciiTheme="majorBidi" w:hAnsiTheme="majorBidi" w:cstheme="majorBidi"/>
          <w:lang w:val="en-US"/>
        </w:rPr>
        <w:t xml:space="preserve"> in this experiment</w:t>
      </w:r>
      <w:r w:rsidR="006A5918" w:rsidRPr="004C5B38">
        <w:rPr>
          <w:rFonts w:asciiTheme="majorBidi" w:hAnsiTheme="majorBidi" w:cstheme="majorBidi"/>
          <w:lang w:val="en-US"/>
        </w:rPr>
        <w:t>, 84 participants were excluded.</w:t>
      </w:r>
      <w:r w:rsidR="006A5918" w:rsidRPr="004C5B38">
        <w:rPr>
          <w:rStyle w:val="FootnoteReference"/>
          <w:lang w:val="en-US"/>
        </w:rPr>
        <w:footnoteReference w:id="5"/>
      </w:r>
      <w:r w:rsidR="006A5918" w:rsidRPr="004C5B38">
        <w:rPr>
          <w:rFonts w:asciiTheme="majorBidi" w:hAnsiTheme="majorBidi" w:cstheme="majorBidi"/>
          <w:lang w:val="en-US"/>
        </w:rPr>
        <w:t xml:space="preserve"> </w:t>
      </w:r>
      <w:r w:rsidR="00B638D9" w:rsidRPr="004C5B38">
        <w:rPr>
          <w:rFonts w:asciiTheme="majorBidi" w:hAnsiTheme="majorBidi" w:cstheme="majorBidi"/>
          <w:lang w:val="en-US"/>
        </w:rPr>
        <w:t>A</w:t>
      </w:r>
      <w:r w:rsidR="006A5918" w:rsidRPr="004C5B38">
        <w:rPr>
          <w:rFonts w:asciiTheme="majorBidi" w:hAnsiTheme="majorBidi" w:cstheme="majorBidi"/>
          <w:lang w:val="en-US"/>
        </w:rPr>
        <w:t xml:space="preserve">sking participants to write out a reason to reject each lure encouraged more participants in this experiment to use shortcuts instead of engaging in the task. For example, several participants wrote random words or marks that did not relate to the task in the first or final test (e.g., </w:t>
      </w:r>
      <w:r w:rsidR="0068484F" w:rsidRPr="004C5B38">
        <w:rPr>
          <w:rFonts w:asciiTheme="majorBidi" w:hAnsiTheme="majorBidi" w:cstheme="majorBidi"/>
          <w:lang w:val="en-US"/>
        </w:rPr>
        <w:t>“</w:t>
      </w:r>
      <w:r w:rsidR="006A5918" w:rsidRPr="004C5B38">
        <w:rPr>
          <w:rFonts w:asciiTheme="majorBidi" w:hAnsiTheme="majorBidi" w:cstheme="majorBidi"/>
          <w:lang w:val="en-US"/>
        </w:rPr>
        <w:t>Yes,</w:t>
      </w:r>
      <w:r w:rsidR="0068484F"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68484F" w:rsidRPr="004C5B38">
        <w:rPr>
          <w:rFonts w:asciiTheme="majorBidi" w:hAnsiTheme="majorBidi" w:cstheme="majorBidi"/>
          <w:lang w:val="en-US"/>
        </w:rPr>
        <w:t>“</w:t>
      </w:r>
      <w:r w:rsidR="006A5918" w:rsidRPr="004C5B38">
        <w:rPr>
          <w:rFonts w:asciiTheme="majorBidi" w:hAnsiTheme="majorBidi" w:cstheme="majorBidi"/>
          <w:lang w:val="en-US"/>
        </w:rPr>
        <w:t>No,</w:t>
      </w:r>
      <w:r w:rsidR="0068484F" w:rsidRPr="004C5B38">
        <w:rPr>
          <w:rFonts w:asciiTheme="majorBidi" w:hAnsiTheme="majorBidi" w:cstheme="majorBidi"/>
          <w:lang w:val="en-US"/>
        </w:rPr>
        <w:t>”</w:t>
      </w:r>
      <w:r w:rsidR="006A5918" w:rsidRPr="004C5B38">
        <w:rPr>
          <w:rFonts w:asciiTheme="majorBidi" w:hAnsiTheme="majorBidi" w:cstheme="majorBidi"/>
          <w:lang w:val="en-US"/>
        </w:rPr>
        <w:t xml:space="preserve"> and punctuation marks)</w:t>
      </w:r>
      <w:r w:rsidR="0068484F" w:rsidRPr="004C5B38">
        <w:rPr>
          <w:rFonts w:asciiTheme="majorBidi" w:hAnsiTheme="majorBidi" w:cstheme="majorBidi"/>
          <w:lang w:val="en-US"/>
        </w:rPr>
        <w:t>. S</w:t>
      </w:r>
      <w:r w:rsidR="006A5918" w:rsidRPr="004C5B38">
        <w:rPr>
          <w:rFonts w:asciiTheme="majorBidi" w:hAnsiTheme="majorBidi" w:cstheme="majorBidi"/>
          <w:lang w:val="en-US"/>
        </w:rPr>
        <w:t xml:space="preserve">ome </w:t>
      </w:r>
      <w:r w:rsidR="0068484F" w:rsidRPr="004C5B38">
        <w:rPr>
          <w:rFonts w:asciiTheme="majorBidi" w:hAnsiTheme="majorBidi" w:cstheme="majorBidi"/>
          <w:lang w:val="en-US"/>
        </w:rPr>
        <w:t xml:space="preserve">participants </w:t>
      </w:r>
      <w:r w:rsidR="006A5918" w:rsidRPr="004C5B38">
        <w:rPr>
          <w:rFonts w:asciiTheme="majorBidi" w:hAnsiTheme="majorBidi" w:cstheme="majorBidi"/>
          <w:lang w:val="en-US"/>
        </w:rPr>
        <w:t>did not engage in the task at all by keeping the text boxes empty in the first test</w:t>
      </w:r>
      <w:r w:rsidR="00BC204F" w:rsidRPr="004C5B38">
        <w:rPr>
          <w:rFonts w:asciiTheme="majorBidi" w:hAnsiTheme="majorBidi" w:cstheme="majorBidi"/>
          <w:lang w:val="en-US"/>
        </w:rPr>
        <w:t>. Others</w:t>
      </w:r>
      <w:r w:rsidR="006A5918" w:rsidRPr="004C5B38">
        <w:rPr>
          <w:rFonts w:asciiTheme="majorBidi" w:hAnsiTheme="majorBidi" w:cstheme="majorBidi"/>
          <w:lang w:val="en-US"/>
        </w:rPr>
        <w:t xml:space="preserve"> looked up the answers </w:t>
      </w:r>
      <w:r w:rsidR="00D741B5" w:rsidRPr="004C5B38">
        <w:rPr>
          <w:rFonts w:asciiTheme="majorBidi" w:hAnsiTheme="majorBidi" w:cstheme="majorBidi"/>
          <w:lang w:val="en-US"/>
        </w:rPr>
        <w:t>and</w:t>
      </w:r>
      <w:r w:rsidR="006A5918" w:rsidRPr="004C5B38">
        <w:rPr>
          <w:rFonts w:asciiTheme="majorBidi" w:hAnsiTheme="majorBidi" w:cstheme="majorBidi"/>
          <w:lang w:val="en-US"/>
        </w:rPr>
        <w:t xml:space="preserve"> provid</w:t>
      </w:r>
      <w:r w:rsidR="00D741B5" w:rsidRPr="004C5B38">
        <w:rPr>
          <w:rFonts w:asciiTheme="majorBidi" w:hAnsiTheme="majorBidi" w:cstheme="majorBidi"/>
          <w:lang w:val="en-US"/>
        </w:rPr>
        <w:t>ed</w:t>
      </w:r>
      <w:r w:rsidR="006A5918" w:rsidRPr="004C5B38">
        <w:rPr>
          <w:rFonts w:asciiTheme="majorBidi" w:hAnsiTheme="majorBidi" w:cstheme="majorBidi"/>
          <w:lang w:val="en-US"/>
        </w:rPr>
        <w:t xml:space="preserve"> very long detailed </w:t>
      </w:r>
      <w:r w:rsidR="00D741B5" w:rsidRPr="004C5B38">
        <w:rPr>
          <w:rFonts w:asciiTheme="majorBidi" w:hAnsiTheme="majorBidi" w:cstheme="majorBidi"/>
          <w:lang w:val="en-US"/>
        </w:rPr>
        <w:t>explanations</w:t>
      </w:r>
      <w:r w:rsidR="006A5918" w:rsidRPr="004C5B38">
        <w:rPr>
          <w:rFonts w:asciiTheme="majorBidi" w:hAnsiTheme="majorBidi" w:cstheme="majorBidi"/>
          <w:lang w:val="en-US"/>
        </w:rPr>
        <w:t xml:space="preserve"> that were taken from </w:t>
      </w:r>
      <w:r w:rsidR="00BC204F" w:rsidRPr="004C5B38">
        <w:rPr>
          <w:rFonts w:asciiTheme="majorBidi" w:hAnsiTheme="majorBidi" w:cstheme="majorBidi"/>
          <w:lang w:val="en-US"/>
        </w:rPr>
        <w:t xml:space="preserve">the internet, </w:t>
      </w:r>
      <w:r w:rsidR="00D741B5" w:rsidRPr="004C5B38">
        <w:rPr>
          <w:rFonts w:asciiTheme="majorBidi" w:hAnsiTheme="majorBidi" w:cstheme="majorBidi"/>
          <w:lang w:val="en-US"/>
        </w:rPr>
        <w:t>despite</w:t>
      </w:r>
      <w:r w:rsidR="006A5918" w:rsidRPr="004C5B38">
        <w:rPr>
          <w:rFonts w:asciiTheme="majorBidi" w:hAnsiTheme="majorBidi" w:cstheme="majorBidi"/>
          <w:lang w:val="en-US"/>
        </w:rPr>
        <w:t xml:space="preserve"> our warning not to look up the answers. Thus, the final </w:t>
      </w:r>
      <w:r w:rsidR="00ED3B9E" w:rsidRPr="004C5B38">
        <w:rPr>
          <w:rFonts w:asciiTheme="majorBidi" w:hAnsiTheme="majorBidi" w:cstheme="majorBidi"/>
          <w:lang w:val="en-US"/>
        </w:rPr>
        <w:t>sample</w:t>
      </w:r>
      <w:r w:rsidR="006A5918" w:rsidRPr="004C5B38">
        <w:rPr>
          <w:rFonts w:asciiTheme="majorBidi" w:hAnsiTheme="majorBidi" w:cstheme="majorBidi"/>
          <w:lang w:val="en-US"/>
        </w:rPr>
        <w:t xml:space="preserve"> </w:t>
      </w:r>
      <w:r w:rsidR="00D56B78" w:rsidRPr="004C5B38">
        <w:rPr>
          <w:rFonts w:asciiTheme="majorBidi" w:hAnsiTheme="majorBidi" w:cstheme="majorBidi"/>
          <w:lang w:val="en-US"/>
        </w:rPr>
        <w:t>comprised</w:t>
      </w:r>
      <w:r w:rsidR="006A5918" w:rsidRPr="004C5B38">
        <w:rPr>
          <w:rFonts w:asciiTheme="majorBidi" w:hAnsiTheme="majorBidi" w:cstheme="majorBidi"/>
          <w:lang w:val="en-US"/>
        </w:rPr>
        <w:t xml:space="preserve"> 162 participants (female</w:t>
      </w:r>
      <w:r w:rsidR="00371F5B" w:rsidRPr="004C5B38">
        <w:rPr>
          <w:rFonts w:asciiTheme="majorBidi" w:hAnsiTheme="majorBidi" w:cstheme="majorBidi"/>
          <w:lang w:val="en-US"/>
        </w:rPr>
        <w:t xml:space="preserve"> </w:t>
      </w:r>
      <w:r w:rsidR="006A5918" w:rsidRPr="004C5B38">
        <w:rPr>
          <w:rFonts w:asciiTheme="majorBidi" w:hAnsiTheme="majorBidi" w:cstheme="majorBidi"/>
          <w:lang w:val="en-US"/>
        </w:rPr>
        <w:t>= 6</w:t>
      </w:r>
      <w:r w:rsidR="00D41103" w:rsidRPr="004C5B38">
        <w:rPr>
          <w:rFonts w:asciiTheme="majorBidi" w:hAnsiTheme="majorBidi" w:cstheme="majorBidi"/>
          <w:lang w:val="en-US"/>
        </w:rPr>
        <w:t>0</w:t>
      </w:r>
      <w:r w:rsidR="006A5918" w:rsidRPr="004C5B38">
        <w:rPr>
          <w:rFonts w:asciiTheme="majorBidi" w:hAnsiTheme="majorBidi" w:cstheme="majorBidi"/>
          <w:lang w:val="en-US"/>
        </w:rPr>
        <w:t>) with ages ranging between 23 to 59 years (</w:t>
      </w:r>
      <w:r w:rsidR="006A5918" w:rsidRPr="004C5B38">
        <w:rPr>
          <w:rFonts w:asciiTheme="majorBidi" w:hAnsiTheme="majorBidi" w:cstheme="majorBidi"/>
          <w:i/>
          <w:iCs/>
          <w:lang w:val="en-US"/>
        </w:rPr>
        <w:t>M</w:t>
      </w:r>
      <w:r w:rsidR="006A5918" w:rsidRPr="004C5B38">
        <w:rPr>
          <w:rFonts w:asciiTheme="majorBidi" w:hAnsiTheme="majorBidi" w:cstheme="majorBidi"/>
          <w:lang w:val="en-US"/>
        </w:rPr>
        <w:t xml:space="preserve"> = 32.96, </w:t>
      </w:r>
      <w:r w:rsidR="006A5918" w:rsidRPr="004C5B38">
        <w:rPr>
          <w:rFonts w:asciiTheme="majorBidi" w:hAnsiTheme="majorBidi" w:cstheme="majorBidi"/>
          <w:i/>
          <w:iCs/>
          <w:lang w:val="en-US"/>
        </w:rPr>
        <w:t>SD</w:t>
      </w:r>
      <w:r w:rsidR="006A5918" w:rsidRPr="004C5B38">
        <w:rPr>
          <w:rFonts w:asciiTheme="majorBidi" w:hAnsiTheme="majorBidi" w:cstheme="majorBidi"/>
          <w:lang w:val="en-US"/>
        </w:rPr>
        <w:t xml:space="preserve"> = 9.66) from the general population. </w:t>
      </w:r>
      <w:r w:rsidR="00CF1FC1" w:rsidRPr="004C5B38">
        <w:rPr>
          <w:rFonts w:asciiTheme="majorBidi" w:hAnsiTheme="majorBidi" w:cstheme="majorBidi"/>
          <w:lang w:val="en-US"/>
        </w:rPr>
        <w:t xml:space="preserve">Eighty-one participants were randomly assigned to </w:t>
      </w:r>
      <w:r w:rsidR="003C2D61" w:rsidRPr="004C5B38">
        <w:rPr>
          <w:rFonts w:asciiTheme="majorBidi" w:hAnsiTheme="majorBidi" w:cstheme="majorBidi"/>
          <w:lang w:val="en-US"/>
        </w:rPr>
        <w:t xml:space="preserve">each of </w:t>
      </w:r>
      <w:r w:rsidR="00CF1FC1" w:rsidRPr="004C5B38">
        <w:rPr>
          <w:rFonts w:asciiTheme="majorBidi" w:hAnsiTheme="majorBidi" w:cstheme="majorBidi"/>
          <w:lang w:val="en-US"/>
        </w:rPr>
        <w:t xml:space="preserve">the </w:t>
      </w:r>
      <w:r w:rsidR="00D7412E" w:rsidRPr="004C5B38">
        <w:rPr>
          <w:rFonts w:asciiTheme="majorBidi" w:hAnsiTheme="majorBidi" w:cstheme="majorBidi"/>
          <w:lang w:val="en-US"/>
        </w:rPr>
        <w:t>MC and CR final test groups</w:t>
      </w:r>
      <w:r w:rsidR="005C3181" w:rsidRPr="004C5B38">
        <w:rPr>
          <w:rFonts w:asciiTheme="majorBidi" w:hAnsiTheme="majorBidi" w:cstheme="majorBidi"/>
          <w:lang w:val="en-US"/>
        </w:rPr>
        <w:t>. Each group</w:t>
      </w:r>
      <w:r w:rsidR="003C2D61" w:rsidRPr="004C5B38">
        <w:rPr>
          <w:rFonts w:asciiTheme="majorBidi" w:hAnsiTheme="majorBidi" w:cstheme="majorBidi"/>
          <w:lang w:val="en-US"/>
        </w:rPr>
        <w:t xml:space="preserve"> </w:t>
      </w:r>
      <w:r w:rsidR="006B1B0B" w:rsidRPr="004C5B38">
        <w:rPr>
          <w:rFonts w:asciiTheme="majorBidi" w:hAnsiTheme="majorBidi" w:cstheme="majorBidi"/>
          <w:lang w:val="en-US"/>
        </w:rPr>
        <w:t xml:space="preserve">had 6-9 participants in </w:t>
      </w:r>
      <w:r w:rsidR="004B73C8" w:rsidRPr="004C5B38">
        <w:rPr>
          <w:rFonts w:asciiTheme="majorBidi" w:hAnsiTheme="majorBidi" w:cstheme="majorBidi"/>
          <w:lang w:val="en-US"/>
        </w:rPr>
        <w:t xml:space="preserve">each </w:t>
      </w:r>
      <w:r w:rsidR="006B1B0B" w:rsidRPr="004C5B38">
        <w:rPr>
          <w:rFonts w:asciiTheme="majorBidi" w:hAnsiTheme="majorBidi" w:cstheme="majorBidi"/>
          <w:lang w:val="en-US"/>
        </w:rPr>
        <w:t xml:space="preserve">of </w:t>
      </w:r>
      <w:r w:rsidR="003C2D61" w:rsidRPr="004C5B38">
        <w:rPr>
          <w:rFonts w:asciiTheme="majorBidi" w:hAnsiTheme="majorBidi" w:cstheme="majorBidi"/>
          <w:lang w:val="en-US"/>
        </w:rPr>
        <w:t>12 versions of the survey (for counterbalancing purposes).</w:t>
      </w:r>
      <w:r w:rsidR="005C3181" w:rsidRPr="004C5B38">
        <w:rPr>
          <w:rFonts w:asciiTheme="majorBidi" w:hAnsiTheme="majorBidi" w:cstheme="majorBidi"/>
          <w:lang w:val="en-US"/>
        </w:rPr>
        <w:t xml:space="preserve"> </w:t>
      </w:r>
      <w:r w:rsidR="003C2D61" w:rsidRPr="004C5B38">
        <w:rPr>
          <w:rFonts w:asciiTheme="majorBidi" w:hAnsiTheme="majorBidi" w:cstheme="majorBidi"/>
          <w:lang w:val="en-US"/>
        </w:rPr>
        <w:t>Participants</w:t>
      </w:r>
      <w:r w:rsidR="006A5918" w:rsidRPr="004C5B38">
        <w:rPr>
          <w:rFonts w:asciiTheme="majorBidi" w:hAnsiTheme="majorBidi" w:cstheme="majorBidi"/>
          <w:lang w:val="en-US"/>
        </w:rPr>
        <w:t xml:space="preserve"> were recruited through Amazon Mechanical Turk (</w:t>
      </w:r>
      <w:proofErr w:type="spellStart"/>
      <w:r w:rsidR="006A5918" w:rsidRPr="004C5B38">
        <w:rPr>
          <w:rFonts w:asciiTheme="majorBidi" w:hAnsiTheme="majorBidi" w:cstheme="majorBidi"/>
          <w:lang w:val="en-US"/>
        </w:rPr>
        <w:t>MTurk</w:t>
      </w:r>
      <w:proofErr w:type="spellEnd"/>
      <w:r w:rsidR="006A5918" w:rsidRPr="004C5B38">
        <w:rPr>
          <w:rFonts w:asciiTheme="majorBidi" w:hAnsiTheme="majorBidi" w:cstheme="majorBidi"/>
          <w:lang w:val="en-US"/>
        </w:rPr>
        <w:t xml:space="preserve">) and were given $2 in return for their participation in the study. </w:t>
      </w:r>
    </w:p>
    <w:p w14:paraId="588EC32A" w14:textId="77777777" w:rsidR="0034509B" w:rsidRPr="004C5B38" w:rsidRDefault="006A5918" w:rsidP="0034509B">
      <w:pPr>
        <w:spacing w:after="120"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 xml:space="preserve">Design and </w:t>
      </w:r>
      <w:r w:rsidR="00427339" w:rsidRPr="004C5B38">
        <w:rPr>
          <w:rFonts w:asciiTheme="majorBidi" w:hAnsiTheme="majorBidi" w:cstheme="majorBidi"/>
          <w:b/>
          <w:bCs/>
          <w:i/>
          <w:iCs/>
          <w:lang w:val="en-US"/>
        </w:rPr>
        <w:t>Material</w:t>
      </w:r>
      <w:bookmarkStart w:id="11" w:name="_Hlk32339222"/>
      <w:r w:rsidR="00427339" w:rsidRPr="004C5B38">
        <w:rPr>
          <w:rFonts w:asciiTheme="majorBidi" w:hAnsiTheme="majorBidi" w:cstheme="majorBidi"/>
          <w:b/>
          <w:bCs/>
          <w:i/>
          <w:iCs/>
          <w:lang w:val="en-US"/>
        </w:rPr>
        <w:t>s</w:t>
      </w:r>
      <w:r w:rsidRPr="004C5B38">
        <w:rPr>
          <w:rFonts w:asciiTheme="majorBidi" w:hAnsiTheme="majorBidi" w:cstheme="majorBidi"/>
          <w:b/>
          <w:bCs/>
          <w:i/>
          <w:iCs/>
          <w:lang w:val="en-US"/>
        </w:rPr>
        <w:t xml:space="preserve"> </w:t>
      </w:r>
    </w:p>
    <w:p w14:paraId="3F2C7EC5" w14:textId="77A9DDA9" w:rsidR="006A5918" w:rsidRPr="004C5B38" w:rsidRDefault="006A5918" w:rsidP="0034509B">
      <w:pPr>
        <w:spacing w:after="120" w:line="480" w:lineRule="auto"/>
        <w:ind w:right="-46" w:firstLine="720"/>
        <w:rPr>
          <w:rFonts w:asciiTheme="majorBidi" w:hAnsiTheme="majorBidi" w:cstheme="majorBidi"/>
          <w:b/>
          <w:bCs/>
          <w:lang w:val="en-US"/>
        </w:rPr>
      </w:pPr>
      <w:r w:rsidRPr="004C5B38">
        <w:rPr>
          <w:rFonts w:asciiTheme="majorBidi" w:hAnsiTheme="majorBidi" w:cstheme="majorBidi"/>
          <w:lang w:val="en-US"/>
        </w:rPr>
        <w:t>This experiment employed the same design as Experiment 1</w:t>
      </w:r>
      <w:r w:rsidR="00D2699F" w:rsidRPr="004C5B38">
        <w:rPr>
          <w:rFonts w:asciiTheme="majorBidi" w:hAnsiTheme="majorBidi" w:cstheme="majorBidi"/>
          <w:lang w:val="en-US"/>
        </w:rPr>
        <w:t xml:space="preserve"> and used </w:t>
      </w:r>
      <w:bookmarkEnd w:id="11"/>
      <w:r w:rsidRPr="004C5B38">
        <w:rPr>
          <w:rFonts w:asciiTheme="majorBidi" w:hAnsiTheme="majorBidi" w:cstheme="majorBidi"/>
          <w:lang w:val="en-US"/>
        </w:rPr>
        <w:t xml:space="preserve">the same </w:t>
      </w:r>
      <w:r w:rsidR="00D2699F" w:rsidRPr="004C5B38">
        <w:rPr>
          <w:rFonts w:asciiTheme="majorBidi" w:hAnsiTheme="majorBidi" w:cstheme="majorBidi"/>
          <w:lang w:val="en-US"/>
        </w:rPr>
        <w:t>general knowledge</w:t>
      </w:r>
      <w:r w:rsidRPr="004C5B38">
        <w:rPr>
          <w:rFonts w:asciiTheme="majorBidi" w:hAnsiTheme="majorBidi" w:cstheme="majorBidi"/>
          <w:lang w:val="en-US"/>
        </w:rPr>
        <w:t xml:space="preserve"> </w:t>
      </w:r>
      <w:r w:rsidR="00D2699F" w:rsidRPr="004C5B38">
        <w:rPr>
          <w:rFonts w:asciiTheme="majorBidi" w:hAnsiTheme="majorBidi" w:cstheme="majorBidi"/>
          <w:lang w:val="en-US"/>
        </w:rPr>
        <w:t>questions</w:t>
      </w:r>
      <w:r w:rsidRPr="004C5B38">
        <w:rPr>
          <w:rFonts w:asciiTheme="majorBidi" w:hAnsiTheme="majorBidi" w:cstheme="majorBidi"/>
          <w:lang w:val="en-US"/>
        </w:rPr>
        <w:t xml:space="preserve"> as Experiment 2.</w:t>
      </w:r>
    </w:p>
    <w:p w14:paraId="456F8FE7" w14:textId="77777777" w:rsidR="0034509B" w:rsidRPr="004C5B38" w:rsidRDefault="006A5918" w:rsidP="0034509B">
      <w:pPr>
        <w:spacing w:after="120"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Procedure</w:t>
      </w:r>
    </w:p>
    <w:p w14:paraId="290832D2" w14:textId="43391FBE" w:rsidR="006A5918" w:rsidRPr="004C5B38" w:rsidRDefault="006A5918"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The procedure was mostly identical to Experiment 2 with </w:t>
      </w:r>
      <w:r w:rsidR="006A1AB0" w:rsidRPr="004C5B38">
        <w:rPr>
          <w:rFonts w:asciiTheme="majorBidi" w:hAnsiTheme="majorBidi" w:cstheme="majorBidi"/>
          <w:lang w:val="en-US"/>
        </w:rPr>
        <w:t>a</w:t>
      </w:r>
      <w:r w:rsidRPr="004C5B38">
        <w:rPr>
          <w:rFonts w:asciiTheme="majorBidi" w:hAnsiTheme="majorBidi" w:cstheme="majorBidi"/>
          <w:lang w:val="en-US"/>
        </w:rPr>
        <w:t xml:space="preserve"> few exceptions</w:t>
      </w:r>
      <w:r w:rsidR="006A1AB0" w:rsidRPr="004C5B38">
        <w:rPr>
          <w:rFonts w:asciiTheme="majorBidi" w:hAnsiTheme="majorBidi" w:cstheme="majorBidi"/>
          <w:lang w:val="en-US"/>
        </w:rPr>
        <w:t>. First,</w:t>
      </w:r>
      <w:r w:rsidRPr="004C5B38">
        <w:rPr>
          <w:rFonts w:asciiTheme="majorBidi" w:hAnsiTheme="majorBidi" w:cstheme="majorBidi"/>
          <w:lang w:val="en-US"/>
        </w:rPr>
        <w:t xml:space="preserve"> instead of using the ranking format </w:t>
      </w:r>
      <w:r w:rsidR="006A1AB0" w:rsidRPr="004C5B38">
        <w:rPr>
          <w:rFonts w:asciiTheme="majorBidi" w:hAnsiTheme="majorBidi" w:cstheme="majorBidi"/>
          <w:lang w:val="en-US"/>
        </w:rPr>
        <w:t>for</w:t>
      </w:r>
      <w:r w:rsidRPr="004C5B38">
        <w:rPr>
          <w:rFonts w:asciiTheme="majorBidi" w:hAnsiTheme="majorBidi" w:cstheme="majorBidi"/>
          <w:lang w:val="en-US"/>
        </w:rPr>
        <w:t xml:space="preserve"> the initial test, we replicated Little et al.’s </w:t>
      </w:r>
      <w:r w:rsidR="006A1AB0" w:rsidRPr="004C5B38">
        <w:rPr>
          <w:rFonts w:asciiTheme="majorBidi" w:hAnsiTheme="majorBidi" w:cstheme="majorBidi"/>
          <w:lang w:val="en-US"/>
        </w:rPr>
        <w:t>(201</w:t>
      </w:r>
      <w:r w:rsidR="005709E4" w:rsidRPr="004C5B38">
        <w:rPr>
          <w:rFonts w:asciiTheme="majorBidi" w:hAnsiTheme="majorBidi" w:cstheme="majorBidi"/>
          <w:lang w:val="en-US"/>
        </w:rPr>
        <w:t>9</w:t>
      </w:r>
      <w:r w:rsidR="006A1AB0" w:rsidRPr="004C5B38">
        <w:rPr>
          <w:rFonts w:asciiTheme="majorBidi" w:hAnsiTheme="majorBidi" w:cstheme="majorBidi"/>
          <w:lang w:val="en-US"/>
        </w:rPr>
        <w:t xml:space="preserve">, Experiment 1) </w:t>
      </w:r>
      <w:r w:rsidRPr="004C5B38">
        <w:rPr>
          <w:rFonts w:asciiTheme="majorBidi" w:hAnsiTheme="majorBidi" w:cstheme="majorBidi"/>
          <w:lang w:val="en-US"/>
        </w:rPr>
        <w:t xml:space="preserve">design </w:t>
      </w:r>
      <w:r w:rsidR="00A90DFA" w:rsidRPr="004C5B38">
        <w:rPr>
          <w:rFonts w:asciiTheme="majorBidi" w:hAnsiTheme="majorBidi" w:cstheme="majorBidi"/>
          <w:lang w:val="en-US"/>
        </w:rPr>
        <w:t>and used an</w:t>
      </w:r>
      <w:r w:rsidRPr="004C5B38">
        <w:rPr>
          <w:rFonts w:asciiTheme="majorBidi" w:hAnsiTheme="majorBidi" w:cstheme="majorBidi"/>
          <w:lang w:val="en-US"/>
        </w:rPr>
        <w:t xml:space="preserve"> elimination </w:t>
      </w:r>
      <w:r w:rsidR="00A90DFA" w:rsidRPr="004C5B38">
        <w:rPr>
          <w:rFonts w:asciiTheme="majorBidi" w:hAnsiTheme="majorBidi" w:cstheme="majorBidi"/>
          <w:lang w:val="en-US"/>
        </w:rPr>
        <w:t>format</w:t>
      </w:r>
      <w:r w:rsidRPr="004C5B38">
        <w:rPr>
          <w:rFonts w:asciiTheme="majorBidi" w:hAnsiTheme="majorBidi" w:cstheme="majorBidi"/>
          <w:lang w:val="en-US"/>
        </w:rPr>
        <w:t xml:space="preserve">. </w:t>
      </w:r>
      <w:r w:rsidR="00A90DFA" w:rsidRPr="004C5B38">
        <w:rPr>
          <w:rFonts w:asciiTheme="majorBidi" w:hAnsiTheme="majorBidi" w:cstheme="majorBidi"/>
          <w:lang w:val="en-US"/>
        </w:rPr>
        <w:t>O</w:t>
      </w:r>
      <w:r w:rsidRPr="004C5B38">
        <w:rPr>
          <w:rFonts w:asciiTheme="majorBidi" w:hAnsiTheme="majorBidi" w:cstheme="majorBidi"/>
          <w:lang w:val="en-US"/>
        </w:rPr>
        <w:t xml:space="preserve">n the initial test, each </w:t>
      </w:r>
      <w:r w:rsidR="00851540" w:rsidRPr="004C5B38">
        <w:rPr>
          <w:rFonts w:asciiTheme="majorBidi" w:hAnsiTheme="majorBidi" w:cstheme="majorBidi"/>
          <w:lang w:val="en-US"/>
        </w:rPr>
        <w:t>question stem came</w:t>
      </w:r>
      <w:r w:rsidRPr="004C5B38">
        <w:rPr>
          <w:rFonts w:asciiTheme="majorBidi" w:hAnsiTheme="majorBidi" w:cstheme="majorBidi"/>
          <w:lang w:val="en-US"/>
        </w:rPr>
        <w:t xml:space="preserve"> with </w:t>
      </w:r>
      <w:r w:rsidR="00851540" w:rsidRPr="004C5B38">
        <w:rPr>
          <w:rFonts w:asciiTheme="majorBidi" w:hAnsiTheme="majorBidi" w:cstheme="majorBidi"/>
          <w:lang w:val="en-US"/>
        </w:rPr>
        <w:t xml:space="preserve">four alternatives </w:t>
      </w:r>
      <w:r w:rsidR="00F5490C" w:rsidRPr="004C5B38">
        <w:rPr>
          <w:rFonts w:asciiTheme="majorBidi" w:hAnsiTheme="majorBidi" w:cstheme="majorBidi"/>
          <w:lang w:val="en-US"/>
        </w:rPr>
        <w:t>and b</w:t>
      </w:r>
      <w:r w:rsidR="00851540" w:rsidRPr="004C5B38">
        <w:rPr>
          <w:rFonts w:asciiTheme="majorBidi" w:hAnsiTheme="majorBidi" w:cstheme="majorBidi"/>
          <w:lang w:val="en-US"/>
        </w:rPr>
        <w:t xml:space="preserve">elow that, we added four empty boxes where participants </w:t>
      </w:r>
      <w:r w:rsidR="00851540" w:rsidRPr="004C5B38">
        <w:rPr>
          <w:rFonts w:asciiTheme="majorBidi" w:hAnsiTheme="majorBidi" w:cstheme="majorBidi"/>
          <w:lang w:val="en-US"/>
        </w:rPr>
        <w:lastRenderedPageBreak/>
        <w:t>were asked to type the chosen option in the first</w:t>
      </w:r>
      <w:r w:rsidRPr="004C5B38">
        <w:rPr>
          <w:rFonts w:asciiTheme="majorBidi" w:hAnsiTheme="majorBidi" w:cstheme="majorBidi"/>
          <w:lang w:val="en-US"/>
        </w:rPr>
        <w:t xml:space="preserve"> box </w:t>
      </w:r>
      <w:r w:rsidR="00851540" w:rsidRPr="004C5B38">
        <w:rPr>
          <w:rFonts w:asciiTheme="majorBidi" w:hAnsiTheme="majorBidi" w:cstheme="majorBidi"/>
          <w:lang w:val="en-US"/>
        </w:rPr>
        <w:t>with no need to provide any reason for this option. However,</w:t>
      </w:r>
      <w:r w:rsidRPr="004C5B38">
        <w:rPr>
          <w:rFonts w:asciiTheme="majorBidi" w:hAnsiTheme="majorBidi" w:cstheme="majorBidi"/>
          <w:lang w:val="en-US"/>
        </w:rPr>
        <w:t xml:space="preserve"> participants were asked to write </w:t>
      </w:r>
      <w:r w:rsidR="009D0808" w:rsidRPr="004C5B38">
        <w:rPr>
          <w:rFonts w:asciiTheme="majorBidi" w:hAnsiTheme="majorBidi" w:cstheme="majorBidi"/>
          <w:lang w:val="en-US"/>
        </w:rPr>
        <w:t>the</w:t>
      </w:r>
      <w:r w:rsidR="00D54078" w:rsidRPr="004C5B38">
        <w:rPr>
          <w:rFonts w:asciiTheme="majorBidi" w:hAnsiTheme="majorBidi" w:cstheme="majorBidi"/>
          <w:lang w:val="en-US"/>
        </w:rPr>
        <w:t xml:space="preserve"> three unchosen options and </w:t>
      </w:r>
      <w:r w:rsidRPr="004C5B38">
        <w:rPr>
          <w:rFonts w:asciiTheme="majorBidi" w:hAnsiTheme="majorBidi" w:cstheme="majorBidi"/>
          <w:lang w:val="en-US"/>
        </w:rPr>
        <w:t xml:space="preserve">their reasons for rejecting </w:t>
      </w:r>
      <w:r w:rsidR="00ED5AEA" w:rsidRPr="004C5B38">
        <w:rPr>
          <w:rFonts w:asciiTheme="majorBidi" w:hAnsiTheme="majorBidi" w:cstheme="majorBidi"/>
          <w:lang w:val="en-US"/>
        </w:rPr>
        <w:t>each one</w:t>
      </w:r>
      <w:r w:rsidRPr="004C5B38">
        <w:rPr>
          <w:rFonts w:asciiTheme="majorBidi" w:hAnsiTheme="majorBidi" w:cstheme="majorBidi"/>
          <w:lang w:val="en-US"/>
        </w:rPr>
        <w:t xml:space="preserve"> </w:t>
      </w:r>
      <w:r w:rsidR="00851540" w:rsidRPr="004C5B38">
        <w:rPr>
          <w:rFonts w:asciiTheme="majorBidi" w:hAnsiTheme="majorBidi" w:cstheme="majorBidi"/>
          <w:lang w:val="en-US"/>
        </w:rPr>
        <w:t xml:space="preserve">in the three remaining boxes. Prior to the initial test, participants were given an example question of how they </w:t>
      </w:r>
      <w:r w:rsidR="00ED5AEA" w:rsidRPr="004C5B38">
        <w:rPr>
          <w:rFonts w:asciiTheme="majorBidi" w:hAnsiTheme="majorBidi" w:cstheme="majorBidi"/>
          <w:lang w:val="en-US"/>
        </w:rPr>
        <w:t>sh</w:t>
      </w:r>
      <w:r w:rsidR="00851540" w:rsidRPr="004C5B38">
        <w:rPr>
          <w:rFonts w:asciiTheme="majorBidi" w:hAnsiTheme="majorBidi" w:cstheme="majorBidi"/>
          <w:lang w:val="en-US"/>
        </w:rPr>
        <w:t>ould respond to the questions in the initial test.</w:t>
      </w:r>
      <w:r w:rsidRPr="004C5B38">
        <w:rPr>
          <w:rFonts w:asciiTheme="majorBidi" w:hAnsiTheme="majorBidi" w:cstheme="majorBidi"/>
          <w:lang w:val="en-US"/>
        </w:rPr>
        <w:t xml:space="preserve"> </w:t>
      </w:r>
      <w:r w:rsidR="00ED5AEA" w:rsidRPr="004C5B38">
        <w:rPr>
          <w:rFonts w:asciiTheme="majorBidi" w:hAnsiTheme="majorBidi" w:cstheme="majorBidi"/>
          <w:lang w:val="en-US"/>
        </w:rPr>
        <w:t>Like</w:t>
      </w:r>
      <w:r w:rsidRPr="004C5B38">
        <w:rPr>
          <w:rFonts w:asciiTheme="majorBidi" w:hAnsiTheme="majorBidi" w:cstheme="majorBidi"/>
          <w:lang w:val="en-US"/>
        </w:rPr>
        <w:t xml:space="preserve"> Experiment 2, each question in the initial test was displayed for 15 seconds before the “Next” button was displayed, which allowed participants to advance to the next question. Participants were not forced to provide reasons for rejecting each lure</w:t>
      </w:r>
      <w:r w:rsidR="00FE1D99" w:rsidRPr="004C5B38">
        <w:rPr>
          <w:rFonts w:asciiTheme="majorBidi" w:hAnsiTheme="majorBidi" w:cstheme="majorBidi"/>
          <w:lang w:val="en-US"/>
        </w:rPr>
        <w:t>,</w:t>
      </w:r>
      <w:r w:rsidRPr="004C5B38">
        <w:rPr>
          <w:rFonts w:asciiTheme="majorBidi" w:hAnsiTheme="majorBidi" w:cstheme="majorBidi"/>
          <w:lang w:val="en-US"/>
        </w:rPr>
        <w:t xml:space="preserve"> so they could advance after the 15 </w:t>
      </w:r>
      <w:r w:rsidR="00921ADE" w:rsidRPr="004C5B38">
        <w:rPr>
          <w:rFonts w:asciiTheme="majorBidi" w:hAnsiTheme="majorBidi" w:cstheme="majorBidi"/>
          <w:lang w:val="en-US"/>
        </w:rPr>
        <w:t xml:space="preserve">seconds </w:t>
      </w:r>
      <w:r w:rsidRPr="004C5B38">
        <w:rPr>
          <w:rFonts w:asciiTheme="majorBidi" w:hAnsiTheme="majorBidi" w:cstheme="majorBidi"/>
          <w:lang w:val="en-US"/>
        </w:rPr>
        <w:t xml:space="preserve">had elapsed without the need to provide a reason for each rejected lure. The rest of the procedure was identical to that </w:t>
      </w:r>
      <w:r w:rsidR="00146C7D" w:rsidRPr="004C5B38">
        <w:rPr>
          <w:rFonts w:asciiTheme="majorBidi" w:hAnsiTheme="majorBidi" w:cstheme="majorBidi"/>
          <w:lang w:val="en-US"/>
        </w:rPr>
        <w:t>of</w:t>
      </w:r>
      <w:r w:rsidRPr="004C5B38">
        <w:rPr>
          <w:rFonts w:asciiTheme="majorBidi" w:hAnsiTheme="majorBidi" w:cstheme="majorBidi"/>
          <w:lang w:val="en-US"/>
        </w:rPr>
        <w:t xml:space="preserve"> Experiments 1 and 2. </w:t>
      </w:r>
    </w:p>
    <w:p w14:paraId="5798C93E" w14:textId="3682B976" w:rsidR="00851540" w:rsidRPr="004C5B38" w:rsidRDefault="00851540"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For the scoring, the initial test was scored </w:t>
      </w:r>
      <w:r w:rsidR="008C223F" w:rsidRPr="004C5B38">
        <w:rPr>
          <w:rFonts w:asciiTheme="majorBidi" w:hAnsiTheme="majorBidi" w:cstheme="majorBidi"/>
          <w:lang w:val="en-US"/>
        </w:rPr>
        <w:t xml:space="preserve">as </w:t>
      </w:r>
      <w:r w:rsidR="00D917C6" w:rsidRPr="004C5B38">
        <w:rPr>
          <w:rFonts w:asciiTheme="majorBidi" w:hAnsiTheme="majorBidi" w:cstheme="majorBidi"/>
          <w:lang w:val="en-US"/>
        </w:rPr>
        <w:t xml:space="preserve">either </w:t>
      </w:r>
      <w:r w:rsidRPr="004C5B38">
        <w:rPr>
          <w:rFonts w:asciiTheme="majorBidi" w:hAnsiTheme="majorBidi" w:cstheme="majorBidi"/>
          <w:lang w:val="en-US"/>
        </w:rPr>
        <w:t xml:space="preserve">correct (1) if the correct option was provided in the first box </w:t>
      </w:r>
      <w:r w:rsidR="00D917C6" w:rsidRPr="004C5B38">
        <w:rPr>
          <w:rFonts w:asciiTheme="majorBidi" w:hAnsiTheme="majorBidi" w:cstheme="majorBidi"/>
          <w:lang w:val="en-US"/>
        </w:rPr>
        <w:t xml:space="preserve">or incorrect (0) if the chosen option was wrong. For scoring the final MC and CR tests, the scoring method was identical to the scoring used in Experiments 1 and 2. </w:t>
      </w:r>
    </w:p>
    <w:p w14:paraId="3A92614E" w14:textId="2DE739C3" w:rsidR="006A5918" w:rsidRPr="004C5B38" w:rsidRDefault="006A5918" w:rsidP="006A5918">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Results</w:t>
      </w:r>
    </w:p>
    <w:p w14:paraId="499C7F69" w14:textId="77777777" w:rsidR="00FE1D99" w:rsidRPr="004C5B38" w:rsidRDefault="006A5918" w:rsidP="00FE1D99">
      <w:pPr>
        <w:spacing w:before="240" w:after="120"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 xml:space="preserve">Initial </w:t>
      </w:r>
      <w:r w:rsidR="00427339" w:rsidRPr="004C5B38">
        <w:rPr>
          <w:rFonts w:asciiTheme="majorBidi" w:hAnsiTheme="majorBidi" w:cstheme="majorBidi"/>
          <w:b/>
          <w:bCs/>
          <w:i/>
          <w:iCs/>
          <w:lang w:val="en-US"/>
        </w:rPr>
        <w:t>Test Performance</w:t>
      </w:r>
      <w:r w:rsidRPr="004C5B38">
        <w:rPr>
          <w:rFonts w:asciiTheme="majorBidi" w:hAnsiTheme="majorBidi" w:cstheme="majorBidi"/>
          <w:b/>
          <w:bCs/>
          <w:i/>
          <w:iCs/>
          <w:lang w:val="en-US"/>
        </w:rPr>
        <w:t xml:space="preserve"> </w:t>
      </w:r>
    </w:p>
    <w:p w14:paraId="0F62D893" w14:textId="77777777" w:rsidR="003E5C61" w:rsidRPr="004C5B38" w:rsidRDefault="000453A6" w:rsidP="00FE1D99">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For participants who were included in the final analysis, we found that p</w:t>
      </w:r>
      <w:r w:rsidR="006A5918" w:rsidRPr="004C5B38">
        <w:rPr>
          <w:rFonts w:asciiTheme="majorBidi" w:hAnsiTheme="majorBidi" w:cstheme="majorBidi"/>
          <w:lang w:val="en-US"/>
        </w:rPr>
        <w:t>articipants’ responses on the first test</w:t>
      </w:r>
      <w:r w:rsidR="00CE4DF4" w:rsidRPr="004C5B38">
        <w:rPr>
          <w:rFonts w:asciiTheme="majorBidi" w:hAnsiTheme="majorBidi" w:cstheme="majorBidi"/>
          <w:lang w:val="en-US"/>
        </w:rPr>
        <w:t xml:space="preserve"> indicated that they </w:t>
      </w:r>
      <w:r w:rsidR="006A5918" w:rsidRPr="004C5B38">
        <w:rPr>
          <w:rFonts w:asciiTheme="majorBidi" w:hAnsiTheme="majorBidi" w:cstheme="majorBidi"/>
          <w:lang w:val="en-US"/>
        </w:rPr>
        <w:t xml:space="preserve">differed in their conformity to the instructions. Sixty percent of the participants achieved high engagement in the task by providing reasons to reject most of the lures and even when they could not provide any reasons, they </w:t>
      </w:r>
      <w:r w:rsidR="00DD4D9F" w:rsidRPr="004C5B38">
        <w:rPr>
          <w:rFonts w:asciiTheme="majorBidi" w:hAnsiTheme="majorBidi" w:cstheme="majorBidi"/>
          <w:lang w:val="en-US"/>
        </w:rPr>
        <w:t xml:space="preserve">illustrated </w:t>
      </w:r>
      <w:r w:rsidR="006A5918" w:rsidRPr="004C5B38">
        <w:rPr>
          <w:rFonts w:asciiTheme="majorBidi" w:hAnsiTheme="majorBidi" w:cstheme="majorBidi"/>
          <w:lang w:val="en-US"/>
        </w:rPr>
        <w:t xml:space="preserve">their lack of </w:t>
      </w:r>
      <w:r w:rsidR="00DD4D9F" w:rsidRPr="004C5B38">
        <w:rPr>
          <w:rFonts w:asciiTheme="majorBidi" w:hAnsiTheme="majorBidi" w:cstheme="majorBidi"/>
          <w:lang w:val="en-US"/>
        </w:rPr>
        <w:t>knowledge</w:t>
      </w:r>
      <w:r w:rsidR="006A5918" w:rsidRPr="004C5B38">
        <w:rPr>
          <w:rFonts w:asciiTheme="majorBidi" w:hAnsiTheme="majorBidi" w:cstheme="majorBidi"/>
          <w:lang w:val="en-US"/>
        </w:rPr>
        <w:t xml:space="preserve"> about the question</w:t>
      </w:r>
      <w:r w:rsidR="00DD4D9F" w:rsidRPr="004C5B38">
        <w:rPr>
          <w:rFonts w:asciiTheme="majorBidi" w:hAnsiTheme="majorBidi" w:cstheme="majorBidi"/>
          <w:lang w:val="en-US"/>
        </w:rPr>
        <w:t xml:space="preserve"> (e.g., </w:t>
      </w:r>
      <w:r w:rsidR="00E846B2" w:rsidRPr="004C5B38">
        <w:rPr>
          <w:rFonts w:asciiTheme="majorBidi" w:hAnsiTheme="majorBidi" w:cstheme="majorBidi"/>
          <w:lang w:val="en-US"/>
        </w:rPr>
        <w:t>“</w:t>
      </w:r>
      <w:r w:rsidR="00DD4D9F" w:rsidRPr="004C5B38">
        <w:rPr>
          <w:rFonts w:asciiTheme="majorBidi" w:hAnsiTheme="majorBidi" w:cstheme="majorBidi"/>
          <w:i/>
          <w:iCs/>
          <w:lang w:val="en-US"/>
        </w:rPr>
        <w:t>I do not know anything about this question</w:t>
      </w:r>
      <w:r w:rsidR="00E846B2" w:rsidRPr="004C5B38">
        <w:rPr>
          <w:rFonts w:asciiTheme="majorBidi" w:hAnsiTheme="majorBidi" w:cstheme="majorBidi"/>
          <w:lang w:val="en-US"/>
        </w:rPr>
        <w:t>”</w:t>
      </w:r>
      <w:r w:rsidR="00DD4D9F" w:rsidRPr="004C5B38">
        <w:rPr>
          <w:rFonts w:asciiTheme="majorBidi" w:hAnsiTheme="majorBidi" w:cstheme="majorBidi"/>
          <w:lang w:val="en-US"/>
        </w:rPr>
        <w:t>)</w:t>
      </w:r>
      <w:r w:rsidR="006A5918" w:rsidRPr="004C5B38">
        <w:rPr>
          <w:rFonts w:asciiTheme="majorBidi" w:hAnsiTheme="majorBidi" w:cstheme="majorBidi"/>
          <w:lang w:val="en-US"/>
        </w:rPr>
        <w:t xml:space="preserve">. Conversely, 40% of the participants engaged less in the elimination process by merely identifying the correct and incorrect answers and </w:t>
      </w:r>
      <w:r w:rsidR="00C67DA6" w:rsidRPr="004C5B38">
        <w:rPr>
          <w:rFonts w:asciiTheme="majorBidi" w:hAnsiTheme="majorBidi" w:cstheme="majorBidi"/>
          <w:lang w:val="en-US"/>
        </w:rPr>
        <w:t xml:space="preserve">only occasionally </w:t>
      </w:r>
      <w:r w:rsidR="006A5918" w:rsidRPr="004C5B38">
        <w:rPr>
          <w:rFonts w:asciiTheme="majorBidi" w:hAnsiTheme="majorBidi" w:cstheme="majorBidi"/>
          <w:lang w:val="en-US"/>
        </w:rPr>
        <w:t xml:space="preserve">providing some reasons. </w:t>
      </w:r>
    </w:p>
    <w:p w14:paraId="1F6FA20F" w14:textId="217E8FE4" w:rsidR="00547F40" w:rsidRPr="004C5B38" w:rsidRDefault="00DF2248" w:rsidP="00FE1D99">
      <w:pPr>
        <w:spacing w:before="240" w:after="120" w:line="480" w:lineRule="auto"/>
        <w:ind w:right="-46" w:firstLine="720"/>
        <w:rPr>
          <w:rFonts w:asciiTheme="majorBidi" w:hAnsiTheme="majorBidi" w:cstheme="majorBidi"/>
          <w:b/>
          <w:bCs/>
          <w:lang w:val="en-US"/>
        </w:rPr>
      </w:pPr>
      <w:r w:rsidRPr="004C5B38">
        <w:rPr>
          <w:rFonts w:asciiTheme="majorBidi" w:hAnsiTheme="majorBidi" w:cstheme="majorBidi"/>
          <w:lang w:val="en-US"/>
        </w:rPr>
        <w:lastRenderedPageBreak/>
        <w:t xml:space="preserve">To test for sampling error, </w:t>
      </w:r>
      <w:r w:rsidR="00EF4EC2" w:rsidRPr="004C5B38">
        <w:rPr>
          <w:rFonts w:asciiTheme="majorBidi" w:hAnsiTheme="majorBidi" w:cstheme="majorBidi"/>
          <w:lang w:val="en-US"/>
        </w:rPr>
        <w:t>we again compared the two groups on initial test accuracy even though they were treated the same at th</w:t>
      </w:r>
      <w:r w:rsidR="003E5C61" w:rsidRPr="004C5B38">
        <w:rPr>
          <w:rFonts w:asciiTheme="majorBidi" w:hAnsiTheme="majorBidi" w:cstheme="majorBidi"/>
          <w:lang w:val="en-US"/>
        </w:rPr>
        <w:t>at</w:t>
      </w:r>
      <w:r w:rsidR="00EF4EC2" w:rsidRPr="004C5B38">
        <w:rPr>
          <w:rFonts w:asciiTheme="majorBidi" w:hAnsiTheme="majorBidi" w:cstheme="majorBidi"/>
          <w:lang w:val="en-US"/>
        </w:rPr>
        <w:t xml:space="preserve"> point</w:t>
      </w:r>
      <w:r w:rsidR="003E5C61" w:rsidRPr="004C5B38">
        <w:rPr>
          <w:rFonts w:asciiTheme="majorBidi" w:hAnsiTheme="majorBidi" w:cstheme="majorBidi"/>
          <w:lang w:val="en-US"/>
        </w:rPr>
        <w:t xml:space="preserve"> in the experiment</w:t>
      </w:r>
      <w:r w:rsidR="00EF4EC2" w:rsidRPr="004C5B38">
        <w:rPr>
          <w:rFonts w:asciiTheme="majorBidi" w:hAnsiTheme="majorBidi" w:cstheme="majorBidi"/>
          <w:lang w:val="en-US"/>
        </w:rPr>
        <w:t xml:space="preserve">. </w:t>
      </w:r>
      <w:r w:rsidR="004B5601" w:rsidRPr="004C5B38">
        <w:rPr>
          <w:rFonts w:asciiTheme="majorBidi" w:hAnsiTheme="majorBidi" w:cstheme="majorBidi"/>
          <w:lang w:val="en-US"/>
        </w:rPr>
        <w:t>T</w:t>
      </w:r>
      <w:r w:rsidR="00E9759B" w:rsidRPr="004C5B38">
        <w:rPr>
          <w:rFonts w:asciiTheme="majorBidi" w:hAnsiTheme="majorBidi" w:cstheme="majorBidi"/>
          <w:lang w:val="en-US"/>
        </w:rPr>
        <w:t xml:space="preserve">he mean proportion of </w:t>
      </w:r>
      <w:r w:rsidR="007C5EF2" w:rsidRPr="004C5B38">
        <w:rPr>
          <w:rFonts w:asciiTheme="majorBidi" w:hAnsiTheme="majorBidi" w:cstheme="majorBidi"/>
          <w:lang w:val="en-US"/>
        </w:rPr>
        <w:t>initial</w:t>
      </w:r>
      <w:r w:rsidR="00391A35" w:rsidRPr="004C5B38">
        <w:rPr>
          <w:rFonts w:asciiTheme="majorBidi" w:hAnsiTheme="majorBidi" w:cstheme="majorBidi"/>
          <w:lang w:val="en-US"/>
        </w:rPr>
        <w:t xml:space="preserve"> MC</w:t>
      </w:r>
      <w:r w:rsidR="007C5EF2" w:rsidRPr="004C5B38">
        <w:rPr>
          <w:rFonts w:asciiTheme="majorBidi" w:hAnsiTheme="majorBidi" w:cstheme="majorBidi"/>
          <w:lang w:val="en-US"/>
        </w:rPr>
        <w:t xml:space="preserve"> test questions answered correctly was</w:t>
      </w:r>
      <w:r w:rsidR="0023356F" w:rsidRPr="004C5B38">
        <w:rPr>
          <w:rFonts w:asciiTheme="majorBidi" w:hAnsiTheme="majorBidi" w:cstheme="majorBidi"/>
          <w:lang w:val="en-US"/>
        </w:rPr>
        <w:t xml:space="preserve"> </w:t>
      </w:r>
      <w:r w:rsidR="00E9759B" w:rsidRPr="004C5B38">
        <w:rPr>
          <w:rFonts w:asciiTheme="majorBidi" w:hAnsiTheme="majorBidi" w:cstheme="majorBidi"/>
          <w:lang w:val="en-US"/>
        </w:rPr>
        <w:t>.69 (</w:t>
      </w:r>
      <w:r w:rsidR="00E9759B" w:rsidRPr="004C5B38">
        <w:rPr>
          <w:rFonts w:asciiTheme="majorBidi" w:hAnsiTheme="majorBidi" w:cstheme="majorBidi"/>
          <w:i/>
          <w:iCs/>
          <w:lang w:val="en-US"/>
        </w:rPr>
        <w:t xml:space="preserve">SD </w:t>
      </w:r>
      <w:r w:rsidR="00E9759B" w:rsidRPr="004C5B38">
        <w:rPr>
          <w:rFonts w:asciiTheme="majorBidi" w:hAnsiTheme="majorBidi" w:cstheme="majorBidi"/>
          <w:lang w:val="en-US"/>
        </w:rPr>
        <w:t>= .19)</w:t>
      </w:r>
      <w:r w:rsidR="007C5EF2" w:rsidRPr="004C5B38">
        <w:rPr>
          <w:rFonts w:asciiTheme="majorBidi" w:hAnsiTheme="majorBidi" w:cstheme="majorBidi"/>
          <w:lang w:val="en-US"/>
        </w:rPr>
        <w:t xml:space="preserve"> and </w:t>
      </w:r>
      <w:r w:rsidR="00E9759B" w:rsidRPr="004C5B38">
        <w:rPr>
          <w:rFonts w:asciiTheme="majorBidi" w:hAnsiTheme="majorBidi" w:cstheme="majorBidi"/>
          <w:lang w:val="en-US"/>
        </w:rPr>
        <w:t xml:space="preserve">.66 (SD = .20) for the </w:t>
      </w:r>
      <w:r w:rsidR="007C5EF2" w:rsidRPr="004C5B38">
        <w:rPr>
          <w:rFonts w:asciiTheme="majorBidi" w:hAnsiTheme="majorBidi" w:cstheme="majorBidi"/>
          <w:lang w:val="en-US"/>
        </w:rPr>
        <w:t xml:space="preserve">MC and </w:t>
      </w:r>
      <w:r w:rsidR="00E9759B" w:rsidRPr="004C5B38">
        <w:rPr>
          <w:rFonts w:asciiTheme="majorBidi" w:hAnsiTheme="majorBidi" w:cstheme="majorBidi"/>
          <w:lang w:val="en-US"/>
        </w:rPr>
        <w:t>CR group</w:t>
      </w:r>
      <w:r w:rsidR="007C5EF2" w:rsidRPr="004C5B38">
        <w:rPr>
          <w:rFonts w:asciiTheme="majorBidi" w:hAnsiTheme="majorBidi" w:cstheme="majorBidi"/>
          <w:lang w:val="en-US"/>
        </w:rPr>
        <w:t>s, respectively</w:t>
      </w:r>
      <w:r w:rsidR="00E9759B" w:rsidRPr="004C5B38">
        <w:rPr>
          <w:rFonts w:asciiTheme="majorBidi" w:hAnsiTheme="majorBidi" w:cstheme="majorBidi"/>
          <w:lang w:val="en-US"/>
        </w:rPr>
        <w:t xml:space="preserve">. </w:t>
      </w:r>
      <w:r w:rsidR="007C5EF2" w:rsidRPr="004C5B38">
        <w:rPr>
          <w:rFonts w:asciiTheme="majorBidi" w:hAnsiTheme="majorBidi" w:cstheme="majorBidi"/>
          <w:lang w:val="en-US"/>
        </w:rPr>
        <w:t xml:space="preserve">An independent sample </w:t>
      </w:r>
      <w:r w:rsidR="00E9759B" w:rsidRPr="004C5B38">
        <w:rPr>
          <w:rFonts w:asciiTheme="majorBidi" w:hAnsiTheme="majorBidi" w:cstheme="majorBidi"/>
          <w:i/>
          <w:iCs/>
          <w:lang w:val="en-US"/>
        </w:rPr>
        <w:t>t</w:t>
      </w:r>
      <w:r w:rsidR="00E9759B" w:rsidRPr="004C5B38">
        <w:rPr>
          <w:rFonts w:asciiTheme="majorBidi" w:hAnsiTheme="majorBidi" w:cstheme="majorBidi"/>
          <w:lang w:val="en-US"/>
        </w:rPr>
        <w:t xml:space="preserve">-test showed that the difference was </w:t>
      </w:r>
      <w:r w:rsidR="007C5EF2" w:rsidRPr="004C5B38">
        <w:rPr>
          <w:rFonts w:asciiTheme="majorBidi" w:hAnsiTheme="majorBidi" w:cstheme="majorBidi"/>
          <w:lang w:val="en-US"/>
        </w:rPr>
        <w:t xml:space="preserve">not </w:t>
      </w:r>
      <w:r w:rsidR="00E9759B" w:rsidRPr="004C5B38">
        <w:rPr>
          <w:rFonts w:asciiTheme="majorBidi" w:hAnsiTheme="majorBidi" w:cstheme="majorBidi"/>
          <w:lang w:val="en-US"/>
        </w:rPr>
        <w:t xml:space="preserve">significant </w:t>
      </w:r>
      <w:proofErr w:type="gramStart"/>
      <w:r w:rsidR="00E9759B" w:rsidRPr="004C5B38">
        <w:rPr>
          <w:rFonts w:asciiTheme="majorBidi" w:hAnsiTheme="majorBidi" w:cstheme="majorBidi"/>
          <w:i/>
          <w:iCs/>
          <w:lang w:val="en-US"/>
        </w:rPr>
        <w:t>t</w:t>
      </w:r>
      <w:r w:rsidR="00E9759B" w:rsidRPr="004C5B38">
        <w:rPr>
          <w:rFonts w:asciiTheme="majorBidi" w:hAnsiTheme="majorBidi" w:cstheme="majorBidi"/>
          <w:lang w:val="en-US"/>
        </w:rPr>
        <w:t>(</w:t>
      </w:r>
      <w:proofErr w:type="gramEnd"/>
      <w:r w:rsidR="00E9759B" w:rsidRPr="004C5B38">
        <w:rPr>
          <w:rFonts w:asciiTheme="majorBidi" w:hAnsiTheme="majorBidi" w:cstheme="majorBidi"/>
          <w:lang w:val="en-US"/>
        </w:rPr>
        <w:t>160) = 1.18, </w:t>
      </w:r>
      <w:r w:rsidR="00E9759B" w:rsidRPr="004C5B38">
        <w:rPr>
          <w:rFonts w:asciiTheme="majorBidi" w:hAnsiTheme="majorBidi" w:cstheme="majorBidi"/>
          <w:i/>
          <w:iCs/>
          <w:lang w:val="en-US"/>
        </w:rPr>
        <w:t>p</w:t>
      </w:r>
      <w:r w:rsidR="00E9759B" w:rsidRPr="004C5B38">
        <w:rPr>
          <w:rFonts w:asciiTheme="majorBidi" w:hAnsiTheme="majorBidi" w:cstheme="majorBidi"/>
          <w:lang w:val="en-US"/>
        </w:rPr>
        <w:t xml:space="preserve"> = .24, </w:t>
      </w:r>
      <w:r w:rsidR="00A976A4" w:rsidRPr="004C5B38">
        <w:rPr>
          <w:rFonts w:asciiTheme="majorBidi" w:hAnsiTheme="majorBidi" w:cstheme="majorBidi"/>
          <w:i/>
          <w:iCs/>
          <w:lang w:val="en-US"/>
        </w:rPr>
        <w:t xml:space="preserve">d = </w:t>
      </w:r>
      <w:r w:rsidR="00E9759B" w:rsidRPr="004C5B38">
        <w:rPr>
          <w:rFonts w:asciiTheme="majorBidi" w:hAnsiTheme="majorBidi" w:cstheme="majorBidi"/>
          <w:i/>
          <w:iCs/>
          <w:lang w:val="en-US"/>
        </w:rPr>
        <w:t>.</w:t>
      </w:r>
      <w:r w:rsidR="00E9759B" w:rsidRPr="004C5B38">
        <w:rPr>
          <w:rFonts w:asciiTheme="majorBidi" w:hAnsiTheme="majorBidi" w:cstheme="majorBidi"/>
          <w:lang w:val="en-US"/>
        </w:rPr>
        <w:t>19</w:t>
      </w:r>
      <w:r w:rsidR="00E9759B" w:rsidRPr="004C5B38">
        <w:rPr>
          <w:rFonts w:asciiTheme="majorBidi" w:hAnsiTheme="majorBidi" w:cstheme="majorBidi"/>
          <w:i/>
          <w:iCs/>
          <w:lang w:val="en-US"/>
        </w:rPr>
        <w:t>.</w:t>
      </w:r>
      <w:r w:rsidR="00340D4B" w:rsidRPr="004C5B38">
        <w:rPr>
          <w:rFonts w:asciiTheme="majorBidi" w:hAnsiTheme="majorBidi" w:cstheme="majorBidi"/>
          <w:i/>
          <w:iCs/>
          <w:lang w:val="en-US"/>
        </w:rPr>
        <w:t xml:space="preserve"> </w:t>
      </w:r>
      <w:r w:rsidR="00340D4B" w:rsidRPr="004C5B38">
        <w:rPr>
          <w:rFonts w:asciiTheme="majorBidi" w:hAnsiTheme="majorBidi" w:cstheme="majorBidi"/>
          <w:lang w:val="en-US"/>
        </w:rPr>
        <w:t>Thus, as in Experiments 1 and 2, the MC and CR groups were comparable.</w:t>
      </w:r>
      <w:r w:rsidR="00547F40" w:rsidRPr="004C5B38">
        <w:rPr>
          <w:rFonts w:asciiTheme="majorBidi" w:hAnsiTheme="majorBidi" w:cstheme="majorBidi"/>
          <w:b/>
          <w:bCs/>
          <w:lang w:val="en-US"/>
        </w:rPr>
        <w:t xml:space="preserve"> </w:t>
      </w:r>
    </w:p>
    <w:p w14:paraId="481A2EC3" w14:textId="174F1C20" w:rsidR="00D20121" w:rsidRPr="004C5B38" w:rsidRDefault="00547F40" w:rsidP="00D20121">
      <w:pPr>
        <w:spacing w:before="240" w:after="120" w:line="480" w:lineRule="auto"/>
        <w:ind w:right="-46"/>
        <w:rPr>
          <w:rFonts w:asciiTheme="majorBidi" w:hAnsiTheme="majorBidi" w:cstheme="majorBidi"/>
          <w:b/>
          <w:bCs/>
          <w:i/>
          <w:iCs/>
          <w:lang w:val="en-US"/>
        </w:rPr>
      </w:pPr>
      <w:r w:rsidRPr="004C5B38">
        <w:rPr>
          <w:rFonts w:asciiTheme="majorBidi" w:hAnsiTheme="majorBidi" w:cstheme="majorBidi"/>
          <w:b/>
          <w:bCs/>
          <w:i/>
          <w:iCs/>
          <w:lang w:val="en-US"/>
        </w:rPr>
        <w:t xml:space="preserve">Final Test </w:t>
      </w:r>
      <w:r w:rsidR="00244FE4" w:rsidRPr="004C5B38">
        <w:rPr>
          <w:rFonts w:asciiTheme="majorBidi" w:hAnsiTheme="majorBidi" w:cstheme="majorBidi"/>
          <w:b/>
          <w:bCs/>
          <w:i/>
          <w:iCs/>
          <w:lang w:val="en-US"/>
        </w:rPr>
        <w:t>Performance</w:t>
      </w:r>
    </w:p>
    <w:p w14:paraId="56E22CCA" w14:textId="680EFEB9" w:rsidR="00FE3D65" w:rsidRPr="004C5B38" w:rsidRDefault="00D20121" w:rsidP="00A04891">
      <w:pPr>
        <w:spacing w:before="240"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 xml:space="preserve">Final-Test Accuracy. </w:t>
      </w:r>
      <w:r w:rsidR="00547F40" w:rsidRPr="004C5B38">
        <w:rPr>
          <w:rFonts w:asciiTheme="majorBidi" w:hAnsiTheme="majorBidi" w:cstheme="majorBidi"/>
          <w:lang w:val="en-US"/>
        </w:rPr>
        <w:t>We conducted a 2 (final test type: MC, CR) x 3 (question type: new, repeated, related) mixed</w:t>
      </w:r>
      <w:r w:rsidR="00E96AB9" w:rsidRPr="004C5B38">
        <w:rPr>
          <w:rFonts w:asciiTheme="majorBidi" w:hAnsiTheme="majorBidi" w:cstheme="majorBidi"/>
          <w:lang w:val="en-US"/>
        </w:rPr>
        <w:t xml:space="preserve">-factor </w:t>
      </w:r>
      <w:r w:rsidR="00547F40" w:rsidRPr="004C5B38">
        <w:rPr>
          <w:rFonts w:asciiTheme="majorBidi" w:hAnsiTheme="majorBidi" w:cstheme="majorBidi"/>
          <w:lang w:val="en-US"/>
        </w:rPr>
        <w:t>ANOVA with final</w:t>
      </w:r>
      <w:r w:rsidR="0096231F" w:rsidRPr="004C5B38">
        <w:rPr>
          <w:rFonts w:asciiTheme="majorBidi" w:hAnsiTheme="majorBidi" w:cstheme="majorBidi"/>
          <w:lang w:val="en-US"/>
        </w:rPr>
        <w:t>-t</w:t>
      </w:r>
      <w:r w:rsidR="00547F40" w:rsidRPr="004C5B38">
        <w:rPr>
          <w:rFonts w:asciiTheme="majorBidi" w:hAnsiTheme="majorBidi" w:cstheme="majorBidi"/>
          <w:lang w:val="en-US"/>
        </w:rPr>
        <w:t xml:space="preserve">est accuracy as the dependent variable (see Figure </w:t>
      </w:r>
      <w:r w:rsidR="005E5C58" w:rsidRPr="004C5B38">
        <w:rPr>
          <w:rFonts w:asciiTheme="majorBidi" w:hAnsiTheme="majorBidi" w:cstheme="majorBidi"/>
          <w:lang w:val="en-US"/>
        </w:rPr>
        <w:t>7</w:t>
      </w:r>
      <w:r w:rsidR="00547F40" w:rsidRPr="004C5B38">
        <w:rPr>
          <w:rFonts w:asciiTheme="majorBidi" w:hAnsiTheme="majorBidi" w:cstheme="majorBidi"/>
          <w:lang w:val="en-US"/>
        </w:rPr>
        <w:t xml:space="preserve">). </w:t>
      </w:r>
      <w:r w:rsidR="00E713BD" w:rsidRPr="004C5B38">
        <w:rPr>
          <w:rFonts w:asciiTheme="majorBidi" w:hAnsiTheme="majorBidi" w:cstheme="majorBidi"/>
          <w:lang w:val="en-US"/>
        </w:rPr>
        <w:t xml:space="preserve">The main effect of </w:t>
      </w:r>
      <w:r w:rsidR="00547F40" w:rsidRPr="004C5B38">
        <w:rPr>
          <w:rFonts w:asciiTheme="majorBidi" w:hAnsiTheme="majorBidi" w:cstheme="majorBidi"/>
          <w:lang w:val="en-US"/>
        </w:rPr>
        <w:t>final test</w:t>
      </w:r>
      <w:r w:rsidR="009F74AC" w:rsidRPr="004C5B38">
        <w:rPr>
          <w:rFonts w:asciiTheme="majorBidi" w:hAnsiTheme="majorBidi" w:cstheme="majorBidi"/>
          <w:lang w:val="en-US"/>
        </w:rPr>
        <w:t xml:space="preserve"> type</w:t>
      </w:r>
      <w:r w:rsidR="00E713BD" w:rsidRPr="004C5B38">
        <w:rPr>
          <w:rFonts w:asciiTheme="majorBidi" w:hAnsiTheme="majorBidi" w:cstheme="majorBidi"/>
          <w:lang w:val="en-US"/>
        </w:rPr>
        <w:t xml:space="preserve"> was not significant</w:t>
      </w:r>
      <w:r w:rsidR="00547F40" w:rsidRPr="004C5B38">
        <w:rPr>
          <w:rFonts w:asciiTheme="majorBidi" w:hAnsiTheme="majorBidi" w:cstheme="majorBidi"/>
          <w:lang w:val="en-US"/>
        </w:rPr>
        <w:t xml:space="preserve">, </w:t>
      </w:r>
      <w:proofErr w:type="gramStart"/>
      <w:r w:rsidR="00547F40" w:rsidRPr="004C5B38">
        <w:rPr>
          <w:rFonts w:asciiTheme="majorBidi" w:hAnsiTheme="majorBidi" w:cstheme="majorBidi"/>
          <w:i/>
          <w:iCs/>
          <w:lang w:val="en-US"/>
        </w:rPr>
        <w:t>F</w:t>
      </w:r>
      <w:r w:rsidR="00547F40" w:rsidRPr="004C5B38">
        <w:rPr>
          <w:rFonts w:asciiTheme="majorBidi" w:hAnsiTheme="majorBidi" w:cstheme="majorBidi"/>
          <w:lang w:val="en-US"/>
        </w:rPr>
        <w:t>(</w:t>
      </w:r>
      <w:proofErr w:type="gramEnd"/>
      <w:r w:rsidR="00547F40" w:rsidRPr="004C5B38">
        <w:rPr>
          <w:rFonts w:asciiTheme="majorBidi" w:hAnsiTheme="majorBidi" w:cstheme="majorBidi"/>
          <w:lang w:val="en-US"/>
        </w:rPr>
        <w:t xml:space="preserve">1, 160) = 1.09, </w:t>
      </w:r>
      <w:r w:rsidR="00547F40" w:rsidRPr="004C5B38">
        <w:rPr>
          <w:rFonts w:asciiTheme="majorBidi" w:hAnsiTheme="majorBidi" w:cstheme="majorBidi"/>
          <w:i/>
          <w:iCs/>
          <w:lang w:val="en-US"/>
        </w:rPr>
        <w:t>p</w:t>
      </w:r>
      <w:r w:rsidR="00547F40" w:rsidRPr="004C5B38">
        <w:rPr>
          <w:rFonts w:asciiTheme="majorBidi" w:hAnsiTheme="majorBidi" w:cstheme="majorBidi"/>
          <w:lang w:val="en-US"/>
        </w:rPr>
        <w:t xml:space="preserve"> = .30, η</w:t>
      </w:r>
      <w:r w:rsidR="00547F40" w:rsidRPr="004C5B38">
        <w:rPr>
          <w:rFonts w:asciiTheme="majorBidi" w:hAnsiTheme="majorBidi" w:cstheme="majorBidi"/>
          <w:vertAlign w:val="subscript"/>
          <w:lang w:val="en-US"/>
        </w:rPr>
        <w:t>p</w:t>
      </w:r>
      <w:r w:rsidR="00547F40" w:rsidRPr="004C5B38">
        <w:rPr>
          <w:rFonts w:asciiTheme="majorBidi" w:hAnsiTheme="majorBidi" w:cstheme="majorBidi"/>
          <w:vertAlign w:val="superscript"/>
          <w:lang w:val="en-US"/>
        </w:rPr>
        <w:t>2</w:t>
      </w:r>
      <w:r w:rsidR="00547F40" w:rsidRPr="004C5B38">
        <w:rPr>
          <w:rFonts w:asciiTheme="majorBidi" w:hAnsiTheme="majorBidi" w:cstheme="majorBidi"/>
          <w:lang w:val="en-US"/>
        </w:rPr>
        <w:t xml:space="preserve"> = .01</w:t>
      </w:r>
      <w:r w:rsidR="009F74AC" w:rsidRPr="004C5B38">
        <w:rPr>
          <w:rFonts w:asciiTheme="majorBidi" w:hAnsiTheme="majorBidi" w:cstheme="majorBidi"/>
          <w:lang w:val="en-US"/>
        </w:rPr>
        <w:t>;</w:t>
      </w:r>
      <w:r w:rsidR="00547F40" w:rsidRPr="004C5B38">
        <w:rPr>
          <w:rFonts w:asciiTheme="majorBidi" w:hAnsiTheme="majorBidi" w:cstheme="majorBidi"/>
          <w:lang w:val="en-US"/>
        </w:rPr>
        <w:t xml:space="preserve"> accuracy was comparable across </w:t>
      </w:r>
      <w:r w:rsidR="009F74AC" w:rsidRPr="004C5B38">
        <w:rPr>
          <w:rFonts w:asciiTheme="majorBidi" w:hAnsiTheme="majorBidi" w:cstheme="majorBidi"/>
          <w:lang w:val="en-US"/>
        </w:rPr>
        <w:t xml:space="preserve">the </w:t>
      </w:r>
      <w:r w:rsidR="00547F40" w:rsidRPr="004C5B38">
        <w:rPr>
          <w:rFonts w:asciiTheme="majorBidi" w:hAnsiTheme="majorBidi" w:cstheme="majorBidi"/>
          <w:lang w:val="en-US"/>
        </w:rPr>
        <w:t>MC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.57,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.19) and CR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.54,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.18) tests. However, </w:t>
      </w:r>
      <w:r w:rsidR="009E29A6" w:rsidRPr="004C5B38">
        <w:rPr>
          <w:rFonts w:asciiTheme="majorBidi" w:hAnsiTheme="majorBidi" w:cstheme="majorBidi"/>
          <w:lang w:val="en-US"/>
        </w:rPr>
        <w:t>there was</w:t>
      </w:r>
      <w:r w:rsidR="00547F40" w:rsidRPr="004C5B38">
        <w:rPr>
          <w:rFonts w:asciiTheme="majorBidi" w:hAnsiTheme="majorBidi" w:cstheme="majorBidi"/>
          <w:lang w:val="en-US"/>
        </w:rPr>
        <w:t xml:space="preserve"> a </w:t>
      </w:r>
      <w:r w:rsidR="00BD38F7" w:rsidRPr="004C5B38">
        <w:rPr>
          <w:rFonts w:asciiTheme="majorBidi" w:hAnsiTheme="majorBidi" w:cstheme="majorBidi"/>
          <w:lang w:val="en-US"/>
        </w:rPr>
        <w:t>significant main effect</w:t>
      </w:r>
      <w:r w:rsidR="00547F40" w:rsidRPr="004C5B38">
        <w:rPr>
          <w:rFonts w:asciiTheme="majorBidi" w:hAnsiTheme="majorBidi" w:cstheme="majorBidi"/>
          <w:lang w:val="en-US"/>
        </w:rPr>
        <w:t xml:space="preserve"> of question type, </w:t>
      </w:r>
      <w:proofErr w:type="gramStart"/>
      <w:r w:rsidR="00547F40" w:rsidRPr="004C5B38">
        <w:rPr>
          <w:rFonts w:asciiTheme="majorBidi" w:hAnsiTheme="majorBidi" w:cstheme="majorBidi"/>
          <w:i/>
          <w:iCs/>
          <w:lang w:val="en-US"/>
        </w:rPr>
        <w:t>F</w:t>
      </w:r>
      <w:r w:rsidR="00547F40" w:rsidRPr="004C5B38">
        <w:rPr>
          <w:rFonts w:asciiTheme="majorBidi" w:hAnsiTheme="majorBidi" w:cstheme="majorBidi"/>
          <w:lang w:val="en-US"/>
        </w:rPr>
        <w:t>(</w:t>
      </w:r>
      <w:proofErr w:type="gramEnd"/>
      <w:r w:rsidR="00547F40" w:rsidRPr="004C5B38">
        <w:rPr>
          <w:rFonts w:asciiTheme="majorBidi" w:hAnsiTheme="majorBidi" w:cstheme="majorBidi"/>
          <w:lang w:val="en-US"/>
        </w:rPr>
        <w:t xml:space="preserve">2, 320) = 227.8, </w:t>
      </w:r>
      <w:r w:rsidR="00547F40" w:rsidRPr="004C5B38">
        <w:rPr>
          <w:rFonts w:asciiTheme="majorBidi" w:hAnsiTheme="majorBidi" w:cstheme="majorBidi"/>
          <w:i/>
          <w:iCs/>
          <w:lang w:val="en-US"/>
        </w:rPr>
        <w:t>p</w:t>
      </w:r>
      <w:r w:rsidR="00547F40" w:rsidRPr="004C5B38">
        <w:rPr>
          <w:rFonts w:asciiTheme="majorBidi" w:hAnsiTheme="majorBidi" w:cstheme="majorBidi"/>
          <w:lang w:val="en-US"/>
        </w:rPr>
        <w:t xml:space="preserve"> &lt; .001, η</w:t>
      </w:r>
      <w:r w:rsidR="00547F40" w:rsidRPr="004C5B38">
        <w:rPr>
          <w:rFonts w:asciiTheme="majorBidi" w:hAnsiTheme="majorBidi" w:cstheme="majorBidi"/>
          <w:vertAlign w:val="subscript"/>
          <w:lang w:val="en-US"/>
        </w:rPr>
        <w:t>p</w:t>
      </w:r>
      <w:r w:rsidR="00547F40" w:rsidRPr="004C5B38">
        <w:rPr>
          <w:rFonts w:asciiTheme="majorBidi" w:hAnsiTheme="majorBidi" w:cstheme="majorBidi"/>
          <w:vertAlign w:val="superscript"/>
          <w:lang w:val="en-US"/>
        </w:rPr>
        <w:t>2</w:t>
      </w:r>
      <w:r w:rsidR="00547F40" w:rsidRPr="004C5B38">
        <w:rPr>
          <w:rFonts w:asciiTheme="majorBidi" w:hAnsiTheme="majorBidi" w:cstheme="majorBidi"/>
          <w:lang w:val="en-US"/>
        </w:rPr>
        <w:t xml:space="preserve"> = .59. </w:t>
      </w:r>
      <w:r w:rsidR="0014177F" w:rsidRPr="004C5B38">
        <w:rPr>
          <w:rFonts w:asciiTheme="majorBidi" w:hAnsiTheme="majorBidi" w:cstheme="majorBidi"/>
          <w:lang w:val="en-US"/>
        </w:rPr>
        <w:t>P</w:t>
      </w:r>
      <w:r w:rsidR="0014177F" w:rsidRPr="004C5B38">
        <w:rPr>
          <w:rFonts w:asciiTheme="majorBidi" w:hAnsiTheme="majorBidi" w:cstheme="majorBidi"/>
        </w:rPr>
        <w:t xml:space="preserve">aired-sample </w:t>
      </w:r>
      <w:r w:rsidR="0014177F" w:rsidRPr="004C5B38">
        <w:rPr>
          <w:rFonts w:asciiTheme="majorBidi" w:hAnsiTheme="majorBidi" w:cstheme="majorBidi"/>
          <w:i/>
          <w:iCs/>
        </w:rPr>
        <w:t>t</w:t>
      </w:r>
      <w:r w:rsidR="0014177F" w:rsidRPr="004C5B38">
        <w:rPr>
          <w:rFonts w:asciiTheme="majorBidi" w:hAnsiTheme="majorBidi" w:cstheme="majorBidi"/>
        </w:rPr>
        <w:t>-tests</w:t>
      </w:r>
      <w:r w:rsidR="00547F40" w:rsidRPr="004C5B38">
        <w:rPr>
          <w:rFonts w:asciiTheme="majorBidi" w:hAnsiTheme="majorBidi" w:cstheme="majorBidi"/>
          <w:lang w:val="en-US"/>
        </w:rPr>
        <w:t xml:space="preserve"> revealed that accuracy was comparable </w:t>
      </w:r>
      <w:r w:rsidR="00D73B42" w:rsidRPr="004C5B38">
        <w:rPr>
          <w:rFonts w:asciiTheme="majorBidi" w:hAnsiTheme="majorBidi" w:cstheme="majorBidi"/>
          <w:lang w:val="en-US"/>
        </w:rPr>
        <w:t>between</w:t>
      </w:r>
      <w:r w:rsidR="00547F40" w:rsidRPr="004C5B38">
        <w:rPr>
          <w:rFonts w:asciiTheme="majorBidi" w:hAnsiTheme="majorBidi" w:cstheme="majorBidi"/>
          <w:lang w:val="en-US"/>
        </w:rPr>
        <w:t xml:space="preserve"> the new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.43,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.25) and related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.43,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.26</w:t>
      </w:r>
      <w:r w:rsidR="00C36680" w:rsidRPr="004C5B38">
        <w:rPr>
          <w:rFonts w:asciiTheme="majorBidi" w:hAnsiTheme="majorBidi" w:cstheme="majorBidi"/>
          <w:lang w:val="en-US"/>
        </w:rPr>
        <w:t>),</w:t>
      </w:r>
      <w:r w:rsidR="005C77A1" w:rsidRPr="004C5B38">
        <w:rPr>
          <w:rFonts w:asciiTheme="majorBidi" w:hAnsiTheme="majorBidi" w:cstheme="majorBidi"/>
          <w:lang w:val="en-US"/>
        </w:rPr>
        <w:t xml:space="preserve"> </w:t>
      </w:r>
      <w:r w:rsidR="00626EE6" w:rsidRPr="004C5B38">
        <w:rPr>
          <w:rFonts w:asciiTheme="majorBidi" w:hAnsiTheme="majorBidi" w:cstheme="majorBidi"/>
          <w:i/>
          <w:iCs/>
          <w:lang w:val="en-US"/>
        </w:rPr>
        <w:t>t</w:t>
      </w:r>
      <w:r w:rsidR="00626EE6" w:rsidRPr="004C5B38">
        <w:rPr>
          <w:rFonts w:asciiTheme="majorBidi" w:hAnsiTheme="majorBidi" w:cstheme="majorBidi"/>
          <w:lang w:val="en-US"/>
        </w:rPr>
        <w:t>(16</w:t>
      </w:r>
      <w:r w:rsidR="00292529" w:rsidRPr="004C5B38">
        <w:rPr>
          <w:rFonts w:asciiTheme="majorBidi" w:hAnsiTheme="majorBidi" w:cstheme="majorBidi"/>
          <w:lang w:val="en-US"/>
        </w:rPr>
        <w:t>1</w:t>
      </w:r>
      <w:r w:rsidR="00626EE6" w:rsidRPr="004C5B38">
        <w:rPr>
          <w:rFonts w:asciiTheme="majorBidi" w:hAnsiTheme="majorBidi" w:cstheme="majorBidi"/>
          <w:lang w:val="en-US"/>
        </w:rPr>
        <w:t xml:space="preserve">) = </w:t>
      </w:r>
      <w:r w:rsidR="00292529" w:rsidRPr="004C5B38">
        <w:rPr>
          <w:rFonts w:asciiTheme="majorBidi" w:hAnsiTheme="majorBidi" w:cstheme="majorBidi"/>
          <w:lang w:val="en-US"/>
        </w:rPr>
        <w:t>-0</w:t>
      </w:r>
      <w:r w:rsidR="00626EE6" w:rsidRPr="004C5B38">
        <w:rPr>
          <w:rFonts w:asciiTheme="majorBidi" w:hAnsiTheme="majorBidi" w:cstheme="majorBidi"/>
          <w:lang w:val="en-US"/>
        </w:rPr>
        <w:t>.</w:t>
      </w:r>
      <w:r w:rsidR="00292529" w:rsidRPr="004C5B38">
        <w:rPr>
          <w:rFonts w:asciiTheme="majorBidi" w:hAnsiTheme="majorBidi" w:cstheme="majorBidi"/>
          <w:lang w:val="en-US"/>
        </w:rPr>
        <w:t>30</w:t>
      </w:r>
      <w:r w:rsidR="00626EE6" w:rsidRPr="004C5B38">
        <w:rPr>
          <w:rFonts w:asciiTheme="majorBidi" w:hAnsiTheme="majorBidi" w:cstheme="majorBidi"/>
          <w:lang w:val="en-US"/>
        </w:rPr>
        <w:t>, </w:t>
      </w:r>
      <w:r w:rsidR="00626EE6" w:rsidRPr="004C5B38">
        <w:rPr>
          <w:rFonts w:asciiTheme="majorBidi" w:hAnsiTheme="majorBidi" w:cstheme="majorBidi"/>
          <w:i/>
          <w:iCs/>
          <w:lang w:val="en-US"/>
        </w:rPr>
        <w:t>p</w:t>
      </w:r>
      <w:r w:rsidR="00626EE6" w:rsidRPr="004C5B38">
        <w:rPr>
          <w:rFonts w:asciiTheme="majorBidi" w:hAnsiTheme="majorBidi" w:cstheme="majorBidi"/>
          <w:lang w:val="en-US"/>
        </w:rPr>
        <w:t xml:space="preserve"> = .</w:t>
      </w:r>
      <w:r w:rsidR="00743FBE" w:rsidRPr="004C5B38">
        <w:rPr>
          <w:rFonts w:asciiTheme="majorBidi" w:hAnsiTheme="majorBidi" w:cstheme="majorBidi"/>
          <w:lang w:val="en-US"/>
        </w:rPr>
        <w:t>76</w:t>
      </w:r>
      <w:r w:rsidR="00626EE6" w:rsidRPr="004C5B38">
        <w:rPr>
          <w:rFonts w:asciiTheme="majorBidi" w:hAnsiTheme="majorBidi" w:cstheme="majorBidi"/>
          <w:lang w:val="en-US"/>
        </w:rPr>
        <w:t xml:space="preserve">, </w:t>
      </w:r>
      <w:r w:rsidR="00626EE6" w:rsidRPr="004C5B38">
        <w:rPr>
          <w:rFonts w:asciiTheme="majorBidi" w:hAnsiTheme="majorBidi" w:cstheme="majorBidi"/>
          <w:i/>
          <w:iCs/>
          <w:lang w:val="en-US"/>
        </w:rPr>
        <w:t>d = .</w:t>
      </w:r>
      <w:r w:rsidR="00AA474E" w:rsidRPr="004C5B38">
        <w:rPr>
          <w:rFonts w:asciiTheme="majorBidi" w:hAnsiTheme="majorBidi" w:cstheme="majorBidi"/>
          <w:lang w:val="en-US"/>
        </w:rPr>
        <w:t>03</w:t>
      </w:r>
      <w:r w:rsidR="005C77A1" w:rsidRPr="004C5B38">
        <w:rPr>
          <w:rFonts w:asciiTheme="majorBidi" w:hAnsiTheme="majorBidi" w:cstheme="majorBidi"/>
          <w:lang w:val="en-US"/>
        </w:rPr>
        <w:t>,</w:t>
      </w:r>
      <w:r w:rsidR="00547F40" w:rsidRPr="004C5B38">
        <w:rPr>
          <w:rFonts w:asciiTheme="majorBidi" w:hAnsiTheme="majorBidi" w:cstheme="majorBidi"/>
          <w:lang w:val="en-US"/>
        </w:rPr>
        <w:t xml:space="preserve"> but significantly higher on the repeated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.81,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.22)</w:t>
      </w:r>
      <w:bookmarkStart w:id="12" w:name="_Hlk44426419"/>
      <w:r w:rsidR="00547F40" w:rsidRPr="004C5B38">
        <w:rPr>
          <w:rFonts w:asciiTheme="majorBidi" w:hAnsiTheme="majorBidi" w:cstheme="majorBidi"/>
          <w:lang w:val="en-US"/>
        </w:rPr>
        <w:t xml:space="preserve"> compared to </w:t>
      </w:r>
      <w:r w:rsidR="00EB50A4" w:rsidRPr="004C5B38">
        <w:rPr>
          <w:rFonts w:asciiTheme="majorBidi" w:hAnsiTheme="majorBidi" w:cstheme="majorBidi"/>
          <w:lang w:val="en-US"/>
        </w:rPr>
        <w:t xml:space="preserve">the </w:t>
      </w:r>
      <w:r w:rsidR="00547F40" w:rsidRPr="004C5B38">
        <w:rPr>
          <w:rFonts w:asciiTheme="majorBidi" w:hAnsiTheme="majorBidi" w:cstheme="majorBidi"/>
          <w:lang w:val="en-US"/>
        </w:rPr>
        <w:t>related</w:t>
      </w:r>
      <w:r w:rsidR="00EB50A4" w:rsidRPr="004C5B38">
        <w:rPr>
          <w:rFonts w:asciiTheme="majorBidi" w:hAnsiTheme="majorBidi" w:cstheme="majorBidi"/>
          <w:lang w:val="en-US"/>
        </w:rPr>
        <w:t xml:space="preserve"> items</w:t>
      </w:r>
      <w:r w:rsidR="00EF7E32" w:rsidRPr="004C5B38">
        <w:rPr>
          <w:rFonts w:asciiTheme="majorBidi" w:hAnsiTheme="majorBidi" w:cstheme="majorBidi"/>
          <w:lang w:val="en-US"/>
        </w:rPr>
        <w:t>,</w:t>
      </w:r>
      <w:r w:rsidR="00626EE6" w:rsidRPr="004C5B38">
        <w:rPr>
          <w:rFonts w:asciiTheme="majorBidi" w:hAnsiTheme="majorBidi" w:cstheme="majorBidi"/>
          <w:lang w:val="en-US"/>
        </w:rPr>
        <w:t xml:space="preserve"> </w:t>
      </w:r>
      <w:r w:rsidR="00626EE6" w:rsidRPr="004C5B38">
        <w:rPr>
          <w:rFonts w:asciiTheme="majorBidi" w:hAnsiTheme="majorBidi" w:cstheme="majorBidi"/>
          <w:i/>
          <w:iCs/>
          <w:lang w:val="en-US"/>
        </w:rPr>
        <w:t>t</w:t>
      </w:r>
      <w:r w:rsidR="00626EE6" w:rsidRPr="004C5B38">
        <w:rPr>
          <w:rFonts w:asciiTheme="majorBidi" w:hAnsiTheme="majorBidi" w:cstheme="majorBidi"/>
          <w:lang w:val="en-US"/>
        </w:rPr>
        <w:t>(16</w:t>
      </w:r>
      <w:r w:rsidR="0042019E" w:rsidRPr="004C5B38">
        <w:rPr>
          <w:rFonts w:asciiTheme="majorBidi" w:hAnsiTheme="majorBidi" w:cstheme="majorBidi"/>
          <w:lang w:val="en-US"/>
        </w:rPr>
        <w:t>1</w:t>
      </w:r>
      <w:r w:rsidR="00626EE6" w:rsidRPr="004C5B38">
        <w:rPr>
          <w:rFonts w:asciiTheme="majorBidi" w:hAnsiTheme="majorBidi" w:cstheme="majorBidi"/>
          <w:lang w:val="en-US"/>
        </w:rPr>
        <w:t>) = 1</w:t>
      </w:r>
      <w:r w:rsidR="00DA0850" w:rsidRPr="004C5B38">
        <w:rPr>
          <w:rFonts w:asciiTheme="majorBidi" w:hAnsiTheme="majorBidi" w:cstheme="majorBidi"/>
          <w:lang w:val="en-US"/>
        </w:rPr>
        <w:t>6</w:t>
      </w:r>
      <w:r w:rsidR="00626EE6" w:rsidRPr="004C5B38">
        <w:rPr>
          <w:rFonts w:asciiTheme="majorBidi" w:hAnsiTheme="majorBidi" w:cstheme="majorBidi"/>
          <w:lang w:val="en-US"/>
        </w:rPr>
        <w:t>.</w:t>
      </w:r>
      <w:r w:rsidR="00DA0850" w:rsidRPr="004C5B38">
        <w:rPr>
          <w:rFonts w:asciiTheme="majorBidi" w:hAnsiTheme="majorBidi" w:cstheme="majorBidi"/>
          <w:lang w:val="en-US"/>
        </w:rPr>
        <w:t>76</w:t>
      </w:r>
      <w:r w:rsidR="00626EE6" w:rsidRPr="004C5B38">
        <w:rPr>
          <w:rFonts w:asciiTheme="majorBidi" w:hAnsiTheme="majorBidi" w:cstheme="majorBidi"/>
          <w:lang w:val="en-US"/>
        </w:rPr>
        <w:t>, </w:t>
      </w:r>
      <w:r w:rsidR="00DA0850" w:rsidRPr="004C5B38">
        <w:rPr>
          <w:rFonts w:asciiTheme="majorBidi" w:hAnsiTheme="majorBidi" w:cstheme="majorBidi"/>
          <w:i/>
          <w:iCs/>
          <w:lang w:val="en-US"/>
        </w:rPr>
        <w:t>p</w:t>
      </w:r>
      <w:r w:rsidR="00DA0850" w:rsidRPr="004C5B38">
        <w:rPr>
          <w:rFonts w:asciiTheme="majorBidi" w:hAnsiTheme="majorBidi" w:cstheme="majorBidi"/>
          <w:lang w:val="en-US"/>
        </w:rPr>
        <w:t xml:space="preserve"> &lt; .001</w:t>
      </w:r>
      <w:r w:rsidR="00626EE6" w:rsidRPr="004C5B38">
        <w:rPr>
          <w:rFonts w:asciiTheme="majorBidi" w:hAnsiTheme="majorBidi" w:cstheme="majorBidi"/>
          <w:lang w:val="en-US"/>
        </w:rPr>
        <w:t xml:space="preserve">, </w:t>
      </w:r>
      <w:r w:rsidR="00626EE6" w:rsidRPr="004C5B38">
        <w:rPr>
          <w:rFonts w:asciiTheme="majorBidi" w:hAnsiTheme="majorBidi" w:cstheme="majorBidi"/>
          <w:i/>
          <w:iCs/>
          <w:lang w:val="en-US"/>
        </w:rPr>
        <w:t xml:space="preserve">d = </w:t>
      </w:r>
      <w:r w:rsidR="00547CBB" w:rsidRPr="004C5B38">
        <w:rPr>
          <w:rFonts w:asciiTheme="majorBidi" w:hAnsiTheme="majorBidi" w:cstheme="majorBidi"/>
          <w:lang w:val="en-US"/>
        </w:rPr>
        <w:t>1</w:t>
      </w:r>
      <w:r w:rsidR="00626EE6" w:rsidRPr="004C5B38">
        <w:rPr>
          <w:rFonts w:asciiTheme="majorBidi" w:hAnsiTheme="majorBidi" w:cstheme="majorBidi"/>
          <w:i/>
          <w:iCs/>
          <w:lang w:val="en-US"/>
        </w:rPr>
        <w:t>.</w:t>
      </w:r>
      <w:r w:rsidR="00547CBB" w:rsidRPr="004C5B38">
        <w:rPr>
          <w:rFonts w:asciiTheme="majorBidi" w:hAnsiTheme="majorBidi" w:cstheme="majorBidi"/>
          <w:lang w:val="en-US"/>
        </w:rPr>
        <w:t>60</w:t>
      </w:r>
      <w:r w:rsidR="00626EE6" w:rsidRPr="004C5B38">
        <w:rPr>
          <w:rFonts w:asciiTheme="majorBidi" w:hAnsiTheme="majorBidi" w:cstheme="majorBidi"/>
          <w:lang w:val="en-US"/>
        </w:rPr>
        <w:t>,</w:t>
      </w:r>
      <w:r w:rsidR="00547F40" w:rsidRPr="004C5B38">
        <w:rPr>
          <w:rFonts w:asciiTheme="majorBidi" w:hAnsiTheme="majorBidi" w:cstheme="majorBidi"/>
          <w:lang w:val="en-US"/>
        </w:rPr>
        <w:t xml:space="preserve"> and new items</w:t>
      </w:r>
      <w:r w:rsidR="00EF7E32" w:rsidRPr="004C5B38">
        <w:rPr>
          <w:rFonts w:asciiTheme="majorBidi" w:hAnsiTheme="majorBidi" w:cstheme="majorBidi"/>
          <w:lang w:val="en-US"/>
        </w:rPr>
        <w:t>,</w:t>
      </w:r>
      <w:r w:rsidR="00626EE6" w:rsidRPr="004C5B38">
        <w:rPr>
          <w:rFonts w:asciiTheme="majorBidi" w:hAnsiTheme="majorBidi" w:cstheme="majorBidi"/>
          <w:i/>
          <w:iCs/>
          <w:lang w:val="en-US"/>
        </w:rPr>
        <w:t xml:space="preserve"> t</w:t>
      </w:r>
      <w:r w:rsidR="00626EE6" w:rsidRPr="004C5B38">
        <w:rPr>
          <w:rFonts w:asciiTheme="majorBidi" w:hAnsiTheme="majorBidi" w:cstheme="majorBidi"/>
          <w:lang w:val="en-US"/>
        </w:rPr>
        <w:t>(16</w:t>
      </w:r>
      <w:r w:rsidR="003F13C0" w:rsidRPr="004C5B38">
        <w:rPr>
          <w:rFonts w:asciiTheme="majorBidi" w:hAnsiTheme="majorBidi" w:cstheme="majorBidi"/>
          <w:lang w:val="en-US"/>
        </w:rPr>
        <w:t>1</w:t>
      </w:r>
      <w:r w:rsidR="00626EE6" w:rsidRPr="004C5B38">
        <w:rPr>
          <w:rFonts w:asciiTheme="majorBidi" w:hAnsiTheme="majorBidi" w:cstheme="majorBidi"/>
          <w:lang w:val="en-US"/>
        </w:rPr>
        <w:t>) = 1</w:t>
      </w:r>
      <w:r w:rsidR="00504631" w:rsidRPr="004C5B38">
        <w:rPr>
          <w:rFonts w:asciiTheme="majorBidi" w:hAnsiTheme="majorBidi" w:cstheme="majorBidi"/>
          <w:lang w:val="en-US"/>
        </w:rPr>
        <w:t>7</w:t>
      </w:r>
      <w:r w:rsidR="00626EE6" w:rsidRPr="004C5B38">
        <w:rPr>
          <w:rFonts w:asciiTheme="majorBidi" w:hAnsiTheme="majorBidi" w:cstheme="majorBidi"/>
          <w:lang w:val="en-US"/>
        </w:rPr>
        <w:t>.</w:t>
      </w:r>
      <w:r w:rsidR="00504631" w:rsidRPr="004C5B38">
        <w:rPr>
          <w:rFonts w:asciiTheme="majorBidi" w:hAnsiTheme="majorBidi" w:cstheme="majorBidi"/>
          <w:lang w:val="en-US"/>
        </w:rPr>
        <w:t>66</w:t>
      </w:r>
      <w:r w:rsidR="00626EE6" w:rsidRPr="004C5B38">
        <w:rPr>
          <w:rFonts w:asciiTheme="majorBidi" w:hAnsiTheme="majorBidi" w:cstheme="majorBidi"/>
          <w:lang w:val="en-US"/>
        </w:rPr>
        <w:t>, </w:t>
      </w:r>
      <w:r w:rsidR="00504631" w:rsidRPr="004C5B38">
        <w:rPr>
          <w:rFonts w:asciiTheme="majorBidi" w:hAnsiTheme="majorBidi" w:cstheme="majorBidi"/>
          <w:i/>
          <w:iCs/>
          <w:lang w:val="en-US"/>
        </w:rPr>
        <w:t>p</w:t>
      </w:r>
      <w:r w:rsidR="00504631" w:rsidRPr="004C5B38">
        <w:rPr>
          <w:rFonts w:asciiTheme="majorBidi" w:hAnsiTheme="majorBidi" w:cstheme="majorBidi"/>
          <w:lang w:val="en-US"/>
        </w:rPr>
        <w:t xml:space="preserve"> &lt; .001</w:t>
      </w:r>
      <w:r w:rsidR="00626EE6" w:rsidRPr="004C5B38">
        <w:rPr>
          <w:rFonts w:asciiTheme="majorBidi" w:hAnsiTheme="majorBidi" w:cstheme="majorBidi"/>
          <w:lang w:val="en-US"/>
        </w:rPr>
        <w:t xml:space="preserve">, </w:t>
      </w:r>
      <w:r w:rsidR="00626EE6" w:rsidRPr="004C5B38">
        <w:rPr>
          <w:rFonts w:asciiTheme="majorBidi" w:hAnsiTheme="majorBidi" w:cstheme="majorBidi"/>
          <w:i/>
          <w:iCs/>
          <w:lang w:val="en-US"/>
        </w:rPr>
        <w:t>d =</w:t>
      </w:r>
      <w:r w:rsidR="00504631" w:rsidRPr="004C5B38">
        <w:rPr>
          <w:rFonts w:asciiTheme="majorBidi" w:hAnsiTheme="majorBidi" w:cstheme="majorBidi"/>
          <w:lang w:val="en-US"/>
        </w:rPr>
        <w:t>1</w:t>
      </w:r>
      <w:r w:rsidR="00626EE6" w:rsidRPr="004C5B38">
        <w:rPr>
          <w:rFonts w:asciiTheme="majorBidi" w:hAnsiTheme="majorBidi" w:cstheme="majorBidi"/>
          <w:i/>
          <w:iCs/>
          <w:lang w:val="en-US"/>
        </w:rPr>
        <w:t xml:space="preserve"> .</w:t>
      </w:r>
      <w:r w:rsidR="00504631" w:rsidRPr="004C5B38">
        <w:rPr>
          <w:rFonts w:asciiTheme="majorBidi" w:hAnsiTheme="majorBidi" w:cstheme="majorBidi"/>
          <w:lang w:val="en-US"/>
        </w:rPr>
        <w:t>61</w:t>
      </w:r>
      <w:r w:rsidR="00547F40" w:rsidRPr="004C5B38">
        <w:rPr>
          <w:rFonts w:asciiTheme="majorBidi" w:hAnsiTheme="majorBidi" w:cstheme="majorBidi"/>
          <w:lang w:val="en-US"/>
        </w:rPr>
        <w:t xml:space="preserve">. </w:t>
      </w:r>
      <w:bookmarkEnd w:id="12"/>
      <w:r w:rsidR="00A04891" w:rsidRPr="004C5B38">
        <w:rPr>
          <w:rFonts w:asciiTheme="majorBidi" w:hAnsiTheme="majorBidi" w:cstheme="majorBidi"/>
          <w:lang w:val="en-US"/>
        </w:rPr>
        <w:t xml:space="preserve">The main effect of </w:t>
      </w:r>
      <w:r w:rsidR="00C43568" w:rsidRPr="004C5B38">
        <w:rPr>
          <w:rFonts w:asciiTheme="majorBidi" w:hAnsiTheme="majorBidi" w:cstheme="majorBidi"/>
          <w:lang w:val="en-US"/>
        </w:rPr>
        <w:t xml:space="preserve">question type was qualified by </w:t>
      </w:r>
      <w:r w:rsidR="00547F40" w:rsidRPr="004C5B38">
        <w:rPr>
          <w:rFonts w:asciiTheme="majorBidi" w:hAnsiTheme="majorBidi" w:cstheme="majorBidi"/>
          <w:lang w:val="en-US"/>
        </w:rPr>
        <w:t xml:space="preserve">a significant interaction between final test type and question type, </w:t>
      </w:r>
      <w:bookmarkStart w:id="13" w:name="_Hlk43044335"/>
      <w:proofErr w:type="gramStart"/>
      <w:r w:rsidR="00547F40" w:rsidRPr="004C5B38">
        <w:rPr>
          <w:rFonts w:asciiTheme="majorBidi" w:hAnsiTheme="majorBidi" w:cstheme="majorBidi"/>
          <w:i/>
          <w:iCs/>
          <w:lang w:val="en-US"/>
        </w:rPr>
        <w:t>F</w:t>
      </w:r>
      <w:r w:rsidR="00547F40" w:rsidRPr="004C5B38">
        <w:rPr>
          <w:rFonts w:asciiTheme="majorBidi" w:hAnsiTheme="majorBidi" w:cstheme="majorBidi"/>
          <w:lang w:val="en-US"/>
        </w:rPr>
        <w:t>(</w:t>
      </w:r>
      <w:proofErr w:type="gramEnd"/>
      <w:r w:rsidR="00547F40" w:rsidRPr="004C5B38">
        <w:rPr>
          <w:rFonts w:asciiTheme="majorBidi" w:hAnsiTheme="majorBidi" w:cstheme="majorBidi"/>
          <w:lang w:val="en-US"/>
        </w:rPr>
        <w:t xml:space="preserve">2, 320) = 21.7, </w:t>
      </w:r>
      <w:r w:rsidR="00547F40" w:rsidRPr="004C5B38">
        <w:rPr>
          <w:rFonts w:asciiTheme="majorBidi" w:hAnsiTheme="majorBidi" w:cstheme="majorBidi"/>
          <w:i/>
          <w:iCs/>
          <w:lang w:val="en-US"/>
        </w:rPr>
        <w:t>p</w:t>
      </w:r>
      <w:r w:rsidR="00547F40" w:rsidRPr="004C5B38">
        <w:rPr>
          <w:rFonts w:asciiTheme="majorBidi" w:hAnsiTheme="majorBidi" w:cstheme="majorBidi"/>
          <w:lang w:val="en-US"/>
        </w:rPr>
        <w:t xml:space="preserve"> &lt; .001, η</w:t>
      </w:r>
      <w:r w:rsidR="00547F40" w:rsidRPr="004C5B38">
        <w:rPr>
          <w:rFonts w:asciiTheme="majorBidi" w:hAnsiTheme="majorBidi" w:cstheme="majorBidi"/>
          <w:vertAlign w:val="subscript"/>
          <w:lang w:val="en-US"/>
        </w:rPr>
        <w:t>p</w:t>
      </w:r>
      <w:r w:rsidR="00547F40" w:rsidRPr="004C5B38">
        <w:rPr>
          <w:rFonts w:asciiTheme="majorBidi" w:hAnsiTheme="majorBidi" w:cstheme="majorBidi"/>
          <w:vertAlign w:val="superscript"/>
          <w:lang w:val="en-US"/>
        </w:rPr>
        <w:t>2</w:t>
      </w:r>
      <w:r w:rsidR="00547F40" w:rsidRPr="004C5B38">
        <w:rPr>
          <w:rFonts w:asciiTheme="majorBidi" w:hAnsiTheme="majorBidi" w:cstheme="majorBidi"/>
          <w:lang w:val="en-US"/>
        </w:rPr>
        <w:t xml:space="preserve"> = .21</w:t>
      </w:r>
      <w:bookmarkEnd w:id="13"/>
      <w:r w:rsidR="00547F40" w:rsidRPr="004C5B38">
        <w:rPr>
          <w:rFonts w:asciiTheme="majorBidi" w:hAnsiTheme="majorBidi" w:cstheme="majorBidi"/>
          <w:lang w:val="en-US"/>
        </w:rPr>
        <w:t xml:space="preserve">. </w:t>
      </w:r>
      <w:r w:rsidR="00475A80" w:rsidRPr="004C5B38">
        <w:rPr>
          <w:rFonts w:asciiTheme="majorBidi" w:hAnsiTheme="majorBidi" w:cstheme="majorBidi"/>
          <w:lang w:val="en-US"/>
        </w:rPr>
        <w:t>P</w:t>
      </w:r>
      <w:r w:rsidR="00475A80" w:rsidRPr="004C5B38">
        <w:rPr>
          <w:rFonts w:asciiTheme="majorBidi" w:hAnsiTheme="majorBidi" w:cstheme="majorBidi"/>
        </w:rPr>
        <w:t xml:space="preserve">aired-sample </w:t>
      </w:r>
      <w:r w:rsidR="00475A80" w:rsidRPr="004C5B38">
        <w:rPr>
          <w:rFonts w:asciiTheme="majorBidi" w:hAnsiTheme="majorBidi" w:cstheme="majorBidi"/>
          <w:i/>
          <w:iCs/>
        </w:rPr>
        <w:t>t</w:t>
      </w:r>
      <w:r w:rsidR="00475A80" w:rsidRPr="004C5B38">
        <w:rPr>
          <w:rFonts w:asciiTheme="majorBidi" w:hAnsiTheme="majorBidi" w:cstheme="majorBidi"/>
        </w:rPr>
        <w:t>-tests</w:t>
      </w:r>
      <w:r w:rsidR="00001486" w:rsidRPr="004C5B38">
        <w:rPr>
          <w:rFonts w:asciiTheme="majorBidi" w:hAnsiTheme="majorBidi" w:cstheme="majorBidi"/>
          <w:lang w:val="en-US"/>
        </w:rPr>
        <w:t xml:space="preserve"> revealed</w:t>
      </w:r>
      <w:r w:rsidR="00547F40" w:rsidRPr="004C5B38">
        <w:rPr>
          <w:rFonts w:asciiTheme="majorBidi" w:hAnsiTheme="majorBidi" w:cstheme="majorBidi"/>
          <w:lang w:val="en-US"/>
        </w:rPr>
        <w:t xml:space="preserve"> that the interaction was due to the CR group performing better on the related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.49,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.22) than the new items </w:t>
      </w:r>
      <w:bookmarkStart w:id="14" w:name="_Hlk35365771"/>
      <w:r w:rsidR="00547F40" w:rsidRPr="004C5B38">
        <w:rPr>
          <w:rFonts w:asciiTheme="majorBidi" w:hAnsiTheme="majorBidi" w:cstheme="majorBidi"/>
          <w:lang w:val="en-US"/>
        </w:rPr>
        <w:t>(</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.37,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.23</w:t>
      </w:r>
      <w:r w:rsidR="00D52AC9" w:rsidRPr="004C5B38">
        <w:rPr>
          <w:rFonts w:asciiTheme="majorBidi" w:hAnsiTheme="majorBidi" w:cstheme="majorBidi"/>
          <w:lang w:val="en-US"/>
        </w:rPr>
        <w:t>),</w:t>
      </w:r>
      <w:r w:rsidR="00410C41" w:rsidRPr="004C5B38">
        <w:rPr>
          <w:rFonts w:asciiTheme="majorBidi" w:hAnsiTheme="majorBidi" w:cstheme="majorBidi"/>
          <w:lang w:val="en-US"/>
        </w:rPr>
        <w:t xml:space="preserve"> </w:t>
      </w:r>
      <w:bookmarkEnd w:id="14"/>
      <w:r w:rsidR="00DA5C62" w:rsidRPr="004C5B38">
        <w:rPr>
          <w:rFonts w:asciiTheme="majorBidi" w:hAnsiTheme="majorBidi" w:cstheme="majorBidi"/>
          <w:i/>
          <w:iCs/>
          <w:lang w:val="en-US"/>
        </w:rPr>
        <w:t>t</w:t>
      </w:r>
      <w:r w:rsidR="00DA5C62" w:rsidRPr="004C5B38">
        <w:rPr>
          <w:rFonts w:asciiTheme="majorBidi" w:hAnsiTheme="majorBidi" w:cstheme="majorBidi"/>
          <w:lang w:val="en-US"/>
        </w:rPr>
        <w:t>(</w:t>
      </w:r>
      <w:r w:rsidR="004E7898" w:rsidRPr="004C5B38">
        <w:rPr>
          <w:rFonts w:asciiTheme="majorBidi" w:hAnsiTheme="majorBidi" w:cstheme="majorBidi"/>
          <w:lang w:val="en-US"/>
        </w:rPr>
        <w:t>80</w:t>
      </w:r>
      <w:r w:rsidR="00DA5C62" w:rsidRPr="004C5B38">
        <w:rPr>
          <w:rFonts w:asciiTheme="majorBidi" w:hAnsiTheme="majorBidi" w:cstheme="majorBidi"/>
          <w:lang w:val="en-US"/>
        </w:rPr>
        <w:t xml:space="preserve">) = </w:t>
      </w:r>
      <w:r w:rsidR="007F6172" w:rsidRPr="004C5B38">
        <w:rPr>
          <w:rFonts w:asciiTheme="majorBidi" w:hAnsiTheme="majorBidi" w:cstheme="majorBidi"/>
          <w:lang w:val="en-US"/>
        </w:rPr>
        <w:t>5</w:t>
      </w:r>
      <w:r w:rsidR="00DA5C62" w:rsidRPr="004C5B38">
        <w:rPr>
          <w:rFonts w:asciiTheme="majorBidi" w:hAnsiTheme="majorBidi" w:cstheme="majorBidi"/>
          <w:lang w:val="en-US"/>
        </w:rPr>
        <w:t>.</w:t>
      </w:r>
      <w:r w:rsidR="007F6172" w:rsidRPr="004C5B38">
        <w:rPr>
          <w:rFonts w:asciiTheme="majorBidi" w:hAnsiTheme="majorBidi" w:cstheme="majorBidi"/>
          <w:lang w:val="en-US"/>
        </w:rPr>
        <w:t>1</w:t>
      </w:r>
      <w:r w:rsidR="00C21568" w:rsidRPr="004C5B38">
        <w:rPr>
          <w:rFonts w:asciiTheme="majorBidi" w:hAnsiTheme="majorBidi" w:cstheme="majorBidi"/>
          <w:lang w:val="en-US"/>
        </w:rPr>
        <w:t>6</w:t>
      </w:r>
      <w:r w:rsidR="00DA5C62" w:rsidRPr="004C5B38">
        <w:rPr>
          <w:rFonts w:asciiTheme="majorBidi" w:hAnsiTheme="majorBidi" w:cstheme="majorBidi"/>
          <w:lang w:val="en-US"/>
        </w:rPr>
        <w:t>, </w:t>
      </w:r>
      <w:r w:rsidR="00DA5C62" w:rsidRPr="004C5B38">
        <w:rPr>
          <w:rFonts w:asciiTheme="majorBidi" w:hAnsiTheme="majorBidi" w:cstheme="majorBidi"/>
          <w:i/>
          <w:iCs/>
          <w:lang w:val="en-US"/>
        </w:rPr>
        <w:t>p</w:t>
      </w:r>
      <w:r w:rsidR="00DA5C62" w:rsidRPr="004C5B38">
        <w:rPr>
          <w:rFonts w:asciiTheme="majorBidi" w:hAnsiTheme="majorBidi" w:cstheme="majorBidi"/>
          <w:lang w:val="en-US"/>
        </w:rPr>
        <w:t xml:space="preserve"> &lt; .001, </w:t>
      </w:r>
      <w:r w:rsidR="00DA5C62" w:rsidRPr="004C5B38">
        <w:rPr>
          <w:rFonts w:asciiTheme="majorBidi" w:hAnsiTheme="majorBidi" w:cstheme="majorBidi"/>
          <w:i/>
          <w:iCs/>
          <w:lang w:val="en-US"/>
        </w:rPr>
        <w:t>d = .</w:t>
      </w:r>
      <w:r w:rsidR="00CF7F4E" w:rsidRPr="004C5B38">
        <w:rPr>
          <w:rFonts w:asciiTheme="majorBidi" w:hAnsiTheme="majorBidi" w:cstheme="majorBidi"/>
          <w:lang w:val="en-US"/>
        </w:rPr>
        <w:t>51</w:t>
      </w:r>
      <w:r w:rsidR="00547F40" w:rsidRPr="004C5B38">
        <w:rPr>
          <w:rFonts w:asciiTheme="majorBidi" w:hAnsiTheme="majorBidi" w:cstheme="majorBidi"/>
          <w:lang w:val="en-US"/>
        </w:rPr>
        <w:t>, and significantly better on the repeated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.76,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w:t>
      </w:r>
      <w:r w:rsidR="00B41B7D" w:rsidRPr="004C5B38">
        <w:rPr>
          <w:rFonts w:asciiTheme="majorBidi" w:hAnsiTheme="majorBidi" w:cstheme="majorBidi"/>
          <w:lang w:val="en-US"/>
        </w:rPr>
        <w:t>.</w:t>
      </w:r>
      <w:r w:rsidR="00547F40" w:rsidRPr="004C5B38">
        <w:rPr>
          <w:rFonts w:asciiTheme="majorBidi" w:hAnsiTheme="majorBidi" w:cstheme="majorBidi"/>
          <w:lang w:val="en-US"/>
        </w:rPr>
        <w:t xml:space="preserve">21) compared to </w:t>
      </w:r>
      <w:r w:rsidR="006A3F6C" w:rsidRPr="004C5B38">
        <w:rPr>
          <w:rFonts w:asciiTheme="majorBidi" w:hAnsiTheme="majorBidi" w:cstheme="majorBidi"/>
          <w:lang w:val="en-US"/>
        </w:rPr>
        <w:t xml:space="preserve">the </w:t>
      </w:r>
      <w:r w:rsidR="00547F40" w:rsidRPr="004C5B38">
        <w:rPr>
          <w:rFonts w:asciiTheme="majorBidi" w:hAnsiTheme="majorBidi" w:cstheme="majorBidi"/>
          <w:lang w:val="en-US"/>
        </w:rPr>
        <w:t>new</w:t>
      </w:r>
      <w:r w:rsidR="006A3F6C" w:rsidRPr="004C5B38">
        <w:rPr>
          <w:rFonts w:asciiTheme="majorBidi" w:hAnsiTheme="majorBidi" w:cstheme="majorBidi"/>
          <w:lang w:val="en-US"/>
        </w:rPr>
        <w:t xml:space="preserve"> items,</w:t>
      </w:r>
      <w:r w:rsidR="00DA5C62" w:rsidRPr="004C5B38">
        <w:rPr>
          <w:rFonts w:asciiTheme="majorBidi" w:hAnsiTheme="majorBidi" w:cstheme="majorBidi"/>
          <w:lang w:val="en-US"/>
        </w:rPr>
        <w:t xml:space="preserve"> </w:t>
      </w:r>
      <w:r w:rsidR="00DA5C62" w:rsidRPr="004C5B38">
        <w:rPr>
          <w:rFonts w:asciiTheme="majorBidi" w:hAnsiTheme="majorBidi" w:cstheme="majorBidi"/>
          <w:i/>
          <w:iCs/>
          <w:lang w:val="en-US"/>
        </w:rPr>
        <w:t>t</w:t>
      </w:r>
      <w:r w:rsidR="00DA5C62" w:rsidRPr="004C5B38">
        <w:rPr>
          <w:rFonts w:asciiTheme="majorBidi" w:hAnsiTheme="majorBidi" w:cstheme="majorBidi"/>
          <w:lang w:val="en-US"/>
        </w:rPr>
        <w:t>(</w:t>
      </w:r>
      <w:r w:rsidR="008C0F0E" w:rsidRPr="004C5B38">
        <w:rPr>
          <w:rFonts w:asciiTheme="majorBidi" w:hAnsiTheme="majorBidi" w:cstheme="majorBidi"/>
          <w:lang w:val="en-US"/>
        </w:rPr>
        <w:t>80</w:t>
      </w:r>
      <w:r w:rsidR="00DA5C62" w:rsidRPr="004C5B38">
        <w:rPr>
          <w:rFonts w:asciiTheme="majorBidi" w:hAnsiTheme="majorBidi" w:cstheme="majorBidi"/>
          <w:lang w:val="en-US"/>
        </w:rPr>
        <w:t xml:space="preserve">) = </w:t>
      </w:r>
      <w:r w:rsidR="008C0F0E" w:rsidRPr="004C5B38">
        <w:rPr>
          <w:rFonts w:asciiTheme="majorBidi" w:hAnsiTheme="majorBidi" w:cstheme="majorBidi"/>
          <w:lang w:val="en-US"/>
        </w:rPr>
        <w:t>-12</w:t>
      </w:r>
      <w:r w:rsidR="00DA5C62" w:rsidRPr="004C5B38">
        <w:rPr>
          <w:rFonts w:asciiTheme="majorBidi" w:hAnsiTheme="majorBidi" w:cstheme="majorBidi"/>
          <w:lang w:val="en-US"/>
        </w:rPr>
        <w:t>.</w:t>
      </w:r>
      <w:r w:rsidR="008C0F0E" w:rsidRPr="004C5B38">
        <w:rPr>
          <w:rFonts w:asciiTheme="majorBidi" w:hAnsiTheme="majorBidi" w:cstheme="majorBidi"/>
          <w:lang w:val="en-US"/>
        </w:rPr>
        <w:t>13</w:t>
      </w:r>
      <w:r w:rsidR="00DA5C62" w:rsidRPr="004C5B38">
        <w:rPr>
          <w:rFonts w:asciiTheme="majorBidi" w:hAnsiTheme="majorBidi" w:cstheme="majorBidi"/>
          <w:lang w:val="en-US"/>
        </w:rPr>
        <w:t>, </w:t>
      </w:r>
      <w:r w:rsidR="00DA5C62" w:rsidRPr="004C5B38">
        <w:rPr>
          <w:rFonts w:asciiTheme="majorBidi" w:hAnsiTheme="majorBidi" w:cstheme="majorBidi"/>
          <w:i/>
          <w:iCs/>
          <w:lang w:val="en-US"/>
        </w:rPr>
        <w:t>p</w:t>
      </w:r>
      <w:r w:rsidR="00DA5C62" w:rsidRPr="004C5B38">
        <w:rPr>
          <w:rFonts w:asciiTheme="majorBidi" w:hAnsiTheme="majorBidi" w:cstheme="majorBidi"/>
          <w:lang w:val="en-US"/>
        </w:rPr>
        <w:t xml:space="preserve"> &lt; .001, </w:t>
      </w:r>
      <w:r w:rsidR="00DA5C62" w:rsidRPr="004C5B38">
        <w:rPr>
          <w:rFonts w:asciiTheme="majorBidi" w:hAnsiTheme="majorBidi" w:cstheme="majorBidi"/>
          <w:i/>
          <w:iCs/>
          <w:lang w:val="en-US"/>
        </w:rPr>
        <w:t>d =</w:t>
      </w:r>
      <w:r w:rsidR="00DA5C62" w:rsidRPr="004C5B38">
        <w:rPr>
          <w:rFonts w:asciiTheme="majorBidi" w:hAnsiTheme="majorBidi" w:cstheme="majorBidi"/>
          <w:lang w:val="en-US"/>
        </w:rPr>
        <w:t>1</w:t>
      </w:r>
      <w:r w:rsidR="00DA5C62" w:rsidRPr="004C5B38">
        <w:rPr>
          <w:rFonts w:asciiTheme="majorBidi" w:hAnsiTheme="majorBidi" w:cstheme="majorBidi"/>
          <w:i/>
          <w:iCs/>
          <w:lang w:val="en-US"/>
        </w:rPr>
        <w:t xml:space="preserve"> .</w:t>
      </w:r>
      <w:r w:rsidR="006A7905" w:rsidRPr="004C5B38">
        <w:rPr>
          <w:rFonts w:asciiTheme="majorBidi" w:hAnsiTheme="majorBidi" w:cstheme="majorBidi"/>
          <w:lang w:val="en-US"/>
        </w:rPr>
        <w:t>75</w:t>
      </w:r>
      <w:r w:rsidR="00AD4A6E" w:rsidRPr="004C5B38">
        <w:rPr>
          <w:rFonts w:asciiTheme="majorBidi" w:hAnsiTheme="majorBidi" w:cstheme="majorBidi"/>
          <w:lang w:val="en-US"/>
        </w:rPr>
        <w:t>,</w:t>
      </w:r>
      <w:r w:rsidR="00547F40" w:rsidRPr="004C5B38">
        <w:rPr>
          <w:rFonts w:asciiTheme="majorBidi" w:hAnsiTheme="majorBidi" w:cstheme="majorBidi"/>
          <w:lang w:val="en-US"/>
        </w:rPr>
        <w:t xml:space="preserve"> and </w:t>
      </w:r>
      <w:r w:rsidR="00D16644" w:rsidRPr="004C5B38">
        <w:rPr>
          <w:rFonts w:asciiTheme="majorBidi" w:hAnsiTheme="majorBidi" w:cstheme="majorBidi"/>
          <w:lang w:val="en-US"/>
        </w:rPr>
        <w:t xml:space="preserve">the </w:t>
      </w:r>
      <w:r w:rsidR="00547F40" w:rsidRPr="004C5B38">
        <w:rPr>
          <w:rFonts w:asciiTheme="majorBidi" w:hAnsiTheme="majorBidi" w:cstheme="majorBidi"/>
          <w:lang w:val="en-US"/>
        </w:rPr>
        <w:t>related items</w:t>
      </w:r>
      <w:bookmarkStart w:id="15" w:name="_Hlk44426450"/>
      <w:r w:rsidR="006A3F6C" w:rsidRPr="004C5B38">
        <w:rPr>
          <w:rFonts w:asciiTheme="majorBidi" w:hAnsiTheme="majorBidi" w:cstheme="majorBidi"/>
          <w:lang w:val="en-US"/>
        </w:rPr>
        <w:t>,</w:t>
      </w:r>
      <w:r w:rsidR="00CC2846" w:rsidRPr="004C5B38">
        <w:rPr>
          <w:rFonts w:asciiTheme="majorBidi" w:hAnsiTheme="majorBidi" w:cstheme="majorBidi"/>
          <w:lang w:val="en-US"/>
        </w:rPr>
        <w:t xml:space="preserve"> </w:t>
      </w:r>
      <w:bookmarkEnd w:id="15"/>
      <w:r w:rsidR="00AD4A6E" w:rsidRPr="004C5B38">
        <w:rPr>
          <w:rFonts w:asciiTheme="majorBidi" w:hAnsiTheme="majorBidi" w:cstheme="majorBidi"/>
          <w:i/>
          <w:iCs/>
          <w:lang w:val="en-US"/>
        </w:rPr>
        <w:t>t</w:t>
      </w:r>
      <w:r w:rsidR="00AD4A6E" w:rsidRPr="004C5B38">
        <w:rPr>
          <w:rFonts w:asciiTheme="majorBidi" w:hAnsiTheme="majorBidi" w:cstheme="majorBidi"/>
          <w:lang w:val="en-US"/>
        </w:rPr>
        <w:t>(</w:t>
      </w:r>
      <w:r w:rsidR="00773EFC" w:rsidRPr="004C5B38">
        <w:rPr>
          <w:rFonts w:asciiTheme="majorBidi" w:hAnsiTheme="majorBidi" w:cstheme="majorBidi"/>
          <w:lang w:val="en-US"/>
        </w:rPr>
        <w:t>80</w:t>
      </w:r>
      <w:r w:rsidR="00AD4A6E" w:rsidRPr="004C5B38">
        <w:rPr>
          <w:rFonts w:asciiTheme="majorBidi" w:hAnsiTheme="majorBidi" w:cstheme="majorBidi"/>
          <w:lang w:val="en-US"/>
        </w:rPr>
        <w:t xml:space="preserve">) = </w:t>
      </w:r>
      <w:r w:rsidR="003E1A54" w:rsidRPr="004C5B38">
        <w:rPr>
          <w:rFonts w:asciiTheme="majorBidi" w:hAnsiTheme="majorBidi" w:cstheme="majorBidi"/>
          <w:lang w:val="en-US"/>
        </w:rPr>
        <w:t>-9</w:t>
      </w:r>
      <w:r w:rsidR="00AD4A6E" w:rsidRPr="004C5B38">
        <w:rPr>
          <w:rFonts w:asciiTheme="majorBidi" w:hAnsiTheme="majorBidi" w:cstheme="majorBidi"/>
          <w:lang w:val="en-US"/>
        </w:rPr>
        <w:t>.</w:t>
      </w:r>
      <w:r w:rsidR="003E1A54" w:rsidRPr="004C5B38">
        <w:rPr>
          <w:rFonts w:asciiTheme="majorBidi" w:hAnsiTheme="majorBidi" w:cstheme="majorBidi"/>
          <w:lang w:val="en-US"/>
        </w:rPr>
        <w:t>97</w:t>
      </w:r>
      <w:r w:rsidR="00AD4A6E" w:rsidRPr="004C5B38">
        <w:rPr>
          <w:rFonts w:asciiTheme="majorBidi" w:hAnsiTheme="majorBidi" w:cstheme="majorBidi"/>
          <w:lang w:val="en-US"/>
        </w:rPr>
        <w:t>, </w:t>
      </w:r>
      <w:r w:rsidR="00AD4A6E" w:rsidRPr="004C5B38">
        <w:rPr>
          <w:rFonts w:asciiTheme="majorBidi" w:hAnsiTheme="majorBidi" w:cstheme="majorBidi"/>
          <w:i/>
          <w:iCs/>
          <w:lang w:val="en-US"/>
        </w:rPr>
        <w:t>p</w:t>
      </w:r>
      <w:r w:rsidR="00AD4A6E" w:rsidRPr="004C5B38">
        <w:rPr>
          <w:rFonts w:asciiTheme="majorBidi" w:hAnsiTheme="majorBidi" w:cstheme="majorBidi"/>
          <w:lang w:val="en-US"/>
        </w:rPr>
        <w:t xml:space="preserve"> &lt; .001, </w:t>
      </w:r>
      <w:r w:rsidR="00AD4A6E" w:rsidRPr="004C5B38">
        <w:rPr>
          <w:rFonts w:asciiTheme="majorBidi" w:hAnsiTheme="majorBidi" w:cstheme="majorBidi"/>
          <w:i/>
          <w:iCs/>
          <w:lang w:val="en-US"/>
        </w:rPr>
        <w:t>d =</w:t>
      </w:r>
      <w:r w:rsidR="00AD4A6E" w:rsidRPr="004C5B38">
        <w:rPr>
          <w:rFonts w:asciiTheme="majorBidi" w:hAnsiTheme="majorBidi" w:cstheme="majorBidi"/>
          <w:lang w:val="en-US"/>
        </w:rPr>
        <w:t>1</w:t>
      </w:r>
      <w:r w:rsidR="00AD4A6E" w:rsidRPr="004C5B38">
        <w:rPr>
          <w:rFonts w:asciiTheme="majorBidi" w:hAnsiTheme="majorBidi" w:cstheme="majorBidi"/>
          <w:i/>
          <w:iCs/>
          <w:lang w:val="en-US"/>
        </w:rPr>
        <w:t xml:space="preserve"> .</w:t>
      </w:r>
      <w:r w:rsidR="003E1A54" w:rsidRPr="004C5B38">
        <w:rPr>
          <w:rFonts w:asciiTheme="majorBidi" w:hAnsiTheme="majorBidi" w:cstheme="majorBidi"/>
          <w:lang w:val="en-US"/>
        </w:rPr>
        <w:t>25</w:t>
      </w:r>
      <w:r w:rsidR="00547F40" w:rsidRPr="004C5B38">
        <w:rPr>
          <w:rFonts w:asciiTheme="majorBidi" w:hAnsiTheme="majorBidi" w:cstheme="majorBidi"/>
          <w:lang w:val="en-US"/>
        </w:rPr>
        <w:t>. In contrast, participants in the MC group performed better on the new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.49, </w:t>
      </w:r>
      <w:r w:rsidR="00547F40" w:rsidRPr="004C5B38">
        <w:rPr>
          <w:rFonts w:asciiTheme="majorBidi" w:hAnsiTheme="majorBidi" w:cstheme="majorBidi"/>
          <w:i/>
          <w:iCs/>
          <w:lang w:val="en-US"/>
        </w:rPr>
        <w:t>SD</w:t>
      </w:r>
      <w:r w:rsidR="00DF5F57" w:rsidRPr="004C5B38">
        <w:rPr>
          <w:rFonts w:asciiTheme="majorBidi" w:hAnsiTheme="majorBidi" w:cstheme="majorBidi"/>
          <w:i/>
          <w:iCs/>
          <w:lang w:val="en-US"/>
        </w:rPr>
        <w:t xml:space="preserve"> </w:t>
      </w:r>
      <w:r w:rsidR="00547F40" w:rsidRPr="004C5B38">
        <w:rPr>
          <w:rFonts w:asciiTheme="majorBidi" w:hAnsiTheme="majorBidi" w:cstheme="majorBidi"/>
          <w:lang w:val="en-US"/>
        </w:rPr>
        <w:t>= .25) than the related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.36, </w:t>
      </w:r>
      <w:r w:rsidR="00547F40" w:rsidRPr="004C5B38">
        <w:rPr>
          <w:rFonts w:asciiTheme="majorBidi" w:hAnsiTheme="majorBidi" w:cstheme="majorBidi"/>
          <w:i/>
          <w:iCs/>
          <w:lang w:val="en-US"/>
        </w:rPr>
        <w:t>SD</w:t>
      </w:r>
      <w:r w:rsidR="00DF5F57" w:rsidRPr="004C5B38">
        <w:rPr>
          <w:rFonts w:asciiTheme="majorBidi" w:hAnsiTheme="majorBidi" w:cstheme="majorBidi"/>
          <w:i/>
          <w:iCs/>
          <w:lang w:val="en-US"/>
        </w:rPr>
        <w:t xml:space="preserve"> </w:t>
      </w:r>
      <w:r w:rsidR="00547F40" w:rsidRPr="004C5B38">
        <w:rPr>
          <w:rFonts w:asciiTheme="majorBidi" w:hAnsiTheme="majorBidi" w:cstheme="majorBidi"/>
          <w:lang w:val="en-US"/>
        </w:rPr>
        <w:t>= .28</w:t>
      </w:r>
      <w:r w:rsidR="00CC2846" w:rsidRPr="004C5B38">
        <w:rPr>
          <w:rFonts w:asciiTheme="majorBidi" w:hAnsiTheme="majorBidi" w:cstheme="majorBidi"/>
          <w:lang w:val="en-US"/>
        </w:rPr>
        <w:t>),</w:t>
      </w:r>
      <w:r w:rsidR="00410C41" w:rsidRPr="004C5B38">
        <w:rPr>
          <w:rFonts w:asciiTheme="majorBidi" w:hAnsiTheme="majorBidi" w:cstheme="majorBidi"/>
          <w:lang w:val="en-US"/>
        </w:rPr>
        <w:t xml:space="preserve"> </w:t>
      </w:r>
      <w:r w:rsidR="00AD4A6E" w:rsidRPr="004C5B38">
        <w:rPr>
          <w:rFonts w:asciiTheme="majorBidi" w:hAnsiTheme="majorBidi" w:cstheme="majorBidi"/>
          <w:i/>
          <w:iCs/>
          <w:lang w:val="en-US"/>
        </w:rPr>
        <w:t>t</w:t>
      </w:r>
      <w:r w:rsidR="00AD4A6E" w:rsidRPr="004C5B38">
        <w:rPr>
          <w:rFonts w:asciiTheme="majorBidi" w:hAnsiTheme="majorBidi" w:cstheme="majorBidi"/>
          <w:lang w:val="en-US"/>
        </w:rPr>
        <w:t>(</w:t>
      </w:r>
      <w:r w:rsidR="0008045C" w:rsidRPr="004C5B38">
        <w:rPr>
          <w:rFonts w:asciiTheme="majorBidi" w:hAnsiTheme="majorBidi" w:cstheme="majorBidi"/>
          <w:lang w:val="en-US"/>
        </w:rPr>
        <w:t>80</w:t>
      </w:r>
      <w:r w:rsidR="00AD4A6E" w:rsidRPr="004C5B38">
        <w:rPr>
          <w:rFonts w:asciiTheme="majorBidi" w:hAnsiTheme="majorBidi" w:cstheme="majorBidi"/>
          <w:lang w:val="en-US"/>
        </w:rPr>
        <w:t xml:space="preserve">) = </w:t>
      </w:r>
      <w:r w:rsidR="00A86B59" w:rsidRPr="004C5B38">
        <w:rPr>
          <w:rFonts w:asciiTheme="majorBidi" w:hAnsiTheme="majorBidi" w:cstheme="majorBidi"/>
          <w:lang w:val="en-US"/>
        </w:rPr>
        <w:t>-4</w:t>
      </w:r>
      <w:r w:rsidR="00AD4A6E" w:rsidRPr="004C5B38">
        <w:rPr>
          <w:rFonts w:asciiTheme="majorBidi" w:hAnsiTheme="majorBidi" w:cstheme="majorBidi"/>
          <w:lang w:val="en-US"/>
        </w:rPr>
        <w:t>.</w:t>
      </w:r>
      <w:r w:rsidR="00A86B59" w:rsidRPr="004C5B38">
        <w:rPr>
          <w:rFonts w:asciiTheme="majorBidi" w:hAnsiTheme="majorBidi" w:cstheme="majorBidi"/>
          <w:lang w:val="en-US"/>
        </w:rPr>
        <w:t>22</w:t>
      </w:r>
      <w:r w:rsidR="00AD4A6E" w:rsidRPr="004C5B38">
        <w:rPr>
          <w:rFonts w:asciiTheme="majorBidi" w:hAnsiTheme="majorBidi" w:cstheme="majorBidi"/>
          <w:lang w:val="en-US"/>
        </w:rPr>
        <w:t>, </w:t>
      </w:r>
      <w:r w:rsidR="00AD4A6E" w:rsidRPr="004C5B38">
        <w:rPr>
          <w:rFonts w:asciiTheme="majorBidi" w:hAnsiTheme="majorBidi" w:cstheme="majorBidi"/>
          <w:i/>
          <w:iCs/>
          <w:lang w:val="en-US"/>
        </w:rPr>
        <w:t>p</w:t>
      </w:r>
      <w:r w:rsidR="00AD4A6E" w:rsidRPr="004C5B38">
        <w:rPr>
          <w:rFonts w:asciiTheme="majorBidi" w:hAnsiTheme="majorBidi" w:cstheme="majorBidi"/>
          <w:lang w:val="en-US"/>
        </w:rPr>
        <w:t xml:space="preserve"> &lt; .001, </w:t>
      </w:r>
      <w:r w:rsidR="00AD4A6E" w:rsidRPr="004C5B38">
        <w:rPr>
          <w:rFonts w:asciiTheme="majorBidi" w:hAnsiTheme="majorBidi" w:cstheme="majorBidi"/>
          <w:i/>
          <w:iCs/>
          <w:lang w:val="en-US"/>
        </w:rPr>
        <w:t>d = .</w:t>
      </w:r>
      <w:r w:rsidR="0079603A" w:rsidRPr="004C5B38">
        <w:rPr>
          <w:rFonts w:asciiTheme="majorBidi" w:hAnsiTheme="majorBidi" w:cstheme="majorBidi"/>
          <w:lang w:val="en-US"/>
        </w:rPr>
        <w:t>48</w:t>
      </w:r>
      <w:r w:rsidR="00547F40" w:rsidRPr="004C5B38">
        <w:rPr>
          <w:rFonts w:asciiTheme="majorBidi" w:hAnsiTheme="majorBidi" w:cstheme="majorBidi"/>
          <w:lang w:val="en-US"/>
        </w:rPr>
        <w:t xml:space="preserve">, and significantly </w:t>
      </w:r>
      <w:r w:rsidR="00547F40" w:rsidRPr="004C5B38">
        <w:rPr>
          <w:rFonts w:asciiTheme="majorBidi" w:hAnsiTheme="majorBidi" w:cstheme="majorBidi"/>
          <w:lang w:val="en-US"/>
        </w:rPr>
        <w:lastRenderedPageBreak/>
        <w:t>better on the repeated items (</w:t>
      </w:r>
      <w:r w:rsidR="001C5537" w:rsidRPr="004C5B38">
        <w:rPr>
          <w:rFonts w:asciiTheme="majorBidi" w:hAnsiTheme="majorBidi" w:cstheme="majorBidi"/>
          <w:i/>
          <w:iCs/>
          <w:lang w:val="en-US"/>
        </w:rPr>
        <w:t>M =</w:t>
      </w:r>
      <w:r w:rsidR="00547F40" w:rsidRPr="004C5B38">
        <w:rPr>
          <w:rFonts w:asciiTheme="majorBidi" w:hAnsiTheme="majorBidi" w:cstheme="majorBidi"/>
          <w:lang w:val="en-US"/>
        </w:rPr>
        <w:t xml:space="preserve"> .86, </w:t>
      </w:r>
      <w:r w:rsidR="003C2860" w:rsidRPr="004C5B38">
        <w:rPr>
          <w:rFonts w:asciiTheme="majorBidi" w:hAnsiTheme="majorBidi" w:cstheme="majorBidi"/>
          <w:i/>
          <w:iCs/>
          <w:lang w:val="en-US"/>
        </w:rPr>
        <w:t>SD =</w:t>
      </w:r>
      <w:r w:rsidR="00547F40" w:rsidRPr="004C5B38">
        <w:rPr>
          <w:rFonts w:asciiTheme="majorBidi" w:hAnsiTheme="majorBidi" w:cstheme="majorBidi"/>
          <w:lang w:val="en-US"/>
        </w:rPr>
        <w:t xml:space="preserve"> </w:t>
      </w:r>
      <w:r w:rsidR="002822D7" w:rsidRPr="004C5B38">
        <w:rPr>
          <w:rFonts w:asciiTheme="majorBidi" w:hAnsiTheme="majorBidi" w:cstheme="majorBidi"/>
          <w:lang w:val="en-US"/>
        </w:rPr>
        <w:t>.</w:t>
      </w:r>
      <w:r w:rsidR="00547F40" w:rsidRPr="004C5B38">
        <w:rPr>
          <w:rFonts w:asciiTheme="majorBidi" w:hAnsiTheme="majorBidi" w:cstheme="majorBidi"/>
          <w:lang w:val="en-US"/>
        </w:rPr>
        <w:t xml:space="preserve">20) compared to </w:t>
      </w:r>
      <w:r w:rsidR="00D16644" w:rsidRPr="004C5B38">
        <w:rPr>
          <w:rFonts w:asciiTheme="majorBidi" w:hAnsiTheme="majorBidi" w:cstheme="majorBidi"/>
          <w:lang w:val="en-US"/>
        </w:rPr>
        <w:t xml:space="preserve">the </w:t>
      </w:r>
      <w:r w:rsidR="00547F40" w:rsidRPr="004C5B38">
        <w:rPr>
          <w:rFonts w:asciiTheme="majorBidi" w:hAnsiTheme="majorBidi" w:cstheme="majorBidi"/>
          <w:lang w:val="en-US"/>
        </w:rPr>
        <w:t>new</w:t>
      </w:r>
      <w:r w:rsidR="00AD4A6E" w:rsidRPr="004C5B38">
        <w:rPr>
          <w:rFonts w:asciiTheme="majorBidi" w:hAnsiTheme="majorBidi" w:cstheme="majorBidi"/>
          <w:lang w:val="en-US"/>
        </w:rPr>
        <w:t xml:space="preserve"> </w:t>
      </w:r>
      <w:r w:rsidR="00D16644" w:rsidRPr="004C5B38">
        <w:rPr>
          <w:rFonts w:asciiTheme="majorBidi" w:hAnsiTheme="majorBidi" w:cstheme="majorBidi"/>
          <w:lang w:val="en-US"/>
        </w:rPr>
        <w:t>items,</w:t>
      </w:r>
      <w:r w:rsidR="00AD4A6E" w:rsidRPr="004C5B38">
        <w:rPr>
          <w:rFonts w:asciiTheme="majorBidi" w:hAnsiTheme="majorBidi" w:cstheme="majorBidi"/>
          <w:lang w:val="en-US"/>
        </w:rPr>
        <w:t xml:space="preserve"> </w:t>
      </w:r>
      <w:r w:rsidR="00AD4A6E" w:rsidRPr="004C5B38">
        <w:rPr>
          <w:rFonts w:asciiTheme="majorBidi" w:hAnsiTheme="majorBidi" w:cstheme="majorBidi"/>
          <w:i/>
          <w:iCs/>
          <w:lang w:val="en-US"/>
        </w:rPr>
        <w:t>t</w:t>
      </w:r>
      <w:r w:rsidR="00AD4A6E" w:rsidRPr="004C5B38">
        <w:rPr>
          <w:rFonts w:asciiTheme="majorBidi" w:hAnsiTheme="majorBidi" w:cstheme="majorBidi"/>
          <w:lang w:val="en-US"/>
        </w:rPr>
        <w:t>(</w:t>
      </w:r>
      <w:r w:rsidR="00F57EDA" w:rsidRPr="004C5B38">
        <w:rPr>
          <w:rFonts w:asciiTheme="majorBidi" w:hAnsiTheme="majorBidi" w:cstheme="majorBidi"/>
          <w:lang w:val="en-US"/>
        </w:rPr>
        <w:t>80</w:t>
      </w:r>
      <w:r w:rsidR="00AD4A6E" w:rsidRPr="004C5B38">
        <w:rPr>
          <w:rFonts w:asciiTheme="majorBidi" w:hAnsiTheme="majorBidi" w:cstheme="majorBidi"/>
          <w:lang w:val="en-US"/>
        </w:rPr>
        <w:t>) = 1</w:t>
      </w:r>
      <w:r w:rsidR="00F57EDA" w:rsidRPr="004C5B38">
        <w:rPr>
          <w:rFonts w:asciiTheme="majorBidi" w:hAnsiTheme="majorBidi" w:cstheme="majorBidi"/>
          <w:lang w:val="en-US"/>
        </w:rPr>
        <w:t>2</w:t>
      </w:r>
      <w:r w:rsidR="00AD4A6E" w:rsidRPr="004C5B38">
        <w:rPr>
          <w:rFonts w:asciiTheme="majorBidi" w:hAnsiTheme="majorBidi" w:cstheme="majorBidi"/>
          <w:lang w:val="en-US"/>
        </w:rPr>
        <w:t>.</w:t>
      </w:r>
      <w:r w:rsidR="00F57EDA" w:rsidRPr="004C5B38">
        <w:rPr>
          <w:rFonts w:asciiTheme="majorBidi" w:hAnsiTheme="majorBidi" w:cstheme="majorBidi"/>
          <w:lang w:val="en-US"/>
        </w:rPr>
        <w:t>89</w:t>
      </w:r>
      <w:r w:rsidR="00AD4A6E" w:rsidRPr="004C5B38">
        <w:rPr>
          <w:rFonts w:asciiTheme="majorBidi" w:hAnsiTheme="majorBidi" w:cstheme="majorBidi"/>
          <w:lang w:val="en-US"/>
        </w:rPr>
        <w:t>, </w:t>
      </w:r>
      <w:r w:rsidR="00AD4A6E" w:rsidRPr="004C5B38">
        <w:rPr>
          <w:rFonts w:asciiTheme="majorBidi" w:hAnsiTheme="majorBidi" w:cstheme="majorBidi"/>
          <w:i/>
          <w:iCs/>
          <w:lang w:val="en-US"/>
        </w:rPr>
        <w:t>p</w:t>
      </w:r>
      <w:r w:rsidR="00AD4A6E" w:rsidRPr="004C5B38">
        <w:rPr>
          <w:rFonts w:asciiTheme="majorBidi" w:hAnsiTheme="majorBidi" w:cstheme="majorBidi"/>
          <w:lang w:val="en-US"/>
        </w:rPr>
        <w:t xml:space="preserve"> &lt; .001, </w:t>
      </w:r>
      <w:r w:rsidR="00AD4A6E" w:rsidRPr="004C5B38">
        <w:rPr>
          <w:rFonts w:asciiTheme="majorBidi" w:hAnsiTheme="majorBidi" w:cstheme="majorBidi"/>
          <w:i/>
          <w:iCs/>
          <w:lang w:val="en-US"/>
        </w:rPr>
        <w:t>d =</w:t>
      </w:r>
      <w:r w:rsidR="00AD4A6E" w:rsidRPr="004C5B38">
        <w:rPr>
          <w:rFonts w:asciiTheme="majorBidi" w:hAnsiTheme="majorBidi" w:cstheme="majorBidi"/>
          <w:lang w:val="en-US"/>
        </w:rPr>
        <w:t>1</w:t>
      </w:r>
      <w:r w:rsidR="00AD4A6E" w:rsidRPr="004C5B38">
        <w:rPr>
          <w:rFonts w:asciiTheme="majorBidi" w:hAnsiTheme="majorBidi" w:cstheme="majorBidi"/>
          <w:i/>
          <w:iCs/>
          <w:lang w:val="en-US"/>
        </w:rPr>
        <w:t xml:space="preserve"> .</w:t>
      </w:r>
      <w:r w:rsidR="00AD4A6E" w:rsidRPr="004C5B38">
        <w:rPr>
          <w:rFonts w:asciiTheme="majorBidi" w:hAnsiTheme="majorBidi" w:cstheme="majorBidi"/>
          <w:lang w:val="en-US"/>
        </w:rPr>
        <w:t>6</w:t>
      </w:r>
      <w:r w:rsidR="00F57EDA" w:rsidRPr="004C5B38">
        <w:rPr>
          <w:rFonts w:asciiTheme="majorBidi" w:hAnsiTheme="majorBidi" w:cstheme="majorBidi"/>
          <w:lang w:val="en-US"/>
        </w:rPr>
        <w:t>0</w:t>
      </w:r>
      <w:r w:rsidR="00AD4A6E" w:rsidRPr="004C5B38">
        <w:rPr>
          <w:rFonts w:asciiTheme="majorBidi" w:hAnsiTheme="majorBidi" w:cstheme="majorBidi"/>
          <w:lang w:val="en-US"/>
        </w:rPr>
        <w:t>,</w:t>
      </w:r>
      <w:r w:rsidR="00547F40" w:rsidRPr="004C5B38">
        <w:rPr>
          <w:rFonts w:asciiTheme="majorBidi" w:hAnsiTheme="majorBidi" w:cstheme="majorBidi"/>
          <w:lang w:val="en-US"/>
        </w:rPr>
        <w:t xml:space="preserve"> and </w:t>
      </w:r>
      <w:r w:rsidR="00D16644" w:rsidRPr="004C5B38">
        <w:rPr>
          <w:rFonts w:asciiTheme="majorBidi" w:hAnsiTheme="majorBidi" w:cstheme="majorBidi"/>
          <w:lang w:val="en-US"/>
        </w:rPr>
        <w:t xml:space="preserve">the </w:t>
      </w:r>
      <w:r w:rsidR="00547F40" w:rsidRPr="004C5B38">
        <w:rPr>
          <w:rFonts w:asciiTheme="majorBidi" w:hAnsiTheme="majorBidi" w:cstheme="majorBidi"/>
          <w:lang w:val="en-US"/>
        </w:rPr>
        <w:t xml:space="preserve">related items </w:t>
      </w:r>
      <w:r w:rsidR="00AD4A6E" w:rsidRPr="004C5B38">
        <w:rPr>
          <w:rFonts w:asciiTheme="majorBidi" w:hAnsiTheme="majorBidi" w:cstheme="majorBidi"/>
          <w:i/>
          <w:iCs/>
          <w:lang w:val="en-US"/>
        </w:rPr>
        <w:t>t</w:t>
      </w:r>
      <w:r w:rsidR="00AD4A6E" w:rsidRPr="004C5B38">
        <w:rPr>
          <w:rFonts w:asciiTheme="majorBidi" w:hAnsiTheme="majorBidi" w:cstheme="majorBidi"/>
          <w:lang w:val="en-US"/>
        </w:rPr>
        <w:t>(</w:t>
      </w:r>
      <w:r w:rsidR="00E64669" w:rsidRPr="004C5B38">
        <w:rPr>
          <w:rFonts w:asciiTheme="majorBidi" w:hAnsiTheme="majorBidi" w:cstheme="majorBidi"/>
          <w:lang w:val="en-US"/>
        </w:rPr>
        <w:t>80</w:t>
      </w:r>
      <w:r w:rsidR="00AD4A6E" w:rsidRPr="004C5B38">
        <w:rPr>
          <w:rFonts w:asciiTheme="majorBidi" w:hAnsiTheme="majorBidi" w:cstheme="majorBidi"/>
          <w:lang w:val="en-US"/>
        </w:rPr>
        <w:t>) = 1</w:t>
      </w:r>
      <w:r w:rsidR="0071693E" w:rsidRPr="004C5B38">
        <w:rPr>
          <w:rFonts w:asciiTheme="majorBidi" w:hAnsiTheme="majorBidi" w:cstheme="majorBidi"/>
          <w:lang w:val="en-US"/>
        </w:rPr>
        <w:t>5</w:t>
      </w:r>
      <w:r w:rsidR="00AD4A6E" w:rsidRPr="004C5B38">
        <w:rPr>
          <w:rFonts w:asciiTheme="majorBidi" w:hAnsiTheme="majorBidi" w:cstheme="majorBidi"/>
          <w:lang w:val="en-US"/>
        </w:rPr>
        <w:t>.</w:t>
      </w:r>
      <w:r w:rsidR="0071693E" w:rsidRPr="004C5B38">
        <w:rPr>
          <w:rFonts w:asciiTheme="majorBidi" w:hAnsiTheme="majorBidi" w:cstheme="majorBidi"/>
          <w:lang w:val="en-US"/>
        </w:rPr>
        <w:t>23</w:t>
      </w:r>
      <w:r w:rsidR="00AD4A6E" w:rsidRPr="004C5B38">
        <w:rPr>
          <w:rFonts w:asciiTheme="majorBidi" w:hAnsiTheme="majorBidi" w:cstheme="majorBidi"/>
          <w:lang w:val="en-US"/>
        </w:rPr>
        <w:t>, </w:t>
      </w:r>
      <w:r w:rsidR="00AD4A6E" w:rsidRPr="004C5B38">
        <w:rPr>
          <w:rFonts w:asciiTheme="majorBidi" w:hAnsiTheme="majorBidi" w:cstheme="majorBidi"/>
          <w:i/>
          <w:iCs/>
          <w:lang w:val="en-US"/>
        </w:rPr>
        <w:t>p</w:t>
      </w:r>
      <w:r w:rsidR="00AD4A6E" w:rsidRPr="004C5B38">
        <w:rPr>
          <w:rFonts w:asciiTheme="majorBidi" w:hAnsiTheme="majorBidi" w:cstheme="majorBidi"/>
          <w:lang w:val="en-US"/>
        </w:rPr>
        <w:t xml:space="preserve"> &lt; .001, </w:t>
      </w:r>
      <w:r w:rsidR="00AD4A6E" w:rsidRPr="004C5B38">
        <w:rPr>
          <w:rFonts w:asciiTheme="majorBidi" w:hAnsiTheme="majorBidi" w:cstheme="majorBidi"/>
          <w:i/>
          <w:iCs/>
          <w:lang w:val="en-US"/>
        </w:rPr>
        <w:t>d =</w:t>
      </w:r>
      <w:r w:rsidR="0071693E" w:rsidRPr="004C5B38">
        <w:rPr>
          <w:rFonts w:asciiTheme="majorBidi" w:hAnsiTheme="majorBidi" w:cstheme="majorBidi"/>
          <w:i/>
          <w:iCs/>
          <w:lang w:val="en-US"/>
        </w:rPr>
        <w:t xml:space="preserve"> </w:t>
      </w:r>
      <w:r w:rsidR="0071693E" w:rsidRPr="004C5B38">
        <w:rPr>
          <w:rFonts w:asciiTheme="majorBidi" w:hAnsiTheme="majorBidi" w:cstheme="majorBidi"/>
          <w:lang w:val="en-US"/>
        </w:rPr>
        <w:t>2</w:t>
      </w:r>
      <w:r w:rsidR="00AD4A6E" w:rsidRPr="004C5B38">
        <w:rPr>
          <w:rFonts w:asciiTheme="majorBidi" w:hAnsiTheme="majorBidi" w:cstheme="majorBidi"/>
          <w:i/>
          <w:iCs/>
          <w:lang w:val="en-US"/>
        </w:rPr>
        <w:t>.</w:t>
      </w:r>
      <w:r w:rsidR="0071693E" w:rsidRPr="004C5B38">
        <w:rPr>
          <w:rFonts w:asciiTheme="majorBidi" w:hAnsiTheme="majorBidi" w:cstheme="majorBidi"/>
          <w:lang w:val="en-US"/>
        </w:rPr>
        <w:t>01</w:t>
      </w:r>
      <w:r w:rsidR="00547F40" w:rsidRPr="004C5B38">
        <w:rPr>
          <w:rFonts w:asciiTheme="majorBidi" w:hAnsiTheme="majorBidi" w:cstheme="majorBidi"/>
          <w:lang w:val="en-US"/>
        </w:rPr>
        <w:t>.</w:t>
      </w:r>
      <w:r w:rsidR="00547F40" w:rsidRPr="004C5B38">
        <w:rPr>
          <w:rFonts w:asciiTheme="majorBidi" w:hAnsiTheme="majorBidi" w:cstheme="majorBidi"/>
          <w:b/>
          <w:bCs/>
          <w:lang w:val="en-US"/>
        </w:rPr>
        <w:t xml:space="preserve"> </w:t>
      </w:r>
    </w:p>
    <w:bookmarkEnd w:id="10"/>
    <w:p w14:paraId="4A5F760C" w14:textId="199F8B60" w:rsidR="00547F40" w:rsidRPr="004C5B38" w:rsidRDefault="00A324C5" w:rsidP="00547F40">
      <w:pPr>
        <w:spacing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t>Final-Test Answer Types</w:t>
      </w:r>
      <w:r w:rsidR="00547F40" w:rsidRPr="004C5B38">
        <w:rPr>
          <w:rFonts w:asciiTheme="majorBidi" w:hAnsiTheme="majorBidi" w:cstheme="majorBidi"/>
          <w:lang w:val="en-US"/>
        </w:rPr>
        <w:t xml:space="preserve">. We conducted the same analysis </w:t>
      </w:r>
      <w:r w:rsidR="00682825" w:rsidRPr="004C5B38">
        <w:rPr>
          <w:rFonts w:asciiTheme="majorBidi" w:hAnsiTheme="majorBidi" w:cstheme="majorBidi"/>
          <w:lang w:val="en-US"/>
        </w:rPr>
        <w:t xml:space="preserve">on final-test answer types </w:t>
      </w:r>
      <w:r w:rsidR="00547F40" w:rsidRPr="004C5B38">
        <w:rPr>
          <w:rFonts w:asciiTheme="majorBidi" w:hAnsiTheme="majorBidi" w:cstheme="majorBidi"/>
          <w:lang w:val="en-US"/>
        </w:rPr>
        <w:t xml:space="preserve">as in Experiments 1 and 2, producing the same five mutually exclusive </w:t>
      </w:r>
      <w:r w:rsidR="00682825" w:rsidRPr="004C5B38">
        <w:rPr>
          <w:rFonts w:asciiTheme="majorBidi" w:hAnsiTheme="majorBidi" w:cstheme="majorBidi"/>
          <w:lang w:val="en-US"/>
        </w:rPr>
        <w:t>second test</w:t>
      </w:r>
      <w:r w:rsidR="00547F40" w:rsidRPr="004C5B38">
        <w:rPr>
          <w:rFonts w:asciiTheme="majorBidi" w:hAnsiTheme="majorBidi" w:cstheme="majorBidi"/>
          <w:lang w:val="en-US"/>
        </w:rPr>
        <w:t xml:space="preserve"> response rates for items incorrectly answered on </w:t>
      </w:r>
      <w:r w:rsidR="00682825" w:rsidRPr="004C5B38">
        <w:rPr>
          <w:rFonts w:asciiTheme="majorBidi" w:hAnsiTheme="majorBidi" w:cstheme="majorBidi"/>
          <w:lang w:val="en-US"/>
        </w:rPr>
        <w:t xml:space="preserve">the initial </w:t>
      </w:r>
      <w:r w:rsidR="00547F40" w:rsidRPr="004C5B38">
        <w:rPr>
          <w:rFonts w:asciiTheme="majorBidi" w:hAnsiTheme="majorBidi" w:cstheme="majorBidi"/>
          <w:lang w:val="en-US"/>
        </w:rPr>
        <w:t xml:space="preserve">test. As before, </w:t>
      </w:r>
      <w:r w:rsidR="00E21E88" w:rsidRPr="004C5B38">
        <w:rPr>
          <w:rFonts w:asciiTheme="majorBidi" w:hAnsiTheme="majorBidi" w:cstheme="majorBidi"/>
          <w:lang w:val="en-US"/>
        </w:rPr>
        <w:t xml:space="preserve">part marks in </w:t>
      </w:r>
      <w:r w:rsidR="00214BA9" w:rsidRPr="004C5B38">
        <w:rPr>
          <w:rFonts w:asciiTheme="majorBidi" w:hAnsiTheme="majorBidi" w:cstheme="majorBidi"/>
          <w:lang w:val="en-US"/>
        </w:rPr>
        <w:t>the CR</w:t>
      </w:r>
      <w:r w:rsidR="00E21E88" w:rsidRPr="004C5B38">
        <w:rPr>
          <w:rFonts w:asciiTheme="majorBidi" w:hAnsiTheme="majorBidi" w:cstheme="majorBidi"/>
          <w:lang w:val="en-US"/>
        </w:rPr>
        <w:t xml:space="preserve"> </w:t>
      </w:r>
      <w:r w:rsidR="00214BA9" w:rsidRPr="004C5B38">
        <w:rPr>
          <w:rFonts w:asciiTheme="majorBidi" w:hAnsiTheme="majorBidi" w:cstheme="majorBidi"/>
          <w:lang w:val="en-US"/>
        </w:rPr>
        <w:t xml:space="preserve">group </w:t>
      </w:r>
      <w:r w:rsidR="00E21E88" w:rsidRPr="004C5B38">
        <w:rPr>
          <w:rFonts w:asciiTheme="majorBidi" w:hAnsiTheme="majorBidi" w:cstheme="majorBidi"/>
          <w:lang w:val="en-US"/>
        </w:rPr>
        <w:t xml:space="preserve">were converted to full marks so that </w:t>
      </w:r>
      <w:r w:rsidR="00214BA9" w:rsidRPr="004C5B38">
        <w:rPr>
          <w:rFonts w:asciiTheme="majorBidi" w:hAnsiTheme="majorBidi" w:cstheme="majorBidi"/>
          <w:lang w:val="en-US"/>
        </w:rPr>
        <w:t>responses could be classified as either correct or incorrect. W</w:t>
      </w:r>
      <w:r w:rsidR="00547F40" w:rsidRPr="004C5B38">
        <w:rPr>
          <w:rFonts w:asciiTheme="majorBidi" w:hAnsiTheme="majorBidi" w:cstheme="majorBidi"/>
          <w:lang w:val="en-US"/>
        </w:rPr>
        <w:t xml:space="preserve">e then </w:t>
      </w:r>
      <w:r w:rsidR="004A5461" w:rsidRPr="004C5B38">
        <w:rPr>
          <w:rFonts w:asciiTheme="majorBidi" w:hAnsiTheme="majorBidi" w:cstheme="majorBidi"/>
          <w:lang w:val="en-US"/>
        </w:rPr>
        <w:t>analyzed</w:t>
      </w:r>
      <w:r w:rsidR="00547F40" w:rsidRPr="004C5B38">
        <w:rPr>
          <w:rFonts w:asciiTheme="majorBidi" w:hAnsiTheme="majorBidi" w:cstheme="majorBidi"/>
          <w:lang w:val="en-US"/>
        </w:rPr>
        <w:t xml:space="preserve"> the three possibilities where the answers were incorrect on both the first and final tests (see Table </w:t>
      </w:r>
      <w:r w:rsidR="0075147B" w:rsidRPr="004C5B38">
        <w:rPr>
          <w:rFonts w:asciiTheme="majorBidi" w:hAnsiTheme="majorBidi" w:cstheme="majorBidi"/>
          <w:lang w:val="en-US"/>
        </w:rPr>
        <w:t>3</w:t>
      </w:r>
      <w:r w:rsidR="00547F40" w:rsidRPr="004C5B38">
        <w:rPr>
          <w:rFonts w:asciiTheme="majorBidi" w:hAnsiTheme="majorBidi" w:cstheme="majorBidi"/>
          <w:lang w:val="en-US"/>
        </w:rPr>
        <w:t xml:space="preserve">). </w:t>
      </w:r>
      <w:r w:rsidR="00921BA8" w:rsidRPr="004C5B38">
        <w:rPr>
          <w:rFonts w:asciiTheme="majorBidi" w:hAnsiTheme="majorBidi" w:cstheme="majorBidi"/>
          <w:lang w:val="en-US"/>
        </w:rPr>
        <w:t>A</w:t>
      </w:r>
      <w:r w:rsidR="009B3EE3" w:rsidRPr="004C5B38">
        <w:rPr>
          <w:rFonts w:asciiTheme="majorBidi" w:hAnsiTheme="majorBidi" w:cstheme="majorBidi"/>
          <w:lang w:val="en-US"/>
        </w:rPr>
        <w:t xml:space="preserve"> 2 (final test type: MC, CR) x 3 (final-test answer type: previous answer, corrective feedback, other) </w:t>
      </w:r>
      <w:r w:rsidR="007F7DB7" w:rsidRPr="004C5B38">
        <w:rPr>
          <w:rFonts w:asciiTheme="majorBidi" w:hAnsiTheme="majorBidi" w:cstheme="majorBidi"/>
          <w:lang w:val="en-US"/>
        </w:rPr>
        <w:t>mixed-factor ANOVA</w:t>
      </w:r>
      <w:r w:rsidR="00921BA8" w:rsidRPr="004C5B38">
        <w:rPr>
          <w:rFonts w:asciiTheme="majorBidi" w:hAnsiTheme="majorBidi" w:cstheme="majorBidi"/>
          <w:lang w:val="en-US"/>
        </w:rPr>
        <w:t>,</w:t>
      </w:r>
      <w:r w:rsidR="009B3EE3" w:rsidRPr="004C5B38">
        <w:rPr>
          <w:rFonts w:asciiTheme="majorBidi" w:hAnsiTheme="majorBidi" w:cstheme="majorBidi"/>
          <w:lang w:val="en-US"/>
        </w:rPr>
        <w:t xml:space="preserve"> with </w:t>
      </w:r>
      <w:r w:rsidR="008259E4" w:rsidRPr="004C5B38">
        <w:rPr>
          <w:rFonts w:asciiTheme="majorBidi" w:hAnsiTheme="majorBidi" w:cstheme="majorBidi"/>
          <w:lang w:val="en-US"/>
        </w:rPr>
        <w:t xml:space="preserve">the </w:t>
      </w:r>
      <w:r w:rsidR="009B3EE3" w:rsidRPr="004C5B38">
        <w:rPr>
          <w:rFonts w:asciiTheme="majorBidi" w:hAnsiTheme="majorBidi" w:cstheme="majorBidi"/>
          <w:lang w:val="en-US"/>
        </w:rPr>
        <w:t>probability of answering with each type of answer as the dependent variable</w:t>
      </w:r>
      <w:r w:rsidR="00A23C35" w:rsidRPr="004C5B38">
        <w:rPr>
          <w:rFonts w:asciiTheme="majorBidi" w:hAnsiTheme="majorBidi" w:cstheme="majorBidi"/>
          <w:lang w:val="en-US"/>
        </w:rPr>
        <w:t>, revealed</w:t>
      </w:r>
      <w:r w:rsidR="009B3EE3" w:rsidRPr="004C5B38">
        <w:rPr>
          <w:rFonts w:asciiTheme="majorBidi" w:hAnsiTheme="majorBidi" w:cstheme="majorBidi"/>
          <w:lang w:val="en-US"/>
        </w:rPr>
        <w:t xml:space="preserve"> </w:t>
      </w:r>
      <w:r w:rsidR="00A23C35" w:rsidRPr="004C5B38">
        <w:rPr>
          <w:rFonts w:asciiTheme="majorBidi" w:hAnsiTheme="majorBidi" w:cstheme="majorBidi"/>
          <w:lang w:val="en-US"/>
        </w:rPr>
        <w:t xml:space="preserve">that the </w:t>
      </w:r>
      <w:r w:rsidR="009B3EE3" w:rsidRPr="004C5B38">
        <w:rPr>
          <w:rFonts w:asciiTheme="majorBidi" w:hAnsiTheme="majorBidi" w:cstheme="majorBidi"/>
          <w:lang w:val="en-US"/>
        </w:rPr>
        <w:t>main effect of final test type</w:t>
      </w:r>
      <w:r w:rsidR="00A23C35" w:rsidRPr="004C5B38">
        <w:rPr>
          <w:rFonts w:asciiTheme="majorBidi" w:hAnsiTheme="majorBidi" w:cstheme="majorBidi"/>
          <w:lang w:val="en-US"/>
        </w:rPr>
        <w:t xml:space="preserve"> was not significant</w:t>
      </w:r>
      <w:r w:rsidR="009B3EE3" w:rsidRPr="004C5B38">
        <w:rPr>
          <w:rFonts w:asciiTheme="majorBidi" w:hAnsiTheme="majorBidi" w:cstheme="majorBidi"/>
          <w:lang w:val="en-US"/>
        </w:rPr>
        <w:t xml:space="preserve">, </w:t>
      </w:r>
      <w:r w:rsidR="009B3EE3" w:rsidRPr="004C5B38">
        <w:rPr>
          <w:rFonts w:asciiTheme="majorBidi" w:hAnsiTheme="majorBidi" w:cstheme="majorBidi"/>
          <w:i/>
          <w:iCs/>
          <w:lang w:val="en-US"/>
        </w:rPr>
        <w:t>F</w:t>
      </w:r>
      <w:r w:rsidR="00A23C35" w:rsidRPr="004C5B38">
        <w:rPr>
          <w:rFonts w:asciiTheme="majorBidi" w:hAnsiTheme="majorBidi" w:cstheme="majorBidi"/>
          <w:i/>
          <w:iCs/>
          <w:lang w:val="en-US"/>
        </w:rPr>
        <w:t xml:space="preserve"> </w:t>
      </w:r>
      <w:r w:rsidR="00A23C35" w:rsidRPr="004C5B38">
        <w:rPr>
          <w:rFonts w:asciiTheme="majorBidi" w:hAnsiTheme="majorBidi" w:cstheme="majorBidi"/>
          <w:lang w:val="en-US"/>
        </w:rPr>
        <w:t>&lt; 1</w:t>
      </w:r>
      <w:r w:rsidR="00A23C35" w:rsidRPr="004C5B38">
        <w:rPr>
          <w:rFonts w:asciiTheme="majorBidi" w:hAnsiTheme="majorBidi" w:cstheme="majorBidi"/>
          <w:i/>
          <w:iCs/>
          <w:lang w:val="en-US"/>
        </w:rPr>
        <w:t xml:space="preserve">. </w:t>
      </w:r>
      <w:r w:rsidR="009B3EE3" w:rsidRPr="004C5B38">
        <w:rPr>
          <w:rFonts w:asciiTheme="majorBidi" w:hAnsiTheme="majorBidi" w:cstheme="majorBidi"/>
          <w:lang w:val="en-US"/>
        </w:rPr>
        <w:t xml:space="preserve">However, </w:t>
      </w:r>
      <w:r w:rsidR="00C806F3" w:rsidRPr="004C5B38">
        <w:rPr>
          <w:rFonts w:asciiTheme="majorBidi" w:hAnsiTheme="majorBidi" w:cstheme="majorBidi"/>
          <w:lang w:val="en-US"/>
        </w:rPr>
        <w:t>there was</w:t>
      </w:r>
      <w:r w:rsidR="009B3EE3" w:rsidRPr="004C5B38">
        <w:rPr>
          <w:rFonts w:asciiTheme="majorBidi" w:hAnsiTheme="majorBidi" w:cstheme="majorBidi"/>
          <w:lang w:val="en-US"/>
        </w:rPr>
        <w:t xml:space="preserve"> a significant main effect of final-test answer type </w:t>
      </w:r>
      <w:proofErr w:type="gramStart"/>
      <w:r w:rsidR="009B3EE3" w:rsidRPr="004C5B38">
        <w:rPr>
          <w:rFonts w:asciiTheme="majorBidi" w:hAnsiTheme="majorBidi" w:cstheme="majorBidi"/>
          <w:i/>
          <w:iCs/>
          <w:lang w:val="en-US"/>
        </w:rPr>
        <w:t>F</w:t>
      </w:r>
      <w:r w:rsidR="009B3EE3" w:rsidRPr="004C5B38">
        <w:rPr>
          <w:rFonts w:asciiTheme="majorBidi" w:hAnsiTheme="majorBidi" w:cstheme="majorBidi"/>
          <w:lang w:val="en-US"/>
        </w:rPr>
        <w:t>(</w:t>
      </w:r>
      <w:proofErr w:type="gramEnd"/>
      <w:r w:rsidR="009B3EE3" w:rsidRPr="004C5B38">
        <w:rPr>
          <w:rFonts w:asciiTheme="majorBidi" w:hAnsiTheme="majorBidi" w:cstheme="majorBidi"/>
          <w:lang w:val="en-US"/>
        </w:rPr>
        <w:t xml:space="preserve">2, 320) = 26.39, </w:t>
      </w:r>
      <w:r w:rsidR="009B3EE3" w:rsidRPr="004C5B38">
        <w:rPr>
          <w:rFonts w:asciiTheme="majorBidi" w:hAnsiTheme="majorBidi" w:cstheme="majorBidi"/>
          <w:i/>
          <w:iCs/>
          <w:lang w:val="en-US"/>
        </w:rPr>
        <w:t>p</w:t>
      </w:r>
      <w:r w:rsidR="009B3EE3" w:rsidRPr="004C5B38">
        <w:rPr>
          <w:rFonts w:asciiTheme="majorBidi" w:hAnsiTheme="majorBidi" w:cstheme="majorBidi"/>
          <w:lang w:val="en-US"/>
        </w:rPr>
        <w:t xml:space="preserve"> &lt; .001, η</w:t>
      </w:r>
      <w:r w:rsidR="009B3EE3" w:rsidRPr="004C5B38">
        <w:rPr>
          <w:rFonts w:asciiTheme="majorBidi" w:hAnsiTheme="majorBidi" w:cstheme="majorBidi"/>
          <w:vertAlign w:val="subscript"/>
          <w:lang w:val="en-US"/>
        </w:rPr>
        <w:t>p</w:t>
      </w:r>
      <w:r w:rsidR="009B3EE3" w:rsidRPr="004C5B38">
        <w:rPr>
          <w:rFonts w:asciiTheme="majorBidi" w:hAnsiTheme="majorBidi" w:cstheme="majorBidi"/>
          <w:vertAlign w:val="superscript"/>
          <w:lang w:val="en-US"/>
        </w:rPr>
        <w:t>2</w:t>
      </w:r>
      <w:r w:rsidR="009B3EE3" w:rsidRPr="004C5B38">
        <w:rPr>
          <w:rFonts w:asciiTheme="majorBidi" w:hAnsiTheme="majorBidi" w:cstheme="majorBidi"/>
          <w:lang w:val="en-US"/>
        </w:rPr>
        <w:t xml:space="preserve"> = .14. </w:t>
      </w:r>
      <w:r w:rsidR="00AF24D2" w:rsidRPr="004C5B38">
        <w:rPr>
          <w:rFonts w:asciiTheme="majorBidi" w:hAnsiTheme="majorBidi" w:cstheme="majorBidi"/>
          <w:lang w:val="en-US"/>
        </w:rPr>
        <w:t>P</w:t>
      </w:r>
      <w:r w:rsidR="00AF24D2" w:rsidRPr="004C5B38">
        <w:rPr>
          <w:rFonts w:asciiTheme="majorBidi" w:hAnsiTheme="majorBidi" w:cstheme="majorBidi"/>
        </w:rPr>
        <w:t xml:space="preserve">aired-sample </w:t>
      </w:r>
      <w:r w:rsidR="00AF24D2" w:rsidRPr="004C5B38">
        <w:rPr>
          <w:rFonts w:asciiTheme="majorBidi" w:hAnsiTheme="majorBidi" w:cstheme="majorBidi"/>
          <w:i/>
          <w:iCs/>
        </w:rPr>
        <w:t>t</w:t>
      </w:r>
      <w:r w:rsidR="00AF24D2" w:rsidRPr="004C5B38">
        <w:rPr>
          <w:rFonts w:asciiTheme="majorBidi" w:hAnsiTheme="majorBidi" w:cstheme="majorBidi"/>
        </w:rPr>
        <w:t>-tests</w:t>
      </w:r>
      <w:r w:rsidR="009B3EE3" w:rsidRPr="004C5B38">
        <w:rPr>
          <w:rFonts w:asciiTheme="majorBidi" w:hAnsiTheme="majorBidi" w:cstheme="majorBidi"/>
          <w:lang w:val="en-US"/>
        </w:rPr>
        <w:t xml:space="preserve"> showed a comparable probability of answering with the corrective feedback (</w:t>
      </w:r>
      <w:r w:rsidR="009B3EE3" w:rsidRPr="004C5B38">
        <w:rPr>
          <w:rFonts w:asciiTheme="majorBidi" w:hAnsiTheme="majorBidi" w:cstheme="majorBidi"/>
          <w:i/>
          <w:iCs/>
          <w:lang w:val="en-US"/>
        </w:rPr>
        <w:t xml:space="preserve">M </w:t>
      </w:r>
      <w:r w:rsidR="009B3EE3" w:rsidRPr="004C5B38">
        <w:rPr>
          <w:rFonts w:asciiTheme="majorBidi" w:hAnsiTheme="majorBidi" w:cstheme="majorBidi"/>
          <w:lang w:val="en-US"/>
        </w:rPr>
        <w:t>= .</w:t>
      </w:r>
      <w:r w:rsidR="00C75594" w:rsidRPr="004C5B38">
        <w:rPr>
          <w:rFonts w:asciiTheme="majorBidi" w:hAnsiTheme="majorBidi" w:cstheme="majorBidi"/>
          <w:lang w:val="en-US"/>
        </w:rPr>
        <w:t>28</w:t>
      </w:r>
      <w:r w:rsidR="009B3EE3" w:rsidRPr="004C5B38">
        <w:rPr>
          <w:rFonts w:asciiTheme="majorBidi" w:hAnsiTheme="majorBidi" w:cstheme="majorBidi"/>
          <w:lang w:val="en-US"/>
        </w:rPr>
        <w:t xml:space="preserve">, </w:t>
      </w:r>
      <w:r w:rsidR="009B3EE3" w:rsidRPr="004C5B38">
        <w:rPr>
          <w:rFonts w:asciiTheme="majorBidi" w:hAnsiTheme="majorBidi" w:cstheme="majorBidi"/>
          <w:i/>
          <w:iCs/>
          <w:lang w:val="en-US"/>
        </w:rPr>
        <w:t>SD</w:t>
      </w:r>
      <w:r w:rsidR="009B3EE3" w:rsidRPr="004C5B38">
        <w:rPr>
          <w:rFonts w:asciiTheme="majorBidi" w:hAnsiTheme="majorBidi" w:cstheme="majorBidi"/>
          <w:lang w:val="en-US"/>
        </w:rPr>
        <w:t xml:space="preserve"> = .</w:t>
      </w:r>
      <w:r w:rsidR="00C75594" w:rsidRPr="004C5B38">
        <w:rPr>
          <w:rFonts w:asciiTheme="majorBidi" w:hAnsiTheme="majorBidi" w:cstheme="majorBidi"/>
          <w:lang w:val="en-US"/>
        </w:rPr>
        <w:t>40</w:t>
      </w:r>
      <w:r w:rsidR="009B3EE3" w:rsidRPr="004C5B38">
        <w:rPr>
          <w:rFonts w:asciiTheme="majorBidi" w:hAnsiTheme="majorBidi" w:cstheme="majorBidi"/>
          <w:lang w:val="en-US"/>
        </w:rPr>
        <w:t>) and other (</w:t>
      </w:r>
      <w:r w:rsidR="009B3EE3" w:rsidRPr="004C5B38">
        <w:rPr>
          <w:rFonts w:asciiTheme="majorBidi" w:hAnsiTheme="majorBidi" w:cstheme="majorBidi"/>
          <w:i/>
          <w:iCs/>
          <w:lang w:val="en-US"/>
        </w:rPr>
        <w:t xml:space="preserve">M </w:t>
      </w:r>
      <w:r w:rsidR="009B3EE3" w:rsidRPr="004C5B38">
        <w:rPr>
          <w:rFonts w:asciiTheme="majorBidi" w:hAnsiTheme="majorBidi" w:cstheme="majorBidi"/>
          <w:lang w:val="en-US"/>
        </w:rPr>
        <w:t xml:space="preserve">= .28, </w:t>
      </w:r>
      <w:r w:rsidR="009B3EE3" w:rsidRPr="004C5B38">
        <w:rPr>
          <w:rFonts w:asciiTheme="majorBidi" w:hAnsiTheme="majorBidi" w:cstheme="majorBidi"/>
          <w:i/>
          <w:iCs/>
          <w:lang w:val="en-US"/>
        </w:rPr>
        <w:t>SD</w:t>
      </w:r>
      <w:r w:rsidR="009B3EE3" w:rsidRPr="004C5B38">
        <w:rPr>
          <w:rFonts w:asciiTheme="majorBidi" w:hAnsiTheme="majorBidi" w:cstheme="majorBidi"/>
          <w:lang w:val="en-US"/>
        </w:rPr>
        <w:t xml:space="preserve"> = .</w:t>
      </w:r>
      <w:r w:rsidR="00C75594" w:rsidRPr="004C5B38">
        <w:rPr>
          <w:rFonts w:asciiTheme="majorBidi" w:hAnsiTheme="majorBidi" w:cstheme="majorBidi"/>
          <w:lang w:val="en-US"/>
        </w:rPr>
        <w:t>37</w:t>
      </w:r>
      <w:r w:rsidR="009B3EE3" w:rsidRPr="004C5B38">
        <w:rPr>
          <w:rFonts w:asciiTheme="majorBidi" w:hAnsiTheme="majorBidi" w:cstheme="majorBidi"/>
          <w:lang w:val="en-US"/>
        </w:rPr>
        <w:t xml:space="preserve">), </w:t>
      </w:r>
      <w:r w:rsidR="00F33A17" w:rsidRPr="004C5B38">
        <w:rPr>
          <w:rFonts w:asciiTheme="majorBidi" w:hAnsiTheme="majorBidi" w:cstheme="majorBidi"/>
          <w:i/>
          <w:iCs/>
          <w:lang w:val="en-US"/>
        </w:rPr>
        <w:t>t</w:t>
      </w:r>
      <w:r w:rsidR="00F33A17" w:rsidRPr="004C5B38">
        <w:rPr>
          <w:rFonts w:asciiTheme="majorBidi" w:hAnsiTheme="majorBidi" w:cstheme="majorBidi"/>
          <w:lang w:val="en-US"/>
        </w:rPr>
        <w:t>(</w:t>
      </w:r>
      <w:r w:rsidR="00D12DD8" w:rsidRPr="004C5B38">
        <w:rPr>
          <w:rFonts w:asciiTheme="majorBidi" w:hAnsiTheme="majorBidi" w:cstheme="majorBidi"/>
          <w:lang w:val="en-US"/>
        </w:rPr>
        <w:t>161</w:t>
      </w:r>
      <w:r w:rsidR="00F33A17" w:rsidRPr="004C5B38">
        <w:rPr>
          <w:rFonts w:asciiTheme="majorBidi" w:hAnsiTheme="majorBidi" w:cstheme="majorBidi"/>
          <w:lang w:val="en-US"/>
        </w:rPr>
        <w:t xml:space="preserve">) = </w:t>
      </w:r>
      <w:r w:rsidR="00D12DD8" w:rsidRPr="004C5B38">
        <w:rPr>
          <w:rFonts w:asciiTheme="majorBidi" w:hAnsiTheme="majorBidi" w:cstheme="majorBidi"/>
          <w:lang w:val="en-US"/>
        </w:rPr>
        <w:t>0</w:t>
      </w:r>
      <w:r w:rsidR="00F33A17" w:rsidRPr="004C5B38">
        <w:rPr>
          <w:rFonts w:asciiTheme="majorBidi" w:hAnsiTheme="majorBidi" w:cstheme="majorBidi"/>
          <w:lang w:val="en-US"/>
        </w:rPr>
        <w:t>.</w:t>
      </w:r>
      <w:r w:rsidR="00D12DD8" w:rsidRPr="004C5B38">
        <w:rPr>
          <w:rFonts w:asciiTheme="majorBidi" w:hAnsiTheme="majorBidi" w:cstheme="majorBidi"/>
          <w:lang w:val="en-US"/>
        </w:rPr>
        <w:t>0</w:t>
      </w:r>
      <w:r w:rsidR="00D15F1A" w:rsidRPr="004C5B38">
        <w:rPr>
          <w:rFonts w:asciiTheme="majorBidi" w:hAnsiTheme="majorBidi" w:cstheme="majorBidi" w:hint="cs"/>
          <w:rtl/>
          <w:lang w:val="en-US"/>
        </w:rPr>
        <w:t>4</w:t>
      </w:r>
      <w:r w:rsidR="00F33A17" w:rsidRPr="004C5B38">
        <w:rPr>
          <w:rFonts w:asciiTheme="majorBidi" w:hAnsiTheme="majorBidi" w:cstheme="majorBidi"/>
          <w:lang w:val="en-US"/>
        </w:rPr>
        <w:t>, </w:t>
      </w:r>
      <w:r w:rsidR="00F33A17" w:rsidRPr="004C5B38">
        <w:rPr>
          <w:rFonts w:asciiTheme="majorBidi" w:hAnsiTheme="majorBidi" w:cstheme="majorBidi"/>
          <w:i/>
          <w:iCs/>
          <w:lang w:val="en-US"/>
        </w:rPr>
        <w:t>p</w:t>
      </w:r>
      <w:r w:rsidR="00F33A17" w:rsidRPr="004C5B38">
        <w:rPr>
          <w:rFonts w:asciiTheme="majorBidi" w:hAnsiTheme="majorBidi" w:cstheme="majorBidi"/>
          <w:lang w:val="en-US"/>
        </w:rPr>
        <w:t xml:space="preserve"> </w:t>
      </w:r>
      <w:r w:rsidR="00D12DD8" w:rsidRPr="004C5B38">
        <w:rPr>
          <w:rFonts w:asciiTheme="majorBidi" w:hAnsiTheme="majorBidi" w:cstheme="majorBidi"/>
          <w:lang w:val="en-US"/>
        </w:rPr>
        <w:t>=</w:t>
      </w:r>
      <w:r w:rsidR="00F33A17" w:rsidRPr="004C5B38">
        <w:rPr>
          <w:rFonts w:asciiTheme="majorBidi" w:hAnsiTheme="majorBidi" w:cstheme="majorBidi"/>
          <w:lang w:val="en-US"/>
        </w:rPr>
        <w:t xml:space="preserve"> .</w:t>
      </w:r>
      <w:r w:rsidR="00D12DD8" w:rsidRPr="004C5B38">
        <w:rPr>
          <w:rFonts w:asciiTheme="majorBidi" w:hAnsiTheme="majorBidi" w:cstheme="majorBidi"/>
          <w:lang w:val="en-US"/>
        </w:rPr>
        <w:t>97</w:t>
      </w:r>
      <w:r w:rsidR="00F33A17" w:rsidRPr="004C5B38">
        <w:rPr>
          <w:rFonts w:asciiTheme="majorBidi" w:hAnsiTheme="majorBidi" w:cstheme="majorBidi"/>
          <w:lang w:val="en-US"/>
        </w:rPr>
        <w:t xml:space="preserve">, </w:t>
      </w:r>
      <w:r w:rsidR="00F33A17" w:rsidRPr="004C5B38">
        <w:rPr>
          <w:rFonts w:asciiTheme="majorBidi" w:hAnsiTheme="majorBidi" w:cstheme="majorBidi"/>
          <w:i/>
          <w:iCs/>
          <w:lang w:val="en-US"/>
        </w:rPr>
        <w:t>d = .</w:t>
      </w:r>
      <w:r w:rsidR="00F33A17" w:rsidRPr="004C5B38">
        <w:rPr>
          <w:rFonts w:asciiTheme="majorBidi" w:hAnsiTheme="majorBidi" w:cstheme="majorBidi"/>
          <w:lang w:val="en-US"/>
        </w:rPr>
        <w:t>0</w:t>
      </w:r>
      <w:r w:rsidR="00D12DD8" w:rsidRPr="004C5B38">
        <w:rPr>
          <w:rFonts w:asciiTheme="majorBidi" w:hAnsiTheme="majorBidi" w:cstheme="majorBidi"/>
          <w:lang w:val="en-US"/>
        </w:rPr>
        <w:t>0</w:t>
      </w:r>
      <w:r w:rsidR="009B3EE3" w:rsidRPr="004C5B38">
        <w:rPr>
          <w:rFonts w:asciiTheme="majorBidi" w:hAnsiTheme="majorBidi" w:cstheme="majorBidi"/>
          <w:lang w:val="en-US"/>
        </w:rPr>
        <w:t xml:space="preserve">, but both </w:t>
      </w:r>
      <w:r w:rsidR="00B1598C" w:rsidRPr="004C5B38">
        <w:rPr>
          <w:rFonts w:asciiTheme="majorBidi" w:hAnsiTheme="majorBidi" w:cstheme="majorBidi"/>
          <w:lang w:val="en-US"/>
        </w:rPr>
        <w:t xml:space="preserve">probabilities </w:t>
      </w:r>
      <w:r w:rsidR="005A48DC" w:rsidRPr="004C5B38">
        <w:rPr>
          <w:rFonts w:asciiTheme="majorBidi" w:hAnsiTheme="majorBidi" w:cstheme="majorBidi"/>
          <w:lang w:val="en-US"/>
        </w:rPr>
        <w:t xml:space="preserve">were </w:t>
      </w:r>
      <w:r w:rsidR="00B1598C" w:rsidRPr="004C5B38">
        <w:rPr>
          <w:rFonts w:asciiTheme="majorBidi" w:hAnsiTheme="majorBidi" w:cstheme="majorBidi"/>
          <w:lang w:val="en-US"/>
        </w:rPr>
        <w:t>h</w:t>
      </w:r>
      <w:r w:rsidR="009B3EE3" w:rsidRPr="004C5B38">
        <w:rPr>
          <w:rFonts w:asciiTheme="majorBidi" w:hAnsiTheme="majorBidi" w:cstheme="majorBidi"/>
          <w:lang w:val="en-US"/>
        </w:rPr>
        <w:t xml:space="preserve">igher </w:t>
      </w:r>
      <w:r w:rsidR="00E77734" w:rsidRPr="004C5B38">
        <w:rPr>
          <w:rFonts w:asciiTheme="majorBidi" w:hAnsiTheme="majorBidi" w:cstheme="majorBidi"/>
          <w:lang w:val="en-US"/>
        </w:rPr>
        <w:t>than</w:t>
      </w:r>
      <w:r w:rsidR="009B3EE3" w:rsidRPr="004C5B38">
        <w:rPr>
          <w:rFonts w:asciiTheme="majorBidi" w:hAnsiTheme="majorBidi" w:cstheme="majorBidi"/>
          <w:lang w:val="en-US"/>
        </w:rPr>
        <w:t xml:space="preserve"> </w:t>
      </w:r>
      <w:r w:rsidR="0095425A" w:rsidRPr="004C5B38">
        <w:rPr>
          <w:rFonts w:asciiTheme="majorBidi" w:hAnsiTheme="majorBidi" w:cstheme="majorBidi"/>
          <w:lang w:val="en-US"/>
        </w:rPr>
        <w:t xml:space="preserve">that for </w:t>
      </w:r>
      <w:r w:rsidR="00E77734" w:rsidRPr="004C5B38">
        <w:rPr>
          <w:rFonts w:asciiTheme="majorBidi" w:hAnsiTheme="majorBidi" w:cstheme="majorBidi"/>
          <w:lang w:val="en-US"/>
        </w:rPr>
        <w:t xml:space="preserve">the </w:t>
      </w:r>
      <w:r w:rsidR="009B3EE3" w:rsidRPr="004C5B38">
        <w:rPr>
          <w:rFonts w:asciiTheme="majorBidi" w:hAnsiTheme="majorBidi" w:cstheme="majorBidi"/>
          <w:lang w:val="en-US"/>
        </w:rPr>
        <w:t>previous answer (</w:t>
      </w:r>
      <w:r w:rsidR="009B3EE3" w:rsidRPr="004C5B38">
        <w:rPr>
          <w:rFonts w:asciiTheme="majorBidi" w:hAnsiTheme="majorBidi" w:cstheme="majorBidi"/>
          <w:i/>
          <w:iCs/>
          <w:lang w:val="en-US"/>
        </w:rPr>
        <w:t xml:space="preserve">M </w:t>
      </w:r>
      <w:r w:rsidR="009B3EE3" w:rsidRPr="004C5B38">
        <w:rPr>
          <w:rFonts w:asciiTheme="majorBidi" w:hAnsiTheme="majorBidi" w:cstheme="majorBidi"/>
          <w:lang w:val="en-US"/>
        </w:rPr>
        <w:t xml:space="preserve">= .07, </w:t>
      </w:r>
      <w:r w:rsidR="009B3EE3" w:rsidRPr="004C5B38">
        <w:rPr>
          <w:rFonts w:asciiTheme="majorBidi" w:hAnsiTheme="majorBidi" w:cstheme="majorBidi"/>
          <w:i/>
          <w:iCs/>
          <w:lang w:val="en-US"/>
        </w:rPr>
        <w:t>SD</w:t>
      </w:r>
      <w:r w:rsidR="009B3EE3" w:rsidRPr="004C5B38">
        <w:rPr>
          <w:rFonts w:asciiTheme="majorBidi" w:hAnsiTheme="majorBidi" w:cstheme="majorBidi"/>
          <w:lang w:val="en-US"/>
        </w:rPr>
        <w:t xml:space="preserve"> = .1</w:t>
      </w:r>
      <w:r w:rsidR="00C75594" w:rsidRPr="004C5B38">
        <w:rPr>
          <w:rFonts w:asciiTheme="majorBidi" w:hAnsiTheme="majorBidi" w:cstheme="majorBidi"/>
          <w:lang w:val="en-US"/>
        </w:rPr>
        <w:t>6</w:t>
      </w:r>
      <w:r w:rsidR="009B3EE3" w:rsidRPr="004C5B38">
        <w:rPr>
          <w:rFonts w:asciiTheme="majorBidi" w:hAnsiTheme="majorBidi" w:cstheme="majorBidi"/>
          <w:lang w:val="en-US"/>
        </w:rPr>
        <w:t xml:space="preserve">), </w:t>
      </w:r>
      <w:r w:rsidR="00D12DD8" w:rsidRPr="004C5B38">
        <w:rPr>
          <w:rFonts w:asciiTheme="majorBidi" w:hAnsiTheme="majorBidi" w:cstheme="majorBidi"/>
          <w:i/>
          <w:iCs/>
          <w:lang w:val="en-US"/>
        </w:rPr>
        <w:t>t</w:t>
      </w:r>
      <w:r w:rsidR="00D12DD8" w:rsidRPr="004C5B38">
        <w:rPr>
          <w:rFonts w:asciiTheme="majorBidi" w:hAnsiTheme="majorBidi" w:cstheme="majorBidi"/>
          <w:lang w:val="en-US"/>
        </w:rPr>
        <w:t>(</w:t>
      </w:r>
      <w:r w:rsidR="004F4E31" w:rsidRPr="004C5B38">
        <w:rPr>
          <w:rFonts w:asciiTheme="majorBidi" w:hAnsiTheme="majorBidi" w:cstheme="majorBidi"/>
          <w:lang w:val="en-US"/>
        </w:rPr>
        <w:t>161</w:t>
      </w:r>
      <w:r w:rsidR="00D12DD8" w:rsidRPr="004C5B38">
        <w:rPr>
          <w:rFonts w:asciiTheme="majorBidi" w:hAnsiTheme="majorBidi" w:cstheme="majorBidi"/>
          <w:lang w:val="en-US"/>
        </w:rPr>
        <w:t xml:space="preserve">) = </w:t>
      </w:r>
      <w:r w:rsidR="004F4E31" w:rsidRPr="004C5B38">
        <w:rPr>
          <w:rFonts w:asciiTheme="majorBidi" w:hAnsiTheme="majorBidi" w:cstheme="majorBidi"/>
          <w:lang w:val="en-US"/>
        </w:rPr>
        <w:t>6</w:t>
      </w:r>
      <w:r w:rsidR="00D12DD8" w:rsidRPr="004C5B38">
        <w:rPr>
          <w:rFonts w:asciiTheme="majorBidi" w:hAnsiTheme="majorBidi" w:cstheme="majorBidi"/>
          <w:lang w:val="en-US"/>
        </w:rPr>
        <w:t>.</w:t>
      </w:r>
      <w:r w:rsidR="004F4E31" w:rsidRPr="004C5B38">
        <w:rPr>
          <w:rFonts w:asciiTheme="majorBidi" w:hAnsiTheme="majorBidi" w:cstheme="majorBidi"/>
          <w:lang w:val="en-US"/>
        </w:rPr>
        <w:t>31</w:t>
      </w:r>
      <w:r w:rsidR="00D12DD8" w:rsidRPr="004C5B38">
        <w:rPr>
          <w:rFonts w:asciiTheme="majorBidi" w:hAnsiTheme="majorBidi" w:cstheme="majorBidi"/>
          <w:lang w:val="en-US"/>
        </w:rPr>
        <w:t>, </w:t>
      </w:r>
      <w:r w:rsidR="00D12DD8" w:rsidRPr="004C5B38">
        <w:rPr>
          <w:rFonts w:asciiTheme="majorBidi" w:hAnsiTheme="majorBidi" w:cstheme="majorBidi"/>
          <w:i/>
          <w:iCs/>
          <w:lang w:val="en-US"/>
        </w:rPr>
        <w:t>p</w:t>
      </w:r>
      <w:r w:rsidR="00D12DD8" w:rsidRPr="004C5B38">
        <w:rPr>
          <w:rFonts w:asciiTheme="majorBidi" w:hAnsiTheme="majorBidi" w:cstheme="majorBidi"/>
          <w:lang w:val="en-US"/>
        </w:rPr>
        <w:t xml:space="preserve"> &lt; .001, </w:t>
      </w:r>
      <w:r w:rsidR="00D12DD8" w:rsidRPr="004C5B38">
        <w:rPr>
          <w:rFonts w:asciiTheme="majorBidi" w:hAnsiTheme="majorBidi" w:cstheme="majorBidi"/>
          <w:i/>
          <w:iCs/>
          <w:lang w:val="en-US"/>
        </w:rPr>
        <w:t>d = .</w:t>
      </w:r>
      <w:r w:rsidR="004F4E31" w:rsidRPr="004C5B38">
        <w:rPr>
          <w:rFonts w:asciiTheme="majorBidi" w:hAnsiTheme="majorBidi" w:cstheme="majorBidi"/>
          <w:lang w:val="en-US"/>
        </w:rPr>
        <w:t>68</w:t>
      </w:r>
      <w:r w:rsidR="00D12DD8" w:rsidRPr="004C5B38">
        <w:rPr>
          <w:rFonts w:asciiTheme="majorBidi" w:hAnsiTheme="majorBidi" w:cstheme="majorBidi"/>
          <w:lang w:val="en-US"/>
        </w:rPr>
        <w:t xml:space="preserve">, and </w:t>
      </w:r>
      <w:r w:rsidR="00D12DD8" w:rsidRPr="004C5B38">
        <w:rPr>
          <w:rFonts w:asciiTheme="majorBidi" w:hAnsiTheme="majorBidi" w:cstheme="majorBidi"/>
          <w:i/>
          <w:iCs/>
          <w:lang w:val="en-US"/>
        </w:rPr>
        <w:t>t</w:t>
      </w:r>
      <w:r w:rsidR="00D12DD8" w:rsidRPr="004C5B38">
        <w:rPr>
          <w:rFonts w:asciiTheme="majorBidi" w:hAnsiTheme="majorBidi" w:cstheme="majorBidi"/>
          <w:lang w:val="en-US"/>
        </w:rPr>
        <w:t>(</w:t>
      </w:r>
      <w:r w:rsidR="000C66E7" w:rsidRPr="004C5B38">
        <w:rPr>
          <w:rFonts w:asciiTheme="majorBidi" w:hAnsiTheme="majorBidi" w:cstheme="majorBidi"/>
          <w:lang w:val="en-US"/>
        </w:rPr>
        <w:t>161</w:t>
      </w:r>
      <w:r w:rsidR="00D12DD8" w:rsidRPr="004C5B38">
        <w:rPr>
          <w:rFonts w:asciiTheme="majorBidi" w:hAnsiTheme="majorBidi" w:cstheme="majorBidi"/>
          <w:lang w:val="en-US"/>
        </w:rPr>
        <w:t xml:space="preserve">) = </w:t>
      </w:r>
      <w:r w:rsidR="001959B4" w:rsidRPr="004C5B38">
        <w:rPr>
          <w:rFonts w:asciiTheme="majorBidi" w:hAnsiTheme="majorBidi" w:cstheme="majorBidi"/>
          <w:lang w:val="en-US"/>
        </w:rPr>
        <w:t>6</w:t>
      </w:r>
      <w:r w:rsidR="00D12DD8" w:rsidRPr="004C5B38">
        <w:rPr>
          <w:rFonts w:asciiTheme="majorBidi" w:hAnsiTheme="majorBidi" w:cstheme="majorBidi"/>
          <w:lang w:val="en-US"/>
        </w:rPr>
        <w:t>.</w:t>
      </w:r>
      <w:r w:rsidR="001959B4" w:rsidRPr="004C5B38">
        <w:rPr>
          <w:rFonts w:asciiTheme="majorBidi" w:hAnsiTheme="majorBidi" w:cstheme="majorBidi"/>
          <w:lang w:val="en-US"/>
        </w:rPr>
        <w:t>61</w:t>
      </w:r>
      <w:r w:rsidR="00D12DD8" w:rsidRPr="004C5B38">
        <w:rPr>
          <w:rFonts w:asciiTheme="majorBidi" w:hAnsiTheme="majorBidi" w:cstheme="majorBidi"/>
          <w:lang w:val="en-US"/>
        </w:rPr>
        <w:t>, </w:t>
      </w:r>
      <w:r w:rsidR="00D12DD8" w:rsidRPr="004C5B38">
        <w:rPr>
          <w:rFonts w:asciiTheme="majorBidi" w:hAnsiTheme="majorBidi" w:cstheme="majorBidi"/>
          <w:i/>
          <w:iCs/>
          <w:lang w:val="en-US"/>
        </w:rPr>
        <w:t>p</w:t>
      </w:r>
      <w:r w:rsidR="00D12DD8" w:rsidRPr="004C5B38">
        <w:rPr>
          <w:rFonts w:asciiTheme="majorBidi" w:hAnsiTheme="majorBidi" w:cstheme="majorBidi"/>
          <w:lang w:val="en-US"/>
        </w:rPr>
        <w:t xml:space="preserve"> &lt; .001, </w:t>
      </w:r>
      <w:r w:rsidR="00D12DD8" w:rsidRPr="004C5B38">
        <w:rPr>
          <w:rFonts w:asciiTheme="majorBidi" w:hAnsiTheme="majorBidi" w:cstheme="majorBidi"/>
          <w:i/>
          <w:iCs/>
          <w:lang w:val="en-US"/>
        </w:rPr>
        <w:t>d = .</w:t>
      </w:r>
      <w:r w:rsidR="001959B4" w:rsidRPr="004C5B38">
        <w:rPr>
          <w:rFonts w:asciiTheme="majorBidi" w:hAnsiTheme="majorBidi" w:cstheme="majorBidi"/>
          <w:lang w:val="en-US"/>
        </w:rPr>
        <w:t>73</w:t>
      </w:r>
      <w:r w:rsidR="004F4E31" w:rsidRPr="004C5B38">
        <w:rPr>
          <w:rFonts w:asciiTheme="majorBidi" w:hAnsiTheme="majorBidi" w:cstheme="majorBidi"/>
          <w:lang w:val="en-US"/>
        </w:rPr>
        <w:t>, respectively</w:t>
      </w:r>
      <w:r w:rsidR="00B1598C" w:rsidRPr="004C5B38">
        <w:rPr>
          <w:rFonts w:asciiTheme="majorBidi" w:hAnsiTheme="majorBidi" w:cstheme="majorBidi"/>
          <w:lang w:val="en-US"/>
        </w:rPr>
        <w:t>.</w:t>
      </w:r>
      <w:r w:rsidR="009B3EE3" w:rsidRPr="004C5B38">
        <w:rPr>
          <w:rFonts w:asciiTheme="majorBidi" w:hAnsiTheme="majorBidi" w:cstheme="majorBidi"/>
          <w:lang w:val="en-US"/>
        </w:rPr>
        <w:t xml:space="preserve"> </w:t>
      </w:r>
      <w:r w:rsidR="00C75594" w:rsidRPr="004C5B38">
        <w:rPr>
          <w:rFonts w:asciiTheme="majorBidi" w:hAnsiTheme="majorBidi" w:cstheme="majorBidi"/>
          <w:lang w:val="en-US"/>
        </w:rPr>
        <w:t>Moreover</w:t>
      </w:r>
      <w:r w:rsidR="009B3EE3" w:rsidRPr="004C5B38">
        <w:rPr>
          <w:rFonts w:asciiTheme="majorBidi" w:hAnsiTheme="majorBidi" w:cstheme="majorBidi"/>
          <w:lang w:val="en-US"/>
        </w:rPr>
        <w:t xml:space="preserve">, we found a significant interaction between test type and answer type </w:t>
      </w:r>
      <w:proofErr w:type="gramStart"/>
      <w:r w:rsidR="009B3EE3" w:rsidRPr="004C5B38">
        <w:rPr>
          <w:rFonts w:asciiTheme="majorBidi" w:hAnsiTheme="majorBidi" w:cstheme="majorBidi"/>
          <w:i/>
          <w:iCs/>
          <w:lang w:val="en-US"/>
        </w:rPr>
        <w:t>F</w:t>
      </w:r>
      <w:r w:rsidR="009B3EE3" w:rsidRPr="004C5B38">
        <w:rPr>
          <w:rFonts w:asciiTheme="majorBidi" w:hAnsiTheme="majorBidi" w:cstheme="majorBidi"/>
          <w:lang w:val="en-US"/>
        </w:rPr>
        <w:t>(</w:t>
      </w:r>
      <w:proofErr w:type="gramEnd"/>
      <w:r w:rsidR="009B3EE3" w:rsidRPr="004C5B38">
        <w:rPr>
          <w:rFonts w:asciiTheme="majorBidi" w:hAnsiTheme="majorBidi" w:cstheme="majorBidi"/>
          <w:lang w:val="en-US"/>
        </w:rPr>
        <w:t>2, 3</w:t>
      </w:r>
      <w:r w:rsidR="00C75594" w:rsidRPr="004C5B38">
        <w:rPr>
          <w:rFonts w:asciiTheme="majorBidi" w:hAnsiTheme="majorBidi" w:cstheme="majorBidi"/>
          <w:lang w:val="en-US"/>
        </w:rPr>
        <w:t>2</w:t>
      </w:r>
      <w:r w:rsidR="009B3EE3" w:rsidRPr="004C5B38">
        <w:rPr>
          <w:rFonts w:asciiTheme="majorBidi" w:hAnsiTheme="majorBidi" w:cstheme="majorBidi"/>
          <w:lang w:val="en-US"/>
        </w:rPr>
        <w:t xml:space="preserve">0) = </w:t>
      </w:r>
      <w:r w:rsidR="00C75594" w:rsidRPr="004C5B38">
        <w:rPr>
          <w:rFonts w:asciiTheme="majorBidi" w:hAnsiTheme="majorBidi" w:cstheme="majorBidi"/>
          <w:lang w:val="en-US"/>
        </w:rPr>
        <w:t>39</w:t>
      </w:r>
      <w:r w:rsidR="009B3EE3" w:rsidRPr="004C5B38">
        <w:rPr>
          <w:rFonts w:asciiTheme="majorBidi" w:hAnsiTheme="majorBidi" w:cstheme="majorBidi"/>
          <w:lang w:val="en-US"/>
        </w:rPr>
        <w:t>.</w:t>
      </w:r>
      <w:r w:rsidR="00C75594" w:rsidRPr="004C5B38">
        <w:rPr>
          <w:rFonts w:asciiTheme="majorBidi" w:hAnsiTheme="majorBidi" w:cstheme="majorBidi"/>
          <w:lang w:val="en-US"/>
        </w:rPr>
        <w:t>11</w:t>
      </w:r>
      <w:r w:rsidR="009B3EE3" w:rsidRPr="004C5B38">
        <w:rPr>
          <w:rFonts w:asciiTheme="majorBidi" w:hAnsiTheme="majorBidi" w:cstheme="majorBidi"/>
          <w:lang w:val="en-US"/>
        </w:rPr>
        <w:t xml:space="preserve">, </w:t>
      </w:r>
      <w:r w:rsidR="009B3EE3" w:rsidRPr="004C5B38">
        <w:rPr>
          <w:rFonts w:asciiTheme="majorBidi" w:hAnsiTheme="majorBidi" w:cstheme="majorBidi"/>
          <w:i/>
          <w:iCs/>
          <w:lang w:val="en-US"/>
        </w:rPr>
        <w:t>p</w:t>
      </w:r>
      <w:r w:rsidR="009B3EE3" w:rsidRPr="004C5B38">
        <w:rPr>
          <w:rFonts w:asciiTheme="majorBidi" w:hAnsiTheme="majorBidi" w:cstheme="majorBidi"/>
          <w:lang w:val="en-US"/>
        </w:rPr>
        <w:t xml:space="preserve"> &lt; .001, η</w:t>
      </w:r>
      <w:r w:rsidR="009B3EE3" w:rsidRPr="004C5B38">
        <w:rPr>
          <w:rFonts w:asciiTheme="majorBidi" w:hAnsiTheme="majorBidi" w:cstheme="majorBidi"/>
          <w:vertAlign w:val="subscript"/>
          <w:lang w:val="en-US"/>
        </w:rPr>
        <w:t>p</w:t>
      </w:r>
      <w:r w:rsidR="009B3EE3" w:rsidRPr="004C5B38">
        <w:rPr>
          <w:rFonts w:asciiTheme="majorBidi" w:hAnsiTheme="majorBidi" w:cstheme="majorBidi"/>
          <w:vertAlign w:val="superscript"/>
          <w:lang w:val="en-US"/>
        </w:rPr>
        <w:t>2</w:t>
      </w:r>
      <w:r w:rsidR="009B3EE3" w:rsidRPr="004C5B38">
        <w:rPr>
          <w:rFonts w:asciiTheme="majorBidi" w:hAnsiTheme="majorBidi" w:cstheme="majorBidi"/>
          <w:lang w:val="en-US"/>
        </w:rPr>
        <w:t xml:space="preserve"> = .2</w:t>
      </w:r>
      <w:r w:rsidR="00C75594" w:rsidRPr="004C5B38">
        <w:rPr>
          <w:rFonts w:asciiTheme="majorBidi" w:hAnsiTheme="majorBidi" w:cstheme="majorBidi"/>
          <w:lang w:val="en-US"/>
        </w:rPr>
        <w:t>0</w:t>
      </w:r>
      <w:r w:rsidR="009B3EE3" w:rsidRPr="004C5B38">
        <w:rPr>
          <w:rFonts w:asciiTheme="majorBidi" w:hAnsiTheme="majorBidi" w:cstheme="majorBidi"/>
          <w:lang w:val="en-US"/>
        </w:rPr>
        <w:t>.</w:t>
      </w:r>
      <w:r w:rsidR="00C75594" w:rsidRPr="004C5B38">
        <w:rPr>
          <w:rFonts w:asciiTheme="majorBidi" w:hAnsiTheme="majorBidi" w:cstheme="majorBidi"/>
          <w:lang w:val="en-US"/>
        </w:rPr>
        <w:t xml:space="preserve"> </w:t>
      </w:r>
      <w:r w:rsidR="00547F40" w:rsidRPr="004C5B38">
        <w:rPr>
          <w:rFonts w:asciiTheme="majorBidi" w:hAnsiTheme="majorBidi" w:cstheme="majorBidi"/>
          <w:lang w:val="en-US"/>
        </w:rPr>
        <w:t xml:space="preserve">For the MC group, </w:t>
      </w:r>
      <w:r w:rsidR="001C4C35" w:rsidRPr="004C5B38">
        <w:rPr>
          <w:rFonts w:asciiTheme="majorBidi" w:hAnsiTheme="majorBidi" w:cstheme="majorBidi"/>
          <w:lang w:val="en-US"/>
        </w:rPr>
        <w:t>p</w:t>
      </w:r>
      <w:r w:rsidR="001C4C35" w:rsidRPr="004C5B38">
        <w:rPr>
          <w:rFonts w:asciiTheme="majorBidi" w:hAnsiTheme="majorBidi" w:cstheme="majorBidi"/>
        </w:rPr>
        <w:t xml:space="preserve">aired-sample </w:t>
      </w:r>
      <w:r w:rsidR="001C4C35" w:rsidRPr="004C5B38">
        <w:rPr>
          <w:rFonts w:asciiTheme="majorBidi" w:hAnsiTheme="majorBidi" w:cstheme="majorBidi"/>
          <w:i/>
          <w:iCs/>
        </w:rPr>
        <w:t>t</w:t>
      </w:r>
      <w:r w:rsidR="001C4C35" w:rsidRPr="004C5B38">
        <w:rPr>
          <w:rFonts w:asciiTheme="majorBidi" w:hAnsiTheme="majorBidi" w:cstheme="majorBidi"/>
        </w:rPr>
        <w:t>-tests</w:t>
      </w:r>
      <w:r w:rsidR="00547F40" w:rsidRPr="004C5B38">
        <w:rPr>
          <w:rFonts w:asciiTheme="majorBidi" w:hAnsiTheme="majorBidi" w:cstheme="majorBidi"/>
          <w:lang w:val="en-US"/>
        </w:rPr>
        <w:t xml:space="preserve"> revealed that participants overwhelmingly selected the corrective feedback from the initial test </w:t>
      </w:r>
      <w:r w:rsidR="000A467E" w:rsidRPr="004C5B38">
        <w:rPr>
          <w:rFonts w:asciiTheme="majorBidi" w:hAnsiTheme="majorBidi" w:cstheme="majorBidi"/>
          <w:lang w:val="en-US"/>
        </w:rPr>
        <w:t>(</w:t>
      </w:r>
      <w:r w:rsidR="000A467E" w:rsidRPr="004C5B38">
        <w:rPr>
          <w:rFonts w:asciiTheme="majorBidi" w:hAnsiTheme="majorBidi" w:cstheme="majorBidi"/>
          <w:i/>
          <w:iCs/>
          <w:lang w:val="en-US"/>
        </w:rPr>
        <w:t xml:space="preserve">M </w:t>
      </w:r>
      <w:r w:rsidR="000A467E" w:rsidRPr="004C5B38">
        <w:rPr>
          <w:rFonts w:asciiTheme="majorBidi" w:hAnsiTheme="majorBidi" w:cstheme="majorBidi"/>
          <w:lang w:val="en-US"/>
        </w:rPr>
        <w:t xml:space="preserve">= .43, </w:t>
      </w:r>
      <w:r w:rsidR="000A467E" w:rsidRPr="004C5B38">
        <w:rPr>
          <w:rFonts w:asciiTheme="majorBidi" w:hAnsiTheme="majorBidi" w:cstheme="majorBidi"/>
          <w:i/>
          <w:iCs/>
          <w:lang w:val="en-US"/>
        </w:rPr>
        <w:t>SD</w:t>
      </w:r>
      <w:r w:rsidR="000A467E" w:rsidRPr="004C5B38">
        <w:rPr>
          <w:rFonts w:asciiTheme="majorBidi" w:hAnsiTheme="majorBidi" w:cstheme="majorBidi"/>
          <w:lang w:val="en-US"/>
        </w:rPr>
        <w:t xml:space="preserve"> = .48) </w:t>
      </w:r>
      <w:r w:rsidR="00547F40" w:rsidRPr="004C5B38">
        <w:rPr>
          <w:rFonts w:asciiTheme="majorBidi" w:hAnsiTheme="majorBidi" w:cstheme="majorBidi"/>
          <w:lang w:val="en-US"/>
        </w:rPr>
        <w:t xml:space="preserve">compared to other answer </w:t>
      </w:r>
      <w:r w:rsidR="00C32B39" w:rsidRPr="004C5B38">
        <w:rPr>
          <w:rFonts w:asciiTheme="majorBidi" w:hAnsiTheme="majorBidi" w:cstheme="majorBidi"/>
          <w:lang w:val="en-US"/>
        </w:rPr>
        <w:t>(</w:t>
      </w:r>
      <w:r w:rsidR="00C32B39" w:rsidRPr="004C5B38">
        <w:rPr>
          <w:rFonts w:asciiTheme="majorBidi" w:hAnsiTheme="majorBidi" w:cstheme="majorBidi"/>
          <w:i/>
          <w:iCs/>
          <w:lang w:val="en-US"/>
        </w:rPr>
        <w:t xml:space="preserve">M </w:t>
      </w:r>
      <w:r w:rsidR="00C32B39" w:rsidRPr="004C5B38">
        <w:rPr>
          <w:rFonts w:asciiTheme="majorBidi" w:hAnsiTheme="majorBidi" w:cstheme="majorBidi"/>
          <w:lang w:val="en-US"/>
        </w:rPr>
        <w:t xml:space="preserve">= .14, </w:t>
      </w:r>
      <w:r w:rsidR="00C32B39" w:rsidRPr="004C5B38">
        <w:rPr>
          <w:rFonts w:asciiTheme="majorBidi" w:hAnsiTheme="majorBidi" w:cstheme="majorBidi"/>
          <w:i/>
          <w:iCs/>
          <w:lang w:val="en-US"/>
        </w:rPr>
        <w:t>SD</w:t>
      </w:r>
      <w:r w:rsidR="00C32B39" w:rsidRPr="004C5B38">
        <w:rPr>
          <w:rFonts w:asciiTheme="majorBidi" w:hAnsiTheme="majorBidi" w:cstheme="majorBidi"/>
          <w:lang w:val="en-US"/>
        </w:rPr>
        <w:t xml:space="preserve"> = .21)</w:t>
      </w:r>
      <w:r w:rsidR="00CC782C" w:rsidRPr="004C5B38">
        <w:rPr>
          <w:rFonts w:asciiTheme="majorBidi" w:hAnsiTheme="majorBidi" w:cstheme="majorBidi"/>
          <w:lang w:val="en-US"/>
        </w:rPr>
        <w:t xml:space="preserve">, </w:t>
      </w:r>
      <w:proofErr w:type="gramStart"/>
      <w:r w:rsidR="00CC782C" w:rsidRPr="004C5B38">
        <w:rPr>
          <w:rFonts w:asciiTheme="majorBidi" w:hAnsiTheme="majorBidi" w:cstheme="majorBidi"/>
          <w:i/>
          <w:iCs/>
          <w:lang w:val="en-US"/>
        </w:rPr>
        <w:t>t</w:t>
      </w:r>
      <w:r w:rsidR="00CC782C" w:rsidRPr="004C5B38">
        <w:rPr>
          <w:rFonts w:asciiTheme="majorBidi" w:hAnsiTheme="majorBidi" w:cstheme="majorBidi"/>
          <w:lang w:val="en-US"/>
        </w:rPr>
        <w:t>(</w:t>
      </w:r>
      <w:proofErr w:type="gramEnd"/>
      <w:r w:rsidR="00811658" w:rsidRPr="004C5B38">
        <w:rPr>
          <w:rFonts w:asciiTheme="majorBidi" w:hAnsiTheme="majorBidi" w:cstheme="majorBidi"/>
          <w:lang w:val="en-US"/>
        </w:rPr>
        <w:t>80</w:t>
      </w:r>
      <w:r w:rsidR="00CC782C" w:rsidRPr="004C5B38">
        <w:rPr>
          <w:rFonts w:asciiTheme="majorBidi" w:hAnsiTheme="majorBidi" w:cstheme="majorBidi"/>
          <w:lang w:val="en-US"/>
        </w:rPr>
        <w:t xml:space="preserve">) = </w:t>
      </w:r>
      <w:r w:rsidR="00766881" w:rsidRPr="004C5B38">
        <w:rPr>
          <w:rFonts w:asciiTheme="majorBidi" w:hAnsiTheme="majorBidi" w:cstheme="majorBidi"/>
          <w:lang w:val="en-US"/>
        </w:rPr>
        <w:t>-5</w:t>
      </w:r>
      <w:r w:rsidR="00CC782C" w:rsidRPr="004C5B38">
        <w:rPr>
          <w:rFonts w:asciiTheme="majorBidi" w:hAnsiTheme="majorBidi" w:cstheme="majorBidi"/>
          <w:lang w:val="en-US"/>
        </w:rPr>
        <w:t>.</w:t>
      </w:r>
      <w:r w:rsidR="00766881" w:rsidRPr="004C5B38">
        <w:rPr>
          <w:rFonts w:asciiTheme="majorBidi" w:hAnsiTheme="majorBidi" w:cstheme="majorBidi"/>
          <w:lang w:val="en-US"/>
        </w:rPr>
        <w:t>43</w:t>
      </w:r>
      <w:r w:rsidR="00CC782C" w:rsidRPr="004C5B38">
        <w:rPr>
          <w:rFonts w:asciiTheme="majorBidi" w:hAnsiTheme="majorBidi" w:cstheme="majorBidi"/>
          <w:lang w:val="en-US"/>
        </w:rPr>
        <w:t>, </w:t>
      </w:r>
      <w:r w:rsidR="00CC782C" w:rsidRPr="004C5B38">
        <w:rPr>
          <w:rFonts w:asciiTheme="majorBidi" w:hAnsiTheme="majorBidi" w:cstheme="majorBidi"/>
          <w:i/>
          <w:iCs/>
          <w:lang w:val="en-US"/>
        </w:rPr>
        <w:t>p</w:t>
      </w:r>
      <w:r w:rsidR="00CC782C" w:rsidRPr="004C5B38">
        <w:rPr>
          <w:rFonts w:asciiTheme="majorBidi" w:hAnsiTheme="majorBidi" w:cstheme="majorBidi"/>
          <w:lang w:val="en-US"/>
        </w:rPr>
        <w:t xml:space="preserve"> &lt; .001, </w:t>
      </w:r>
      <w:r w:rsidR="00CC782C" w:rsidRPr="004C5B38">
        <w:rPr>
          <w:rFonts w:asciiTheme="majorBidi" w:hAnsiTheme="majorBidi" w:cstheme="majorBidi"/>
          <w:i/>
          <w:iCs/>
          <w:lang w:val="en-US"/>
        </w:rPr>
        <w:t>d = .</w:t>
      </w:r>
      <w:r w:rsidR="009464D2" w:rsidRPr="004C5B38">
        <w:rPr>
          <w:rFonts w:asciiTheme="majorBidi" w:hAnsiTheme="majorBidi" w:cstheme="majorBidi"/>
          <w:lang w:val="en-US"/>
        </w:rPr>
        <w:t>81</w:t>
      </w:r>
      <w:r w:rsidR="00CC782C" w:rsidRPr="004C5B38">
        <w:rPr>
          <w:rFonts w:asciiTheme="majorBidi" w:hAnsiTheme="majorBidi" w:cstheme="majorBidi"/>
          <w:lang w:val="en-US"/>
        </w:rPr>
        <w:t>,</w:t>
      </w:r>
      <w:r w:rsidR="00547F40" w:rsidRPr="004C5B38">
        <w:rPr>
          <w:rFonts w:asciiTheme="majorBidi" w:hAnsiTheme="majorBidi" w:cstheme="majorBidi"/>
          <w:lang w:val="en-US"/>
        </w:rPr>
        <w:t xml:space="preserve"> and previous answers (</w:t>
      </w:r>
      <w:r w:rsidR="00C32B39" w:rsidRPr="004C5B38">
        <w:rPr>
          <w:rFonts w:asciiTheme="majorBidi" w:hAnsiTheme="majorBidi" w:cstheme="majorBidi"/>
          <w:i/>
          <w:iCs/>
          <w:lang w:val="en-US"/>
        </w:rPr>
        <w:t xml:space="preserve">M </w:t>
      </w:r>
      <w:r w:rsidR="00C32B39" w:rsidRPr="004C5B38">
        <w:rPr>
          <w:rFonts w:asciiTheme="majorBidi" w:hAnsiTheme="majorBidi" w:cstheme="majorBidi"/>
          <w:lang w:val="en-US"/>
        </w:rPr>
        <w:t xml:space="preserve">= .11, </w:t>
      </w:r>
      <w:r w:rsidR="00C32B39" w:rsidRPr="004C5B38">
        <w:rPr>
          <w:rFonts w:asciiTheme="majorBidi" w:hAnsiTheme="majorBidi" w:cstheme="majorBidi"/>
          <w:i/>
          <w:iCs/>
          <w:lang w:val="en-US"/>
        </w:rPr>
        <w:t>SD</w:t>
      </w:r>
      <w:r w:rsidR="00C32B39" w:rsidRPr="004C5B38">
        <w:rPr>
          <w:rFonts w:asciiTheme="majorBidi" w:hAnsiTheme="majorBidi" w:cstheme="majorBidi"/>
          <w:lang w:val="en-US"/>
        </w:rPr>
        <w:t xml:space="preserve"> = .21),</w:t>
      </w:r>
      <w:r w:rsidR="00547F40" w:rsidRPr="004C5B38">
        <w:rPr>
          <w:rFonts w:asciiTheme="majorBidi" w:hAnsiTheme="majorBidi" w:cstheme="majorBidi"/>
          <w:lang w:val="en-US"/>
        </w:rPr>
        <w:t xml:space="preserve"> </w:t>
      </w:r>
      <w:r w:rsidR="00CC782C" w:rsidRPr="004C5B38">
        <w:rPr>
          <w:rFonts w:asciiTheme="majorBidi" w:hAnsiTheme="majorBidi" w:cstheme="majorBidi"/>
          <w:i/>
          <w:iCs/>
          <w:lang w:val="en-US"/>
        </w:rPr>
        <w:t>t</w:t>
      </w:r>
      <w:r w:rsidR="00CC782C" w:rsidRPr="004C5B38">
        <w:rPr>
          <w:rFonts w:asciiTheme="majorBidi" w:hAnsiTheme="majorBidi" w:cstheme="majorBidi"/>
          <w:lang w:val="en-US"/>
        </w:rPr>
        <w:t>(</w:t>
      </w:r>
      <w:r w:rsidR="009464D2" w:rsidRPr="004C5B38">
        <w:rPr>
          <w:rFonts w:asciiTheme="majorBidi" w:hAnsiTheme="majorBidi" w:cstheme="majorBidi"/>
          <w:lang w:val="en-US"/>
        </w:rPr>
        <w:t>80</w:t>
      </w:r>
      <w:r w:rsidR="00CC782C" w:rsidRPr="004C5B38">
        <w:rPr>
          <w:rFonts w:asciiTheme="majorBidi" w:hAnsiTheme="majorBidi" w:cstheme="majorBidi"/>
          <w:lang w:val="en-US"/>
        </w:rPr>
        <w:t xml:space="preserve">) = </w:t>
      </w:r>
      <w:r w:rsidR="009464D2" w:rsidRPr="004C5B38">
        <w:rPr>
          <w:rFonts w:asciiTheme="majorBidi" w:hAnsiTheme="majorBidi" w:cstheme="majorBidi"/>
          <w:lang w:val="en-US"/>
        </w:rPr>
        <w:t>-5</w:t>
      </w:r>
      <w:r w:rsidR="00CC782C" w:rsidRPr="004C5B38">
        <w:rPr>
          <w:rFonts w:asciiTheme="majorBidi" w:hAnsiTheme="majorBidi" w:cstheme="majorBidi"/>
          <w:lang w:val="en-US"/>
        </w:rPr>
        <w:t>.</w:t>
      </w:r>
      <w:r w:rsidR="009464D2" w:rsidRPr="004C5B38">
        <w:rPr>
          <w:rFonts w:asciiTheme="majorBidi" w:hAnsiTheme="majorBidi" w:cstheme="majorBidi"/>
          <w:lang w:val="en-US"/>
        </w:rPr>
        <w:t>62</w:t>
      </w:r>
      <w:r w:rsidR="00CC782C" w:rsidRPr="004C5B38">
        <w:rPr>
          <w:rFonts w:asciiTheme="majorBidi" w:hAnsiTheme="majorBidi" w:cstheme="majorBidi"/>
          <w:lang w:val="en-US"/>
        </w:rPr>
        <w:t>, </w:t>
      </w:r>
      <w:r w:rsidR="00CC782C" w:rsidRPr="004C5B38">
        <w:rPr>
          <w:rFonts w:asciiTheme="majorBidi" w:hAnsiTheme="majorBidi" w:cstheme="majorBidi"/>
          <w:i/>
          <w:iCs/>
          <w:lang w:val="en-US"/>
        </w:rPr>
        <w:t>p</w:t>
      </w:r>
      <w:r w:rsidR="00CC782C" w:rsidRPr="004C5B38">
        <w:rPr>
          <w:rFonts w:asciiTheme="majorBidi" w:hAnsiTheme="majorBidi" w:cstheme="majorBidi"/>
          <w:lang w:val="en-US"/>
        </w:rPr>
        <w:t xml:space="preserve"> &lt; .001, </w:t>
      </w:r>
      <w:r w:rsidR="00CC782C" w:rsidRPr="004C5B38">
        <w:rPr>
          <w:rFonts w:asciiTheme="majorBidi" w:hAnsiTheme="majorBidi" w:cstheme="majorBidi"/>
          <w:i/>
          <w:iCs/>
          <w:lang w:val="en-US"/>
        </w:rPr>
        <w:t>d = .</w:t>
      </w:r>
      <w:r w:rsidR="00CC782C" w:rsidRPr="004C5B38">
        <w:rPr>
          <w:rFonts w:asciiTheme="majorBidi" w:hAnsiTheme="majorBidi" w:cstheme="majorBidi"/>
          <w:lang w:val="en-US"/>
        </w:rPr>
        <w:t>8</w:t>
      </w:r>
      <w:r w:rsidR="00873DCB" w:rsidRPr="004C5B38">
        <w:rPr>
          <w:rFonts w:asciiTheme="majorBidi" w:hAnsiTheme="majorBidi" w:cstheme="majorBidi"/>
          <w:lang w:val="en-US"/>
        </w:rPr>
        <w:t>9</w:t>
      </w:r>
      <w:r w:rsidR="00547F40" w:rsidRPr="004C5B38">
        <w:rPr>
          <w:rFonts w:asciiTheme="majorBidi" w:hAnsiTheme="majorBidi" w:cstheme="majorBidi"/>
          <w:lang w:val="en-US"/>
        </w:rPr>
        <w:t xml:space="preserve">. </w:t>
      </w:r>
      <w:r w:rsidR="0073798D" w:rsidRPr="004C5B38">
        <w:rPr>
          <w:rFonts w:asciiTheme="majorBidi" w:hAnsiTheme="majorBidi" w:cstheme="majorBidi"/>
          <w:lang w:val="en-US"/>
        </w:rPr>
        <w:t>For</w:t>
      </w:r>
      <w:r w:rsidR="00547F40" w:rsidRPr="004C5B38">
        <w:rPr>
          <w:rFonts w:asciiTheme="majorBidi" w:hAnsiTheme="majorBidi" w:cstheme="majorBidi"/>
          <w:lang w:val="en-US"/>
        </w:rPr>
        <w:t xml:space="preserve"> the CR group, participants were more likely to produce other answer </w:t>
      </w:r>
      <w:r w:rsidR="00C32B39" w:rsidRPr="004C5B38">
        <w:rPr>
          <w:rFonts w:asciiTheme="majorBidi" w:hAnsiTheme="majorBidi" w:cstheme="majorBidi"/>
          <w:lang w:val="en-US"/>
        </w:rPr>
        <w:t>(</w:t>
      </w:r>
      <w:r w:rsidR="00C32B39" w:rsidRPr="004C5B38">
        <w:rPr>
          <w:rFonts w:asciiTheme="majorBidi" w:hAnsiTheme="majorBidi" w:cstheme="majorBidi"/>
          <w:i/>
          <w:iCs/>
          <w:lang w:val="en-US"/>
        </w:rPr>
        <w:t xml:space="preserve">M </w:t>
      </w:r>
      <w:r w:rsidR="00C32B39" w:rsidRPr="004C5B38">
        <w:rPr>
          <w:rFonts w:asciiTheme="majorBidi" w:hAnsiTheme="majorBidi" w:cstheme="majorBidi"/>
          <w:lang w:val="en-US"/>
        </w:rPr>
        <w:t xml:space="preserve">= .42, </w:t>
      </w:r>
      <w:r w:rsidR="00C32B39" w:rsidRPr="004C5B38">
        <w:rPr>
          <w:rFonts w:asciiTheme="majorBidi" w:hAnsiTheme="majorBidi" w:cstheme="majorBidi"/>
          <w:i/>
          <w:iCs/>
          <w:lang w:val="en-US"/>
        </w:rPr>
        <w:t>SD</w:t>
      </w:r>
      <w:r w:rsidR="00C32B39" w:rsidRPr="004C5B38">
        <w:rPr>
          <w:rFonts w:asciiTheme="majorBidi" w:hAnsiTheme="majorBidi" w:cstheme="majorBidi"/>
          <w:lang w:val="en-US"/>
        </w:rPr>
        <w:t xml:space="preserve"> = .42) </w:t>
      </w:r>
      <w:r w:rsidR="00547F40" w:rsidRPr="004C5B38">
        <w:rPr>
          <w:rFonts w:asciiTheme="majorBidi" w:hAnsiTheme="majorBidi" w:cstheme="majorBidi"/>
          <w:lang w:val="en-US"/>
        </w:rPr>
        <w:t xml:space="preserve">compared to corrective feedback </w:t>
      </w:r>
      <w:r w:rsidR="00C32B39" w:rsidRPr="004C5B38">
        <w:rPr>
          <w:rFonts w:asciiTheme="majorBidi" w:hAnsiTheme="majorBidi" w:cstheme="majorBidi"/>
          <w:lang w:val="en-US"/>
        </w:rPr>
        <w:t>(</w:t>
      </w:r>
      <w:r w:rsidR="00C32B39" w:rsidRPr="004C5B38">
        <w:rPr>
          <w:rFonts w:asciiTheme="majorBidi" w:hAnsiTheme="majorBidi" w:cstheme="majorBidi"/>
          <w:i/>
          <w:iCs/>
          <w:lang w:val="en-US"/>
        </w:rPr>
        <w:t xml:space="preserve">M </w:t>
      </w:r>
      <w:r w:rsidR="00C32B39" w:rsidRPr="004C5B38">
        <w:rPr>
          <w:rFonts w:asciiTheme="majorBidi" w:hAnsiTheme="majorBidi" w:cstheme="majorBidi"/>
          <w:lang w:val="en-US"/>
        </w:rPr>
        <w:t xml:space="preserve">= .14, </w:t>
      </w:r>
      <w:r w:rsidR="00C32B39" w:rsidRPr="004C5B38">
        <w:rPr>
          <w:rFonts w:asciiTheme="majorBidi" w:hAnsiTheme="majorBidi" w:cstheme="majorBidi"/>
          <w:i/>
          <w:iCs/>
          <w:lang w:val="en-US"/>
        </w:rPr>
        <w:t>SD</w:t>
      </w:r>
      <w:r w:rsidR="00C32B39" w:rsidRPr="004C5B38">
        <w:rPr>
          <w:rFonts w:asciiTheme="majorBidi" w:hAnsiTheme="majorBidi" w:cstheme="majorBidi"/>
          <w:lang w:val="en-US"/>
        </w:rPr>
        <w:t xml:space="preserve"> = .24),</w:t>
      </w:r>
      <w:r w:rsidR="00D96917" w:rsidRPr="004C5B38">
        <w:rPr>
          <w:rFonts w:asciiTheme="majorBidi" w:hAnsiTheme="majorBidi" w:cstheme="majorBidi"/>
          <w:lang w:val="en-US"/>
        </w:rPr>
        <w:t xml:space="preserve"> </w:t>
      </w:r>
      <w:proofErr w:type="gramStart"/>
      <w:r w:rsidR="00D96917" w:rsidRPr="004C5B38">
        <w:rPr>
          <w:rFonts w:asciiTheme="majorBidi" w:hAnsiTheme="majorBidi" w:cstheme="majorBidi"/>
          <w:i/>
          <w:iCs/>
          <w:lang w:val="en-US"/>
        </w:rPr>
        <w:t>t</w:t>
      </w:r>
      <w:r w:rsidR="00D96917" w:rsidRPr="004C5B38">
        <w:rPr>
          <w:rFonts w:asciiTheme="majorBidi" w:hAnsiTheme="majorBidi" w:cstheme="majorBidi"/>
          <w:lang w:val="en-US"/>
        </w:rPr>
        <w:t>(</w:t>
      </w:r>
      <w:proofErr w:type="gramEnd"/>
      <w:r w:rsidR="00D96917" w:rsidRPr="004C5B38">
        <w:rPr>
          <w:rFonts w:asciiTheme="majorBidi" w:hAnsiTheme="majorBidi" w:cstheme="majorBidi"/>
          <w:lang w:val="en-US"/>
        </w:rPr>
        <w:t>80) = 5.</w:t>
      </w:r>
      <w:r w:rsidR="00EB340A" w:rsidRPr="004C5B38">
        <w:rPr>
          <w:rFonts w:asciiTheme="majorBidi" w:hAnsiTheme="majorBidi" w:cstheme="majorBidi"/>
          <w:lang w:val="en-US"/>
        </w:rPr>
        <w:t>24</w:t>
      </w:r>
      <w:r w:rsidR="00D96917" w:rsidRPr="004C5B38">
        <w:rPr>
          <w:rFonts w:asciiTheme="majorBidi" w:hAnsiTheme="majorBidi" w:cstheme="majorBidi"/>
          <w:lang w:val="en-US"/>
        </w:rPr>
        <w:t>, </w:t>
      </w:r>
      <w:r w:rsidR="00D96917" w:rsidRPr="004C5B38">
        <w:rPr>
          <w:rFonts w:asciiTheme="majorBidi" w:hAnsiTheme="majorBidi" w:cstheme="majorBidi"/>
          <w:i/>
          <w:iCs/>
          <w:lang w:val="en-US"/>
        </w:rPr>
        <w:t>p</w:t>
      </w:r>
      <w:r w:rsidR="00D96917" w:rsidRPr="004C5B38">
        <w:rPr>
          <w:rFonts w:asciiTheme="majorBidi" w:hAnsiTheme="majorBidi" w:cstheme="majorBidi"/>
          <w:lang w:val="en-US"/>
        </w:rPr>
        <w:t xml:space="preserve"> &lt; .001, </w:t>
      </w:r>
      <w:r w:rsidR="00D96917" w:rsidRPr="004C5B38">
        <w:rPr>
          <w:rFonts w:asciiTheme="majorBidi" w:hAnsiTheme="majorBidi" w:cstheme="majorBidi"/>
          <w:i/>
          <w:iCs/>
          <w:lang w:val="en-US"/>
        </w:rPr>
        <w:t>d = .</w:t>
      </w:r>
      <w:r w:rsidR="00D96917" w:rsidRPr="004C5B38">
        <w:rPr>
          <w:rFonts w:asciiTheme="majorBidi" w:hAnsiTheme="majorBidi" w:cstheme="majorBidi"/>
          <w:lang w:val="en-US"/>
        </w:rPr>
        <w:t>8</w:t>
      </w:r>
      <w:r w:rsidR="00304B47" w:rsidRPr="004C5B38">
        <w:rPr>
          <w:rFonts w:asciiTheme="majorBidi" w:hAnsiTheme="majorBidi" w:cstheme="majorBidi"/>
          <w:lang w:val="en-US"/>
        </w:rPr>
        <w:t>2</w:t>
      </w:r>
      <w:r w:rsidR="00EB340A" w:rsidRPr="004C5B38">
        <w:rPr>
          <w:rFonts w:asciiTheme="majorBidi" w:hAnsiTheme="majorBidi" w:cstheme="majorBidi"/>
          <w:lang w:val="en-US"/>
        </w:rPr>
        <w:t>,</w:t>
      </w:r>
      <w:r w:rsidR="00C32B39" w:rsidRPr="004C5B38">
        <w:rPr>
          <w:rFonts w:asciiTheme="majorBidi" w:hAnsiTheme="majorBidi" w:cstheme="majorBidi"/>
          <w:lang w:val="en-US"/>
        </w:rPr>
        <w:t xml:space="preserve"> </w:t>
      </w:r>
      <w:r w:rsidR="00547F40" w:rsidRPr="004C5B38">
        <w:rPr>
          <w:rFonts w:asciiTheme="majorBidi" w:hAnsiTheme="majorBidi" w:cstheme="majorBidi"/>
          <w:lang w:val="en-US"/>
        </w:rPr>
        <w:t>and previous answer</w:t>
      </w:r>
      <w:r w:rsidR="000A467E" w:rsidRPr="004C5B38">
        <w:rPr>
          <w:rFonts w:asciiTheme="majorBidi" w:hAnsiTheme="majorBidi" w:cstheme="majorBidi"/>
          <w:lang w:val="en-US"/>
        </w:rPr>
        <w:t xml:space="preserve"> </w:t>
      </w:r>
      <w:r w:rsidR="00C32B39" w:rsidRPr="004C5B38">
        <w:rPr>
          <w:rFonts w:asciiTheme="majorBidi" w:hAnsiTheme="majorBidi" w:cstheme="majorBidi"/>
          <w:lang w:val="en-US"/>
        </w:rPr>
        <w:t>(</w:t>
      </w:r>
      <w:r w:rsidR="00C32B39" w:rsidRPr="004C5B38">
        <w:rPr>
          <w:rFonts w:asciiTheme="majorBidi" w:hAnsiTheme="majorBidi" w:cstheme="majorBidi"/>
          <w:i/>
          <w:iCs/>
          <w:lang w:val="en-US"/>
        </w:rPr>
        <w:t xml:space="preserve">M </w:t>
      </w:r>
      <w:r w:rsidR="00C32B39" w:rsidRPr="004C5B38">
        <w:rPr>
          <w:rFonts w:asciiTheme="majorBidi" w:hAnsiTheme="majorBidi" w:cstheme="majorBidi"/>
          <w:lang w:val="en-US"/>
        </w:rPr>
        <w:t xml:space="preserve">= .04, </w:t>
      </w:r>
      <w:r w:rsidR="00C32B39" w:rsidRPr="004C5B38">
        <w:rPr>
          <w:rFonts w:asciiTheme="majorBidi" w:hAnsiTheme="majorBidi" w:cstheme="majorBidi"/>
          <w:i/>
          <w:iCs/>
          <w:lang w:val="en-US"/>
        </w:rPr>
        <w:t>SD</w:t>
      </w:r>
      <w:r w:rsidR="00C32B39" w:rsidRPr="004C5B38">
        <w:rPr>
          <w:rFonts w:asciiTheme="majorBidi" w:hAnsiTheme="majorBidi" w:cstheme="majorBidi"/>
          <w:lang w:val="en-US"/>
        </w:rPr>
        <w:t xml:space="preserve"> = .</w:t>
      </w:r>
      <w:r w:rsidR="000A467E" w:rsidRPr="004C5B38">
        <w:rPr>
          <w:rFonts w:asciiTheme="majorBidi" w:hAnsiTheme="majorBidi" w:cstheme="majorBidi"/>
          <w:lang w:val="en-US"/>
        </w:rPr>
        <w:t>10</w:t>
      </w:r>
      <w:r w:rsidR="00C32B39" w:rsidRPr="004C5B38">
        <w:rPr>
          <w:rFonts w:asciiTheme="majorBidi" w:hAnsiTheme="majorBidi" w:cstheme="majorBidi"/>
          <w:lang w:val="en-US"/>
        </w:rPr>
        <w:t>)</w:t>
      </w:r>
      <w:r w:rsidR="00547F40" w:rsidRPr="004C5B38">
        <w:rPr>
          <w:rFonts w:asciiTheme="majorBidi" w:hAnsiTheme="majorBidi" w:cstheme="majorBidi"/>
          <w:lang w:val="en-US"/>
        </w:rPr>
        <w:t xml:space="preserve">, </w:t>
      </w:r>
      <w:r w:rsidR="00EB340A" w:rsidRPr="004C5B38">
        <w:rPr>
          <w:rFonts w:asciiTheme="majorBidi" w:hAnsiTheme="majorBidi" w:cstheme="majorBidi"/>
          <w:i/>
          <w:iCs/>
          <w:lang w:val="en-US"/>
        </w:rPr>
        <w:t>t</w:t>
      </w:r>
      <w:r w:rsidR="00EB340A" w:rsidRPr="004C5B38">
        <w:rPr>
          <w:rFonts w:asciiTheme="majorBidi" w:hAnsiTheme="majorBidi" w:cstheme="majorBidi"/>
          <w:lang w:val="en-US"/>
        </w:rPr>
        <w:t>(80) = -</w:t>
      </w:r>
      <w:r w:rsidR="00304B47" w:rsidRPr="004C5B38">
        <w:rPr>
          <w:rFonts w:asciiTheme="majorBidi" w:hAnsiTheme="majorBidi" w:cstheme="majorBidi"/>
          <w:lang w:val="en-US"/>
        </w:rPr>
        <w:t>7</w:t>
      </w:r>
      <w:r w:rsidR="00EB340A" w:rsidRPr="004C5B38">
        <w:rPr>
          <w:rFonts w:asciiTheme="majorBidi" w:hAnsiTheme="majorBidi" w:cstheme="majorBidi"/>
          <w:lang w:val="en-US"/>
        </w:rPr>
        <w:t>.</w:t>
      </w:r>
      <w:r w:rsidR="00304B47" w:rsidRPr="004C5B38">
        <w:rPr>
          <w:rFonts w:asciiTheme="majorBidi" w:hAnsiTheme="majorBidi" w:cstheme="majorBidi"/>
          <w:lang w:val="en-US"/>
        </w:rPr>
        <w:t>7</w:t>
      </w:r>
      <w:r w:rsidR="00856C9A" w:rsidRPr="004C5B38">
        <w:rPr>
          <w:rFonts w:asciiTheme="majorBidi" w:hAnsiTheme="majorBidi" w:cstheme="majorBidi" w:hint="cs"/>
          <w:rtl/>
          <w:lang w:val="en-US"/>
        </w:rPr>
        <w:t>3</w:t>
      </w:r>
      <w:r w:rsidR="00EB340A" w:rsidRPr="004C5B38">
        <w:rPr>
          <w:rFonts w:asciiTheme="majorBidi" w:hAnsiTheme="majorBidi" w:cstheme="majorBidi"/>
          <w:lang w:val="en-US"/>
        </w:rPr>
        <w:t>, </w:t>
      </w:r>
      <w:r w:rsidR="00EB340A" w:rsidRPr="004C5B38">
        <w:rPr>
          <w:rFonts w:asciiTheme="majorBidi" w:hAnsiTheme="majorBidi" w:cstheme="majorBidi"/>
          <w:i/>
          <w:iCs/>
          <w:lang w:val="en-US"/>
        </w:rPr>
        <w:t>p</w:t>
      </w:r>
      <w:r w:rsidR="00EB340A" w:rsidRPr="004C5B38">
        <w:rPr>
          <w:rFonts w:asciiTheme="majorBidi" w:hAnsiTheme="majorBidi" w:cstheme="majorBidi"/>
          <w:lang w:val="en-US"/>
        </w:rPr>
        <w:t xml:space="preserve"> &lt; .001, </w:t>
      </w:r>
      <w:r w:rsidR="00EB340A" w:rsidRPr="004C5B38">
        <w:rPr>
          <w:rFonts w:asciiTheme="majorBidi" w:hAnsiTheme="majorBidi" w:cstheme="majorBidi"/>
          <w:i/>
          <w:iCs/>
          <w:lang w:val="en-US"/>
        </w:rPr>
        <w:t xml:space="preserve">d = </w:t>
      </w:r>
      <w:r w:rsidR="00C10029" w:rsidRPr="004C5B38">
        <w:rPr>
          <w:rFonts w:asciiTheme="majorBidi" w:hAnsiTheme="majorBidi" w:cstheme="majorBidi"/>
          <w:lang w:val="en-US"/>
        </w:rPr>
        <w:t>1</w:t>
      </w:r>
      <w:r w:rsidR="00EB340A" w:rsidRPr="004C5B38">
        <w:rPr>
          <w:rFonts w:asciiTheme="majorBidi" w:hAnsiTheme="majorBidi" w:cstheme="majorBidi"/>
          <w:lang w:val="en-US"/>
        </w:rPr>
        <w:t>.</w:t>
      </w:r>
      <w:r w:rsidR="00C10029" w:rsidRPr="004C5B38">
        <w:rPr>
          <w:rFonts w:asciiTheme="majorBidi" w:hAnsiTheme="majorBidi" w:cstheme="majorBidi"/>
          <w:lang w:val="en-US"/>
        </w:rPr>
        <w:t>24</w:t>
      </w:r>
      <w:r w:rsidR="00547F40" w:rsidRPr="004C5B38">
        <w:rPr>
          <w:rFonts w:asciiTheme="majorBidi" w:hAnsiTheme="majorBidi" w:cstheme="majorBidi"/>
          <w:lang w:val="en-US"/>
        </w:rPr>
        <w:t xml:space="preserve">. </w:t>
      </w:r>
    </w:p>
    <w:p w14:paraId="500E6C74" w14:textId="02C9903B" w:rsidR="00577A44" w:rsidRPr="004C5B38" w:rsidRDefault="00A324C5" w:rsidP="006C1ABC">
      <w:pPr>
        <w:spacing w:after="120" w:line="480" w:lineRule="auto"/>
        <w:ind w:right="-46" w:firstLine="720"/>
        <w:rPr>
          <w:rFonts w:asciiTheme="majorBidi" w:hAnsiTheme="majorBidi" w:cstheme="majorBidi"/>
          <w:lang w:val="en-US"/>
        </w:rPr>
      </w:pPr>
      <w:r w:rsidRPr="004C5B38">
        <w:rPr>
          <w:rFonts w:asciiTheme="majorBidi" w:hAnsiTheme="majorBidi" w:cstheme="majorBidi"/>
          <w:b/>
          <w:bCs/>
          <w:lang w:val="en-US"/>
        </w:rPr>
        <w:lastRenderedPageBreak/>
        <w:t>False Endorsements of Corrective Feedback.</w:t>
      </w:r>
      <w:r w:rsidRPr="004C5B38">
        <w:rPr>
          <w:rFonts w:asciiTheme="majorBidi" w:hAnsiTheme="majorBidi" w:cstheme="majorBidi"/>
          <w:lang w:val="en-US"/>
        </w:rPr>
        <w:t xml:space="preserve"> As in Experiments 1 and 2, we </w:t>
      </w:r>
      <w:r w:rsidR="001C117E" w:rsidRPr="004C5B38">
        <w:rPr>
          <w:rFonts w:asciiTheme="majorBidi" w:hAnsiTheme="majorBidi" w:cstheme="majorBidi"/>
          <w:lang w:val="en-US"/>
        </w:rPr>
        <w:t>analyzed</w:t>
      </w:r>
      <w:r w:rsidRPr="004C5B38">
        <w:rPr>
          <w:rFonts w:asciiTheme="majorBidi" w:hAnsiTheme="majorBidi" w:cstheme="majorBidi"/>
          <w:lang w:val="en-US"/>
        </w:rPr>
        <w:t xml:space="preserve"> the</w:t>
      </w:r>
      <w:r w:rsidRPr="004C5B38">
        <w:rPr>
          <w:rFonts w:asciiTheme="majorBidi" w:hAnsiTheme="majorBidi" w:cstheme="majorBidi"/>
          <w:b/>
          <w:bCs/>
          <w:lang w:val="en-US"/>
        </w:rPr>
        <w:t xml:space="preserve"> </w:t>
      </w:r>
      <w:r w:rsidRPr="004C5B38">
        <w:rPr>
          <w:rFonts w:asciiTheme="majorBidi" w:hAnsiTheme="majorBidi" w:cstheme="majorBidi"/>
          <w:lang w:val="en-US"/>
        </w:rPr>
        <w:t xml:space="preserve">probability of endorsing the corrective feedback </w:t>
      </w:r>
      <w:r w:rsidR="00663B25" w:rsidRPr="004C5B38">
        <w:rPr>
          <w:rFonts w:asciiTheme="majorBidi" w:hAnsiTheme="majorBidi" w:cstheme="majorBidi"/>
          <w:lang w:val="en-US"/>
        </w:rPr>
        <w:t>on</w:t>
      </w:r>
      <w:r w:rsidRPr="004C5B38">
        <w:rPr>
          <w:rFonts w:asciiTheme="majorBidi" w:hAnsiTheme="majorBidi" w:cstheme="majorBidi"/>
          <w:lang w:val="en-US"/>
        </w:rPr>
        <w:t xml:space="preserve"> related and new </w:t>
      </w:r>
      <w:r w:rsidR="00663B25" w:rsidRPr="004C5B38">
        <w:rPr>
          <w:rFonts w:asciiTheme="majorBidi" w:hAnsiTheme="majorBidi" w:cstheme="majorBidi"/>
          <w:lang w:val="en-US"/>
        </w:rPr>
        <w:t>questions</w:t>
      </w:r>
      <w:r w:rsidR="00FE7B5C" w:rsidRPr="004C5B38">
        <w:rPr>
          <w:rFonts w:asciiTheme="majorBidi" w:hAnsiTheme="majorBidi" w:cstheme="majorBidi"/>
          <w:lang w:val="en-US"/>
        </w:rPr>
        <w:t xml:space="preserve"> with a </w:t>
      </w:r>
      <w:r w:rsidRPr="004C5B38">
        <w:rPr>
          <w:rFonts w:asciiTheme="majorBidi" w:hAnsiTheme="majorBidi" w:cstheme="majorBidi"/>
          <w:lang w:val="en-US"/>
        </w:rPr>
        <w:t>2 (final test type: MC, CR) x 2 (question type: new, related) mixed</w:t>
      </w:r>
      <w:r w:rsidR="00FE7B5C" w:rsidRPr="004C5B38">
        <w:rPr>
          <w:rFonts w:asciiTheme="majorBidi" w:hAnsiTheme="majorBidi" w:cstheme="majorBidi"/>
          <w:lang w:val="en-US"/>
        </w:rPr>
        <w:t>-</w:t>
      </w:r>
      <w:r w:rsidRPr="004C5B38">
        <w:rPr>
          <w:rFonts w:asciiTheme="majorBidi" w:hAnsiTheme="majorBidi" w:cstheme="majorBidi"/>
          <w:lang w:val="en-US"/>
        </w:rPr>
        <w:t>factor ANOVA</w:t>
      </w:r>
      <w:r w:rsidR="000046F9" w:rsidRPr="004C5B38">
        <w:rPr>
          <w:rFonts w:asciiTheme="majorBidi" w:hAnsiTheme="majorBidi" w:cstheme="majorBidi"/>
          <w:lang w:val="en-US"/>
        </w:rPr>
        <w:t xml:space="preserve"> (see Figure </w:t>
      </w:r>
      <w:r w:rsidR="005E5C58" w:rsidRPr="004C5B38">
        <w:rPr>
          <w:rFonts w:asciiTheme="majorBidi" w:hAnsiTheme="majorBidi" w:cstheme="majorBidi"/>
          <w:lang w:val="en-US"/>
        </w:rPr>
        <w:t>8</w:t>
      </w:r>
      <w:r w:rsidR="000046F9" w:rsidRPr="004C5B38">
        <w:rPr>
          <w:rFonts w:asciiTheme="majorBidi" w:hAnsiTheme="majorBidi" w:cstheme="majorBidi"/>
          <w:lang w:val="en-US"/>
        </w:rPr>
        <w:t>)</w:t>
      </w:r>
      <w:r w:rsidR="00FE7B5C" w:rsidRPr="004C5B38">
        <w:rPr>
          <w:rFonts w:asciiTheme="majorBidi" w:hAnsiTheme="majorBidi" w:cstheme="majorBidi"/>
          <w:lang w:val="en-US"/>
        </w:rPr>
        <w:t>.</w:t>
      </w:r>
      <w:r w:rsidR="007323E6" w:rsidRPr="004C5B38">
        <w:rPr>
          <w:rFonts w:asciiTheme="majorBidi" w:hAnsiTheme="majorBidi" w:cstheme="majorBidi"/>
          <w:lang w:val="en-US"/>
        </w:rPr>
        <w:t xml:space="preserve"> It revealed </w:t>
      </w:r>
      <w:r w:rsidRPr="004C5B38">
        <w:rPr>
          <w:rFonts w:asciiTheme="majorBidi" w:hAnsiTheme="majorBidi" w:cstheme="majorBidi"/>
          <w:lang w:val="en-US"/>
        </w:rPr>
        <w:t xml:space="preserve">a significant </w:t>
      </w:r>
      <w:r w:rsidR="001D7F8D" w:rsidRPr="004C5B38">
        <w:rPr>
          <w:rFonts w:asciiTheme="majorBidi" w:hAnsiTheme="majorBidi" w:cstheme="majorBidi"/>
          <w:lang w:val="en-US"/>
        </w:rPr>
        <w:t xml:space="preserve">main </w:t>
      </w:r>
      <w:r w:rsidRPr="004C5B38">
        <w:rPr>
          <w:rFonts w:asciiTheme="majorBidi" w:hAnsiTheme="majorBidi" w:cstheme="majorBidi"/>
          <w:lang w:val="en-US"/>
        </w:rPr>
        <w:t>effect of final</w:t>
      </w:r>
      <w:r w:rsidR="001D7F8D" w:rsidRPr="004C5B38">
        <w:rPr>
          <w:rFonts w:asciiTheme="majorBidi" w:hAnsiTheme="majorBidi" w:cstheme="majorBidi"/>
          <w:lang w:val="en-US"/>
        </w:rPr>
        <w:t>-</w:t>
      </w:r>
      <w:r w:rsidRPr="004C5B38">
        <w:rPr>
          <w:rFonts w:asciiTheme="majorBidi" w:hAnsiTheme="majorBidi" w:cstheme="majorBidi"/>
          <w:lang w:val="en-US"/>
        </w:rPr>
        <w:t xml:space="preserve">test type, </w:t>
      </w:r>
      <w:proofErr w:type="gramStart"/>
      <w:r w:rsidRPr="004C5B38">
        <w:rPr>
          <w:rFonts w:asciiTheme="majorBidi" w:hAnsiTheme="majorBidi" w:cstheme="majorBidi"/>
          <w:i/>
          <w:iCs/>
          <w:lang w:val="en-US"/>
        </w:rPr>
        <w:t>F</w:t>
      </w:r>
      <w:r w:rsidRPr="004C5B38">
        <w:rPr>
          <w:rFonts w:asciiTheme="majorBidi" w:hAnsiTheme="majorBidi" w:cstheme="majorBidi"/>
          <w:lang w:val="en-US"/>
        </w:rPr>
        <w:t>(</w:t>
      </w:r>
      <w:proofErr w:type="gramEnd"/>
      <w:r w:rsidRPr="004C5B38">
        <w:rPr>
          <w:rFonts w:asciiTheme="majorBidi" w:hAnsiTheme="majorBidi" w:cstheme="majorBidi"/>
          <w:lang w:val="en-US"/>
        </w:rPr>
        <w:t xml:space="preserve">1, 160) = 142.5, </w:t>
      </w:r>
      <w:r w:rsidRPr="004C5B38">
        <w:rPr>
          <w:rFonts w:asciiTheme="majorBidi" w:hAnsiTheme="majorBidi" w:cstheme="majorBidi"/>
          <w:i/>
          <w:iCs/>
          <w:lang w:val="en-US"/>
        </w:rPr>
        <w:t>p</w:t>
      </w:r>
      <w:r w:rsidRPr="004C5B38">
        <w:rPr>
          <w:rFonts w:asciiTheme="majorBidi" w:hAnsiTheme="majorBidi" w:cstheme="majorBidi"/>
          <w:lang w:val="en-US"/>
        </w:rPr>
        <w:t xml:space="preserve"> &lt; .001, η</w:t>
      </w:r>
      <w:r w:rsidRPr="004C5B38">
        <w:rPr>
          <w:rFonts w:asciiTheme="majorBidi" w:hAnsiTheme="majorBidi" w:cstheme="majorBidi"/>
          <w:vertAlign w:val="subscript"/>
          <w:lang w:val="en-US"/>
        </w:rPr>
        <w:t>p</w:t>
      </w:r>
      <w:r w:rsidRPr="004C5B38">
        <w:rPr>
          <w:rFonts w:asciiTheme="majorBidi" w:hAnsiTheme="majorBidi" w:cstheme="majorBidi"/>
          <w:vertAlign w:val="superscript"/>
          <w:lang w:val="en-US"/>
        </w:rPr>
        <w:t>2</w:t>
      </w:r>
      <w:r w:rsidRPr="004C5B38">
        <w:rPr>
          <w:rFonts w:asciiTheme="majorBidi" w:hAnsiTheme="majorBidi" w:cstheme="majorBidi"/>
          <w:lang w:val="en-US"/>
        </w:rPr>
        <w:t xml:space="preserve"> = .47. The probability of answering with the corrective feedback was higher in the MC group (</w:t>
      </w:r>
      <w:r w:rsidRPr="004C5B38">
        <w:rPr>
          <w:rFonts w:asciiTheme="majorBidi" w:hAnsiTheme="majorBidi" w:cstheme="majorBidi"/>
          <w:i/>
          <w:iCs/>
          <w:lang w:val="en-US"/>
        </w:rPr>
        <w:t xml:space="preserve">M </w:t>
      </w:r>
      <w:r w:rsidRPr="004C5B38">
        <w:rPr>
          <w:rFonts w:asciiTheme="majorBidi" w:hAnsiTheme="majorBidi" w:cstheme="majorBidi"/>
          <w:lang w:val="en-US"/>
        </w:rPr>
        <w:t xml:space="preserve">= .35, </w:t>
      </w:r>
      <w:r w:rsidRPr="004C5B38">
        <w:rPr>
          <w:rFonts w:asciiTheme="majorBidi" w:hAnsiTheme="majorBidi" w:cstheme="majorBidi"/>
          <w:i/>
          <w:iCs/>
          <w:lang w:val="en-US"/>
        </w:rPr>
        <w:t>SD</w:t>
      </w:r>
      <w:r w:rsidRPr="004C5B38">
        <w:rPr>
          <w:rFonts w:asciiTheme="majorBidi" w:hAnsiTheme="majorBidi" w:cstheme="majorBidi"/>
          <w:lang w:val="en-US"/>
        </w:rPr>
        <w:t xml:space="preserve"> = .18) compared to the CR group (</w:t>
      </w:r>
      <w:r w:rsidRPr="004C5B38">
        <w:rPr>
          <w:rFonts w:asciiTheme="majorBidi" w:hAnsiTheme="majorBidi" w:cstheme="majorBidi"/>
          <w:i/>
          <w:iCs/>
          <w:lang w:val="en-US"/>
        </w:rPr>
        <w:t xml:space="preserve">M </w:t>
      </w:r>
      <w:r w:rsidRPr="004C5B38">
        <w:rPr>
          <w:rFonts w:asciiTheme="majorBidi" w:hAnsiTheme="majorBidi" w:cstheme="majorBidi"/>
          <w:lang w:val="en-US"/>
        </w:rPr>
        <w:t xml:space="preserve">= .08, </w:t>
      </w:r>
      <w:r w:rsidRPr="004C5B38">
        <w:rPr>
          <w:rFonts w:asciiTheme="majorBidi" w:hAnsiTheme="majorBidi" w:cstheme="majorBidi"/>
          <w:i/>
          <w:iCs/>
          <w:lang w:val="en-US"/>
        </w:rPr>
        <w:t>SD</w:t>
      </w:r>
      <w:r w:rsidRPr="004C5B38">
        <w:rPr>
          <w:rFonts w:asciiTheme="majorBidi" w:hAnsiTheme="majorBidi" w:cstheme="majorBidi"/>
          <w:lang w:val="en-US"/>
        </w:rPr>
        <w:t xml:space="preserve"> = .07). </w:t>
      </w:r>
      <w:r w:rsidR="00B24DB7" w:rsidRPr="004C5B38">
        <w:rPr>
          <w:rFonts w:asciiTheme="majorBidi" w:hAnsiTheme="majorBidi" w:cstheme="majorBidi"/>
          <w:lang w:val="en-US"/>
        </w:rPr>
        <w:t xml:space="preserve">It also revealed </w:t>
      </w:r>
      <w:r w:rsidRPr="004C5B38">
        <w:rPr>
          <w:rFonts w:asciiTheme="majorBidi" w:hAnsiTheme="majorBidi" w:cstheme="majorBidi"/>
          <w:lang w:val="en-US"/>
        </w:rPr>
        <w:t xml:space="preserve">a significant </w:t>
      </w:r>
      <w:r w:rsidR="00B24DB7" w:rsidRPr="004C5B38">
        <w:rPr>
          <w:rFonts w:asciiTheme="majorBidi" w:hAnsiTheme="majorBidi" w:cstheme="majorBidi"/>
          <w:lang w:val="en-US"/>
        </w:rPr>
        <w:t xml:space="preserve">main </w:t>
      </w:r>
      <w:r w:rsidRPr="004C5B38">
        <w:rPr>
          <w:rFonts w:asciiTheme="majorBidi" w:hAnsiTheme="majorBidi" w:cstheme="majorBidi"/>
          <w:lang w:val="en-US"/>
        </w:rPr>
        <w:t xml:space="preserve">effect of question type, </w:t>
      </w:r>
      <w:proofErr w:type="gramStart"/>
      <w:r w:rsidRPr="004C5B38">
        <w:rPr>
          <w:rFonts w:asciiTheme="majorBidi" w:hAnsiTheme="majorBidi" w:cstheme="majorBidi"/>
          <w:i/>
          <w:iCs/>
          <w:lang w:val="en-US"/>
        </w:rPr>
        <w:t>F</w:t>
      </w:r>
      <w:r w:rsidRPr="004C5B38">
        <w:rPr>
          <w:rFonts w:asciiTheme="majorBidi" w:hAnsiTheme="majorBidi" w:cstheme="majorBidi"/>
          <w:lang w:val="en-US"/>
        </w:rPr>
        <w:t>(</w:t>
      </w:r>
      <w:proofErr w:type="gramEnd"/>
      <w:r w:rsidRPr="004C5B38">
        <w:rPr>
          <w:rFonts w:asciiTheme="majorBidi" w:hAnsiTheme="majorBidi" w:cstheme="majorBidi"/>
          <w:lang w:val="en-US"/>
        </w:rPr>
        <w:t xml:space="preserve">1, 160) = 76.01, </w:t>
      </w:r>
      <w:r w:rsidRPr="004C5B38">
        <w:rPr>
          <w:rFonts w:asciiTheme="majorBidi" w:hAnsiTheme="majorBidi" w:cstheme="majorBidi"/>
          <w:i/>
          <w:iCs/>
          <w:lang w:val="en-US"/>
        </w:rPr>
        <w:t>p</w:t>
      </w:r>
      <w:r w:rsidRPr="004C5B38">
        <w:rPr>
          <w:rFonts w:asciiTheme="majorBidi" w:hAnsiTheme="majorBidi" w:cstheme="majorBidi"/>
          <w:lang w:val="en-US"/>
        </w:rPr>
        <w:t xml:space="preserve"> &lt; .001, η</w:t>
      </w:r>
      <w:r w:rsidRPr="004C5B38">
        <w:rPr>
          <w:rFonts w:asciiTheme="majorBidi" w:hAnsiTheme="majorBidi" w:cstheme="majorBidi"/>
          <w:vertAlign w:val="subscript"/>
          <w:lang w:val="en-US"/>
        </w:rPr>
        <w:t>p</w:t>
      </w:r>
      <w:r w:rsidRPr="004C5B38">
        <w:rPr>
          <w:rFonts w:asciiTheme="majorBidi" w:hAnsiTheme="majorBidi" w:cstheme="majorBidi"/>
          <w:vertAlign w:val="superscript"/>
          <w:lang w:val="en-US"/>
        </w:rPr>
        <w:t>2</w:t>
      </w:r>
      <w:r w:rsidRPr="004C5B38">
        <w:rPr>
          <w:rFonts w:asciiTheme="majorBidi" w:hAnsiTheme="majorBidi" w:cstheme="majorBidi"/>
          <w:lang w:val="en-US"/>
        </w:rPr>
        <w:t xml:space="preserve"> = .32</w:t>
      </w:r>
      <w:r w:rsidR="00AC042A" w:rsidRPr="004C5B38">
        <w:rPr>
          <w:rFonts w:asciiTheme="majorBidi" w:hAnsiTheme="majorBidi" w:cstheme="majorBidi"/>
          <w:lang w:val="en-US"/>
        </w:rPr>
        <w:t>,</w:t>
      </w:r>
      <w:r w:rsidRPr="004C5B38">
        <w:rPr>
          <w:rFonts w:asciiTheme="majorBidi" w:hAnsiTheme="majorBidi" w:cstheme="majorBidi"/>
          <w:lang w:val="en-US"/>
        </w:rPr>
        <w:t xml:space="preserve"> such that the probability of answering with the corrective feedback was higher for the related items (</w:t>
      </w:r>
      <w:r w:rsidRPr="004C5B38">
        <w:rPr>
          <w:rFonts w:asciiTheme="majorBidi" w:hAnsiTheme="majorBidi" w:cstheme="majorBidi"/>
          <w:i/>
          <w:iCs/>
          <w:lang w:val="en-US"/>
        </w:rPr>
        <w:t xml:space="preserve">M </w:t>
      </w:r>
      <w:r w:rsidRPr="004C5B38">
        <w:rPr>
          <w:rFonts w:asciiTheme="majorBidi" w:hAnsiTheme="majorBidi" w:cstheme="majorBidi"/>
          <w:lang w:val="en-US"/>
        </w:rPr>
        <w:t xml:space="preserve">= .30, </w:t>
      </w:r>
      <w:r w:rsidRPr="004C5B38">
        <w:rPr>
          <w:rFonts w:asciiTheme="majorBidi" w:hAnsiTheme="majorBidi" w:cstheme="majorBidi"/>
          <w:i/>
          <w:iCs/>
          <w:lang w:val="en-US"/>
        </w:rPr>
        <w:t>SD</w:t>
      </w:r>
      <w:r w:rsidRPr="004C5B38">
        <w:rPr>
          <w:rFonts w:asciiTheme="majorBidi" w:hAnsiTheme="majorBidi" w:cstheme="majorBidi"/>
          <w:lang w:val="en-US"/>
        </w:rPr>
        <w:t xml:space="preserve"> = .28) compared to </w:t>
      </w:r>
      <w:r w:rsidR="00B16377" w:rsidRPr="004C5B38">
        <w:rPr>
          <w:rFonts w:asciiTheme="majorBidi" w:hAnsiTheme="majorBidi" w:cstheme="majorBidi"/>
          <w:lang w:val="en-US"/>
        </w:rPr>
        <w:t xml:space="preserve">the </w:t>
      </w:r>
      <w:r w:rsidRPr="004C5B38">
        <w:rPr>
          <w:rFonts w:asciiTheme="majorBidi" w:hAnsiTheme="majorBidi" w:cstheme="majorBidi"/>
          <w:lang w:val="en-US"/>
        </w:rPr>
        <w:t xml:space="preserve">new </w:t>
      </w:r>
      <w:r w:rsidR="00B16377" w:rsidRPr="004C5B38">
        <w:rPr>
          <w:rFonts w:asciiTheme="majorBidi" w:hAnsiTheme="majorBidi" w:cstheme="majorBidi"/>
          <w:lang w:val="en-US"/>
        </w:rPr>
        <w:t xml:space="preserve">ones </w:t>
      </w:r>
      <w:r w:rsidRPr="004C5B38">
        <w:rPr>
          <w:rFonts w:asciiTheme="majorBidi" w:hAnsiTheme="majorBidi" w:cstheme="majorBidi"/>
          <w:lang w:val="en-US"/>
        </w:rPr>
        <w:t>(</w:t>
      </w:r>
      <w:r w:rsidRPr="004C5B38">
        <w:rPr>
          <w:rFonts w:asciiTheme="majorBidi" w:hAnsiTheme="majorBidi" w:cstheme="majorBidi"/>
          <w:i/>
          <w:iCs/>
          <w:lang w:val="en-US"/>
        </w:rPr>
        <w:t xml:space="preserve">M </w:t>
      </w:r>
      <w:r w:rsidRPr="004C5B38">
        <w:rPr>
          <w:rFonts w:asciiTheme="majorBidi" w:hAnsiTheme="majorBidi" w:cstheme="majorBidi"/>
          <w:lang w:val="en-US"/>
        </w:rPr>
        <w:t xml:space="preserve">= .13, </w:t>
      </w:r>
      <w:r w:rsidRPr="004C5B38">
        <w:rPr>
          <w:rFonts w:asciiTheme="majorBidi" w:hAnsiTheme="majorBidi" w:cstheme="majorBidi"/>
          <w:i/>
          <w:iCs/>
          <w:lang w:val="en-US"/>
        </w:rPr>
        <w:t>SD</w:t>
      </w:r>
      <w:r w:rsidRPr="004C5B38">
        <w:rPr>
          <w:rFonts w:asciiTheme="majorBidi" w:hAnsiTheme="majorBidi" w:cstheme="majorBidi"/>
          <w:lang w:val="en-US"/>
        </w:rPr>
        <w:t xml:space="preserve"> = .16). </w:t>
      </w:r>
      <w:r w:rsidR="00577A44" w:rsidRPr="004C5B38">
        <w:rPr>
          <w:rFonts w:asciiTheme="majorBidi" w:hAnsiTheme="majorBidi" w:cstheme="majorBidi"/>
          <w:lang w:val="en-US"/>
        </w:rPr>
        <w:t xml:space="preserve">Both of these main effects were qualified by a significant interaction, </w:t>
      </w:r>
      <w:r w:rsidR="00577A44" w:rsidRPr="004C5B38">
        <w:rPr>
          <w:rFonts w:asciiTheme="majorBidi" w:hAnsiTheme="majorBidi" w:cstheme="majorBidi"/>
          <w:i/>
          <w:iCs/>
          <w:lang w:val="en-US"/>
        </w:rPr>
        <w:t>F</w:t>
      </w:r>
      <w:r w:rsidR="00577A44" w:rsidRPr="004C5B38">
        <w:rPr>
          <w:rFonts w:asciiTheme="majorBidi" w:hAnsiTheme="majorBidi" w:cstheme="majorBidi"/>
          <w:lang w:val="en-US"/>
        </w:rPr>
        <w:t xml:space="preserve">(1, 160) = 5.55, </w:t>
      </w:r>
      <w:r w:rsidR="00577A44" w:rsidRPr="004C5B38">
        <w:rPr>
          <w:rFonts w:asciiTheme="majorBidi" w:hAnsiTheme="majorBidi" w:cstheme="majorBidi"/>
          <w:i/>
          <w:iCs/>
          <w:lang w:val="en-US"/>
        </w:rPr>
        <w:t>p</w:t>
      </w:r>
      <w:r w:rsidR="00577A44" w:rsidRPr="004C5B38">
        <w:rPr>
          <w:rFonts w:asciiTheme="majorBidi" w:hAnsiTheme="majorBidi" w:cstheme="majorBidi"/>
          <w:lang w:val="en-US"/>
        </w:rPr>
        <w:t xml:space="preserve"> = .02, η</w:t>
      </w:r>
      <w:r w:rsidR="00577A44" w:rsidRPr="004C5B38">
        <w:rPr>
          <w:rFonts w:asciiTheme="majorBidi" w:hAnsiTheme="majorBidi" w:cstheme="majorBidi"/>
          <w:vertAlign w:val="subscript"/>
          <w:lang w:val="en-US"/>
        </w:rPr>
        <w:t>p</w:t>
      </w:r>
      <w:r w:rsidR="00577A44" w:rsidRPr="004C5B38">
        <w:rPr>
          <w:rFonts w:asciiTheme="majorBidi" w:hAnsiTheme="majorBidi" w:cstheme="majorBidi"/>
          <w:vertAlign w:val="superscript"/>
          <w:lang w:val="en-US"/>
        </w:rPr>
        <w:t>2</w:t>
      </w:r>
      <w:r w:rsidR="00577A44" w:rsidRPr="004C5B38">
        <w:rPr>
          <w:rFonts w:asciiTheme="majorBidi" w:hAnsiTheme="majorBidi" w:cstheme="majorBidi"/>
          <w:lang w:val="en-US"/>
        </w:rPr>
        <w:t xml:space="preserve"> = .03</w:t>
      </w:r>
      <w:r w:rsidR="00C64C12" w:rsidRPr="004C5B38">
        <w:rPr>
          <w:rFonts w:asciiTheme="majorBidi" w:hAnsiTheme="majorBidi" w:cstheme="majorBidi"/>
          <w:lang w:val="en-US"/>
        </w:rPr>
        <w:t>.</w:t>
      </w:r>
      <w:r w:rsidR="00F310D2" w:rsidRPr="004C5B38">
        <w:rPr>
          <w:rStyle w:val="FootnoteReference"/>
          <w:rFonts w:asciiTheme="majorBidi" w:hAnsiTheme="majorBidi" w:cstheme="majorBidi"/>
          <w:lang w:val="en-US"/>
        </w:rPr>
        <w:footnoteReference w:id="6"/>
      </w:r>
      <w:r w:rsidR="00577A44" w:rsidRPr="004C5B38">
        <w:rPr>
          <w:rFonts w:asciiTheme="majorBidi" w:hAnsiTheme="majorBidi" w:cstheme="majorBidi"/>
          <w:lang w:val="en-US"/>
        </w:rPr>
        <w:t xml:space="preserve"> </w:t>
      </w:r>
      <w:r w:rsidR="0091489C" w:rsidRPr="004C5B38">
        <w:rPr>
          <w:rFonts w:asciiTheme="majorBidi" w:hAnsiTheme="majorBidi" w:cstheme="majorBidi"/>
          <w:lang w:val="en-US"/>
        </w:rPr>
        <w:t>P</w:t>
      </w:r>
      <w:r w:rsidR="0091489C" w:rsidRPr="004C5B38">
        <w:rPr>
          <w:rFonts w:asciiTheme="majorBidi" w:hAnsiTheme="majorBidi" w:cstheme="majorBidi"/>
        </w:rPr>
        <w:t xml:space="preserve">aired-sample </w:t>
      </w:r>
      <w:r w:rsidR="0091489C" w:rsidRPr="004C5B38">
        <w:rPr>
          <w:rFonts w:asciiTheme="majorBidi" w:hAnsiTheme="majorBidi" w:cstheme="majorBidi"/>
          <w:i/>
          <w:iCs/>
        </w:rPr>
        <w:t>t</w:t>
      </w:r>
      <w:r w:rsidR="0091489C" w:rsidRPr="004C5B38">
        <w:rPr>
          <w:rFonts w:asciiTheme="majorBidi" w:hAnsiTheme="majorBidi" w:cstheme="majorBidi"/>
        </w:rPr>
        <w:t>-tests</w:t>
      </w:r>
      <w:r w:rsidR="006C1ABC" w:rsidRPr="004C5B38">
        <w:rPr>
          <w:rFonts w:asciiTheme="majorBidi" w:hAnsiTheme="majorBidi" w:cstheme="majorBidi"/>
          <w:lang w:val="en-US"/>
        </w:rPr>
        <w:t xml:space="preserve"> revealed </w:t>
      </w:r>
      <w:r w:rsidR="0091489C" w:rsidRPr="004C5B38">
        <w:rPr>
          <w:rFonts w:asciiTheme="majorBidi" w:hAnsiTheme="majorBidi" w:cstheme="majorBidi"/>
          <w:lang w:val="en-US"/>
        </w:rPr>
        <w:t xml:space="preserve">that </w:t>
      </w:r>
      <w:r w:rsidR="006C1ABC" w:rsidRPr="004C5B38">
        <w:rPr>
          <w:rFonts w:asciiTheme="majorBidi" w:hAnsiTheme="majorBidi" w:cstheme="majorBidi"/>
          <w:lang w:val="en-US"/>
        </w:rPr>
        <w:t>p</w:t>
      </w:r>
      <w:r w:rsidR="00577A44" w:rsidRPr="004C5B38">
        <w:rPr>
          <w:rFonts w:asciiTheme="majorBidi" w:hAnsiTheme="majorBidi" w:cstheme="majorBidi"/>
          <w:lang w:val="en-US"/>
        </w:rPr>
        <w:t xml:space="preserve">articipants in both groups were more likely to </w:t>
      </w:r>
      <w:r w:rsidR="00662E26" w:rsidRPr="004C5B38">
        <w:rPr>
          <w:rFonts w:asciiTheme="majorBidi" w:hAnsiTheme="majorBidi" w:cstheme="majorBidi"/>
          <w:lang w:val="en-US"/>
        </w:rPr>
        <w:t>endorse</w:t>
      </w:r>
      <w:r w:rsidR="00577A44" w:rsidRPr="004C5B38">
        <w:rPr>
          <w:rFonts w:asciiTheme="majorBidi" w:hAnsiTheme="majorBidi" w:cstheme="majorBidi"/>
          <w:lang w:val="en-US"/>
        </w:rPr>
        <w:t xml:space="preserve"> the corrective feedback </w:t>
      </w:r>
      <w:r w:rsidR="00662E26" w:rsidRPr="004C5B38">
        <w:rPr>
          <w:rFonts w:asciiTheme="majorBidi" w:hAnsiTheme="majorBidi" w:cstheme="majorBidi"/>
          <w:lang w:val="en-US"/>
        </w:rPr>
        <w:t>o</w:t>
      </w:r>
      <w:r w:rsidR="00577A44" w:rsidRPr="004C5B38">
        <w:rPr>
          <w:rFonts w:asciiTheme="majorBidi" w:hAnsiTheme="majorBidi" w:cstheme="majorBidi"/>
          <w:lang w:val="en-US"/>
        </w:rPr>
        <w:t xml:space="preserve">n related </w:t>
      </w:r>
      <w:r w:rsidR="00662E26" w:rsidRPr="004C5B38">
        <w:rPr>
          <w:rFonts w:asciiTheme="majorBidi" w:hAnsiTheme="majorBidi" w:cstheme="majorBidi"/>
          <w:lang w:val="en-US"/>
        </w:rPr>
        <w:t xml:space="preserve">questions </w:t>
      </w:r>
      <w:r w:rsidR="00577A44" w:rsidRPr="004C5B38">
        <w:rPr>
          <w:rFonts w:asciiTheme="majorBidi" w:hAnsiTheme="majorBidi" w:cstheme="majorBidi"/>
          <w:lang w:val="en-US"/>
        </w:rPr>
        <w:t xml:space="preserve">compared to new, but the difference was larger </w:t>
      </w:r>
      <w:r w:rsidR="009B20A9" w:rsidRPr="004C5B38">
        <w:rPr>
          <w:rFonts w:asciiTheme="majorBidi" w:hAnsiTheme="majorBidi" w:cstheme="majorBidi"/>
          <w:lang w:val="en-US"/>
        </w:rPr>
        <w:t>in</w:t>
      </w:r>
      <w:r w:rsidR="00577A44" w:rsidRPr="004C5B38">
        <w:rPr>
          <w:rFonts w:asciiTheme="majorBidi" w:hAnsiTheme="majorBidi" w:cstheme="majorBidi"/>
          <w:lang w:val="en-US"/>
        </w:rPr>
        <w:t xml:space="preserve"> the MC group (related</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w:t>
      </w:r>
      <w:r w:rsidR="00577A44" w:rsidRPr="004C5B38">
        <w:rPr>
          <w:rFonts w:asciiTheme="majorBidi" w:hAnsiTheme="majorBidi" w:cstheme="majorBidi"/>
          <w:i/>
          <w:iCs/>
          <w:lang w:val="en-US"/>
        </w:rPr>
        <w:t xml:space="preserve">M </w:t>
      </w:r>
      <w:r w:rsidR="00577A44" w:rsidRPr="004C5B38">
        <w:rPr>
          <w:rFonts w:asciiTheme="majorBidi" w:hAnsiTheme="majorBidi" w:cstheme="majorBidi"/>
          <w:lang w:val="en-US"/>
        </w:rPr>
        <w:t xml:space="preserve">= .45, </w:t>
      </w:r>
      <w:r w:rsidR="00577A44" w:rsidRPr="004C5B38">
        <w:rPr>
          <w:rFonts w:asciiTheme="majorBidi" w:hAnsiTheme="majorBidi" w:cstheme="majorBidi"/>
          <w:i/>
          <w:iCs/>
          <w:lang w:val="en-US"/>
        </w:rPr>
        <w:t>SD</w:t>
      </w:r>
      <w:r w:rsidR="00577A44" w:rsidRPr="004C5B38">
        <w:rPr>
          <w:rFonts w:asciiTheme="majorBidi" w:hAnsiTheme="majorBidi" w:cstheme="majorBidi"/>
          <w:lang w:val="en-US"/>
        </w:rPr>
        <w:t xml:space="preserve"> = .30</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new</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w:t>
      </w:r>
      <w:r w:rsidR="00577A44" w:rsidRPr="004C5B38">
        <w:rPr>
          <w:rFonts w:asciiTheme="majorBidi" w:hAnsiTheme="majorBidi" w:cstheme="majorBidi"/>
          <w:i/>
          <w:iCs/>
          <w:lang w:val="en-US"/>
        </w:rPr>
        <w:t xml:space="preserve">M </w:t>
      </w:r>
      <w:r w:rsidR="00577A44" w:rsidRPr="004C5B38">
        <w:rPr>
          <w:rFonts w:asciiTheme="majorBidi" w:hAnsiTheme="majorBidi" w:cstheme="majorBidi"/>
          <w:lang w:val="en-US"/>
        </w:rPr>
        <w:t xml:space="preserve">= .24, </w:t>
      </w:r>
      <w:r w:rsidR="00577A44" w:rsidRPr="004C5B38">
        <w:rPr>
          <w:rFonts w:asciiTheme="majorBidi" w:hAnsiTheme="majorBidi" w:cstheme="majorBidi"/>
          <w:i/>
          <w:iCs/>
          <w:lang w:val="en-US"/>
        </w:rPr>
        <w:t>SD</w:t>
      </w:r>
      <w:r w:rsidR="00577A44" w:rsidRPr="004C5B38">
        <w:rPr>
          <w:rFonts w:asciiTheme="majorBidi" w:hAnsiTheme="majorBidi" w:cstheme="majorBidi"/>
          <w:lang w:val="en-US"/>
        </w:rPr>
        <w:t xml:space="preserve"> = .17)</w:t>
      </w:r>
      <w:r w:rsidR="00852189" w:rsidRPr="004C5B38">
        <w:rPr>
          <w:rFonts w:asciiTheme="majorBidi" w:hAnsiTheme="majorBidi" w:cstheme="majorBidi"/>
          <w:lang w:val="en-US"/>
        </w:rPr>
        <w:t xml:space="preserve">, </w:t>
      </w:r>
      <w:r w:rsidR="00852189" w:rsidRPr="004C5B38">
        <w:rPr>
          <w:rFonts w:asciiTheme="majorBidi" w:hAnsiTheme="majorBidi" w:cstheme="majorBidi"/>
          <w:i/>
          <w:iCs/>
          <w:lang w:val="en-US"/>
        </w:rPr>
        <w:t>t</w:t>
      </w:r>
      <w:r w:rsidR="00852189" w:rsidRPr="004C5B38">
        <w:rPr>
          <w:rFonts w:asciiTheme="majorBidi" w:hAnsiTheme="majorBidi" w:cstheme="majorBidi"/>
          <w:lang w:val="en-US"/>
        </w:rPr>
        <w:t>(80) = -</w:t>
      </w:r>
      <w:r w:rsidR="0094515F" w:rsidRPr="004C5B38">
        <w:rPr>
          <w:rFonts w:asciiTheme="majorBidi" w:hAnsiTheme="majorBidi" w:cstheme="majorBidi"/>
          <w:lang w:val="en-US"/>
        </w:rPr>
        <w:t>6</w:t>
      </w:r>
      <w:r w:rsidR="00852189" w:rsidRPr="004C5B38">
        <w:rPr>
          <w:rFonts w:asciiTheme="majorBidi" w:hAnsiTheme="majorBidi" w:cstheme="majorBidi"/>
          <w:lang w:val="en-US"/>
        </w:rPr>
        <w:t>.</w:t>
      </w:r>
      <w:r w:rsidR="00BF19AB" w:rsidRPr="004C5B38">
        <w:rPr>
          <w:rFonts w:asciiTheme="majorBidi" w:hAnsiTheme="majorBidi" w:cstheme="majorBidi"/>
          <w:lang w:val="en-US"/>
        </w:rPr>
        <w:t>04</w:t>
      </w:r>
      <w:r w:rsidR="00852189" w:rsidRPr="004C5B38">
        <w:rPr>
          <w:rFonts w:asciiTheme="majorBidi" w:hAnsiTheme="majorBidi" w:cstheme="majorBidi"/>
          <w:lang w:val="en-US"/>
        </w:rPr>
        <w:t>, </w:t>
      </w:r>
      <w:r w:rsidR="00852189" w:rsidRPr="004C5B38">
        <w:rPr>
          <w:rFonts w:asciiTheme="majorBidi" w:hAnsiTheme="majorBidi" w:cstheme="majorBidi"/>
          <w:i/>
          <w:iCs/>
          <w:lang w:val="en-US"/>
        </w:rPr>
        <w:t>p</w:t>
      </w:r>
      <w:r w:rsidR="00852189" w:rsidRPr="004C5B38">
        <w:rPr>
          <w:rFonts w:asciiTheme="majorBidi" w:hAnsiTheme="majorBidi" w:cstheme="majorBidi"/>
          <w:lang w:val="en-US"/>
        </w:rPr>
        <w:t xml:space="preserve"> &lt; .001, </w:t>
      </w:r>
      <w:r w:rsidR="00852189" w:rsidRPr="004C5B38">
        <w:rPr>
          <w:rFonts w:asciiTheme="majorBidi" w:hAnsiTheme="majorBidi" w:cstheme="majorBidi"/>
          <w:i/>
          <w:iCs/>
          <w:lang w:val="en-US"/>
        </w:rPr>
        <w:t>d = .</w:t>
      </w:r>
      <w:r w:rsidR="00852189" w:rsidRPr="004C5B38">
        <w:rPr>
          <w:rFonts w:asciiTheme="majorBidi" w:hAnsiTheme="majorBidi" w:cstheme="majorBidi"/>
          <w:lang w:val="en-US"/>
        </w:rPr>
        <w:t>89</w:t>
      </w:r>
      <w:r w:rsidR="004F73B7" w:rsidRPr="004C5B38">
        <w:rPr>
          <w:rFonts w:asciiTheme="majorBidi" w:hAnsiTheme="majorBidi" w:cstheme="majorBidi"/>
          <w:lang w:val="en-US"/>
        </w:rPr>
        <w:t>,</w:t>
      </w:r>
      <w:r w:rsidR="00577A44" w:rsidRPr="004C5B38">
        <w:rPr>
          <w:rFonts w:asciiTheme="majorBidi" w:hAnsiTheme="majorBidi" w:cstheme="majorBidi"/>
          <w:lang w:val="en-US"/>
        </w:rPr>
        <w:t xml:space="preserve"> compared to the CR </w:t>
      </w:r>
      <w:r w:rsidR="00882169" w:rsidRPr="004C5B38">
        <w:rPr>
          <w:rFonts w:asciiTheme="majorBidi" w:hAnsiTheme="majorBidi" w:cstheme="majorBidi"/>
          <w:lang w:val="en-US"/>
        </w:rPr>
        <w:t xml:space="preserve">group </w:t>
      </w:r>
      <w:r w:rsidR="00577A44" w:rsidRPr="004C5B38">
        <w:rPr>
          <w:rFonts w:asciiTheme="majorBidi" w:hAnsiTheme="majorBidi" w:cstheme="majorBidi"/>
          <w:lang w:val="en-US"/>
        </w:rPr>
        <w:t>(related</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w:t>
      </w:r>
      <w:r w:rsidR="00577A44" w:rsidRPr="004C5B38">
        <w:rPr>
          <w:rFonts w:asciiTheme="majorBidi" w:hAnsiTheme="majorBidi" w:cstheme="majorBidi"/>
          <w:i/>
          <w:iCs/>
          <w:lang w:val="en-US"/>
        </w:rPr>
        <w:t xml:space="preserve">M </w:t>
      </w:r>
      <w:r w:rsidR="00577A44" w:rsidRPr="004C5B38">
        <w:rPr>
          <w:rFonts w:asciiTheme="majorBidi" w:hAnsiTheme="majorBidi" w:cstheme="majorBidi"/>
          <w:lang w:val="en-US"/>
        </w:rPr>
        <w:t xml:space="preserve">= .14, </w:t>
      </w:r>
      <w:r w:rsidR="00577A44" w:rsidRPr="004C5B38">
        <w:rPr>
          <w:rFonts w:asciiTheme="majorBidi" w:hAnsiTheme="majorBidi" w:cstheme="majorBidi"/>
          <w:i/>
          <w:iCs/>
          <w:lang w:val="en-US"/>
        </w:rPr>
        <w:t>SD</w:t>
      </w:r>
      <w:r w:rsidR="00577A44" w:rsidRPr="004C5B38">
        <w:rPr>
          <w:rFonts w:asciiTheme="majorBidi" w:hAnsiTheme="majorBidi" w:cstheme="majorBidi"/>
          <w:lang w:val="en-US"/>
        </w:rPr>
        <w:t xml:space="preserve"> = .14</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new</w:t>
      </w:r>
      <w:r w:rsidR="00882169" w:rsidRPr="004C5B38">
        <w:rPr>
          <w:rFonts w:asciiTheme="majorBidi" w:hAnsiTheme="majorBidi" w:cstheme="majorBidi"/>
          <w:lang w:val="en-US"/>
        </w:rPr>
        <w:t>:</w:t>
      </w:r>
      <w:r w:rsidR="00577A44" w:rsidRPr="004C5B38">
        <w:rPr>
          <w:rFonts w:asciiTheme="majorBidi" w:hAnsiTheme="majorBidi" w:cstheme="majorBidi"/>
          <w:lang w:val="en-US"/>
        </w:rPr>
        <w:t xml:space="preserve"> </w:t>
      </w:r>
      <w:r w:rsidR="00577A44" w:rsidRPr="004C5B38">
        <w:rPr>
          <w:rFonts w:asciiTheme="majorBidi" w:hAnsiTheme="majorBidi" w:cstheme="majorBidi"/>
          <w:i/>
          <w:iCs/>
          <w:lang w:val="en-US"/>
        </w:rPr>
        <w:t xml:space="preserve">M </w:t>
      </w:r>
      <w:r w:rsidR="00577A44" w:rsidRPr="004C5B38">
        <w:rPr>
          <w:rFonts w:asciiTheme="majorBidi" w:hAnsiTheme="majorBidi" w:cstheme="majorBidi"/>
          <w:lang w:val="en-US"/>
        </w:rPr>
        <w:t xml:space="preserve">= .02, </w:t>
      </w:r>
      <w:r w:rsidR="00577A44" w:rsidRPr="004C5B38">
        <w:rPr>
          <w:rFonts w:asciiTheme="majorBidi" w:hAnsiTheme="majorBidi" w:cstheme="majorBidi"/>
          <w:i/>
          <w:iCs/>
          <w:lang w:val="en-US"/>
        </w:rPr>
        <w:t>SD</w:t>
      </w:r>
      <w:r w:rsidR="00577A44" w:rsidRPr="004C5B38">
        <w:rPr>
          <w:rFonts w:asciiTheme="majorBidi" w:hAnsiTheme="majorBidi" w:cstheme="majorBidi"/>
          <w:lang w:val="en-US"/>
        </w:rPr>
        <w:t xml:space="preserve"> = .04)</w:t>
      </w:r>
      <w:r w:rsidR="006C1ABC" w:rsidRPr="004C5B38">
        <w:rPr>
          <w:rFonts w:asciiTheme="majorBidi" w:hAnsiTheme="majorBidi" w:cstheme="majorBidi"/>
          <w:lang w:val="en-US"/>
        </w:rPr>
        <w:t xml:space="preserve">, </w:t>
      </w:r>
      <w:r w:rsidR="00852189" w:rsidRPr="004C5B38">
        <w:rPr>
          <w:rFonts w:asciiTheme="majorBidi" w:hAnsiTheme="majorBidi" w:cstheme="majorBidi"/>
          <w:i/>
          <w:iCs/>
          <w:lang w:val="en-US"/>
        </w:rPr>
        <w:t>t</w:t>
      </w:r>
      <w:r w:rsidR="00852189" w:rsidRPr="004C5B38">
        <w:rPr>
          <w:rFonts w:asciiTheme="majorBidi" w:hAnsiTheme="majorBidi" w:cstheme="majorBidi"/>
          <w:lang w:val="en-US"/>
        </w:rPr>
        <w:t>(80) =</w:t>
      </w:r>
      <w:r w:rsidR="00BF19AB" w:rsidRPr="004C5B38">
        <w:rPr>
          <w:rFonts w:asciiTheme="majorBidi" w:hAnsiTheme="majorBidi" w:cstheme="majorBidi"/>
          <w:lang w:val="en-US"/>
        </w:rPr>
        <w:t xml:space="preserve"> 7</w:t>
      </w:r>
      <w:r w:rsidR="00852189" w:rsidRPr="004C5B38">
        <w:rPr>
          <w:rFonts w:asciiTheme="majorBidi" w:hAnsiTheme="majorBidi" w:cstheme="majorBidi"/>
          <w:lang w:val="en-US"/>
        </w:rPr>
        <w:t>.</w:t>
      </w:r>
      <w:r w:rsidR="006E167E" w:rsidRPr="004C5B38">
        <w:rPr>
          <w:rFonts w:asciiTheme="majorBidi" w:hAnsiTheme="majorBidi" w:cstheme="majorBidi"/>
          <w:lang w:val="en-US"/>
        </w:rPr>
        <w:t>97</w:t>
      </w:r>
      <w:r w:rsidR="00852189" w:rsidRPr="004C5B38">
        <w:rPr>
          <w:rFonts w:asciiTheme="majorBidi" w:hAnsiTheme="majorBidi" w:cstheme="majorBidi"/>
          <w:lang w:val="en-US"/>
        </w:rPr>
        <w:t>, </w:t>
      </w:r>
      <w:r w:rsidR="00852189" w:rsidRPr="004C5B38">
        <w:rPr>
          <w:rFonts w:asciiTheme="majorBidi" w:hAnsiTheme="majorBidi" w:cstheme="majorBidi"/>
          <w:i/>
          <w:iCs/>
          <w:lang w:val="en-US"/>
        </w:rPr>
        <w:t>p</w:t>
      </w:r>
      <w:r w:rsidR="00852189" w:rsidRPr="004C5B38">
        <w:rPr>
          <w:rFonts w:asciiTheme="majorBidi" w:hAnsiTheme="majorBidi" w:cstheme="majorBidi"/>
          <w:lang w:val="en-US"/>
        </w:rPr>
        <w:t xml:space="preserve"> &lt; .001, </w:t>
      </w:r>
      <w:r w:rsidR="00852189" w:rsidRPr="004C5B38">
        <w:rPr>
          <w:rFonts w:asciiTheme="majorBidi" w:hAnsiTheme="majorBidi" w:cstheme="majorBidi"/>
          <w:i/>
          <w:iCs/>
          <w:lang w:val="en-US"/>
        </w:rPr>
        <w:t xml:space="preserve">d = </w:t>
      </w:r>
      <w:r w:rsidR="006E167E" w:rsidRPr="004C5B38">
        <w:rPr>
          <w:rFonts w:asciiTheme="majorBidi" w:hAnsiTheme="majorBidi" w:cstheme="majorBidi"/>
          <w:lang w:val="en-US"/>
        </w:rPr>
        <w:t>1</w:t>
      </w:r>
      <w:r w:rsidR="00852189" w:rsidRPr="004C5B38">
        <w:rPr>
          <w:rFonts w:asciiTheme="majorBidi" w:hAnsiTheme="majorBidi" w:cstheme="majorBidi"/>
          <w:lang w:val="en-US"/>
        </w:rPr>
        <w:t>.</w:t>
      </w:r>
      <w:r w:rsidR="006E167E" w:rsidRPr="004C5B38">
        <w:rPr>
          <w:rFonts w:asciiTheme="majorBidi" w:hAnsiTheme="majorBidi" w:cstheme="majorBidi"/>
          <w:lang w:val="en-US"/>
        </w:rPr>
        <w:t>25</w:t>
      </w:r>
      <w:r w:rsidR="006C1ABC" w:rsidRPr="004C5B38">
        <w:rPr>
          <w:rFonts w:asciiTheme="majorBidi" w:hAnsiTheme="majorBidi" w:cstheme="majorBidi"/>
          <w:lang w:val="en-US"/>
        </w:rPr>
        <w:t xml:space="preserve">. </w:t>
      </w:r>
    </w:p>
    <w:p w14:paraId="53956A5E" w14:textId="2FF2B767" w:rsidR="00567032" w:rsidRPr="004C5B38" w:rsidRDefault="00567032" w:rsidP="00FE3D65">
      <w:pPr>
        <w:spacing w:line="360" w:lineRule="auto"/>
        <w:ind w:right="-46"/>
        <w:rPr>
          <w:rFonts w:asciiTheme="majorBidi" w:hAnsiTheme="majorBidi" w:cstheme="majorBidi"/>
          <w:b/>
          <w:bCs/>
          <w:lang w:val="en-US"/>
        </w:rPr>
      </w:pPr>
      <w:r w:rsidRPr="004C5B38">
        <w:rPr>
          <w:rFonts w:asciiTheme="majorBidi" w:hAnsiTheme="majorBidi" w:cstheme="majorBidi"/>
          <w:b/>
          <w:bCs/>
          <w:lang w:val="en-US"/>
        </w:rPr>
        <w:t>Discussion</w:t>
      </w:r>
    </w:p>
    <w:p w14:paraId="515A44C2" w14:textId="20A3C753" w:rsidR="00C9102A" w:rsidRPr="004C5B38" w:rsidRDefault="009574E6" w:rsidP="00FD5844">
      <w:pPr>
        <w:spacing w:before="240" w:after="120" w:line="480" w:lineRule="auto"/>
        <w:ind w:right="-46" w:firstLine="720"/>
        <w:rPr>
          <w:rFonts w:asciiTheme="majorBidi" w:hAnsiTheme="majorBidi" w:cstheme="majorBidi"/>
          <w:color w:val="FF0000"/>
          <w:lang w:val="en-US"/>
        </w:rPr>
      </w:pPr>
      <w:r w:rsidRPr="004C5B38">
        <w:rPr>
          <w:rFonts w:asciiTheme="majorBidi" w:hAnsiTheme="majorBidi" w:cstheme="majorBidi"/>
          <w:lang w:val="en-US"/>
        </w:rPr>
        <w:t xml:space="preserve">As in both previous experiments, </w:t>
      </w:r>
      <w:r w:rsidR="00903BAB" w:rsidRPr="004C5B38">
        <w:rPr>
          <w:rFonts w:asciiTheme="majorBidi" w:hAnsiTheme="majorBidi" w:cstheme="majorBidi"/>
          <w:lang w:val="en-US"/>
        </w:rPr>
        <w:t xml:space="preserve">accuracy </w:t>
      </w:r>
      <w:r w:rsidR="00E33B43" w:rsidRPr="004C5B38">
        <w:rPr>
          <w:rFonts w:asciiTheme="majorBidi" w:hAnsiTheme="majorBidi" w:cstheme="majorBidi"/>
          <w:lang w:val="en-US"/>
        </w:rPr>
        <w:t>for</w:t>
      </w:r>
      <w:r w:rsidR="00903BAB" w:rsidRPr="004C5B38">
        <w:rPr>
          <w:rFonts w:asciiTheme="majorBidi" w:hAnsiTheme="majorBidi" w:cstheme="majorBidi"/>
          <w:lang w:val="en-US"/>
        </w:rPr>
        <w:t xml:space="preserve"> </w:t>
      </w:r>
      <w:r w:rsidR="006A5918" w:rsidRPr="004C5B38">
        <w:rPr>
          <w:rFonts w:asciiTheme="majorBidi" w:hAnsiTheme="majorBidi" w:cstheme="majorBidi"/>
          <w:lang w:val="en-US"/>
        </w:rPr>
        <w:t>the repeated items</w:t>
      </w:r>
      <w:r w:rsidRPr="004C5B38">
        <w:rPr>
          <w:rFonts w:asciiTheme="majorBidi" w:hAnsiTheme="majorBidi" w:cstheme="majorBidi"/>
          <w:lang w:val="en-US"/>
        </w:rPr>
        <w:t xml:space="preserve"> </w:t>
      </w:r>
      <w:r w:rsidR="00903BAB" w:rsidRPr="004C5B38">
        <w:rPr>
          <w:rFonts w:asciiTheme="majorBidi" w:hAnsiTheme="majorBidi" w:cstheme="majorBidi"/>
          <w:lang w:val="en-US"/>
        </w:rPr>
        <w:t>was better than</w:t>
      </w:r>
      <w:r w:rsidR="006A5918" w:rsidRPr="004C5B38">
        <w:rPr>
          <w:rFonts w:asciiTheme="majorBidi" w:hAnsiTheme="majorBidi" w:cstheme="majorBidi"/>
          <w:lang w:val="en-US"/>
        </w:rPr>
        <w:t xml:space="preserve"> </w:t>
      </w:r>
      <w:r w:rsidR="00E33B43" w:rsidRPr="004C5B38">
        <w:rPr>
          <w:rFonts w:asciiTheme="majorBidi" w:hAnsiTheme="majorBidi" w:cstheme="majorBidi"/>
          <w:lang w:val="en-US"/>
        </w:rPr>
        <w:t>that for either</w:t>
      </w:r>
      <w:r w:rsidR="006A5918" w:rsidRPr="004C5B38">
        <w:rPr>
          <w:rFonts w:asciiTheme="majorBidi" w:hAnsiTheme="majorBidi" w:cstheme="majorBidi"/>
          <w:lang w:val="en-US"/>
        </w:rPr>
        <w:t xml:space="preserve"> the related </w:t>
      </w:r>
      <w:r w:rsidR="00E33B43" w:rsidRPr="004C5B38">
        <w:rPr>
          <w:rFonts w:asciiTheme="majorBidi" w:hAnsiTheme="majorBidi" w:cstheme="majorBidi"/>
          <w:lang w:val="en-US"/>
        </w:rPr>
        <w:t>or</w:t>
      </w:r>
      <w:r w:rsidR="006A5918" w:rsidRPr="004C5B38">
        <w:rPr>
          <w:rFonts w:asciiTheme="majorBidi" w:hAnsiTheme="majorBidi" w:cstheme="majorBidi"/>
          <w:lang w:val="en-US"/>
        </w:rPr>
        <w:t xml:space="preserve"> new items on both </w:t>
      </w:r>
      <w:r w:rsidR="00203B35" w:rsidRPr="004C5B38">
        <w:rPr>
          <w:rFonts w:asciiTheme="majorBidi" w:hAnsiTheme="majorBidi" w:cstheme="majorBidi"/>
          <w:lang w:val="en-US"/>
        </w:rPr>
        <w:t xml:space="preserve">the </w:t>
      </w:r>
      <w:r w:rsidR="006A5918" w:rsidRPr="004C5B38">
        <w:rPr>
          <w:rFonts w:asciiTheme="majorBidi" w:hAnsiTheme="majorBidi" w:cstheme="majorBidi"/>
          <w:lang w:val="en-US"/>
        </w:rPr>
        <w:t xml:space="preserve">MC and CR tests. </w:t>
      </w:r>
      <w:r w:rsidR="001B4252" w:rsidRPr="004C5B38">
        <w:rPr>
          <w:rFonts w:asciiTheme="majorBidi" w:hAnsiTheme="majorBidi" w:cstheme="majorBidi"/>
          <w:lang w:val="en-US"/>
        </w:rPr>
        <w:t>H</w:t>
      </w:r>
      <w:r w:rsidR="005F387D" w:rsidRPr="004C5B38">
        <w:rPr>
          <w:rFonts w:asciiTheme="majorBidi" w:hAnsiTheme="majorBidi" w:cstheme="majorBidi"/>
          <w:lang w:val="en-US"/>
        </w:rPr>
        <w:t>owever,</w:t>
      </w:r>
      <w:r w:rsidR="00D46B9B"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participants in the CR group had significantly </w:t>
      </w:r>
      <w:r w:rsidR="008336A1" w:rsidRPr="004C5B38">
        <w:rPr>
          <w:rFonts w:asciiTheme="majorBidi" w:hAnsiTheme="majorBidi" w:cstheme="majorBidi"/>
          <w:lang w:val="en-US"/>
        </w:rPr>
        <w:t>higher accuracy</w:t>
      </w:r>
      <w:r w:rsidR="006A5918" w:rsidRPr="004C5B38">
        <w:rPr>
          <w:rFonts w:asciiTheme="majorBidi" w:hAnsiTheme="majorBidi" w:cstheme="majorBidi"/>
          <w:lang w:val="en-US"/>
        </w:rPr>
        <w:t xml:space="preserve"> on the related items compared to the new items, replicating</w:t>
      </w:r>
      <w:r w:rsidR="00776BCB" w:rsidRPr="004C5B38">
        <w:rPr>
          <w:rFonts w:asciiTheme="majorBidi" w:hAnsiTheme="majorBidi" w:cstheme="majorBidi"/>
          <w:lang w:val="en-US"/>
        </w:rPr>
        <w:t xml:space="preserve"> </w:t>
      </w:r>
      <w:r w:rsidR="003905DD" w:rsidRPr="004C5B38">
        <w:rPr>
          <w:rFonts w:asciiTheme="majorBidi" w:hAnsiTheme="majorBidi" w:cstheme="majorBidi"/>
          <w:lang w:val="en-US"/>
        </w:rPr>
        <w:t>Experiment</w:t>
      </w:r>
      <w:r w:rsidR="00776BCB" w:rsidRPr="004C5B38">
        <w:rPr>
          <w:rFonts w:asciiTheme="majorBidi" w:hAnsiTheme="majorBidi" w:cstheme="majorBidi"/>
          <w:lang w:val="en-US"/>
        </w:rPr>
        <w:t xml:space="preserve"> 2 and</w:t>
      </w:r>
      <w:r w:rsidR="006A5918" w:rsidRPr="004C5B38">
        <w:rPr>
          <w:rFonts w:asciiTheme="majorBidi" w:hAnsiTheme="majorBidi" w:cstheme="majorBidi"/>
          <w:lang w:val="en-US"/>
        </w:rPr>
        <w:t xml:space="preserve"> Little et al.’s (201</w:t>
      </w:r>
      <w:r w:rsidR="005709E4" w:rsidRPr="004C5B38">
        <w:rPr>
          <w:rFonts w:asciiTheme="majorBidi" w:hAnsiTheme="majorBidi" w:cstheme="majorBidi"/>
          <w:lang w:val="en-US"/>
        </w:rPr>
        <w:t>9</w:t>
      </w:r>
      <w:r w:rsidR="006A5918" w:rsidRPr="004C5B38">
        <w:rPr>
          <w:rFonts w:asciiTheme="majorBidi" w:hAnsiTheme="majorBidi" w:cstheme="majorBidi"/>
          <w:lang w:val="en-US"/>
        </w:rPr>
        <w:t xml:space="preserve">) results. </w:t>
      </w:r>
      <w:r w:rsidR="00C32D26" w:rsidRPr="004C5B38">
        <w:rPr>
          <w:rFonts w:asciiTheme="majorBidi" w:hAnsiTheme="majorBidi" w:cstheme="majorBidi"/>
          <w:lang w:val="en-US"/>
        </w:rPr>
        <w:t xml:space="preserve">Boosting the level of </w:t>
      </w:r>
      <w:r w:rsidR="006A5918" w:rsidRPr="004C5B38">
        <w:rPr>
          <w:rFonts w:asciiTheme="majorBidi" w:hAnsiTheme="majorBidi" w:cstheme="majorBidi"/>
          <w:lang w:val="en-US"/>
        </w:rPr>
        <w:t xml:space="preserve">lure elaboration that occurred during the first test </w:t>
      </w:r>
      <w:r w:rsidR="001F16E5" w:rsidRPr="004C5B38">
        <w:rPr>
          <w:rFonts w:asciiTheme="majorBidi" w:hAnsiTheme="majorBidi" w:cstheme="majorBidi"/>
          <w:lang w:val="en-US"/>
        </w:rPr>
        <w:t xml:space="preserve">with the elimination format </w:t>
      </w:r>
      <w:r w:rsidR="002C3FD8" w:rsidRPr="004C5B38">
        <w:rPr>
          <w:rFonts w:asciiTheme="majorBidi" w:hAnsiTheme="majorBidi" w:cstheme="majorBidi"/>
          <w:lang w:val="en-US"/>
        </w:rPr>
        <w:t xml:space="preserve">in Experiment 3 </w:t>
      </w:r>
      <w:r w:rsidR="00602976" w:rsidRPr="004C5B38">
        <w:rPr>
          <w:rFonts w:asciiTheme="majorBidi" w:hAnsiTheme="majorBidi" w:cstheme="majorBidi"/>
          <w:lang w:val="en-US"/>
        </w:rPr>
        <w:t xml:space="preserve">not only result in </w:t>
      </w:r>
      <w:r w:rsidR="00031162" w:rsidRPr="004C5B38">
        <w:rPr>
          <w:rFonts w:asciiTheme="majorBidi" w:hAnsiTheme="majorBidi" w:cstheme="majorBidi"/>
          <w:lang w:val="en-US"/>
        </w:rPr>
        <w:t xml:space="preserve">enhanced performance on the related </w:t>
      </w:r>
      <w:r w:rsidR="005669F8" w:rsidRPr="004C5B38">
        <w:rPr>
          <w:rFonts w:asciiTheme="majorBidi" w:hAnsiTheme="majorBidi" w:cstheme="majorBidi"/>
          <w:lang w:val="en-US"/>
        </w:rPr>
        <w:t xml:space="preserve">versus new items </w:t>
      </w:r>
      <w:r w:rsidR="00031162" w:rsidRPr="004C5B38">
        <w:rPr>
          <w:rFonts w:asciiTheme="majorBidi" w:hAnsiTheme="majorBidi" w:cstheme="majorBidi"/>
          <w:lang w:val="en-US"/>
        </w:rPr>
        <w:t xml:space="preserve">but </w:t>
      </w:r>
      <w:r w:rsidR="00BC22A0" w:rsidRPr="004C5B38">
        <w:rPr>
          <w:rFonts w:asciiTheme="majorBidi" w:hAnsiTheme="majorBidi" w:cstheme="majorBidi"/>
          <w:lang w:val="en-US"/>
        </w:rPr>
        <w:t xml:space="preserve">a larger effect size as well </w:t>
      </w:r>
      <w:r w:rsidR="005669F8" w:rsidRPr="004C5B38">
        <w:rPr>
          <w:rFonts w:asciiTheme="majorBidi" w:hAnsiTheme="majorBidi" w:cstheme="majorBidi"/>
          <w:lang w:val="en-US"/>
        </w:rPr>
        <w:t>(</w:t>
      </w:r>
      <w:r w:rsidR="003905DD" w:rsidRPr="004C5B38">
        <w:rPr>
          <w:rFonts w:asciiTheme="majorBidi" w:hAnsiTheme="majorBidi" w:cstheme="majorBidi"/>
          <w:lang w:val="en-US"/>
        </w:rPr>
        <w:t>Experiment</w:t>
      </w:r>
      <w:r w:rsidR="005669F8" w:rsidRPr="004C5B38">
        <w:rPr>
          <w:rFonts w:asciiTheme="majorBidi" w:hAnsiTheme="majorBidi" w:cstheme="majorBidi"/>
          <w:lang w:val="en-US"/>
        </w:rPr>
        <w:t xml:space="preserve"> 2</w:t>
      </w:r>
      <w:r w:rsidR="004E5953" w:rsidRPr="004C5B38">
        <w:rPr>
          <w:rFonts w:asciiTheme="majorBidi" w:hAnsiTheme="majorBidi" w:cstheme="majorBidi"/>
          <w:lang w:val="en-US"/>
        </w:rPr>
        <w:t>:</w:t>
      </w:r>
      <w:r w:rsidR="005669F8" w:rsidRPr="004C5B38">
        <w:rPr>
          <w:rFonts w:asciiTheme="majorBidi" w:hAnsiTheme="majorBidi" w:cstheme="majorBidi"/>
        </w:rPr>
        <w:t xml:space="preserve"> </w:t>
      </w:r>
      <w:r w:rsidR="005669F8" w:rsidRPr="004C5B38">
        <w:rPr>
          <w:rFonts w:asciiTheme="majorBidi" w:hAnsiTheme="majorBidi" w:cstheme="majorBidi"/>
          <w:i/>
          <w:iCs/>
        </w:rPr>
        <w:t xml:space="preserve">d </w:t>
      </w:r>
      <w:r w:rsidR="005669F8" w:rsidRPr="004C5B38">
        <w:rPr>
          <w:rFonts w:asciiTheme="majorBidi" w:hAnsiTheme="majorBidi" w:cstheme="majorBidi"/>
        </w:rPr>
        <w:t xml:space="preserve">= 0.29; </w:t>
      </w:r>
      <w:r w:rsidR="003905DD" w:rsidRPr="004C5B38">
        <w:rPr>
          <w:rFonts w:asciiTheme="majorBidi" w:hAnsiTheme="majorBidi" w:cstheme="majorBidi"/>
          <w:lang w:val="en-US"/>
        </w:rPr>
        <w:t>Experiment</w:t>
      </w:r>
      <w:r w:rsidR="005669F8" w:rsidRPr="004C5B38">
        <w:rPr>
          <w:rFonts w:asciiTheme="majorBidi" w:hAnsiTheme="majorBidi" w:cstheme="majorBidi"/>
          <w:lang w:val="en-US"/>
        </w:rPr>
        <w:t xml:space="preserve"> 3</w:t>
      </w:r>
      <w:r w:rsidR="004E5953" w:rsidRPr="004C5B38">
        <w:rPr>
          <w:rFonts w:asciiTheme="majorBidi" w:hAnsiTheme="majorBidi" w:cstheme="majorBidi"/>
          <w:lang w:val="en-US"/>
        </w:rPr>
        <w:t>:</w:t>
      </w:r>
      <w:r w:rsidR="005669F8" w:rsidRPr="004C5B38">
        <w:rPr>
          <w:rFonts w:asciiTheme="majorBidi" w:hAnsiTheme="majorBidi" w:cstheme="majorBidi"/>
        </w:rPr>
        <w:t xml:space="preserve"> </w:t>
      </w:r>
      <w:r w:rsidR="005669F8" w:rsidRPr="004C5B38">
        <w:rPr>
          <w:rFonts w:asciiTheme="majorBidi" w:hAnsiTheme="majorBidi" w:cstheme="majorBidi"/>
          <w:i/>
          <w:iCs/>
        </w:rPr>
        <w:t xml:space="preserve">d </w:t>
      </w:r>
      <w:r w:rsidR="005669F8" w:rsidRPr="004C5B38">
        <w:rPr>
          <w:rFonts w:asciiTheme="majorBidi" w:hAnsiTheme="majorBidi" w:cstheme="majorBidi"/>
        </w:rPr>
        <w:t>= 0.51)</w:t>
      </w:r>
      <w:r w:rsidR="00FD5844" w:rsidRPr="004C5B38">
        <w:rPr>
          <w:rFonts w:asciiTheme="majorBidi" w:hAnsiTheme="majorBidi" w:cstheme="majorBidi"/>
        </w:rPr>
        <w:t>.</w:t>
      </w:r>
      <w:r w:rsidR="006A5918" w:rsidRPr="004C5B38">
        <w:rPr>
          <w:rFonts w:asciiTheme="majorBidi" w:hAnsiTheme="majorBidi" w:cstheme="majorBidi"/>
          <w:lang w:val="en-US"/>
        </w:rPr>
        <w:t xml:space="preserve"> </w:t>
      </w:r>
      <w:r w:rsidR="00C404C0" w:rsidRPr="004C5B38">
        <w:rPr>
          <w:rFonts w:asciiTheme="majorBidi" w:hAnsiTheme="majorBidi" w:cstheme="majorBidi"/>
          <w:lang w:val="en-US"/>
        </w:rPr>
        <w:t>Th</w:t>
      </w:r>
      <w:r w:rsidR="00FD5844" w:rsidRPr="004C5B38">
        <w:rPr>
          <w:rFonts w:asciiTheme="majorBidi" w:hAnsiTheme="majorBidi" w:cstheme="majorBidi"/>
          <w:lang w:val="en-US"/>
        </w:rPr>
        <w:t>ese</w:t>
      </w:r>
      <w:r w:rsidR="004D6B0F" w:rsidRPr="004C5B38">
        <w:rPr>
          <w:rFonts w:asciiTheme="majorBidi" w:hAnsiTheme="majorBidi" w:cstheme="majorBidi"/>
          <w:lang w:val="en-US"/>
        </w:rPr>
        <w:t xml:space="preserve"> </w:t>
      </w:r>
      <w:r w:rsidR="00FD5844" w:rsidRPr="004C5B38">
        <w:rPr>
          <w:rFonts w:asciiTheme="majorBidi" w:hAnsiTheme="majorBidi" w:cstheme="majorBidi"/>
          <w:lang w:val="en-US"/>
        </w:rPr>
        <w:t>results provide</w:t>
      </w:r>
      <w:r w:rsidR="004D6B0F" w:rsidRPr="004C5B38">
        <w:rPr>
          <w:rFonts w:asciiTheme="majorBidi" w:hAnsiTheme="majorBidi" w:cstheme="majorBidi"/>
          <w:lang w:val="en-US"/>
        </w:rPr>
        <w:t xml:space="preserve"> solid evidence </w:t>
      </w:r>
      <w:r w:rsidR="001546EF" w:rsidRPr="004C5B38">
        <w:rPr>
          <w:rFonts w:asciiTheme="majorBidi" w:hAnsiTheme="majorBidi" w:cstheme="majorBidi"/>
          <w:lang w:val="en-US"/>
        </w:rPr>
        <w:lastRenderedPageBreak/>
        <w:t xml:space="preserve">of </w:t>
      </w:r>
      <w:r w:rsidR="004D6B0F" w:rsidRPr="004C5B38">
        <w:rPr>
          <w:rFonts w:asciiTheme="majorBidi" w:hAnsiTheme="majorBidi" w:cstheme="majorBidi"/>
          <w:lang w:val="en-US"/>
        </w:rPr>
        <w:t>controlled</w:t>
      </w:r>
      <w:r w:rsidR="001546EF" w:rsidRPr="004C5B38">
        <w:rPr>
          <w:rFonts w:asciiTheme="majorBidi" w:hAnsiTheme="majorBidi" w:cstheme="majorBidi"/>
          <w:lang w:val="en-US"/>
        </w:rPr>
        <w:t xml:space="preserve"> processing</w:t>
      </w:r>
      <w:r w:rsidR="002C3FD8" w:rsidRPr="004C5B38">
        <w:rPr>
          <w:rFonts w:asciiTheme="majorBidi" w:hAnsiTheme="majorBidi" w:cstheme="majorBidi"/>
          <w:lang w:val="en-US"/>
        </w:rPr>
        <w:t>.</w:t>
      </w:r>
      <w:r w:rsidR="001546EF" w:rsidRPr="004C5B38">
        <w:rPr>
          <w:rFonts w:asciiTheme="majorBidi" w:hAnsiTheme="majorBidi" w:cstheme="majorBidi"/>
          <w:lang w:val="en-US"/>
        </w:rPr>
        <w:t xml:space="preserve"> </w:t>
      </w:r>
      <w:r w:rsidR="002C3FD8" w:rsidRPr="004C5B38">
        <w:rPr>
          <w:rFonts w:asciiTheme="majorBidi" w:hAnsiTheme="majorBidi" w:cstheme="majorBidi"/>
          <w:lang w:val="en-US"/>
        </w:rPr>
        <w:t>H</w:t>
      </w:r>
      <w:r w:rsidR="002A6472" w:rsidRPr="004C5B38">
        <w:rPr>
          <w:rFonts w:asciiTheme="majorBidi" w:hAnsiTheme="majorBidi" w:cstheme="majorBidi"/>
          <w:lang w:val="en-US"/>
        </w:rPr>
        <w:t xml:space="preserve">owever, </w:t>
      </w:r>
      <w:r w:rsidR="006B27E8" w:rsidRPr="004C5B38">
        <w:rPr>
          <w:rFonts w:asciiTheme="majorBidi" w:hAnsiTheme="majorBidi" w:cstheme="majorBidi"/>
          <w:lang w:val="en-US"/>
        </w:rPr>
        <w:t xml:space="preserve">there was also evidence for automatic influences of memory on the CR test as well. Specifically, </w:t>
      </w:r>
      <w:r w:rsidR="00491E62" w:rsidRPr="004C5B38">
        <w:rPr>
          <w:rFonts w:asciiTheme="majorBidi" w:hAnsiTheme="majorBidi" w:cstheme="majorBidi"/>
          <w:lang w:val="en-US"/>
        </w:rPr>
        <w:t xml:space="preserve">the corrective feedback intruded significantly more </w:t>
      </w:r>
      <w:r w:rsidR="00D2630D" w:rsidRPr="004C5B38">
        <w:rPr>
          <w:rFonts w:asciiTheme="majorBidi" w:hAnsiTheme="majorBidi" w:cstheme="majorBidi"/>
          <w:lang w:val="en-US"/>
        </w:rPr>
        <w:t xml:space="preserve">often with related items compared to new items. </w:t>
      </w:r>
      <w:r w:rsidR="00355FC3" w:rsidRPr="004C5B38">
        <w:rPr>
          <w:rFonts w:asciiTheme="majorBidi" w:hAnsiTheme="majorBidi" w:cstheme="majorBidi"/>
          <w:lang w:val="en-US"/>
        </w:rPr>
        <w:t xml:space="preserve">Thus, the data suggest that both types of influence are present </w:t>
      </w:r>
      <w:r w:rsidR="00D2468F" w:rsidRPr="004C5B38">
        <w:rPr>
          <w:rFonts w:asciiTheme="majorBidi" w:hAnsiTheme="majorBidi" w:cstheme="majorBidi"/>
          <w:lang w:val="en-US"/>
        </w:rPr>
        <w:t xml:space="preserve">on the CR test </w:t>
      </w:r>
      <w:r w:rsidR="00355FC3" w:rsidRPr="004C5B38">
        <w:rPr>
          <w:rFonts w:asciiTheme="majorBidi" w:hAnsiTheme="majorBidi" w:cstheme="majorBidi"/>
          <w:lang w:val="en-US"/>
        </w:rPr>
        <w:t xml:space="preserve">at the same time, but if </w:t>
      </w:r>
      <w:r w:rsidR="007F05BA" w:rsidRPr="004C5B38">
        <w:rPr>
          <w:rFonts w:asciiTheme="majorBidi" w:hAnsiTheme="majorBidi" w:cstheme="majorBidi"/>
          <w:lang w:val="en-US"/>
        </w:rPr>
        <w:t xml:space="preserve">the test format encourages elaborative retrieval during the initial test, the controlled influences </w:t>
      </w:r>
      <w:r w:rsidR="00C9102A" w:rsidRPr="004C5B38">
        <w:rPr>
          <w:rFonts w:asciiTheme="majorBidi" w:hAnsiTheme="majorBidi" w:cstheme="majorBidi"/>
          <w:lang w:val="en-US"/>
        </w:rPr>
        <w:t xml:space="preserve">override the automatic ones. </w:t>
      </w:r>
    </w:p>
    <w:p w14:paraId="12F02572" w14:textId="58CF24B3" w:rsidR="006A5918" w:rsidRPr="004C5B38" w:rsidRDefault="006A5918" w:rsidP="006A5918">
      <w:pPr>
        <w:spacing w:before="240"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In contrast, </w:t>
      </w:r>
      <w:r w:rsidR="00635D46" w:rsidRPr="004C5B38">
        <w:rPr>
          <w:rFonts w:asciiTheme="majorBidi" w:hAnsiTheme="majorBidi" w:cstheme="majorBidi"/>
          <w:lang w:val="en-US"/>
        </w:rPr>
        <w:t xml:space="preserve">the </w:t>
      </w:r>
      <w:r w:rsidR="00FF2608" w:rsidRPr="004C5B38">
        <w:rPr>
          <w:rFonts w:asciiTheme="majorBidi" w:hAnsiTheme="majorBidi" w:cstheme="majorBidi"/>
          <w:lang w:val="en-US"/>
        </w:rPr>
        <w:t xml:space="preserve">enhanced lure elaboration </w:t>
      </w:r>
      <w:r w:rsidR="004E10B7" w:rsidRPr="004C5B38">
        <w:rPr>
          <w:rFonts w:asciiTheme="majorBidi" w:hAnsiTheme="majorBidi" w:cstheme="majorBidi"/>
          <w:lang w:val="en-US"/>
        </w:rPr>
        <w:t xml:space="preserve">associated with elimination testing </w:t>
      </w:r>
      <w:r w:rsidR="00FD626E" w:rsidRPr="004C5B38">
        <w:rPr>
          <w:rFonts w:asciiTheme="majorBidi" w:hAnsiTheme="majorBidi" w:cstheme="majorBidi"/>
          <w:lang w:val="en-US"/>
        </w:rPr>
        <w:t xml:space="preserve">did nothing to </w:t>
      </w:r>
      <w:r w:rsidR="00A20047" w:rsidRPr="004C5B38">
        <w:rPr>
          <w:rFonts w:asciiTheme="majorBidi" w:hAnsiTheme="majorBidi" w:cstheme="majorBidi"/>
          <w:lang w:val="en-US"/>
        </w:rPr>
        <w:t xml:space="preserve">temper </w:t>
      </w:r>
      <w:r w:rsidR="00286CDB" w:rsidRPr="004C5B38">
        <w:rPr>
          <w:rFonts w:asciiTheme="majorBidi" w:hAnsiTheme="majorBidi" w:cstheme="majorBidi"/>
          <w:lang w:val="en-US"/>
        </w:rPr>
        <w:t>automatic influences</w:t>
      </w:r>
      <w:r w:rsidR="004E10B7" w:rsidRPr="004C5B38">
        <w:rPr>
          <w:rFonts w:asciiTheme="majorBidi" w:hAnsiTheme="majorBidi" w:cstheme="majorBidi"/>
          <w:lang w:val="en-US"/>
        </w:rPr>
        <w:t xml:space="preserve"> </w:t>
      </w:r>
      <w:r w:rsidR="0018511D" w:rsidRPr="004C5B38">
        <w:rPr>
          <w:rFonts w:asciiTheme="majorBidi" w:hAnsiTheme="majorBidi" w:cstheme="majorBidi"/>
          <w:lang w:val="en-US"/>
        </w:rPr>
        <w:t>o</w:t>
      </w:r>
      <w:r w:rsidR="004E10B7" w:rsidRPr="004C5B38">
        <w:rPr>
          <w:rFonts w:asciiTheme="majorBidi" w:hAnsiTheme="majorBidi" w:cstheme="majorBidi"/>
          <w:lang w:val="en-US"/>
        </w:rPr>
        <w:t xml:space="preserve">n the </w:t>
      </w:r>
      <w:r w:rsidR="0018511D" w:rsidRPr="004C5B38">
        <w:rPr>
          <w:rFonts w:asciiTheme="majorBidi" w:hAnsiTheme="majorBidi" w:cstheme="majorBidi"/>
          <w:lang w:val="en-US"/>
        </w:rPr>
        <w:t xml:space="preserve">final </w:t>
      </w:r>
      <w:r w:rsidR="004E10B7" w:rsidRPr="004C5B38">
        <w:rPr>
          <w:rFonts w:asciiTheme="majorBidi" w:hAnsiTheme="majorBidi" w:cstheme="majorBidi"/>
          <w:lang w:val="en-US"/>
        </w:rPr>
        <w:t xml:space="preserve">MC </w:t>
      </w:r>
      <w:r w:rsidR="0018511D" w:rsidRPr="004C5B38">
        <w:rPr>
          <w:rFonts w:asciiTheme="majorBidi" w:hAnsiTheme="majorBidi" w:cstheme="majorBidi"/>
          <w:lang w:val="en-US"/>
        </w:rPr>
        <w:t>test</w:t>
      </w:r>
      <w:r w:rsidR="00286CDB" w:rsidRPr="004C5B38">
        <w:rPr>
          <w:rFonts w:asciiTheme="majorBidi" w:hAnsiTheme="majorBidi" w:cstheme="majorBidi"/>
          <w:lang w:val="en-US"/>
        </w:rPr>
        <w:t xml:space="preserve">. </w:t>
      </w:r>
      <w:r w:rsidR="0018511D" w:rsidRPr="004C5B38">
        <w:rPr>
          <w:rFonts w:asciiTheme="majorBidi" w:hAnsiTheme="majorBidi" w:cstheme="majorBidi"/>
          <w:lang w:val="en-US"/>
        </w:rPr>
        <w:t xml:space="preserve">In fact, the </w:t>
      </w:r>
      <w:r w:rsidR="004241A3" w:rsidRPr="004C5B38">
        <w:rPr>
          <w:rFonts w:asciiTheme="majorBidi" w:hAnsiTheme="majorBidi" w:cstheme="majorBidi"/>
          <w:lang w:val="en-US"/>
        </w:rPr>
        <w:t xml:space="preserve">accuracy difference between the related and new questions was </w:t>
      </w:r>
      <w:r w:rsidR="00115266" w:rsidRPr="004C5B38">
        <w:rPr>
          <w:rFonts w:asciiTheme="majorBidi" w:hAnsiTheme="majorBidi" w:cstheme="majorBidi"/>
          <w:lang w:val="en-US"/>
        </w:rPr>
        <w:t>as</w:t>
      </w:r>
      <w:r w:rsidR="004241A3" w:rsidRPr="004C5B38">
        <w:rPr>
          <w:rFonts w:asciiTheme="majorBidi" w:hAnsiTheme="majorBidi" w:cstheme="majorBidi"/>
          <w:lang w:val="en-US"/>
        </w:rPr>
        <w:t xml:space="preserve"> great </w:t>
      </w:r>
      <w:r w:rsidR="00F62FDC" w:rsidRPr="004C5B38">
        <w:rPr>
          <w:rFonts w:asciiTheme="majorBidi" w:hAnsiTheme="majorBidi" w:cstheme="majorBidi"/>
          <w:lang w:val="en-US"/>
        </w:rPr>
        <w:t xml:space="preserve">(or greater) </w:t>
      </w:r>
      <w:r w:rsidR="004241A3" w:rsidRPr="004C5B38">
        <w:rPr>
          <w:rFonts w:asciiTheme="majorBidi" w:hAnsiTheme="majorBidi" w:cstheme="majorBidi"/>
          <w:lang w:val="en-US"/>
        </w:rPr>
        <w:t xml:space="preserve">in this experiment </w:t>
      </w:r>
      <w:r w:rsidR="00115266" w:rsidRPr="004C5B38">
        <w:rPr>
          <w:rFonts w:asciiTheme="majorBidi" w:hAnsiTheme="majorBidi" w:cstheme="majorBidi"/>
          <w:lang w:val="en-US"/>
        </w:rPr>
        <w:t>(</w:t>
      </w:r>
      <w:proofErr w:type="spellStart"/>
      <w:r w:rsidR="00115266" w:rsidRPr="004C5B38">
        <w:rPr>
          <w:rFonts w:asciiTheme="majorBidi" w:hAnsiTheme="majorBidi" w:cstheme="majorBidi"/>
          <w:i/>
          <w:iCs/>
          <w:lang w:val="en-US"/>
        </w:rPr>
        <w:t>M</w:t>
      </w:r>
      <w:r w:rsidR="00115266" w:rsidRPr="004C5B38">
        <w:rPr>
          <w:rFonts w:asciiTheme="majorBidi" w:hAnsiTheme="majorBidi" w:cstheme="majorBidi"/>
          <w:vertAlign w:val="subscript"/>
          <w:lang w:val="en-US"/>
        </w:rPr>
        <w:t>diff</w:t>
      </w:r>
      <w:proofErr w:type="spellEnd"/>
      <w:r w:rsidR="00115266" w:rsidRPr="004C5B38">
        <w:rPr>
          <w:rFonts w:asciiTheme="majorBidi" w:hAnsiTheme="majorBidi" w:cstheme="majorBidi"/>
          <w:lang w:val="en-US"/>
        </w:rPr>
        <w:t xml:space="preserve"> = </w:t>
      </w:r>
      <w:r w:rsidR="00052BE5" w:rsidRPr="004C5B38">
        <w:rPr>
          <w:rFonts w:asciiTheme="majorBidi" w:hAnsiTheme="majorBidi" w:cstheme="majorBidi"/>
          <w:lang w:val="en-US"/>
        </w:rPr>
        <w:t xml:space="preserve">.13) </w:t>
      </w:r>
      <w:r w:rsidR="004241A3" w:rsidRPr="004C5B38">
        <w:rPr>
          <w:rFonts w:asciiTheme="majorBidi" w:hAnsiTheme="majorBidi" w:cstheme="majorBidi"/>
          <w:lang w:val="en-US"/>
        </w:rPr>
        <w:t xml:space="preserve">as it was in the previous two experiments </w:t>
      </w:r>
      <w:r w:rsidR="00041F53" w:rsidRPr="004C5B38">
        <w:rPr>
          <w:rFonts w:asciiTheme="majorBidi" w:hAnsiTheme="majorBidi" w:cstheme="majorBidi"/>
          <w:lang w:val="en-US"/>
        </w:rPr>
        <w:t>(</w:t>
      </w:r>
      <w:r w:rsidR="007E51AF" w:rsidRPr="004C5B38">
        <w:rPr>
          <w:rFonts w:asciiTheme="majorBidi" w:hAnsiTheme="majorBidi" w:cstheme="majorBidi"/>
          <w:lang w:val="en-US"/>
        </w:rPr>
        <w:t xml:space="preserve">Experiment 1: </w:t>
      </w:r>
      <w:proofErr w:type="spellStart"/>
      <w:r w:rsidR="007E51AF" w:rsidRPr="004C5B38">
        <w:rPr>
          <w:rFonts w:asciiTheme="majorBidi" w:hAnsiTheme="majorBidi" w:cstheme="majorBidi"/>
          <w:i/>
          <w:iCs/>
          <w:lang w:val="en-US"/>
        </w:rPr>
        <w:t>M</w:t>
      </w:r>
      <w:r w:rsidR="007E51AF" w:rsidRPr="004C5B38">
        <w:rPr>
          <w:rFonts w:asciiTheme="majorBidi" w:hAnsiTheme="majorBidi" w:cstheme="majorBidi"/>
          <w:vertAlign w:val="subscript"/>
          <w:lang w:val="en-US"/>
        </w:rPr>
        <w:t>diff</w:t>
      </w:r>
      <w:proofErr w:type="spellEnd"/>
      <w:r w:rsidR="007E51AF" w:rsidRPr="004C5B38">
        <w:rPr>
          <w:rFonts w:asciiTheme="majorBidi" w:hAnsiTheme="majorBidi" w:cstheme="majorBidi"/>
          <w:lang w:val="en-US"/>
        </w:rPr>
        <w:t xml:space="preserve"> = </w:t>
      </w:r>
      <w:r w:rsidR="00041F53" w:rsidRPr="004C5B38">
        <w:rPr>
          <w:rFonts w:asciiTheme="majorBidi" w:hAnsiTheme="majorBidi" w:cstheme="majorBidi"/>
          <w:lang w:val="en-US"/>
        </w:rPr>
        <w:t>.04</w:t>
      </w:r>
      <w:r w:rsidR="007E51AF" w:rsidRPr="004C5B38">
        <w:rPr>
          <w:rFonts w:asciiTheme="majorBidi" w:hAnsiTheme="majorBidi" w:cstheme="majorBidi"/>
          <w:lang w:val="en-US"/>
        </w:rPr>
        <w:t>; Experiment 2:</w:t>
      </w:r>
      <w:r w:rsidR="00041F53" w:rsidRPr="004C5B38">
        <w:rPr>
          <w:rFonts w:asciiTheme="majorBidi" w:hAnsiTheme="majorBidi" w:cstheme="majorBidi"/>
          <w:lang w:val="en-US"/>
        </w:rPr>
        <w:t xml:space="preserve"> </w:t>
      </w:r>
      <w:proofErr w:type="spellStart"/>
      <w:r w:rsidR="007E51AF" w:rsidRPr="004C5B38">
        <w:rPr>
          <w:rFonts w:asciiTheme="majorBidi" w:hAnsiTheme="majorBidi" w:cstheme="majorBidi"/>
          <w:i/>
          <w:iCs/>
          <w:lang w:val="en-US"/>
        </w:rPr>
        <w:t>M</w:t>
      </w:r>
      <w:r w:rsidR="007E51AF" w:rsidRPr="004C5B38">
        <w:rPr>
          <w:rFonts w:asciiTheme="majorBidi" w:hAnsiTheme="majorBidi" w:cstheme="majorBidi"/>
          <w:vertAlign w:val="subscript"/>
          <w:lang w:val="en-US"/>
        </w:rPr>
        <w:t>diff</w:t>
      </w:r>
      <w:proofErr w:type="spellEnd"/>
      <w:r w:rsidR="007E51AF" w:rsidRPr="004C5B38">
        <w:rPr>
          <w:rFonts w:asciiTheme="majorBidi" w:hAnsiTheme="majorBidi" w:cstheme="majorBidi"/>
          <w:lang w:val="en-US"/>
        </w:rPr>
        <w:t xml:space="preserve"> = .14).</w:t>
      </w:r>
      <w:r w:rsidR="00EA25F8" w:rsidRPr="004C5B38">
        <w:rPr>
          <w:rFonts w:asciiTheme="majorBidi" w:hAnsiTheme="majorBidi" w:cstheme="majorBidi"/>
          <w:lang w:val="en-US"/>
        </w:rPr>
        <w:t xml:space="preserve"> T</w:t>
      </w:r>
      <w:r w:rsidR="005A7D30" w:rsidRPr="004C5B38">
        <w:rPr>
          <w:rFonts w:asciiTheme="majorBidi" w:hAnsiTheme="majorBidi" w:cstheme="majorBidi"/>
          <w:lang w:val="en-US"/>
        </w:rPr>
        <w:t xml:space="preserve">he feedback analysis </w:t>
      </w:r>
      <w:r w:rsidR="00201635" w:rsidRPr="004C5B38">
        <w:rPr>
          <w:rFonts w:asciiTheme="majorBidi" w:hAnsiTheme="majorBidi" w:cstheme="majorBidi"/>
          <w:lang w:val="en-US"/>
        </w:rPr>
        <w:t xml:space="preserve">also </w:t>
      </w:r>
      <w:r w:rsidR="005A7D30" w:rsidRPr="004C5B38">
        <w:rPr>
          <w:rFonts w:asciiTheme="majorBidi" w:hAnsiTheme="majorBidi" w:cstheme="majorBidi"/>
          <w:lang w:val="en-US"/>
        </w:rPr>
        <w:t xml:space="preserve">showed that </w:t>
      </w:r>
      <w:r w:rsidR="00641717" w:rsidRPr="004C5B38">
        <w:rPr>
          <w:rFonts w:asciiTheme="majorBidi" w:hAnsiTheme="majorBidi" w:cstheme="majorBidi"/>
          <w:lang w:val="en-US"/>
        </w:rPr>
        <w:t xml:space="preserve">the </w:t>
      </w:r>
      <w:r w:rsidR="00252279" w:rsidRPr="004C5B38">
        <w:rPr>
          <w:rFonts w:asciiTheme="majorBidi" w:hAnsiTheme="majorBidi" w:cstheme="majorBidi"/>
          <w:lang w:val="en-US"/>
        </w:rPr>
        <w:t xml:space="preserve">enhanced likelihood of endorsing the corrective feedback for related questions compared to new ones was </w:t>
      </w:r>
      <w:r w:rsidR="004F70D3" w:rsidRPr="004C5B38">
        <w:rPr>
          <w:rFonts w:asciiTheme="majorBidi" w:hAnsiTheme="majorBidi" w:cstheme="majorBidi"/>
          <w:lang w:val="en-US"/>
        </w:rPr>
        <w:t xml:space="preserve">again </w:t>
      </w:r>
      <w:r w:rsidR="00D2659C" w:rsidRPr="004C5B38">
        <w:rPr>
          <w:rFonts w:asciiTheme="majorBidi" w:hAnsiTheme="majorBidi" w:cstheme="majorBidi"/>
          <w:lang w:val="en-US"/>
        </w:rPr>
        <w:t>comparable</w:t>
      </w:r>
      <w:r w:rsidR="00E57E1C" w:rsidRPr="004C5B38">
        <w:rPr>
          <w:rFonts w:asciiTheme="majorBidi" w:hAnsiTheme="majorBidi" w:cstheme="majorBidi"/>
          <w:lang w:val="en-US"/>
        </w:rPr>
        <w:t xml:space="preserve"> for </w:t>
      </w:r>
      <w:r w:rsidR="005A7D30" w:rsidRPr="004C5B38">
        <w:rPr>
          <w:rFonts w:asciiTheme="majorBidi" w:hAnsiTheme="majorBidi" w:cstheme="majorBidi"/>
          <w:lang w:val="en-US"/>
        </w:rPr>
        <w:t xml:space="preserve">MC participants </w:t>
      </w:r>
      <w:r w:rsidR="00E57E1C" w:rsidRPr="004C5B38">
        <w:rPr>
          <w:rFonts w:asciiTheme="majorBidi" w:hAnsiTheme="majorBidi" w:cstheme="majorBidi"/>
          <w:lang w:val="en-US"/>
        </w:rPr>
        <w:t xml:space="preserve">in this experiment </w:t>
      </w:r>
      <w:r w:rsidR="00E437DC" w:rsidRPr="004C5B38">
        <w:rPr>
          <w:rFonts w:asciiTheme="majorBidi" w:hAnsiTheme="majorBidi" w:cstheme="majorBidi"/>
          <w:lang w:val="en-US"/>
        </w:rPr>
        <w:t>(</w:t>
      </w:r>
      <w:proofErr w:type="spellStart"/>
      <w:r w:rsidR="00E437DC" w:rsidRPr="004C5B38">
        <w:rPr>
          <w:rFonts w:asciiTheme="majorBidi" w:hAnsiTheme="majorBidi" w:cstheme="majorBidi"/>
          <w:i/>
          <w:iCs/>
          <w:lang w:val="en-US"/>
        </w:rPr>
        <w:t>M</w:t>
      </w:r>
      <w:r w:rsidR="00E437DC" w:rsidRPr="004C5B38">
        <w:rPr>
          <w:rFonts w:asciiTheme="majorBidi" w:hAnsiTheme="majorBidi" w:cstheme="majorBidi"/>
          <w:vertAlign w:val="subscript"/>
          <w:lang w:val="en-US"/>
        </w:rPr>
        <w:t>diff</w:t>
      </w:r>
      <w:proofErr w:type="spellEnd"/>
      <w:r w:rsidR="00E437DC" w:rsidRPr="004C5B38">
        <w:rPr>
          <w:rFonts w:asciiTheme="majorBidi" w:hAnsiTheme="majorBidi" w:cstheme="majorBidi"/>
          <w:lang w:val="en-US"/>
        </w:rPr>
        <w:t xml:space="preserve"> = .21) </w:t>
      </w:r>
      <w:r w:rsidR="00E57E1C" w:rsidRPr="004C5B38">
        <w:rPr>
          <w:rFonts w:asciiTheme="majorBidi" w:hAnsiTheme="majorBidi" w:cstheme="majorBidi"/>
          <w:lang w:val="en-US"/>
        </w:rPr>
        <w:t>as in the previous ones (</w:t>
      </w:r>
      <w:r w:rsidR="006011A8" w:rsidRPr="004C5B38">
        <w:rPr>
          <w:rFonts w:asciiTheme="majorBidi" w:hAnsiTheme="majorBidi" w:cstheme="majorBidi"/>
          <w:lang w:val="en-US"/>
        </w:rPr>
        <w:t xml:space="preserve">Experiment 1: </w:t>
      </w:r>
      <w:proofErr w:type="spellStart"/>
      <w:r w:rsidR="006011A8" w:rsidRPr="004C5B38">
        <w:rPr>
          <w:rFonts w:asciiTheme="majorBidi" w:hAnsiTheme="majorBidi" w:cstheme="majorBidi"/>
          <w:i/>
          <w:iCs/>
          <w:lang w:val="en-US"/>
        </w:rPr>
        <w:t>M</w:t>
      </w:r>
      <w:r w:rsidR="006011A8" w:rsidRPr="004C5B38">
        <w:rPr>
          <w:rFonts w:asciiTheme="majorBidi" w:hAnsiTheme="majorBidi" w:cstheme="majorBidi"/>
          <w:vertAlign w:val="subscript"/>
          <w:lang w:val="en-US"/>
        </w:rPr>
        <w:t>diff</w:t>
      </w:r>
      <w:proofErr w:type="spellEnd"/>
      <w:r w:rsidR="006011A8" w:rsidRPr="004C5B38">
        <w:rPr>
          <w:rFonts w:asciiTheme="majorBidi" w:hAnsiTheme="majorBidi" w:cstheme="majorBidi"/>
          <w:lang w:val="en-US"/>
        </w:rPr>
        <w:t xml:space="preserve"> = .07; Experiment 2: </w:t>
      </w:r>
      <w:proofErr w:type="spellStart"/>
      <w:r w:rsidR="006011A8" w:rsidRPr="004C5B38">
        <w:rPr>
          <w:rFonts w:asciiTheme="majorBidi" w:hAnsiTheme="majorBidi" w:cstheme="majorBidi"/>
          <w:i/>
          <w:iCs/>
          <w:lang w:val="en-US"/>
        </w:rPr>
        <w:t>M</w:t>
      </w:r>
      <w:r w:rsidR="006011A8" w:rsidRPr="004C5B38">
        <w:rPr>
          <w:rFonts w:asciiTheme="majorBidi" w:hAnsiTheme="majorBidi" w:cstheme="majorBidi"/>
          <w:vertAlign w:val="subscript"/>
          <w:lang w:val="en-US"/>
        </w:rPr>
        <w:t>diff</w:t>
      </w:r>
      <w:proofErr w:type="spellEnd"/>
      <w:r w:rsidR="006011A8" w:rsidRPr="004C5B38">
        <w:rPr>
          <w:rFonts w:asciiTheme="majorBidi" w:hAnsiTheme="majorBidi" w:cstheme="majorBidi"/>
          <w:lang w:val="en-US"/>
        </w:rPr>
        <w:t xml:space="preserve"> = .26)</w:t>
      </w:r>
      <w:r w:rsidR="00DB23A2" w:rsidRPr="004C5B38">
        <w:rPr>
          <w:rFonts w:asciiTheme="majorBidi" w:hAnsiTheme="majorBidi" w:cstheme="majorBidi"/>
          <w:lang w:val="en-US"/>
        </w:rPr>
        <w:t xml:space="preserve">. </w:t>
      </w:r>
      <w:r w:rsidR="00EA25F8" w:rsidRPr="004C5B38">
        <w:rPr>
          <w:rFonts w:asciiTheme="majorBidi" w:hAnsiTheme="majorBidi" w:cstheme="majorBidi"/>
          <w:lang w:val="en-US"/>
        </w:rPr>
        <w:t xml:space="preserve">Moreover, the final-test </w:t>
      </w:r>
      <w:r w:rsidR="000A19C3" w:rsidRPr="004C5B38">
        <w:rPr>
          <w:rFonts w:asciiTheme="majorBidi" w:hAnsiTheme="majorBidi" w:cstheme="majorBidi"/>
          <w:lang w:val="en-US"/>
        </w:rPr>
        <w:t xml:space="preserve">answer type analysis showed that </w:t>
      </w:r>
      <w:r w:rsidR="00EA25F8" w:rsidRPr="004C5B38">
        <w:rPr>
          <w:rFonts w:asciiTheme="majorBidi" w:hAnsiTheme="majorBidi" w:cstheme="majorBidi"/>
          <w:lang w:val="en-US"/>
        </w:rPr>
        <w:t xml:space="preserve">MC participants still showed a tendency </w:t>
      </w:r>
      <w:r w:rsidR="000A19C3" w:rsidRPr="004C5B38">
        <w:rPr>
          <w:rFonts w:asciiTheme="majorBidi" w:hAnsiTheme="majorBidi" w:cstheme="majorBidi"/>
          <w:lang w:val="en-US"/>
        </w:rPr>
        <w:t>to respond with corrective feedback when answers on the earlier test were wrong. Together, t</w:t>
      </w:r>
      <w:r w:rsidR="006A6AEB" w:rsidRPr="004C5B38">
        <w:rPr>
          <w:rFonts w:asciiTheme="majorBidi" w:hAnsiTheme="majorBidi" w:cstheme="majorBidi"/>
          <w:lang w:val="en-US"/>
        </w:rPr>
        <w:t xml:space="preserve">hese results suggest that </w:t>
      </w:r>
      <w:r w:rsidR="00F71E6A" w:rsidRPr="004C5B38">
        <w:rPr>
          <w:rFonts w:asciiTheme="majorBidi" w:hAnsiTheme="majorBidi" w:cstheme="majorBidi"/>
          <w:lang w:val="en-US"/>
        </w:rPr>
        <w:t xml:space="preserve">even </w:t>
      </w:r>
      <w:r w:rsidR="00A10A17" w:rsidRPr="004C5B38">
        <w:rPr>
          <w:rFonts w:asciiTheme="majorBidi" w:hAnsiTheme="majorBidi" w:cstheme="majorBidi"/>
          <w:lang w:val="en-US"/>
        </w:rPr>
        <w:t xml:space="preserve">if </w:t>
      </w:r>
      <w:r w:rsidR="00EB4F4F" w:rsidRPr="004C5B38">
        <w:rPr>
          <w:rFonts w:asciiTheme="majorBidi" w:hAnsiTheme="majorBidi" w:cstheme="majorBidi"/>
          <w:lang w:val="en-US"/>
        </w:rPr>
        <w:t>it is</w:t>
      </w:r>
      <w:r w:rsidR="00A10A17" w:rsidRPr="004C5B38">
        <w:rPr>
          <w:rFonts w:asciiTheme="majorBidi" w:hAnsiTheme="majorBidi" w:cstheme="majorBidi"/>
          <w:lang w:val="en-US"/>
        </w:rPr>
        <w:t xml:space="preserve"> ensure</w:t>
      </w:r>
      <w:r w:rsidR="00EB4F4F" w:rsidRPr="004C5B38">
        <w:rPr>
          <w:rFonts w:asciiTheme="majorBidi" w:hAnsiTheme="majorBidi" w:cstheme="majorBidi"/>
          <w:lang w:val="en-US"/>
        </w:rPr>
        <w:t xml:space="preserve">d </w:t>
      </w:r>
      <w:r w:rsidR="00A10A17" w:rsidRPr="004C5B38">
        <w:rPr>
          <w:rFonts w:asciiTheme="majorBidi" w:hAnsiTheme="majorBidi" w:cstheme="majorBidi"/>
          <w:lang w:val="en-US"/>
        </w:rPr>
        <w:t xml:space="preserve">that participants are processing practice test questions at a deep level, </w:t>
      </w:r>
      <w:r w:rsidR="000C0985" w:rsidRPr="004C5B38">
        <w:rPr>
          <w:rFonts w:asciiTheme="majorBidi" w:hAnsiTheme="majorBidi" w:cstheme="majorBidi"/>
          <w:lang w:val="en-US"/>
        </w:rPr>
        <w:t xml:space="preserve">it does not </w:t>
      </w:r>
      <w:r w:rsidR="00EB4F4F" w:rsidRPr="004C5B38">
        <w:rPr>
          <w:rFonts w:asciiTheme="majorBidi" w:hAnsiTheme="majorBidi" w:cstheme="majorBidi"/>
          <w:lang w:val="en-US"/>
        </w:rPr>
        <w:t>guarantee</w:t>
      </w:r>
      <w:r w:rsidR="000C0985" w:rsidRPr="004C5B38">
        <w:rPr>
          <w:rFonts w:asciiTheme="majorBidi" w:hAnsiTheme="majorBidi" w:cstheme="majorBidi"/>
          <w:lang w:val="en-US"/>
        </w:rPr>
        <w:t xml:space="preserve"> that there will be positive transfer </w:t>
      </w:r>
      <w:r w:rsidR="004E2B15" w:rsidRPr="004C5B38">
        <w:rPr>
          <w:rFonts w:asciiTheme="majorBidi" w:hAnsiTheme="majorBidi" w:cstheme="majorBidi"/>
          <w:lang w:val="en-US"/>
        </w:rPr>
        <w:t xml:space="preserve">of controlled processes </w:t>
      </w:r>
      <w:r w:rsidR="000C0985" w:rsidRPr="004C5B38">
        <w:rPr>
          <w:rFonts w:asciiTheme="majorBidi" w:hAnsiTheme="majorBidi" w:cstheme="majorBidi"/>
          <w:lang w:val="en-US"/>
        </w:rPr>
        <w:t>to a later test.</w:t>
      </w:r>
      <w:r w:rsidR="00F71E6A" w:rsidRPr="004C5B38">
        <w:rPr>
          <w:rFonts w:asciiTheme="majorBidi" w:hAnsiTheme="majorBidi" w:cstheme="majorBidi"/>
          <w:lang w:val="en-US"/>
        </w:rPr>
        <w:t xml:space="preserve"> </w:t>
      </w:r>
      <w:r w:rsidR="000C0985" w:rsidRPr="004C5B38">
        <w:rPr>
          <w:rFonts w:asciiTheme="majorBidi" w:hAnsiTheme="majorBidi" w:cstheme="majorBidi"/>
          <w:lang w:val="en-US"/>
        </w:rPr>
        <w:t xml:space="preserve">If the later test is MC, </w:t>
      </w:r>
      <w:r w:rsidR="00A07163" w:rsidRPr="004C5B38">
        <w:rPr>
          <w:rFonts w:asciiTheme="majorBidi" w:hAnsiTheme="majorBidi" w:cstheme="majorBidi"/>
          <w:lang w:val="en-US"/>
        </w:rPr>
        <w:t xml:space="preserve">lure elaboration </w:t>
      </w:r>
      <w:r w:rsidR="00273F56" w:rsidRPr="004C5B38">
        <w:rPr>
          <w:rFonts w:asciiTheme="majorBidi" w:hAnsiTheme="majorBidi" w:cstheme="majorBidi"/>
          <w:lang w:val="en-US"/>
        </w:rPr>
        <w:t xml:space="preserve">can even worsen </w:t>
      </w:r>
      <w:r w:rsidR="00746206" w:rsidRPr="004C5B38">
        <w:rPr>
          <w:rFonts w:asciiTheme="majorBidi" w:hAnsiTheme="majorBidi" w:cstheme="majorBidi"/>
          <w:lang w:val="en-US"/>
        </w:rPr>
        <w:t xml:space="preserve">the </w:t>
      </w:r>
      <w:r w:rsidR="00CF3581" w:rsidRPr="004C5B38">
        <w:rPr>
          <w:rFonts w:asciiTheme="majorBidi" w:hAnsiTheme="majorBidi" w:cstheme="majorBidi"/>
          <w:lang w:val="en-US"/>
        </w:rPr>
        <w:t xml:space="preserve">deleterious automatic </w:t>
      </w:r>
      <w:r w:rsidR="00746206" w:rsidRPr="004C5B38">
        <w:rPr>
          <w:rFonts w:asciiTheme="majorBidi" w:hAnsiTheme="majorBidi" w:cstheme="majorBidi"/>
          <w:lang w:val="en-US"/>
        </w:rPr>
        <w:t>effects of false</w:t>
      </w:r>
      <w:r w:rsidR="004D2807" w:rsidRPr="004C5B38">
        <w:rPr>
          <w:rFonts w:asciiTheme="majorBidi" w:hAnsiTheme="majorBidi" w:cstheme="majorBidi"/>
          <w:lang w:val="en-US"/>
        </w:rPr>
        <w:t xml:space="preserve"> familiarity</w:t>
      </w:r>
      <w:r w:rsidR="000151CA" w:rsidRPr="004C5B38">
        <w:rPr>
          <w:rFonts w:asciiTheme="majorBidi" w:hAnsiTheme="majorBidi" w:cstheme="majorBidi"/>
          <w:lang w:val="en-US"/>
        </w:rPr>
        <w:t xml:space="preserve"> (cf. </w:t>
      </w:r>
      <w:r w:rsidR="00237163" w:rsidRPr="004C5B38">
        <w:rPr>
          <w:rFonts w:asciiTheme="majorBidi" w:hAnsiTheme="majorBidi" w:cstheme="majorBidi"/>
          <w:lang w:val="en-US"/>
        </w:rPr>
        <w:t>related vs. new difference in Experiment 1</w:t>
      </w:r>
      <w:r w:rsidR="00BE6E1F" w:rsidRPr="004C5B38">
        <w:rPr>
          <w:rFonts w:asciiTheme="majorBidi" w:hAnsiTheme="majorBidi" w:cstheme="majorBidi"/>
          <w:lang w:val="en-US"/>
        </w:rPr>
        <w:t xml:space="preserve"> </w:t>
      </w:r>
      <w:r w:rsidR="00237163" w:rsidRPr="004C5B38">
        <w:rPr>
          <w:rFonts w:asciiTheme="majorBidi" w:hAnsiTheme="majorBidi" w:cstheme="majorBidi"/>
          <w:lang w:val="en-US"/>
        </w:rPr>
        <w:t>vs. Experiment 3)</w:t>
      </w:r>
      <w:r w:rsidR="00746206" w:rsidRPr="004C5B38">
        <w:rPr>
          <w:rFonts w:asciiTheme="majorBidi" w:hAnsiTheme="majorBidi" w:cstheme="majorBidi"/>
          <w:lang w:val="en-US"/>
        </w:rPr>
        <w:t xml:space="preserve">. </w:t>
      </w:r>
    </w:p>
    <w:p w14:paraId="26E4C21D" w14:textId="77777777" w:rsidR="006A5918" w:rsidRPr="004C5B38" w:rsidRDefault="006A5918" w:rsidP="006A5918">
      <w:pPr>
        <w:spacing w:after="120" w:line="480" w:lineRule="auto"/>
        <w:ind w:right="-46"/>
        <w:jc w:val="center"/>
        <w:rPr>
          <w:rFonts w:asciiTheme="majorBidi" w:hAnsiTheme="majorBidi" w:cstheme="majorBidi"/>
          <w:b/>
          <w:bCs/>
          <w:lang w:val="en-US"/>
        </w:rPr>
      </w:pPr>
      <w:r w:rsidRPr="004C5B38">
        <w:rPr>
          <w:rFonts w:asciiTheme="majorBidi" w:hAnsiTheme="majorBidi" w:cstheme="majorBidi"/>
          <w:b/>
          <w:bCs/>
          <w:lang w:val="en-US"/>
        </w:rPr>
        <w:t>General Discussion</w:t>
      </w:r>
    </w:p>
    <w:p w14:paraId="30F78DE1" w14:textId="7C5A3766" w:rsidR="006A5918" w:rsidRPr="004C5B38" w:rsidRDefault="006A5918" w:rsidP="006A5918">
      <w:pPr>
        <w:spacing w:after="120" w:line="480" w:lineRule="auto"/>
        <w:ind w:right="-46"/>
        <w:rPr>
          <w:rFonts w:asciiTheme="majorBidi" w:hAnsiTheme="majorBidi" w:cstheme="majorBidi"/>
          <w:lang w:val="en-US"/>
        </w:rPr>
      </w:pPr>
      <w:r w:rsidRPr="004C5B38">
        <w:rPr>
          <w:rFonts w:asciiTheme="majorBidi" w:hAnsiTheme="majorBidi" w:cstheme="majorBidi"/>
          <w:lang w:val="en-US"/>
        </w:rPr>
        <w:tab/>
        <w:t xml:space="preserve">Over three experiments, we examined the positive and negative consequences of </w:t>
      </w:r>
      <w:r w:rsidR="00FB2074" w:rsidRPr="004C5B38">
        <w:rPr>
          <w:rFonts w:asciiTheme="majorBidi" w:hAnsiTheme="majorBidi" w:cstheme="majorBidi"/>
          <w:lang w:val="en-US"/>
        </w:rPr>
        <w:t>taking</w:t>
      </w:r>
      <w:r w:rsidRPr="004C5B38">
        <w:rPr>
          <w:rFonts w:asciiTheme="majorBidi" w:hAnsiTheme="majorBidi" w:cstheme="majorBidi"/>
          <w:lang w:val="en-US"/>
        </w:rPr>
        <w:t xml:space="preserve"> </w:t>
      </w:r>
      <w:r w:rsidR="00C53977" w:rsidRPr="004C5B38">
        <w:rPr>
          <w:rFonts w:asciiTheme="majorBidi" w:hAnsiTheme="majorBidi" w:cstheme="majorBidi"/>
          <w:lang w:val="en-US"/>
        </w:rPr>
        <w:t>an</w:t>
      </w:r>
      <w:r w:rsidR="001501A2" w:rsidRPr="004C5B38">
        <w:rPr>
          <w:rFonts w:asciiTheme="majorBidi" w:hAnsiTheme="majorBidi" w:cstheme="majorBidi"/>
          <w:lang w:val="en-US"/>
        </w:rPr>
        <w:t xml:space="preserve"> </w:t>
      </w:r>
      <w:r w:rsidRPr="004C5B38">
        <w:rPr>
          <w:rFonts w:asciiTheme="majorBidi" w:hAnsiTheme="majorBidi" w:cstheme="majorBidi"/>
          <w:lang w:val="en-US"/>
        </w:rPr>
        <w:t xml:space="preserve">MC </w:t>
      </w:r>
      <w:r w:rsidR="00AC5040" w:rsidRPr="004C5B38">
        <w:rPr>
          <w:rFonts w:asciiTheme="majorBidi" w:hAnsiTheme="majorBidi" w:cstheme="majorBidi"/>
          <w:lang w:val="en-US"/>
        </w:rPr>
        <w:t xml:space="preserve">practice </w:t>
      </w:r>
      <w:r w:rsidRPr="004C5B38">
        <w:rPr>
          <w:rFonts w:asciiTheme="majorBidi" w:hAnsiTheme="majorBidi" w:cstheme="majorBidi"/>
          <w:lang w:val="en-US"/>
        </w:rPr>
        <w:t xml:space="preserve">test </w:t>
      </w:r>
      <w:r w:rsidR="00C53977" w:rsidRPr="004C5B38">
        <w:rPr>
          <w:rFonts w:asciiTheme="majorBidi" w:hAnsiTheme="majorBidi" w:cstheme="majorBidi"/>
          <w:lang w:val="en-US"/>
        </w:rPr>
        <w:t xml:space="preserve">on a later final test that was either </w:t>
      </w:r>
      <w:r w:rsidR="001501A2" w:rsidRPr="004C5B38">
        <w:rPr>
          <w:rFonts w:asciiTheme="majorBidi" w:hAnsiTheme="majorBidi" w:cstheme="majorBidi"/>
          <w:lang w:val="en-US"/>
        </w:rPr>
        <w:t xml:space="preserve">in </w:t>
      </w:r>
      <w:r w:rsidR="00C53977" w:rsidRPr="004C5B38">
        <w:rPr>
          <w:rFonts w:asciiTheme="majorBidi" w:hAnsiTheme="majorBidi" w:cstheme="majorBidi"/>
          <w:lang w:val="en-US"/>
        </w:rPr>
        <w:t>MC or CR format</w:t>
      </w:r>
      <w:r w:rsidRPr="004C5B38">
        <w:rPr>
          <w:rFonts w:asciiTheme="majorBidi" w:hAnsiTheme="majorBidi" w:cstheme="majorBidi"/>
          <w:lang w:val="en-US"/>
        </w:rPr>
        <w:t>. In all three experiments, repeated items showed significant</w:t>
      </w:r>
      <w:r w:rsidR="00B31A28" w:rsidRPr="004C5B38">
        <w:rPr>
          <w:rFonts w:asciiTheme="majorBidi" w:hAnsiTheme="majorBidi" w:cstheme="majorBidi"/>
          <w:lang w:val="en-US"/>
        </w:rPr>
        <w:t>ly</w:t>
      </w:r>
      <w:r w:rsidRPr="004C5B38">
        <w:rPr>
          <w:rFonts w:asciiTheme="majorBidi" w:hAnsiTheme="majorBidi" w:cstheme="majorBidi"/>
          <w:lang w:val="en-US"/>
        </w:rPr>
        <w:t xml:space="preserve"> </w:t>
      </w:r>
      <w:r w:rsidR="001501A2" w:rsidRPr="004C5B38">
        <w:rPr>
          <w:rFonts w:asciiTheme="majorBidi" w:hAnsiTheme="majorBidi" w:cstheme="majorBidi"/>
          <w:lang w:val="en-US"/>
        </w:rPr>
        <w:t>better performance</w:t>
      </w:r>
      <w:r w:rsidRPr="004C5B38">
        <w:rPr>
          <w:rFonts w:asciiTheme="majorBidi" w:hAnsiTheme="majorBidi" w:cstheme="majorBidi"/>
          <w:lang w:val="en-US"/>
        </w:rPr>
        <w:t xml:space="preserve"> </w:t>
      </w:r>
      <w:r w:rsidR="00DC14D1" w:rsidRPr="004C5B38">
        <w:rPr>
          <w:rFonts w:asciiTheme="majorBidi" w:hAnsiTheme="majorBidi" w:cstheme="majorBidi"/>
          <w:lang w:val="en-US"/>
        </w:rPr>
        <w:t>compared to</w:t>
      </w:r>
      <w:r w:rsidRPr="004C5B38">
        <w:rPr>
          <w:rFonts w:asciiTheme="majorBidi" w:hAnsiTheme="majorBidi" w:cstheme="majorBidi"/>
          <w:lang w:val="en-US"/>
        </w:rPr>
        <w:t xml:space="preserve"> the related and new items regardless</w:t>
      </w:r>
      <w:r w:rsidR="00825532" w:rsidRPr="004C5B38">
        <w:rPr>
          <w:rFonts w:asciiTheme="majorBidi" w:hAnsiTheme="majorBidi" w:cstheme="majorBidi"/>
          <w:lang w:val="en-US"/>
        </w:rPr>
        <w:t xml:space="preserve"> of the type of final test</w:t>
      </w:r>
      <w:r w:rsidRPr="004C5B38">
        <w:rPr>
          <w:rFonts w:asciiTheme="majorBidi" w:hAnsiTheme="majorBidi" w:cstheme="majorBidi"/>
          <w:lang w:val="en-US"/>
        </w:rPr>
        <w:t xml:space="preserve">. This </w:t>
      </w:r>
      <w:r w:rsidR="005B1DF5" w:rsidRPr="004C5B38">
        <w:rPr>
          <w:rFonts w:asciiTheme="majorBidi" w:hAnsiTheme="majorBidi" w:cstheme="majorBidi"/>
          <w:lang w:val="en-US"/>
        </w:rPr>
        <w:t xml:space="preserve">finding adds to </w:t>
      </w:r>
      <w:r w:rsidR="00DF6E09" w:rsidRPr="004C5B38">
        <w:rPr>
          <w:rFonts w:asciiTheme="majorBidi" w:hAnsiTheme="majorBidi" w:cstheme="majorBidi"/>
          <w:lang w:val="en-US"/>
        </w:rPr>
        <w:t>a</w:t>
      </w:r>
      <w:r w:rsidR="005B1DF5" w:rsidRPr="004C5B38">
        <w:rPr>
          <w:rFonts w:asciiTheme="majorBidi" w:hAnsiTheme="majorBidi" w:cstheme="majorBidi"/>
          <w:lang w:val="en-US"/>
        </w:rPr>
        <w:t xml:space="preserve"> large literature </w:t>
      </w:r>
      <w:r w:rsidR="00DF6E09" w:rsidRPr="004C5B38">
        <w:rPr>
          <w:rFonts w:asciiTheme="majorBidi" w:hAnsiTheme="majorBidi" w:cstheme="majorBidi"/>
          <w:lang w:val="en-US"/>
        </w:rPr>
        <w:lastRenderedPageBreak/>
        <w:t xml:space="preserve">demonstrating that </w:t>
      </w:r>
      <w:r w:rsidR="00F10226" w:rsidRPr="004C5B38">
        <w:rPr>
          <w:rFonts w:asciiTheme="majorBidi" w:hAnsiTheme="majorBidi" w:cstheme="majorBidi"/>
          <w:lang w:val="en-US"/>
        </w:rPr>
        <w:t xml:space="preserve">retrieval practice is an effective learning tool (e.g., </w:t>
      </w:r>
      <w:r w:rsidR="00C13E1C" w:rsidRPr="004C5B38">
        <w:rPr>
          <w:rFonts w:asciiTheme="majorBidi" w:hAnsiTheme="majorBidi" w:cstheme="majorBidi"/>
          <w:lang w:val="en-US"/>
        </w:rPr>
        <w:t xml:space="preserve">see reviews by Rowland, 2014; </w:t>
      </w:r>
      <w:r w:rsidR="00F10226" w:rsidRPr="004C5B38">
        <w:rPr>
          <w:rFonts w:asciiTheme="majorBidi" w:hAnsiTheme="majorBidi" w:cstheme="majorBidi"/>
          <w:lang w:val="en-US"/>
        </w:rPr>
        <w:t>Yang et al., 2021</w:t>
      </w:r>
      <w:r w:rsidR="00C13E1C" w:rsidRPr="004C5B38">
        <w:rPr>
          <w:rFonts w:asciiTheme="majorBidi" w:hAnsiTheme="majorBidi" w:cstheme="majorBidi"/>
          <w:lang w:val="en-US"/>
        </w:rPr>
        <w:t>)</w:t>
      </w:r>
      <w:r w:rsidR="00DF6E09" w:rsidRPr="004C5B38">
        <w:rPr>
          <w:rFonts w:asciiTheme="majorBidi" w:hAnsiTheme="majorBidi" w:cstheme="majorBidi"/>
          <w:lang w:val="en-US"/>
        </w:rPr>
        <w:t xml:space="preserve">. </w:t>
      </w:r>
    </w:p>
    <w:p w14:paraId="0DFA025B" w14:textId="77777777" w:rsidR="001A1784" w:rsidRPr="004C5B38" w:rsidRDefault="00BA24FA" w:rsidP="001A1784">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 xml:space="preserve">Related </w:t>
      </w:r>
      <w:r w:rsidR="001A1784" w:rsidRPr="004C5B38">
        <w:rPr>
          <w:rFonts w:asciiTheme="majorBidi" w:hAnsiTheme="majorBidi" w:cstheme="majorBidi"/>
          <w:b/>
          <w:bCs/>
          <w:lang w:val="en-US"/>
        </w:rPr>
        <w:t>Versus New Questions</w:t>
      </w:r>
    </w:p>
    <w:p w14:paraId="0F9EAB5C" w14:textId="322A58A6" w:rsidR="005A7B10" w:rsidRPr="004C5B38" w:rsidRDefault="001A1784" w:rsidP="00585B53">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Of greater interest to the current research </w:t>
      </w:r>
      <w:r w:rsidR="00582DC5" w:rsidRPr="004C5B38">
        <w:rPr>
          <w:rFonts w:asciiTheme="majorBidi" w:hAnsiTheme="majorBidi" w:cstheme="majorBidi"/>
          <w:lang w:val="en-US"/>
        </w:rPr>
        <w:t>was</w:t>
      </w:r>
      <w:r w:rsidRPr="004C5B38">
        <w:rPr>
          <w:rFonts w:asciiTheme="majorBidi" w:hAnsiTheme="majorBidi" w:cstheme="majorBidi"/>
          <w:lang w:val="en-US"/>
        </w:rPr>
        <w:t xml:space="preserve"> </w:t>
      </w:r>
      <w:r w:rsidR="00F84265" w:rsidRPr="004C5B38">
        <w:rPr>
          <w:rFonts w:asciiTheme="majorBidi" w:hAnsiTheme="majorBidi" w:cstheme="majorBidi"/>
          <w:lang w:val="en-US"/>
        </w:rPr>
        <w:t xml:space="preserve">how participants performed on the final test with </w:t>
      </w:r>
      <w:r w:rsidR="00710E24" w:rsidRPr="004C5B38">
        <w:rPr>
          <w:rFonts w:asciiTheme="majorBidi" w:hAnsiTheme="majorBidi" w:cstheme="majorBidi"/>
          <w:lang w:val="en-US"/>
        </w:rPr>
        <w:t xml:space="preserve">questions </w:t>
      </w:r>
      <w:r w:rsidR="00F84265" w:rsidRPr="004C5B38">
        <w:rPr>
          <w:rFonts w:asciiTheme="majorBidi" w:hAnsiTheme="majorBidi" w:cstheme="majorBidi"/>
          <w:lang w:val="en-US"/>
        </w:rPr>
        <w:t xml:space="preserve">related </w:t>
      </w:r>
      <w:r w:rsidR="00710E24" w:rsidRPr="004C5B38">
        <w:rPr>
          <w:rFonts w:asciiTheme="majorBidi" w:hAnsiTheme="majorBidi" w:cstheme="majorBidi"/>
          <w:lang w:val="en-US"/>
        </w:rPr>
        <w:t xml:space="preserve">to ones answered (with feedback) from the practice phase </w:t>
      </w:r>
      <w:r w:rsidR="00F84265" w:rsidRPr="004C5B38">
        <w:rPr>
          <w:rFonts w:asciiTheme="majorBidi" w:hAnsiTheme="majorBidi" w:cstheme="majorBidi"/>
          <w:lang w:val="en-US"/>
        </w:rPr>
        <w:t xml:space="preserve">versus </w:t>
      </w:r>
      <w:r w:rsidR="00250B89" w:rsidRPr="004C5B38">
        <w:rPr>
          <w:rFonts w:asciiTheme="majorBidi" w:hAnsiTheme="majorBidi" w:cstheme="majorBidi"/>
          <w:lang w:val="en-US"/>
        </w:rPr>
        <w:t xml:space="preserve">new </w:t>
      </w:r>
      <w:r w:rsidR="00710E24" w:rsidRPr="004C5B38">
        <w:rPr>
          <w:rFonts w:asciiTheme="majorBidi" w:hAnsiTheme="majorBidi" w:cstheme="majorBidi"/>
          <w:lang w:val="en-US"/>
        </w:rPr>
        <w:t>questions</w:t>
      </w:r>
      <w:r w:rsidR="00F84265" w:rsidRPr="004C5B38">
        <w:rPr>
          <w:rFonts w:asciiTheme="majorBidi" w:hAnsiTheme="majorBidi" w:cstheme="majorBidi"/>
          <w:lang w:val="en-US"/>
        </w:rPr>
        <w:t xml:space="preserve">. </w:t>
      </w:r>
      <w:r w:rsidR="00710E24" w:rsidRPr="004C5B38">
        <w:rPr>
          <w:rFonts w:asciiTheme="majorBidi" w:hAnsiTheme="majorBidi" w:cstheme="majorBidi"/>
          <w:lang w:val="en-US"/>
        </w:rPr>
        <w:t>Here, t</w:t>
      </w:r>
      <w:r w:rsidR="00C82227" w:rsidRPr="004C5B38">
        <w:rPr>
          <w:rFonts w:asciiTheme="majorBidi" w:hAnsiTheme="majorBidi" w:cstheme="majorBidi"/>
          <w:lang w:val="en-US"/>
        </w:rPr>
        <w:t xml:space="preserve">he effects of retrieval practice </w:t>
      </w:r>
      <w:r w:rsidR="00E71250" w:rsidRPr="004C5B38">
        <w:rPr>
          <w:rFonts w:asciiTheme="majorBidi" w:hAnsiTheme="majorBidi" w:cstheme="majorBidi"/>
          <w:lang w:val="en-US"/>
        </w:rPr>
        <w:t>were more equivocal</w:t>
      </w:r>
      <w:r w:rsidR="00413D9C" w:rsidRPr="004C5B38">
        <w:rPr>
          <w:rFonts w:asciiTheme="majorBidi" w:hAnsiTheme="majorBidi" w:cstheme="majorBidi"/>
          <w:lang w:val="en-US"/>
        </w:rPr>
        <w:t>, and depend</w:t>
      </w:r>
      <w:r w:rsidR="00DC14D1" w:rsidRPr="004C5B38">
        <w:rPr>
          <w:rFonts w:asciiTheme="majorBidi" w:hAnsiTheme="majorBidi" w:cstheme="majorBidi"/>
          <w:lang w:val="en-US"/>
        </w:rPr>
        <w:t>ed</w:t>
      </w:r>
      <w:r w:rsidR="00413D9C" w:rsidRPr="004C5B38">
        <w:rPr>
          <w:rFonts w:asciiTheme="majorBidi" w:hAnsiTheme="majorBidi" w:cstheme="majorBidi"/>
          <w:lang w:val="en-US"/>
        </w:rPr>
        <w:t xml:space="preserve"> on the format of </w:t>
      </w:r>
      <w:r w:rsidR="00670903" w:rsidRPr="004C5B38">
        <w:rPr>
          <w:rFonts w:asciiTheme="majorBidi" w:hAnsiTheme="majorBidi" w:cstheme="majorBidi"/>
          <w:lang w:val="en-US"/>
        </w:rPr>
        <w:t xml:space="preserve">both </w:t>
      </w:r>
      <w:r w:rsidR="00413D9C" w:rsidRPr="004C5B38">
        <w:rPr>
          <w:rFonts w:asciiTheme="majorBidi" w:hAnsiTheme="majorBidi" w:cstheme="majorBidi"/>
          <w:lang w:val="en-US"/>
        </w:rPr>
        <w:t xml:space="preserve">the </w:t>
      </w:r>
      <w:r w:rsidR="008E3CC0" w:rsidRPr="004C5B38">
        <w:rPr>
          <w:rFonts w:asciiTheme="majorBidi" w:hAnsiTheme="majorBidi" w:cstheme="majorBidi"/>
          <w:lang w:val="en-US"/>
        </w:rPr>
        <w:t xml:space="preserve">initial and </w:t>
      </w:r>
      <w:r w:rsidR="00413D9C" w:rsidRPr="004C5B38">
        <w:rPr>
          <w:rFonts w:asciiTheme="majorBidi" w:hAnsiTheme="majorBidi" w:cstheme="majorBidi"/>
          <w:lang w:val="en-US"/>
        </w:rPr>
        <w:t>final test</w:t>
      </w:r>
      <w:r w:rsidR="008E3CC0" w:rsidRPr="004C5B38">
        <w:rPr>
          <w:rFonts w:asciiTheme="majorBidi" w:hAnsiTheme="majorBidi" w:cstheme="majorBidi"/>
          <w:lang w:val="en-US"/>
        </w:rPr>
        <w:t>s</w:t>
      </w:r>
      <w:r w:rsidR="00E71250" w:rsidRPr="004C5B38">
        <w:rPr>
          <w:rFonts w:asciiTheme="majorBidi" w:hAnsiTheme="majorBidi" w:cstheme="majorBidi"/>
          <w:lang w:val="en-US"/>
        </w:rPr>
        <w:t xml:space="preserve">. </w:t>
      </w:r>
      <w:r w:rsidR="006A5918" w:rsidRPr="004C5B38">
        <w:rPr>
          <w:rFonts w:asciiTheme="majorBidi" w:hAnsiTheme="majorBidi" w:cstheme="majorBidi"/>
          <w:lang w:val="en-US"/>
        </w:rPr>
        <w:t xml:space="preserve">In Experiment 1, </w:t>
      </w:r>
      <w:r w:rsidR="00B83CE4" w:rsidRPr="004C5B38">
        <w:rPr>
          <w:rFonts w:asciiTheme="majorBidi" w:hAnsiTheme="majorBidi" w:cstheme="majorBidi"/>
          <w:lang w:val="en-US"/>
        </w:rPr>
        <w:t>which</w:t>
      </w:r>
      <w:r w:rsidR="007D197D" w:rsidRPr="004C5B38">
        <w:rPr>
          <w:rFonts w:asciiTheme="majorBidi" w:hAnsiTheme="majorBidi" w:cstheme="majorBidi"/>
          <w:lang w:val="en-US"/>
        </w:rPr>
        <w:t xml:space="preserve"> used </w:t>
      </w:r>
      <w:r w:rsidR="000C20CE" w:rsidRPr="004C5B38">
        <w:rPr>
          <w:rFonts w:asciiTheme="majorBidi" w:hAnsiTheme="majorBidi" w:cstheme="majorBidi"/>
          <w:lang w:val="en-US"/>
        </w:rPr>
        <w:t>the</w:t>
      </w:r>
      <w:r w:rsidR="007D197D" w:rsidRPr="004C5B38">
        <w:rPr>
          <w:rFonts w:asciiTheme="majorBidi" w:hAnsiTheme="majorBidi" w:cstheme="majorBidi"/>
          <w:lang w:val="en-US"/>
        </w:rPr>
        <w:t xml:space="preserve"> standard “choose </w:t>
      </w:r>
      <w:r w:rsidR="000C20CE" w:rsidRPr="004C5B38">
        <w:rPr>
          <w:rFonts w:asciiTheme="majorBidi" w:hAnsiTheme="majorBidi" w:cstheme="majorBidi"/>
          <w:lang w:val="en-US"/>
        </w:rPr>
        <w:t xml:space="preserve">the </w:t>
      </w:r>
      <w:r w:rsidR="00411AE0" w:rsidRPr="004C5B38">
        <w:rPr>
          <w:rFonts w:asciiTheme="majorBidi" w:hAnsiTheme="majorBidi" w:cstheme="majorBidi"/>
          <w:lang w:val="en-US"/>
        </w:rPr>
        <w:t xml:space="preserve">one </w:t>
      </w:r>
      <w:r w:rsidR="000C20CE" w:rsidRPr="004C5B38">
        <w:rPr>
          <w:rFonts w:asciiTheme="majorBidi" w:hAnsiTheme="majorBidi" w:cstheme="majorBidi"/>
          <w:lang w:val="en-US"/>
        </w:rPr>
        <w:t xml:space="preserve">best </w:t>
      </w:r>
      <w:r w:rsidR="007D197D" w:rsidRPr="004C5B38">
        <w:rPr>
          <w:rFonts w:asciiTheme="majorBidi" w:hAnsiTheme="majorBidi" w:cstheme="majorBidi"/>
          <w:lang w:val="en-US"/>
        </w:rPr>
        <w:t xml:space="preserve">option” </w:t>
      </w:r>
      <w:r w:rsidR="000C20CE" w:rsidRPr="004C5B38">
        <w:rPr>
          <w:rFonts w:asciiTheme="majorBidi" w:hAnsiTheme="majorBidi" w:cstheme="majorBidi"/>
          <w:lang w:val="en-US"/>
        </w:rPr>
        <w:t xml:space="preserve">MC </w:t>
      </w:r>
      <w:r w:rsidR="007D197D" w:rsidRPr="004C5B38">
        <w:rPr>
          <w:rFonts w:asciiTheme="majorBidi" w:hAnsiTheme="majorBidi" w:cstheme="majorBidi"/>
          <w:lang w:val="en-US"/>
        </w:rPr>
        <w:t xml:space="preserve">format during practice, </w:t>
      </w:r>
      <w:r w:rsidR="006A5918" w:rsidRPr="004C5B38">
        <w:rPr>
          <w:rFonts w:asciiTheme="majorBidi" w:hAnsiTheme="majorBidi" w:cstheme="majorBidi"/>
          <w:lang w:val="en-US"/>
        </w:rPr>
        <w:t>the</w:t>
      </w:r>
      <w:r w:rsidR="00885BD4" w:rsidRPr="004C5B38">
        <w:rPr>
          <w:rFonts w:asciiTheme="majorBidi" w:hAnsiTheme="majorBidi" w:cstheme="majorBidi"/>
          <w:lang w:val="en-US"/>
        </w:rPr>
        <w:t>re were no differences in accuracy between the related and new items on the CR final test</w:t>
      </w:r>
      <w:r w:rsidR="00226FA1"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226FA1" w:rsidRPr="004C5B38">
        <w:rPr>
          <w:rFonts w:asciiTheme="majorBidi" w:hAnsiTheme="majorBidi" w:cstheme="majorBidi"/>
          <w:lang w:val="en-US"/>
        </w:rPr>
        <w:t xml:space="preserve">Following Little and colleagues (e.g., </w:t>
      </w:r>
      <w:r w:rsidR="006B15D1" w:rsidRPr="004C5B38">
        <w:rPr>
          <w:rFonts w:asciiTheme="majorBidi" w:hAnsiTheme="majorBidi" w:cstheme="majorBidi"/>
          <w:lang w:val="en-US"/>
        </w:rPr>
        <w:t>Little &amp; Bjork, 201</w:t>
      </w:r>
      <w:r w:rsidR="005709E4" w:rsidRPr="004C5B38">
        <w:rPr>
          <w:rFonts w:asciiTheme="majorBidi" w:hAnsiTheme="majorBidi" w:cstheme="majorBidi"/>
          <w:lang w:val="en-US"/>
        </w:rPr>
        <w:t>5</w:t>
      </w:r>
      <w:r w:rsidR="006B15D1" w:rsidRPr="004C5B38">
        <w:rPr>
          <w:rFonts w:asciiTheme="majorBidi" w:hAnsiTheme="majorBidi" w:cstheme="majorBidi"/>
          <w:lang w:val="en-US"/>
        </w:rPr>
        <w:t xml:space="preserve">; </w:t>
      </w:r>
      <w:r w:rsidR="00226FA1" w:rsidRPr="004C5B38">
        <w:rPr>
          <w:rFonts w:asciiTheme="majorBidi" w:hAnsiTheme="majorBidi" w:cstheme="majorBidi"/>
          <w:lang w:val="en-US"/>
        </w:rPr>
        <w:t>Little et al., 2012</w:t>
      </w:r>
      <w:r w:rsidR="003F76AB" w:rsidRPr="004C5B38">
        <w:rPr>
          <w:rFonts w:asciiTheme="majorBidi" w:hAnsiTheme="majorBidi" w:cstheme="majorBidi"/>
          <w:lang w:val="en-US"/>
        </w:rPr>
        <w:t xml:space="preserve">; </w:t>
      </w:r>
      <w:proofErr w:type="spellStart"/>
      <w:r w:rsidR="003F76AB" w:rsidRPr="004C5B38">
        <w:rPr>
          <w:rFonts w:asciiTheme="majorBidi" w:hAnsiTheme="majorBidi" w:cstheme="majorBidi"/>
          <w:lang w:val="en-US"/>
        </w:rPr>
        <w:t>Sparck</w:t>
      </w:r>
      <w:proofErr w:type="spellEnd"/>
      <w:r w:rsidR="003F76AB" w:rsidRPr="004C5B38">
        <w:rPr>
          <w:rFonts w:asciiTheme="majorBidi" w:hAnsiTheme="majorBidi" w:cstheme="majorBidi"/>
          <w:lang w:val="en-US"/>
        </w:rPr>
        <w:t xml:space="preserve"> et al., 2016</w:t>
      </w:r>
      <w:r w:rsidR="006B15D1" w:rsidRPr="004C5B38">
        <w:rPr>
          <w:rFonts w:asciiTheme="majorBidi" w:hAnsiTheme="majorBidi" w:cstheme="majorBidi"/>
          <w:lang w:val="en-US"/>
        </w:rPr>
        <w:t xml:space="preserve">), we attributed the failure to observe a difference in CR to </w:t>
      </w:r>
      <w:r w:rsidR="003F76AB" w:rsidRPr="004C5B38">
        <w:rPr>
          <w:rFonts w:asciiTheme="majorBidi" w:hAnsiTheme="majorBidi" w:cstheme="majorBidi"/>
          <w:lang w:val="en-US"/>
        </w:rPr>
        <w:t xml:space="preserve">low levels of lure elaboration </w:t>
      </w:r>
      <w:r w:rsidR="00033EC1" w:rsidRPr="004C5B38">
        <w:rPr>
          <w:rFonts w:asciiTheme="majorBidi" w:hAnsiTheme="majorBidi" w:cstheme="majorBidi"/>
          <w:lang w:val="en-US"/>
        </w:rPr>
        <w:t>during the practice test</w:t>
      </w:r>
      <w:r w:rsidR="00C4038C" w:rsidRPr="004C5B38">
        <w:rPr>
          <w:rFonts w:asciiTheme="majorBidi" w:hAnsiTheme="majorBidi" w:cstheme="majorBidi"/>
          <w:lang w:val="en-US"/>
        </w:rPr>
        <w:t xml:space="preserve">, which </w:t>
      </w:r>
      <w:r w:rsidR="00804DD1" w:rsidRPr="004C5B38">
        <w:rPr>
          <w:rFonts w:asciiTheme="majorBidi" w:hAnsiTheme="majorBidi" w:cstheme="majorBidi"/>
          <w:lang w:val="en-US"/>
        </w:rPr>
        <w:t xml:space="preserve">would have </w:t>
      </w:r>
      <w:r w:rsidR="00C4038C" w:rsidRPr="004C5B38">
        <w:rPr>
          <w:rFonts w:asciiTheme="majorBidi" w:hAnsiTheme="majorBidi" w:cstheme="majorBidi"/>
          <w:lang w:val="en-US"/>
        </w:rPr>
        <w:t xml:space="preserve">limited </w:t>
      </w:r>
      <w:r w:rsidR="00804DD1" w:rsidRPr="004C5B38">
        <w:rPr>
          <w:rFonts w:asciiTheme="majorBidi" w:hAnsiTheme="majorBidi" w:cstheme="majorBidi"/>
          <w:lang w:val="en-US"/>
        </w:rPr>
        <w:t xml:space="preserve">any </w:t>
      </w:r>
      <w:r w:rsidR="00C4038C" w:rsidRPr="004C5B38">
        <w:rPr>
          <w:rFonts w:asciiTheme="majorBidi" w:hAnsiTheme="majorBidi" w:cstheme="majorBidi"/>
          <w:lang w:val="en-US"/>
        </w:rPr>
        <w:t xml:space="preserve">controlled </w:t>
      </w:r>
      <w:r w:rsidR="00AF11DE" w:rsidRPr="004C5B38">
        <w:rPr>
          <w:rFonts w:asciiTheme="majorBidi" w:hAnsiTheme="majorBidi" w:cstheme="majorBidi"/>
          <w:lang w:val="en-US"/>
        </w:rPr>
        <w:t xml:space="preserve">memory </w:t>
      </w:r>
      <w:r w:rsidR="00804DD1" w:rsidRPr="004C5B38">
        <w:rPr>
          <w:rFonts w:asciiTheme="majorBidi" w:hAnsiTheme="majorBidi" w:cstheme="majorBidi"/>
          <w:lang w:val="en-US"/>
        </w:rPr>
        <w:t>influences on the later test</w:t>
      </w:r>
      <w:r w:rsidR="00033EC1" w:rsidRPr="004C5B38">
        <w:rPr>
          <w:rFonts w:asciiTheme="majorBidi" w:hAnsiTheme="majorBidi" w:cstheme="majorBidi"/>
          <w:lang w:val="en-US"/>
        </w:rPr>
        <w:t xml:space="preserve">. </w:t>
      </w:r>
      <w:r w:rsidR="008255DA" w:rsidRPr="004C5B38">
        <w:rPr>
          <w:rFonts w:asciiTheme="majorBidi" w:hAnsiTheme="majorBidi" w:cstheme="majorBidi"/>
          <w:lang w:val="en-US"/>
        </w:rPr>
        <w:t xml:space="preserve">Unless the practice test encourages </w:t>
      </w:r>
      <w:r w:rsidR="002A633E" w:rsidRPr="004C5B38">
        <w:rPr>
          <w:rFonts w:asciiTheme="majorBidi" w:hAnsiTheme="majorBidi" w:cstheme="majorBidi"/>
          <w:lang w:val="en-US"/>
        </w:rPr>
        <w:t xml:space="preserve">retrieval of information about the lures, either </w:t>
      </w:r>
      <w:r w:rsidR="00AF151A" w:rsidRPr="004C5B38">
        <w:rPr>
          <w:rFonts w:asciiTheme="majorBidi" w:hAnsiTheme="majorBidi" w:cstheme="majorBidi"/>
          <w:lang w:val="en-US"/>
        </w:rPr>
        <w:t>by</w:t>
      </w:r>
      <w:r w:rsidR="002A633E" w:rsidRPr="004C5B38">
        <w:rPr>
          <w:rFonts w:asciiTheme="majorBidi" w:hAnsiTheme="majorBidi" w:cstheme="majorBidi"/>
          <w:lang w:val="en-US"/>
        </w:rPr>
        <w:t xml:space="preserve"> the lures being competitive</w:t>
      </w:r>
      <w:r w:rsidR="00AF151A" w:rsidRPr="004C5B38">
        <w:rPr>
          <w:rFonts w:asciiTheme="majorBidi" w:hAnsiTheme="majorBidi" w:cstheme="majorBidi"/>
          <w:lang w:val="en-US"/>
        </w:rPr>
        <w:t xml:space="preserve"> (Little &amp; Bjork, 201</w:t>
      </w:r>
      <w:r w:rsidR="00177E93" w:rsidRPr="004C5B38">
        <w:rPr>
          <w:rFonts w:asciiTheme="majorBidi" w:hAnsiTheme="majorBidi" w:cstheme="majorBidi"/>
          <w:lang w:val="en-US"/>
        </w:rPr>
        <w:t>5</w:t>
      </w:r>
      <w:r w:rsidR="00BA0221" w:rsidRPr="004C5B38">
        <w:rPr>
          <w:rFonts w:asciiTheme="majorBidi" w:hAnsiTheme="majorBidi" w:cstheme="majorBidi"/>
          <w:lang w:val="en-US"/>
        </w:rPr>
        <w:t>;</w:t>
      </w:r>
      <w:r w:rsidR="00AF151A" w:rsidRPr="004C5B38">
        <w:rPr>
          <w:rFonts w:asciiTheme="majorBidi" w:hAnsiTheme="majorBidi" w:cstheme="majorBidi"/>
          <w:lang w:val="en-US"/>
        </w:rPr>
        <w:t xml:space="preserve"> Little et al., 2012) or </w:t>
      </w:r>
      <w:r w:rsidR="006E46A9" w:rsidRPr="004C5B38">
        <w:rPr>
          <w:rFonts w:asciiTheme="majorBidi" w:hAnsiTheme="majorBidi" w:cstheme="majorBidi"/>
          <w:lang w:val="en-US"/>
        </w:rPr>
        <w:t>by the practice test format encouraging deep retrieval (</w:t>
      </w:r>
      <w:proofErr w:type="spellStart"/>
      <w:r w:rsidR="006E46A9" w:rsidRPr="004C5B38">
        <w:rPr>
          <w:rFonts w:asciiTheme="majorBidi" w:hAnsiTheme="majorBidi" w:cstheme="majorBidi"/>
          <w:lang w:val="en-US"/>
        </w:rPr>
        <w:t>Sparck</w:t>
      </w:r>
      <w:proofErr w:type="spellEnd"/>
      <w:r w:rsidR="006E46A9" w:rsidRPr="004C5B38">
        <w:rPr>
          <w:rFonts w:asciiTheme="majorBidi" w:hAnsiTheme="majorBidi" w:cstheme="majorBidi"/>
          <w:lang w:val="en-US"/>
        </w:rPr>
        <w:t xml:space="preserve"> et al., 2016), then </w:t>
      </w:r>
      <w:r w:rsidR="00543E25" w:rsidRPr="004C5B38">
        <w:rPr>
          <w:rFonts w:asciiTheme="majorBidi" w:hAnsiTheme="majorBidi" w:cstheme="majorBidi"/>
          <w:lang w:val="en-US"/>
        </w:rPr>
        <w:t xml:space="preserve">accuracy on related test items </w:t>
      </w:r>
      <w:r w:rsidR="00BB2D64" w:rsidRPr="004C5B38">
        <w:rPr>
          <w:rFonts w:asciiTheme="majorBidi" w:hAnsiTheme="majorBidi" w:cstheme="majorBidi"/>
          <w:lang w:val="en-US"/>
        </w:rPr>
        <w:t>ha</w:t>
      </w:r>
      <w:r w:rsidR="00543E25" w:rsidRPr="004C5B38">
        <w:rPr>
          <w:rFonts w:asciiTheme="majorBidi" w:hAnsiTheme="majorBidi" w:cstheme="majorBidi"/>
          <w:lang w:val="en-US"/>
        </w:rPr>
        <w:t xml:space="preserve">s not </w:t>
      </w:r>
      <w:r w:rsidR="00BB2D64" w:rsidRPr="004C5B38">
        <w:rPr>
          <w:rFonts w:asciiTheme="majorBidi" w:hAnsiTheme="majorBidi" w:cstheme="majorBidi"/>
          <w:lang w:val="en-US"/>
        </w:rPr>
        <w:t xml:space="preserve">typically been </w:t>
      </w:r>
      <w:r w:rsidR="00543E25" w:rsidRPr="004C5B38">
        <w:rPr>
          <w:rFonts w:asciiTheme="majorBidi" w:hAnsiTheme="majorBidi" w:cstheme="majorBidi"/>
          <w:lang w:val="en-US"/>
        </w:rPr>
        <w:t>enhanced</w:t>
      </w:r>
      <w:r w:rsidR="00267B5E" w:rsidRPr="004C5B38">
        <w:rPr>
          <w:rFonts w:asciiTheme="majorBidi" w:hAnsiTheme="majorBidi" w:cstheme="majorBidi"/>
          <w:lang w:val="en-US"/>
        </w:rPr>
        <w:t xml:space="preserve"> relative to new items</w:t>
      </w:r>
      <w:r w:rsidR="00543E25" w:rsidRPr="004C5B38">
        <w:rPr>
          <w:rFonts w:asciiTheme="majorBidi" w:hAnsiTheme="majorBidi" w:cstheme="majorBidi"/>
          <w:lang w:val="en-US"/>
        </w:rPr>
        <w:t xml:space="preserve">. </w:t>
      </w:r>
      <w:r w:rsidR="006A5918" w:rsidRPr="004C5B38">
        <w:rPr>
          <w:rFonts w:asciiTheme="majorBidi" w:hAnsiTheme="majorBidi" w:cstheme="majorBidi"/>
          <w:lang w:val="en-US"/>
        </w:rPr>
        <w:t>Therefore, a standard initial MC may not be enough to promote retrieval</w:t>
      </w:r>
      <w:r w:rsidR="00A61CAB" w:rsidRPr="004C5B38">
        <w:rPr>
          <w:rFonts w:asciiTheme="majorBidi" w:hAnsiTheme="majorBidi" w:cstheme="majorBidi"/>
          <w:lang w:val="en-US"/>
        </w:rPr>
        <w:t xml:space="preserve"> and produce controlled influ</w:t>
      </w:r>
      <w:r w:rsidR="0051326A" w:rsidRPr="004C5B38">
        <w:rPr>
          <w:rFonts w:asciiTheme="majorBidi" w:hAnsiTheme="majorBidi" w:cstheme="majorBidi"/>
          <w:lang w:val="en-US"/>
        </w:rPr>
        <w:t>e</w:t>
      </w:r>
      <w:r w:rsidR="00A61CAB" w:rsidRPr="004C5B38">
        <w:rPr>
          <w:rFonts w:asciiTheme="majorBidi" w:hAnsiTheme="majorBidi" w:cstheme="majorBidi"/>
          <w:lang w:val="en-US"/>
        </w:rPr>
        <w:t>nces</w:t>
      </w:r>
      <w:r w:rsidR="006A5918" w:rsidRPr="004C5B38">
        <w:rPr>
          <w:rFonts w:asciiTheme="majorBidi" w:hAnsiTheme="majorBidi" w:cstheme="majorBidi"/>
          <w:lang w:val="en-US"/>
        </w:rPr>
        <w:t xml:space="preserve">, especially if it is self-paced as in Experiment 1, which might have encouraged participants to finish the task very quickly without really taking the time to consider each of the lures. </w:t>
      </w:r>
      <w:r w:rsidR="00CB692A" w:rsidRPr="004C5B38">
        <w:rPr>
          <w:rFonts w:asciiTheme="majorBidi" w:hAnsiTheme="majorBidi" w:cstheme="majorBidi"/>
          <w:lang w:val="en-US"/>
        </w:rPr>
        <w:t xml:space="preserve">Indeed, </w:t>
      </w:r>
      <w:r w:rsidR="008E6230" w:rsidRPr="004C5B38">
        <w:rPr>
          <w:rFonts w:asciiTheme="majorBidi" w:hAnsiTheme="majorBidi" w:cstheme="majorBidi"/>
          <w:lang w:val="en-US"/>
        </w:rPr>
        <w:t xml:space="preserve">in an </w:t>
      </w:r>
      <w:r w:rsidR="00D22833" w:rsidRPr="004C5B38">
        <w:rPr>
          <w:rFonts w:asciiTheme="majorBidi" w:hAnsiTheme="majorBidi" w:cstheme="majorBidi"/>
          <w:lang w:val="en-US"/>
        </w:rPr>
        <w:t>analysis of</w:t>
      </w:r>
      <w:r w:rsidR="00CB692A" w:rsidRPr="004C5B38">
        <w:rPr>
          <w:rFonts w:asciiTheme="majorBidi" w:hAnsiTheme="majorBidi" w:cstheme="majorBidi"/>
          <w:lang w:val="en-US"/>
        </w:rPr>
        <w:t xml:space="preserve"> the time participants spent </w:t>
      </w:r>
      <w:r w:rsidR="00452AEF" w:rsidRPr="004C5B38">
        <w:rPr>
          <w:rFonts w:asciiTheme="majorBidi" w:hAnsiTheme="majorBidi" w:cstheme="majorBidi"/>
          <w:lang w:val="en-US"/>
        </w:rPr>
        <w:t>completing each experiment</w:t>
      </w:r>
      <w:r w:rsidR="00C3509A" w:rsidRPr="004C5B38">
        <w:rPr>
          <w:rFonts w:asciiTheme="majorBidi" w:hAnsiTheme="majorBidi" w:cstheme="majorBidi"/>
          <w:lang w:val="en-US"/>
        </w:rPr>
        <w:t>,</w:t>
      </w:r>
      <w:r w:rsidR="00CB692A" w:rsidRPr="004C5B38">
        <w:rPr>
          <w:rFonts w:asciiTheme="majorBidi" w:hAnsiTheme="majorBidi" w:cstheme="majorBidi"/>
          <w:lang w:val="en-US"/>
        </w:rPr>
        <w:t xml:space="preserve"> we found that the average time increased </w:t>
      </w:r>
      <w:r w:rsidR="00354AA7" w:rsidRPr="004C5B38">
        <w:rPr>
          <w:rFonts w:asciiTheme="majorBidi" w:hAnsiTheme="majorBidi" w:cstheme="majorBidi"/>
          <w:lang w:val="en-US"/>
        </w:rPr>
        <w:t>monotonically</w:t>
      </w:r>
      <w:r w:rsidR="00041902" w:rsidRPr="004C5B38">
        <w:rPr>
          <w:rFonts w:asciiTheme="majorBidi" w:hAnsiTheme="majorBidi" w:cstheme="majorBidi"/>
          <w:lang w:val="en-US"/>
        </w:rPr>
        <w:t xml:space="preserve"> across experiments</w:t>
      </w:r>
      <w:r w:rsidR="00354AA7" w:rsidRPr="004C5B38">
        <w:rPr>
          <w:rFonts w:asciiTheme="majorBidi" w:hAnsiTheme="majorBidi" w:cstheme="majorBidi"/>
          <w:lang w:val="en-US"/>
        </w:rPr>
        <w:t xml:space="preserve">, </w:t>
      </w:r>
      <w:r w:rsidR="00CB692A" w:rsidRPr="004C5B38">
        <w:rPr>
          <w:rFonts w:asciiTheme="majorBidi" w:hAnsiTheme="majorBidi" w:cstheme="majorBidi"/>
          <w:lang w:val="en-US"/>
        </w:rPr>
        <w:t>f</w:t>
      </w:r>
      <w:r w:rsidR="004E6D40" w:rsidRPr="004C5B38">
        <w:rPr>
          <w:rFonts w:asciiTheme="majorBidi" w:hAnsiTheme="majorBidi" w:cstheme="majorBidi"/>
          <w:lang w:val="en-US"/>
        </w:rPr>
        <w:t>ro</w:t>
      </w:r>
      <w:r w:rsidR="00CB692A" w:rsidRPr="004C5B38">
        <w:rPr>
          <w:rFonts w:asciiTheme="majorBidi" w:hAnsiTheme="majorBidi" w:cstheme="majorBidi"/>
          <w:lang w:val="en-US"/>
        </w:rPr>
        <w:t>m 18 min in Experiment 1</w:t>
      </w:r>
      <w:r w:rsidR="0099137B" w:rsidRPr="004C5B38">
        <w:rPr>
          <w:rFonts w:asciiTheme="majorBidi" w:hAnsiTheme="majorBidi" w:cstheme="majorBidi"/>
          <w:lang w:val="en-US"/>
        </w:rPr>
        <w:t>,</w:t>
      </w:r>
      <w:r w:rsidR="00CB692A" w:rsidRPr="004C5B38">
        <w:rPr>
          <w:rFonts w:asciiTheme="majorBidi" w:hAnsiTheme="majorBidi" w:cstheme="majorBidi"/>
          <w:lang w:val="en-US"/>
        </w:rPr>
        <w:t xml:space="preserve"> to 27 </w:t>
      </w:r>
      <w:r w:rsidR="00E655AB" w:rsidRPr="004C5B38">
        <w:rPr>
          <w:rFonts w:asciiTheme="majorBidi" w:hAnsiTheme="majorBidi" w:cstheme="majorBidi"/>
          <w:lang w:val="en-US"/>
        </w:rPr>
        <w:t>min</w:t>
      </w:r>
      <w:r w:rsidR="00CB692A" w:rsidRPr="004C5B38">
        <w:rPr>
          <w:rFonts w:asciiTheme="majorBidi" w:hAnsiTheme="majorBidi" w:cstheme="majorBidi"/>
          <w:lang w:val="en-US"/>
        </w:rPr>
        <w:t xml:space="preserve"> in Experiment 2</w:t>
      </w:r>
      <w:r w:rsidR="0099137B" w:rsidRPr="004C5B38">
        <w:rPr>
          <w:rFonts w:asciiTheme="majorBidi" w:hAnsiTheme="majorBidi" w:cstheme="majorBidi"/>
          <w:lang w:val="en-US"/>
        </w:rPr>
        <w:t>,</w:t>
      </w:r>
      <w:r w:rsidR="00CB692A" w:rsidRPr="004C5B38">
        <w:rPr>
          <w:rFonts w:asciiTheme="majorBidi" w:hAnsiTheme="majorBidi" w:cstheme="majorBidi"/>
          <w:lang w:val="en-US"/>
        </w:rPr>
        <w:t xml:space="preserve"> </w:t>
      </w:r>
      <w:r w:rsidR="0099137B" w:rsidRPr="004C5B38">
        <w:rPr>
          <w:rFonts w:asciiTheme="majorBidi" w:hAnsiTheme="majorBidi" w:cstheme="majorBidi"/>
          <w:lang w:val="en-US"/>
        </w:rPr>
        <w:t>to</w:t>
      </w:r>
      <w:r w:rsidR="00E655AB" w:rsidRPr="004C5B38">
        <w:rPr>
          <w:rFonts w:asciiTheme="majorBidi" w:hAnsiTheme="majorBidi" w:cstheme="majorBidi"/>
          <w:lang w:val="en-US"/>
        </w:rPr>
        <w:t xml:space="preserve"> 34</w:t>
      </w:r>
      <w:r w:rsidR="00CB692A" w:rsidRPr="004C5B38">
        <w:rPr>
          <w:rFonts w:asciiTheme="majorBidi" w:hAnsiTheme="majorBidi" w:cstheme="majorBidi"/>
          <w:lang w:val="en-US"/>
        </w:rPr>
        <w:t xml:space="preserve"> </w:t>
      </w:r>
      <w:r w:rsidR="00E655AB" w:rsidRPr="004C5B38">
        <w:rPr>
          <w:rFonts w:asciiTheme="majorBidi" w:hAnsiTheme="majorBidi" w:cstheme="majorBidi"/>
          <w:lang w:val="en-US"/>
        </w:rPr>
        <w:t xml:space="preserve">min in Experiment </w:t>
      </w:r>
      <w:r w:rsidR="00CB692A" w:rsidRPr="004C5B38">
        <w:rPr>
          <w:rFonts w:asciiTheme="majorBidi" w:hAnsiTheme="majorBidi" w:cstheme="majorBidi"/>
          <w:lang w:val="en-US"/>
        </w:rPr>
        <w:t>3.</w:t>
      </w:r>
      <w:r w:rsidR="009146A2" w:rsidRPr="004C5B38">
        <w:rPr>
          <w:rFonts w:asciiTheme="majorBidi" w:hAnsiTheme="majorBidi" w:cstheme="majorBidi"/>
          <w:lang w:val="en-US"/>
        </w:rPr>
        <w:t xml:space="preserve"> </w:t>
      </w:r>
      <w:r w:rsidR="00B85B9C" w:rsidRPr="004C5B38">
        <w:rPr>
          <w:rFonts w:asciiTheme="majorBidi" w:hAnsiTheme="majorBidi" w:cstheme="majorBidi"/>
          <w:lang w:val="en-US"/>
        </w:rPr>
        <w:t xml:space="preserve">Independent sample </w:t>
      </w:r>
      <w:r w:rsidR="00B85B9C" w:rsidRPr="004C5B38">
        <w:rPr>
          <w:rFonts w:asciiTheme="majorBidi" w:hAnsiTheme="majorBidi" w:cstheme="majorBidi"/>
          <w:i/>
          <w:iCs/>
          <w:lang w:val="en-US"/>
        </w:rPr>
        <w:t>t</w:t>
      </w:r>
      <w:r w:rsidR="00B85B9C" w:rsidRPr="004C5B38">
        <w:rPr>
          <w:rFonts w:asciiTheme="majorBidi" w:hAnsiTheme="majorBidi" w:cstheme="majorBidi"/>
          <w:lang w:val="en-US"/>
        </w:rPr>
        <w:t xml:space="preserve">-tests showed that </w:t>
      </w:r>
      <w:r w:rsidR="001313A7" w:rsidRPr="004C5B38">
        <w:rPr>
          <w:rFonts w:asciiTheme="majorBidi" w:hAnsiTheme="majorBidi" w:cstheme="majorBidi"/>
          <w:lang w:val="en-US"/>
        </w:rPr>
        <w:t>each successive</w:t>
      </w:r>
      <w:r w:rsidR="00B85B9C" w:rsidRPr="004C5B38">
        <w:rPr>
          <w:rFonts w:asciiTheme="majorBidi" w:hAnsiTheme="majorBidi" w:cstheme="majorBidi"/>
          <w:lang w:val="en-US"/>
        </w:rPr>
        <w:t xml:space="preserve"> time </w:t>
      </w:r>
      <w:r w:rsidR="001313A7" w:rsidRPr="004C5B38">
        <w:rPr>
          <w:rFonts w:asciiTheme="majorBidi" w:hAnsiTheme="majorBidi" w:cstheme="majorBidi"/>
          <w:lang w:val="en-US"/>
        </w:rPr>
        <w:t xml:space="preserve">increase </w:t>
      </w:r>
      <w:r w:rsidR="00011094" w:rsidRPr="004C5B38">
        <w:rPr>
          <w:rFonts w:asciiTheme="majorBidi" w:hAnsiTheme="majorBidi" w:cstheme="majorBidi"/>
          <w:lang w:val="en-US"/>
        </w:rPr>
        <w:t xml:space="preserve">across experiments </w:t>
      </w:r>
      <w:r w:rsidR="001313A7" w:rsidRPr="004C5B38">
        <w:rPr>
          <w:rFonts w:asciiTheme="majorBidi" w:hAnsiTheme="majorBidi" w:cstheme="majorBidi"/>
          <w:lang w:val="en-US"/>
        </w:rPr>
        <w:t xml:space="preserve">was </w:t>
      </w:r>
      <w:r w:rsidR="00F4667F" w:rsidRPr="004C5B38">
        <w:rPr>
          <w:rFonts w:asciiTheme="majorBidi" w:hAnsiTheme="majorBidi" w:cstheme="majorBidi"/>
          <w:lang w:val="en-US"/>
        </w:rPr>
        <w:t>significant (</w:t>
      </w:r>
      <w:r w:rsidR="00E30BF2" w:rsidRPr="004C5B38">
        <w:rPr>
          <w:rFonts w:asciiTheme="majorBidi" w:hAnsiTheme="majorBidi" w:cstheme="majorBidi"/>
          <w:lang w:val="en-US"/>
        </w:rPr>
        <w:t>Experiment 1</w:t>
      </w:r>
      <w:r w:rsidR="001313A7" w:rsidRPr="004C5B38">
        <w:rPr>
          <w:rFonts w:asciiTheme="majorBidi" w:hAnsiTheme="majorBidi" w:cstheme="majorBidi"/>
          <w:lang w:val="en-US"/>
        </w:rPr>
        <w:t xml:space="preserve"> vs. 2:</w:t>
      </w:r>
      <w:r w:rsidR="00E30BF2" w:rsidRPr="004C5B38">
        <w:rPr>
          <w:rFonts w:asciiTheme="majorBidi" w:hAnsiTheme="majorBidi" w:cstheme="majorBidi"/>
          <w:lang w:val="en-US"/>
        </w:rPr>
        <w:t xml:space="preserve"> </w:t>
      </w:r>
      <w:proofErr w:type="gramStart"/>
      <w:r w:rsidR="00E30BF2" w:rsidRPr="004C5B38">
        <w:rPr>
          <w:rFonts w:asciiTheme="majorBidi" w:hAnsiTheme="majorBidi" w:cstheme="majorBidi"/>
          <w:i/>
          <w:iCs/>
          <w:lang w:val="en-US"/>
        </w:rPr>
        <w:t>t</w:t>
      </w:r>
      <w:r w:rsidR="00E30BF2" w:rsidRPr="004C5B38">
        <w:rPr>
          <w:rFonts w:asciiTheme="majorBidi" w:hAnsiTheme="majorBidi" w:cstheme="majorBidi"/>
          <w:lang w:val="en-US"/>
        </w:rPr>
        <w:t>(</w:t>
      </w:r>
      <w:proofErr w:type="gramEnd"/>
      <w:r w:rsidR="002702AD" w:rsidRPr="004C5B38">
        <w:rPr>
          <w:rFonts w:asciiTheme="majorBidi" w:hAnsiTheme="majorBidi" w:cstheme="majorBidi"/>
          <w:lang w:val="en-US"/>
        </w:rPr>
        <w:t>329</w:t>
      </w:r>
      <w:r w:rsidR="00E30BF2" w:rsidRPr="004C5B38">
        <w:rPr>
          <w:rFonts w:asciiTheme="majorBidi" w:hAnsiTheme="majorBidi" w:cstheme="majorBidi"/>
          <w:lang w:val="en-US"/>
        </w:rPr>
        <w:t xml:space="preserve">) = </w:t>
      </w:r>
      <w:r w:rsidR="002702AD" w:rsidRPr="004C5B38">
        <w:rPr>
          <w:rFonts w:asciiTheme="majorBidi" w:hAnsiTheme="majorBidi" w:cstheme="majorBidi"/>
          <w:lang w:val="en-US"/>
        </w:rPr>
        <w:t>-</w:t>
      </w:r>
      <w:r w:rsidR="00E30BF2" w:rsidRPr="004C5B38">
        <w:rPr>
          <w:rFonts w:asciiTheme="majorBidi" w:hAnsiTheme="majorBidi" w:cstheme="majorBidi"/>
          <w:lang w:val="en-US"/>
        </w:rPr>
        <w:t>6.</w:t>
      </w:r>
      <w:r w:rsidR="002702AD" w:rsidRPr="004C5B38">
        <w:rPr>
          <w:rFonts w:asciiTheme="majorBidi" w:hAnsiTheme="majorBidi" w:cstheme="majorBidi"/>
          <w:lang w:val="en-US"/>
        </w:rPr>
        <w:t>52</w:t>
      </w:r>
      <w:r w:rsidR="00E30BF2" w:rsidRPr="004C5B38">
        <w:rPr>
          <w:rFonts w:asciiTheme="majorBidi" w:hAnsiTheme="majorBidi" w:cstheme="majorBidi"/>
          <w:lang w:val="en-US"/>
        </w:rPr>
        <w:t>, </w:t>
      </w:r>
      <w:r w:rsidR="00E30BF2" w:rsidRPr="004C5B38">
        <w:rPr>
          <w:rFonts w:asciiTheme="majorBidi" w:hAnsiTheme="majorBidi" w:cstheme="majorBidi"/>
          <w:i/>
          <w:iCs/>
          <w:lang w:val="en-US"/>
        </w:rPr>
        <w:t>p</w:t>
      </w:r>
      <w:r w:rsidR="00E30BF2" w:rsidRPr="004C5B38">
        <w:rPr>
          <w:rFonts w:asciiTheme="majorBidi" w:hAnsiTheme="majorBidi" w:cstheme="majorBidi"/>
          <w:lang w:val="en-US"/>
        </w:rPr>
        <w:t xml:space="preserve"> &lt; .001, </w:t>
      </w:r>
      <w:r w:rsidR="00E30BF2" w:rsidRPr="004C5B38">
        <w:rPr>
          <w:rFonts w:asciiTheme="majorBidi" w:hAnsiTheme="majorBidi" w:cstheme="majorBidi"/>
          <w:i/>
          <w:iCs/>
          <w:lang w:val="en-US"/>
        </w:rPr>
        <w:t xml:space="preserve">d </w:t>
      </w:r>
      <w:r w:rsidR="00E30BF2" w:rsidRPr="004C5B38">
        <w:rPr>
          <w:rFonts w:asciiTheme="majorBidi" w:hAnsiTheme="majorBidi" w:cstheme="majorBidi"/>
          <w:lang w:val="en-US"/>
        </w:rPr>
        <w:t>= .</w:t>
      </w:r>
      <w:r w:rsidR="002702AD" w:rsidRPr="004C5B38">
        <w:rPr>
          <w:rFonts w:asciiTheme="majorBidi" w:hAnsiTheme="majorBidi" w:cstheme="majorBidi"/>
          <w:lang w:val="en-US"/>
        </w:rPr>
        <w:t>72</w:t>
      </w:r>
      <w:r w:rsidR="001313A7" w:rsidRPr="004C5B38">
        <w:rPr>
          <w:rFonts w:asciiTheme="majorBidi" w:hAnsiTheme="majorBidi" w:cstheme="majorBidi"/>
          <w:lang w:val="en-US"/>
        </w:rPr>
        <w:t>;</w:t>
      </w:r>
      <w:r w:rsidR="00C07B83" w:rsidRPr="004C5B38">
        <w:rPr>
          <w:rFonts w:asciiTheme="majorBidi" w:hAnsiTheme="majorBidi" w:cstheme="majorBidi"/>
          <w:lang w:val="en-US"/>
        </w:rPr>
        <w:t xml:space="preserve"> Experiment 2</w:t>
      </w:r>
      <w:r w:rsidR="001313A7" w:rsidRPr="004C5B38">
        <w:rPr>
          <w:rFonts w:asciiTheme="majorBidi" w:hAnsiTheme="majorBidi" w:cstheme="majorBidi"/>
          <w:lang w:val="en-US"/>
        </w:rPr>
        <w:t xml:space="preserve"> vs. 3:</w:t>
      </w:r>
      <w:r w:rsidR="00585B53" w:rsidRPr="004C5B38">
        <w:rPr>
          <w:rFonts w:asciiTheme="majorBidi" w:hAnsiTheme="majorBidi" w:cstheme="majorBidi"/>
          <w:lang w:val="en-US"/>
        </w:rPr>
        <w:t xml:space="preserve"> </w:t>
      </w:r>
      <w:r w:rsidR="00585B53" w:rsidRPr="004C5B38">
        <w:rPr>
          <w:rFonts w:asciiTheme="majorBidi" w:hAnsiTheme="majorBidi" w:cstheme="majorBidi"/>
          <w:i/>
          <w:iCs/>
          <w:lang w:val="en-US"/>
        </w:rPr>
        <w:t>t</w:t>
      </w:r>
      <w:r w:rsidR="00585B53" w:rsidRPr="004C5B38">
        <w:rPr>
          <w:rFonts w:asciiTheme="majorBidi" w:hAnsiTheme="majorBidi" w:cstheme="majorBidi"/>
          <w:lang w:val="en-US"/>
        </w:rPr>
        <w:t>(3</w:t>
      </w:r>
      <w:r w:rsidR="00EE0161" w:rsidRPr="004C5B38">
        <w:rPr>
          <w:rFonts w:asciiTheme="majorBidi" w:hAnsiTheme="majorBidi" w:cstheme="majorBidi"/>
          <w:lang w:val="en-US"/>
        </w:rPr>
        <w:t>13</w:t>
      </w:r>
      <w:r w:rsidR="00585B53" w:rsidRPr="004C5B38">
        <w:rPr>
          <w:rFonts w:asciiTheme="majorBidi" w:hAnsiTheme="majorBidi" w:cstheme="majorBidi"/>
          <w:lang w:val="en-US"/>
        </w:rPr>
        <w:t>) = -</w:t>
      </w:r>
      <w:r w:rsidR="00EE0161" w:rsidRPr="004C5B38">
        <w:rPr>
          <w:rFonts w:asciiTheme="majorBidi" w:hAnsiTheme="majorBidi" w:cstheme="majorBidi"/>
          <w:lang w:val="en-US"/>
        </w:rPr>
        <w:t>5</w:t>
      </w:r>
      <w:r w:rsidR="00585B53" w:rsidRPr="004C5B38">
        <w:rPr>
          <w:rFonts w:asciiTheme="majorBidi" w:hAnsiTheme="majorBidi" w:cstheme="majorBidi"/>
          <w:lang w:val="en-US"/>
        </w:rPr>
        <w:t>.</w:t>
      </w:r>
      <w:r w:rsidR="00EE0161" w:rsidRPr="004C5B38">
        <w:rPr>
          <w:rFonts w:asciiTheme="majorBidi" w:hAnsiTheme="majorBidi" w:cstheme="majorBidi"/>
          <w:lang w:val="en-US"/>
        </w:rPr>
        <w:t>35</w:t>
      </w:r>
      <w:r w:rsidR="00585B53" w:rsidRPr="004C5B38">
        <w:rPr>
          <w:rFonts w:asciiTheme="majorBidi" w:hAnsiTheme="majorBidi" w:cstheme="majorBidi"/>
          <w:lang w:val="en-US"/>
        </w:rPr>
        <w:t>, </w:t>
      </w:r>
      <w:r w:rsidR="00585B53" w:rsidRPr="004C5B38">
        <w:rPr>
          <w:rFonts w:asciiTheme="majorBidi" w:hAnsiTheme="majorBidi" w:cstheme="majorBidi"/>
          <w:i/>
          <w:iCs/>
          <w:lang w:val="en-US"/>
        </w:rPr>
        <w:t>p</w:t>
      </w:r>
      <w:r w:rsidR="00585B53" w:rsidRPr="004C5B38">
        <w:rPr>
          <w:rFonts w:asciiTheme="majorBidi" w:hAnsiTheme="majorBidi" w:cstheme="majorBidi"/>
          <w:lang w:val="en-US"/>
        </w:rPr>
        <w:t xml:space="preserve"> &lt; .001, </w:t>
      </w:r>
      <w:r w:rsidR="00585B53" w:rsidRPr="004C5B38">
        <w:rPr>
          <w:rFonts w:asciiTheme="majorBidi" w:hAnsiTheme="majorBidi" w:cstheme="majorBidi"/>
          <w:i/>
          <w:iCs/>
          <w:lang w:val="en-US"/>
        </w:rPr>
        <w:t xml:space="preserve">d </w:t>
      </w:r>
      <w:r w:rsidR="00585B53" w:rsidRPr="004C5B38">
        <w:rPr>
          <w:rFonts w:asciiTheme="majorBidi" w:hAnsiTheme="majorBidi" w:cstheme="majorBidi"/>
          <w:lang w:val="en-US"/>
        </w:rPr>
        <w:t>= .</w:t>
      </w:r>
      <w:r w:rsidR="00EE0161" w:rsidRPr="004C5B38">
        <w:rPr>
          <w:rFonts w:asciiTheme="majorBidi" w:hAnsiTheme="majorBidi" w:cstheme="majorBidi"/>
          <w:lang w:val="en-US"/>
        </w:rPr>
        <w:t>60</w:t>
      </w:r>
      <w:r w:rsidR="00011094" w:rsidRPr="004C5B38">
        <w:rPr>
          <w:rFonts w:asciiTheme="majorBidi" w:hAnsiTheme="majorBidi" w:cstheme="majorBidi"/>
          <w:lang w:val="en-US"/>
        </w:rPr>
        <w:t xml:space="preserve">). </w:t>
      </w:r>
    </w:p>
    <w:p w14:paraId="240AC52F" w14:textId="78DB4979" w:rsidR="006A5918" w:rsidRPr="004C5B38" w:rsidRDefault="0051326A" w:rsidP="00585B53">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 xml:space="preserve">On the other hand, there was </w:t>
      </w:r>
      <w:r w:rsidR="0079712A" w:rsidRPr="004C5B38">
        <w:rPr>
          <w:rFonts w:asciiTheme="majorBidi" w:hAnsiTheme="majorBidi" w:cstheme="majorBidi"/>
          <w:lang w:val="en-US"/>
        </w:rPr>
        <w:t>also</w:t>
      </w:r>
      <w:r w:rsidRPr="004C5B38">
        <w:rPr>
          <w:rFonts w:asciiTheme="majorBidi" w:hAnsiTheme="majorBidi" w:cstheme="majorBidi"/>
          <w:lang w:val="en-US"/>
        </w:rPr>
        <w:t xml:space="preserve"> evidence </w:t>
      </w:r>
      <w:r w:rsidR="00C338E8" w:rsidRPr="004C5B38">
        <w:rPr>
          <w:rFonts w:asciiTheme="majorBidi" w:hAnsiTheme="majorBidi" w:cstheme="majorBidi"/>
          <w:lang w:val="en-US"/>
        </w:rPr>
        <w:t xml:space="preserve">of automatic influences on the final </w:t>
      </w:r>
      <w:r w:rsidR="00BE1813" w:rsidRPr="004C5B38">
        <w:rPr>
          <w:rFonts w:asciiTheme="majorBidi" w:hAnsiTheme="majorBidi" w:cstheme="majorBidi"/>
          <w:lang w:val="en-US"/>
        </w:rPr>
        <w:t xml:space="preserve">CR </w:t>
      </w:r>
      <w:r w:rsidR="00C338E8" w:rsidRPr="004C5B38">
        <w:rPr>
          <w:rFonts w:asciiTheme="majorBidi" w:hAnsiTheme="majorBidi" w:cstheme="majorBidi"/>
          <w:lang w:val="en-US"/>
        </w:rPr>
        <w:t xml:space="preserve">test. Specifically, </w:t>
      </w:r>
      <w:r w:rsidR="00C85E29" w:rsidRPr="004C5B38">
        <w:rPr>
          <w:rFonts w:asciiTheme="majorBidi" w:hAnsiTheme="majorBidi" w:cstheme="majorBidi"/>
          <w:lang w:val="en-US"/>
        </w:rPr>
        <w:t xml:space="preserve">CR </w:t>
      </w:r>
      <w:r w:rsidR="00B475E7" w:rsidRPr="004C5B38">
        <w:rPr>
          <w:rFonts w:asciiTheme="majorBidi" w:hAnsiTheme="majorBidi" w:cstheme="majorBidi"/>
          <w:lang w:val="en-US"/>
        </w:rPr>
        <w:t xml:space="preserve">participants were more likely </w:t>
      </w:r>
      <w:r w:rsidR="00F5490C" w:rsidRPr="004C5B38">
        <w:rPr>
          <w:rFonts w:asciiTheme="majorBidi" w:hAnsiTheme="majorBidi" w:cstheme="majorBidi"/>
          <w:lang w:val="en-US"/>
        </w:rPr>
        <w:t xml:space="preserve">to </w:t>
      </w:r>
      <w:r w:rsidR="00B475E7" w:rsidRPr="004C5B38">
        <w:rPr>
          <w:rFonts w:asciiTheme="majorBidi" w:hAnsiTheme="majorBidi" w:cstheme="majorBidi"/>
          <w:lang w:val="en-US"/>
        </w:rPr>
        <w:t xml:space="preserve">intrude with the corrective feedback </w:t>
      </w:r>
      <w:r w:rsidR="008A10A4" w:rsidRPr="004C5B38">
        <w:rPr>
          <w:rFonts w:asciiTheme="majorBidi" w:hAnsiTheme="majorBidi" w:cstheme="majorBidi"/>
          <w:lang w:val="en-US"/>
        </w:rPr>
        <w:t>when answering related versus new questions</w:t>
      </w:r>
      <w:r w:rsidR="00C85E29" w:rsidRPr="004C5B38">
        <w:rPr>
          <w:rFonts w:asciiTheme="majorBidi" w:hAnsiTheme="majorBidi" w:cstheme="majorBidi"/>
          <w:lang w:val="en-US"/>
        </w:rPr>
        <w:t>,</w:t>
      </w:r>
      <w:r w:rsidR="00A45377" w:rsidRPr="004C5B38">
        <w:rPr>
          <w:rFonts w:asciiTheme="majorBidi" w:hAnsiTheme="majorBidi" w:cstheme="majorBidi"/>
          <w:lang w:val="en-US"/>
        </w:rPr>
        <w:t xml:space="preserve"> but this tendency was not strong enough</w:t>
      </w:r>
      <w:r w:rsidR="00F27BCD" w:rsidRPr="004C5B38">
        <w:rPr>
          <w:rFonts w:asciiTheme="majorBidi" w:hAnsiTheme="majorBidi" w:cstheme="majorBidi"/>
          <w:lang w:val="en-US"/>
        </w:rPr>
        <w:t xml:space="preserve"> to cause a difference in </w:t>
      </w:r>
      <w:r w:rsidR="00172153" w:rsidRPr="004C5B38">
        <w:rPr>
          <w:rFonts w:asciiTheme="majorBidi" w:hAnsiTheme="majorBidi" w:cstheme="majorBidi"/>
          <w:lang w:val="en-US"/>
        </w:rPr>
        <w:t>overall accuracy</w:t>
      </w:r>
      <w:r w:rsidR="00FC3F07" w:rsidRPr="004C5B38">
        <w:rPr>
          <w:rFonts w:asciiTheme="majorBidi" w:hAnsiTheme="majorBidi" w:cstheme="majorBidi"/>
          <w:lang w:val="en-US"/>
        </w:rPr>
        <w:t>.</w:t>
      </w:r>
      <w:r w:rsidR="008A10A4" w:rsidRPr="004C5B38">
        <w:rPr>
          <w:rFonts w:asciiTheme="majorBidi" w:hAnsiTheme="majorBidi" w:cstheme="majorBidi"/>
          <w:lang w:val="en-US"/>
        </w:rPr>
        <w:t xml:space="preserve"> </w:t>
      </w:r>
      <w:r w:rsidR="00FC3F07" w:rsidRPr="004C5B38">
        <w:rPr>
          <w:rFonts w:asciiTheme="majorBidi" w:hAnsiTheme="majorBidi" w:cstheme="majorBidi"/>
          <w:lang w:val="en-US"/>
        </w:rPr>
        <w:t xml:space="preserve">Indeed, </w:t>
      </w:r>
      <w:r w:rsidR="00A83C68" w:rsidRPr="004C5B38">
        <w:rPr>
          <w:rFonts w:asciiTheme="majorBidi" w:hAnsiTheme="majorBidi" w:cstheme="majorBidi"/>
          <w:lang w:val="en-US"/>
        </w:rPr>
        <w:t xml:space="preserve">if both related questions were answered incorrectly, </w:t>
      </w:r>
      <w:r w:rsidR="00FC3F07" w:rsidRPr="004C5B38">
        <w:rPr>
          <w:rFonts w:asciiTheme="majorBidi" w:hAnsiTheme="majorBidi" w:cstheme="majorBidi"/>
          <w:lang w:val="en-US"/>
        </w:rPr>
        <w:t xml:space="preserve">CR participants had a </w:t>
      </w:r>
      <w:r w:rsidR="00BB6CF7" w:rsidRPr="004C5B38">
        <w:rPr>
          <w:rFonts w:asciiTheme="majorBidi" w:hAnsiTheme="majorBidi" w:cstheme="majorBidi"/>
          <w:lang w:val="en-US"/>
        </w:rPr>
        <w:t xml:space="preserve">general tendency to intrude </w:t>
      </w:r>
      <w:r w:rsidR="00F556BF" w:rsidRPr="004C5B38">
        <w:rPr>
          <w:rFonts w:asciiTheme="majorBidi" w:hAnsiTheme="majorBidi" w:cstheme="majorBidi"/>
          <w:lang w:val="en-US"/>
        </w:rPr>
        <w:t>with novel words rather than their previous answer or the corrective feedback.</w:t>
      </w:r>
    </w:p>
    <w:p w14:paraId="4C3B6AC0" w14:textId="474D9D69" w:rsidR="006A5918" w:rsidRPr="004C5B38" w:rsidRDefault="006A5918"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For the final MC test in Experiment 1, we </w:t>
      </w:r>
      <w:r w:rsidR="00D54997" w:rsidRPr="004C5B38">
        <w:rPr>
          <w:rFonts w:asciiTheme="majorBidi" w:hAnsiTheme="majorBidi" w:cstheme="majorBidi"/>
          <w:lang w:val="en-US"/>
        </w:rPr>
        <w:t xml:space="preserve">also </w:t>
      </w:r>
      <w:r w:rsidRPr="004C5B38">
        <w:rPr>
          <w:rFonts w:asciiTheme="majorBidi" w:hAnsiTheme="majorBidi" w:cstheme="majorBidi"/>
          <w:lang w:val="en-US"/>
        </w:rPr>
        <w:t xml:space="preserve">found no </w:t>
      </w:r>
      <w:r w:rsidR="00523761" w:rsidRPr="004C5B38">
        <w:rPr>
          <w:rFonts w:asciiTheme="majorBidi" w:hAnsiTheme="majorBidi" w:cstheme="majorBidi"/>
          <w:lang w:val="en-US"/>
        </w:rPr>
        <w:t>difference in accuracy</w:t>
      </w:r>
      <w:r w:rsidRPr="004C5B38">
        <w:rPr>
          <w:rFonts w:asciiTheme="majorBidi" w:hAnsiTheme="majorBidi" w:cstheme="majorBidi"/>
          <w:lang w:val="en-US"/>
        </w:rPr>
        <w:t xml:space="preserve"> </w:t>
      </w:r>
      <w:r w:rsidR="00523761" w:rsidRPr="004C5B38">
        <w:rPr>
          <w:rFonts w:asciiTheme="majorBidi" w:hAnsiTheme="majorBidi" w:cstheme="majorBidi"/>
          <w:lang w:val="en-US"/>
        </w:rPr>
        <w:t xml:space="preserve">between the </w:t>
      </w:r>
      <w:r w:rsidRPr="004C5B38">
        <w:rPr>
          <w:rFonts w:asciiTheme="majorBidi" w:hAnsiTheme="majorBidi" w:cstheme="majorBidi"/>
          <w:lang w:val="en-US"/>
        </w:rPr>
        <w:t xml:space="preserve">related items compared to new items. </w:t>
      </w:r>
      <w:r w:rsidR="0074176A" w:rsidRPr="004C5B38">
        <w:rPr>
          <w:rFonts w:asciiTheme="majorBidi" w:hAnsiTheme="majorBidi" w:cstheme="majorBidi"/>
          <w:lang w:val="en-US"/>
        </w:rPr>
        <w:t xml:space="preserve">This result was somewhat surprising given </w:t>
      </w:r>
      <w:r w:rsidR="00A22A08" w:rsidRPr="004C5B38">
        <w:rPr>
          <w:rFonts w:asciiTheme="majorBidi" w:hAnsiTheme="majorBidi" w:cstheme="majorBidi"/>
          <w:lang w:val="en-US"/>
        </w:rPr>
        <w:t>Higham et al.</w:t>
      </w:r>
      <w:r w:rsidR="001F02B2" w:rsidRPr="004C5B38">
        <w:rPr>
          <w:rFonts w:asciiTheme="majorBidi" w:hAnsiTheme="majorBidi" w:cstheme="majorBidi"/>
          <w:lang w:val="en-US"/>
        </w:rPr>
        <w:t>’s</w:t>
      </w:r>
      <w:r w:rsidR="00A22A08" w:rsidRPr="004C5B38">
        <w:rPr>
          <w:rFonts w:asciiTheme="majorBidi" w:hAnsiTheme="majorBidi" w:cstheme="majorBidi"/>
          <w:lang w:val="en-US"/>
        </w:rPr>
        <w:t xml:space="preserve"> (2016) </w:t>
      </w:r>
      <w:r w:rsidR="001F02B2" w:rsidRPr="004C5B38">
        <w:rPr>
          <w:rFonts w:asciiTheme="majorBidi" w:hAnsiTheme="majorBidi" w:cstheme="majorBidi"/>
          <w:lang w:val="en-US"/>
        </w:rPr>
        <w:t>results.</w:t>
      </w:r>
      <w:r w:rsidR="00A22A08" w:rsidRPr="004C5B38">
        <w:rPr>
          <w:rFonts w:asciiTheme="majorBidi" w:hAnsiTheme="majorBidi" w:cstheme="majorBidi"/>
          <w:lang w:val="en-US"/>
        </w:rPr>
        <w:t xml:space="preserve"> </w:t>
      </w:r>
      <w:r w:rsidR="001F02B2" w:rsidRPr="004C5B38">
        <w:rPr>
          <w:rFonts w:asciiTheme="majorBidi" w:hAnsiTheme="majorBidi" w:cstheme="majorBidi"/>
          <w:lang w:val="en-US"/>
        </w:rPr>
        <w:t xml:space="preserve">They found </w:t>
      </w:r>
      <w:r w:rsidR="00580403" w:rsidRPr="004C5B38">
        <w:rPr>
          <w:rFonts w:asciiTheme="majorBidi" w:hAnsiTheme="majorBidi" w:cstheme="majorBidi"/>
          <w:lang w:val="en-US"/>
        </w:rPr>
        <w:t xml:space="preserve">across a variety of </w:t>
      </w:r>
      <w:r w:rsidR="006B4B47" w:rsidRPr="004C5B38">
        <w:rPr>
          <w:rFonts w:asciiTheme="majorBidi" w:hAnsiTheme="majorBidi" w:cstheme="majorBidi"/>
          <w:lang w:val="en-US"/>
        </w:rPr>
        <w:t>experimental contexts</w:t>
      </w:r>
      <w:r w:rsidR="00185BEE" w:rsidRPr="004C5B38">
        <w:rPr>
          <w:rFonts w:asciiTheme="majorBidi" w:hAnsiTheme="majorBidi" w:cstheme="majorBidi"/>
          <w:lang w:val="en-US"/>
        </w:rPr>
        <w:t xml:space="preserve"> </w:t>
      </w:r>
      <w:r w:rsidR="00A22A08" w:rsidRPr="004C5B38">
        <w:rPr>
          <w:rFonts w:asciiTheme="majorBidi" w:hAnsiTheme="majorBidi" w:cstheme="majorBidi"/>
          <w:lang w:val="en-US"/>
        </w:rPr>
        <w:t xml:space="preserve">that accuracy on related questions suffered </w:t>
      </w:r>
      <w:r w:rsidR="00CF14DE" w:rsidRPr="004C5B38">
        <w:rPr>
          <w:rFonts w:asciiTheme="majorBidi" w:hAnsiTheme="majorBidi" w:cstheme="majorBidi"/>
          <w:lang w:val="en-US"/>
        </w:rPr>
        <w:t xml:space="preserve">because participants tended to </w:t>
      </w:r>
      <w:r w:rsidR="00071535" w:rsidRPr="004C5B38">
        <w:rPr>
          <w:rFonts w:asciiTheme="majorBidi" w:hAnsiTheme="majorBidi" w:cstheme="majorBidi"/>
          <w:lang w:val="en-US"/>
        </w:rPr>
        <w:t xml:space="preserve">erroneously </w:t>
      </w:r>
      <w:r w:rsidR="00CF14DE" w:rsidRPr="004C5B38">
        <w:rPr>
          <w:rFonts w:asciiTheme="majorBidi" w:hAnsiTheme="majorBidi" w:cstheme="majorBidi"/>
          <w:lang w:val="en-US"/>
        </w:rPr>
        <w:t xml:space="preserve">endorse the </w:t>
      </w:r>
      <w:r w:rsidR="00824BD1" w:rsidRPr="004C5B38">
        <w:rPr>
          <w:rFonts w:asciiTheme="majorBidi" w:hAnsiTheme="majorBidi" w:cstheme="majorBidi"/>
          <w:lang w:val="en-US"/>
        </w:rPr>
        <w:t xml:space="preserve">option </w:t>
      </w:r>
      <w:r w:rsidR="00BC3904" w:rsidRPr="004C5B38">
        <w:rPr>
          <w:rFonts w:asciiTheme="majorBidi" w:hAnsiTheme="majorBidi" w:cstheme="majorBidi"/>
          <w:lang w:val="en-US"/>
        </w:rPr>
        <w:t xml:space="preserve">on the second test </w:t>
      </w:r>
      <w:r w:rsidR="00824BD1" w:rsidRPr="004C5B38">
        <w:rPr>
          <w:rFonts w:asciiTheme="majorBidi" w:hAnsiTheme="majorBidi" w:cstheme="majorBidi"/>
          <w:lang w:val="en-US"/>
        </w:rPr>
        <w:t>that corresponded to the f</w:t>
      </w:r>
      <w:r w:rsidR="00CF14DE" w:rsidRPr="004C5B38">
        <w:rPr>
          <w:rFonts w:asciiTheme="majorBidi" w:hAnsiTheme="majorBidi" w:cstheme="majorBidi"/>
          <w:lang w:val="en-US"/>
        </w:rPr>
        <w:t>irst test’s corrective feedback</w:t>
      </w:r>
      <w:r w:rsidR="00BC3904" w:rsidRPr="004C5B38">
        <w:rPr>
          <w:rFonts w:asciiTheme="majorBidi" w:hAnsiTheme="majorBidi" w:cstheme="majorBidi"/>
          <w:lang w:val="en-US"/>
        </w:rPr>
        <w:t>.</w:t>
      </w:r>
      <w:r w:rsidR="00CF14DE" w:rsidRPr="004C5B38">
        <w:rPr>
          <w:rFonts w:asciiTheme="majorBidi" w:hAnsiTheme="majorBidi" w:cstheme="majorBidi"/>
          <w:lang w:val="en-US"/>
        </w:rPr>
        <w:t xml:space="preserve"> </w:t>
      </w:r>
      <w:r w:rsidR="006B4B47" w:rsidRPr="004C5B38">
        <w:rPr>
          <w:rFonts w:asciiTheme="majorBidi" w:hAnsiTheme="majorBidi" w:cstheme="majorBidi"/>
          <w:lang w:val="en-US"/>
        </w:rPr>
        <w:t xml:space="preserve">However, </w:t>
      </w:r>
      <w:r w:rsidR="00F5490C" w:rsidRPr="004C5B38">
        <w:rPr>
          <w:rFonts w:asciiTheme="majorBidi" w:hAnsiTheme="majorBidi" w:cstheme="majorBidi"/>
          <w:lang w:val="en-US"/>
        </w:rPr>
        <w:t xml:space="preserve">a </w:t>
      </w:r>
      <w:r w:rsidR="006B4B47" w:rsidRPr="004C5B38">
        <w:rPr>
          <w:rFonts w:asciiTheme="majorBidi" w:hAnsiTheme="majorBidi" w:cstheme="majorBidi"/>
          <w:lang w:val="en-US"/>
        </w:rPr>
        <w:t>c</w:t>
      </w:r>
      <w:r w:rsidR="008128E7" w:rsidRPr="004C5B38">
        <w:rPr>
          <w:rFonts w:asciiTheme="majorBidi" w:hAnsiTheme="majorBidi" w:cstheme="majorBidi"/>
          <w:lang w:val="en-US"/>
        </w:rPr>
        <w:t>loser analysis of the data suggested that this tendency did exist in the MC group</w:t>
      </w:r>
      <w:r w:rsidR="00D1400C" w:rsidRPr="004C5B38">
        <w:rPr>
          <w:rFonts w:asciiTheme="majorBidi" w:hAnsiTheme="majorBidi" w:cstheme="majorBidi"/>
          <w:lang w:val="en-US"/>
        </w:rPr>
        <w:t xml:space="preserve">. That is, the probability of </w:t>
      </w:r>
      <w:r w:rsidR="00861B1C" w:rsidRPr="004C5B38">
        <w:rPr>
          <w:rFonts w:asciiTheme="majorBidi" w:hAnsiTheme="majorBidi" w:cstheme="majorBidi"/>
          <w:lang w:val="en-US"/>
        </w:rPr>
        <w:t xml:space="preserve">specifically </w:t>
      </w:r>
      <w:r w:rsidR="00D1400C" w:rsidRPr="004C5B38">
        <w:rPr>
          <w:rFonts w:asciiTheme="majorBidi" w:hAnsiTheme="majorBidi" w:cstheme="majorBidi"/>
          <w:lang w:val="en-US"/>
        </w:rPr>
        <w:t xml:space="preserve">selecting the corrective feedback </w:t>
      </w:r>
      <w:r w:rsidR="00D32BB6" w:rsidRPr="004C5B38">
        <w:rPr>
          <w:rFonts w:asciiTheme="majorBidi" w:hAnsiTheme="majorBidi" w:cstheme="majorBidi"/>
          <w:lang w:val="en-US"/>
        </w:rPr>
        <w:t>was</w:t>
      </w:r>
      <w:r w:rsidR="00137C05" w:rsidRPr="004C5B38">
        <w:rPr>
          <w:rFonts w:asciiTheme="majorBidi" w:hAnsiTheme="majorBidi" w:cstheme="majorBidi"/>
          <w:lang w:val="en-US"/>
        </w:rPr>
        <w:t xml:space="preserve"> higher for related questions than new questions. </w:t>
      </w:r>
      <w:r w:rsidR="00861B1C" w:rsidRPr="004C5B38">
        <w:rPr>
          <w:rFonts w:asciiTheme="majorBidi" w:hAnsiTheme="majorBidi" w:cstheme="majorBidi"/>
          <w:lang w:val="en-US"/>
        </w:rPr>
        <w:t>Moreover</w:t>
      </w:r>
      <w:r w:rsidRPr="004C5B38">
        <w:rPr>
          <w:rFonts w:asciiTheme="majorBidi" w:hAnsiTheme="majorBidi" w:cstheme="majorBidi"/>
          <w:lang w:val="en-US"/>
        </w:rPr>
        <w:t xml:space="preserve">, </w:t>
      </w:r>
      <w:r w:rsidR="00861B1C" w:rsidRPr="004C5B38">
        <w:rPr>
          <w:rFonts w:asciiTheme="majorBidi" w:hAnsiTheme="majorBidi" w:cstheme="majorBidi"/>
          <w:lang w:val="en-US"/>
        </w:rPr>
        <w:t xml:space="preserve">an analysis of the </w:t>
      </w:r>
      <w:r w:rsidR="00D32BB6" w:rsidRPr="004C5B38">
        <w:rPr>
          <w:rFonts w:asciiTheme="majorBidi" w:hAnsiTheme="majorBidi" w:cstheme="majorBidi"/>
          <w:lang w:val="en-US"/>
        </w:rPr>
        <w:t xml:space="preserve">types of second test responses participants made after answering the practice question incorrectly </w:t>
      </w:r>
      <w:r w:rsidR="00D630A6" w:rsidRPr="004C5B38">
        <w:rPr>
          <w:rFonts w:asciiTheme="majorBidi" w:hAnsiTheme="majorBidi" w:cstheme="majorBidi"/>
          <w:lang w:val="en-US"/>
        </w:rPr>
        <w:t xml:space="preserve">showed that corrective feedback was the favorite choice. However, </w:t>
      </w:r>
      <w:r w:rsidR="006319E7" w:rsidRPr="004C5B38">
        <w:rPr>
          <w:rFonts w:asciiTheme="majorBidi" w:hAnsiTheme="majorBidi" w:cstheme="majorBidi"/>
          <w:lang w:val="en-US"/>
        </w:rPr>
        <w:t>this tendency was not strong enough to manifest itself in accuracy differences</w:t>
      </w:r>
      <w:r w:rsidR="0097393F" w:rsidRPr="004C5B38">
        <w:rPr>
          <w:rFonts w:asciiTheme="majorBidi" w:hAnsiTheme="majorBidi" w:cstheme="majorBidi"/>
          <w:lang w:val="en-US"/>
        </w:rPr>
        <w:t xml:space="preserve"> between related and new items</w:t>
      </w:r>
      <w:r w:rsidR="006319E7" w:rsidRPr="004C5B38">
        <w:rPr>
          <w:rFonts w:asciiTheme="majorBidi" w:hAnsiTheme="majorBidi" w:cstheme="majorBidi"/>
          <w:lang w:val="en-US"/>
        </w:rPr>
        <w:t xml:space="preserve">. </w:t>
      </w:r>
    </w:p>
    <w:p w14:paraId="1E7B16F4" w14:textId="1D979B85" w:rsidR="006A5918" w:rsidRPr="004C5B38" w:rsidRDefault="006A5918" w:rsidP="006A5918">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In Experiment 2 we exchanged the standard MC question format that we used on the initial test in Experiment 1</w:t>
      </w:r>
      <w:r w:rsidR="00816314" w:rsidRPr="004C5B38">
        <w:rPr>
          <w:rFonts w:asciiTheme="majorBidi" w:hAnsiTheme="majorBidi" w:cstheme="majorBidi"/>
          <w:lang w:val="en-US"/>
        </w:rPr>
        <w:t xml:space="preserve"> </w:t>
      </w:r>
      <w:r w:rsidRPr="004C5B38">
        <w:rPr>
          <w:rFonts w:asciiTheme="majorBidi" w:hAnsiTheme="majorBidi" w:cstheme="majorBidi"/>
          <w:lang w:val="en-US"/>
        </w:rPr>
        <w:t xml:space="preserve">for a ranking format more likely to evoke lure elaboration. Indeed, </w:t>
      </w:r>
      <w:proofErr w:type="spellStart"/>
      <w:r w:rsidRPr="004C5B38">
        <w:rPr>
          <w:rFonts w:asciiTheme="majorBidi" w:hAnsiTheme="majorBidi" w:cstheme="majorBidi"/>
          <w:lang w:val="en-US"/>
        </w:rPr>
        <w:t>Sparck</w:t>
      </w:r>
      <w:proofErr w:type="spellEnd"/>
      <w:r w:rsidRPr="004C5B38">
        <w:rPr>
          <w:rFonts w:asciiTheme="majorBidi" w:hAnsiTheme="majorBidi" w:cstheme="majorBidi"/>
          <w:lang w:val="en-US"/>
        </w:rPr>
        <w:t xml:space="preserve"> et al. (2016) found that using a confidence weighted format instead of standard MC format increased the overall performance not only for the repeated questions but for the related untested questions as well. </w:t>
      </w:r>
      <w:r w:rsidR="004F0947" w:rsidRPr="004C5B38">
        <w:rPr>
          <w:rFonts w:asciiTheme="majorBidi" w:hAnsiTheme="majorBidi" w:cstheme="majorBidi"/>
          <w:lang w:val="en-US"/>
        </w:rPr>
        <w:t>Also</w:t>
      </w:r>
      <w:r w:rsidRPr="004C5B38">
        <w:rPr>
          <w:rFonts w:asciiTheme="majorBidi" w:hAnsiTheme="majorBidi" w:cstheme="majorBidi"/>
          <w:lang w:val="en-US"/>
        </w:rPr>
        <w:t xml:space="preserve">, participants in Experiment 2 </w:t>
      </w:r>
      <w:r w:rsidR="00364D81" w:rsidRPr="004C5B38">
        <w:rPr>
          <w:rFonts w:asciiTheme="majorBidi" w:hAnsiTheme="majorBidi" w:cstheme="majorBidi"/>
          <w:lang w:val="en-US"/>
        </w:rPr>
        <w:t xml:space="preserve">were </w:t>
      </w:r>
      <w:r w:rsidRPr="004C5B38">
        <w:rPr>
          <w:rFonts w:asciiTheme="majorBidi" w:hAnsiTheme="majorBidi" w:cstheme="majorBidi"/>
          <w:lang w:val="en-US"/>
        </w:rPr>
        <w:t>forced to wait for 15 s before they could advance to the next question</w:t>
      </w:r>
      <w:r w:rsidR="00364D81" w:rsidRPr="004C5B38">
        <w:rPr>
          <w:rFonts w:asciiTheme="majorBidi" w:hAnsiTheme="majorBidi" w:cstheme="majorBidi"/>
          <w:lang w:val="en-US"/>
        </w:rPr>
        <w:t xml:space="preserve"> to encourage deep retrieval</w:t>
      </w:r>
      <w:r w:rsidRPr="004C5B38">
        <w:rPr>
          <w:rFonts w:asciiTheme="majorBidi" w:hAnsiTheme="majorBidi" w:cstheme="majorBidi"/>
          <w:lang w:val="en-US"/>
        </w:rPr>
        <w:t xml:space="preserve">. </w:t>
      </w:r>
      <w:r w:rsidR="005B08AE" w:rsidRPr="004C5B38">
        <w:rPr>
          <w:rFonts w:asciiTheme="majorBidi" w:hAnsiTheme="majorBidi" w:cstheme="majorBidi"/>
          <w:lang w:val="en-US"/>
        </w:rPr>
        <w:t>As expected</w:t>
      </w:r>
      <w:r w:rsidRPr="004C5B38">
        <w:rPr>
          <w:rFonts w:asciiTheme="majorBidi" w:hAnsiTheme="majorBidi" w:cstheme="majorBidi"/>
          <w:lang w:val="en-US"/>
        </w:rPr>
        <w:t xml:space="preserve">, </w:t>
      </w:r>
      <w:r w:rsidR="005B08AE" w:rsidRPr="004C5B38">
        <w:rPr>
          <w:rFonts w:asciiTheme="majorBidi" w:hAnsiTheme="majorBidi" w:cstheme="majorBidi"/>
          <w:lang w:val="en-US"/>
        </w:rPr>
        <w:t xml:space="preserve">using </w:t>
      </w:r>
      <w:r w:rsidRPr="004C5B38">
        <w:rPr>
          <w:rFonts w:asciiTheme="majorBidi" w:hAnsiTheme="majorBidi" w:cstheme="majorBidi"/>
          <w:lang w:val="en-US"/>
        </w:rPr>
        <w:t>this question format enhance</w:t>
      </w:r>
      <w:r w:rsidR="005B08AE" w:rsidRPr="004C5B38">
        <w:rPr>
          <w:rFonts w:asciiTheme="majorBidi" w:hAnsiTheme="majorBidi" w:cstheme="majorBidi"/>
          <w:lang w:val="en-US"/>
        </w:rPr>
        <w:t>d</w:t>
      </w:r>
      <w:r w:rsidRPr="004C5B38">
        <w:rPr>
          <w:rFonts w:asciiTheme="majorBidi" w:hAnsiTheme="majorBidi" w:cstheme="majorBidi"/>
          <w:lang w:val="en-US"/>
        </w:rPr>
        <w:t xml:space="preserve"> the performance for the related CR items</w:t>
      </w:r>
      <w:r w:rsidR="00F44AF4" w:rsidRPr="004C5B38">
        <w:rPr>
          <w:rFonts w:asciiTheme="majorBidi" w:hAnsiTheme="majorBidi" w:cstheme="majorBidi"/>
          <w:lang w:val="en-US"/>
        </w:rPr>
        <w:t>.</w:t>
      </w:r>
      <w:r w:rsidRPr="004C5B38">
        <w:rPr>
          <w:rFonts w:asciiTheme="majorBidi" w:hAnsiTheme="majorBidi" w:cstheme="majorBidi"/>
          <w:lang w:val="en-US"/>
        </w:rPr>
        <w:t xml:space="preserve"> </w:t>
      </w:r>
      <w:r w:rsidR="005B08AE" w:rsidRPr="004C5B38">
        <w:rPr>
          <w:rFonts w:asciiTheme="majorBidi" w:hAnsiTheme="majorBidi" w:cstheme="majorBidi"/>
          <w:lang w:val="en-US"/>
        </w:rPr>
        <w:t xml:space="preserve">That is, </w:t>
      </w:r>
      <w:r w:rsidR="00F44AF4" w:rsidRPr="004C5B38">
        <w:rPr>
          <w:rFonts w:asciiTheme="majorBidi" w:hAnsiTheme="majorBidi" w:cstheme="majorBidi"/>
          <w:lang w:val="en-US"/>
        </w:rPr>
        <w:t xml:space="preserve">related </w:t>
      </w:r>
      <w:r w:rsidR="00F44AF4" w:rsidRPr="004C5B38">
        <w:rPr>
          <w:rFonts w:asciiTheme="majorBidi" w:hAnsiTheme="majorBidi" w:cstheme="majorBidi"/>
          <w:lang w:val="en-US"/>
        </w:rPr>
        <w:lastRenderedPageBreak/>
        <w:t xml:space="preserve">questions </w:t>
      </w:r>
      <w:r w:rsidRPr="004C5B38">
        <w:rPr>
          <w:rFonts w:asciiTheme="majorBidi" w:hAnsiTheme="majorBidi" w:cstheme="majorBidi"/>
          <w:lang w:val="en-US"/>
        </w:rPr>
        <w:t xml:space="preserve">were answered more accurately than new </w:t>
      </w:r>
      <w:r w:rsidR="0069320B" w:rsidRPr="004C5B38">
        <w:rPr>
          <w:rFonts w:asciiTheme="majorBidi" w:hAnsiTheme="majorBidi" w:cstheme="majorBidi"/>
          <w:lang w:val="en-US"/>
        </w:rPr>
        <w:t>questions</w:t>
      </w:r>
      <w:r w:rsidR="00BF4B65" w:rsidRPr="004C5B38">
        <w:rPr>
          <w:rFonts w:asciiTheme="majorBidi" w:hAnsiTheme="majorBidi" w:cstheme="majorBidi"/>
          <w:lang w:val="en-US"/>
        </w:rPr>
        <w:t xml:space="preserve"> which reflect</w:t>
      </w:r>
      <w:r w:rsidR="00011094" w:rsidRPr="004C5B38">
        <w:rPr>
          <w:rFonts w:asciiTheme="majorBidi" w:hAnsiTheme="majorBidi" w:cstheme="majorBidi"/>
          <w:lang w:val="en-US"/>
        </w:rPr>
        <w:t>s</w:t>
      </w:r>
      <w:r w:rsidR="00210C31" w:rsidRPr="004C5B38">
        <w:rPr>
          <w:rFonts w:asciiTheme="majorBidi" w:hAnsiTheme="majorBidi" w:cstheme="majorBidi"/>
          <w:lang w:val="en-US"/>
        </w:rPr>
        <w:t xml:space="preserve"> the importance of increasing the level of</w:t>
      </w:r>
      <w:r w:rsidRPr="004C5B38">
        <w:rPr>
          <w:rFonts w:asciiTheme="majorBidi" w:hAnsiTheme="majorBidi" w:cstheme="majorBidi"/>
          <w:lang w:val="en-US"/>
        </w:rPr>
        <w:t xml:space="preserve"> lure elaboration </w:t>
      </w:r>
      <w:r w:rsidR="00210C31" w:rsidRPr="004C5B38">
        <w:rPr>
          <w:rFonts w:asciiTheme="majorBidi" w:hAnsiTheme="majorBidi" w:cstheme="majorBidi"/>
          <w:lang w:val="en-US"/>
        </w:rPr>
        <w:t>during the initial test.</w:t>
      </w:r>
      <w:r w:rsidR="008F31C8" w:rsidRPr="004C5B38">
        <w:rPr>
          <w:rFonts w:asciiTheme="majorBidi" w:hAnsiTheme="majorBidi" w:cstheme="majorBidi"/>
          <w:lang w:val="en-US"/>
        </w:rPr>
        <w:t xml:space="preserve"> </w:t>
      </w:r>
    </w:p>
    <w:p w14:paraId="732C41E4" w14:textId="071324F1" w:rsidR="006A5918" w:rsidRPr="004C5B38" w:rsidRDefault="006A5918" w:rsidP="00654C53">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For the MC test, however, </w:t>
      </w:r>
      <w:r w:rsidR="00846A37" w:rsidRPr="004C5B38">
        <w:rPr>
          <w:rFonts w:asciiTheme="majorBidi" w:hAnsiTheme="majorBidi" w:cstheme="majorBidi"/>
          <w:lang w:val="en-US"/>
        </w:rPr>
        <w:t xml:space="preserve">the switch to a ranking format for the first test in Experiment 2 </w:t>
      </w:r>
      <w:r w:rsidR="000D520E" w:rsidRPr="004C5B38">
        <w:rPr>
          <w:rFonts w:asciiTheme="majorBidi" w:hAnsiTheme="majorBidi" w:cstheme="majorBidi"/>
          <w:lang w:val="en-US"/>
        </w:rPr>
        <w:t>rendered</w:t>
      </w:r>
      <w:r w:rsidR="007C5DB2" w:rsidRPr="004C5B38">
        <w:rPr>
          <w:rFonts w:asciiTheme="majorBidi" w:hAnsiTheme="majorBidi" w:cstheme="majorBidi"/>
          <w:lang w:val="en-US"/>
        </w:rPr>
        <w:t xml:space="preserve"> answers to </w:t>
      </w:r>
      <w:r w:rsidRPr="004C5B38">
        <w:rPr>
          <w:rFonts w:asciiTheme="majorBidi" w:hAnsiTheme="majorBidi" w:cstheme="majorBidi"/>
          <w:lang w:val="en-US"/>
        </w:rPr>
        <w:t xml:space="preserve">related items </w:t>
      </w:r>
      <w:r w:rsidR="00B70944" w:rsidRPr="004C5B38">
        <w:rPr>
          <w:rFonts w:asciiTheme="majorBidi" w:hAnsiTheme="majorBidi" w:cstheme="majorBidi"/>
          <w:lang w:val="en-US"/>
        </w:rPr>
        <w:t xml:space="preserve">being </w:t>
      </w:r>
      <w:r w:rsidRPr="004C5B38">
        <w:rPr>
          <w:rFonts w:asciiTheme="majorBidi" w:hAnsiTheme="majorBidi" w:cstheme="majorBidi"/>
          <w:lang w:val="en-US"/>
        </w:rPr>
        <w:t xml:space="preserve">significantly </w:t>
      </w:r>
      <w:r w:rsidR="00B70944" w:rsidRPr="004C5B38">
        <w:rPr>
          <w:rFonts w:asciiTheme="majorBidi" w:hAnsiTheme="majorBidi" w:cstheme="majorBidi"/>
          <w:lang w:val="en-US"/>
        </w:rPr>
        <w:t xml:space="preserve">lower </w:t>
      </w:r>
      <w:r w:rsidRPr="004C5B38">
        <w:rPr>
          <w:rFonts w:asciiTheme="majorBidi" w:hAnsiTheme="majorBidi" w:cstheme="majorBidi"/>
          <w:lang w:val="en-US"/>
        </w:rPr>
        <w:t>compared to new items</w:t>
      </w:r>
      <w:r w:rsidR="00B70944" w:rsidRPr="004C5B38">
        <w:rPr>
          <w:rFonts w:asciiTheme="majorBidi" w:hAnsiTheme="majorBidi" w:cstheme="majorBidi"/>
          <w:lang w:val="en-US"/>
        </w:rPr>
        <w:t>, replicating Higham et al. (2016)</w:t>
      </w:r>
      <w:r w:rsidRPr="004C5B38">
        <w:rPr>
          <w:rFonts w:asciiTheme="majorBidi" w:hAnsiTheme="majorBidi" w:cstheme="majorBidi"/>
          <w:lang w:val="en-US"/>
        </w:rPr>
        <w:t xml:space="preserve">. Furthermore, </w:t>
      </w:r>
      <w:r w:rsidR="00B70944" w:rsidRPr="004C5B38">
        <w:rPr>
          <w:rFonts w:asciiTheme="majorBidi" w:hAnsiTheme="majorBidi" w:cstheme="majorBidi"/>
          <w:lang w:val="en-US"/>
        </w:rPr>
        <w:t>analyzing</w:t>
      </w:r>
      <w:r w:rsidRPr="004C5B38">
        <w:rPr>
          <w:rFonts w:asciiTheme="majorBidi" w:hAnsiTheme="majorBidi" w:cstheme="majorBidi"/>
          <w:lang w:val="en-US"/>
        </w:rPr>
        <w:t xml:space="preserve"> the probability of selecting the corrective feedback showed a </w:t>
      </w:r>
      <w:r w:rsidR="00A35B9E" w:rsidRPr="004C5B38">
        <w:rPr>
          <w:rFonts w:asciiTheme="majorBidi" w:hAnsiTheme="majorBidi" w:cstheme="majorBidi"/>
          <w:lang w:val="en-US"/>
        </w:rPr>
        <w:t>large</w:t>
      </w:r>
      <w:r w:rsidRPr="004C5B38">
        <w:rPr>
          <w:rFonts w:asciiTheme="majorBidi" w:hAnsiTheme="majorBidi" w:cstheme="majorBidi"/>
          <w:lang w:val="en-US"/>
        </w:rPr>
        <w:t xml:space="preserve"> increase in selecting the corrective feedback as an answer for the related items in Experiment</w:t>
      </w:r>
      <w:r w:rsidR="00846887" w:rsidRPr="004C5B38">
        <w:rPr>
          <w:rFonts w:asciiTheme="majorBidi" w:hAnsiTheme="majorBidi" w:cstheme="majorBidi"/>
          <w:lang w:val="en-US"/>
        </w:rPr>
        <w:t xml:space="preserve"> </w:t>
      </w:r>
      <w:r w:rsidRPr="004C5B38">
        <w:rPr>
          <w:rFonts w:asciiTheme="majorBidi" w:hAnsiTheme="majorBidi" w:cstheme="majorBidi"/>
          <w:lang w:val="en-US"/>
        </w:rPr>
        <w:t>2 (</w:t>
      </w:r>
      <w:r w:rsidR="001C5537" w:rsidRPr="004C5B38">
        <w:rPr>
          <w:rFonts w:asciiTheme="majorBidi" w:hAnsiTheme="majorBidi" w:cstheme="majorBidi"/>
          <w:i/>
          <w:iCs/>
          <w:lang w:val="en-US"/>
        </w:rPr>
        <w:t xml:space="preserve">M = </w:t>
      </w:r>
      <w:r w:rsidRPr="004C5B38">
        <w:rPr>
          <w:rFonts w:asciiTheme="majorBidi" w:hAnsiTheme="majorBidi" w:cstheme="majorBidi"/>
          <w:lang w:val="en-US"/>
        </w:rPr>
        <w:t>.47</w:t>
      </w:r>
      <w:r w:rsidR="00654C53" w:rsidRPr="004C5B38">
        <w:rPr>
          <w:rFonts w:asciiTheme="majorBidi" w:hAnsiTheme="majorBidi" w:cstheme="majorBidi"/>
          <w:lang w:val="en-US"/>
        </w:rPr>
        <w:t xml:space="preserve">, </w:t>
      </w:r>
      <w:r w:rsidR="00101347" w:rsidRPr="004C5B38">
        <w:rPr>
          <w:rFonts w:asciiTheme="majorBidi" w:hAnsiTheme="majorBidi" w:cstheme="majorBidi"/>
          <w:i/>
          <w:iCs/>
          <w:lang w:val="en-US"/>
        </w:rPr>
        <w:t>SD =</w:t>
      </w:r>
      <w:r w:rsidR="009F7463" w:rsidRPr="004C5B38">
        <w:rPr>
          <w:rFonts w:asciiTheme="majorBidi" w:hAnsiTheme="majorBidi" w:cstheme="majorBidi"/>
          <w:i/>
          <w:iCs/>
          <w:lang w:val="en-US"/>
        </w:rPr>
        <w:t xml:space="preserve"> </w:t>
      </w:r>
      <w:r w:rsidR="00654C53" w:rsidRPr="004C5B38">
        <w:rPr>
          <w:rFonts w:asciiTheme="majorBidi" w:hAnsiTheme="majorBidi" w:cstheme="majorBidi"/>
          <w:lang w:val="en-US"/>
        </w:rPr>
        <w:t>.29</w:t>
      </w:r>
      <w:r w:rsidRPr="004C5B38">
        <w:rPr>
          <w:rFonts w:asciiTheme="majorBidi" w:hAnsiTheme="majorBidi" w:cstheme="majorBidi"/>
          <w:lang w:val="en-US"/>
        </w:rPr>
        <w:t>) compared to Experiment 1 (</w:t>
      </w:r>
      <w:r w:rsidR="00EC0A93" w:rsidRPr="004C5B38">
        <w:rPr>
          <w:rFonts w:asciiTheme="majorBidi" w:hAnsiTheme="majorBidi" w:cstheme="majorBidi"/>
          <w:i/>
          <w:iCs/>
          <w:lang w:val="en-US"/>
        </w:rPr>
        <w:t xml:space="preserve">M = </w:t>
      </w:r>
      <w:r w:rsidRPr="004C5B38">
        <w:rPr>
          <w:rFonts w:asciiTheme="majorBidi" w:hAnsiTheme="majorBidi" w:cstheme="majorBidi"/>
          <w:lang w:val="en-US"/>
        </w:rPr>
        <w:t>.24</w:t>
      </w:r>
      <w:r w:rsidR="00654C53" w:rsidRPr="004C5B38">
        <w:rPr>
          <w:rFonts w:asciiTheme="majorBidi" w:hAnsiTheme="majorBidi" w:cstheme="majorBidi"/>
          <w:lang w:val="en-US"/>
        </w:rPr>
        <w:t xml:space="preserve">, </w:t>
      </w:r>
      <w:r w:rsidR="00101347" w:rsidRPr="004C5B38">
        <w:rPr>
          <w:rFonts w:asciiTheme="majorBidi" w:hAnsiTheme="majorBidi" w:cstheme="majorBidi"/>
          <w:i/>
          <w:iCs/>
          <w:lang w:val="en-US"/>
        </w:rPr>
        <w:t xml:space="preserve">SD = </w:t>
      </w:r>
      <w:r w:rsidR="00654C53" w:rsidRPr="004C5B38">
        <w:rPr>
          <w:rFonts w:asciiTheme="majorBidi" w:hAnsiTheme="majorBidi" w:cstheme="majorBidi"/>
          <w:lang w:val="en-US"/>
        </w:rPr>
        <w:t>.20</w:t>
      </w:r>
      <w:r w:rsidRPr="004C5B38">
        <w:rPr>
          <w:rFonts w:asciiTheme="majorBidi" w:hAnsiTheme="majorBidi" w:cstheme="majorBidi"/>
          <w:lang w:val="en-US"/>
        </w:rPr>
        <w:t>)</w:t>
      </w:r>
      <w:r w:rsidR="00654C53" w:rsidRPr="004C5B38">
        <w:rPr>
          <w:lang w:val="en-US"/>
        </w:rPr>
        <w:t xml:space="preserve">, </w:t>
      </w:r>
      <w:proofErr w:type="gramStart"/>
      <w:r w:rsidR="00654C53" w:rsidRPr="004C5B38">
        <w:rPr>
          <w:rFonts w:asciiTheme="majorBidi" w:hAnsiTheme="majorBidi" w:cstheme="majorBidi"/>
          <w:i/>
          <w:iCs/>
          <w:lang w:val="en-US"/>
        </w:rPr>
        <w:t>t</w:t>
      </w:r>
      <w:r w:rsidR="00654C53" w:rsidRPr="004C5B38">
        <w:rPr>
          <w:rFonts w:asciiTheme="majorBidi" w:hAnsiTheme="majorBidi" w:cstheme="majorBidi"/>
          <w:lang w:val="en-US"/>
        </w:rPr>
        <w:t>(</w:t>
      </w:r>
      <w:proofErr w:type="gramEnd"/>
      <w:r w:rsidR="00654C53" w:rsidRPr="004C5B38">
        <w:rPr>
          <w:rFonts w:asciiTheme="majorBidi" w:hAnsiTheme="majorBidi" w:cstheme="majorBidi"/>
          <w:lang w:val="en-US"/>
        </w:rPr>
        <w:t>1</w:t>
      </w:r>
      <w:r w:rsidR="00227D9C" w:rsidRPr="004C5B38">
        <w:rPr>
          <w:rFonts w:asciiTheme="majorBidi" w:hAnsiTheme="majorBidi" w:cstheme="majorBidi"/>
          <w:lang w:val="en-US"/>
        </w:rPr>
        <w:t>47</w:t>
      </w:r>
      <w:r w:rsidR="00654C53" w:rsidRPr="004C5B38">
        <w:rPr>
          <w:rFonts w:asciiTheme="majorBidi" w:hAnsiTheme="majorBidi" w:cstheme="majorBidi"/>
          <w:lang w:val="en-US"/>
        </w:rPr>
        <w:t xml:space="preserve">) = </w:t>
      </w:r>
      <w:r w:rsidR="00227D9C" w:rsidRPr="004C5B38">
        <w:rPr>
          <w:rFonts w:asciiTheme="majorBidi" w:hAnsiTheme="majorBidi" w:cstheme="majorBidi"/>
          <w:lang w:val="en-US"/>
        </w:rPr>
        <w:t>6</w:t>
      </w:r>
      <w:r w:rsidR="00654C53" w:rsidRPr="004C5B38">
        <w:rPr>
          <w:rFonts w:asciiTheme="majorBidi" w:hAnsiTheme="majorBidi" w:cstheme="majorBidi"/>
          <w:lang w:val="en-US"/>
        </w:rPr>
        <w:t>.</w:t>
      </w:r>
      <w:r w:rsidR="00227D9C" w:rsidRPr="004C5B38">
        <w:rPr>
          <w:rFonts w:asciiTheme="majorBidi" w:hAnsiTheme="majorBidi" w:cstheme="majorBidi"/>
          <w:lang w:val="en-US"/>
        </w:rPr>
        <w:t>00</w:t>
      </w:r>
      <w:r w:rsidR="00654C53" w:rsidRPr="004C5B38">
        <w:rPr>
          <w:rFonts w:asciiTheme="majorBidi" w:hAnsiTheme="majorBidi" w:cstheme="majorBidi"/>
          <w:lang w:val="en-US"/>
        </w:rPr>
        <w:t>, </w:t>
      </w:r>
      <w:r w:rsidR="00654C53" w:rsidRPr="004C5B38">
        <w:rPr>
          <w:rFonts w:asciiTheme="majorBidi" w:hAnsiTheme="majorBidi" w:cstheme="majorBidi"/>
          <w:i/>
          <w:iCs/>
          <w:lang w:val="en-US"/>
        </w:rPr>
        <w:t>p</w:t>
      </w:r>
      <w:r w:rsidR="00654C53" w:rsidRPr="004C5B38">
        <w:rPr>
          <w:rFonts w:asciiTheme="majorBidi" w:hAnsiTheme="majorBidi" w:cstheme="majorBidi"/>
          <w:lang w:val="en-US"/>
        </w:rPr>
        <w:t xml:space="preserve"> &lt; .001, </w:t>
      </w:r>
      <w:r w:rsidR="00654C53" w:rsidRPr="004C5B38">
        <w:rPr>
          <w:rFonts w:asciiTheme="majorBidi" w:hAnsiTheme="majorBidi" w:cstheme="majorBidi"/>
          <w:i/>
          <w:iCs/>
          <w:lang w:val="en-US"/>
        </w:rPr>
        <w:t>d</w:t>
      </w:r>
      <w:r w:rsidR="006D1232" w:rsidRPr="004C5B38">
        <w:rPr>
          <w:rFonts w:asciiTheme="majorBidi" w:hAnsiTheme="majorBidi" w:cstheme="majorBidi"/>
          <w:i/>
          <w:iCs/>
          <w:lang w:val="en-US"/>
        </w:rPr>
        <w:t xml:space="preserve"> </w:t>
      </w:r>
      <w:r w:rsidR="00654C53" w:rsidRPr="004C5B38">
        <w:rPr>
          <w:rFonts w:asciiTheme="majorBidi" w:hAnsiTheme="majorBidi" w:cstheme="majorBidi"/>
          <w:lang w:val="en-US"/>
        </w:rPr>
        <w:t>=</w:t>
      </w:r>
      <w:r w:rsidR="005538ED" w:rsidRPr="004C5B38">
        <w:rPr>
          <w:rFonts w:asciiTheme="majorBidi" w:hAnsiTheme="majorBidi" w:cstheme="majorBidi"/>
          <w:lang w:val="en-US"/>
        </w:rPr>
        <w:t xml:space="preserve"> </w:t>
      </w:r>
      <w:r w:rsidR="00654C53" w:rsidRPr="004C5B38">
        <w:rPr>
          <w:rFonts w:asciiTheme="majorBidi" w:hAnsiTheme="majorBidi" w:cstheme="majorBidi"/>
          <w:lang w:val="en-US"/>
        </w:rPr>
        <w:t>.</w:t>
      </w:r>
      <w:r w:rsidR="00227D9C" w:rsidRPr="004C5B38">
        <w:rPr>
          <w:rFonts w:asciiTheme="majorBidi" w:hAnsiTheme="majorBidi" w:cstheme="majorBidi"/>
          <w:lang w:val="en-US"/>
        </w:rPr>
        <w:t>93</w:t>
      </w:r>
      <w:r w:rsidRPr="004C5B38">
        <w:rPr>
          <w:rFonts w:asciiTheme="majorBidi" w:hAnsiTheme="majorBidi" w:cstheme="majorBidi"/>
          <w:lang w:val="en-US"/>
        </w:rPr>
        <w:t xml:space="preserve">. </w:t>
      </w:r>
      <w:r w:rsidR="00E124A9" w:rsidRPr="004C5B38">
        <w:rPr>
          <w:rFonts w:asciiTheme="majorBidi" w:hAnsiTheme="majorBidi" w:cstheme="majorBidi"/>
          <w:lang w:val="en-US"/>
        </w:rPr>
        <w:t>As in Experiment 1,</w:t>
      </w:r>
      <w:r w:rsidRPr="004C5B38">
        <w:rPr>
          <w:rFonts w:asciiTheme="majorBidi" w:hAnsiTheme="majorBidi" w:cstheme="majorBidi"/>
          <w:lang w:val="en-US"/>
        </w:rPr>
        <w:t xml:space="preserve"> MC participants overwhelmingly </w:t>
      </w:r>
      <w:r w:rsidR="00247F45" w:rsidRPr="004C5B38">
        <w:rPr>
          <w:rFonts w:asciiTheme="majorBidi" w:hAnsiTheme="majorBidi" w:cstheme="majorBidi"/>
          <w:lang w:val="en-US"/>
        </w:rPr>
        <w:t>preferred</w:t>
      </w:r>
      <w:r w:rsidRPr="004C5B38">
        <w:rPr>
          <w:rFonts w:asciiTheme="majorBidi" w:hAnsiTheme="majorBidi" w:cstheme="majorBidi"/>
          <w:lang w:val="en-US"/>
        </w:rPr>
        <w:t xml:space="preserve"> the corrective feedback when responses to both related questions were incorrect, even more in </w:t>
      </w:r>
      <w:r w:rsidR="00846887" w:rsidRPr="004C5B38">
        <w:rPr>
          <w:rFonts w:asciiTheme="majorBidi" w:hAnsiTheme="majorBidi" w:cstheme="majorBidi"/>
          <w:lang w:val="en-US"/>
        </w:rPr>
        <w:t>E</w:t>
      </w:r>
      <w:r w:rsidRPr="004C5B38">
        <w:rPr>
          <w:rFonts w:asciiTheme="majorBidi" w:hAnsiTheme="majorBidi" w:cstheme="majorBidi"/>
          <w:lang w:val="en-US"/>
        </w:rPr>
        <w:t xml:space="preserve">xperiment </w:t>
      </w:r>
      <w:r w:rsidR="00846887" w:rsidRPr="004C5B38">
        <w:rPr>
          <w:rFonts w:asciiTheme="majorBidi" w:hAnsiTheme="majorBidi" w:cstheme="majorBidi"/>
          <w:lang w:val="en-US"/>
        </w:rPr>
        <w:t xml:space="preserve">2 </w:t>
      </w:r>
      <w:r w:rsidRPr="004C5B38">
        <w:rPr>
          <w:rFonts w:asciiTheme="majorBidi" w:hAnsiTheme="majorBidi" w:cstheme="majorBidi"/>
          <w:lang w:val="en-US"/>
        </w:rPr>
        <w:t>(</w:t>
      </w:r>
      <w:r w:rsidR="00EC0A93" w:rsidRPr="004C5B38">
        <w:rPr>
          <w:rFonts w:asciiTheme="majorBidi" w:hAnsiTheme="majorBidi" w:cstheme="majorBidi"/>
          <w:i/>
          <w:iCs/>
          <w:lang w:val="en-US"/>
        </w:rPr>
        <w:t xml:space="preserve">M = </w:t>
      </w:r>
      <w:r w:rsidRPr="004C5B38">
        <w:rPr>
          <w:rFonts w:asciiTheme="majorBidi" w:hAnsiTheme="majorBidi" w:cstheme="majorBidi"/>
          <w:lang w:val="en-US"/>
        </w:rPr>
        <w:t>.</w:t>
      </w:r>
      <w:r w:rsidR="007C0599" w:rsidRPr="004C5B38">
        <w:rPr>
          <w:rFonts w:asciiTheme="majorBidi" w:hAnsiTheme="majorBidi" w:cstheme="majorBidi"/>
          <w:lang w:val="en-US"/>
        </w:rPr>
        <w:t>50</w:t>
      </w:r>
      <w:r w:rsidR="001D06C4" w:rsidRPr="004C5B38">
        <w:rPr>
          <w:rFonts w:asciiTheme="majorBidi" w:hAnsiTheme="majorBidi" w:cstheme="majorBidi"/>
          <w:lang w:val="en-US"/>
        </w:rPr>
        <w:t xml:space="preserve">, </w:t>
      </w:r>
      <w:r w:rsidR="003E3721" w:rsidRPr="004C5B38">
        <w:rPr>
          <w:rFonts w:asciiTheme="majorBidi" w:hAnsiTheme="majorBidi" w:cstheme="majorBidi"/>
          <w:i/>
          <w:iCs/>
          <w:lang w:val="en-US"/>
        </w:rPr>
        <w:t xml:space="preserve">SD = </w:t>
      </w:r>
      <w:r w:rsidR="001D06C4" w:rsidRPr="004C5B38">
        <w:rPr>
          <w:rFonts w:asciiTheme="majorBidi" w:hAnsiTheme="majorBidi" w:cstheme="majorBidi"/>
          <w:lang w:val="en-US"/>
        </w:rPr>
        <w:t>.</w:t>
      </w:r>
      <w:r w:rsidR="00A513D3" w:rsidRPr="004C5B38">
        <w:rPr>
          <w:rFonts w:asciiTheme="majorBidi" w:hAnsiTheme="majorBidi" w:cstheme="majorBidi"/>
          <w:lang w:val="en-US"/>
        </w:rPr>
        <w:t>45</w:t>
      </w:r>
      <w:r w:rsidRPr="004C5B38">
        <w:rPr>
          <w:rFonts w:asciiTheme="majorBidi" w:hAnsiTheme="majorBidi" w:cstheme="majorBidi"/>
          <w:lang w:val="en-US"/>
        </w:rPr>
        <w:t xml:space="preserve">) </w:t>
      </w:r>
      <w:r w:rsidR="00206364" w:rsidRPr="004C5B38">
        <w:rPr>
          <w:rFonts w:asciiTheme="majorBidi" w:hAnsiTheme="majorBidi" w:cstheme="majorBidi"/>
          <w:lang w:val="en-US"/>
        </w:rPr>
        <w:t>than</w:t>
      </w:r>
      <w:r w:rsidRPr="004C5B38">
        <w:rPr>
          <w:rFonts w:asciiTheme="majorBidi" w:hAnsiTheme="majorBidi" w:cstheme="majorBidi"/>
          <w:lang w:val="en-US"/>
        </w:rPr>
        <w:t xml:space="preserve"> </w:t>
      </w:r>
      <w:r w:rsidR="00846887" w:rsidRPr="004C5B38">
        <w:rPr>
          <w:rFonts w:asciiTheme="majorBidi" w:hAnsiTheme="majorBidi" w:cstheme="majorBidi"/>
          <w:lang w:val="en-US"/>
        </w:rPr>
        <w:t>E</w:t>
      </w:r>
      <w:r w:rsidRPr="004C5B38">
        <w:rPr>
          <w:rFonts w:asciiTheme="majorBidi" w:hAnsiTheme="majorBidi" w:cstheme="majorBidi"/>
          <w:lang w:val="en-US"/>
        </w:rPr>
        <w:t>xperiment</w:t>
      </w:r>
      <w:r w:rsidR="00846887" w:rsidRPr="004C5B38">
        <w:rPr>
          <w:rFonts w:asciiTheme="majorBidi" w:hAnsiTheme="majorBidi" w:cstheme="majorBidi"/>
          <w:lang w:val="en-US"/>
        </w:rPr>
        <w:t xml:space="preserve"> </w:t>
      </w:r>
      <w:r w:rsidRPr="004C5B38">
        <w:rPr>
          <w:rFonts w:asciiTheme="majorBidi" w:hAnsiTheme="majorBidi" w:cstheme="majorBidi"/>
          <w:lang w:val="en-US"/>
        </w:rPr>
        <w:t>1 (</w:t>
      </w:r>
      <w:r w:rsidR="00361111" w:rsidRPr="004C5B38">
        <w:rPr>
          <w:rFonts w:asciiTheme="majorBidi" w:hAnsiTheme="majorBidi" w:cstheme="majorBidi"/>
          <w:i/>
          <w:iCs/>
          <w:lang w:val="en-US"/>
        </w:rPr>
        <w:t xml:space="preserve">M = </w:t>
      </w:r>
      <w:r w:rsidRPr="004C5B38">
        <w:rPr>
          <w:rFonts w:asciiTheme="majorBidi" w:hAnsiTheme="majorBidi" w:cstheme="majorBidi"/>
          <w:lang w:val="en-US"/>
        </w:rPr>
        <w:t>.</w:t>
      </w:r>
      <w:r w:rsidR="00A513D3" w:rsidRPr="004C5B38">
        <w:rPr>
          <w:rFonts w:asciiTheme="majorBidi" w:hAnsiTheme="majorBidi" w:cstheme="majorBidi"/>
          <w:lang w:val="en-US"/>
        </w:rPr>
        <w:t>30</w:t>
      </w:r>
      <w:r w:rsidR="001D06C4" w:rsidRPr="004C5B38">
        <w:rPr>
          <w:rFonts w:asciiTheme="majorBidi" w:hAnsiTheme="majorBidi" w:cstheme="majorBidi"/>
          <w:lang w:val="en-US"/>
        </w:rPr>
        <w:t xml:space="preserve">, </w:t>
      </w:r>
      <w:r w:rsidR="003E3721" w:rsidRPr="004C5B38">
        <w:rPr>
          <w:rFonts w:asciiTheme="majorBidi" w:hAnsiTheme="majorBidi" w:cstheme="majorBidi"/>
          <w:i/>
          <w:iCs/>
          <w:lang w:val="en-US"/>
        </w:rPr>
        <w:t xml:space="preserve">SD = </w:t>
      </w:r>
      <w:r w:rsidR="001D06C4" w:rsidRPr="004C5B38">
        <w:rPr>
          <w:rFonts w:asciiTheme="majorBidi" w:hAnsiTheme="majorBidi" w:cstheme="majorBidi"/>
          <w:lang w:val="en-US"/>
        </w:rPr>
        <w:t>.</w:t>
      </w:r>
      <w:r w:rsidR="00A513D3" w:rsidRPr="004C5B38">
        <w:rPr>
          <w:rFonts w:asciiTheme="majorBidi" w:hAnsiTheme="majorBidi" w:cstheme="majorBidi"/>
          <w:lang w:val="en-US"/>
        </w:rPr>
        <w:t>32</w:t>
      </w:r>
      <w:r w:rsidRPr="004C5B38">
        <w:rPr>
          <w:rFonts w:asciiTheme="majorBidi" w:hAnsiTheme="majorBidi" w:cstheme="majorBidi"/>
          <w:lang w:val="en-US"/>
        </w:rPr>
        <w:t>)</w:t>
      </w:r>
      <w:r w:rsidR="00227D9C" w:rsidRPr="004C5B38">
        <w:rPr>
          <w:rFonts w:asciiTheme="majorBidi" w:hAnsiTheme="majorBidi" w:cstheme="majorBidi"/>
          <w:lang w:val="en-US"/>
        </w:rPr>
        <w:t xml:space="preserve">, </w:t>
      </w:r>
      <w:proofErr w:type="gramStart"/>
      <w:r w:rsidR="00227D9C" w:rsidRPr="004C5B38">
        <w:rPr>
          <w:rStyle w:val="Emphasis"/>
          <w:rFonts w:asciiTheme="majorBidi" w:hAnsiTheme="majorBidi" w:cstheme="majorBidi"/>
          <w:color w:val="000000"/>
          <w:shd w:val="clear" w:color="auto" w:fill="FFFFFF" w:themeFill="background1"/>
          <w:lang w:val="en-US"/>
        </w:rPr>
        <w:t>t</w:t>
      </w:r>
      <w:r w:rsidR="00227D9C" w:rsidRPr="004C5B38">
        <w:rPr>
          <w:rFonts w:asciiTheme="majorBidi" w:hAnsiTheme="majorBidi" w:cstheme="majorBidi"/>
          <w:color w:val="000000"/>
          <w:shd w:val="clear" w:color="auto" w:fill="FFFFFF" w:themeFill="background1"/>
          <w:lang w:val="en-US"/>
        </w:rPr>
        <w:t>(</w:t>
      </w:r>
      <w:proofErr w:type="gramEnd"/>
      <w:r w:rsidR="00227D9C" w:rsidRPr="004C5B38">
        <w:rPr>
          <w:rFonts w:asciiTheme="majorBidi" w:hAnsiTheme="majorBidi" w:cstheme="majorBidi"/>
          <w:color w:val="000000"/>
          <w:shd w:val="clear" w:color="auto" w:fill="FFFFFF" w:themeFill="background1"/>
          <w:lang w:val="en-US"/>
        </w:rPr>
        <w:t>14</w:t>
      </w:r>
      <w:r w:rsidR="008E4FED" w:rsidRPr="004C5B38">
        <w:rPr>
          <w:rFonts w:asciiTheme="majorBidi" w:hAnsiTheme="majorBidi" w:cstheme="majorBidi"/>
          <w:color w:val="000000"/>
          <w:shd w:val="clear" w:color="auto" w:fill="FFFFFF" w:themeFill="background1"/>
          <w:lang w:val="en-US"/>
        </w:rPr>
        <w:t>5</w:t>
      </w:r>
      <w:r w:rsidR="00227D9C" w:rsidRPr="004C5B38">
        <w:rPr>
          <w:rFonts w:asciiTheme="majorBidi" w:hAnsiTheme="majorBidi" w:cstheme="majorBidi"/>
          <w:color w:val="000000"/>
          <w:shd w:val="clear" w:color="auto" w:fill="FFFFFF" w:themeFill="background1"/>
          <w:lang w:val="en-US"/>
        </w:rPr>
        <w:t>) = 3.</w:t>
      </w:r>
      <w:r w:rsidR="00900E25" w:rsidRPr="004C5B38">
        <w:rPr>
          <w:rFonts w:asciiTheme="majorBidi" w:hAnsiTheme="majorBidi" w:cstheme="majorBidi"/>
          <w:color w:val="000000"/>
          <w:shd w:val="clear" w:color="auto" w:fill="FFFFFF" w:themeFill="background1"/>
          <w:lang w:val="en-US"/>
        </w:rPr>
        <w:t>61</w:t>
      </w:r>
      <w:r w:rsidR="00227D9C" w:rsidRPr="004C5B38">
        <w:rPr>
          <w:rFonts w:asciiTheme="majorBidi" w:hAnsiTheme="majorBidi" w:cstheme="majorBidi"/>
          <w:color w:val="000000"/>
          <w:shd w:val="clear" w:color="auto" w:fill="FFFFFF" w:themeFill="background1"/>
          <w:lang w:val="en-US"/>
        </w:rPr>
        <w:t>, </w:t>
      </w:r>
      <w:r w:rsidR="00227D9C" w:rsidRPr="004C5B38">
        <w:rPr>
          <w:rFonts w:asciiTheme="majorBidi" w:hAnsiTheme="majorBidi" w:cstheme="majorBidi"/>
          <w:i/>
          <w:iCs/>
          <w:lang w:val="en-US"/>
        </w:rPr>
        <w:t>p</w:t>
      </w:r>
      <w:r w:rsidR="00227D9C" w:rsidRPr="004C5B38">
        <w:rPr>
          <w:rFonts w:asciiTheme="majorBidi" w:hAnsiTheme="majorBidi" w:cstheme="majorBidi"/>
          <w:lang w:val="en-US"/>
        </w:rPr>
        <w:t xml:space="preserve"> &lt; .001, </w:t>
      </w:r>
      <w:r w:rsidR="00227D9C" w:rsidRPr="004C5B38">
        <w:rPr>
          <w:rStyle w:val="fontstyle01"/>
          <w:rFonts w:asciiTheme="majorBidi" w:hAnsiTheme="majorBidi" w:cstheme="majorBidi"/>
          <w:sz w:val="24"/>
          <w:szCs w:val="24"/>
          <w:lang w:val="en-US"/>
        </w:rPr>
        <w:t>d</w:t>
      </w:r>
      <w:r w:rsidR="0046183B" w:rsidRPr="004C5B38">
        <w:rPr>
          <w:rStyle w:val="fontstyle01"/>
          <w:rFonts w:asciiTheme="majorBidi" w:hAnsiTheme="majorBidi" w:cstheme="majorBidi"/>
          <w:sz w:val="24"/>
          <w:szCs w:val="24"/>
          <w:lang w:val="en-US"/>
        </w:rPr>
        <w:t xml:space="preserve"> </w:t>
      </w:r>
      <w:r w:rsidR="00227D9C" w:rsidRPr="004C5B38">
        <w:rPr>
          <w:rStyle w:val="fontstyle01"/>
          <w:rFonts w:asciiTheme="majorBidi" w:hAnsiTheme="majorBidi" w:cstheme="majorBidi"/>
          <w:i w:val="0"/>
          <w:iCs w:val="0"/>
          <w:sz w:val="24"/>
          <w:szCs w:val="24"/>
          <w:lang w:val="en-US"/>
        </w:rPr>
        <w:t>=</w:t>
      </w:r>
      <w:r w:rsidR="0046183B" w:rsidRPr="004C5B38">
        <w:rPr>
          <w:rStyle w:val="fontstyle01"/>
          <w:rFonts w:asciiTheme="majorBidi" w:hAnsiTheme="majorBidi" w:cstheme="majorBidi"/>
          <w:i w:val="0"/>
          <w:iCs w:val="0"/>
          <w:sz w:val="24"/>
          <w:szCs w:val="24"/>
          <w:lang w:val="en-US"/>
        </w:rPr>
        <w:t xml:space="preserve"> </w:t>
      </w:r>
      <w:r w:rsidR="00227D9C" w:rsidRPr="004C5B38">
        <w:rPr>
          <w:rStyle w:val="fontstyle01"/>
          <w:rFonts w:asciiTheme="majorBidi" w:hAnsiTheme="majorBidi" w:cstheme="majorBidi"/>
          <w:i w:val="0"/>
          <w:iCs w:val="0"/>
          <w:sz w:val="24"/>
          <w:szCs w:val="24"/>
          <w:lang w:val="en-US"/>
        </w:rPr>
        <w:t>.5</w:t>
      </w:r>
      <w:r w:rsidR="00707E69" w:rsidRPr="004C5B38">
        <w:rPr>
          <w:rStyle w:val="fontstyle01"/>
          <w:rFonts w:asciiTheme="majorBidi" w:hAnsiTheme="majorBidi" w:cstheme="majorBidi"/>
          <w:i w:val="0"/>
          <w:iCs w:val="0"/>
          <w:sz w:val="24"/>
          <w:szCs w:val="24"/>
          <w:lang w:val="en-US"/>
        </w:rPr>
        <w:t>0</w:t>
      </w:r>
      <w:r w:rsidRPr="004C5B38">
        <w:rPr>
          <w:rFonts w:asciiTheme="majorBidi" w:hAnsiTheme="majorBidi" w:cstheme="majorBidi"/>
          <w:lang w:val="en-US"/>
        </w:rPr>
        <w:t xml:space="preserve">. These findings </w:t>
      </w:r>
      <w:r w:rsidR="00075CB9" w:rsidRPr="004C5B38">
        <w:rPr>
          <w:rFonts w:asciiTheme="majorBidi" w:hAnsiTheme="majorBidi" w:cstheme="majorBidi"/>
          <w:lang w:val="en-US"/>
        </w:rPr>
        <w:t xml:space="preserve">are quite surprising in that </w:t>
      </w:r>
      <w:r w:rsidR="00281DB0" w:rsidRPr="004C5B38">
        <w:rPr>
          <w:rFonts w:asciiTheme="majorBidi" w:hAnsiTheme="majorBidi" w:cstheme="majorBidi"/>
          <w:lang w:val="en-US"/>
        </w:rPr>
        <w:t xml:space="preserve">the ranking format likely fostered </w:t>
      </w:r>
      <w:r w:rsidR="00622427" w:rsidRPr="004C5B38">
        <w:rPr>
          <w:rFonts w:asciiTheme="majorBidi" w:hAnsiTheme="majorBidi" w:cstheme="majorBidi"/>
          <w:lang w:val="en-US"/>
        </w:rPr>
        <w:t xml:space="preserve">at least somewhat </w:t>
      </w:r>
      <w:r w:rsidR="00281DB0" w:rsidRPr="004C5B38">
        <w:rPr>
          <w:rFonts w:asciiTheme="majorBidi" w:hAnsiTheme="majorBidi" w:cstheme="majorBidi"/>
          <w:lang w:val="en-US"/>
        </w:rPr>
        <w:t xml:space="preserve">more elaborative retrieval </w:t>
      </w:r>
      <w:r w:rsidR="00814C87" w:rsidRPr="004C5B38">
        <w:rPr>
          <w:rFonts w:asciiTheme="majorBidi" w:hAnsiTheme="majorBidi" w:cstheme="majorBidi"/>
          <w:lang w:val="en-US"/>
        </w:rPr>
        <w:t xml:space="preserve">during the practice test </w:t>
      </w:r>
      <w:r w:rsidR="00281DB0" w:rsidRPr="004C5B38">
        <w:rPr>
          <w:rFonts w:asciiTheme="majorBidi" w:hAnsiTheme="majorBidi" w:cstheme="majorBidi"/>
          <w:lang w:val="en-US"/>
        </w:rPr>
        <w:t>than standard testing</w:t>
      </w:r>
      <w:r w:rsidR="00622427" w:rsidRPr="004C5B38">
        <w:rPr>
          <w:rFonts w:asciiTheme="majorBidi" w:hAnsiTheme="majorBidi" w:cstheme="majorBidi"/>
          <w:lang w:val="en-US"/>
        </w:rPr>
        <w:t xml:space="preserve">, which </w:t>
      </w:r>
      <w:r w:rsidR="00FB0188" w:rsidRPr="004C5B38">
        <w:rPr>
          <w:rFonts w:asciiTheme="majorBidi" w:hAnsiTheme="majorBidi" w:cstheme="majorBidi"/>
          <w:lang w:val="en-US"/>
        </w:rPr>
        <w:t>sh</w:t>
      </w:r>
      <w:r w:rsidR="00622427" w:rsidRPr="004C5B38">
        <w:rPr>
          <w:rFonts w:asciiTheme="majorBidi" w:hAnsiTheme="majorBidi" w:cstheme="majorBidi"/>
          <w:lang w:val="en-US"/>
        </w:rPr>
        <w:t xml:space="preserve">ould have </w:t>
      </w:r>
      <w:r w:rsidR="00CB0077" w:rsidRPr="004C5B38">
        <w:rPr>
          <w:rFonts w:asciiTheme="majorBidi" w:hAnsiTheme="majorBidi" w:cstheme="majorBidi"/>
          <w:lang w:val="en-US"/>
        </w:rPr>
        <w:t>allowed participants to used controlled processes to counter automatic influences</w:t>
      </w:r>
      <w:r w:rsidR="0035184C" w:rsidRPr="004C5B38">
        <w:rPr>
          <w:rFonts w:asciiTheme="majorBidi" w:hAnsiTheme="majorBidi" w:cstheme="majorBidi"/>
          <w:lang w:val="en-US"/>
        </w:rPr>
        <w:t xml:space="preserve"> on the second test</w:t>
      </w:r>
      <w:r w:rsidR="00281DB0" w:rsidRPr="004C5B38">
        <w:rPr>
          <w:rFonts w:asciiTheme="majorBidi" w:hAnsiTheme="majorBidi" w:cstheme="majorBidi"/>
          <w:lang w:val="en-US"/>
        </w:rPr>
        <w:t xml:space="preserve">. </w:t>
      </w:r>
      <w:r w:rsidR="00C80175" w:rsidRPr="004C5B38">
        <w:rPr>
          <w:rFonts w:asciiTheme="majorBidi" w:hAnsiTheme="majorBidi" w:cstheme="majorBidi"/>
          <w:lang w:val="en-US"/>
        </w:rPr>
        <w:t xml:space="preserve">One possible reason for this </w:t>
      </w:r>
      <w:r w:rsidR="002A0841" w:rsidRPr="004C5B38">
        <w:rPr>
          <w:rFonts w:asciiTheme="majorBidi" w:hAnsiTheme="majorBidi" w:cstheme="majorBidi"/>
          <w:lang w:val="en-US"/>
        </w:rPr>
        <w:t>result might be that ranking caused participants</w:t>
      </w:r>
      <w:r w:rsidR="00400C4E" w:rsidRPr="004C5B38">
        <w:rPr>
          <w:rFonts w:asciiTheme="majorBidi" w:hAnsiTheme="majorBidi" w:cstheme="majorBidi"/>
          <w:lang w:val="en-US"/>
        </w:rPr>
        <w:t xml:space="preserve"> to focus on encoding </w:t>
      </w:r>
      <w:r w:rsidRPr="004C5B38">
        <w:rPr>
          <w:rFonts w:asciiTheme="majorBidi" w:hAnsiTheme="majorBidi" w:cstheme="majorBidi"/>
          <w:lang w:val="en-US"/>
        </w:rPr>
        <w:t>the corrective feedback</w:t>
      </w:r>
      <w:r w:rsidR="001C729A" w:rsidRPr="004C5B38">
        <w:rPr>
          <w:rFonts w:asciiTheme="majorBidi" w:hAnsiTheme="majorBidi" w:cstheme="majorBidi"/>
          <w:lang w:val="en-US"/>
        </w:rPr>
        <w:t>,</w:t>
      </w:r>
      <w:r w:rsidRPr="004C5B38">
        <w:rPr>
          <w:rFonts w:asciiTheme="majorBidi" w:hAnsiTheme="majorBidi" w:cstheme="majorBidi"/>
          <w:lang w:val="en-US"/>
        </w:rPr>
        <w:t xml:space="preserve"> </w:t>
      </w:r>
      <w:r w:rsidR="001C729A" w:rsidRPr="004C5B38">
        <w:rPr>
          <w:rFonts w:asciiTheme="majorBidi" w:hAnsiTheme="majorBidi" w:cstheme="majorBidi"/>
          <w:lang w:val="en-US"/>
        </w:rPr>
        <w:t xml:space="preserve">perhaps because of enhanced curiosity (e.g., see Potts et al., 2019), </w:t>
      </w:r>
      <w:r w:rsidR="00400C4E" w:rsidRPr="004C5B38">
        <w:rPr>
          <w:rFonts w:asciiTheme="majorBidi" w:hAnsiTheme="majorBidi" w:cstheme="majorBidi"/>
          <w:lang w:val="en-US"/>
        </w:rPr>
        <w:t xml:space="preserve">whilst </w:t>
      </w:r>
      <w:r w:rsidR="00553434" w:rsidRPr="004C5B38">
        <w:rPr>
          <w:rFonts w:asciiTheme="majorBidi" w:hAnsiTheme="majorBidi" w:cstheme="majorBidi"/>
          <w:lang w:val="en-US"/>
        </w:rPr>
        <w:t xml:space="preserve">mostly </w:t>
      </w:r>
      <w:r w:rsidR="00400C4E" w:rsidRPr="004C5B38">
        <w:rPr>
          <w:rFonts w:asciiTheme="majorBidi" w:hAnsiTheme="majorBidi" w:cstheme="majorBidi"/>
          <w:lang w:val="en-US"/>
        </w:rPr>
        <w:t xml:space="preserve">ignoring the question stem. Consequently, </w:t>
      </w:r>
      <w:r w:rsidR="00A030DC" w:rsidRPr="004C5B38">
        <w:rPr>
          <w:rFonts w:asciiTheme="majorBidi" w:hAnsiTheme="majorBidi" w:cstheme="majorBidi"/>
          <w:lang w:val="en-US"/>
        </w:rPr>
        <w:t>when the related question</w:t>
      </w:r>
      <w:r w:rsidR="00393F84" w:rsidRPr="004C5B38">
        <w:rPr>
          <w:rFonts w:asciiTheme="majorBidi" w:hAnsiTheme="majorBidi" w:cstheme="majorBidi"/>
          <w:lang w:val="en-US"/>
        </w:rPr>
        <w:t>s</w:t>
      </w:r>
      <w:r w:rsidR="00A030DC" w:rsidRPr="004C5B38">
        <w:rPr>
          <w:rFonts w:asciiTheme="majorBidi" w:hAnsiTheme="majorBidi" w:cstheme="majorBidi"/>
          <w:lang w:val="en-US"/>
        </w:rPr>
        <w:t xml:space="preserve"> w</w:t>
      </w:r>
      <w:r w:rsidR="00393F84" w:rsidRPr="004C5B38">
        <w:rPr>
          <w:rFonts w:asciiTheme="majorBidi" w:hAnsiTheme="majorBidi" w:cstheme="majorBidi"/>
          <w:lang w:val="en-US"/>
        </w:rPr>
        <w:t>ere</w:t>
      </w:r>
      <w:r w:rsidR="00A030DC" w:rsidRPr="004C5B38">
        <w:rPr>
          <w:rFonts w:asciiTheme="majorBidi" w:hAnsiTheme="majorBidi" w:cstheme="majorBidi"/>
          <w:lang w:val="en-US"/>
        </w:rPr>
        <w:t xml:space="preserve"> shown during the second test, the </w:t>
      </w:r>
      <w:r w:rsidR="004E1950" w:rsidRPr="004C5B38">
        <w:rPr>
          <w:rFonts w:asciiTheme="majorBidi" w:hAnsiTheme="majorBidi" w:cstheme="majorBidi"/>
          <w:lang w:val="en-US"/>
        </w:rPr>
        <w:t xml:space="preserve">familiar </w:t>
      </w:r>
      <w:r w:rsidR="00A030DC" w:rsidRPr="004C5B38">
        <w:rPr>
          <w:rFonts w:asciiTheme="majorBidi" w:hAnsiTheme="majorBidi" w:cstheme="majorBidi"/>
          <w:lang w:val="en-US"/>
        </w:rPr>
        <w:t xml:space="preserve">corrective feedback was </w:t>
      </w:r>
      <w:r w:rsidR="004E1950" w:rsidRPr="004C5B38">
        <w:rPr>
          <w:rFonts w:asciiTheme="majorBidi" w:hAnsiTheme="majorBidi" w:cstheme="majorBidi"/>
          <w:lang w:val="en-US"/>
        </w:rPr>
        <w:t xml:space="preserve">highly </w:t>
      </w:r>
      <w:r w:rsidR="00367EB4" w:rsidRPr="004C5B38">
        <w:rPr>
          <w:rFonts w:asciiTheme="majorBidi" w:hAnsiTheme="majorBidi" w:cstheme="majorBidi"/>
          <w:lang w:val="en-US"/>
        </w:rPr>
        <w:t>available</w:t>
      </w:r>
      <w:r w:rsidR="004E1950" w:rsidRPr="004C5B38">
        <w:rPr>
          <w:rFonts w:asciiTheme="majorBidi" w:hAnsiTheme="majorBidi" w:cstheme="majorBidi"/>
          <w:lang w:val="en-US"/>
        </w:rPr>
        <w:t xml:space="preserve"> in memory</w:t>
      </w:r>
      <w:r w:rsidR="003046F4" w:rsidRPr="004C5B38">
        <w:rPr>
          <w:rFonts w:asciiTheme="majorBidi" w:hAnsiTheme="majorBidi" w:cstheme="majorBidi"/>
          <w:lang w:val="en-US"/>
        </w:rPr>
        <w:t>, but the fact that question</w:t>
      </w:r>
      <w:r w:rsidR="00437360" w:rsidRPr="004C5B38">
        <w:rPr>
          <w:rFonts w:asciiTheme="majorBidi" w:hAnsiTheme="majorBidi" w:cstheme="majorBidi"/>
          <w:lang w:val="en-US"/>
        </w:rPr>
        <w:t>s</w:t>
      </w:r>
      <w:r w:rsidR="003046F4" w:rsidRPr="004C5B38">
        <w:rPr>
          <w:rFonts w:asciiTheme="majorBidi" w:hAnsiTheme="majorBidi" w:cstheme="majorBidi"/>
          <w:lang w:val="en-US"/>
        </w:rPr>
        <w:t xml:space="preserve"> had changed </w:t>
      </w:r>
      <w:r w:rsidR="00367EB4" w:rsidRPr="004C5B38">
        <w:rPr>
          <w:rFonts w:asciiTheme="majorBidi" w:hAnsiTheme="majorBidi" w:cstheme="majorBidi"/>
          <w:lang w:val="en-US"/>
        </w:rPr>
        <w:t>was not noticed</w:t>
      </w:r>
      <w:r w:rsidR="000E1866" w:rsidRPr="004C5B38">
        <w:rPr>
          <w:rFonts w:asciiTheme="majorBidi" w:hAnsiTheme="majorBidi" w:cstheme="majorBidi"/>
          <w:lang w:val="en-US"/>
        </w:rPr>
        <w:t xml:space="preserve">, resulting in multiple </w:t>
      </w:r>
      <w:r w:rsidR="007E2A86" w:rsidRPr="004C5B38">
        <w:rPr>
          <w:rFonts w:asciiTheme="majorBidi" w:hAnsiTheme="majorBidi" w:cstheme="majorBidi"/>
          <w:lang w:val="en-US"/>
        </w:rPr>
        <w:t>selections of the corrective feedback option</w:t>
      </w:r>
      <w:r w:rsidR="00367EB4" w:rsidRPr="004C5B38">
        <w:rPr>
          <w:rFonts w:asciiTheme="majorBidi" w:hAnsiTheme="majorBidi" w:cstheme="majorBidi"/>
          <w:lang w:val="en-US"/>
        </w:rPr>
        <w:t>.</w:t>
      </w:r>
      <w:r w:rsidRPr="004C5B38">
        <w:rPr>
          <w:rFonts w:asciiTheme="majorBidi" w:hAnsiTheme="majorBidi" w:cstheme="majorBidi"/>
          <w:lang w:val="en-US"/>
        </w:rPr>
        <w:t xml:space="preserve"> </w:t>
      </w:r>
    </w:p>
    <w:p w14:paraId="0FD803A7" w14:textId="5F5A46DA" w:rsidR="00084983" w:rsidRPr="004C5B38" w:rsidRDefault="006A5918"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In Experiment 3, we increased the level of lure elaboration further by using the elimination technique on the first test</w:t>
      </w:r>
      <w:r w:rsidR="00587DA2" w:rsidRPr="004C5B38">
        <w:rPr>
          <w:rFonts w:asciiTheme="majorBidi" w:hAnsiTheme="majorBidi" w:cstheme="majorBidi"/>
          <w:lang w:val="en-US"/>
        </w:rPr>
        <w:t xml:space="preserve"> (e.g., see Little et al., 201</w:t>
      </w:r>
      <w:r w:rsidR="00177E93" w:rsidRPr="004C5B38">
        <w:rPr>
          <w:rFonts w:asciiTheme="majorBidi" w:hAnsiTheme="majorBidi" w:cstheme="majorBidi"/>
          <w:lang w:val="en-US"/>
        </w:rPr>
        <w:t>9</w:t>
      </w:r>
      <w:r w:rsidR="00587DA2" w:rsidRPr="004C5B38">
        <w:rPr>
          <w:rFonts w:asciiTheme="majorBidi" w:hAnsiTheme="majorBidi" w:cstheme="majorBidi"/>
          <w:lang w:val="en-US"/>
        </w:rPr>
        <w:t>)</w:t>
      </w:r>
      <w:r w:rsidRPr="004C5B38">
        <w:rPr>
          <w:rFonts w:asciiTheme="majorBidi" w:hAnsiTheme="majorBidi" w:cstheme="majorBidi"/>
          <w:lang w:val="en-US"/>
        </w:rPr>
        <w:t xml:space="preserve">. </w:t>
      </w:r>
      <w:r w:rsidR="00072D1F" w:rsidRPr="004C5B38">
        <w:rPr>
          <w:rFonts w:asciiTheme="majorBidi" w:hAnsiTheme="majorBidi" w:cstheme="majorBidi"/>
          <w:lang w:val="en-US"/>
        </w:rPr>
        <w:t>Sure enough, by u</w:t>
      </w:r>
      <w:r w:rsidR="0097267C" w:rsidRPr="004C5B38">
        <w:rPr>
          <w:rFonts w:asciiTheme="majorBidi" w:hAnsiTheme="majorBidi" w:cstheme="majorBidi"/>
          <w:lang w:val="en-US"/>
        </w:rPr>
        <w:t xml:space="preserve">sing </w:t>
      </w:r>
      <w:r w:rsidR="00072D1F" w:rsidRPr="004C5B38">
        <w:rPr>
          <w:rFonts w:asciiTheme="majorBidi" w:hAnsiTheme="majorBidi" w:cstheme="majorBidi"/>
          <w:lang w:val="en-US"/>
        </w:rPr>
        <w:t xml:space="preserve">the </w:t>
      </w:r>
      <w:r w:rsidR="0097267C" w:rsidRPr="004C5B38">
        <w:rPr>
          <w:rFonts w:asciiTheme="majorBidi" w:hAnsiTheme="majorBidi" w:cstheme="majorBidi"/>
          <w:lang w:val="en-US"/>
        </w:rPr>
        <w:t>elimination</w:t>
      </w:r>
      <w:r w:rsidR="00072D1F" w:rsidRPr="004C5B38">
        <w:rPr>
          <w:rFonts w:asciiTheme="majorBidi" w:hAnsiTheme="majorBidi" w:cstheme="majorBidi"/>
          <w:lang w:val="en-US"/>
        </w:rPr>
        <w:t xml:space="preserve"> format</w:t>
      </w:r>
      <w:r w:rsidR="0097267C" w:rsidRPr="004C5B38">
        <w:rPr>
          <w:rFonts w:asciiTheme="majorBidi" w:hAnsiTheme="majorBidi" w:cstheme="majorBidi"/>
          <w:lang w:val="en-US"/>
        </w:rPr>
        <w:t xml:space="preserve">, </w:t>
      </w:r>
      <w:r w:rsidRPr="004C5B38">
        <w:rPr>
          <w:rFonts w:asciiTheme="majorBidi" w:hAnsiTheme="majorBidi" w:cstheme="majorBidi"/>
          <w:lang w:val="en-US"/>
        </w:rPr>
        <w:t>we replicate</w:t>
      </w:r>
      <w:r w:rsidR="00072D1F" w:rsidRPr="004C5B38">
        <w:rPr>
          <w:rFonts w:asciiTheme="majorBidi" w:hAnsiTheme="majorBidi" w:cstheme="majorBidi"/>
          <w:lang w:val="en-US"/>
        </w:rPr>
        <w:t>d</w:t>
      </w:r>
      <w:r w:rsidR="007C5F6D" w:rsidRPr="004C5B38">
        <w:rPr>
          <w:rFonts w:asciiTheme="majorBidi" w:hAnsiTheme="majorBidi" w:cstheme="majorBidi"/>
          <w:lang w:val="en-US"/>
        </w:rPr>
        <w:t xml:space="preserve"> Experiment 2 and</w:t>
      </w:r>
      <w:r w:rsidRPr="004C5B38">
        <w:rPr>
          <w:rFonts w:asciiTheme="majorBidi" w:hAnsiTheme="majorBidi" w:cstheme="majorBidi"/>
          <w:lang w:val="en-US"/>
        </w:rPr>
        <w:t xml:space="preserve"> Little et al.’s (201</w:t>
      </w:r>
      <w:r w:rsidR="00177E93" w:rsidRPr="004C5B38">
        <w:rPr>
          <w:rFonts w:asciiTheme="majorBidi" w:hAnsiTheme="majorBidi" w:cstheme="majorBidi"/>
          <w:lang w:val="en-US"/>
        </w:rPr>
        <w:t>9</w:t>
      </w:r>
      <w:r w:rsidR="0097267C" w:rsidRPr="004C5B38">
        <w:rPr>
          <w:rFonts w:asciiTheme="majorBidi" w:hAnsiTheme="majorBidi" w:cstheme="majorBidi"/>
          <w:lang w:val="en-US"/>
        </w:rPr>
        <w:t xml:space="preserve">) results </w:t>
      </w:r>
      <w:r w:rsidR="007C5F6D" w:rsidRPr="004C5B38">
        <w:rPr>
          <w:rFonts w:asciiTheme="majorBidi" w:hAnsiTheme="majorBidi" w:cstheme="majorBidi"/>
          <w:lang w:val="en-US"/>
        </w:rPr>
        <w:t xml:space="preserve">as </w:t>
      </w:r>
      <w:r w:rsidR="00072D1F" w:rsidRPr="004C5B38">
        <w:rPr>
          <w:rFonts w:asciiTheme="majorBidi" w:hAnsiTheme="majorBidi" w:cstheme="majorBidi"/>
          <w:lang w:val="en-US"/>
        </w:rPr>
        <w:t xml:space="preserve">there </w:t>
      </w:r>
      <w:proofErr w:type="gramStart"/>
      <w:r w:rsidR="00E876F8" w:rsidRPr="004C5B38">
        <w:rPr>
          <w:rFonts w:asciiTheme="majorBidi" w:hAnsiTheme="majorBidi" w:cstheme="majorBidi"/>
          <w:lang w:val="en-US"/>
        </w:rPr>
        <w:t>was</w:t>
      </w:r>
      <w:proofErr w:type="gramEnd"/>
      <w:r w:rsidR="00E876F8" w:rsidRPr="004C5B38">
        <w:rPr>
          <w:rFonts w:asciiTheme="majorBidi" w:hAnsiTheme="majorBidi" w:cstheme="majorBidi"/>
          <w:lang w:val="en-US"/>
        </w:rPr>
        <w:t xml:space="preserve"> </w:t>
      </w:r>
      <w:r w:rsidRPr="004C5B38">
        <w:rPr>
          <w:rFonts w:asciiTheme="majorBidi" w:hAnsiTheme="majorBidi" w:cstheme="majorBidi"/>
          <w:lang w:val="en-US"/>
        </w:rPr>
        <w:t xml:space="preserve">better </w:t>
      </w:r>
      <w:r w:rsidR="00E876F8" w:rsidRPr="004C5B38">
        <w:rPr>
          <w:rFonts w:asciiTheme="majorBidi" w:hAnsiTheme="majorBidi" w:cstheme="majorBidi"/>
          <w:lang w:val="en-US"/>
        </w:rPr>
        <w:t xml:space="preserve">accuracy on </w:t>
      </w:r>
      <w:r w:rsidRPr="004C5B38">
        <w:rPr>
          <w:rFonts w:asciiTheme="majorBidi" w:hAnsiTheme="majorBidi" w:cstheme="majorBidi"/>
          <w:lang w:val="en-US"/>
        </w:rPr>
        <w:t>related</w:t>
      </w:r>
      <w:r w:rsidR="00E876F8" w:rsidRPr="004C5B38">
        <w:rPr>
          <w:rFonts w:asciiTheme="majorBidi" w:hAnsiTheme="majorBidi" w:cstheme="majorBidi"/>
          <w:lang w:val="en-US"/>
        </w:rPr>
        <w:t xml:space="preserve"> </w:t>
      </w:r>
      <w:r w:rsidRPr="004C5B38">
        <w:rPr>
          <w:rFonts w:asciiTheme="majorBidi" w:hAnsiTheme="majorBidi" w:cstheme="majorBidi"/>
          <w:lang w:val="en-US"/>
        </w:rPr>
        <w:t>item</w:t>
      </w:r>
      <w:r w:rsidR="00E876F8" w:rsidRPr="004C5B38">
        <w:rPr>
          <w:rFonts w:asciiTheme="majorBidi" w:hAnsiTheme="majorBidi" w:cstheme="majorBidi"/>
          <w:lang w:val="en-US"/>
        </w:rPr>
        <w:t>s</w:t>
      </w:r>
      <w:r w:rsidRPr="004C5B38">
        <w:rPr>
          <w:rFonts w:asciiTheme="majorBidi" w:hAnsiTheme="majorBidi" w:cstheme="majorBidi"/>
          <w:lang w:val="en-US"/>
        </w:rPr>
        <w:t xml:space="preserve"> </w:t>
      </w:r>
      <w:r w:rsidR="00E876F8" w:rsidRPr="004C5B38">
        <w:rPr>
          <w:rFonts w:asciiTheme="majorBidi" w:hAnsiTheme="majorBidi" w:cstheme="majorBidi"/>
          <w:lang w:val="en-US"/>
        </w:rPr>
        <w:t>versus</w:t>
      </w:r>
      <w:r w:rsidRPr="004C5B38">
        <w:rPr>
          <w:rFonts w:asciiTheme="majorBidi" w:hAnsiTheme="majorBidi" w:cstheme="majorBidi"/>
          <w:lang w:val="en-US"/>
        </w:rPr>
        <w:t xml:space="preserve"> new</w:t>
      </w:r>
      <w:r w:rsidR="00E876F8" w:rsidRPr="004C5B38">
        <w:rPr>
          <w:rFonts w:asciiTheme="majorBidi" w:hAnsiTheme="majorBidi" w:cstheme="majorBidi"/>
          <w:lang w:val="en-US"/>
        </w:rPr>
        <w:t xml:space="preserve"> items in </w:t>
      </w:r>
      <w:r w:rsidRPr="004C5B38">
        <w:rPr>
          <w:rFonts w:asciiTheme="majorBidi" w:hAnsiTheme="majorBidi" w:cstheme="majorBidi"/>
          <w:lang w:val="en-US"/>
        </w:rPr>
        <w:t xml:space="preserve">CR. </w:t>
      </w:r>
      <w:r w:rsidR="008D2F91" w:rsidRPr="004C5B38">
        <w:rPr>
          <w:rFonts w:asciiTheme="majorBidi" w:hAnsiTheme="majorBidi" w:cstheme="majorBidi"/>
          <w:lang w:val="en-US"/>
        </w:rPr>
        <w:t xml:space="preserve">Also, </w:t>
      </w:r>
      <w:r w:rsidR="0051077B" w:rsidRPr="004C5B38">
        <w:rPr>
          <w:rFonts w:asciiTheme="majorBidi" w:hAnsiTheme="majorBidi" w:cstheme="majorBidi"/>
          <w:lang w:val="en-US"/>
        </w:rPr>
        <w:t xml:space="preserve">by </w:t>
      </w:r>
      <w:r w:rsidR="008D2F91" w:rsidRPr="004C5B38">
        <w:rPr>
          <w:rFonts w:asciiTheme="majorBidi" w:hAnsiTheme="majorBidi" w:cstheme="majorBidi"/>
          <w:lang w:val="en-US"/>
        </w:rPr>
        <w:t>using this question format</w:t>
      </w:r>
      <w:r w:rsidR="009616F9" w:rsidRPr="004C5B38">
        <w:rPr>
          <w:rFonts w:asciiTheme="majorBidi" w:hAnsiTheme="majorBidi" w:cstheme="majorBidi"/>
          <w:lang w:val="en-US"/>
        </w:rPr>
        <w:t>,</w:t>
      </w:r>
      <w:r w:rsidR="008D2F91" w:rsidRPr="004C5B38">
        <w:rPr>
          <w:rFonts w:asciiTheme="majorBidi" w:hAnsiTheme="majorBidi" w:cstheme="majorBidi"/>
          <w:lang w:val="en-US"/>
        </w:rPr>
        <w:t xml:space="preserve"> </w:t>
      </w:r>
      <w:r w:rsidR="006E26F7" w:rsidRPr="004C5B38">
        <w:rPr>
          <w:rFonts w:asciiTheme="majorBidi" w:hAnsiTheme="majorBidi" w:cstheme="majorBidi"/>
          <w:lang w:val="en-US"/>
        </w:rPr>
        <w:t>we increased the effect size</w:t>
      </w:r>
      <w:r w:rsidR="0051077B" w:rsidRPr="004C5B38">
        <w:rPr>
          <w:rFonts w:asciiTheme="majorBidi" w:hAnsiTheme="majorBidi" w:cstheme="majorBidi"/>
          <w:lang w:val="en-US"/>
        </w:rPr>
        <w:t xml:space="preserve"> </w:t>
      </w:r>
      <w:r w:rsidR="009B2F70" w:rsidRPr="004C5B38">
        <w:rPr>
          <w:rFonts w:asciiTheme="majorBidi" w:hAnsiTheme="majorBidi" w:cstheme="majorBidi"/>
          <w:lang w:val="en-US"/>
        </w:rPr>
        <w:t xml:space="preserve">of the </w:t>
      </w:r>
      <w:r w:rsidR="0051077B" w:rsidRPr="004C5B38">
        <w:rPr>
          <w:rFonts w:asciiTheme="majorBidi" w:hAnsiTheme="majorBidi" w:cstheme="majorBidi"/>
          <w:lang w:val="en-US"/>
        </w:rPr>
        <w:t xml:space="preserve">related </w:t>
      </w:r>
      <w:r w:rsidR="009B2F70" w:rsidRPr="004C5B38">
        <w:rPr>
          <w:rFonts w:asciiTheme="majorBidi" w:hAnsiTheme="majorBidi" w:cstheme="majorBidi"/>
          <w:lang w:val="en-US"/>
        </w:rPr>
        <w:t>versus</w:t>
      </w:r>
      <w:r w:rsidR="006E26F7" w:rsidRPr="004C5B38">
        <w:rPr>
          <w:rFonts w:asciiTheme="majorBidi" w:hAnsiTheme="majorBidi" w:cstheme="majorBidi"/>
          <w:lang w:val="en-US"/>
        </w:rPr>
        <w:t xml:space="preserve"> </w:t>
      </w:r>
      <w:r w:rsidR="00AB4609" w:rsidRPr="004C5B38">
        <w:rPr>
          <w:rFonts w:asciiTheme="majorBidi" w:hAnsiTheme="majorBidi" w:cstheme="majorBidi"/>
          <w:lang w:val="en-US"/>
        </w:rPr>
        <w:t>new</w:t>
      </w:r>
      <w:r w:rsidR="009B2F70" w:rsidRPr="004C5B38">
        <w:rPr>
          <w:rFonts w:asciiTheme="majorBidi" w:hAnsiTheme="majorBidi" w:cstheme="majorBidi"/>
          <w:lang w:val="en-US"/>
        </w:rPr>
        <w:t xml:space="preserve"> difference</w:t>
      </w:r>
      <w:r w:rsidR="00AB4609" w:rsidRPr="004C5B38">
        <w:rPr>
          <w:rFonts w:asciiTheme="majorBidi" w:hAnsiTheme="majorBidi" w:cstheme="majorBidi"/>
        </w:rPr>
        <w:t xml:space="preserve"> </w:t>
      </w:r>
      <w:r w:rsidR="0026556D" w:rsidRPr="004C5B38">
        <w:rPr>
          <w:rFonts w:asciiTheme="majorBidi" w:hAnsiTheme="majorBidi" w:cstheme="majorBidi"/>
          <w:lang w:val="en-US"/>
        </w:rPr>
        <w:t xml:space="preserve">from </w:t>
      </w:r>
      <w:r w:rsidR="00632278" w:rsidRPr="004C5B38">
        <w:rPr>
          <w:rFonts w:asciiTheme="majorBidi" w:hAnsiTheme="majorBidi" w:cstheme="majorBidi"/>
          <w:lang w:val="en-US"/>
        </w:rPr>
        <w:t xml:space="preserve">a </w:t>
      </w:r>
      <w:r w:rsidR="0026556D" w:rsidRPr="004C5B38">
        <w:rPr>
          <w:rFonts w:asciiTheme="majorBidi" w:hAnsiTheme="majorBidi" w:cstheme="majorBidi"/>
          <w:lang w:val="en-US"/>
        </w:rPr>
        <w:t xml:space="preserve">small effect </w:t>
      </w:r>
      <w:r w:rsidR="00043DAD" w:rsidRPr="004C5B38">
        <w:rPr>
          <w:rFonts w:asciiTheme="majorBidi" w:hAnsiTheme="majorBidi" w:cstheme="majorBidi"/>
          <w:lang w:val="en-US"/>
        </w:rPr>
        <w:t xml:space="preserve">in Experiment 2 </w:t>
      </w:r>
      <w:r w:rsidR="006E788C" w:rsidRPr="004C5B38">
        <w:rPr>
          <w:rFonts w:asciiTheme="majorBidi" w:hAnsiTheme="majorBidi" w:cstheme="majorBidi"/>
          <w:lang w:val="en-US"/>
        </w:rPr>
        <w:t xml:space="preserve">(Cohen’s </w:t>
      </w:r>
      <w:r w:rsidR="00043DAD" w:rsidRPr="004C5B38">
        <w:rPr>
          <w:rFonts w:asciiTheme="majorBidi" w:hAnsiTheme="majorBidi" w:cstheme="majorBidi"/>
          <w:i/>
          <w:iCs/>
          <w:lang w:val="en-US"/>
        </w:rPr>
        <w:t>d</w:t>
      </w:r>
      <w:r w:rsidR="00043DAD" w:rsidRPr="004C5B38">
        <w:rPr>
          <w:rFonts w:asciiTheme="majorBidi" w:hAnsiTheme="majorBidi" w:cstheme="majorBidi"/>
          <w:lang w:val="en-US"/>
        </w:rPr>
        <w:t xml:space="preserve"> = .29</w:t>
      </w:r>
      <w:r w:rsidR="006E788C" w:rsidRPr="004C5B38">
        <w:rPr>
          <w:rFonts w:asciiTheme="majorBidi" w:hAnsiTheme="majorBidi" w:cstheme="majorBidi"/>
          <w:lang w:val="en-US"/>
        </w:rPr>
        <w:t>)</w:t>
      </w:r>
      <w:r w:rsidR="00043DAD" w:rsidRPr="004C5B38">
        <w:rPr>
          <w:rFonts w:asciiTheme="majorBidi" w:hAnsiTheme="majorBidi" w:cstheme="majorBidi"/>
          <w:lang w:val="en-US"/>
        </w:rPr>
        <w:t xml:space="preserve"> </w:t>
      </w:r>
      <w:r w:rsidR="00632278" w:rsidRPr="004C5B38">
        <w:rPr>
          <w:rFonts w:asciiTheme="majorBidi" w:hAnsiTheme="majorBidi" w:cstheme="majorBidi"/>
          <w:lang w:val="en-US"/>
        </w:rPr>
        <w:t xml:space="preserve">to a </w:t>
      </w:r>
      <w:r w:rsidR="006E788C" w:rsidRPr="004C5B38">
        <w:rPr>
          <w:rFonts w:asciiTheme="majorBidi" w:hAnsiTheme="majorBidi" w:cstheme="majorBidi"/>
          <w:lang w:val="en-US"/>
        </w:rPr>
        <w:t>medium</w:t>
      </w:r>
      <w:r w:rsidR="00632278" w:rsidRPr="004C5B38">
        <w:rPr>
          <w:rFonts w:asciiTheme="majorBidi" w:hAnsiTheme="majorBidi" w:cstheme="majorBidi"/>
          <w:lang w:val="en-US"/>
        </w:rPr>
        <w:t xml:space="preserve"> effect in Experiment </w:t>
      </w:r>
      <w:r w:rsidR="00AB4609" w:rsidRPr="004C5B38">
        <w:rPr>
          <w:rFonts w:asciiTheme="majorBidi" w:hAnsiTheme="majorBidi" w:cstheme="majorBidi"/>
          <w:lang w:val="en-US"/>
        </w:rPr>
        <w:t>3</w:t>
      </w:r>
      <w:r w:rsidR="00632278" w:rsidRPr="004C5B38">
        <w:rPr>
          <w:rFonts w:asciiTheme="majorBidi" w:hAnsiTheme="majorBidi" w:cstheme="majorBidi"/>
          <w:lang w:val="en-US"/>
        </w:rPr>
        <w:t xml:space="preserve"> </w:t>
      </w:r>
      <w:r w:rsidR="006E788C" w:rsidRPr="004C5B38">
        <w:rPr>
          <w:rFonts w:asciiTheme="majorBidi" w:hAnsiTheme="majorBidi" w:cstheme="majorBidi"/>
          <w:lang w:val="en-US"/>
        </w:rPr>
        <w:t xml:space="preserve">(Cohens </w:t>
      </w:r>
      <w:r w:rsidR="00632278" w:rsidRPr="004C5B38">
        <w:rPr>
          <w:rFonts w:asciiTheme="majorBidi" w:hAnsiTheme="majorBidi" w:cstheme="majorBidi"/>
          <w:i/>
          <w:iCs/>
          <w:lang w:val="en-US"/>
        </w:rPr>
        <w:t>d</w:t>
      </w:r>
      <w:r w:rsidR="00632278" w:rsidRPr="004C5B38">
        <w:rPr>
          <w:rFonts w:asciiTheme="majorBidi" w:hAnsiTheme="majorBidi" w:cstheme="majorBidi"/>
          <w:lang w:val="en-US"/>
        </w:rPr>
        <w:t xml:space="preserve"> = .51</w:t>
      </w:r>
      <w:r w:rsidR="006E788C" w:rsidRPr="004C5B38">
        <w:rPr>
          <w:rFonts w:asciiTheme="majorBidi" w:hAnsiTheme="majorBidi" w:cstheme="majorBidi"/>
          <w:lang w:val="en-US"/>
        </w:rPr>
        <w:t>)</w:t>
      </w:r>
      <w:r w:rsidR="00632278" w:rsidRPr="004C5B38">
        <w:rPr>
          <w:rFonts w:asciiTheme="majorBidi" w:hAnsiTheme="majorBidi" w:cstheme="majorBidi"/>
          <w:lang w:val="en-US"/>
        </w:rPr>
        <w:t>.</w:t>
      </w:r>
    </w:p>
    <w:p w14:paraId="6FF5D0F1" w14:textId="20C09ACB" w:rsidR="0022783F" w:rsidRPr="004C5B38" w:rsidRDefault="00E94041"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lastRenderedPageBreak/>
        <w:t xml:space="preserve">However, the </w:t>
      </w:r>
      <w:r w:rsidR="00C45C5B" w:rsidRPr="004C5B38">
        <w:rPr>
          <w:rFonts w:asciiTheme="majorBidi" w:hAnsiTheme="majorBidi" w:cstheme="majorBidi"/>
          <w:lang w:val="en-US"/>
        </w:rPr>
        <w:t>greater</w:t>
      </w:r>
      <w:r w:rsidR="005E2D70" w:rsidRPr="004C5B38">
        <w:rPr>
          <w:rFonts w:asciiTheme="majorBidi" w:hAnsiTheme="majorBidi" w:cstheme="majorBidi"/>
          <w:lang w:val="en-US"/>
        </w:rPr>
        <w:t xml:space="preserve"> lure elaboration during </w:t>
      </w:r>
      <w:r w:rsidR="00887DB1" w:rsidRPr="004C5B38">
        <w:rPr>
          <w:rFonts w:asciiTheme="majorBidi" w:hAnsiTheme="majorBidi" w:cstheme="majorBidi"/>
          <w:lang w:val="en-US"/>
        </w:rPr>
        <w:t>practice</w:t>
      </w:r>
      <w:r w:rsidR="005E2D70" w:rsidRPr="004C5B38">
        <w:rPr>
          <w:rFonts w:asciiTheme="majorBidi" w:hAnsiTheme="majorBidi" w:cstheme="majorBidi"/>
          <w:lang w:val="en-US"/>
        </w:rPr>
        <w:t xml:space="preserve"> did not </w:t>
      </w:r>
      <w:r w:rsidR="006C5DDE" w:rsidRPr="004C5B38">
        <w:rPr>
          <w:rFonts w:asciiTheme="majorBidi" w:hAnsiTheme="majorBidi" w:cstheme="majorBidi"/>
          <w:lang w:val="en-US"/>
        </w:rPr>
        <w:t xml:space="preserve">produce controlled influences that tempered </w:t>
      </w:r>
      <w:r w:rsidR="00C157B7" w:rsidRPr="004C5B38">
        <w:rPr>
          <w:rFonts w:asciiTheme="majorBidi" w:hAnsiTheme="majorBidi" w:cstheme="majorBidi"/>
          <w:lang w:val="en-US"/>
        </w:rPr>
        <w:t xml:space="preserve">the </w:t>
      </w:r>
      <w:r w:rsidR="005E2D70" w:rsidRPr="004C5B38">
        <w:rPr>
          <w:rFonts w:asciiTheme="majorBidi" w:hAnsiTheme="majorBidi" w:cstheme="majorBidi"/>
          <w:lang w:val="en-US"/>
        </w:rPr>
        <w:t xml:space="preserve">automatic </w:t>
      </w:r>
      <w:r w:rsidR="00C157B7" w:rsidRPr="004C5B38">
        <w:rPr>
          <w:rFonts w:asciiTheme="majorBidi" w:hAnsiTheme="majorBidi" w:cstheme="majorBidi"/>
          <w:lang w:val="en-US"/>
        </w:rPr>
        <w:t xml:space="preserve">influences </w:t>
      </w:r>
      <w:r w:rsidR="00887DB1" w:rsidRPr="004C5B38">
        <w:rPr>
          <w:rFonts w:asciiTheme="majorBidi" w:hAnsiTheme="majorBidi" w:cstheme="majorBidi"/>
          <w:lang w:val="en-US"/>
        </w:rPr>
        <w:t>on the MC final test</w:t>
      </w:r>
      <w:r w:rsidR="00C157B7" w:rsidRPr="004C5B38">
        <w:rPr>
          <w:rFonts w:asciiTheme="majorBidi" w:hAnsiTheme="majorBidi" w:cstheme="majorBidi"/>
          <w:lang w:val="en-US"/>
        </w:rPr>
        <w:t xml:space="preserve">. </w:t>
      </w:r>
      <w:r w:rsidR="00E85FB8" w:rsidRPr="004C5B38">
        <w:rPr>
          <w:rFonts w:asciiTheme="majorBidi" w:hAnsiTheme="majorBidi" w:cstheme="majorBidi"/>
          <w:lang w:val="en-US"/>
        </w:rPr>
        <w:t xml:space="preserve">Participants still erroneously endorsed the corrective feedback at a rate </w:t>
      </w:r>
      <w:r w:rsidR="00767075" w:rsidRPr="004C5B38">
        <w:rPr>
          <w:rFonts w:asciiTheme="majorBidi" w:hAnsiTheme="majorBidi" w:cstheme="majorBidi"/>
          <w:lang w:val="en-US"/>
        </w:rPr>
        <w:t xml:space="preserve">high enough to produce </w:t>
      </w:r>
      <w:r w:rsidR="00445A9D" w:rsidRPr="004C5B38">
        <w:rPr>
          <w:rFonts w:asciiTheme="majorBidi" w:hAnsiTheme="majorBidi" w:cstheme="majorBidi"/>
          <w:lang w:val="en-US"/>
        </w:rPr>
        <w:t xml:space="preserve">a related versus new </w:t>
      </w:r>
      <w:r w:rsidR="002B1201" w:rsidRPr="004C5B38">
        <w:rPr>
          <w:rFonts w:asciiTheme="majorBidi" w:hAnsiTheme="majorBidi" w:cstheme="majorBidi"/>
          <w:lang w:val="en-US"/>
        </w:rPr>
        <w:t xml:space="preserve">item </w:t>
      </w:r>
      <w:r w:rsidR="00767075" w:rsidRPr="004C5B38">
        <w:rPr>
          <w:rFonts w:asciiTheme="majorBidi" w:hAnsiTheme="majorBidi" w:cstheme="majorBidi"/>
          <w:lang w:val="en-US"/>
        </w:rPr>
        <w:t xml:space="preserve">accuracy deficit comparable to </w:t>
      </w:r>
      <w:r w:rsidR="006F76F8" w:rsidRPr="004C5B38">
        <w:rPr>
          <w:rFonts w:asciiTheme="majorBidi" w:hAnsiTheme="majorBidi" w:cstheme="majorBidi"/>
          <w:lang w:val="en-US"/>
        </w:rPr>
        <w:t>that</w:t>
      </w:r>
      <w:r w:rsidR="00767075" w:rsidRPr="004C5B38">
        <w:rPr>
          <w:rFonts w:asciiTheme="majorBidi" w:hAnsiTheme="majorBidi" w:cstheme="majorBidi"/>
          <w:lang w:val="en-US"/>
        </w:rPr>
        <w:t xml:space="preserve"> observed in Experiment 2. </w:t>
      </w:r>
      <w:r w:rsidR="00BF3482" w:rsidRPr="004C5B38">
        <w:rPr>
          <w:rFonts w:asciiTheme="majorBidi" w:hAnsiTheme="majorBidi" w:cstheme="majorBidi"/>
          <w:lang w:val="en-US"/>
        </w:rPr>
        <w:t>I</w:t>
      </w:r>
      <w:r w:rsidR="00330D80" w:rsidRPr="004C5B38">
        <w:rPr>
          <w:rFonts w:asciiTheme="majorBidi" w:hAnsiTheme="majorBidi" w:cstheme="majorBidi"/>
          <w:lang w:val="en-US"/>
        </w:rPr>
        <w:t>n</w:t>
      </w:r>
      <w:r w:rsidR="00BF3482" w:rsidRPr="004C5B38">
        <w:rPr>
          <w:rFonts w:asciiTheme="majorBidi" w:hAnsiTheme="majorBidi" w:cstheme="majorBidi"/>
          <w:lang w:val="en-US"/>
        </w:rPr>
        <w:t xml:space="preserve">deed, </w:t>
      </w:r>
      <w:r w:rsidR="00330D80" w:rsidRPr="004C5B38">
        <w:rPr>
          <w:rFonts w:asciiTheme="majorBidi" w:hAnsiTheme="majorBidi" w:cstheme="majorBidi"/>
          <w:lang w:val="en-US"/>
        </w:rPr>
        <w:t xml:space="preserve">both ranking and elimination </w:t>
      </w:r>
      <w:r w:rsidR="003B24FA" w:rsidRPr="004C5B38">
        <w:rPr>
          <w:rFonts w:asciiTheme="majorBidi" w:hAnsiTheme="majorBidi" w:cstheme="majorBidi"/>
          <w:lang w:val="en-US"/>
        </w:rPr>
        <w:t xml:space="preserve">practice testing </w:t>
      </w:r>
      <w:r w:rsidR="00330D80" w:rsidRPr="004C5B38">
        <w:rPr>
          <w:rFonts w:asciiTheme="majorBidi" w:hAnsiTheme="majorBidi" w:cstheme="majorBidi"/>
          <w:i/>
          <w:iCs/>
          <w:lang w:val="en-US"/>
        </w:rPr>
        <w:t>reduced</w:t>
      </w:r>
      <w:r w:rsidR="00330D80" w:rsidRPr="004C5B38">
        <w:rPr>
          <w:rFonts w:asciiTheme="majorBidi" w:hAnsiTheme="majorBidi" w:cstheme="majorBidi"/>
          <w:lang w:val="en-US"/>
        </w:rPr>
        <w:t xml:space="preserve"> accuracy on related items </w:t>
      </w:r>
      <w:r w:rsidR="00B914B8" w:rsidRPr="004C5B38">
        <w:rPr>
          <w:rFonts w:asciiTheme="majorBidi" w:hAnsiTheme="majorBidi" w:cstheme="majorBidi"/>
          <w:lang w:val="en-US"/>
        </w:rPr>
        <w:t>on the second</w:t>
      </w:r>
      <w:r w:rsidR="00330D80" w:rsidRPr="004C5B38">
        <w:rPr>
          <w:rFonts w:asciiTheme="majorBidi" w:hAnsiTheme="majorBidi" w:cstheme="majorBidi"/>
          <w:lang w:val="en-US"/>
        </w:rPr>
        <w:t xml:space="preserve"> MC </w:t>
      </w:r>
      <w:r w:rsidR="007E14E4" w:rsidRPr="004C5B38">
        <w:rPr>
          <w:rFonts w:asciiTheme="majorBidi" w:hAnsiTheme="majorBidi" w:cstheme="majorBidi"/>
          <w:lang w:val="en-US"/>
        </w:rPr>
        <w:t xml:space="preserve">test </w:t>
      </w:r>
      <w:r w:rsidR="00BF3482" w:rsidRPr="004C5B38">
        <w:rPr>
          <w:rFonts w:asciiTheme="majorBidi" w:hAnsiTheme="majorBidi" w:cstheme="majorBidi"/>
          <w:lang w:val="en-US"/>
        </w:rPr>
        <w:t>(</w:t>
      </w:r>
      <w:r w:rsidR="001C5537" w:rsidRPr="004C5B38">
        <w:rPr>
          <w:rFonts w:asciiTheme="majorBidi" w:hAnsiTheme="majorBidi" w:cstheme="majorBidi"/>
          <w:i/>
          <w:iCs/>
          <w:lang w:val="en-US"/>
        </w:rPr>
        <w:t xml:space="preserve">M = </w:t>
      </w:r>
      <w:r w:rsidR="00BF3482" w:rsidRPr="004C5B38">
        <w:rPr>
          <w:rFonts w:asciiTheme="majorBidi" w:hAnsiTheme="majorBidi" w:cstheme="majorBidi"/>
          <w:lang w:val="en-US"/>
        </w:rPr>
        <w:t xml:space="preserve">.36, </w:t>
      </w:r>
      <w:r w:rsidR="003E3721" w:rsidRPr="004C5B38">
        <w:rPr>
          <w:rFonts w:asciiTheme="majorBidi" w:hAnsiTheme="majorBidi" w:cstheme="majorBidi"/>
          <w:i/>
          <w:iCs/>
          <w:lang w:val="en-US"/>
        </w:rPr>
        <w:t xml:space="preserve">SD = </w:t>
      </w:r>
      <w:r w:rsidR="00BF3482" w:rsidRPr="004C5B38">
        <w:rPr>
          <w:rFonts w:asciiTheme="majorBidi" w:hAnsiTheme="majorBidi" w:cstheme="majorBidi"/>
          <w:lang w:val="en-US"/>
        </w:rPr>
        <w:t xml:space="preserve">.24; and </w:t>
      </w:r>
      <w:r w:rsidR="001C5537" w:rsidRPr="004C5B38">
        <w:rPr>
          <w:rFonts w:asciiTheme="majorBidi" w:hAnsiTheme="majorBidi" w:cstheme="majorBidi"/>
          <w:i/>
          <w:iCs/>
          <w:lang w:val="en-US"/>
        </w:rPr>
        <w:t xml:space="preserve">M = </w:t>
      </w:r>
      <w:r w:rsidR="00BF3482" w:rsidRPr="004C5B38">
        <w:rPr>
          <w:rFonts w:asciiTheme="majorBidi" w:hAnsiTheme="majorBidi" w:cstheme="majorBidi"/>
          <w:lang w:val="en-US"/>
        </w:rPr>
        <w:t xml:space="preserve">.36, </w:t>
      </w:r>
      <w:r w:rsidR="003E3721" w:rsidRPr="004C5B38">
        <w:rPr>
          <w:rFonts w:asciiTheme="majorBidi" w:hAnsiTheme="majorBidi" w:cstheme="majorBidi"/>
          <w:i/>
          <w:iCs/>
          <w:lang w:val="en-US"/>
        </w:rPr>
        <w:t xml:space="preserve">SD = </w:t>
      </w:r>
      <w:r w:rsidR="00BF3482" w:rsidRPr="004C5B38">
        <w:rPr>
          <w:rFonts w:asciiTheme="majorBidi" w:hAnsiTheme="majorBidi" w:cstheme="majorBidi"/>
          <w:lang w:val="en-US"/>
        </w:rPr>
        <w:t>.2</w:t>
      </w:r>
      <w:r w:rsidR="00BA1D40" w:rsidRPr="004C5B38">
        <w:rPr>
          <w:rFonts w:asciiTheme="majorBidi" w:hAnsiTheme="majorBidi" w:cstheme="majorBidi"/>
          <w:lang w:val="en-US"/>
        </w:rPr>
        <w:t>8</w:t>
      </w:r>
      <w:r w:rsidR="00BF3482" w:rsidRPr="004C5B38">
        <w:rPr>
          <w:rFonts w:asciiTheme="majorBidi" w:hAnsiTheme="majorBidi" w:cstheme="majorBidi"/>
          <w:lang w:val="en-US"/>
        </w:rPr>
        <w:t xml:space="preserve">, respectively) compared to standard MC </w:t>
      </w:r>
      <w:r w:rsidR="00B914B8" w:rsidRPr="004C5B38">
        <w:rPr>
          <w:rFonts w:asciiTheme="majorBidi" w:hAnsiTheme="majorBidi" w:cstheme="majorBidi"/>
          <w:lang w:val="en-US"/>
        </w:rPr>
        <w:t xml:space="preserve">practice </w:t>
      </w:r>
      <w:r w:rsidR="00BF3482" w:rsidRPr="004C5B38">
        <w:rPr>
          <w:rFonts w:asciiTheme="majorBidi" w:hAnsiTheme="majorBidi" w:cstheme="majorBidi"/>
          <w:lang w:val="en-US"/>
        </w:rPr>
        <w:t>format (</w:t>
      </w:r>
      <w:r w:rsidR="00BF3482" w:rsidRPr="004C5B38">
        <w:rPr>
          <w:rFonts w:asciiTheme="majorBidi" w:hAnsiTheme="majorBidi" w:cstheme="majorBidi"/>
          <w:i/>
          <w:iCs/>
          <w:lang w:val="en-US"/>
        </w:rPr>
        <w:t>M</w:t>
      </w:r>
      <w:r w:rsidR="00BF3482" w:rsidRPr="004C5B38">
        <w:rPr>
          <w:rFonts w:asciiTheme="majorBidi" w:hAnsiTheme="majorBidi" w:cstheme="majorBidi"/>
          <w:lang w:val="en-US"/>
        </w:rPr>
        <w:t xml:space="preserve"> = .58, </w:t>
      </w:r>
      <w:r w:rsidR="003E3721" w:rsidRPr="004C5B38">
        <w:rPr>
          <w:rFonts w:asciiTheme="majorBidi" w:hAnsiTheme="majorBidi" w:cstheme="majorBidi"/>
          <w:i/>
          <w:iCs/>
          <w:lang w:val="en-US"/>
        </w:rPr>
        <w:t xml:space="preserve">SD = </w:t>
      </w:r>
      <w:r w:rsidR="00BF3482" w:rsidRPr="004C5B38">
        <w:rPr>
          <w:rFonts w:asciiTheme="majorBidi" w:hAnsiTheme="majorBidi" w:cstheme="majorBidi"/>
          <w:lang w:val="en-US"/>
        </w:rPr>
        <w:t>.23)</w:t>
      </w:r>
      <w:r w:rsidR="00034D81" w:rsidRPr="004C5B38">
        <w:rPr>
          <w:rFonts w:asciiTheme="majorBidi" w:hAnsiTheme="majorBidi" w:cstheme="majorBidi"/>
          <w:lang w:val="en-US"/>
        </w:rPr>
        <w:t>,</w:t>
      </w:r>
      <w:r w:rsidR="00BF3482" w:rsidRPr="004C5B38">
        <w:rPr>
          <w:rFonts w:asciiTheme="majorBidi" w:hAnsiTheme="majorBidi" w:cstheme="majorBidi"/>
          <w:lang w:val="en-US"/>
        </w:rPr>
        <w:t xml:space="preserve"> </w:t>
      </w:r>
      <w:proofErr w:type="gramStart"/>
      <w:r w:rsidR="00BF3482" w:rsidRPr="004C5B38">
        <w:rPr>
          <w:i/>
          <w:iCs/>
          <w:lang w:val="en-US"/>
        </w:rPr>
        <w:t>F</w:t>
      </w:r>
      <w:r w:rsidR="00BF3482" w:rsidRPr="004C5B38">
        <w:rPr>
          <w:lang w:val="en-US"/>
        </w:rPr>
        <w:t>(</w:t>
      </w:r>
      <w:proofErr w:type="gramEnd"/>
      <w:r w:rsidR="00BF3482" w:rsidRPr="004C5B38">
        <w:rPr>
          <w:lang w:val="en-US"/>
        </w:rPr>
        <w:t xml:space="preserve">2, 248) = 22.21, </w:t>
      </w:r>
      <w:r w:rsidR="00BF3482" w:rsidRPr="004C5B38">
        <w:rPr>
          <w:i/>
          <w:iCs/>
          <w:lang w:val="en-US"/>
        </w:rPr>
        <w:t>p</w:t>
      </w:r>
      <w:r w:rsidR="00BF3482" w:rsidRPr="004C5B38">
        <w:rPr>
          <w:lang w:val="en-US"/>
        </w:rPr>
        <w:t xml:space="preserve"> &lt; .001, η</w:t>
      </w:r>
      <w:r w:rsidR="00BF3482" w:rsidRPr="004C5B38">
        <w:rPr>
          <w:vertAlign w:val="subscript"/>
          <w:lang w:val="en-US"/>
        </w:rPr>
        <w:t>p</w:t>
      </w:r>
      <w:r w:rsidR="00BF3482" w:rsidRPr="004C5B38">
        <w:rPr>
          <w:vertAlign w:val="superscript"/>
          <w:lang w:val="en-US"/>
        </w:rPr>
        <w:t>2</w:t>
      </w:r>
      <w:r w:rsidR="00BF3482" w:rsidRPr="004C5B38">
        <w:rPr>
          <w:lang w:val="en-US"/>
        </w:rPr>
        <w:t xml:space="preserve"> = .15</w:t>
      </w:r>
      <w:r w:rsidR="001814A6" w:rsidRPr="004C5B38">
        <w:rPr>
          <w:lang w:val="en-US"/>
        </w:rPr>
        <w:t xml:space="preserve"> (cf. Figures </w:t>
      </w:r>
      <w:r w:rsidR="003B2E57" w:rsidRPr="004C5B38">
        <w:rPr>
          <w:lang w:val="en-US"/>
        </w:rPr>
        <w:t xml:space="preserve">2, </w:t>
      </w:r>
      <w:r w:rsidR="00747D2F" w:rsidRPr="004C5B38">
        <w:rPr>
          <w:lang w:val="en-US"/>
        </w:rPr>
        <w:t>5</w:t>
      </w:r>
      <w:r w:rsidR="003B2E57" w:rsidRPr="004C5B38">
        <w:rPr>
          <w:lang w:val="en-US"/>
        </w:rPr>
        <w:t xml:space="preserve">, and </w:t>
      </w:r>
      <w:r w:rsidR="00747D2F" w:rsidRPr="004C5B38">
        <w:rPr>
          <w:lang w:val="en-US"/>
        </w:rPr>
        <w:t>7</w:t>
      </w:r>
      <w:r w:rsidR="003B2E57" w:rsidRPr="004C5B38">
        <w:rPr>
          <w:lang w:val="en-US"/>
        </w:rPr>
        <w:t>)</w:t>
      </w:r>
      <w:r w:rsidR="00BF3482" w:rsidRPr="004C5B38">
        <w:rPr>
          <w:lang w:val="en-US"/>
        </w:rPr>
        <w:t>.</w:t>
      </w:r>
      <w:r w:rsidR="00BF3482" w:rsidRPr="004C5B38">
        <w:rPr>
          <w:rFonts w:asciiTheme="majorBidi" w:hAnsiTheme="majorBidi" w:cstheme="majorBidi"/>
          <w:lang w:val="en-US"/>
        </w:rPr>
        <w:t xml:space="preserve"> </w:t>
      </w:r>
    </w:p>
    <w:p w14:paraId="49379F45" w14:textId="77777777" w:rsidR="00A01AF2" w:rsidRPr="004C5B38" w:rsidRDefault="00A01AF2" w:rsidP="00A01AF2">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Theoretical Account of the Results</w:t>
      </w:r>
    </w:p>
    <w:p w14:paraId="46C12E20" w14:textId="077C505A" w:rsidR="008F31C8" w:rsidRPr="004C5B38" w:rsidRDefault="00EA6FBF"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O</w:t>
      </w:r>
      <w:r w:rsidR="003E2FDE" w:rsidRPr="004C5B38">
        <w:rPr>
          <w:rFonts w:asciiTheme="majorBidi" w:hAnsiTheme="majorBidi" w:cstheme="majorBidi"/>
          <w:lang w:val="en-US"/>
        </w:rPr>
        <w:t xml:space="preserve">ne might have expected that </w:t>
      </w:r>
      <w:r w:rsidR="004B7877" w:rsidRPr="004C5B38">
        <w:rPr>
          <w:rFonts w:asciiTheme="majorBidi" w:hAnsiTheme="majorBidi" w:cstheme="majorBidi"/>
          <w:lang w:val="en-US"/>
        </w:rPr>
        <w:t xml:space="preserve">the </w:t>
      </w:r>
      <w:r w:rsidR="000909BF" w:rsidRPr="004C5B38">
        <w:rPr>
          <w:rFonts w:asciiTheme="majorBidi" w:hAnsiTheme="majorBidi" w:cstheme="majorBidi"/>
          <w:lang w:val="en-US"/>
        </w:rPr>
        <w:t xml:space="preserve">elaborative </w:t>
      </w:r>
      <w:r w:rsidR="004B7877" w:rsidRPr="004C5B38">
        <w:rPr>
          <w:rFonts w:asciiTheme="majorBidi" w:hAnsiTheme="majorBidi" w:cstheme="majorBidi"/>
          <w:lang w:val="en-US"/>
        </w:rPr>
        <w:t>retrieval during practice</w:t>
      </w:r>
      <w:r w:rsidRPr="004C5B38">
        <w:rPr>
          <w:rFonts w:asciiTheme="majorBidi" w:hAnsiTheme="majorBidi" w:cstheme="majorBidi"/>
          <w:lang w:val="en-US"/>
        </w:rPr>
        <w:t>,</w:t>
      </w:r>
      <w:r w:rsidR="004B7877" w:rsidRPr="004C5B38">
        <w:rPr>
          <w:rFonts w:asciiTheme="majorBidi" w:hAnsiTheme="majorBidi" w:cstheme="majorBidi"/>
          <w:lang w:val="en-US"/>
        </w:rPr>
        <w:t xml:space="preserve"> </w:t>
      </w:r>
      <w:r w:rsidR="00832659" w:rsidRPr="004C5B38">
        <w:rPr>
          <w:rFonts w:asciiTheme="majorBidi" w:hAnsiTheme="majorBidi" w:cstheme="majorBidi"/>
          <w:lang w:val="en-US"/>
        </w:rPr>
        <w:t>particularly in Experiment</w:t>
      </w:r>
      <w:r w:rsidR="003E1AFD" w:rsidRPr="004C5B38">
        <w:rPr>
          <w:rFonts w:asciiTheme="majorBidi" w:hAnsiTheme="majorBidi" w:cstheme="majorBidi"/>
          <w:lang w:val="en-US"/>
        </w:rPr>
        <w:t>s</w:t>
      </w:r>
      <w:r w:rsidR="00832659" w:rsidRPr="004C5B38">
        <w:rPr>
          <w:rFonts w:asciiTheme="majorBidi" w:hAnsiTheme="majorBidi" w:cstheme="majorBidi"/>
          <w:lang w:val="en-US"/>
        </w:rPr>
        <w:t xml:space="preserve"> </w:t>
      </w:r>
      <w:r w:rsidR="006A763D" w:rsidRPr="004C5B38">
        <w:rPr>
          <w:rFonts w:asciiTheme="majorBidi" w:hAnsiTheme="majorBidi" w:cstheme="majorBidi"/>
          <w:lang w:val="en-US"/>
        </w:rPr>
        <w:t xml:space="preserve">2 and </w:t>
      </w:r>
      <w:r w:rsidR="00832659" w:rsidRPr="004C5B38">
        <w:rPr>
          <w:rFonts w:asciiTheme="majorBidi" w:hAnsiTheme="majorBidi" w:cstheme="majorBidi"/>
          <w:lang w:val="en-US"/>
        </w:rPr>
        <w:t xml:space="preserve">3 where it was </w:t>
      </w:r>
      <w:r w:rsidR="0068600D" w:rsidRPr="004C5B38">
        <w:rPr>
          <w:rFonts w:asciiTheme="majorBidi" w:hAnsiTheme="majorBidi" w:cstheme="majorBidi"/>
          <w:lang w:val="en-US"/>
        </w:rPr>
        <w:t xml:space="preserve">enough to facilitate </w:t>
      </w:r>
      <w:r w:rsidR="00A01AF2" w:rsidRPr="004C5B38">
        <w:rPr>
          <w:rFonts w:asciiTheme="majorBidi" w:hAnsiTheme="majorBidi" w:cstheme="majorBidi"/>
          <w:lang w:val="en-US"/>
        </w:rPr>
        <w:t>related</w:t>
      </w:r>
      <w:r w:rsidR="0089539B" w:rsidRPr="004C5B38">
        <w:rPr>
          <w:rFonts w:asciiTheme="majorBidi" w:hAnsiTheme="majorBidi" w:cstheme="majorBidi"/>
          <w:lang w:val="en-US"/>
        </w:rPr>
        <w:t xml:space="preserve"> </w:t>
      </w:r>
      <w:r w:rsidR="00B2238E" w:rsidRPr="004C5B38">
        <w:rPr>
          <w:rFonts w:asciiTheme="majorBidi" w:hAnsiTheme="majorBidi" w:cstheme="majorBidi"/>
          <w:lang w:val="en-US"/>
        </w:rPr>
        <w:t xml:space="preserve">versus new </w:t>
      </w:r>
      <w:r w:rsidR="00A01AF2" w:rsidRPr="004C5B38">
        <w:rPr>
          <w:rFonts w:asciiTheme="majorBidi" w:hAnsiTheme="majorBidi" w:cstheme="majorBidi"/>
          <w:lang w:val="en-US"/>
        </w:rPr>
        <w:t xml:space="preserve">question </w:t>
      </w:r>
      <w:r w:rsidR="00EA2D15" w:rsidRPr="004C5B38">
        <w:rPr>
          <w:rFonts w:asciiTheme="majorBidi" w:hAnsiTheme="majorBidi" w:cstheme="majorBidi"/>
          <w:lang w:val="en-US"/>
        </w:rPr>
        <w:t>accuracy</w:t>
      </w:r>
      <w:r w:rsidR="0068600D" w:rsidRPr="004C5B38">
        <w:rPr>
          <w:rFonts w:asciiTheme="majorBidi" w:hAnsiTheme="majorBidi" w:cstheme="majorBidi"/>
          <w:lang w:val="en-US"/>
        </w:rPr>
        <w:t xml:space="preserve"> on </w:t>
      </w:r>
      <w:r w:rsidR="002A2716" w:rsidRPr="004C5B38">
        <w:rPr>
          <w:rFonts w:asciiTheme="majorBidi" w:hAnsiTheme="majorBidi" w:cstheme="majorBidi"/>
          <w:lang w:val="en-US"/>
        </w:rPr>
        <w:t>the</w:t>
      </w:r>
      <w:r w:rsidRPr="004C5B38">
        <w:rPr>
          <w:rFonts w:asciiTheme="majorBidi" w:hAnsiTheme="majorBidi" w:cstheme="majorBidi"/>
          <w:lang w:val="en-US"/>
        </w:rPr>
        <w:t xml:space="preserve"> </w:t>
      </w:r>
      <w:r w:rsidR="0068600D" w:rsidRPr="004C5B38">
        <w:rPr>
          <w:rFonts w:asciiTheme="majorBidi" w:hAnsiTheme="majorBidi" w:cstheme="majorBidi"/>
          <w:lang w:val="en-US"/>
        </w:rPr>
        <w:t xml:space="preserve">later </w:t>
      </w:r>
      <w:r w:rsidR="00EA2D15" w:rsidRPr="004C5B38">
        <w:rPr>
          <w:rFonts w:asciiTheme="majorBidi" w:hAnsiTheme="majorBidi" w:cstheme="majorBidi"/>
          <w:lang w:val="en-US"/>
        </w:rPr>
        <w:t xml:space="preserve">CR </w:t>
      </w:r>
      <w:r w:rsidR="0068600D" w:rsidRPr="004C5B38">
        <w:rPr>
          <w:rFonts w:asciiTheme="majorBidi" w:hAnsiTheme="majorBidi" w:cstheme="majorBidi"/>
          <w:lang w:val="en-US"/>
        </w:rPr>
        <w:t>test</w:t>
      </w:r>
      <w:r w:rsidRPr="004C5B38">
        <w:rPr>
          <w:rFonts w:asciiTheme="majorBidi" w:hAnsiTheme="majorBidi" w:cstheme="majorBidi"/>
          <w:lang w:val="en-US"/>
        </w:rPr>
        <w:t>,</w:t>
      </w:r>
      <w:r w:rsidR="0068600D" w:rsidRPr="004C5B38">
        <w:rPr>
          <w:rFonts w:asciiTheme="majorBidi" w:hAnsiTheme="majorBidi" w:cstheme="majorBidi"/>
          <w:lang w:val="en-US"/>
        </w:rPr>
        <w:t xml:space="preserve"> might also </w:t>
      </w:r>
      <w:r w:rsidR="000B21CB" w:rsidRPr="004C5B38">
        <w:rPr>
          <w:rFonts w:asciiTheme="majorBidi" w:hAnsiTheme="majorBidi" w:cstheme="majorBidi"/>
          <w:lang w:val="en-US"/>
        </w:rPr>
        <w:t xml:space="preserve">have produced controlled influences that would have </w:t>
      </w:r>
      <w:r w:rsidR="00FE2CF9" w:rsidRPr="004C5B38">
        <w:rPr>
          <w:rFonts w:asciiTheme="majorBidi" w:hAnsiTheme="majorBidi" w:cstheme="majorBidi"/>
          <w:lang w:val="en-US"/>
        </w:rPr>
        <w:t>assist</w:t>
      </w:r>
      <w:r w:rsidR="000B21CB" w:rsidRPr="004C5B38">
        <w:rPr>
          <w:rFonts w:asciiTheme="majorBidi" w:hAnsiTheme="majorBidi" w:cstheme="majorBidi"/>
          <w:lang w:val="en-US"/>
        </w:rPr>
        <w:t>ed</w:t>
      </w:r>
      <w:r w:rsidR="00FE2CF9" w:rsidRPr="004C5B38">
        <w:rPr>
          <w:rFonts w:asciiTheme="majorBidi" w:hAnsiTheme="majorBidi" w:cstheme="majorBidi"/>
          <w:lang w:val="en-US"/>
        </w:rPr>
        <w:t xml:space="preserve"> MC participants. For example, participant</w:t>
      </w:r>
      <w:r w:rsidR="00DB03AE" w:rsidRPr="004C5B38">
        <w:rPr>
          <w:rFonts w:asciiTheme="majorBidi" w:hAnsiTheme="majorBidi" w:cstheme="majorBidi"/>
          <w:lang w:val="en-US"/>
        </w:rPr>
        <w:t>s</w:t>
      </w:r>
      <w:r w:rsidR="00FE2CF9" w:rsidRPr="004C5B38">
        <w:rPr>
          <w:rFonts w:asciiTheme="majorBidi" w:hAnsiTheme="majorBidi" w:cstheme="majorBidi"/>
          <w:lang w:val="en-US"/>
        </w:rPr>
        <w:t xml:space="preserve"> </w:t>
      </w:r>
      <w:r w:rsidR="00E95424" w:rsidRPr="004C5B38">
        <w:rPr>
          <w:rFonts w:asciiTheme="majorBidi" w:hAnsiTheme="majorBidi" w:cstheme="majorBidi"/>
          <w:lang w:val="en-US"/>
        </w:rPr>
        <w:t xml:space="preserve">who </w:t>
      </w:r>
      <w:r w:rsidR="00694B6E" w:rsidRPr="004C5B38">
        <w:rPr>
          <w:rFonts w:asciiTheme="majorBidi" w:hAnsiTheme="majorBidi" w:cstheme="majorBidi"/>
          <w:lang w:val="en-US"/>
        </w:rPr>
        <w:t xml:space="preserve">retrieved deeply during practice </w:t>
      </w:r>
      <w:r w:rsidR="00FE2CF9" w:rsidRPr="004C5B38">
        <w:rPr>
          <w:rFonts w:asciiTheme="majorBidi" w:hAnsiTheme="majorBidi" w:cstheme="majorBidi"/>
          <w:lang w:val="en-US"/>
        </w:rPr>
        <w:t xml:space="preserve">might have </w:t>
      </w:r>
      <w:r w:rsidR="00694B6E" w:rsidRPr="004C5B38">
        <w:rPr>
          <w:rFonts w:asciiTheme="majorBidi" w:hAnsiTheme="majorBidi" w:cstheme="majorBidi"/>
          <w:lang w:val="en-US"/>
        </w:rPr>
        <w:t xml:space="preserve">encoded the details of the question </w:t>
      </w:r>
      <w:r w:rsidR="003E6189" w:rsidRPr="004C5B38">
        <w:rPr>
          <w:rFonts w:asciiTheme="majorBidi" w:hAnsiTheme="majorBidi" w:cstheme="majorBidi"/>
          <w:lang w:val="en-US"/>
        </w:rPr>
        <w:t xml:space="preserve">more thoroughly and </w:t>
      </w:r>
      <w:r w:rsidR="00FE2CF9" w:rsidRPr="004C5B38">
        <w:rPr>
          <w:rFonts w:asciiTheme="majorBidi" w:hAnsiTheme="majorBidi" w:cstheme="majorBidi"/>
          <w:lang w:val="en-US"/>
        </w:rPr>
        <w:t xml:space="preserve">been more likely to notice that the </w:t>
      </w:r>
      <w:r w:rsidR="004B7877" w:rsidRPr="004C5B38">
        <w:rPr>
          <w:rFonts w:asciiTheme="majorBidi" w:hAnsiTheme="majorBidi" w:cstheme="majorBidi"/>
          <w:lang w:val="en-US"/>
        </w:rPr>
        <w:t xml:space="preserve">that </w:t>
      </w:r>
      <w:r w:rsidR="005B6FD7" w:rsidRPr="004C5B38">
        <w:rPr>
          <w:rFonts w:asciiTheme="majorBidi" w:hAnsiTheme="majorBidi" w:cstheme="majorBidi"/>
          <w:lang w:val="en-US"/>
        </w:rPr>
        <w:t>related second</w:t>
      </w:r>
      <w:r w:rsidR="000C172B" w:rsidRPr="004C5B38">
        <w:rPr>
          <w:rFonts w:asciiTheme="majorBidi" w:hAnsiTheme="majorBidi" w:cstheme="majorBidi"/>
          <w:lang w:val="en-US"/>
        </w:rPr>
        <w:t>-</w:t>
      </w:r>
      <w:r w:rsidR="005B6FD7" w:rsidRPr="004C5B38">
        <w:rPr>
          <w:rFonts w:asciiTheme="majorBidi" w:hAnsiTheme="majorBidi" w:cstheme="majorBidi"/>
          <w:lang w:val="en-US"/>
        </w:rPr>
        <w:t xml:space="preserve">test question was not a repetition of the earlier </w:t>
      </w:r>
      <w:r w:rsidR="000C172B" w:rsidRPr="004C5B38">
        <w:rPr>
          <w:rFonts w:asciiTheme="majorBidi" w:hAnsiTheme="majorBidi" w:cstheme="majorBidi"/>
          <w:lang w:val="en-US"/>
        </w:rPr>
        <w:t xml:space="preserve">related </w:t>
      </w:r>
      <w:r w:rsidR="005B6FD7" w:rsidRPr="004C5B38">
        <w:rPr>
          <w:rFonts w:asciiTheme="majorBidi" w:hAnsiTheme="majorBidi" w:cstheme="majorBidi"/>
          <w:lang w:val="en-US"/>
        </w:rPr>
        <w:t xml:space="preserve">question. </w:t>
      </w:r>
      <w:r w:rsidR="0043582E" w:rsidRPr="004C5B38">
        <w:rPr>
          <w:rFonts w:asciiTheme="majorBidi" w:hAnsiTheme="majorBidi" w:cstheme="majorBidi"/>
          <w:lang w:val="en-US"/>
        </w:rPr>
        <w:t>Alternatively</w:t>
      </w:r>
      <w:r w:rsidR="000C172B" w:rsidRPr="004C5B38">
        <w:rPr>
          <w:rFonts w:asciiTheme="majorBidi" w:hAnsiTheme="majorBidi" w:cstheme="majorBidi"/>
          <w:lang w:val="en-US"/>
        </w:rPr>
        <w:t xml:space="preserve">, </w:t>
      </w:r>
      <w:r w:rsidR="0043582E" w:rsidRPr="004C5B38">
        <w:rPr>
          <w:rFonts w:asciiTheme="majorBidi" w:hAnsiTheme="majorBidi" w:cstheme="majorBidi"/>
          <w:lang w:val="en-US"/>
        </w:rPr>
        <w:t>retrieval</w:t>
      </w:r>
      <w:r w:rsidR="000C172B" w:rsidRPr="004C5B38">
        <w:rPr>
          <w:rFonts w:asciiTheme="majorBidi" w:hAnsiTheme="majorBidi" w:cstheme="majorBidi"/>
          <w:lang w:val="en-US"/>
        </w:rPr>
        <w:t xml:space="preserve"> of information about the </w:t>
      </w:r>
      <w:r w:rsidR="0048657B" w:rsidRPr="004C5B38">
        <w:rPr>
          <w:rFonts w:asciiTheme="majorBidi" w:hAnsiTheme="majorBidi" w:cstheme="majorBidi"/>
          <w:lang w:val="en-US"/>
        </w:rPr>
        <w:t>options</w:t>
      </w:r>
      <w:r w:rsidR="000C172B" w:rsidRPr="004C5B38">
        <w:rPr>
          <w:rFonts w:asciiTheme="majorBidi" w:hAnsiTheme="majorBidi" w:cstheme="majorBidi"/>
          <w:lang w:val="en-US"/>
        </w:rPr>
        <w:t xml:space="preserve"> during the first test might have </w:t>
      </w:r>
      <w:r w:rsidR="00B077C6" w:rsidRPr="004C5B38">
        <w:rPr>
          <w:rFonts w:asciiTheme="majorBidi" w:hAnsiTheme="majorBidi" w:cstheme="majorBidi"/>
          <w:lang w:val="en-US"/>
        </w:rPr>
        <w:t>facilitated</w:t>
      </w:r>
      <w:r w:rsidR="000C172B" w:rsidRPr="004C5B38">
        <w:rPr>
          <w:rFonts w:asciiTheme="majorBidi" w:hAnsiTheme="majorBidi" w:cstheme="majorBidi"/>
          <w:lang w:val="en-US"/>
        </w:rPr>
        <w:t xml:space="preserve"> </w:t>
      </w:r>
      <w:r w:rsidR="00FE7118" w:rsidRPr="004C5B38">
        <w:rPr>
          <w:rFonts w:asciiTheme="majorBidi" w:hAnsiTheme="majorBidi" w:cstheme="majorBidi"/>
          <w:lang w:val="en-US"/>
        </w:rPr>
        <w:t xml:space="preserve">retrieval </w:t>
      </w:r>
      <w:r w:rsidR="00E050A4" w:rsidRPr="004C5B38">
        <w:rPr>
          <w:rFonts w:asciiTheme="majorBidi" w:hAnsiTheme="majorBidi" w:cstheme="majorBidi"/>
          <w:lang w:val="en-US"/>
        </w:rPr>
        <w:t xml:space="preserve">about those options </w:t>
      </w:r>
      <w:r w:rsidR="004A03C2" w:rsidRPr="004C5B38">
        <w:rPr>
          <w:rFonts w:asciiTheme="majorBidi" w:hAnsiTheme="majorBidi" w:cstheme="majorBidi"/>
          <w:lang w:val="en-US"/>
        </w:rPr>
        <w:t>during the second test</w:t>
      </w:r>
      <w:r w:rsidR="000C172B" w:rsidRPr="004C5B38">
        <w:rPr>
          <w:rFonts w:asciiTheme="majorBidi" w:hAnsiTheme="majorBidi" w:cstheme="majorBidi"/>
          <w:lang w:val="en-US"/>
        </w:rPr>
        <w:t xml:space="preserve">, </w:t>
      </w:r>
      <w:r w:rsidR="0043582E" w:rsidRPr="004C5B38">
        <w:rPr>
          <w:rFonts w:asciiTheme="majorBidi" w:hAnsiTheme="majorBidi" w:cstheme="majorBidi"/>
          <w:lang w:val="en-US"/>
        </w:rPr>
        <w:t xml:space="preserve">allowing </w:t>
      </w:r>
      <w:r w:rsidR="00281B62" w:rsidRPr="004C5B38">
        <w:rPr>
          <w:rFonts w:asciiTheme="majorBidi" w:hAnsiTheme="majorBidi" w:cstheme="majorBidi"/>
          <w:lang w:val="en-US"/>
        </w:rPr>
        <w:t>participants</w:t>
      </w:r>
      <w:r w:rsidR="0043582E" w:rsidRPr="004C5B38">
        <w:rPr>
          <w:rFonts w:asciiTheme="majorBidi" w:hAnsiTheme="majorBidi" w:cstheme="majorBidi"/>
          <w:lang w:val="en-US"/>
        </w:rPr>
        <w:t xml:space="preserve"> to avoid the corrective feedback</w:t>
      </w:r>
      <w:r w:rsidR="005C507F" w:rsidRPr="004C5B38">
        <w:rPr>
          <w:rFonts w:asciiTheme="majorBidi" w:hAnsiTheme="majorBidi" w:cstheme="majorBidi"/>
          <w:lang w:val="en-US"/>
        </w:rPr>
        <w:t xml:space="preserve"> and home in on the new correct answer</w:t>
      </w:r>
      <w:r w:rsidR="0043582E" w:rsidRPr="004C5B38">
        <w:rPr>
          <w:rFonts w:asciiTheme="majorBidi" w:hAnsiTheme="majorBidi" w:cstheme="majorBidi"/>
          <w:lang w:val="en-US"/>
        </w:rPr>
        <w:t xml:space="preserve">. </w:t>
      </w:r>
      <w:r w:rsidR="006F7649" w:rsidRPr="004C5B38">
        <w:rPr>
          <w:rFonts w:asciiTheme="majorBidi" w:hAnsiTheme="majorBidi" w:cstheme="majorBidi"/>
          <w:lang w:val="en-US"/>
        </w:rPr>
        <w:t xml:space="preserve">Indeed, </w:t>
      </w:r>
      <w:r w:rsidR="00515CA4" w:rsidRPr="004C5B38">
        <w:rPr>
          <w:rFonts w:asciiTheme="majorBidi" w:hAnsiTheme="majorBidi" w:cstheme="majorBidi"/>
          <w:lang w:val="en-US"/>
        </w:rPr>
        <w:t xml:space="preserve">following Little and colleagues (e.g., Little et al., 2012), </w:t>
      </w:r>
      <w:r w:rsidR="008178EA" w:rsidRPr="004C5B38">
        <w:rPr>
          <w:rFonts w:asciiTheme="majorBidi" w:hAnsiTheme="majorBidi" w:cstheme="majorBidi"/>
          <w:lang w:val="en-US"/>
        </w:rPr>
        <w:t xml:space="preserve">a </w:t>
      </w:r>
      <w:r w:rsidR="008A211C" w:rsidRPr="004C5B38">
        <w:rPr>
          <w:rFonts w:asciiTheme="majorBidi" w:hAnsiTheme="majorBidi" w:cstheme="majorBidi"/>
          <w:lang w:val="en-US"/>
        </w:rPr>
        <w:t xml:space="preserve">controlled </w:t>
      </w:r>
      <w:r w:rsidR="0085657D" w:rsidRPr="004C5B38">
        <w:rPr>
          <w:rFonts w:asciiTheme="majorBidi" w:hAnsiTheme="majorBidi" w:cstheme="majorBidi"/>
          <w:lang w:val="en-US"/>
        </w:rPr>
        <w:t xml:space="preserve">retrieval </w:t>
      </w:r>
      <w:r w:rsidR="008178EA" w:rsidRPr="004C5B38">
        <w:rPr>
          <w:rFonts w:asciiTheme="majorBidi" w:hAnsiTheme="majorBidi" w:cstheme="majorBidi"/>
          <w:lang w:val="en-US"/>
        </w:rPr>
        <w:t xml:space="preserve">process </w:t>
      </w:r>
      <w:r w:rsidR="0085657D" w:rsidRPr="004C5B38">
        <w:rPr>
          <w:rFonts w:asciiTheme="majorBidi" w:hAnsiTheme="majorBidi" w:cstheme="majorBidi"/>
          <w:lang w:val="en-US"/>
        </w:rPr>
        <w:t>like</w:t>
      </w:r>
      <w:r w:rsidR="008178EA" w:rsidRPr="004C5B38">
        <w:rPr>
          <w:rFonts w:asciiTheme="majorBidi" w:hAnsiTheme="majorBidi" w:cstheme="majorBidi"/>
          <w:lang w:val="en-US"/>
        </w:rPr>
        <w:t xml:space="preserve"> this is</w:t>
      </w:r>
      <w:r w:rsidR="00515CA4" w:rsidRPr="004C5B38">
        <w:rPr>
          <w:rFonts w:asciiTheme="majorBidi" w:hAnsiTheme="majorBidi" w:cstheme="majorBidi"/>
          <w:lang w:val="en-US"/>
        </w:rPr>
        <w:t xml:space="preserve"> our </w:t>
      </w:r>
      <w:r w:rsidR="009F0B80" w:rsidRPr="004C5B38">
        <w:rPr>
          <w:rFonts w:asciiTheme="majorBidi" w:hAnsiTheme="majorBidi" w:cstheme="majorBidi"/>
          <w:lang w:val="en-US"/>
        </w:rPr>
        <w:t>explanation for why</w:t>
      </w:r>
      <w:r w:rsidR="0087363C" w:rsidRPr="004C5B38">
        <w:rPr>
          <w:rFonts w:asciiTheme="majorBidi" w:hAnsiTheme="majorBidi" w:cstheme="majorBidi"/>
          <w:lang w:val="en-US"/>
        </w:rPr>
        <w:t xml:space="preserve"> </w:t>
      </w:r>
      <w:r w:rsidR="009F0B80" w:rsidRPr="004C5B38">
        <w:rPr>
          <w:rFonts w:asciiTheme="majorBidi" w:hAnsiTheme="majorBidi" w:cstheme="majorBidi"/>
          <w:lang w:val="en-US"/>
        </w:rPr>
        <w:t xml:space="preserve">related </w:t>
      </w:r>
      <w:r w:rsidR="00925929" w:rsidRPr="004C5B38">
        <w:rPr>
          <w:rFonts w:asciiTheme="majorBidi" w:hAnsiTheme="majorBidi" w:cstheme="majorBidi"/>
          <w:lang w:val="en-US"/>
        </w:rPr>
        <w:t xml:space="preserve">item accuracy </w:t>
      </w:r>
      <w:r w:rsidR="009F0B80" w:rsidRPr="004C5B38">
        <w:rPr>
          <w:rFonts w:asciiTheme="majorBidi" w:hAnsiTheme="majorBidi" w:cstheme="majorBidi"/>
          <w:lang w:val="en-US"/>
        </w:rPr>
        <w:t xml:space="preserve">was better </w:t>
      </w:r>
      <w:r w:rsidR="00743E80" w:rsidRPr="004C5B38">
        <w:rPr>
          <w:rFonts w:asciiTheme="majorBidi" w:hAnsiTheme="majorBidi" w:cstheme="majorBidi"/>
          <w:lang w:val="en-US"/>
        </w:rPr>
        <w:t xml:space="preserve">than new </w:t>
      </w:r>
      <w:r w:rsidR="00925929" w:rsidRPr="004C5B38">
        <w:rPr>
          <w:rFonts w:asciiTheme="majorBidi" w:hAnsiTheme="majorBidi" w:cstheme="majorBidi"/>
          <w:lang w:val="en-US"/>
        </w:rPr>
        <w:t xml:space="preserve">item accuracy </w:t>
      </w:r>
      <w:r w:rsidR="009F0B80" w:rsidRPr="004C5B38">
        <w:rPr>
          <w:rFonts w:asciiTheme="majorBidi" w:hAnsiTheme="majorBidi" w:cstheme="majorBidi"/>
          <w:lang w:val="en-US"/>
        </w:rPr>
        <w:t xml:space="preserve">for </w:t>
      </w:r>
      <w:r w:rsidR="006F7649" w:rsidRPr="004C5B38">
        <w:rPr>
          <w:rFonts w:asciiTheme="majorBidi" w:hAnsiTheme="majorBidi" w:cstheme="majorBidi"/>
          <w:lang w:val="en-US"/>
        </w:rPr>
        <w:t xml:space="preserve">CR </w:t>
      </w:r>
      <w:r w:rsidR="009F0B80" w:rsidRPr="004C5B38">
        <w:rPr>
          <w:rFonts w:asciiTheme="majorBidi" w:hAnsiTheme="majorBidi" w:cstheme="majorBidi"/>
          <w:lang w:val="en-US"/>
        </w:rPr>
        <w:t>participants</w:t>
      </w:r>
      <w:r w:rsidR="00925929" w:rsidRPr="004C5B38">
        <w:rPr>
          <w:rFonts w:asciiTheme="majorBidi" w:hAnsiTheme="majorBidi" w:cstheme="majorBidi"/>
          <w:lang w:val="en-US"/>
        </w:rPr>
        <w:t xml:space="preserve"> in Experiment</w:t>
      </w:r>
      <w:r w:rsidR="003E1AFD" w:rsidRPr="004C5B38">
        <w:rPr>
          <w:rFonts w:asciiTheme="majorBidi" w:hAnsiTheme="majorBidi" w:cstheme="majorBidi"/>
          <w:lang w:val="en-US"/>
        </w:rPr>
        <w:t>s</w:t>
      </w:r>
      <w:r w:rsidR="00925929" w:rsidRPr="004C5B38">
        <w:rPr>
          <w:rFonts w:asciiTheme="majorBidi" w:hAnsiTheme="majorBidi" w:cstheme="majorBidi"/>
          <w:lang w:val="en-US"/>
        </w:rPr>
        <w:t xml:space="preserve"> </w:t>
      </w:r>
      <w:r w:rsidR="00482A02" w:rsidRPr="004C5B38">
        <w:rPr>
          <w:rFonts w:asciiTheme="majorBidi" w:hAnsiTheme="majorBidi" w:cstheme="majorBidi"/>
          <w:lang w:val="en-US"/>
        </w:rPr>
        <w:t>2 and 3</w:t>
      </w:r>
      <w:r w:rsidR="009F0B80" w:rsidRPr="004C5B38">
        <w:rPr>
          <w:rFonts w:asciiTheme="majorBidi" w:hAnsiTheme="majorBidi" w:cstheme="majorBidi"/>
          <w:lang w:val="en-US"/>
        </w:rPr>
        <w:t xml:space="preserve">. </w:t>
      </w:r>
      <w:r w:rsidR="000A795B" w:rsidRPr="004C5B38">
        <w:rPr>
          <w:rFonts w:asciiTheme="majorBidi" w:hAnsiTheme="majorBidi" w:cstheme="majorBidi"/>
          <w:lang w:val="en-US"/>
        </w:rPr>
        <w:t xml:space="preserve">Instead, </w:t>
      </w:r>
      <w:r w:rsidR="005166B7" w:rsidRPr="004C5B38">
        <w:rPr>
          <w:rFonts w:asciiTheme="majorBidi" w:hAnsiTheme="majorBidi" w:cstheme="majorBidi"/>
          <w:lang w:val="en-US"/>
        </w:rPr>
        <w:t>however</w:t>
      </w:r>
      <w:r w:rsidR="000A795B" w:rsidRPr="004C5B38">
        <w:rPr>
          <w:rFonts w:asciiTheme="majorBidi" w:hAnsiTheme="majorBidi" w:cstheme="majorBidi"/>
          <w:lang w:val="en-US"/>
        </w:rPr>
        <w:t>, it seems that standard MC testing</w:t>
      </w:r>
      <w:r w:rsidR="00324FAB" w:rsidRPr="004C5B38">
        <w:rPr>
          <w:rFonts w:asciiTheme="majorBidi" w:hAnsiTheme="majorBidi" w:cstheme="majorBidi"/>
          <w:lang w:val="en-US"/>
        </w:rPr>
        <w:t>,</w:t>
      </w:r>
      <w:r w:rsidR="000A795B" w:rsidRPr="004C5B38">
        <w:rPr>
          <w:rFonts w:asciiTheme="majorBidi" w:hAnsiTheme="majorBidi" w:cstheme="majorBidi"/>
          <w:lang w:val="en-US"/>
        </w:rPr>
        <w:t xml:space="preserve"> such as that used on the second test</w:t>
      </w:r>
      <w:r w:rsidR="00324FAB" w:rsidRPr="004C5B38">
        <w:rPr>
          <w:rFonts w:asciiTheme="majorBidi" w:hAnsiTheme="majorBidi" w:cstheme="majorBidi"/>
          <w:lang w:val="en-US"/>
        </w:rPr>
        <w:t xml:space="preserve">, does not </w:t>
      </w:r>
      <w:r w:rsidR="00196042" w:rsidRPr="004C5B38">
        <w:rPr>
          <w:rFonts w:asciiTheme="majorBidi" w:hAnsiTheme="majorBidi" w:cstheme="majorBidi"/>
          <w:lang w:val="en-US"/>
        </w:rPr>
        <w:t>draw on</w:t>
      </w:r>
      <w:r w:rsidR="00324FAB" w:rsidRPr="004C5B38">
        <w:rPr>
          <w:rFonts w:asciiTheme="majorBidi" w:hAnsiTheme="majorBidi" w:cstheme="majorBidi"/>
          <w:lang w:val="en-US"/>
        </w:rPr>
        <w:t xml:space="preserve"> earlier elaborative processing in the same way </w:t>
      </w:r>
      <w:r w:rsidR="00BE7304" w:rsidRPr="004C5B38">
        <w:rPr>
          <w:rFonts w:asciiTheme="majorBidi" w:hAnsiTheme="majorBidi" w:cstheme="majorBidi"/>
          <w:lang w:val="en-US"/>
        </w:rPr>
        <w:t xml:space="preserve">as </w:t>
      </w:r>
      <w:r w:rsidR="00DE0918" w:rsidRPr="004C5B38">
        <w:rPr>
          <w:rFonts w:asciiTheme="majorBidi" w:hAnsiTheme="majorBidi" w:cstheme="majorBidi"/>
          <w:lang w:val="en-US"/>
        </w:rPr>
        <w:t>CR</w:t>
      </w:r>
      <w:r w:rsidR="00E64C70" w:rsidRPr="004C5B38">
        <w:rPr>
          <w:rFonts w:asciiTheme="majorBidi" w:hAnsiTheme="majorBidi" w:cstheme="majorBidi"/>
          <w:lang w:val="en-US"/>
        </w:rPr>
        <w:t xml:space="preserve"> testing</w:t>
      </w:r>
      <w:r w:rsidR="00BE7304" w:rsidRPr="004C5B38">
        <w:rPr>
          <w:rFonts w:asciiTheme="majorBidi" w:hAnsiTheme="majorBidi" w:cstheme="majorBidi"/>
          <w:lang w:val="en-US"/>
        </w:rPr>
        <w:t>.</w:t>
      </w:r>
      <w:r w:rsidR="006A5918" w:rsidRPr="004C5B38">
        <w:rPr>
          <w:rFonts w:asciiTheme="majorBidi" w:hAnsiTheme="majorBidi" w:cstheme="majorBidi"/>
          <w:lang w:val="en-US"/>
        </w:rPr>
        <w:t xml:space="preserve"> </w:t>
      </w:r>
      <w:r w:rsidR="006D5AF4" w:rsidRPr="004C5B38">
        <w:rPr>
          <w:rFonts w:asciiTheme="majorBidi" w:hAnsiTheme="majorBidi" w:cstheme="majorBidi"/>
          <w:lang w:val="en-US"/>
        </w:rPr>
        <w:t xml:space="preserve">Future research might focus on </w:t>
      </w:r>
      <w:r w:rsidR="00FB6747" w:rsidRPr="004C5B38">
        <w:rPr>
          <w:rFonts w:asciiTheme="majorBidi" w:hAnsiTheme="majorBidi" w:cstheme="majorBidi"/>
          <w:lang w:val="en-US"/>
        </w:rPr>
        <w:t xml:space="preserve">exploring </w:t>
      </w:r>
      <w:r w:rsidR="00E64C70" w:rsidRPr="004C5B38">
        <w:rPr>
          <w:rFonts w:asciiTheme="majorBidi" w:hAnsiTheme="majorBidi" w:cstheme="majorBidi"/>
          <w:lang w:val="en-US"/>
        </w:rPr>
        <w:t xml:space="preserve">controlled influences </w:t>
      </w:r>
      <w:r w:rsidR="003D7129" w:rsidRPr="004C5B38">
        <w:rPr>
          <w:rFonts w:asciiTheme="majorBidi" w:hAnsiTheme="majorBidi" w:cstheme="majorBidi"/>
          <w:lang w:val="en-US"/>
        </w:rPr>
        <w:t>with</w:t>
      </w:r>
      <w:r w:rsidR="00E64C70" w:rsidRPr="004C5B38">
        <w:rPr>
          <w:rFonts w:asciiTheme="majorBidi" w:hAnsiTheme="majorBidi" w:cstheme="majorBidi"/>
          <w:lang w:val="en-US"/>
        </w:rPr>
        <w:t xml:space="preserve"> </w:t>
      </w:r>
      <w:r w:rsidR="006D5AF4" w:rsidRPr="004C5B38">
        <w:rPr>
          <w:rFonts w:asciiTheme="majorBidi" w:hAnsiTheme="majorBidi" w:cstheme="majorBidi"/>
          <w:lang w:val="en-US"/>
        </w:rPr>
        <w:t>different second</w:t>
      </w:r>
      <w:r w:rsidR="00296DFF" w:rsidRPr="004C5B38">
        <w:rPr>
          <w:rFonts w:asciiTheme="majorBidi" w:hAnsiTheme="majorBidi" w:cstheme="majorBidi"/>
          <w:lang w:val="en-US"/>
        </w:rPr>
        <w:t>-</w:t>
      </w:r>
      <w:r w:rsidR="006D5AF4" w:rsidRPr="004C5B38">
        <w:rPr>
          <w:rFonts w:asciiTheme="majorBidi" w:hAnsiTheme="majorBidi" w:cstheme="majorBidi"/>
          <w:lang w:val="en-US"/>
        </w:rPr>
        <w:t xml:space="preserve">test MC formats. It may be that standard MC testing formats </w:t>
      </w:r>
      <w:r w:rsidR="006F7A98" w:rsidRPr="004C5B38">
        <w:rPr>
          <w:rFonts w:asciiTheme="majorBidi" w:hAnsiTheme="majorBidi" w:cstheme="majorBidi"/>
          <w:lang w:val="en-US"/>
        </w:rPr>
        <w:t xml:space="preserve">invite quick, familiarity-based responding </w:t>
      </w:r>
      <w:r w:rsidR="00CD05E7" w:rsidRPr="004C5B38">
        <w:rPr>
          <w:rFonts w:asciiTheme="majorBidi" w:hAnsiTheme="majorBidi" w:cstheme="majorBidi"/>
          <w:lang w:val="en-US"/>
        </w:rPr>
        <w:t xml:space="preserve">even in cases where </w:t>
      </w:r>
      <w:r w:rsidR="004E57D9" w:rsidRPr="004C5B38">
        <w:rPr>
          <w:rFonts w:asciiTheme="majorBidi" w:hAnsiTheme="majorBidi" w:cstheme="majorBidi"/>
          <w:lang w:val="en-US"/>
        </w:rPr>
        <w:t>prior testing has</w:t>
      </w:r>
      <w:r w:rsidR="00CD05E7" w:rsidRPr="004C5B38">
        <w:rPr>
          <w:rFonts w:asciiTheme="majorBidi" w:hAnsiTheme="majorBidi" w:cstheme="majorBidi"/>
          <w:lang w:val="en-US"/>
        </w:rPr>
        <w:t xml:space="preserve"> </w:t>
      </w:r>
      <w:r w:rsidR="00C84137" w:rsidRPr="004C5B38">
        <w:rPr>
          <w:rFonts w:asciiTheme="majorBidi" w:hAnsiTheme="majorBidi" w:cstheme="majorBidi"/>
          <w:lang w:val="en-US"/>
        </w:rPr>
        <w:t xml:space="preserve">activated </w:t>
      </w:r>
      <w:r w:rsidR="006F7A98" w:rsidRPr="004C5B38">
        <w:rPr>
          <w:rFonts w:asciiTheme="majorBidi" w:hAnsiTheme="majorBidi" w:cstheme="majorBidi"/>
          <w:lang w:val="en-US"/>
        </w:rPr>
        <w:t>prior knowledge</w:t>
      </w:r>
      <w:r w:rsidR="00CD05E7" w:rsidRPr="004C5B38">
        <w:rPr>
          <w:rFonts w:asciiTheme="majorBidi" w:hAnsiTheme="majorBidi" w:cstheme="majorBidi"/>
          <w:lang w:val="en-US"/>
        </w:rPr>
        <w:t xml:space="preserve"> that would </w:t>
      </w:r>
      <w:r w:rsidR="003D7129" w:rsidRPr="004C5B38">
        <w:rPr>
          <w:rFonts w:asciiTheme="majorBidi" w:hAnsiTheme="majorBidi" w:cstheme="majorBidi"/>
          <w:lang w:val="en-US"/>
        </w:rPr>
        <w:t>oppose</w:t>
      </w:r>
      <w:r w:rsidR="00D7509D" w:rsidRPr="004C5B38">
        <w:rPr>
          <w:rFonts w:asciiTheme="majorBidi" w:hAnsiTheme="majorBidi" w:cstheme="majorBidi"/>
          <w:lang w:val="en-US"/>
        </w:rPr>
        <w:t xml:space="preserve"> the familiar response</w:t>
      </w:r>
      <w:r w:rsidR="006F7A98" w:rsidRPr="004C5B38">
        <w:rPr>
          <w:rFonts w:asciiTheme="majorBidi" w:hAnsiTheme="majorBidi" w:cstheme="majorBidi"/>
          <w:lang w:val="en-US"/>
        </w:rPr>
        <w:t xml:space="preserve">. </w:t>
      </w:r>
      <w:r w:rsidR="006D5AF4" w:rsidRPr="004C5B38">
        <w:rPr>
          <w:rFonts w:asciiTheme="majorBidi" w:hAnsiTheme="majorBidi" w:cstheme="majorBidi"/>
          <w:lang w:val="en-US"/>
        </w:rPr>
        <w:t xml:space="preserve">For example, if </w:t>
      </w:r>
      <w:r w:rsidR="00D7509D" w:rsidRPr="004C5B38">
        <w:rPr>
          <w:rFonts w:asciiTheme="majorBidi" w:hAnsiTheme="majorBidi" w:cstheme="majorBidi"/>
          <w:lang w:val="en-US"/>
        </w:rPr>
        <w:t xml:space="preserve">elimination format or confidence weighting </w:t>
      </w:r>
      <w:r w:rsidR="003B55BC" w:rsidRPr="004C5B38">
        <w:rPr>
          <w:rFonts w:asciiTheme="majorBidi" w:hAnsiTheme="majorBidi" w:cstheme="majorBidi"/>
          <w:lang w:val="en-US"/>
        </w:rPr>
        <w:t xml:space="preserve">format </w:t>
      </w:r>
      <w:r w:rsidR="00D7509D" w:rsidRPr="004C5B38">
        <w:rPr>
          <w:rFonts w:asciiTheme="majorBidi" w:hAnsiTheme="majorBidi" w:cstheme="majorBidi"/>
          <w:lang w:val="en-US"/>
        </w:rPr>
        <w:lastRenderedPageBreak/>
        <w:t>(</w:t>
      </w:r>
      <w:proofErr w:type="spellStart"/>
      <w:r w:rsidR="00D7509D" w:rsidRPr="004C5B38">
        <w:rPr>
          <w:rFonts w:asciiTheme="majorBidi" w:hAnsiTheme="majorBidi" w:cstheme="majorBidi"/>
          <w:lang w:val="en-US"/>
        </w:rPr>
        <w:t>Sparck</w:t>
      </w:r>
      <w:proofErr w:type="spellEnd"/>
      <w:r w:rsidR="00D7509D" w:rsidRPr="004C5B38">
        <w:rPr>
          <w:rFonts w:asciiTheme="majorBidi" w:hAnsiTheme="majorBidi" w:cstheme="majorBidi"/>
          <w:lang w:val="en-US"/>
        </w:rPr>
        <w:t xml:space="preserve"> et al., 2016)</w:t>
      </w:r>
      <w:r w:rsidR="003B55BC" w:rsidRPr="004C5B38">
        <w:rPr>
          <w:rFonts w:asciiTheme="majorBidi" w:hAnsiTheme="majorBidi" w:cstheme="majorBidi"/>
          <w:lang w:val="en-US"/>
        </w:rPr>
        <w:t xml:space="preserve"> was used on both MC tests</w:t>
      </w:r>
      <w:r w:rsidR="00D7509D" w:rsidRPr="004C5B38">
        <w:rPr>
          <w:rFonts w:asciiTheme="majorBidi" w:hAnsiTheme="majorBidi" w:cstheme="majorBidi"/>
          <w:lang w:val="en-US"/>
        </w:rPr>
        <w:t>,</w:t>
      </w:r>
      <w:r w:rsidR="00A469F2" w:rsidRPr="004C5B38">
        <w:rPr>
          <w:rFonts w:asciiTheme="majorBidi" w:hAnsiTheme="majorBidi" w:cstheme="majorBidi"/>
          <w:lang w:val="en-US"/>
        </w:rPr>
        <w:t xml:space="preserve"> performance with related questions might improve and </w:t>
      </w:r>
      <w:r w:rsidR="00EC73B6" w:rsidRPr="004C5B38">
        <w:rPr>
          <w:rFonts w:asciiTheme="majorBidi" w:hAnsiTheme="majorBidi" w:cstheme="majorBidi"/>
          <w:lang w:val="en-US"/>
        </w:rPr>
        <w:t>exceed that with new questions</w:t>
      </w:r>
      <w:r w:rsidR="00BE59AF" w:rsidRPr="004C5B38">
        <w:rPr>
          <w:rFonts w:asciiTheme="majorBidi" w:hAnsiTheme="majorBidi" w:cstheme="majorBidi"/>
          <w:lang w:val="en-US"/>
        </w:rPr>
        <w:t>, as observed in CR.</w:t>
      </w:r>
    </w:p>
    <w:p w14:paraId="7BC81CC3" w14:textId="5369087A" w:rsidR="00882888" w:rsidRPr="004C5B38" w:rsidRDefault="002B24C8"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 xml:space="preserve">On the other hand, it may be that no MC testing format </w:t>
      </w:r>
      <w:r w:rsidR="005259AD" w:rsidRPr="004C5B38">
        <w:rPr>
          <w:rFonts w:asciiTheme="majorBidi" w:hAnsiTheme="majorBidi" w:cstheme="majorBidi"/>
          <w:lang w:val="en-US"/>
        </w:rPr>
        <w:t xml:space="preserve">would yield good related-question performance on the second test. Some </w:t>
      </w:r>
      <w:r w:rsidR="006A5918" w:rsidRPr="004C5B38">
        <w:rPr>
          <w:rFonts w:asciiTheme="majorBidi" w:hAnsiTheme="majorBidi" w:cstheme="majorBidi"/>
          <w:lang w:val="en-US"/>
        </w:rPr>
        <w:t xml:space="preserve">researchers </w:t>
      </w:r>
      <w:r w:rsidR="005259AD" w:rsidRPr="004C5B38">
        <w:rPr>
          <w:rFonts w:asciiTheme="majorBidi" w:hAnsiTheme="majorBidi" w:cstheme="majorBidi"/>
          <w:lang w:val="en-US"/>
        </w:rPr>
        <w:t xml:space="preserve">have </w:t>
      </w:r>
      <w:r w:rsidR="006A5918" w:rsidRPr="004C5B38">
        <w:rPr>
          <w:rFonts w:asciiTheme="majorBidi" w:hAnsiTheme="majorBidi" w:cstheme="majorBidi"/>
          <w:lang w:val="en-US"/>
        </w:rPr>
        <w:t>argue</w:t>
      </w:r>
      <w:r w:rsidR="005259AD" w:rsidRPr="004C5B38">
        <w:rPr>
          <w:rFonts w:asciiTheme="majorBidi" w:hAnsiTheme="majorBidi" w:cstheme="majorBidi"/>
          <w:lang w:val="en-US"/>
        </w:rPr>
        <w:t>d</w:t>
      </w:r>
      <w:r w:rsidR="006A5918" w:rsidRPr="004C5B38">
        <w:rPr>
          <w:rFonts w:asciiTheme="majorBidi" w:hAnsiTheme="majorBidi" w:cstheme="majorBidi"/>
          <w:lang w:val="en-US"/>
        </w:rPr>
        <w:t xml:space="preserve"> (e.g., </w:t>
      </w:r>
      <w:proofErr w:type="spellStart"/>
      <w:r w:rsidR="006A5918" w:rsidRPr="004C5B38">
        <w:rPr>
          <w:rFonts w:asciiTheme="majorBidi" w:hAnsiTheme="majorBidi" w:cstheme="majorBidi"/>
          <w:lang w:val="en-US"/>
        </w:rPr>
        <w:t>Ozuru</w:t>
      </w:r>
      <w:proofErr w:type="spellEnd"/>
      <w:r w:rsidR="006A5918" w:rsidRPr="004C5B38">
        <w:rPr>
          <w:rFonts w:asciiTheme="majorBidi" w:hAnsiTheme="majorBidi" w:cstheme="majorBidi"/>
          <w:lang w:val="en-US"/>
        </w:rPr>
        <w:t xml:space="preserve"> et al., 2013) that recollection tests such as CR present very limited information and </w:t>
      </w:r>
      <w:r w:rsidR="00962429" w:rsidRPr="004C5B38">
        <w:rPr>
          <w:rFonts w:asciiTheme="majorBidi" w:hAnsiTheme="majorBidi" w:cstheme="majorBidi"/>
          <w:lang w:val="en-US"/>
        </w:rPr>
        <w:t>therefore</w:t>
      </w:r>
      <w:r w:rsidR="006A5918" w:rsidRPr="004C5B38">
        <w:rPr>
          <w:rFonts w:asciiTheme="majorBidi" w:hAnsiTheme="majorBidi" w:cstheme="majorBidi"/>
          <w:lang w:val="en-US"/>
        </w:rPr>
        <w:t xml:space="preserve"> promote </w:t>
      </w:r>
      <w:r w:rsidR="004839BA" w:rsidRPr="004C5B38">
        <w:rPr>
          <w:rFonts w:asciiTheme="majorBidi" w:hAnsiTheme="majorBidi" w:cstheme="majorBidi"/>
          <w:lang w:val="en-US"/>
        </w:rPr>
        <w:t>generation</w:t>
      </w:r>
      <w:r w:rsidR="006A5918" w:rsidRPr="004C5B38">
        <w:rPr>
          <w:rFonts w:asciiTheme="majorBidi" w:hAnsiTheme="majorBidi" w:cstheme="majorBidi"/>
          <w:lang w:val="en-US"/>
        </w:rPr>
        <w:t xml:space="preserve"> of </w:t>
      </w:r>
      <w:r w:rsidR="004839BA" w:rsidRPr="004C5B38">
        <w:rPr>
          <w:rFonts w:asciiTheme="majorBidi" w:hAnsiTheme="majorBidi" w:cstheme="majorBidi"/>
          <w:lang w:val="en-US"/>
        </w:rPr>
        <w:t>several</w:t>
      </w:r>
      <w:r w:rsidR="006A5918" w:rsidRPr="004C5B38">
        <w:rPr>
          <w:rFonts w:asciiTheme="majorBidi" w:hAnsiTheme="majorBidi" w:cstheme="majorBidi"/>
          <w:lang w:val="en-US"/>
        </w:rPr>
        <w:t xml:space="preserve"> </w:t>
      </w:r>
      <w:r w:rsidR="004839BA" w:rsidRPr="004C5B38">
        <w:rPr>
          <w:rFonts w:asciiTheme="majorBidi" w:hAnsiTheme="majorBidi" w:cstheme="majorBidi"/>
          <w:lang w:val="en-US"/>
        </w:rPr>
        <w:t xml:space="preserve">internal </w:t>
      </w:r>
      <w:r w:rsidR="006A5918" w:rsidRPr="004C5B38">
        <w:rPr>
          <w:rFonts w:asciiTheme="majorBidi" w:hAnsiTheme="majorBidi" w:cstheme="majorBidi"/>
          <w:lang w:val="en-US"/>
        </w:rPr>
        <w:t xml:space="preserve">cues related to the desired information in a </w:t>
      </w:r>
      <w:r w:rsidR="004D3BA4" w:rsidRPr="004C5B38">
        <w:rPr>
          <w:rFonts w:asciiTheme="majorBidi" w:hAnsiTheme="majorBidi" w:cstheme="majorBidi"/>
          <w:lang w:val="en-US"/>
        </w:rPr>
        <w:t xml:space="preserve">controlled </w:t>
      </w:r>
      <w:r w:rsidR="006A5918" w:rsidRPr="004C5B38">
        <w:rPr>
          <w:rFonts w:asciiTheme="majorBidi" w:hAnsiTheme="majorBidi" w:cstheme="majorBidi"/>
          <w:lang w:val="en-US"/>
        </w:rPr>
        <w:t xml:space="preserve">multi-step </w:t>
      </w:r>
      <w:r w:rsidR="0047273B" w:rsidRPr="004C5B38">
        <w:rPr>
          <w:rFonts w:asciiTheme="majorBidi" w:hAnsiTheme="majorBidi" w:cstheme="majorBidi"/>
          <w:lang w:val="en-US"/>
        </w:rPr>
        <w:t xml:space="preserve">retrieval </w:t>
      </w:r>
      <w:r w:rsidR="006A5918" w:rsidRPr="004C5B38">
        <w:rPr>
          <w:rFonts w:asciiTheme="majorBidi" w:hAnsiTheme="majorBidi" w:cstheme="majorBidi"/>
          <w:lang w:val="en-US"/>
        </w:rPr>
        <w:t xml:space="preserve">process. On the other hand, recognition tests such as MC present the </w:t>
      </w:r>
      <w:r w:rsidR="007D32FD" w:rsidRPr="004C5B38">
        <w:rPr>
          <w:rFonts w:asciiTheme="majorBidi" w:hAnsiTheme="majorBidi" w:cstheme="majorBidi"/>
          <w:lang w:val="en-US"/>
        </w:rPr>
        <w:t xml:space="preserve">candidate </w:t>
      </w:r>
      <w:r w:rsidR="006A5918" w:rsidRPr="004C5B38">
        <w:rPr>
          <w:rFonts w:asciiTheme="majorBidi" w:hAnsiTheme="majorBidi" w:cstheme="majorBidi"/>
          <w:lang w:val="en-US"/>
        </w:rPr>
        <w:t>answers as part of the question</w:t>
      </w:r>
      <w:r w:rsidR="007D32FD" w:rsidRPr="004C5B38">
        <w:rPr>
          <w:rFonts w:asciiTheme="majorBidi" w:hAnsiTheme="majorBidi" w:cstheme="majorBidi"/>
          <w:lang w:val="en-US"/>
        </w:rPr>
        <w:t>.</w:t>
      </w:r>
      <w:r w:rsidR="00A23EA3" w:rsidRPr="004C5B38">
        <w:rPr>
          <w:rFonts w:asciiTheme="majorBidi" w:hAnsiTheme="majorBidi" w:cstheme="majorBidi"/>
          <w:lang w:val="en-US"/>
        </w:rPr>
        <w:t xml:space="preserve"> </w:t>
      </w:r>
      <w:r w:rsidR="007D32FD" w:rsidRPr="004C5B38">
        <w:rPr>
          <w:rFonts w:asciiTheme="majorBidi" w:hAnsiTheme="majorBidi" w:cstheme="majorBidi"/>
          <w:lang w:val="en-US"/>
        </w:rPr>
        <w:t xml:space="preserve">Thus, </w:t>
      </w:r>
      <w:r w:rsidR="000363A2" w:rsidRPr="004C5B38">
        <w:rPr>
          <w:rFonts w:asciiTheme="majorBidi" w:hAnsiTheme="majorBidi" w:cstheme="majorBidi"/>
          <w:lang w:val="en-US"/>
        </w:rPr>
        <w:t xml:space="preserve">in many cases, </w:t>
      </w:r>
      <w:r w:rsidR="007D32FD" w:rsidRPr="004C5B38">
        <w:rPr>
          <w:rFonts w:asciiTheme="majorBidi" w:hAnsiTheme="majorBidi" w:cstheme="majorBidi"/>
          <w:lang w:val="en-US"/>
        </w:rPr>
        <w:t xml:space="preserve">the retrieval process is shifted from generation of internal cues </w:t>
      </w:r>
      <w:r w:rsidR="00FF6C8A" w:rsidRPr="004C5B38">
        <w:rPr>
          <w:rFonts w:asciiTheme="majorBidi" w:hAnsiTheme="majorBidi" w:cstheme="majorBidi"/>
          <w:lang w:val="en-US"/>
        </w:rPr>
        <w:t>to assist in retrieving the to-be-remembered information</w:t>
      </w:r>
      <w:r w:rsidR="00996D5B" w:rsidRPr="004C5B38">
        <w:rPr>
          <w:rFonts w:asciiTheme="majorBidi" w:hAnsiTheme="majorBidi" w:cstheme="majorBidi"/>
          <w:lang w:val="en-US"/>
        </w:rPr>
        <w:t xml:space="preserve"> to reliance </w:t>
      </w:r>
      <w:r w:rsidR="00A23EA3" w:rsidRPr="004C5B38">
        <w:rPr>
          <w:rFonts w:asciiTheme="majorBidi" w:hAnsiTheme="majorBidi" w:cstheme="majorBidi"/>
          <w:lang w:val="en-US"/>
        </w:rPr>
        <w:t xml:space="preserve">on </w:t>
      </w:r>
      <w:r w:rsidR="00996D5B" w:rsidRPr="004C5B38">
        <w:rPr>
          <w:rFonts w:asciiTheme="majorBidi" w:hAnsiTheme="majorBidi" w:cstheme="majorBidi"/>
          <w:lang w:val="en-US"/>
        </w:rPr>
        <w:t xml:space="preserve">the relative </w:t>
      </w:r>
      <w:r w:rsidR="00A23EA3" w:rsidRPr="004C5B38">
        <w:rPr>
          <w:rFonts w:asciiTheme="majorBidi" w:hAnsiTheme="majorBidi" w:cstheme="majorBidi"/>
          <w:lang w:val="en-US"/>
        </w:rPr>
        <w:t>familiarity</w:t>
      </w:r>
      <w:r w:rsidR="00996D5B" w:rsidRPr="004C5B38">
        <w:rPr>
          <w:rFonts w:asciiTheme="majorBidi" w:hAnsiTheme="majorBidi" w:cstheme="majorBidi"/>
          <w:lang w:val="en-US"/>
        </w:rPr>
        <w:t xml:space="preserve"> of the options</w:t>
      </w:r>
      <w:r w:rsidR="00A23EA3" w:rsidRPr="004C5B38">
        <w:rPr>
          <w:rFonts w:asciiTheme="majorBidi" w:hAnsiTheme="majorBidi" w:cstheme="majorBidi"/>
          <w:lang w:val="en-US"/>
        </w:rPr>
        <w:t xml:space="preserve">. </w:t>
      </w:r>
    </w:p>
    <w:p w14:paraId="5971A8BE" w14:textId="67FB3128" w:rsidR="0046163A" w:rsidRPr="004C5B38" w:rsidRDefault="00DA687F"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Although l</w:t>
      </w:r>
      <w:r w:rsidR="00741849" w:rsidRPr="004C5B38">
        <w:rPr>
          <w:rFonts w:asciiTheme="majorBidi" w:hAnsiTheme="majorBidi" w:cstheme="majorBidi"/>
          <w:lang w:val="en-US"/>
        </w:rPr>
        <w:t>ure elaboration during practice facilitate</w:t>
      </w:r>
      <w:r w:rsidR="004C72B2" w:rsidRPr="004C5B38">
        <w:rPr>
          <w:rFonts w:asciiTheme="majorBidi" w:hAnsiTheme="majorBidi" w:cstheme="majorBidi"/>
          <w:lang w:val="en-US"/>
        </w:rPr>
        <w:t>d</w:t>
      </w:r>
      <w:r w:rsidR="00741849" w:rsidRPr="004C5B38">
        <w:rPr>
          <w:rFonts w:asciiTheme="majorBidi" w:hAnsiTheme="majorBidi" w:cstheme="majorBidi"/>
          <w:lang w:val="en-US"/>
        </w:rPr>
        <w:t xml:space="preserve"> </w:t>
      </w:r>
      <w:r w:rsidR="00482216" w:rsidRPr="004C5B38">
        <w:rPr>
          <w:rFonts w:asciiTheme="majorBidi" w:hAnsiTheme="majorBidi" w:cstheme="majorBidi"/>
          <w:lang w:val="en-US"/>
        </w:rPr>
        <w:t xml:space="preserve">controlled </w:t>
      </w:r>
      <w:r w:rsidR="00223BE6" w:rsidRPr="004C5B38">
        <w:rPr>
          <w:rFonts w:asciiTheme="majorBidi" w:hAnsiTheme="majorBidi" w:cstheme="majorBidi"/>
          <w:lang w:val="en-US"/>
        </w:rPr>
        <w:t>influ</w:t>
      </w:r>
      <w:r w:rsidR="008C6DF8" w:rsidRPr="004C5B38">
        <w:rPr>
          <w:rFonts w:asciiTheme="majorBidi" w:hAnsiTheme="majorBidi" w:cstheme="majorBidi"/>
          <w:lang w:val="en-US"/>
        </w:rPr>
        <w:t>e</w:t>
      </w:r>
      <w:r w:rsidR="00223BE6" w:rsidRPr="004C5B38">
        <w:rPr>
          <w:rFonts w:asciiTheme="majorBidi" w:hAnsiTheme="majorBidi" w:cstheme="majorBidi"/>
          <w:lang w:val="en-US"/>
        </w:rPr>
        <w:t>nces</w:t>
      </w:r>
      <w:r w:rsidR="00FA6820" w:rsidRPr="004C5B38">
        <w:rPr>
          <w:rFonts w:asciiTheme="majorBidi" w:hAnsiTheme="majorBidi" w:cstheme="majorBidi"/>
          <w:lang w:val="en-US"/>
        </w:rPr>
        <w:t xml:space="preserve">, it had </w:t>
      </w:r>
      <w:r w:rsidR="00760377" w:rsidRPr="004C5B38">
        <w:rPr>
          <w:rFonts w:asciiTheme="majorBidi" w:hAnsiTheme="majorBidi" w:cstheme="majorBidi"/>
          <w:lang w:val="en-US"/>
        </w:rPr>
        <w:t xml:space="preserve">no effect on </w:t>
      </w:r>
      <w:r w:rsidR="00482216" w:rsidRPr="004C5B38">
        <w:rPr>
          <w:rFonts w:asciiTheme="majorBidi" w:hAnsiTheme="majorBidi" w:cstheme="majorBidi"/>
          <w:lang w:val="en-US"/>
        </w:rPr>
        <w:t xml:space="preserve">automatic </w:t>
      </w:r>
      <w:r w:rsidR="00223BE6" w:rsidRPr="004C5B38">
        <w:rPr>
          <w:rFonts w:asciiTheme="majorBidi" w:hAnsiTheme="majorBidi" w:cstheme="majorBidi"/>
          <w:lang w:val="en-US"/>
        </w:rPr>
        <w:t>influences</w:t>
      </w:r>
      <w:r w:rsidR="00482216" w:rsidRPr="004C5B38">
        <w:rPr>
          <w:rFonts w:asciiTheme="majorBidi" w:hAnsiTheme="majorBidi" w:cstheme="majorBidi"/>
          <w:lang w:val="en-US"/>
        </w:rPr>
        <w:t xml:space="preserve">. </w:t>
      </w:r>
      <w:r w:rsidR="00FE5847" w:rsidRPr="004C5B38">
        <w:rPr>
          <w:rFonts w:asciiTheme="majorBidi" w:hAnsiTheme="majorBidi" w:cstheme="majorBidi"/>
          <w:lang w:val="en-US"/>
        </w:rPr>
        <w:t xml:space="preserve">This </w:t>
      </w:r>
      <w:r w:rsidR="00FA6820" w:rsidRPr="004C5B38">
        <w:rPr>
          <w:rFonts w:asciiTheme="majorBidi" w:hAnsiTheme="majorBidi" w:cstheme="majorBidi"/>
          <w:lang w:val="en-US"/>
        </w:rPr>
        <w:t>wa</w:t>
      </w:r>
      <w:r w:rsidR="00FE5847" w:rsidRPr="004C5B38">
        <w:rPr>
          <w:rFonts w:asciiTheme="majorBidi" w:hAnsiTheme="majorBidi" w:cstheme="majorBidi"/>
          <w:lang w:val="en-US"/>
        </w:rPr>
        <w:t xml:space="preserve">s true not just </w:t>
      </w:r>
      <w:r w:rsidR="004C4590" w:rsidRPr="004C5B38">
        <w:rPr>
          <w:rFonts w:asciiTheme="majorBidi" w:hAnsiTheme="majorBidi" w:cstheme="majorBidi"/>
          <w:lang w:val="en-US"/>
        </w:rPr>
        <w:t xml:space="preserve">when the second test </w:t>
      </w:r>
      <w:r w:rsidR="00FA6820" w:rsidRPr="004C5B38">
        <w:rPr>
          <w:rFonts w:asciiTheme="majorBidi" w:hAnsiTheme="majorBidi" w:cstheme="majorBidi"/>
          <w:lang w:val="en-US"/>
        </w:rPr>
        <w:t>wa</w:t>
      </w:r>
      <w:r w:rsidR="004C4590" w:rsidRPr="004C5B38">
        <w:rPr>
          <w:rFonts w:asciiTheme="majorBidi" w:hAnsiTheme="majorBidi" w:cstheme="majorBidi"/>
          <w:lang w:val="en-US"/>
        </w:rPr>
        <w:t xml:space="preserve">s </w:t>
      </w:r>
      <w:r w:rsidR="00FE5847" w:rsidRPr="004C5B38">
        <w:rPr>
          <w:rFonts w:asciiTheme="majorBidi" w:hAnsiTheme="majorBidi" w:cstheme="majorBidi"/>
          <w:lang w:val="en-US"/>
        </w:rPr>
        <w:t>MC</w:t>
      </w:r>
      <w:r w:rsidR="004C4590" w:rsidRPr="004C5B38">
        <w:rPr>
          <w:rFonts w:asciiTheme="majorBidi" w:hAnsiTheme="majorBidi" w:cstheme="majorBidi"/>
          <w:lang w:val="en-US"/>
        </w:rPr>
        <w:t xml:space="preserve">, but also </w:t>
      </w:r>
      <w:r w:rsidR="004E34C0" w:rsidRPr="004C5B38">
        <w:rPr>
          <w:rFonts w:asciiTheme="majorBidi" w:hAnsiTheme="majorBidi" w:cstheme="majorBidi"/>
          <w:lang w:val="en-US"/>
        </w:rPr>
        <w:t xml:space="preserve">when it is </w:t>
      </w:r>
      <w:r w:rsidR="00FE5847" w:rsidRPr="004C5B38">
        <w:rPr>
          <w:rFonts w:asciiTheme="majorBidi" w:hAnsiTheme="majorBidi" w:cstheme="majorBidi"/>
          <w:lang w:val="en-US"/>
        </w:rPr>
        <w:t>CR</w:t>
      </w:r>
      <w:r w:rsidR="00293DC2" w:rsidRPr="004C5B38">
        <w:rPr>
          <w:rFonts w:asciiTheme="majorBidi" w:hAnsiTheme="majorBidi" w:cstheme="majorBidi"/>
          <w:lang w:val="en-US"/>
        </w:rPr>
        <w:t>; that is, p</w:t>
      </w:r>
      <w:r w:rsidR="004E34C0" w:rsidRPr="004C5B38">
        <w:rPr>
          <w:rFonts w:asciiTheme="majorBidi" w:hAnsiTheme="majorBidi" w:cstheme="majorBidi"/>
          <w:lang w:val="en-US"/>
        </w:rPr>
        <w:t xml:space="preserve">articipants’ tendency to intrude with </w:t>
      </w:r>
      <w:r w:rsidR="00D57349" w:rsidRPr="004C5B38">
        <w:rPr>
          <w:rFonts w:asciiTheme="majorBidi" w:hAnsiTheme="majorBidi" w:cstheme="majorBidi"/>
          <w:lang w:val="en-US"/>
        </w:rPr>
        <w:t xml:space="preserve">corrective feedback on related versus new questions </w:t>
      </w:r>
      <w:r w:rsidR="00FA6820" w:rsidRPr="004C5B38">
        <w:rPr>
          <w:rFonts w:asciiTheme="majorBidi" w:hAnsiTheme="majorBidi" w:cstheme="majorBidi"/>
          <w:lang w:val="en-US"/>
        </w:rPr>
        <w:t xml:space="preserve">in CR </w:t>
      </w:r>
      <w:r w:rsidR="00D57349" w:rsidRPr="004C5B38">
        <w:rPr>
          <w:rFonts w:asciiTheme="majorBidi" w:hAnsiTheme="majorBidi" w:cstheme="majorBidi"/>
          <w:lang w:val="en-US"/>
        </w:rPr>
        <w:t>remained invariant across the three experiments (</w:t>
      </w:r>
      <w:proofErr w:type="spellStart"/>
      <w:r w:rsidR="00293DC2" w:rsidRPr="004C5B38">
        <w:rPr>
          <w:rFonts w:asciiTheme="majorBidi" w:hAnsiTheme="majorBidi" w:cstheme="majorBidi"/>
          <w:i/>
          <w:iCs/>
          <w:lang w:val="en-US"/>
        </w:rPr>
        <w:t>M</w:t>
      </w:r>
      <w:r w:rsidR="00293DC2" w:rsidRPr="004C5B38">
        <w:rPr>
          <w:rFonts w:asciiTheme="majorBidi" w:hAnsiTheme="majorBidi" w:cstheme="majorBidi"/>
          <w:vertAlign w:val="subscript"/>
          <w:lang w:val="en-US"/>
        </w:rPr>
        <w:t>diff</w:t>
      </w:r>
      <w:r w:rsidR="00771787" w:rsidRPr="004C5B38">
        <w:rPr>
          <w:rFonts w:asciiTheme="majorBidi" w:hAnsiTheme="majorBidi" w:cstheme="majorBidi"/>
          <w:vertAlign w:val="subscript"/>
          <w:lang w:val="en-US"/>
        </w:rPr>
        <w:t>s</w:t>
      </w:r>
      <w:proofErr w:type="spellEnd"/>
      <w:r w:rsidR="00293DC2" w:rsidRPr="004C5B38">
        <w:rPr>
          <w:rFonts w:asciiTheme="majorBidi" w:hAnsiTheme="majorBidi" w:cstheme="majorBidi"/>
          <w:lang w:val="en-US"/>
        </w:rPr>
        <w:t xml:space="preserve"> = </w:t>
      </w:r>
      <w:r w:rsidR="004E0D8A" w:rsidRPr="004C5B38">
        <w:rPr>
          <w:rFonts w:asciiTheme="majorBidi" w:hAnsiTheme="majorBidi" w:cstheme="majorBidi"/>
          <w:lang w:val="en-US"/>
        </w:rPr>
        <w:t xml:space="preserve">.12, </w:t>
      </w:r>
      <w:r w:rsidR="00771787" w:rsidRPr="004C5B38">
        <w:rPr>
          <w:rFonts w:asciiTheme="majorBidi" w:hAnsiTheme="majorBidi" w:cstheme="majorBidi"/>
          <w:lang w:val="en-US"/>
        </w:rPr>
        <w:t xml:space="preserve">.13, .12 for </w:t>
      </w:r>
      <w:r w:rsidR="00D57349" w:rsidRPr="004C5B38">
        <w:rPr>
          <w:rFonts w:asciiTheme="majorBidi" w:hAnsiTheme="majorBidi" w:cstheme="majorBidi"/>
          <w:lang w:val="en-US"/>
        </w:rPr>
        <w:t>Experiment</w:t>
      </w:r>
      <w:r w:rsidR="00771787" w:rsidRPr="004C5B38">
        <w:rPr>
          <w:rFonts w:asciiTheme="majorBidi" w:hAnsiTheme="majorBidi" w:cstheme="majorBidi"/>
          <w:lang w:val="en-US"/>
        </w:rPr>
        <w:t>s</w:t>
      </w:r>
      <w:r w:rsidR="00D57349" w:rsidRPr="004C5B38">
        <w:rPr>
          <w:rFonts w:asciiTheme="majorBidi" w:hAnsiTheme="majorBidi" w:cstheme="majorBidi"/>
          <w:lang w:val="en-US"/>
        </w:rPr>
        <w:t xml:space="preserve"> 1</w:t>
      </w:r>
      <w:r w:rsidR="00771787" w:rsidRPr="004C5B38">
        <w:rPr>
          <w:rFonts w:asciiTheme="majorBidi" w:hAnsiTheme="majorBidi" w:cstheme="majorBidi"/>
          <w:lang w:val="en-US"/>
        </w:rPr>
        <w:t>, 2 and 3, respectively).</w:t>
      </w:r>
      <w:r w:rsidR="00D57349" w:rsidRPr="004C5B38">
        <w:rPr>
          <w:rFonts w:asciiTheme="majorBidi" w:hAnsiTheme="majorBidi" w:cstheme="majorBidi"/>
          <w:lang w:val="en-US"/>
        </w:rPr>
        <w:t xml:space="preserve"> </w:t>
      </w:r>
      <w:r w:rsidR="00B34AFA" w:rsidRPr="004C5B38">
        <w:rPr>
          <w:rFonts w:asciiTheme="majorBidi" w:hAnsiTheme="majorBidi" w:cstheme="majorBidi"/>
          <w:lang w:val="en-US"/>
        </w:rPr>
        <w:t xml:space="preserve">Such a finding </w:t>
      </w:r>
      <w:r w:rsidR="00602077" w:rsidRPr="004C5B38">
        <w:rPr>
          <w:rFonts w:asciiTheme="majorBidi" w:hAnsiTheme="majorBidi" w:cstheme="majorBidi"/>
          <w:lang w:val="en-US"/>
        </w:rPr>
        <w:t>is</w:t>
      </w:r>
      <w:r w:rsidR="00B34AFA" w:rsidRPr="004C5B38">
        <w:rPr>
          <w:rFonts w:asciiTheme="majorBidi" w:hAnsiTheme="majorBidi" w:cstheme="majorBidi"/>
          <w:lang w:val="en-US"/>
        </w:rPr>
        <w:t xml:space="preserve"> consistent with reports of dissociations between controlled and automatic </w:t>
      </w:r>
      <w:r w:rsidR="0017398A" w:rsidRPr="004C5B38">
        <w:rPr>
          <w:rFonts w:asciiTheme="majorBidi" w:hAnsiTheme="majorBidi" w:cstheme="majorBidi"/>
          <w:lang w:val="en-US"/>
        </w:rPr>
        <w:t xml:space="preserve">influences </w:t>
      </w:r>
      <w:r w:rsidR="00FC6FBE" w:rsidRPr="004C5B38">
        <w:rPr>
          <w:rFonts w:asciiTheme="majorBidi" w:hAnsiTheme="majorBidi" w:cstheme="majorBidi"/>
          <w:lang w:val="en-US"/>
        </w:rPr>
        <w:t>in a variety of context</w:t>
      </w:r>
      <w:r w:rsidR="00F5490C" w:rsidRPr="004C5B38">
        <w:rPr>
          <w:rFonts w:asciiTheme="majorBidi" w:hAnsiTheme="majorBidi" w:cstheme="majorBidi"/>
          <w:lang w:val="en-US"/>
        </w:rPr>
        <w:t>s</w:t>
      </w:r>
      <w:r w:rsidR="00FC6FBE" w:rsidRPr="004C5B38">
        <w:rPr>
          <w:rFonts w:asciiTheme="majorBidi" w:hAnsiTheme="majorBidi" w:cstheme="majorBidi"/>
          <w:lang w:val="en-US"/>
        </w:rPr>
        <w:t xml:space="preserve"> including memory </w:t>
      </w:r>
      <w:r w:rsidR="0017398A" w:rsidRPr="004C5B38">
        <w:rPr>
          <w:rFonts w:asciiTheme="majorBidi" w:hAnsiTheme="majorBidi" w:cstheme="majorBidi"/>
          <w:lang w:val="en-US"/>
        </w:rPr>
        <w:t xml:space="preserve">(e.g., </w:t>
      </w:r>
      <w:r w:rsidR="003818E3" w:rsidRPr="004C5B38">
        <w:rPr>
          <w:rFonts w:asciiTheme="majorBidi" w:hAnsiTheme="majorBidi" w:cstheme="majorBidi"/>
          <w:lang w:val="en-US"/>
        </w:rPr>
        <w:t xml:space="preserve">Jacoby, </w:t>
      </w:r>
      <w:r w:rsidR="001445FE" w:rsidRPr="004C5B38">
        <w:rPr>
          <w:rFonts w:asciiTheme="majorBidi" w:hAnsiTheme="majorBidi" w:cstheme="majorBidi"/>
          <w:lang w:val="en-US"/>
        </w:rPr>
        <w:t xml:space="preserve">1991, </w:t>
      </w:r>
      <w:r w:rsidR="003818E3" w:rsidRPr="004C5B38">
        <w:rPr>
          <w:rFonts w:asciiTheme="majorBidi" w:hAnsiTheme="majorBidi" w:cstheme="majorBidi"/>
          <w:lang w:val="en-US"/>
        </w:rPr>
        <w:t>1996</w:t>
      </w:r>
      <w:r w:rsidR="002363F8" w:rsidRPr="004C5B38">
        <w:rPr>
          <w:rFonts w:asciiTheme="majorBidi" w:hAnsiTheme="majorBidi" w:cstheme="majorBidi"/>
          <w:lang w:val="en-US"/>
        </w:rPr>
        <w:t>,</w:t>
      </w:r>
      <w:r w:rsidR="00DA2BC3" w:rsidRPr="004C5B38">
        <w:rPr>
          <w:rFonts w:asciiTheme="majorBidi" w:hAnsiTheme="majorBidi" w:cstheme="majorBidi"/>
          <w:lang w:val="en-US"/>
        </w:rPr>
        <w:t xml:space="preserve"> </w:t>
      </w:r>
      <w:r w:rsidR="002363F8" w:rsidRPr="004C5B38">
        <w:rPr>
          <w:rFonts w:asciiTheme="majorBidi" w:hAnsiTheme="majorBidi" w:cstheme="majorBidi"/>
          <w:lang w:val="en-US"/>
        </w:rPr>
        <w:t>1999</w:t>
      </w:r>
      <w:r w:rsidR="00EB1B80" w:rsidRPr="004C5B38">
        <w:rPr>
          <w:rFonts w:asciiTheme="majorBidi" w:hAnsiTheme="majorBidi" w:cstheme="majorBidi"/>
          <w:lang w:val="en-US"/>
        </w:rPr>
        <w:t>; Jacoby et al., 1989</w:t>
      </w:r>
      <w:r w:rsidR="00495DA2" w:rsidRPr="004C5B38">
        <w:rPr>
          <w:rFonts w:asciiTheme="majorBidi" w:hAnsiTheme="majorBidi" w:cstheme="majorBidi"/>
          <w:lang w:val="en-US"/>
        </w:rPr>
        <w:t>)</w:t>
      </w:r>
      <w:r w:rsidR="00623449" w:rsidRPr="004C5B38">
        <w:rPr>
          <w:rFonts w:asciiTheme="majorBidi" w:hAnsiTheme="majorBidi" w:cstheme="majorBidi"/>
          <w:lang w:val="en-US"/>
        </w:rPr>
        <w:t>, social psychology (</w:t>
      </w:r>
      <w:r w:rsidR="00EB1B80" w:rsidRPr="004C5B38">
        <w:rPr>
          <w:rFonts w:asciiTheme="majorBidi" w:hAnsiTheme="majorBidi" w:cstheme="majorBidi"/>
          <w:lang w:val="en-US"/>
        </w:rPr>
        <w:t xml:space="preserve">e.g., </w:t>
      </w:r>
      <w:r w:rsidR="00623449" w:rsidRPr="004C5B38">
        <w:rPr>
          <w:rFonts w:asciiTheme="majorBidi" w:hAnsiTheme="majorBidi" w:cstheme="majorBidi"/>
          <w:lang w:val="en-US"/>
        </w:rPr>
        <w:t xml:space="preserve">Payne, </w:t>
      </w:r>
      <w:r w:rsidR="00126D70" w:rsidRPr="004C5B38">
        <w:rPr>
          <w:rFonts w:asciiTheme="majorBidi" w:hAnsiTheme="majorBidi" w:cstheme="majorBidi"/>
          <w:lang w:val="en-US"/>
        </w:rPr>
        <w:t xml:space="preserve">2001, </w:t>
      </w:r>
      <w:r w:rsidR="00623449" w:rsidRPr="004C5B38">
        <w:rPr>
          <w:rFonts w:asciiTheme="majorBidi" w:hAnsiTheme="majorBidi" w:cstheme="majorBidi"/>
          <w:lang w:val="en-US"/>
        </w:rPr>
        <w:t xml:space="preserve">2008), </w:t>
      </w:r>
      <w:r w:rsidR="00934D89" w:rsidRPr="004C5B38">
        <w:rPr>
          <w:rFonts w:asciiTheme="majorBidi" w:hAnsiTheme="majorBidi" w:cstheme="majorBidi"/>
          <w:lang w:val="en-US"/>
        </w:rPr>
        <w:t xml:space="preserve">education (e.g., </w:t>
      </w:r>
      <w:proofErr w:type="spellStart"/>
      <w:r w:rsidR="00934D89" w:rsidRPr="004C5B38">
        <w:rPr>
          <w:rFonts w:asciiTheme="majorBidi" w:hAnsiTheme="majorBidi" w:cstheme="majorBidi"/>
          <w:lang w:val="en-US"/>
        </w:rPr>
        <w:t>Ozuru</w:t>
      </w:r>
      <w:proofErr w:type="spellEnd"/>
      <w:r w:rsidR="00934D89" w:rsidRPr="004C5B38">
        <w:rPr>
          <w:rFonts w:asciiTheme="majorBidi" w:hAnsiTheme="majorBidi" w:cstheme="majorBidi"/>
          <w:lang w:val="en-US"/>
        </w:rPr>
        <w:t xml:space="preserve"> et al., 2013), </w:t>
      </w:r>
      <w:r w:rsidR="00623449" w:rsidRPr="004C5B38">
        <w:rPr>
          <w:rFonts w:asciiTheme="majorBidi" w:hAnsiTheme="majorBidi" w:cstheme="majorBidi"/>
          <w:lang w:val="en-US"/>
        </w:rPr>
        <w:t xml:space="preserve">and classification </w:t>
      </w:r>
      <w:r w:rsidR="005526EB" w:rsidRPr="004C5B38">
        <w:rPr>
          <w:rFonts w:asciiTheme="majorBidi" w:hAnsiTheme="majorBidi" w:cstheme="majorBidi"/>
          <w:lang w:val="en-US"/>
        </w:rPr>
        <w:t xml:space="preserve">tasks </w:t>
      </w:r>
      <w:r w:rsidR="00FC6FBE" w:rsidRPr="004C5B38">
        <w:rPr>
          <w:rFonts w:asciiTheme="majorBidi" w:hAnsiTheme="majorBidi" w:cstheme="majorBidi"/>
          <w:lang w:val="en-US"/>
        </w:rPr>
        <w:t xml:space="preserve">(e.g., </w:t>
      </w:r>
      <w:r w:rsidR="00BA7EEF" w:rsidRPr="004C5B38">
        <w:rPr>
          <w:rFonts w:asciiTheme="majorBidi" w:hAnsiTheme="majorBidi" w:cstheme="majorBidi"/>
          <w:lang w:val="en-US"/>
        </w:rPr>
        <w:t xml:space="preserve">Higham &amp; </w:t>
      </w:r>
      <w:proofErr w:type="spellStart"/>
      <w:r w:rsidR="00BA7EEF" w:rsidRPr="004C5B38">
        <w:rPr>
          <w:rFonts w:asciiTheme="majorBidi" w:hAnsiTheme="majorBidi" w:cstheme="majorBidi"/>
          <w:lang w:val="en-US"/>
        </w:rPr>
        <w:t>Vokey</w:t>
      </w:r>
      <w:proofErr w:type="spellEnd"/>
      <w:r w:rsidR="00BA7EEF" w:rsidRPr="004C5B38">
        <w:rPr>
          <w:rFonts w:asciiTheme="majorBidi" w:hAnsiTheme="majorBidi" w:cstheme="majorBidi"/>
          <w:lang w:val="en-US"/>
        </w:rPr>
        <w:t xml:space="preserve">, 2000; </w:t>
      </w:r>
      <w:r w:rsidR="00FC6FBE" w:rsidRPr="004C5B38">
        <w:rPr>
          <w:rFonts w:asciiTheme="majorBidi" w:hAnsiTheme="majorBidi" w:cstheme="majorBidi"/>
          <w:lang w:val="en-US"/>
        </w:rPr>
        <w:t>Higham et al., 2000</w:t>
      </w:r>
      <w:r w:rsidR="00BA7EEF" w:rsidRPr="004C5B38">
        <w:rPr>
          <w:rFonts w:asciiTheme="majorBidi" w:hAnsiTheme="majorBidi" w:cstheme="majorBidi"/>
          <w:lang w:val="en-US"/>
        </w:rPr>
        <w:t>).</w:t>
      </w:r>
      <w:r w:rsidR="00FE401D" w:rsidRPr="004C5B38">
        <w:rPr>
          <w:rFonts w:asciiTheme="majorBidi" w:hAnsiTheme="majorBidi" w:cstheme="majorBidi"/>
          <w:lang w:val="en-US"/>
        </w:rPr>
        <w:t xml:space="preserve"> Often </w:t>
      </w:r>
      <w:r w:rsidR="006D5D7F" w:rsidRPr="004C5B38">
        <w:rPr>
          <w:rFonts w:asciiTheme="majorBidi" w:hAnsiTheme="majorBidi" w:cstheme="majorBidi"/>
          <w:lang w:val="en-US"/>
        </w:rPr>
        <w:t xml:space="preserve">(but not always) </w:t>
      </w:r>
      <w:r w:rsidR="00FE401D" w:rsidRPr="004C5B38">
        <w:rPr>
          <w:rFonts w:asciiTheme="majorBidi" w:hAnsiTheme="majorBidi" w:cstheme="majorBidi"/>
          <w:lang w:val="en-US"/>
        </w:rPr>
        <w:t xml:space="preserve">these </w:t>
      </w:r>
      <w:r w:rsidR="00C26FE7" w:rsidRPr="004C5B38">
        <w:rPr>
          <w:rFonts w:asciiTheme="majorBidi" w:hAnsiTheme="majorBidi" w:cstheme="majorBidi"/>
          <w:lang w:val="en-US"/>
        </w:rPr>
        <w:t>dissociations</w:t>
      </w:r>
      <w:r w:rsidR="00FE401D" w:rsidRPr="004C5B38">
        <w:rPr>
          <w:rFonts w:asciiTheme="majorBidi" w:hAnsiTheme="majorBidi" w:cstheme="majorBidi"/>
          <w:lang w:val="en-US"/>
        </w:rPr>
        <w:t xml:space="preserve"> take the form of </w:t>
      </w:r>
      <w:r w:rsidR="00C26FE7" w:rsidRPr="004C5B38">
        <w:rPr>
          <w:rFonts w:asciiTheme="majorBidi" w:hAnsiTheme="majorBidi" w:cstheme="majorBidi"/>
          <w:lang w:val="en-US"/>
        </w:rPr>
        <w:t xml:space="preserve">some factor affecting </w:t>
      </w:r>
      <w:r w:rsidR="00DE3522" w:rsidRPr="004C5B38">
        <w:rPr>
          <w:rFonts w:asciiTheme="majorBidi" w:hAnsiTheme="majorBidi" w:cstheme="majorBidi"/>
          <w:lang w:val="en-US"/>
        </w:rPr>
        <w:t>t</w:t>
      </w:r>
      <w:r w:rsidR="00C26FE7" w:rsidRPr="004C5B38">
        <w:rPr>
          <w:rFonts w:asciiTheme="majorBidi" w:hAnsiTheme="majorBidi" w:cstheme="majorBidi"/>
          <w:lang w:val="en-US"/>
        </w:rPr>
        <w:t xml:space="preserve">he controlled process, but leaving the automatic one invariant </w:t>
      </w:r>
      <w:r w:rsidR="00DE3522" w:rsidRPr="004C5B38">
        <w:rPr>
          <w:rFonts w:asciiTheme="majorBidi" w:hAnsiTheme="majorBidi" w:cstheme="majorBidi"/>
          <w:lang w:val="en-US"/>
        </w:rPr>
        <w:t xml:space="preserve">(e.g., </w:t>
      </w:r>
      <w:r w:rsidR="009F33DA" w:rsidRPr="004C5B38">
        <w:rPr>
          <w:rFonts w:asciiTheme="majorBidi" w:hAnsiTheme="majorBidi" w:cstheme="majorBidi"/>
          <w:lang w:val="en-US"/>
        </w:rPr>
        <w:t>Jacoby, 1998</w:t>
      </w:r>
      <w:r w:rsidR="00C002C5" w:rsidRPr="004C5B38">
        <w:rPr>
          <w:rFonts w:asciiTheme="majorBidi" w:hAnsiTheme="majorBidi" w:cstheme="majorBidi"/>
          <w:lang w:val="en-US"/>
        </w:rPr>
        <w:t xml:space="preserve">; Stolz &amp; </w:t>
      </w:r>
      <w:proofErr w:type="spellStart"/>
      <w:r w:rsidR="00C002C5" w:rsidRPr="004C5B38">
        <w:rPr>
          <w:rFonts w:asciiTheme="majorBidi" w:hAnsiTheme="majorBidi" w:cstheme="majorBidi"/>
          <w:lang w:val="en-US"/>
        </w:rPr>
        <w:t>Merikle</w:t>
      </w:r>
      <w:proofErr w:type="spellEnd"/>
      <w:r w:rsidR="00C002C5" w:rsidRPr="004C5B38">
        <w:rPr>
          <w:rFonts w:asciiTheme="majorBidi" w:hAnsiTheme="majorBidi" w:cstheme="majorBidi"/>
          <w:lang w:val="en-US"/>
        </w:rPr>
        <w:t xml:space="preserve">, 2000; </w:t>
      </w:r>
      <w:r w:rsidR="00C002C5" w:rsidRPr="004C5B38">
        <w:rPr>
          <w:rFonts w:asciiTheme="majorBidi" w:hAnsiTheme="majorBidi" w:cstheme="majorBidi"/>
          <w:lang w:val="en-US"/>
        </w:rPr>
        <w:fldChar w:fldCharType="begin" w:fldLock="1"/>
      </w:r>
      <w:r w:rsidR="00DD5FC8" w:rsidRPr="004C5B38">
        <w:rPr>
          <w:rFonts w:asciiTheme="majorBidi" w:hAnsiTheme="majorBidi" w:cstheme="majorBidi"/>
          <w:lang w:val="en-US"/>
        </w:rPr>
        <w:instrText>ADDIN CSL_CITATION {"citationItems":[{"id":"ITEM-1","itemData":{"DOI":"10.1037//0278-7393.20.2.290","ISSN":"0278-7393 (Print)","PMID":"8151274","abstract":"Does conceptual processing affect unconscious uses of memory? We used a  process-dissociation procedure to separate automatic (unconscious) and consciously controlled uses of memory in a stem-completion task. Contrary to results from indirect test conditions, estimates derived from our procedure showed no effect of self-generation and no differential effect of semantic and nonsemantic study conditions on automatic uses of memory. These results provide evidence that (a) indirect tests are often contaminated by conscious uses of memory and (b) stem completion is highly dependent on prior perceptual (and perhaps lexical) processing. The experiments demonstrate the advantages of using process-dissociation procedures over comparisons between direct and indirect tests.","author":[{"dropping-particle":"","family":"Toth","given":"J P","non-dropping-particle":"","parse-names":false,"suffix":""},{"dropping-particle":"","family":"Reingold","given":"E M","non-dropping-particle":"","parse-names":false,"suffix":""},{"dropping-particle":"","family":"Jacoby","given":"L L","non-dropping-particle":"","parse-names":false,"suffix":""}],"container-title":"Journal of experimental psychology. Learning, memory, and cognition","id":"ITEM-1","issue":"2","issued":{"date-parts":[["1994","3"]]},"language":"eng","page":"290-303","publisher-place":"United States","title":"Toward a redefinition of implicit memory: process dissociations following  elaborative processing and self-generation.","type":"article-journal","volume":"20"},"uris":["http://www.mendeley.com/documents/?uuid=046d5f60-9c52-4c12-95d5-3c996e5d99f6"]}],"mendeley":{"formattedCitation":"(Toth et al., 1994)"},"properties":{"noteIndex":0},"schema":"https://github.com/citation-style-language/schema/raw/master/csl-citation.json"}</w:instrText>
      </w:r>
      <w:r w:rsidR="00C002C5" w:rsidRPr="004C5B38">
        <w:rPr>
          <w:rFonts w:asciiTheme="majorBidi" w:hAnsiTheme="majorBidi" w:cstheme="majorBidi"/>
          <w:lang w:val="en-US"/>
        </w:rPr>
        <w:fldChar w:fldCharType="separate"/>
      </w:r>
      <w:r w:rsidR="00DD5FC8" w:rsidRPr="004C5B38">
        <w:rPr>
          <w:rFonts w:asciiTheme="majorBidi" w:hAnsiTheme="majorBidi" w:cstheme="majorBidi"/>
          <w:noProof/>
          <w:lang w:val="en-US"/>
        </w:rPr>
        <w:t>Toth et al., 1994)</w:t>
      </w:r>
      <w:r w:rsidR="00C002C5" w:rsidRPr="004C5B38">
        <w:rPr>
          <w:rFonts w:asciiTheme="majorBidi" w:hAnsiTheme="majorBidi" w:cstheme="majorBidi"/>
          <w:lang w:val="en-US"/>
        </w:rPr>
        <w:fldChar w:fldCharType="end"/>
      </w:r>
      <w:r w:rsidR="002C1762" w:rsidRPr="004C5B38">
        <w:rPr>
          <w:rFonts w:asciiTheme="majorBidi" w:hAnsiTheme="majorBidi" w:cstheme="majorBidi"/>
          <w:lang w:val="en-US"/>
        </w:rPr>
        <w:t>, which is the type of dissociation we observed here.</w:t>
      </w:r>
    </w:p>
    <w:p w14:paraId="6D50D9A1" w14:textId="2DE7188E" w:rsidR="006100B7" w:rsidRPr="004C5B38" w:rsidRDefault="005D749B"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However, although the automatic influences were invariant, w</w:t>
      </w:r>
      <w:r w:rsidR="00155080" w:rsidRPr="004C5B38">
        <w:rPr>
          <w:rFonts w:asciiTheme="majorBidi" w:hAnsiTheme="majorBidi" w:cstheme="majorBidi"/>
          <w:lang w:val="en-US"/>
        </w:rPr>
        <w:t>e noted earlier that not all familiar options were treated the same</w:t>
      </w:r>
      <w:r w:rsidR="009C3A1F" w:rsidRPr="004C5B38">
        <w:rPr>
          <w:rFonts w:asciiTheme="majorBidi" w:hAnsiTheme="majorBidi" w:cstheme="majorBidi"/>
          <w:lang w:val="en-US"/>
        </w:rPr>
        <w:t xml:space="preserve"> in MC</w:t>
      </w:r>
      <w:r w:rsidR="000B20F4" w:rsidRPr="004C5B38">
        <w:rPr>
          <w:rFonts w:asciiTheme="majorBidi" w:hAnsiTheme="majorBidi" w:cstheme="majorBidi"/>
          <w:lang w:val="en-US"/>
        </w:rPr>
        <w:t xml:space="preserve"> testing</w:t>
      </w:r>
      <w:r w:rsidR="00B349B7" w:rsidRPr="004C5B38">
        <w:rPr>
          <w:rFonts w:asciiTheme="majorBidi" w:hAnsiTheme="majorBidi" w:cstheme="majorBidi"/>
          <w:lang w:val="en-US"/>
        </w:rPr>
        <w:t xml:space="preserve">. Previous answers </w:t>
      </w:r>
      <w:r w:rsidR="00D521AF" w:rsidRPr="004C5B38">
        <w:rPr>
          <w:rFonts w:asciiTheme="majorBidi" w:hAnsiTheme="majorBidi" w:cstheme="majorBidi"/>
          <w:lang w:val="en-US"/>
        </w:rPr>
        <w:t xml:space="preserve">on incorrectly answered practice questions </w:t>
      </w:r>
      <w:r w:rsidR="00B349B7" w:rsidRPr="004C5B38">
        <w:rPr>
          <w:rFonts w:asciiTheme="majorBidi" w:hAnsiTheme="majorBidi" w:cstheme="majorBidi"/>
          <w:lang w:val="en-US"/>
        </w:rPr>
        <w:t xml:space="preserve">were </w:t>
      </w:r>
      <w:r w:rsidR="00B15D95" w:rsidRPr="004C5B38">
        <w:rPr>
          <w:rFonts w:asciiTheme="majorBidi" w:hAnsiTheme="majorBidi" w:cstheme="majorBidi"/>
          <w:lang w:val="en-US"/>
        </w:rPr>
        <w:t xml:space="preserve">as familiar as corrective feedback, but they were generally </w:t>
      </w:r>
      <w:r w:rsidR="00B15D95" w:rsidRPr="004C5B38">
        <w:rPr>
          <w:rFonts w:asciiTheme="majorBidi" w:hAnsiTheme="majorBidi" w:cstheme="majorBidi"/>
          <w:lang w:val="en-US"/>
        </w:rPr>
        <w:lastRenderedPageBreak/>
        <w:t>avoided</w:t>
      </w:r>
      <w:r w:rsidR="000B20F4" w:rsidRPr="004C5B38">
        <w:rPr>
          <w:rFonts w:asciiTheme="majorBidi" w:hAnsiTheme="majorBidi" w:cstheme="majorBidi"/>
          <w:lang w:val="en-US"/>
        </w:rPr>
        <w:t xml:space="preserve"> if answers on both tests were incorrect</w:t>
      </w:r>
      <w:r w:rsidR="00790FA9" w:rsidRPr="004C5B38">
        <w:rPr>
          <w:rFonts w:asciiTheme="majorBidi" w:hAnsiTheme="majorBidi" w:cstheme="majorBidi"/>
          <w:lang w:val="en-US"/>
        </w:rPr>
        <w:t xml:space="preserve">. This result </w:t>
      </w:r>
      <w:r w:rsidR="00A4674E" w:rsidRPr="004C5B38">
        <w:rPr>
          <w:rFonts w:asciiTheme="majorBidi" w:hAnsiTheme="majorBidi" w:cstheme="majorBidi"/>
          <w:lang w:val="en-US"/>
        </w:rPr>
        <w:t>suggest</w:t>
      </w:r>
      <w:r w:rsidR="00790FA9" w:rsidRPr="004C5B38">
        <w:rPr>
          <w:rFonts w:asciiTheme="majorBidi" w:hAnsiTheme="majorBidi" w:cstheme="majorBidi"/>
          <w:lang w:val="en-US"/>
        </w:rPr>
        <w:t xml:space="preserve">s </w:t>
      </w:r>
      <w:r w:rsidR="00A4674E" w:rsidRPr="004C5B38">
        <w:rPr>
          <w:rFonts w:asciiTheme="majorBidi" w:hAnsiTheme="majorBidi" w:cstheme="majorBidi"/>
          <w:lang w:val="en-US"/>
        </w:rPr>
        <w:t xml:space="preserve">that </w:t>
      </w:r>
      <w:r w:rsidR="00643903" w:rsidRPr="004C5B38">
        <w:rPr>
          <w:rFonts w:asciiTheme="majorBidi" w:hAnsiTheme="majorBidi" w:cstheme="majorBidi"/>
          <w:lang w:val="en-US"/>
        </w:rPr>
        <w:t xml:space="preserve">the automatic memory influence </w:t>
      </w:r>
      <w:r w:rsidR="00790FA9" w:rsidRPr="004C5B38">
        <w:rPr>
          <w:rFonts w:asciiTheme="majorBidi" w:hAnsiTheme="majorBidi" w:cstheme="majorBidi"/>
          <w:lang w:val="en-US"/>
        </w:rPr>
        <w:t xml:space="preserve">in the MC group </w:t>
      </w:r>
      <w:r w:rsidR="003C2BE5" w:rsidRPr="004C5B38">
        <w:rPr>
          <w:rFonts w:asciiTheme="majorBidi" w:hAnsiTheme="majorBidi" w:cstheme="majorBidi"/>
          <w:lang w:val="en-US"/>
        </w:rPr>
        <w:t>did not take the form of</w:t>
      </w:r>
      <w:r w:rsidR="003C73A3" w:rsidRPr="004C5B38">
        <w:rPr>
          <w:rFonts w:asciiTheme="majorBidi" w:hAnsiTheme="majorBidi" w:cstheme="majorBidi"/>
          <w:lang w:val="en-US"/>
        </w:rPr>
        <w:t xml:space="preserve"> general, undifferentiated activation of </w:t>
      </w:r>
      <w:r w:rsidR="003C2BE5" w:rsidRPr="004C5B38">
        <w:rPr>
          <w:rFonts w:asciiTheme="majorBidi" w:hAnsiTheme="majorBidi" w:cstheme="majorBidi"/>
          <w:lang w:val="en-US"/>
        </w:rPr>
        <w:t>all</w:t>
      </w:r>
      <w:r w:rsidR="00375BB4" w:rsidRPr="004C5B38">
        <w:rPr>
          <w:rFonts w:asciiTheme="majorBidi" w:hAnsiTheme="majorBidi" w:cstheme="majorBidi"/>
          <w:lang w:val="en-US"/>
        </w:rPr>
        <w:t xml:space="preserve"> repeated options</w:t>
      </w:r>
      <w:r w:rsidR="00B15D95" w:rsidRPr="004C5B38">
        <w:rPr>
          <w:rFonts w:asciiTheme="majorBidi" w:hAnsiTheme="majorBidi" w:cstheme="majorBidi"/>
          <w:lang w:val="en-US"/>
        </w:rPr>
        <w:t xml:space="preserve">. </w:t>
      </w:r>
      <w:r w:rsidR="00375BB4" w:rsidRPr="004C5B38">
        <w:rPr>
          <w:rFonts w:asciiTheme="majorBidi" w:hAnsiTheme="majorBidi" w:cstheme="majorBidi"/>
          <w:lang w:val="en-US"/>
        </w:rPr>
        <w:t xml:space="preserve">Instead, the pattern </w:t>
      </w:r>
      <w:r w:rsidR="00993C61" w:rsidRPr="004C5B38">
        <w:rPr>
          <w:rFonts w:asciiTheme="majorBidi" w:hAnsiTheme="majorBidi" w:cstheme="majorBidi"/>
          <w:lang w:val="en-US"/>
        </w:rPr>
        <w:t>is more consistent with participants sometimes believing that related questions were repeated ones</w:t>
      </w:r>
      <w:r w:rsidR="00FE69FB" w:rsidRPr="004C5B38">
        <w:rPr>
          <w:rFonts w:asciiTheme="majorBidi" w:hAnsiTheme="majorBidi" w:cstheme="majorBidi"/>
          <w:lang w:val="en-US"/>
        </w:rPr>
        <w:t xml:space="preserve"> (i.e., false recognition)</w:t>
      </w:r>
      <w:r w:rsidR="00993C61" w:rsidRPr="004C5B38">
        <w:rPr>
          <w:rFonts w:asciiTheme="majorBidi" w:hAnsiTheme="majorBidi" w:cstheme="majorBidi"/>
          <w:lang w:val="en-US"/>
        </w:rPr>
        <w:t xml:space="preserve">, which if true, </w:t>
      </w:r>
      <w:r w:rsidR="00FE69FB" w:rsidRPr="004C5B38">
        <w:rPr>
          <w:rFonts w:asciiTheme="majorBidi" w:hAnsiTheme="majorBidi" w:cstheme="majorBidi"/>
          <w:lang w:val="en-US"/>
        </w:rPr>
        <w:t xml:space="preserve">would </w:t>
      </w:r>
      <w:r w:rsidR="00993C61" w:rsidRPr="004C5B38">
        <w:rPr>
          <w:rFonts w:asciiTheme="majorBidi" w:hAnsiTheme="majorBidi" w:cstheme="majorBidi"/>
          <w:lang w:val="en-US"/>
        </w:rPr>
        <w:t xml:space="preserve">warrant </w:t>
      </w:r>
      <w:r w:rsidR="00783A90" w:rsidRPr="004C5B38">
        <w:rPr>
          <w:rFonts w:asciiTheme="majorBidi" w:hAnsiTheme="majorBidi" w:cstheme="majorBidi"/>
          <w:lang w:val="en-US"/>
        </w:rPr>
        <w:t xml:space="preserve">selecting the corrective feedback. </w:t>
      </w:r>
    </w:p>
    <w:p w14:paraId="3C9ECA4E" w14:textId="1E8A1153" w:rsidR="00155080" w:rsidRPr="004C5B38" w:rsidRDefault="00E311DA" w:rsidP="0046163A">
      <w:pPr>
        <w:spacing w:after="120" w:line="480" w:lineRule="auto"/>
        <w:ind w:right="-46" w:firstLine="720"/>
        <w:rPr>
          <w:rFonts w:asciiTheme="majorBidi" w:hAnsiTheme="majorBidi" w:cstheme="majorBidi"/>
          <w:lang w:val="en-US"/>
        </w:rPr>
      </w:pPr>
      <w:r w:rsidRPr="004C5B38">
        <w:rPr>
          <w:rFonts w:asciiTheme="majorBidi" w:hAnsiTheme="majorBidi" w:cstheme="majorBidi"/>
          <w:lang w:val="en-US"/>
        </w:rPr>
        <w:t>However, it</w:t>
      </w:r>
      <w:r w:rsidR="002474A9" w:rsidRPr="004C5B38">
        <w:rPr>
          <w:rFonts w:asciiTheme="majorBidi" w:hAnsiTheme="majorBidi" w:cstheme="majorBidi"/>
          <w:lang w:val="en-US"/>
        </w:rPr>
        <w:t xml:space="preserve">’s important to emphasize that </w:t>
      </w:r>
      <w:r w:rsidR="004E477C" w:rsidRPr="004C5B38">
        <w:rPr>
          <w:rFonts w:asciiTheme="majorBidi" w:hAnsiTheme="majorBidi" w:cstheme="majorBidi"/>
          <w:lang w:val="en-US"/>
        </w:rPr>
        <w:t>false recognition of MC questions</w:t>
      </w:r>
      <w:r w:rsidR="002474A9" w:rsidRPr="004C5B38">
        <w:rPr>
          <w:rFonts w:asciiTheme="majorBidi" w:hAnsiTheme="majorBidi" w:cstheme="majorBidi"/>
          <w:lang w:val="en-US"/>
        </w:rPr>
        <w:t xml:space="preserve"> is not the only form that automatic influ</w:t>
      </w:r>
      <w:r w:rsidR="00893571" w:rsidRPr="004C5B38">
        <w:rPr>
          <w:rFonts w:asciiTheme="majorBidi" w:hAnsiTheme="majorBidi" w:cstheme="majorBidi"/>
          <w:lang w:val="en-US"/>
        </w:rPr>
        <w:t>e</w:t>
      </w:r>
      <w:r w:rsidR="002474A9" w:rsidRPr="004C5B38">
        <w:rPr>
          <w:rFonts w:asciiTheme="majorBidi" w:hAnsiTheme="majorBidi" w:cstheme="majorBidi"/>
          <w:lang w:val="en-US"/>
        </w:rPr>
        <w:t xml:space="preserve">nces </w:t>
      </w:r>
      <w:r w:rsidR="00893571" w:rsidRPr="004C5B38">
        <w:rPr>
          <w:rFonts w:asciiTheme="majorBidi" w:hAnsiTheme="majorBidi" w:cstheme="majorBidi"/>
          <w:lang w:val="en-US"/>
        </w:rPr>
        <w:t>took in these experiments. CR participants</w:t>
      </w:r>
      <w:r w:rsidR="00CC0421" w:rsidRPr="004C5B38">
        <w:rPr>
          <w:rFonts w:asciiTheme="majorBidi" w:hAnsiTheme="majorBidi" w:cstheme="majorBidi"/>
          <w:lang w:val="en-US"/>
        </w:rPr>
        <w:t xml:space="preserve"> in Experiment 1</w:t>
      </w:r>
      <w:r w:rsidR="00893571" w:rsidRPr="004C5B38">
        <w:rPr>
          <w:rFonts w:asciiTheme="majorBidi" w:hAnsiTheme="majorBidi" w:cstheme="majorBidi"/>
          <w:lang w:val="en-US"/>
        </w:rPr>
        <w:t xml:space="preserve">, for example, also tended to </w:t>
      </w:r>
      <w:r w:rsidR="003B62C9" w:rsidRPr="004C5B38">
        <w:rPr>
          <w:rFonts w:asciiTheme="majorBidi" w:hAnsiTheme="majorBidi" w:cstheme="majorBidi"/>
          <w:lang w:val="en-US"/>
        </w:rPr>
        <w:t xml:space="preserve">erroneously </w:t>
      </w:r>
      <w:r w:rsidR="00F85933" w:rsidRPr="004C5B38">
        <w:rPr>
          <w:rFonts w:asciiTheme="majorBidi" w:hAnsiTheme="majorBidi" w:cstheme="majorBidi"/>
          <w:lang w:val="en-US"/>
        </w:rPr>
        <w:t>produce</w:t>
      </w:r>
      <w:r w:rsidR="00893571" w:rsidRPr="004C5B38">
        <w:rPr>
          <w:rFonts w:asciiTheme="majorBidi" w:hAnsiTheme="majorBidi" w:cstheme="majorBidi"/>
          <w:lang w:val="en-US"/>
        </w:rPr>
        <w:t xml:space="preserve"> </w:t>
      </w:r>
      <w:r w:rsidR="00CC0421" w:rsidRPr="004C5B38">
        <w:rPr>
          <w:rFonts w:asciiTheme="majorBidi" w:hAnsiTheme="majorBidi" w:cstheme="majorBidi"/>
          <w:lang w:val="en-US"/>
        </w:rPr>
        <w:t xml:space="preserve">the corrective feedback </w:t>
      </w:r>
      <w:r w:rsidR="006073B0" w:rsidRPr="004C5B38">
        <w:rPr>
          <w:rFonts w:asciiTheme="majorBidi" w:hAnsiTheme="majorBidi" w:cstheme="majorBidi"/>
          <w:lang w:val="en-US"/>
        </w:rPr>
        <w:t xml:space="preserve">more </w:t>
      </w:r>
      <w:r w:rsidR="00CC0421" w:rsidRPr="004C5B38">
        <w:rPr>
          <w:rFonts w:asciiTheme="majorBidi" w:hAnsiTheme="majorBidi" w:cstheme="majorBidi"/>
          <w:lang w:val="en-US"/>
        </w:rPr>
        <w:t>for related questions</w:t>
      </w:r>
      <w:r w:rsidR="003B62C9" w:rsidRPr="004C5B38">
        <w:rPr>
          <w:rFonts w:asciiTheme="majorBidi" w:hAnsiTheme="majorBidi" w:cstheme="majorBidi"/>
          <w:lang w:val="en-US"/>
        </w:rPr>
        <w:t xml:space="preserve"> </w:t>
      </w:r>
      <w:r w:rsidR="00D67817" w:rsidRPr="004C5B38">
        <w:rPr>
          <w:rFonts w:asciiTheme="majorBidi" w:hAnsiTheme="majorBidi" w:cstheme="majorBidi"/>
          <w:lang w:val="en-US"/>
        </w:rPr>
        <w:t>than n</w:t>
      </w:r>
      <w:r w:rsidR="006073B0" w:rsidRPr="004C5B38">
        <w:rPr>
          <w:rFonts w:asciiTheme="majorBidi" w:hAnsiTheme="majorBidi" w:cstheme="majorBidi"/>
          <w:lang w:val="en-US"/>
        </w:rPr>
        <w:t xml:space="preserve">ew </w:t>
      </w:r>
      <w:r w:rsidR="008F4357" w:rsidRPr="004C5B38">
        <w:rPr>
          <w:rFonts w:asciiTheme="majorBidi" w:hAnsiTheme="majorBidi" w:cstheme="majorBidi"/>
          <w:lang w:val="en-US"/>
        </w:rPr>
        <w:t>questions</w:t>
      </w:r>
      <w:r w:rsidR="00253070" w:rsidRPr="004C5B38">
        <w:rPr>
          <w:rFonts w:asciiTheme="majorBidi" w:hAnsiTheme="majorBidi" w:cstheme="majorBidi"/>
          <w:lang w:val="en-US"/>
        </w:rPr>
        <w:t xml:space="preserve"> and</w:t>
      </w:r>
      <w:r w:rsidR="007E063C" w:rsidRPr="004C5B38">
        <w:rPr>
          <w:rFonts w:asciiTheme="majorBidi" w:hAnsiTheme="majorBidi" w:cstheme="majorBidi"/>
          <w:lang w:val="en-US"/>
        </w:rPr>
        <w:t xml:space="preserve"> </w:t>
      </w:r>
      <w:r w:rsidR="00EF4EAD" w:rsidRPr="004C5B38">
        <w:rPr>
          <w:rFonts w:asciiTheme="majorBidi" w:hAnsiTheme="majorBidi" w:cstheme="majorBidi"/>
          <w:lang w:val="en-US"/>
        </w:rPr>
        <w:t xml:space="preserve">this tendency was </w:t>
      </w:r>
      <w:r w:rsidR="007E063C" w:rsidRPr="004C5B38">
        <w:rPr>
          <w:rFonts w:asciiTheme="majorBidi" w:hAnsiTheme="majorBidi" w:cstheme="majorBidi"/>
          <w:lang w:val="en-US"/>
        </w:rPr>
        <w:t>greater</w:t>
      </w:r>
      <w:r w:rsidR="00AD5A62" w:rsidRPr="004C5B38">
        <w:rPr>
          <w:rFonts w:asciiTheme="majorBidi" w:hAnsiTheme="majorBidi" w:cstheme="majorBidi"/>
          <w:lang w:val="en-US"/>
        </w:rPr>
        <w:t xml:space="preserve"> </w:t>
      </w:r>
      <w:r w:rsidR="002627AF" w:rsidRPr="004C5B38">
        <w:rPr>
          <w:rFonts w:asciiTheme="majorBidi" w:hAnsiTheme="majorBidi" w:cstheme="majorBidi"/>
          <w:lang w:val="en-US"/>
        </w:rPr>
        <w:t xml:space="preserve">than </w:t>
      </w:r>
      <w:r w:rsidR="00EF4EAD" w:rsidRPr="004C5B38">
        <w:rPr>
          <w:rFonts w:asciiTheme="majorBidi" w:hAnsiTheme="majorBidi" w:cstheme="majorBidi"/>
          <w:lang w:val="en-US"/>
        </w:rPr>
        <w:t xml:space="preserve">for </w:t>
      </w:r>
      <w:r w:rsidR="002627AF" w:rsidRPr="004C5B38">
        <w:rPr>
          <w:rFonts w:asciiTheme="majorBidi" w:hAnsiTheme="majorBidi" w:cstheme="majorBidi"/>
          <w:lang w:val="en-US"/>
        </w:rPr>
        <w:t xml:space="preserve">the MC test </w:t>
      </w:r>
      <w:r w:rsidR="00AD5A62" w:rsidRPr="004C5B38">
        <w:rPr>
          <w:rFonts w:asciiTheme="majorBidi" w:hAnsiTheme="majorBidi" w:cstheme="majorBidi"/>
          <w:lang w:val="en-US"/>
        </w:rPr>
        <w:t>(</w:t>
      </w:r>
      <w:proofErr w:type="spellStart"/>
      <w:r w:rsidR="00AD5A62" w:rsidRPr="004C5B38">
        <w:rPr>
          <w:rFonts w:asciiTheme="majorBidi" w:hAnsiTheme="majorBidi" w:cstheme="majorBidi"/>
          <w:i/>
          <w:iCs/>
          <w:lang w:val="en-US"/>
        </w:rPr>
        <w:t>M</w:t>
      </w:r>
      <w:r w:rsidR="00AD5A62" w:rsidRPr="004C5B38">
        <w:rPr>
          <w:rFonts w:asciiTheme="majorBidi" w:hAnsiTheme="majorBidi" w:cstheme="majorBidi"/>
          <w:vertAlign w:val="subscript"/>
          <w:lang w:val="en-US"/>
        </w:rPr>
        <w:t>diff</w:t>
      </w:r>
      <w:proofErr w:type="spellEnd"/>
      <w:r w:rsidR="00AD5A62" w:rsidRPr="004C5B38">
        <w:rPr>
          <w:rFonts w:asciiTheme="majorBidi" w:hAnsiTheme="majorBidi" w:cstheme="majorBidi"/>
          <w:lang w:val="en-US"/>
        </w:rPr>
        <w:t xml:space="preserve"> = .12 vs. .07, respectively; see Figure </w:t>
      </w:r>
      <w:r w:rsidR="00F30103" w:rsidRPr="004C5B38">
        <w:rPr>
          <w:rFonts w:asciiTheme="majorBidi" w:hAnsiTheme="majorBidi" w:cstheme="majorBidi"/>
          <w:lang w:val="en-US"/>
        </w:rPr>
        <w:t>4</w:t>
      </w:r>
      <w:r w:rsidR="00AD5A62" w:rsidRPr="004C5B38">
        <w:rPr>
          <w:rFonts w:asciiTheme="majorBidi" w:hAnsiTheme="majorBidi" w:cstheme="majorBidi"/>
          <w:lang w:val="en-US"/>
        </w:rPr>
        <w:t>)</w:t>
      </w:r>
      <w:r w:rsidR="00877F76" w:rsidRPr="004C5B38">
        <w:rPr>
          <w:rFonts w:asciiTheme="majorBidi" w:hAnsiTheme="majorBidi" w:cstheme="majorBidi"/>
          <w:lang w:val="en-US"/>
        </w:rPr>
        <w:t xml:space="preserve">. This </w:t>
      </w:r>
      <w:r w:rsidR="003E3C4F" w:rsidRPr="004C5B38">
        <w:rPr>
          <w:rFonts w:asciiTheme="majorBidi" w:hAnsiTheme="majorBidi" w:cstheme="majorBidi"/>
          <w:lang w:val="en-US"/>
        </w:rPr>
        <w:t>tendency to endorse the feedback for related questions</w:t>
      </w:r>
      <w:r w:rsidR="00877F76" w:rsidRPr="004C5B38">
        <w:rPr>
          <w:rFonts w:asciiTheme="majorBidi" w:hAnsiTheme="majorBidi" w:cstheme="majorBidi"/>
          <w:lang w:val="en-US"/>
        </w:rPr>
        <w:t xml:space="preserve"> on the CR test occurred </w:t>
      </w:r>
      <w:r w:rsidR="007762B4" w:rsidRPr="004C5B38">
        <w:rPr>
          <w:rFonts w:asciiTheme="majorBidi" w:hAnsiTheme="majorBidi" w:cstheme="majorBidi"/>
          <w:lang w:val="en-US"/>
        </w:rPr>
        <w:t>even though</w:t>
      </w:r>
      <w:r w:rsidR="00877F76" w:rsidRPr="004C5B38">
        <w:rPr>
          <w:rFonts w:asciiTheme="majorBidi" w:hAnsiTheme="majorBidi" w:cstheme="majorBidi"/>
          <w:lang w:val="en-US"/>
        </w:rPr>
        <w:t xml:space="preserve"> </w:t>
      </w:r>
      <w:r w:rsidR="007762B4" w:rsidRPr="004C5B38">
        <w:rPr>
          <w:rFonts w:asciiTheme="majorBidi" w:hAnsiTheme="majorBidi" w:cstheme="majorBidi"/>
          <w:lang w:val="en-US"/>
        </w:rPr>
        <w:t>participants</w:t>
      </w:r>
      <w:r w:rsidR="00877F76" w:rsidRPr="004C5B38">
        <w:rPr>
          <w:rFonts w:asciiTheme="majorBidi" w:hAnsiTheme="majorBidi" w:cstheme="majorBidi"/>
          <w:lang w:val="en-US"/>
        </w:rPr>
        <w:t xml:space="preserve"> tended to avoid the corrective feedback </w:t>
      </w:r>
      <w:r w:rsidR="00AE2D01" w:rsidRPr="004C5B38">
        <w:rPr>
          <w:rFonts w:asciiTheme="majorBidi" w:hAnsiTheme="majorBidi" w:cstheme="majorBidi"/>
          <w:lang w:val="en-US"/>
        </w:rPr>
        <w:t>when they had answered the related question incorrectly during practice</w:t>
      </w:r>
      <w:r w:rsidR="00B03E66" w:rsidRPr="004C5B38">
        <w:rPr>
          <w:rFonts w:asciiTheme="majorBidi" w:hAnsiTheme="majorBidi" w:cstheme="majorBidi"/>
          <w:lang w:val="en-US"/>
        </w:rPr>
        <w:t>.</w:t>
      </w:r>
      <w:r w:rsidR="00AE2D01" w:rsidRPr="004C5B38">
        <w:rPr>
          <w:rFonts w:asciiTheme="majorBidi" w:hAnsiTheme="majorBidi" w:cstheme="majorBidi"/>
          <w:lang w:val="en-US"/>
        </w:rPr>
        <w:t xml:space="preserve"> </w:t>
      </w:r>
      <w:r w:rsidR="00B03E66" w:rsidRPr="004C5B38">
        <w:rPr>
          <w:rFonts w:asciiTheme="majorBidi" w:hAnsiTheme="majorBidi" w:cstheme="majorBidi"/>
          <w:lang w:val="en-US"/>
        </w:rPr>
        <w:t xml:space="preserve">Avoiding the corrective feedback </w:t>
      </w:r>
      <w:r w:rsidR="00AE2D01" w:rsidRPr="004C5B38">
        <w:rPr>
          <w:rFonts w:asciiTheme="majorBidi" w:hAnsiTheme="majorBidi" w:cstheme="majorBidi"/>
          <w:lang w:val="en-US"/>
        </w:rPr>
        <w:t>suggest</w:t>
      </w:r>
      <w:r w:rsidR="00B03E66" w:rsidRPr="004C5B38">
        <w:rPr>
          <w:rFonts w:asciiTheme="majorBidi" w:hAnsiTheme="majorBidi" w:cstheme="majorBidi"/>
          <w:lang w:val="en-US"/>
        </w:rPr>
        <w:t>s</w:t>
      </w:r>
      <w:r w:rsidR="00AE2D01" w:rsidRPr="004C5B38">
        <w:rPr>
          <w:rFonts w:asciiTheme="majorBidi" w:hAnsiTheme="majorBidi" w:cstheme="majorBidi"/>
          <w:lang w:val="en-US"/>
        </w:rPr>
        <w:t xml:space="preserve"> that </w:t>
      </w:r>
      <w:r w:rsidR="00B03E66" w:rsidRPr="004C5B38">
        <w:rPr>
          <w:rFonts w:asciiTheme="majorBidi" w:hAnsiTheme="majorBidi" w:cstheme="majorBidi"/>
          <w:lang w:val="en-US"/>
        </w:rPr>
        <w:t xml:space="preserve">participants </w:t>
      </w:r>
      <w:r w:rsidR="00AE2D01" w:rsidRPr="004C5B38">
        <w:rPr>
          <w:rFonts w:asciiTheme="majorBidi" w:hAnsiTheme="majorBidi" w:cstheme="majorBidi"/>
          <w:lang w:val="en-US"/>
        </w:rPr>
        <w:t>did not believe the question was</w:t>
      </w:r>
      <w:r w:rsidR="00885693" w:rsidRPr="004C5B38">
        <w:rPr>
          <w:rFonts w:asciiTheme="majorBidi" w:hAnsiTheme="majorBidi" w:cstheme="majorBidi"/>
          <w:lang w:val="en-US"/>
        </w:rPr>
        <w:t xml:space="preserve"> repeated</w:t>
      </w:r>
      <w:r w:rsidR="00B03E66" w:rsidRPr="004C5B38">
        <w:rPr>
          <w:rFonts w:asciiTheme="majorBidi" w:hAnsiTheme="majorBidi" w:cstheme="majorBidi"/>
          <w:lang w:val="en-US"/>
        </w:rPr>
        <w:t xml:space="preserve">, mostly likely because </w:t>
      </w:r>
      <w:r w:rsidR="00BE6574" w:rsidRPr="004C5B38">
        <w:rPr>
          <w:rFonts w:asciiTheme="majorBidi" w:hAnsiTheme="majorBidi" w:cstheme="majorBidi"/>
          <w:lang w:val="en-US"/>
        </w:rPr>
        <w:t xml:space="preserve">they were not misled into this assumption </w:t>
      </w:r>
      <w:r w:rsidR="00E8690D" w:rsidRPr="004C5B38">
        <w:rPr>
          <w:rFonts w:asciiTheme="majorBidi" w:hAnsiTheme="majorBidi" w:cstheme="majorBidi"/>
          <w:lang w:val="en-US"/>
        </w:rPr>
        <w:t xml:space="preserve">by the presence of </w:t>
      </w:r>
      <w:r w:rsidR="00BE6574" w:rsidRPr="004C5B38">
        <w:rPr>
          <w:rFonts w:asciiTheme="majorBidi" w:hAnsiTheme="majorBidi" w:cstheme="majorBidi"/>
          <w:lang w:val="en-US"/>
        </w:rPr>
        <w:t>repeated response options on the CR test</w:t>
      </w:r>
      <w:r w:rsidR="00B83C80" w:rsidRPr="004C5B38">
        <w:rPr>
          <w:rFonts w:asciiTheme="majorBidi" w:hAnsiTheme="majorBidi" w:cstheme="majorBidi"/>
          <w:lang w:val="en-US"/>
        </w:rPr>
        <w:t>.</w:t>
      </w:r>
      <w:r w:rsidR="00BE6574" w:rsidRPr="004C5B38">
        <w:rPr>
          <w:rFonts w:asciiTheme="majorBidi" w:hAnsiTheme="majorBidi" w:cstheme="majorBidi"/>
          <w:lang w:val="en-US"/>
        </w:rPr>
        <w:t xml:space="preserve"> </w:t>
      </w:r>
      <w:r w:rsidR="00885693" w:rsidRPr="004C5B38">
        <w:rPr>
          <w:rFonts w:asciiTheme="majorBidi" w:hAnsiTheme="majorBidi" w:cstheme="majorBidi"/>
          <w:lang w:val="en-US"/>
        </w:rPr>
        <w:t xml:space="preserve">Additionally, </w:t>
      </w:r>
      <w:r w:rsidR="00AB6D86" w:rsidRPr="004C5B38">
        <w:rPr>
          <w:rFonts w:asciiTheme="majorBidi" w:hAnsiTheme="majorBidi" w:cstheme="majorBidi"/>
          <w:lang w:val="en-US"/>
        </w:rPr>
        <w:t xml:space="preserve">in cases where the second test was MC, </w:t>
      </w:r>
      <w:r w:rsidR="00885693" w:rsidRPr="004C5B38">
        <w:rPr>
          <w:rFonts w:asciiTheme="majorBidi" w:hAnsiTheme="majorBidi" w:cstheme="majorBidi"/>
          <w:lang w:val="en-US"/>
        </w:rPr>
        <w:t xml:space="preserve">Higham et al. (2016) removed repeated items from one of their </w:t>
      </w:r>
      <w:r w:rsidR="0075052F" w:rsidRPr="004C5B38">
        <w:rPr>
          <w:rFonts w:asciiTheme="majorBidi" w:hAnsiTheme="majorBidi" w:cstheme="majorBidi"/>
          <w:lang w:val="en-US"/>
        </w:rPr>
        <w:t>experiments</w:t>
      </w:r>
      <w:r w:rsidR="00B832C4" w:rsidRPr="004C5B38">
        <w:rPr>
          <w:rFonts w:asciiTheme="majorBidi" w:hAnsiTheme="majorBidi" w:cstheme="majorBidi"/>
          <w:lang w:val="en-US"/>
        </w:rPr>
        <w:t xml:space="preserve"> altogether</w:t>
      </w:r>
      <w:r w:rsidR="00441B41" w:rsidRPr="004C5B38">
        <w:rPr>
          <w:rFonts w:asciiTheme="majorBidi" w:hAnsiTheme="majorBidi" w:cstheme="majorBidi"/>
          <w:lang w:val="en-US"/>
        </w:rPr>
        <w:t>,</w:t>
      </w:r>
      <w:r w:rsidR="0075052F" w:rsidRPr="004C5B38">
        <w:rPr>
          <w:rFonts w:asciiTheme="majorBidi" w:hAnsiTheme="majorBidi" w:cstheme="majorBidi"/>
          <w:lang w:val="en-US"/>
        </w:rPr>
        <w:t xml:space="preserve"> and </w:t>
      </w:r>
      <w:r w:rsidR="00441B41" w:rsidRPr="004C5B38">
        <w:rPr>
          <w:rFonts w:asciiTheme="majorBidi" w:hAnsiTheme="majorBidi" w:cstheme="majorBidi"/>
          <w:lang w:val="en-US"/>
        </w:rPr>
        <w:t xml:space="preserve">more recently, </w:t>
      </w:r>
      <w:r w:rsidR="0075052F" w:rsidRPr="004C5B38">
        <w:rPr>
          <w:rFonts w:asciiTheme="majorBidi" w:hAnsiTheme="majorBidi" w:cstheme="majorBidi"/>
          <w:lang w:val="en-US"/>
        </w:rPr>
        <w:t>Alamri and Higham (202</w:t>
      </w:r>
      <w:r w:rsidR="00177E93" w:rsidRPr="004C5B38">
        <w:rPr>
          <w:rFonts w:asciiTheme="majorBidi" w:hAnsiTheme="majorBidi" w:cstheme="majorBidi"/>
          <w:lang w:val="en-US"/>
        </w:rPr>
        <w:t>2</w:t>
      </w:r>
      <w:r w:rsidR="0075052F" w:rsidRPr="004C5B38">
        <w:rPr>
          <w:rFonts w:asciiTheme="majorBidi" w:hAnsiTheme="majorBidi" w:cstheme="majorBidi"/>
          <w:lang w:val="en-US"/>
        </w:rPr>
        <w:t xml:space="preserve">) </w:t>
      </w:r>
      <w:r w:rsidR="00441B41" w:rsidRPr="004C5B38">
        <w:rPr>
          <w:rFonts w:asciiTheme="majorBidi" w:hAnsiTheme="majorBidi" w:cstheme="majorBidi"/>
          <w:lang w:val="en-US"/>
        </w:rPr>
        <w:t xml:space="preserve">manipulated the presence/absence of repeated items </w:t>
      </w:r>
      <w:r w:rsidR="00AF5720" w:rsidRPr="004C5B38">
        <w:rPr>
          <w:rFonts w:asciiTheme="majorBidi" w:hAnsiTheme="majorBidi" w:cstheme="majorBidi"/>
          <w:lang w:val="en-US"/>
        </w:rPr>
        <w:t xml:space="preserve">in a multi-group experiment. </w:t>
      </w:r>
      <w:r w:rsidR="005A2420" w:rsidRPr="004C5B38">
        <w:rPr>
          <w:rFonts w:asciiTheme="majorBidi" w:hAnsiTheme="majorBidi" w:cstheme="majorBidi"/>
          <w:lang w:val="en-US"/>
        </w:rPr>
        <w:t>I</w:t>
      </w:r>
      <w:r w:rsidR="00AF5720" w:rsidRPr="004C5B38">
        <w:rPr>
          <w:rFonts w:asciiTheme="majorBidi" w:hAnsiTheme="majorBidi" w:cstheme="majorBidi"/>
          <w:lang w:val="en-US"/>
        </w:rPr>
        <w:t xml:space="preserve">n both cases, </w:t>
      </w:r>
      <w:r w:rsidR="00011C3E" w:rsidRPr="004C5B38">
        <w:rPr>
          <w:rFonts w:asciiTheme="majorBidi" w:hAnsiTheme="majorBidi" w:cstheme="majorBidi"/>
          <w:lang w:val="en-US"/>
        </w:rPr>
        <w:t xml:space="preserve">the researchers observed </w:t>
      </w:r>
      <w:r w:rsidR="00804D95" w:rsidRPr="004C5B38">
        <w:rPr>
          <w:rFonts w:asciiTheme="majorBidi" w:hAnsiTheme="majorBidi" w:cstheme="majorBidi"/>
          <w:lang w:val="en-US"/>
        </w:rPr>
        <w:t>a</w:t>
      </w:r>
      <w:r w:rsidR="003174E8" w:rsidRPr="004C5B38">
        <w:rPr>
          <w:rFonts w:asciiTheme="majorBidi" w:hAnsiTheme="majorBidi" w:cstheme="majorBidi"/>
          <w:lang w:val="en-US"/>
        </w:rPr>
        <w:t xml:space="preserve"> slight</w:t>
      </w:r>
      <w:r w:rsidR="00804D95" w:rsidRPr="004C5B38">
        <w:rPr>
          <w:rFonts w:asciiTheme="majorBidi" w:hAnsiTheme="majorBidi" w:cstheme="majorBidi"/>
          <w:lang w:val="en-US"/>
        </w:rPr>
        <w:t xml:space="preserve"> residual tendency for participants </w:t>
      </w:r>
      <w:r w:rsidR="0031461F" w:rsidRPr="004C5B38">
        <w:rPr>
          <w:rFonts w:asciiTheme="majorBidi" w:hAnsiTheme="majorBidi" w:cstheme="majorBidi"/>
          <w:lang w:val="en-US"/>
        </w:rPr>
        <w:t xml:space="preserve">to select the corrective feedback </w:t>
      </w:r>
      <w:r w:rsidR="00602F9F" w:rsidRPr="004C5B38">
        <w:rPr>
          <w:rFonts w:asciiTheme="majorBidi" w:hAnsiTheme="majorBidi" w:cstheme="majorBidi"/>
          <w:lang w:val="en-US"/>
        </w:rPr>
        <w:t xml:space="preserve">more often </w:t>
      </w:r>
      <w:r w:rsidR="00B117A4" w:rsidRPr="004C5B38">
        <w:rPr>
          <w:rFonts w:asciiTheme="majorBidi" w:hAnsiTheme="majorBidi" w:cstheme="majorBidi"/>
          <w:lang w:val="en-US"/>
        </w:rPr>
        <w:t>for</w:t>
      </w:r>
      <w:r w:rsidR="00602F9F" w:rsidRPr="004C5B38">
        <w:rPr>
          <w:rFonts w:asciiTheme="majorBidi" w:hAnsiTheme="majorBidi" w:cstheme="majorBidi"/>
          <w:lang w:val="en-US"/>
        </w:rPr>
        <w:t xml:space="preserve"> </w:t>
      </w:r>
      <w:r w:rsidR="005D1810" w:rsidRPr="004C5B38">
        <w:rPr>
          <w:rFonts w:asciiTheme="majorBidi" w:hAnsiTheme="majorBidi" w:cstheme="majorBidi"/>
          <w:lang w:val="en-US"/>
        </w:rPr>
        <w:t>related versus new questions</w:t>
      </w:r>
      <w:r w:rsidR="00602F9F" w:rsidRPr="004C5B38">
        <w:rPr>
          <w:rFonts w:asciiTheme="majorBidi" w:hAnsiTheme="majorBidi" w:cstheme="majorBidi"/>
          <w:lang w:val="en-US"/>
        </w:rPr>
        <w:t xml:space="preserve"> </w:t>
      </w:r>
      <w:r w:rsidR="00B8131D" w:rsidRPr="004C5B38">
        <w:rPr>
          <w:rFonts w:asciiTheme="majorBidi" w:hAnsiTheme="majorBidi" w:cstheme="majorBidi"/>
          <w:lang w:val="en-US"/>
        </w:rPr>
        <w:t xml:space="preserve">even </w:t>
      </w:r>
      <w:r w:rsidR="008F3A1A" w:rsidRPr="004C5B38">
        <w:rPr>
          <w:rFonts w:asciiTheme="majorBidi" w:hAnsiTheme="majorBidi" w:cstheme="majorBidi"/>
          <w:lang w:val="en-US"/>
        </w:rPr>
        <w:t xml:space="preserve">when there were no </w:t>
      </w:r>
      <w:r w:rsidR="009F68D1" w:rsidRPr="004C5B38">
        <w:rPr>
          <w:rFonts w:asciiTheme="majorBidi" w:hAnsiTheme="majorBidi" w:cstheme="majorBidi"/>
          <w:lang w:val="en-US"/>
        </w:rPr>
        <w:t xml:space="preserve">items </w:t>
      </w:r>
      <w:r w:rsidR="00602F9F" w:rsidRPr="004C5B38">
        <w:rPr>
          <w:rFonts w:asciiTheme="majorBidi" w:hAnsiTheme="majorBidi" w:cstheme="majorBidi"/>
          <w:lang w:val="en-US"/>
        </w:rPr>
        <w:t xml:space="preserve">repeated </w:t>
      </w:r>
      <w:r w:rsidR="009F68D1" w:rsidRPr="004C5B38">
        <w:rPr>
          <w:rFonts w:asciiTheme="majorBidi" w:hAnsiTheme="majorBidi" w:cstheme="majorBidi"/>
          <w:lang w:val="en-US"/>
        </w:rPr>
        <w:t>between the tests</w:t>
      </w:r>
      <w:r w:rsidR="004C4918" w:rsidRPr="004C5B38">
        <w:rPr>
          <w:rFonts w:asciiTheme="majorBidi" w:hAnsiTheme="majorBidi" w:cstheme="majorBidi"/>
          <w:lang w:val="en-US"/>
        </w:rPr>
        <w:t xml:space="preserve">. </w:t>
      </w:r>
    </w:p>
    <w:p w14:paraId="3FC18A1C" w14:textId="0AA7E16A" w:rsidR="006B379C" w:rsidRPr="004C5B38" w:rsidRDefault="006B379C" w:rsidP="006B379C">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Relationship to the Negative Testing Effect</w:t>
      </w:r>
    </w:p>
    <w:p w14:paraId="62710A44" w14:textId="772E7DA4" w:rsidR="006B379C" w:rsidRPr="004C5B38" w:rsidRDefault="005F3F77" w:rsidP="006A5918">
      <w:pPr>
        <w:spacing w:after="120" w:line="480" w:lineRule="auto"/>
        <w:ind w:right="-46" w:firstLine="720"/>
        <w:rPr>
          <w:rFonts w:ascii="Times-Roman" w:hAnsi="Times-Roman"/>
          <w:color w:val="000000"/>
          <w:lang w:val="en-US"/>
        </w:rPr>
      </w:pPr>
      <w:r w:rsidRPr="004C5B38">
        <w:rPr>
          <w:rFonts w:ascii="Times-Roman" w:hAnsi="Times-Roman"/>
          <w:color w:val="000000"/>
          <w:lang w:val="en-US"/>
        </w:rPr>
        <w:t xml:space="preserve">On the surface, readers might </w:t>
      </w:r>
      <w:r w:rsidR="00B80AC7" w:rsidRPr="004C5B38">
        <w:rPr>
          <w:rFonts w:ascii="Times-Roman" w:hAnsi="Times-Roman"/>
          <w:color w:val="000000"/>
          <w:lang w:val="en-US"/>
        </w:rPr>
        <w:t>conclude</w:t>
      </w:r>
      <w:r w:rsidRPr="004C5B38">
        <w:rPr>
          <w:rFonts w:ascii="Times-Roman" w:hAnsi="Times-Roman"/>
          <w:color w:val="000000"/>
          <w:lang w:val="en-US"/>
        </w:rPr>
        <w:t xml:space="preserve"> that </w:t>
      </w:r>
      <w:r w:rsidR="007E6D52" w:rsidRPr="004C5B38">
        <w:rPr>
          <w:rFonts w:ascii="Times-Roman" w:hAnsi="Times-Roman"/>
          <w:color w:val="000000"/>
          <w:lang w:val="en-US"/>
        </w:rPr>
        <w:t xml:space="preserve">the poor performance we observed </w:t>
      </w:r>
      <w:r w:rsidR="0083748A" w:rsidRPr="004C5B38">
        <w:rPr>
          <w:rFonts w:ascii="Times-Roman" w:hAnsi="Times-Roman"/>
          <w:color w:val="000000"/>
          <w:lang w:val="en-US"/>
        </w:rPr>
        <w:t xml:space="preserve">with related questions </w:t>
      </w:r>
      <w:r w:rsidR="007E6D52" w:rsidRPr="004C5B38">
        <w:rPr>
          <w:rFonts w:ascii="Times-Roman" w:hAnsi="Times-Roman"/>
          <w:color w:val="000000"/>
          <w:lang w:val="en-US"/>
        </w:rPr>
        <w:t xml:space="preserve">that we </w:t>
      </w:r>
      <w:r w:rsidR="001D164B" w:rsidRPr="004C5B38">
        <w:rPr>
          <w:rFonts w:ascii="Times-Roman" w:hAnsi="Times-Roman"/>
          <w:color w:val="000000"/>
          <w:lang w:val="en-US"/>
        </w:rPr>
        <w:t xml:space="preserve">have </w:t>
      </w:r>
      <w:r w:rsidR="007E6D52" w:rsidRPr="004C5B38">
        <w:rPr>
          <w:rFonts w:ascii="Times-Roman" w:hAnsi="Times-Roman"/>
          <w:color w:val="000000"/>
          <w:lang w:val="en-US"/>
        </w:rPr>
        <w:t>attributed to automatic memory influences</w:t>
      </w:r>
      <w:r w:rsidR="0083748A" w:rsidRPr="004C5B38">
        <w:rPr>
          <w:rFonts w:ascii="Times-Roman" w:hAnsi="Times-Roman"/>
          <w:color w:val="000000"/>
          <w:lang w:val="en-US"/>
        </w:rPr>
        <w:t xml:space="preserve"> is </w:t>
      </w:r>
      <w:r w:rsidR="000109D5" w:rsidRPr="004C5B38">
        <w:rPr>
          <w:rFonts w:ascii="Times-Roman" w:hAnsi="Times-Roman"/>
          <w:color w:val="000000"/>
          <w:lang w:val="en-US"/>
        </w:rPr>
        <w:t>just</w:t>
      </w:r>
      <w:r w:rsidR="0083748A" w:rsidRPr="004C5B38">
        <w:rPr>
          <w:rFonts w:ascii="Times-Roman" w:hAnsi="Times-Roman"/>
          <w:color w:val="000000"/>
          <w:lang w:val="en-US"/>
        </w:rPr>
        <w:t xml:space="preserve"> another case of the negative testing effect, first reported by Roediger and Marsh (2005). However, although the </w:t>
      </w:r>
      <w:r w:rsidR="00E44983" w:rsidRPr="004C5B38">
        <w:rPr>
          <w:rFonts w:ascii="Times-Roman" w:hAnsi="Times-Roman"/>
          <w:color w:val="000000"/>
          <w:lang w:val="en-US"/>
        </w:rPr>
        <w:t xml:space="preserve">original </w:t>
      </w:r>
      <w:r w:rsidR="0083748A" w:rsidRPr="004C5B38">
        <w:rPr>
          <w:rFonts w:ascii="Times-Roman" w:hAnsi="Times-Roman"/>
          <w:color w:val="000000"/>
          <w:lang w:val="en-US"/>
        </w:rPr>
        <w:t xml:space="preserve">negative testing effect </w:t>
      </w:r>
      <w:r w:rsidR="000109D5" w:rsidRPr="004C5B38">
        <w:rPr>
          <w:rFonts w:ascii="Times-Roman" w:hAnsi="Times-Roman"/>
          <w:color w:val="000000"/>
          <w:lang w:val="en-US"/>
        </w:rPr>
        <w:t>can be classified as a type of</w:t>
      </w:r>
      <w:r w:rsidR="0083748A" w:rsidRPr="004C5B38">
        <w:rPr>
          <w:rFonts w:ascii="Times-Roman" w:hAnsi="Times-Roman"/>
          <w:color w:val="000000"/>
          <w:lang w:val="en-US"/>
        </w:rPr>
        <w:t xml:space="preserve"> automatic memory </w:t>
      </w:r>
      <w:r w:rsidR="00E44983" w:rsidRPr="004C5B38">
        <w:rPr>
          <w:rFonts w:ascii="Times-Roman" w:hAnsi="Times-Roman"/>
          <w:color w:val="000000"/>
          <w:lang w:val="en-US"/>
        </w:rPr>
        <w:lastRenderedPageBreak/>
        <w:t>error</w:t>
      </w:r>
      <w:r w:rsidR="00583B2B" w:rsidRPr="004C5B38">
        <w:rPr>
          <w:rFonts w:ascii="Times-Roman" w:hAnsi="Times-Roman"/>
          <w:color w:val="000000"/>
          <w:lang w:val="en-US"/>
        </w:rPr>
        <w:t xml:space="preserve"> </w:t>
      </w:r>
      <w:proofErr w:type="gramStart"/>
      <w:r w:rsidR="001A7010" w:rsidRPr="004C5B38">
        <w:rPr>
          <w:rFonts w:ascii="Times-Roman" w:hAnsi="Times-Roman"/>
          <w:color w:val="000000"/>
          <w:lang w:val="en-US"/>
        </w:rPr>
        <w:t>similar to</w:t>
      </w:r>
      <w:proofErr w:type="gramEnd"/>
      <w:r w:rsidR="001A7010" w:rsidRPr="004C5B38">
        <w:rPr>
          <w:rFonts w:ascii="Times-Roman" w:hAnsi="Times-Roman"/>
          <w:color w:val="000000"/>
          <w:lang w:val="en-US"/>
        </w:rPr>
        <w:t xml:space="preserve"> what </w:t>
      </w:r>
      <w:r w:rsidR="00AA5A36" w:rsidRPr="004C5B38">
        <w:rPr>
          <w:rFonts w:ascii="Times-Roman" w:hAnsi="Times-Roman"/>
          <w:color w:val="000000"/>
          <w:lang w:val="en-US"/>
        </w:rPr>
        <w:t xml:space="preserve">we observed in our research (i.e., false recollection on the CR test), </w:t>
      </w:r>
      <w:r w:rsidR="00583B2B" w:rsidRPr="004C5B38">
        <w:rPr>
          <w:rFonts w:ascii="Times-Roman" w:hAnsi="Times-Roman"/>
          <w:color w:val="000000"/>
          <w:lang w:val="en-US"/>
        </w:rPr>
        <w:t>there are some important differences.</w:t>
      </w:r>
      <w:r w:rsidR="00E44983" w:rsidRPr="004C5B38">
        <w:rPr>
          <w:rFonts w:ascii="Times-Roman" w:hAnsi="Times-Roman"/>
          <w:color w:val="000000"/>
          <w:lang w:val="en-US"/>
        </w:rPr>
        <w:t xml:space="preserve"> T</w:t>
      </w:r>
      <w:r w:rsidR="004F051D" w:rsidRPr="004C5B38">
        <w:rPr>
          <w:rFonts w:ascii="Times-Roman" w:hAnsi="Times-Roman"/>
          <w:color w:val="000000"/>
          <w:lang w:val="en-US"/>
        </w:rPr>
        <w:t xml:space="preserve">he original negative testing effect occurred when participants </w:t>
      </w:r>
      <w:r w:rsidR="00D84B5A" w:rsidRPr="004C5B38">
        <w:rPr>
          <w:rFonts w:ascii="Times-Roman" w:hAnsi="Times-Roman"/>
          <w:color w:val="000000"/>
          <w:lang w:val="en-US"/>
        </w:rPr>
        <w:t xml:space="preserve">erroneously </w:t>
      </w:r>
      <w:r w:rsidR="004F051D" w:rsidRPr="004C5B38">
        <w:rPr>
          <w:rFonts w:ascii="Times-Roman" w:hAnsi="Times-Roman"/>
          <w:color w:val="000000"/>
          <w:lang w:val="en-US"/>
        </w:rPr>
        <w:t>selected lures during practice</w:t>
      </w:r>
      <w:r w:rsidR="00D84B5A" w:rsidRPr="004C5B38">
        <w:rPr>
          <w:rFonts w:ascii="Times-Roman" w:hAnsi="Times-Roman"/>
          <w:color w:val="000000"/>
          <w:lang w:val="en-US"/>
        </w:rPr>
        <w:t xml:space="preserve">, received no feedback on their </w:t>
      </w:r>
      <w:r w:rsidR="00925CC3" w:rsidRPr="004C5B38">
        <w:rPr>
          <w:rFonts w:ascii="Times-Roman" w:hAnsi="Times-Roman"/>
          <w:color w:val="000000"/>
          <w:lang w:val="en-US"/>
        </w:rPr>
        <w:t>incorrect selections,</w:t>
      </w:r>
      <w:r w:rsidR="004F051D" w:rsidRPr="004C5B38">
        <w:rPr>
          <w:rFonts w:ascii="Times-Roman" w:hAnsi="Times-Roman"/>
          <w:color w:val="000000"/>
          <w:lang w:val="en-US"/>
        </w:rPr>
        <w:t xml:space="preserve"> and then </w:t>
      </w:r>
      <w:r w:rsidR="00751932" w:rsidRPr="004C5B38">
        <w:rPr>
          <w:rFonts w:ascii="Times-Roman" w:hAnsi="Times-Roman"/>
          <w:color w:val="000000"/>
          <w:lang w:val="en-US"/>
        </w:rPr>
        <w:t xml:space="preserve">were required to answer the same question again in CR format. </w:t>
      </w:r>
      <w:r w:rsidR="00925CC3" w:rsidRPr="004C5B38">
        <w:rPr>
          <w:rFonts w:ascii="Times-Roman" w:hAnsi="Times-Roman"/>
          <w:color w:val="000000"/>
          <w:lang w:val="en-US"/>
        </w:rPr>
        <w:t>By selecting the lure</w:t>
      </w:r>
      <w:r w:rsidR="00B005E4" w:rsidRPr="004C5B38">
        <w:rPr>
          <w:rFonts w:ascii="Times-Roman" w:hAnsi="Times-Roman"/>
          <w:color w:val="000000"/>
          <w:lang w:val="en-US"/>
        </w:rPr>
        <w:t xml:space="preserve">, </w:t>
      </w:r>
      <w:r w:rsidR="00925CC3" w:rsidRPr="004C5B38">
        <w:rPr>
          <w:rFonts w:ascii="Times-Roman" w:hAnsi="Times-Roman"/>
          <w:color w:val="000000"/>
          <w:lang w:val="en-US"/>
        </w:rPr>
        <w:t xml:space="preserve">it gained familiarity, and </w:t>
      </w:r>
      <w:r w:rsidR="00021E15" w:rsidRPr="004C5B38">
        <w:rPr>
          <w:rFonts w:ascii="Times-Roman" w:hAnsi="Times-Roman"/>
          <w:color w:val="000000"/>
          <w:lang w:val="en-US"/>
        </w:rPr>
        <w:t xml:space="preserve">selected lures </w:t>
      </w:r>
      <w:r w:rsidR="00925CC3" w:rsidRPr="004C5B38">
        <w:rPr>
          <w:rFonts w:ascii="Times-Roman" w:hAnsi="Times-Roman"/>
          <w:color w:val="000000"/>
          <w:lang w:val="en-US"/>
        </w:rPr>
        <w:t xml:space="preserve">sometimes </w:t>
      </w:r>
      <w:r w:rsidR="00025B9A" w:rsidRPr="004C5B38">
        <w:rPr>
          <w:rFonts w:ascii="Times-Roman" w:hAnsi="Times-Roman"/>
          <w:color w:val="000000"/>
          <w:lang w:val="en-US"/>
        </w:rPr>
        <w:t xml:space="preserve">intruded on a later CR test, particular in cases where the practice test </w:t>
      </w:r>
      <w:r w:rsidR="00D35F3D" w:rsidRPr="004C5B38">
        <w:rPr>
          <w:rFonts w:ascii="Times-Roman" w:hAnsi="Times-Roman"/>
          <w:color w:val="000000"/>
          <w:lang w:val="en-US"/>
        </w:rPr>
        <w:t xml:space="preserve">questions </w:t>
      </w:r>
      <w:r w:rsidR="00025B9A" w:rsidRPr="004C5B38">
        <w:rPr>
          <w:rFonts w:ascii="Times-Roman" w:hAnsi="Times-Roman"/>
          <w:color w:val="000000"/>
          <w:lang w:val="en-US"/>
        </w:rPr>
        <w:t xml:space="preserve">had </w:t>
      </w:r>
      <w:r w:rsidR="00A876F1" w:rsidRPr="004C5B38">
        <w:rPr>
          <w:rFonts w:ascii="Times-Roman" w:hAnsi="Times-Roman"/>
          <w:color w:val="000000"/>
          <w:lang w:val="en-US"/>
        </w:rPr>
        <w:t xml:space="preserve">many lures. </w:t>
      </w:r>
      <w:r w:rsidR="0041046D" w:rsidRPr="004C5B38">
        <w:rPr>
          <w:rFonts w:ascii="Times-Roman" w:hAnsi="Times-Roman"/>
          <w:color w:val="000000"/>
          <w:lang w:val="en-US"/>
        </w:rPr>
        <w:t xml:space="preserve">Importantly, </w:t>
      </w:r>
      <w:r w:rsidR="00A876F1" w:rsidRPr="004C5B38">
        <w:rPr>
          <w:rFonts w:ascii="Times-Roman" w:hAnsi="Times-Roman"/>
          <w:color w:val="000000"/>
          <w:lang w:val="en-US"/>
        </w:rPr>
        <w:t xml:space="preserve">Butler and Roediger (2008) </w:t>
      </w:r>
      <w:r w:rsidR="005300F4" w:rsidRPr="004C5B38">
        <w:rPr>
          <w:rFonts w:ascii="Times-Roman" w:hAnsi="Times-Roman"/>
          <w:color w:val="000000"/>
          <w:lang w:val="en-US"/>
        </w:rPr>
        <w:t xml:space="preserve">showed that providing feedback during practice </w:t>
      </w:r>
      <w:r w:rsidR="00D56A39" w:rsidRPr="004C5B38">
        <w:rPr>
          <w:rFonts w:ascii="Times-Roman" w:hAnsi="Times-Roman"/>
          <w:color w:val="000000"/>
          <w:lang w:val="en-US"/>
        </w:rPr>
        <w:t>reduced</w:t>
      </w:r>
      <w:r w:rsidR="005300F4" w:rsidRPr="004C5B38">
        <w:rPr>
          <w:rFonts w:ascii="Times-Roman" w:hAnsi="Times-Roman"/>
          <w:color w:val="000000"/>
          <w:lang w:val="en-US"/>
        </w:rPr>
        <w:t xml:space="preserve"> the negative testing effect</w:t>
      </w:r>
      <w:r w:rsidR="00D56A39" w:rsidRPr="004C5B38">
        <w:rPr>
          <w:rFonts w:ascii="Times-Roman" w:hAnsi="Times-Roman"/>
          <w:color w:val="000000"/>
          <w:lang w:val="en-US"/>
        </w:rPr>
        <w:t xml:space="preserve"> (and increased the positive </w:t>
      </w:r>
      <w:r w:rsidR="00471BC6" w:rsidRPr="004C5B38">
        <w:rPr>
          <w:rFonts w:ascii="Times-Roman" w:hAnsi="Times-Roman"/>
          <w:color w:val="000000"/>
          <w:lang w:val="en-US"/>
        </w:rPr>
        <w:t xml:space="preserve">testing </w:t>
      </w:r>
      <w:r w:rsidR="00D56A39" w:rsidRPr="004C5B38">
        <w:rPr>
          <w:rFonts w:ascii="Times-Roman" w:hAnsi="Times-Roman"/>
          <w:color w:val="000000"/>
          <w:lang w:val="en-US"/>
        </w:rPr>
        <w:t>effect)</w:t>
      </w:r>
      <w:r w:rsidR="005A7A1C" w:rsidRPr="004C5B38">
        <w:rPr>
          <w:rFonts w:ascii="Times-Roman" w:hAnsi="Times-Roman"/>
          <w:color w:val="000000"/>
          <w:lang w:val="en-US"/>
        </w:rPr>
        <w:t>, leading them to advise educators to provide feedback during MC practice tests</w:t>
      </w:r>
      <w:r w:rsidR="005300F4" w:rsidRPr="004C5B38">
        <w:rPr>
          <w:rFonts w:ascii="Times-Roman" w:hAnsi="Times-Roman"/>
          <w:color w:val="000000"/>
          <w:lang w:val="en-US"/>
        </w:rPr>
        <w:t xml:space="preserve">. In contrast, the </w:t>
      </w:r>
      <w:r w:rsidR="00021E15" w:rsidRPr="004C5B38">
        <w:rPr>
          <w:rFonts w:ascii="Times-Roman" w:hAnsi="Times-Roman"/>
          <w:color w:val="000000"/>
          <w:lang w:val="en-US"/>
        </w:rPr>
        <w:t xml:space="preserve">automatic </w:t>
      </w:r>
      <w:r w:rsidR="00440FD6" w:rsidRPr="004C5B38">
        <w:rPr>
          <w:rFonts w:ascii="Times-Roman" w:hAnsi="Times-Roman"/>
          <w:color w:val="000000"/>
          <w:lang w:val="en-US"/>
        </w:rPr>
        <w:t xml:space="preserve">memory </w:t>
      </w:r>
      <w:r w:rsidR="00021E15" w:rsidRPr="004C5B38">
        <w:rPr>
          <w:rFonts w:ascii="Times-Roman" w:hAnsi="Times-Roman"/>
          <w:color w:val="000000"/>
          <w:lang w:val="en-US"/>
        </w:rPr>
        <w:t xml:space="preserve">influence on </w:t>
      </w:r>
      <w:r w:rsidR="00440FD6" w:rsidRPr="004C5B38">
        <w:rPr>
          <w:rFonts w:ascii="Times-Roman" w:hAnsi="Times-Roman"/>
          <w:color w:val="000000"/>
          <w:lang w:val="en-US"/>
        </w:rPr>
        <w:t xml:space="preserve">test </w:t>
      </w:r>
      <w:r w:rsidR="00021E15" w:rsidRPr="004C5B38">
        <w:rPr>
          <w:rFonts w:ascii="Times-Roman" w:hAnsi="Times-Roman"/>
          <w:color w:val="000000"/>
          <w:lang w:val="en-US"/>
        </w:rPr>
        <w:t xml:space="preserve">performance </w:t>
      </w:r>
      <w:r w:rsidR="00FC213F" w:rsidRPr="004C5B38">
        <w:rPr>
          <w:rFonts w:ascii="Times-Roman" w:hAnsi="Times-Roman"/>
          <w:color w:val="000000"/>
          <w:lang w:val="en-US"/>
        </w:rPr>
        <w:t xml:space="preserve">investigated in our research is </w:t>
      </w:r>
      <w:r w:rsidR="00FC213F" w:rsidRPr="004C5B38">
        <w:rPr>
          <w:rFonts w:ascii="Times-Roman" w:hAnsi="Times-Roman"/>
          <w:i/>
          <w:iCs/>
          <w:color w:val="000000"/>
          <w:lang w:val="en-US"/>
        </w:rPr>
        <w:t>caused</w:t>
      </w:r>
      <w:r w:rsidR="00FC213F" w:rsidRPr="004C5B38">
        <w:rPr>
          <w:rFonts w:ascii="Times-Roman" w:hAnsi="Times-Roman"/>
          <w:color w:val="000000"/>
          <w:lang w:val="en-US"/>
        </w:rPr>
        <w:t xml:space="preserve"> by corrective feedback</w:t>
      </w:r>
      <w:r w:rsidR="00440FD6" w:rsidRPr="004C5B38">
        <w:rPr>
          <w:rFonts w:ascii="Times-Roman" w:hAnsi="Times-Roman"/>
          <w:color w:val="000000"/>
          <w:lang w:val="en-US"/>
        </w:rPr>
        <w:t>, not reduced by it</w:t>
      </w:r>
      <w:r w:rsidR="00FC213F" w:rsidRPr="004C5B38">
        <w:rPr>
          <w:rFonts w:ascii="Times-Roman" w:hAnsi="Times-Roman"/>
          <w:color w:val="000000"/>
          <w:lang w:val="en-US"/>
        </w:rPr>
        <w:t xml:space="preserve">. </w:t>
      </w:r>
      <w:r w:rsidR="006651F1" w:rsidRPr="004C5B38">
        <w:rPr>
          <w:rFonts w:ascii="Times-Roman" w:hAnsi="Times-Roman"/>
          <w:color w:val="000000"/>
          <w:lang w:val="en-US"/>
        </w:rPr>
        <w:t xml:space="preserve">If the </w:t>
      </w:r>
      <w:r w:rsidR="00440FD6" w:rsidRPr="004C5B38">
        <w:rPr>
          <w:rFonts w:ascii="Times-Roman" w:hAnsi="Times-Roman"/>
          <w:color w:val="000000"/>
          <w:lang w:val="en-US"/>
        </w:rPr>
        <w:t xml:space="preserve">questions on the final test were repeated, as in the </w:t>
      </w:r>
      <w:r w:rsidR="00AE43AC" w:rsidRPr="004C5B38">
        <w:rPr>
          <w:rFonts w:ascii="Times-Roman" w:hAnsi="Times-Roman"/>
          <w:color w:val="000000"/>
          <w:lang w:val="en-US"/>
        </w:rPr>
        <w:t>original negative testing effect</w:t>
      </w:r>
      <w:r w:rsidR="007C495C" w:rsidRPr="004C5B38">
        <w:rPr>
          <w:rFonts w:ascii="Times-Roman" w:hAnsi="Times-Roman"/>
          <w:color w:val="000000"/>
          <w:lang w:val="en-US"/>
        </w:rPr>
        <w:t xml:space="preserve"> scenario</w:t>
      </w:r>
      <w:r w:rsidR="00AE43AC" w:rsidRPr="004C5B38">
        <w:rPr>
          <w:rFonts w:ascii="Times-Roman" w:hAnsi="Times-Roman"/>
          <w:color w:val="000000"/>
          <w:lang w:val="en-US"/>
        </w:rPr>
        <w:t xml:space="preserve">, then </w:t>
      </w:r>
      <w:r w:rsidR="004D6786" w:rsidRPr="004C5B38">
        <w:rPr>
          <w:rFonts w:ascii="Times-Roman" w:hAnsi="Times-Roman"/>
          <w:color w:val="000000"/>
          <w:lang w:val="en-US"/>
        </w:rPr>
        <w:t xml:space="preserve">repeated responding with </w:t>
      </w:r>
      <w:r w:rsidR="00427BBD" w:rsidRPr="004C5B38">
        <w:rPr>
          <w:rFonts w:ascii="Times-Roman" w:hAnsi="Times-Roman"/>
          <w:color w:val="000000"/>
          <w:lang w:val="en-US"/>
        </w:rPr>
        <w:t xml:space="preserve">the feedback would </w:t>
      </w:r>
      <w:r w:rsidR="00D65E7A" w:rsidRPr="004C5B38">
        <w:rPr>
          <w:rFonts w:ascii="Times-Roman" w:hAnsi="Times-Roman"/>
          <w:color w:val="000000"/>
          <w:lang w:val="en-US"/>
        </w:rPr>
        <w:t xml:space="preserve">have </w:t>
      </w:r>
      <w:r w:rsidR="003A11D9" w:rsidRPr="004C5B38">
        <w:rPr>
          <w:rFonts w:ascii="Times-Roman" w:hAnsi="Times-Roman"/>
          <w:color w:val="000000"/>
          <w:lang w:val="en-US"/>
        </w:rPr>
        <w:t>enhance</w:t>
      </w:r>
      <w:r w:rsidR="00D65E7A" w:rsidRPr="004C5B38">
        <w:rPr>
          <w:rFonts w:ascii="Times-Roman" w:hAnsi="Times-Roman"/>
          <w:color w:val="000000"/>
          <w:lang w:val="en-US"/>
        </w:rPr>
        <w:t>d</w:t>
      </w:r>
      <w:r w:rsidR="003A11D9" w:rsidRPr="004C5B38">
        <w:rPr>
          <w:rFonts w:ascii="Times-Roman" w:hAnsi="Times-Roman"/>
          <w:color w:val="000000"/>
          <w:lang w:val="en-US"/>
        </w:rPr>
        <w:t xml:space="preserve"> performance</w:t>
      </w:r>
      <w:r w:rsidR="00427BBD" w:rsidRPr="004C5B38">
        <w:rPr>
          <w:rFonts w:ascii="Times-Roman" w:hAnsi="Times-Roman"/>
          <w:color w:val="000000"/>
          <w:lang w:val="en-US"/>
        </w:rPr>
        <w:t>. However, if related questions are used</w:t>
      </w:r>
      <w:r w:rsidR="00987CC1" w:rsidRPr="004C5B38">
        <w:rPr>
          <w:rFonts w:ascii="Times-Roman" w:hAnsi="Times-Roman"/>
          <w:color w:val="000000"/>
          <w:lang w:val="en-US"/>
        </w:rPr>
        <w:t xml:space="preserve"> </w:t>
      </w:r>
      <w:r w:rsidR="009F0B8F" w:rsidRPr="004C5B38">
        <w:rPr>
          <w:rFonts w:ascii="Times-Roman" w:hAnsi="Times-Roman"/>
          <w:color w:val="000000"/>
          <w:lang w:val="en-US"/>
        </w:rPr>
        <w:t xml:space="preserve">that have different correct answers, then </w:t>
      </w:r>
      <w:r w:rsidR="00F6058F" w:rsidRPr="004C5B38">
        <w:rPr>
          <w:rFonts w:ascii="Times-Roman" w:hAnsi="Times-Roman"/>
          <w:color w:val="000000"/>
          <w:lang w:val="en-US"/>
        </w:rPr>
        <w:t xml:space="preserve">responding with the corrective feedback </w:t>
      </w:r>
      <w:r w:rsidR="00987CC1" w:rsidRPr="004C5B38">
        <w:rPr>
          <w:rFonts w:ascii="Times-Roman" w:hAnsi="Times-Roman"/>
          <w:color w:val="000000"/>
          <w:lang w:val="en-US"/>
        </w:rPr>
        <w:t>on the final test</w:t>
      </w:r>
      <w:r w:rsidR="00F6058F" w:rsidRPr="004C5B38">
        <w:rPr>
          <w:rFonts w:ascii="Times-Roman" w:hAnsi="Times-Roman"/>
          <w:color w:val="000000"/>
          <w:lang w:val="en-US"/>
        </w:rPr>
        <w:t xml:space="preserve"> </w:t>
      </w:r>
      <w:r w:rsidR="006A7B8D" w:rsidRPr="004C5B38">
        <w:rPr>
          <w:rFonts w:ascii="Times-Roman" w:hAnsi="Times-Roman"/>
          <w:color w:val="000000"/>
          <w:lang w:val="en-US"/>
        </w:rPr>
        <w:t>harms performance</w:t>
      </w:r>
      <w:r w:rsidR="003A11D9" w:rsidRPr="004C5B38">
        <w:rPr>
          <w:rFonts w:ascii="Times-Roman" w:hAnsi="Times-Roman"/>
          <w:color w:val="000000"/>
          <w:lang w:val="en-US"/>
        </w:rPr>
        <w:t xml:space="preserve"> rather than enhancing it</w:t>
      </w:r>
      <w:r w:rsidR="006A7B8D" w:rsidRPr="004C5B38">
        <w:rPr>
          <w:rFonts w:ascii="Times-Roman" w:hAnsi="Times-Roman"/>
          <w:color w:val="000000"/>
          <w:lang w:val="en-US"/>
        </w:rPr>
        <w:t xml:space="preserve">. </w:t>
      </w:r>
      <w:r w:rsidR="009D4A92" w:rsidRPr="004C5B38">
        <w:rPr>
          <w:rFonts w:ascii="Times-Roman" w:hAnsi="Times-Roman"/>
          <w:color w:val="000000"/>
          <w:lang w:val="en-US"/>
        </w:rPr>
        <w:t xml:space="preserve">Thus, with the original negative testing effect, the problem is </w:t>
      </w:r>
      <w:r w:rsidR="006E2ADA" w:rsidRPr="004C5B38">
        <w:rPr>
          <w:rFonts w:ascii="Times-Roman" w:hAnsi="Times-Roman"/>
          <w:color w:val="000000"/>
          <w:lang w:val="en-US"/>
        </w:rPr>
        <w:t xml:space="preserve">repeating uncorrected errors. In contrast, </w:t>
      </w:r>
      <w:r w:rsidR="00380724" w:rsidRPr="004C5B38">
        <w:rPr>
          <w:rFonts w:ascii="Times-Roman" w:hAnsi="Times-Roman"/>
          <w:color w:val="000000"/>
          <w:lang w:val="en-US"/>
        </w:rPr>
        <w:t xml:space="preserve">the effect we </w:t>
      </w:r>
      <w:r w:rsidR="005734F0" w:rsidRPr="004C5B38">
        <w:rPr>
          <w:rFonts w:ascii="Times-Roman" w:hAnsi="Times-Roman"/>
          <w:color w:val="000000"/>
          <w:lang w:val="en-US"/>
        </w:rPr>
        <w:t xml:space="preserve">have investigated is </w:t>
      </w:r>
      <w:r w:rsidR="008068A2" w:rsidRPr="004C5B38">
        <w:rPr>
          <w:rFonts w:ascii="Times-Roman" w:hAnsi="Times-Roman"/>
          <w:color w:val="000000"/>
          <w:lang w:val="en-US"/>
        </w:rPr>
        <w:t xml:space="preserve">caused by </w:t>
      </w:r>
      <w:r w:rsidR="00AD2E8E" w:rsidRPr="004C5B38">
        <w:rPr>
          <w:rFonts w:ascii="Times-Roman" w:hAnsi="Times-Roman"/>
          <w:color w:val="000000"/>
          <w:lang w:val="en-US"/>
        </w:rPr>
        <w:t>responding with</w:t>
      </w:r>
      <w:r w:rsidR="008068A2" w:rsidRPr="004C5B38">
        <w:rPr>
          <w:rFonts w:ascii="Times-Roman" w:hAnsi="Times-Roman"/>
          <w:color w:val="000000"/>
          <w:lang w:val="en-US"/>
        </w:rPr>
        <w:t xml:space="preserve"> feedback</w:t>
      </w:r>
      <w:r w:rsidR="00091614" w:rsidRPr="004C5B38">
        <w:rPr>
          <w:rFonts w:ascii="Times-Roman" w:hAnsi="Times-Roman"/>
          <w:color w:val="000000"/>
          <w:lang w:val="en-US"/>
        </w:rPr>
        <w:t xml:space="preserve"> when it is no longer appropriate to do so</w:t>
      </w:r>
      <w:r w:rsidR="00D5447C" w:rsidRPr="004C5B38">
        <w:rPr>
          <w:rFonts w:ascii="Times-Roman" w:hAnsi="Times-Roman"/>
          <w:color w:val="000000"/>
          <w:lang w:val="en-US"/>
        </w:rPr>
        <w:t xml:space="preserve">, </w:t>
      </w:r>
      <w:r w:rsidR="00850DB2" w:rsidRPr="004C5B38">
        <w:rPr>
          <w:rFonts w:ascii="Times-Roman" w:hAnsi="Times-Roman"/>
          <w:color w:val="000000"/>
          <w:lang w:val="en-US"/>
        </w:rPr>
        <w:t xml:space="preserve">which </w:t>
      </w:r>
      <w:r w:rsidR="00D5447C" w:rsidRPr="004C5B38">
        <w:rPr>
          <w:rFonts w:ascii="Times-Roman" w:hAnsi="Times-Roman"/>
          <w:color w:val="000000"/>
          <w:lang w:val="en-US"/>
        </w:rPr>
        <w:t>reveal</w:t>
      </w:r>
      <w:r w:rsidR="00850DB2" w:rsidRPr="004C5B38">
        <w:rPr>
          <w:rFonts w:ascii="Times-Roman" w:hAnsi="Times-Roman"/>
          <w:color w:val="000000"/>
          <w:lang w:val="en-US"/>
        </w:rPr>
        <w:t xml:space="preserve">s </w:t>
      </w:r>
      <w:r w:rsidR="00D5447C" w:rsidRPr="004C5B38">
        <w:rPr>
          <w:rFonts w:ascii="Times-Roman" w:hAnsi="Times-Roman"/>
          <w:color w:val="000000"/>
          <w:lang w:val="en-US"/>
        </w:rPr>
        <w:t>a dark side to corrective feedback</w:t>
      </w:r>
      <w:r w:rsidR="00850DB2" w:rsidRPr="004C5B38">
        <w:rPr>
          <w:rFonts w:ascii="Times-Roman" w:hAnsi="Times-Roman"/>
          <w:color w:val="000000"/>
          <w:lang w:val="en-US"/>
        </w:rPr>
        <w:t xml:space="preserve"> not previously </w:t>
      </w:r>
      <w:r w:rsidR="00907ED1" w:rsidRPr="004C5B38">
        <w:rPr>
          <w:rFonts w:ascii="Times-Roman" w:hAnsi="Times-Roman"/>
          <w:color w:val="000000"/>
          <w:lang w:val="en-US"/>
        </w:rPr>
        <w:t>explored</w:t>
      </w:r>
      <w:r w:rsidR="00091614" w:rsidRPr="004C5B38">
        <w:rPr>
          <w:rFonts w:ascii="Times-Roman" w:hAnsi="Times-Roman"/>
          <w:color w:val="000000"/>
          <w:lang w:val="en-US"/>
        </w:rPr>
        <w:t xml:space="preserve">. </w:t>
      </w:r>
    </w:p>
    <w:p w14:paraId="731FBDEB" w14:textId="55D30726" w:rsidR="006A5918" w:rsidRPr="004C5B38" w:rsidRDefault="006A5918" w:rsidP="009F3BC2">
      <w:pPr>
        <w:spacing w:after="120" w:line="480" w:lineRule="auto"/>
        <w:ind w:right="-46"/>
        <w:rPr>
          <w:rFonts w:asciiTheme="majorBidi" w:hAnsiTheme="majorBidi" w:cstheme="majorBidi"/>
          <w:b/>
          <w:bCs/>
          <w:lang w:val="en-US"/>
        </w:rPr>
      </w:pPr>
      <w:r w:rsidRPr="004C5B38">
        <w:rPr>
          <w:rFonts w:asciiTheme="majorBidi" w:hAnsiTheme="majorBidi" w:cstheme="majorBidi"/>
          <w:b/>
          <w:bCs/>
          <w:lang w:val="en-US"/>
        </w:rPr>
        <w:t>Conclusion</w:t>
      </w:r>
      <w:r w:rsidR="009F3BC2" w:rsidRPr="004C5B38">
        <w:rPr>
          <w:rFonts w:asciiTheme="majorBidi" w:hAnsiTheme="majorBidi" w:cstheme="majorBidi"/>
          <w:b/>
          <w:bCs/>
          <w:lang w:val="en-US"/>
        </w:rPr>
        <w:t>s</w:t>
      </w:r>
    </w:p>
    <w:p w14:paraId="23C5D436" w14:textId="7D36B9F1" w:rsidR="006A5918" w:rsidRPr="004C5B38" w:rsidRDefault="006A5918" w:rsidP="006A5918">
      <w:pPr>
        <w:spacing w:after="120" w:line="480" w:lineRule="auto"/>
        <w:ind w:right="-46"/>
        <w:rPr>
          <w:rFonts w:asciiTheme="majorBidi" w:hAnsiTheme="majorBidi" w:cstheme="majorBidi"/>
          <w:lang w:val="en-US"/>
        </w:rPr>
      </w:pPr>
      <w:r w:rsidRPr="004C5B38">
        <w:rPr>
          <w:rFonts w:asciiTheme="majorBidi" w:hAnsiTheme="majorBidi" w:cstheme="majorBidi"/>
          <w:lang w:val="en-US"/>
        </w:rPr>
        <w:t xml:space="preserve"> </w:t>
      </w:r>
      <w:r w:rsidRPr="004C5B38">
        <w:rPr>
          <w:rFonts w:asciiTheme="majorBidi" w:hAnsiTheme="majorBidi" w:cstheme="majorBidi"/>
          <w:lang w:val="en-US"/>
        </w:rPr>
        <w:tab/>
      </w:r>
      <w:r w:rsidR="00175690" w:rsidRPr="004C5B38">
        <w:rPr>
          <w:rFonts w:asciiTheme="majorBidi" w:hAnsiTheme="majorBidi" w:cstheme="majorBidi"/>
          <w:lang w:val="en-US"/>
        </w:rPr>
        <w:t>P</w:t>
      </w:r>
      <w:r w:rsidR="009E49DF" w:rsidRPr="004C5B38">
        <w:rPr>
          <w:rFonts w:asciiTheme="majorBidi" w:hAnsiTheme="majorBidi" w:cstheme="majorBidi"/>
          <w:lang w:val="en-US"/>
        </w:rPr>
        <w:t xml:space="preserve">ractice answering </w:t>
      </w:r>
      <w:r w:rsidRPr="004C5B38">
        <w:rPr>
          <w:rFonts w:asciiTheme="majorBidi" w:hAnsiTheme="majorBidi" w:cstheme="majorBidi"/>
          <w:lang w:val="en-US"/>
        </w:rPr>
        <w:t xml:space="preserve">MC questions </w:t>
      </w:r>
      <w:r w:rsidR="009E49DF" w:rsidRPr="004C5B38">
        <w:rPr>
          <w:rFonts w:asciiTheme="majorBidi" w:hAnsiTheme="majorBidi" w:cstheme="majorBidi"/>
          <w:lang w:val="en-US"/>
        </w:rPr>
        <w:t xml:space="preserve">can </w:t>
      </w:r>
      <w:r w:rsidR="00175690" w:rsidRPr="004C5B38">
        <w:rPr>
          <w:rFonts w:asciiTheme="majorBidi" w:hAnsiTheme="majorBidi" w:cstheme="majorBidi"/>
          <w:lang w:val="en-US"/>
        </w:rPr>
        <w:t>produce robust testing effect</w:t>
      </w:r>
      <w:r w:rsidR="00AB1944" w:rsidRPr="004C5B38">
        <w:rPr>
          <w:rFonts w:asciiTheme="majorBidi" w:hAnsiTheme="majorBidi" w:cstheme="majorBidi"/>
          <w:lang w:val="en-US"/>
        </w:rPr>
        <w:t>s</w:t>
      </w:r>
      <w:r w:rsidR="00175690" w:rsidRPr="004C5B38">
        <w:rPr>
          <w:rFonts w:asciiTheme="majorBidi" w:hAnsiTheme="majorBidi" w:cstheme="majorBidi"/>
          <w:lang w:val="en-US"/>
        </w:rPr>
        <w:t xml:space="preserve">. Indeed, Yang et al.’s (2021) recent meta-analysis suggests that MC practice tests produce </w:t>
      </w:r>
      <w:r w:rsidR="008B495D" w:rsidRPr="004C5B38">
        <w:rPr>
          <w:rFonts w:asciiTheme="majorBidi" w:hAnsiTheme="majorBidi" w:cstheme="majorBidi"/>
          <w:lang w:val="en-US"/>
        </w:rPr>
        <w:t xml:space="preserve">larger testing </w:t>
      </w:r>
      <w:r w:rsidR="00EE007E" w:rsidRPr="004C5B38">
        <w:rPr>
          <w:rFonts w:asciiTheme="majorBidi" w:hAnsiTheme="majorBidi" w:cstheme="majorBidi"/>
          <w:lang w:val="en-US"/>
        </w:rPr>
        <w:t>effects</w:t>
      </w:r>
      <w:r w:rsidR="008B495D" w:rsidRPr="004C5B38">
        <w:rPr>
          <w:rFonts w:asciiTheme="majorBidi" w:hAnsiTheme="majorBidi" w:cstheme="majorBidi"/>
          <w:lang w:val="en-US"/>
        </w:rPr>
        <w:t xml:space="preserve"> than practice</w:t>
      </w:r>
      <w:r w:rsidR="00310D2E" w:rsidRPr="004C5B38">
        <w:rPr>
          <w:rFonts w:asciiTheme="majorBidi" w:hAnsiTheme="majorBidi" w:cstheme="majorBidi"/>
          <w:lang w:val="en-US"/>
        </w:rPr>
        <w:t xml:space="preserve"> tests involving recall</w:t>
      </w:r>
      <w:r w:rsidR="008B495D" w:rsidRPr="004C5B38">
        <w:rPr>
          <w:rFonts w:asciiTheme="majorBidi" w:hAnsiTheme="majorBidi" w:cstheme="majorBidi"/>
          <w:lang w:val="en-US"/>
        </w:rPr>
        <w:t xml:space="preserve">, at least in </w:t>
      </w:r>
      <w:r w:rsidR="006107B5" w:rsidRPr="004C5B38">
        <w:rPr>
          <w:rFonts w:asciiTheme="majorBidi" w:hAnsiTheme="majorBidi" w:cstheme="majorBidi"/>
          <w:lang w:val="en-US"/>
        </w:rPr>
        <w:t xml:space="preserve">real </w:t>
      </w:r>
      <w:r w:rsidR="008B495D" w:rsidRPr="004C5B38">
        <w:rPr>
          <w:rFonts w:asciiTheme="majorBidi" w:hAnsiTheme="majorBidi" w:cstheme="majorBidi"/>
          <w:lang w:val="en-US"/>
        </w:rPr>
        <w:t xml:space="preserve">educational contexts. </w:t>
      </w:r>
      <w:r w:rsidR="00561714" w:rsidRPr="004C5B38">
        <w:rPr>
          <w:rFonts w:asciiTheme="majorBidi" w:hAnsiTheme="majorBidi" w:cstheme="majorBidi"/>
          <w:lang w:val="en-US"/>
        </w:rPr>
        <w:t xml:space="preserve">Therefore, </w:t>
      </w:r>
      <w:r w:rsidR="00D83510" w:rsidRPr="004C5B38">
        <w:rPr>
          <w:rFonts w:asciiTheme="majorBidi" w:hAnsiTheme="majorBidi" w:cstheme="majorBidi"/>
          <w:lang w:val="en-US"/>
        </w:rPr>
        <w:t xml:space="preserve">if used properly, </w:t>
      </w:r>
      <w:r w:rsidR="00B51A38" w:rsidRPr="004C5B38">
        <w:rPr>
          <w:rFonts w:asciiTheme="majorBidi" w:hAnsiTheme="majorBidi" w:cstheme="majorBidi"/>
          <w:lang w:val="en-US"/>
        </w:rPr>
        <w:t>MC tests</w:t>
      </w:r>
      <w:r w:rsidR="00D83510" w:rsidRPr="004C5B38">
        <w:rPr>
          <w:rFonts w:asciiTheme="majorBidi" w:hAnsiTheme="majorBidi" w:cstheme="majorBidi"/>
          <w:lang w:val="en-US"/>
        </w:rPr>
        <w:t xml:space="preserve"> can be an effective learning tool. </w:t>
      </w:r>
      <w:r w:rsidR="00D730FF" w:rsidRPr="004C5B38">
        <w:rPr>
          <w:rFonts w:asciiTheme="majorBidi" w:hAnsiTheme="majorBidi" w:cstheme="majorBidi"/>
          <w:lang w:val="en-US"/>
        </w:rPr>
        <w:t xml:space="preserve">However, there are also pitfalls to avoid. Roediger and Marsh (2005) have reported that </w:t>
      </w:r>
      <w:r w:rsidR="009724F5" w:rsidRPr="004C5B38">
        <w:rPr>
          <w:rFonts w:asciiTheme="majorBidi" w:hAnsiTheme="majorBidi" w:cstheme="majorBidi"/>
          <w:lang w:val="en-US"/>
        </w:rPr>
        <w:t xml:space="preserve">in retrieval practice scenarios where </w:t>
      </w:r>
      <w:r w:rsidR="008626FF" w:rsidRPr="004C5B38">
        <w:rPr>
          <w:rFonts w:asciiTheme="majorBidi" w:hAnsiTheme="majorBidi" w:cstheme="majorBidi"/>
          <w:lang w:val="en-US"/>
        </w:rPr>
        <w:t xml:space="preserve">question stems are repeated between a MC practice test and a CR final test, </w:t>
      </w:r>
      <w:r w:rsidR="00AC3B87" w:rsidRPr="004C5B38">
        <w:rPr>
          <w:rFonts w:asciiTheme="majorBidi" w:hAnsiTheme="majorBidi" w:cstheme="majorBidi"/>
          <w:lang w:val="en-US"/>
        </w:rPr>
        <w:t>previously</w:t>
      </w:r>
      <w:r w:rsidR="008626FF" w:rsidRPr="004C5B38">
        <w:rPr>
          <w:rFonts w:asciiTheme="majorBidi" w:hAnsiTheme="majorBidi" w:cstheme="majorBidi"/>
          <w:lang w:val="en-US"/>
        </w:rPr>
        <w:t xml:space="preserve"> selected lures </w:t>
      </w:r>
      <w:r w:rsidR="008626FF" w:rsidRPr="004C5B38">
        <w:rPr>
          <w:rFonts w:asciiTheme="majorBidi" w:hAnsiTheme="majorBidi" w:cstheme="majorBidi"/>
          <w:lang w:val="en-US"/>
        </w:rPr>
        <w:lastRenderedPageBreak/>
        <w:t xml:space="preserve">can intrude on the CR test (negative testing effect). Our research demonstrates that </w:t>
      </w:r>
      <w:r w:rsidR="009E5AC0" w:rsidRPr="004C5B38">
        <w:rPr>
          <w:rFonts w:asciiTheme="majorBidi" w:hAnsiTheme="majorBidi" w:cstheme="majorBidi"/>
          <w:lang w:val="en-US"/>
        </w:rPr>
        <w:t xml:space="preserve">additional </w:t>
      </w:r>
      <w:r w:rsidR="008626FF" w:rsidRPr="004C5B38">
        <w:rPr>
          <w:rFonts w:asciiTheme="majorBidi" w:hAnsiTheme="majorBidi" w:cstheme="majorBidi"/>
          <w:lang w:val="en-US"/>
        </w:rPr>
        <w:t xml:space="preserve">problems can </w:t>
      </w:r>
      <w:r w:rsidR="009E5AC0" w:rsidRPr="004C5B38">
        <w:rPr>
          <w:rFonts w:asciiTheme="majorBidi" w:hAnsiTheme="majorBidi" w:cstheme="majorBidi"/>
          <w:lang w:val="en-US"/>
        </w:rPr>
        <w:t>arise</w:t>
      </w:r>
      <w:r w:rsidR="008626FF" w:rsidRPr="004C5B38">
        <w:rPr>
          <w:rFonts w:asciiTheme="majorBidi" w:hAnsiTheme="majorBidi" w:cstheme="majorBidi"/>
          <w:lang w:val="en-US"/>
        </w:rPr>
        <w:t xml:space="preserve"> when </w:t>
      </w:r>
      <w:r w:rsidR="00875DB3" w:rsidRPr="004C5B38">
        <w:rPr>
          <w:rFonts w:asciiTheme="majorBidi" w:hAnsiTheme="majorBidi" w:cstheme="majorBidi"/>
          <w:lang w:val="en-US"/>
        </w:rPr>
        <w:t xml:space="preserve">both tests are MC and </w:t>
      </w:r>
      <w:r w:rsidR="008626FF" w:rsidRPr="004C5B38">
        <w:rPr>
          <w:rFonts w:asciiTheme="majorBidi" w:hAnsiTheme="majorBidi" w:cstheme="majorBidi"/>
          <w:lang w:val="en-US"/>
        </w:rPr>
        <w:t xml:space="preserve">related </w:t>
      </w:r>
      <w:r w:rsidR="00875DB3" w:rsidRPr="004C5B38">
        <w:rPr>
          <w:rFonts w:asciiTheme="majorBidi" w:hAnsiTheme="majorBidi" w:cstheme="majorBidi"/>
          <w:lang w:val="en-US"/>
        </w:rPr>
        <w:t xml:space="preserve">questions are used. </w:t>
      </w:r>
      <w:r w:rsidR="00C85F53" w:rsidRPr="004C5B38">
        <w:rPr>
          <w:rFonts w:asciiTheme="majorBidi" w:hAnsiTheme="majorBidi" w:cstheme="majorBidi"/>
          <w:lang w:val="en-US"/>
        </w:rPr>
        <w:t>I</w:t>
      </w:r>
      <w:r w:rsidR="00FA28ED" w:rsidRPr="004C5B38">
        <w:rPr>
          <w:rFonts w:asciiTheme="majorBidi" w:hAnsiTheme="majorBidi" w:cstheme="majorBidi"/>
          <w:lang w:val="en-US"/>
        </w:rPr>
        <w:t xml:space="preserve">f MC tests </w:t>
      </w:r>
      <w:r w:rsidR="00702ED9" w:rsidRPr="004C5B38">
        <w:rPr>
          <w:rFonts w:asciiTheme="majorBidi" w:hAnsiTheme="majorBidi" w:cstheme="majorBidi"/>
          <w:lang w:val="en-US"/>
        </w:rPr>
        <w:t xml:space="preserve">with </w:t>
      </w:r>
      <w:r w:rsidR="00551132" w:rsidRPr="004C5B38">
        <w:rPr>
          <w:rFonts w:asciiTheme="majorBidi" w:hAnsiTheme="majorBidi" w:cstheme="majorBidi"/>
          <w:lang w:val="en-US"/>
        </w:rPr>
        <w:t xml:space="preserve">related questions </w:t>
      </w:r>
      <w:r w:rsidR="00702ED9" w:rsidRPr="004C5B38">
        <w:rPr>
          <w:rFonts w:asciiTheme="majorBidi" w:hAnsiTheme="majorBidi" w:cstheme="majorBidi"/>
          <w:lang w:val="en-US"/>
        </w:rPr>
        <w:t>(</w:t>
      </w:r>
      <w:r w:rsidR="00551132" w:rsidRPr="004C5B38">
        <w:rPr>
          <w:rFonts w:asciiTheme="majorBidi" w:hAnsiTheme="majorBidi" w:cstheme="majorBidi"/>
          <w:lang w:val="en-US"/>
        </w:rPr>
        <w:t xml:space="preserve">that have different </w:t>
      </w:r>
      <w:r w:rsidR="00702ED9" w:rsidRPr="004C5B38">
        <w:rPr>
          <w:rFonts w:asciiTheme="majorBidi" w:hAnsiTheme="majorBidi" w:cstheme="majorBidi"/>
          <w:lang w:val="en-US"/>
        </w:rPr>
        <w:t xml:space="preserve">correct </w:t>
      </w:r>
      <w:r w:rsidR="00551132" w:rsidRPr="004C5B38">
        <w:rPr>
          <w:rFonts w:asciiTheme="majorBidi" w:hAnsiTheme="majorBidi" w:cstheme="majorBidi"/>
          <w:lang w:val="en-US"/>
        </w:rPr>
        <w:t>answers</w:t>
      </w:r>
      <w:r w:rsidR="00702ED9" w:rsidRPr="004C5B38">
        <w:rPr>
          <w:rFonts w:asciiTheme="majorBidi" w:hAnsiTheme="majorBidi" w:cstheme="majorBidi"/>
          <w:lang w:val="en-US"/>
        </w:rPr>
        <w:t>)</w:t>
      </w:r>
      <w:r w:rsidR="00551132" w:rsidRPr="004C5B38">
        <w:rPr>
          <w:rFonts w:asciiTheme="majorBidi" w:hAnsiTheme="majorBidi" w:cstheme="majorBidi"/>
          <w:lang w:val="en-US"/>
        </w:rPr>
        <w:t xml:space="preserve"> </w:t>
      </w:r>
      <w:r w:rsidR="00B642E5" w:rsidRPr="004C5B38">
        <w:rPr>
          <w:rFonts w:asciiTheme="majorBidi" w:hAnsiTheme="majorBidi" w:cstheme="majorBidi"/>
          <w:lang w:val="en-US"/>
        </w:rPr>
        <w:t>are to</w:t>
      </w:r>
      <w:r w:rsidR="00FA28ED" w:rsidRPr="004C5B38">
        <w:rPr>
          <w:rFonts w:asciiTheme="majorBidi" w:hAnsiTheme="majorBidi" w:cstheme="majorBidi"/>
          <w:lang w:val="en-US"/>
        </w:rPr>
        <w:t xml:space="preserve"> be used for both practice and </w:t>
      </w:r>
      <w:r w:rsidR="00610AD1" w:rsidRPr="004C5B38">
        <w:rPr>
          <w:rFonts w:asciiTheme="majorBidi" w:hAnsiTheme="majorBidi" w:cstheme="majorBidi"/>
          <w:lang w:val="en-US"/>
        </w:rPr>
        <w:t xml:space="preserve">final testing, </w:t>
      </w:r>
      <w:r w:rsidR="001A463C" w:rsidRPr="004C5B38">
        <w:rPr>
          <w:rFonts w:asciiTheme="majorBidi" w:hAnsiTheme="majorBidi" w:cstheme="majorBidi"/>
          <w:lang w:val="en-US"/>
        </w:rPr>
        <w:t>w</w:t>
      </w:r>
      <w:r w:rsidRPr="004C5B38">
        <w:rPr>
          <w:rFonts w:asciiTheme="majorBidi" w:hAnsiTheme="majorBidi" w:cstheme="majorBidi"/>
          <w:lang w:val="en-US"/>
        </w:rPr>
        <w:t xml:space="preserve">e suggest </w:t>
      </w:r>
      <w:r w:rsidR="00610AD1" w:rsidRPr="004C5B38">
        <w:rPr>
          <w:rFonts w:asciiTheme="majorBidi" w:hAnsiTheme="majorBidi" w:cstheme="majorBidi"/>
          <w:lang w:val="en-US"/>
        </w:rPr>
        <w:t xml:space="preserve">ensuring that no option is repeated across the tests, particularly if </w:t>
      </w:r>
      <w:r w:rsidR="00B66580" w:rsidRPr="004C5B38">
        <w:rPr>
          <w:rFonts w:asciiTheme="majorBidi" w:hAnsiTheme="majorBidi" w:cstheme="majorBidi"/>
          <w:lang w:val="en-US"/>
        </w:rPr>
        <w:t xml:space="preserve">feedback is provided during practice. </w:t>
      </w:r>
      <w:r w:rsidR="00B642E5" w:rsidRPr="004C5B38">
        <w:rPr>
          <w:rFonts w:asciiTheme="majorBidi" w:hAnsiTheme="majorBidi" w:cstheme="majorBidi"/>
          <w:lang w:val="en-US"/>
        </w:rPr>
        <w:t xml:space="preserve">Using a CR final test will also limit </w:t>
      </w:r>
      <w:r w:rsidR="00887B90" w:rsidRPr="004C5B38">
        <w:rPr>
          <w:rFonts w:asciiTheme="majorBidi" w:hAnsiTheme="majorBidi" w:cstheme="majorBidi"/>
          <w:lang w:val="en-US"/>
        </w:rPr>
        <w:t xml:space="preserve">the problem, particularly if deep retrieval is required during the </w:t>
      </w:r>
      <w:r w:rsidR="00046F43" w:rsidRPr="004C5B38">
        <w:rPr>
          <w:rFonts w:asciiTheme="majorBidi" w:hAnsiTheme="majorBidi" w:cstheme="majorBidi"/>
          <w:lang w:val="en-US"/>
        </w:rPr>
        <w:t xml:space="preserve">MC </w:t>
      </w:r>
      <w:r w:rsidR="00887B90" w:rsidRPr="004C5B38">
        <w:rPr>
          <w:rFonts w:asciiTheme="majorBidi" w:hAnsiTheme="majorBidi" w:cstheme="majorBidi"/>
          <w:lang w:val="en-US"/>
        </w:rPr>
        <w:t>practice</w:t>
      </w:r>
      <w:r w:rsidR="00046F43" w:rsidRPr="004C5B38">
        <w:rPr>
          <w:rFonts w:asciiTheme="majorBidi" w:hAnsiTheme="majorBidi" w:cstheme="majorBidi"/>
          <w:lang w:val="en-US"/>
        </w:rPr>
        <w:t xml:space="preserve">. </w:t>
      </w:r>
      <w:r w:rsidR="00C92D1F" w:rsidRPr="004C5B38">
        <w:rPr>
          <w:rFonts w:asciiTheme="majorBidi" w:hAnsiTheme="majorBidi" w:cstheme="majorBidi"/>
          <w:lang w:val="en-US"/>
        </w:rPr>
        <w:t xml:space="preserve">Indeed, deep retrieval during practice </w:t>
      </w:r>
      <w:r w:rsidR="00B0218A" w:rsidRPr="004C5B38">
        <w:rPr>
          <w:rFonts w:asciiTheme="majorBidi" w:hAnsiTheme="majorBidi" w:cstheme="majorBidi"/>
          <w:lang w:val="en-US"/>
        </w:rPr>
        <w:t xml:space="preserve">can sometimes facilitate controlled processing and lead to </w:t>
      </w:r>
      <w:r w:rsidR="000E5D4F" w:rsidRPr="004C5B38">
        <w:rPr>
          <w:rFonts w:asciiTheme="majorBidi" w:hAnsiTheme="majorBidi" w:cstheme="majorBidi"/>
          <w:lang w:val="en-US"/>
        </w:rPr>
        <w:t xml:space="preserve">positive </w:t>
      </w:r>
      <w:r w:rsidR="009C7792" w:rsidRPr="004C5B38">
        <w:rPr>
          <w:rFonts w:asciiTheme="majorBidi" w:hAnsiTheme="majorBidi" w:cstheme="majorBidi"/>
          <w:lang w:val="en-US"/>
        </w:rPr>
        <w:t>testing effects</w:t>
      </w:r>
      <w:r w:rsidR="00B0218A" w:rsidRPr="004C5B38">
        <w:rPr>
          <w:rFonts w:asciiTheme="majorBidi" w:hAnsiTheme="majorBidi" w:cstheme="majorBidi"/>
          <w:lang w:val="en-US"/>
        </w:rPr>
        <w:t xml:space="preserve">, as </w:t>
      </w:r>
      <w:r w:rsidR="00D83D03" w:rsidRPr="004C5B38">
        <w:rPr>
          <w:rFonts w:asciiTheme="majorBidi" w:hAnsiTheme="majorBidi" w:cstheme="majorBidi"/>
          <w:lang w:val="en-US"/>
        </w:rPr>
        <w:t xml:space="preserve">both </w:t>
      </w:r>
      <w:r w:rsidR="005F0593" w:rsidRPr="004C5B38">
        <w:rPr>
          <w:rFonts w:asciiTheme="majorBidi" w:hAnsiTheme="majorBidi" w:cstheme="majorBidi"/>
          <w:lang w:val="en-US"/>
        </w:rPr>
        <w:t xml:space="preserve">Little and colleagues </w:t>
      </w:r>
      <w:r w:rsidR="000E5D4F" w:rsidRPr="004C5B38">
        <w:rPr>
          <w:rFonts w:asciiTheme="majorBidi" w:hAnsiTheme="majorBidi" w:cstheme="majorBidi"/>
          <w:lang w:val="en-US"/>
        </w:rPr>
        <w:t xml:space="preserve">(e.g., Little et al., 2012) </w:t>
      </w:r>
      <w:r w:rsidR="00D83D03" w:rsidRPr="004C5B38">
        <w:rPr>
          <w:rFonts w:asciiTheme="majorBidi" w:hAnsiTheme="majorBidi" w:cstheme="majorBidi"/>
          <w:lang w:val="en-US"/>
        </w:rPr>
        <w:t>and our Experiment</w:t>
      </w:r>
      <w:r w:rsidR="003E1AFD" w:rsidRPr="004C5B38">
        <w:rPr>
          <w:rFonts w:asciiTheme="majorBidi" w:hAnsiTheme="majorBidi" w:cstheme="majorBidi"/>
          <w:lang w:val="en-US"/>
        </w:rPr>
        <w:t>s 2 and</w:t>
      </w:r>
      <w:r w:rsidR="00D83D03" w:rsidRPr="004C5B38">
        <w:rPr>
          <w:rFonts w:asciiTheme="majorBidi" w:hAnsiTheme="majorBidi" w:cstheme="majorBidi"/>
          <w:lang w:val="en-US"/>
        </w:rPr>
        <w:t xml:space="preserve"> 3 </w:t>
      </w:r>
      <w:r w:rsidR="005F0593" w:rsidRPr="004C5B38">
        <w:rPr>
          <w:rFonts w:asciiTheme="majorBidi" w:hAnsiTheme="majorBidi" w:cstheme="majorBidi"/>
          <w:lang w:val="en-US"/>
        </w:rPr>
        <w:t>have shown</w:t>
      </w:r>
      <w:r w:rsidR="00B0218A" w:rsidRPr="004C5B38">
        <w:rPr>
          <w:rFonts w:asciiTheme="majorBidi" w:hAnsiTheme="majorBidi" w:cstheme="majorBidi"/>
          <w:lang w:val="en-US"/>
        </w:rPr>
        <w:t xml:space="preserve">. However, even under those circumstances, automatic </w:t>
      </w:r>
      <w:r w:rsidR="00D334E3" w:rsidRPr="004C5B38">
        <w:rPr>
          <w:rFonts w:asciiTheme="majorBidi" w:hAnsiTheme="majorBidi" w:cstheme="majorBidi"/>
          <w:lang w:val="en-US"/>
        </w:rPr>
        <w:t>influences</w:t>
      </w:r>
      <w:r w:rsidR="00B0218A" w:rsidRPr="004C5B38">
        <w:rPr>
          <w:rFonts w:asciiTheme="majorBidi" w:hAnsiTheme="majorBidi" w:cstheme="majorBidi"/>
          <w:lang w:val="en-US"/>
        </w:rPr>
        <w:t xml:space="preserve"> can cause corrective feedback to intrude on the CR final test. </w:t>
      </w:r>
      <w:r w:rsidRPr="004C5B38">
        <w:rPr>
          <w:rFonts w:asciiTheme="majorBidi" w:hAnsiTheme="majorBidi" w:cstheme="majorBidi"/>
          <w:lang w:val="en-US"/>
        </w:rPr>
        <w:t xml:space="preserve">Thus, designing </w:t>
      </w:r>
      <w:r w:rsidR="00D334E3" w:rsidRPr="004C5B38">
        <w:rPr>
          <w:rFonts w:asciiTheme="majorBidi" w:hAnsiTheme="majorBidi" w:cstheme="majorBidi"/>
          <w:lang w:val="en-US"/>
        </w:rPr>
        <w:t>related</w:t>
      </w:r>
      <w:r w:rsidRPr="004C5B38">
        <w:rPr>
          <w:rFonts w:asciiTheme="majorBidi" w:hAnsiTheme="majorBidi" w:cstheme="majorBidi"/>
          <w:lang w:val="en-US"/>
        </w:rPr>
        <w:t xml:space="preserve"> questions should be managed very carefully. We hope that </w:t>
      </w:r>
      <w:r w:rsidR="00744339" w:rsidRPr="004C5B38">
        <w:rPr>
          <w:rFonts w:asciiTheme="majorBidi" w:hAnsiTheme="majorBidi" w:cstheme="majorBidi"/>
          <w:lang w:val="en-US"/>
        </w:rPr>
        <w:t>our</w:t>
      </w:r>
      <w:r w:rsidRPr="004C5B38">
        <w:rPr>
          <w:rFonts w:asciiTheme="majorBidi" w:hAnsiTheme="majorBidi" w:cstheme="majorBidi"/>
          <w:lang w:val="en-US"/>
        </w:rPr>
        <w:t xml:space="preserve"> </w:t>
      </w:r>
      <w:r w:rsidR="00744339" w:rsidRPr="004C5B38">
        <w:rPr>
          <w:rFonts w:asciiTheme="majorBidi" w:hAnsiTheme="majorBidi" w:cstheme="majorBidi"/>
          <w:lang w:val="en-US"/>
        </w:rPr>
        <w:t xml:space="preserve">research </w:t>
      </w:r>
      <w:r w:rsidRPr="004C5B38">
        <w:rPr>
          <w:rFonts w:asciiTheme="majorBidi" w:hAnsiTheme="majorBidi" w:cstheme="majorBidi"/>
          <w:lang w:val="en-US"/>
        </w:rPr>
        <w:t xml:space="preserve">will help </w:t>
      </w:r>
      <w:r w:rsidR="009C7792" w:rsidRPr="004C5B38">
        <w:rPr>
          <w:rFonts w:asciiTheme="majorBidi" w:hAnsiTheme="majorBidi" w:cstheme="majorBidi"/>
          <w:lang w:val="en-US"/>
        </w:rPr>
        <w:t>in this regard</w:t>
      </w:r>
      <w:r w:rsidR="000C4D77" w:rsidRPr="004C5B38">
        <w:rPr>
          <w:rFonts w:asciiTheme="majorBidi" w:hAnsiTheme="majorBidi" w:cstheme="majorBidi"/>
          <w:lang w:val="en-US"/>
        </w:rPr>
        <w:t xml:space="preserve"> by</w:t>
      </w:r>
      <w:r w:rsidRPr="004C5B38">
        <w:rPr>
          <w:rFonts w:asciiTheme="majorBidi" w:hAnsiTheme="majorBidi" w:cstheme="majorBidi"/>
          <w:lang w:val="en-US"/>
        </w:rPr>
        <w:t xml:space="preserve"> </w:t>
      </w:r>
      <w:r w:rsidR="000C4D77" w:rsidRPr="004C5B38">
        <w:rPr>
          <w:rFonts w:asciiTheme="majorBidi" w:hAnsiTheme="majorBidi" w:cstheme="majorBidi"/>
          <w:lang w:val="en-US"/>
        </w:rPr>
        <w:t xml:space="preserve">highlighting the </w:t>
      </w:r>
      <w:r w:rsidR="001069D9" w:rsidRPr="004C5B38">
        <w:rPr>
          <w:rFonts w:asciiTheme="majorBidi" w:hAnsiTheme="majorBidi" w:cstheme="majorBidi"/>
          <w:lang w:val="en-US"/>
        </w:rPr>
        <w:t>kinds of situations that give rise to problems so that they can be avoided.</w:t>
      </w:r>
    </w:p>
    <w:p w14:paraId="09F0E369" w14:textId="73C34F03" w:rsidR="008F1CA2" w:rsidRPr="004C5B38" w:rsidRDefault="008F1CA2" w:rsidP="00560170">
      <w:pPr>
        <w:spacing w:after="120" w:line="480" w:lineRule="auto"/>
        <w:ind w:right="-46"/>
        <w:jc w:val="center"/>
        <w:rPr>
          <w:rFonts w:asciiTheme="majorBidi" w:hAnsiTheme="majorBidi" w:cstheme="majorBidi"/>
          <w:b/>
          <w:lang w:val="en-US"/>
        </w:rPr>
      </w:pPr>
      <w:r w:rsidRPr="004C5B38">
        <w:rPr>
          <w:rFonts w:asciiTheme="majorBidi" w:hAnsiTheme="majorBidi" w:cstheme="majorBidi"/>
          <w:lang w:val="en-US"/>
        </w:rPr>
        <w:br w:type="column"/>
      </w:r>
      <w:r w:rsidRPr="004C5B38">
        <w:rPr>
          <w:rFonts w:asciiTheme="majorBidi" w:hAnsiTheme="majorBidi" w:cstheme="majorBidi"/>
          <w:b/>
          <w:lang w:val="en-US"/>
        </w:rPr>
        <w:lastRenderedPageBreak/>
        <w:t>References</w:t>
      </w:r>
    </w:p>
    <w:p w14:paraId="172790B2" w14:textId="65657DCF" w:rsidR="001F5DDF" w:rsidRPr="004C5B38" w:rsidRDefault="00370905"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Alamri, A.</w:t>
      </w:r>
      <w:r w:rsidR="001F5DDF" w:rsidRPr="004C5B38">
        <w:rPr>
          <w:rFonts w:asciiTheme="majorBidi" w:hAnsiTheme="majorBidi" w:cstheme="majorBidi"/>
          <w:lang w:val="en-US"/>
        </w:rPr>
        <w:t xml:space="preserve"> A., &amp; Higham, P. A. (202</w:t>
      </w:r>
      <w:r w:rsidR="00B172B0" w:rsidRPr="004C5B38">
        <w:rPr>
          <w:rFonts w:asciiTheme="majorBidi" w:hAnsiTheme="majorBidi" w:cstheme="majorBidi"/>
          <w:lang w:val="en-US"/>
        </w:rPr>
        <w:t>2</w:t>
      </w:r>
      <w:r w:rsidR="001F5DDF" w:rsidRPr="004C5B38">
        <w:rPr>
          <w:rFonts w:asciiTheme="majorBidi" w:hAnsiTheme="majorBidi" w:cstheme="majorBidi"/>
          <w:lang w:val="en-US"/>
        </w:rPr>
        <w:t xml:space="preserve">). </w:t>
      </w:r>
      <w:r w:rsidR="00570797" w:rsidRPr="004C5B38">
        <w:rPr>
          <w:rStyle w:val="normaltextrun"/>
          <w:rFonts w:asciiTheme="majorBidi" w:hAnsiTheme="majorBidi" w:cstheme="majorBidi"/>
          <w:i/>
          <w:iCs/>
          <w:color w:val="000000"/>
          <w:shd w:val="clear" w:color="auto" w:fill="FFFFFF"/>
        </w:rPr>
        <w:t>Multiple-</w:t>
      </w:r>
      <w:r w:rsidR="00FD5DE5" w:rsidRPr="004C5B38">
        <w:rPr>
          <w:rStyle w:val="normaltextrun"/>
          <w:rFonts w:asciiTheme="majorBidi" w:hAnsiTheme="majorBidi" w:cstheme="majorBidi"/>
          <w:i/>
          <w:iCs/>
          <w:color w:val="000000"/>
          <w:shd w:val="clear" w:color="auto" w:fill="FFFFFF"/>
        </w:rPr>
        <w:t>c</w:t>
      </w:r>
      <w:r w:rsidR="00570797" w:rsidRPr="004C5B38">
        <w:rPr>
          <w:rStyle w:val="normaltextrun"/>
          <w:rFonts w:asciiTheme="majorBidi" w:hAnsiTheme="majorBidi" w:cstheme="majorBidi"/>
          <w:i/>
          <w:iCs/>
          <w:color w:val="000000"/>
          <w:shd w:val="clear" w:color="auto" w:fill="FFFFFF"/>
        </w:rPr>
        <w:t xml:space="preserve">hoice </w:t>
      </w:r>
      <w:r w:rsidR="00FD5DE5" w:rsidRPr="004C5B38">
        <w:rPr>
          <w:rStyle w:val="normaltextrun"/>
          <w:rFonts w:asciiTheme="majorBidi" w:hAnsiTheme="majorBidi" w:cstheme="majorBidi"/>
          <w:i/>
          <w:iCs/>
          <w:color w:val="000000"/>
          <w:shd w:val="clear" w:color="auto" w:fill="FFFFFF"/>
        </w:rPr>
        <w:t>t</w:t>
      </w:r>
      <w:r w:rsidR="00570797" w:rsidRPr="004C5B38">
        <w:rPr>
          <w:rStyle w:val="normaltextrun"/>
          <w:rFonts w:asciiTheme="majorBidi" w:hAnsiTheme="majorBidi" w:cstheme="majorBidi"/>
          <w:i/>
          <w:iCs/>
          <w:color w:val="000000"/>
          <w:shd w:val="clear" w:color="auto" w:fill="FFFFFF"/>
        </w:rPr>
        <w:t xml:space="preserve">esting: Controlled and </w:t>
      </w:r>
      <w:r w:rsidR="00FD5DE5" w:rsidRPr="004C5B38">
        <w:rPr>
          <w:rStyle w:val="normaltextrun"/>
          <w:rFonts w:asciiTheme="majorBidi" w:hAnsiTheme="majorBidi" w:cstheme="majorBidi"/>
          <w:i/>
          <w:iCs/>
          <w:color w:val="000000"/>
          <w:shd w:val="clear" w:color="auto" w:fill="FFFFFF"/>
        </w:rPr>
        <w:t>a</w:t>
      </w:r>
      <w:r w:rsidR="00570797" w:rsidRPr="004C5B38">
        <w:rPr>
          <w:rStyle w:val="normaltextrun"/>
          <w:rFonts w:asciiTheme="majorBidi" w:hAnsiTheme="majorBidi" w:cstheme="majorBidi"/>
          <w:i/>
          <w:iCs/>
          <w:color w:val="000000"/>
          <w:shd w:val="clear" w:color="auto" w:fill="FFFFFF"/>
        </w:rPr>
        <w:t xml:space="preserve">utomatic </w:t>
      </w:r>
      <w:r w:rsidR="00FD5DE5" w:rsidRPr="004C5B38">
        <w:rPr>
          <w:rStyle w:val="normaltextrun"/>
          <w:rFonts w:asciiTheme="majorBidi" w:hAnsiTheme="majorBidi" w:cstheme="majorBidi"/>
          <w:i/>
          <w:iCs/>
          <w:color w:val="000000"/>
          <w:shd w:val="clear" w:color="auto" w:fill="FFFFFF"/>
        </w:rPr>
        <w:t>i</w:t>
      </w:r>
      <w:r w:rsidR="00570797" w:rsidRPr="004C5B38">
        <w:rPr>
          <w:rStyle w:val="normaltextrun"/>
          <w:rFonts w:asciiTheme="majorBidi" w:hAnsiTheme="majorBidi" w:cstheme="majorBidi"/>
          <w:i/>
          <w:iCs/>
          <w:color w:val="000000"/>
          <w:shd w:val="clear" w:color="auto" w:fill="FFFFFF"/>
        </w:rPr>
        <w:t xml:space="preserve">nfluences </w:t>
      </w:r>
      <w:r w:rsidR="00FD5DE5" w:rsidRPr="004C5B38">
        <w:rPr>
          <w:rStyle w:val="normaltextrun"/>
          <w:rFonts w:asciiTheme="majorBidi" w:hAnsiTheme="majorBidi" w:cstheme="majorBidi"/>
          <w:i/>
          <w:iCs/>
          <w:color w:val="000000"/>
          <w:shd w:val="clear" w:color="auto" w:fill="FFFFFF"/>
        </w:rPr>
        <w:t>of retrieval practice</w:t>
      </w:r>
      <w:r w:rsidR="00570797" w:rsidRPr="004C5B38">
        <w:rPr>
          <w:rStyle w:val="normaltextrun"/>
          <w:rFonts w:asciiTheme="majorBidi" w:hAnsiTheme="majorBidi" w:cstheme="majorBidi"/>
          <w:i/>
          <w:iCs/>
          <w:color w:val="000000"/>
          <w:shd w:val="clear" w:color="auto" w:fill="FFFFFF"/>
        </w:rPr>
        <w:t xml:space="preserve"> in an </w:t>
      </w:r>
      <w:r w:rsidR="00FD5DE5" w:rsidRPr="004C5B38">
        <w:rPr>
          <w:rStyle w:val="normaltextrun"/>
          <w:rFonts w:asciiTheme="majorBidi" w:hAnsiTheme="majorBidi" w:cstheme="majorBidi"/>
          <w:i/>
          <w:iCs/>
          <w:color w:val="000000"/>
          <w:shd w:val="clear" w:color="auto" w:fill="FFFFFF"/>
        </w:rPr>
        <w:t>e</w:t>
      </w:r>
      <w:r w:rsidR="00570797" w:rsidRPr="004C5B38">
        <w:rPr>
          <w:rStyle w:val="normaltextrun"/>
          <w:rFonts w:asciiTheme="majorBidi" w:hAnsiTheme="majorBidi" w:cstheme="majorBidi"/>
          <w:i/>
          <w:iCs/>
          <w:color w:val="000000"/>
          <w:shd w:val="clear" w:color="auto" w:fill="FFFFFF"/>
        </w:rPr>
        <w:t xml:space="preserve">ducational </w:t>
      </w:r>
      <w:r w:rsidR="00FD5DE5" w:rsidRPr="004C5B38">
        <w:rPr>
          <w:rStyle w:val="normaltextrun"/>
          <w:rFonts w:asciiTheme="majorBidi" w:hAnsiTheme="majorBidi" w:cstheme="majorBidi"/>
          <w:i/>
          <w:iCs/>
          <w:color w:val="000000"/>
          <w:shd w:val="clear" w:color="auto" w:fill="FFFFFF"/>
        </w:rPr>
        <w:t>c</w:t>
      </w:r>
      <w:r w:rsidR="00570797" w:rsidRPr="004C5B38">
        <w:rPr>
          <w:rStyle w:val="normaltextrun"/>
          <w:rFonts w:asciiTheme="majorBidi" w:hAnsiTheme="majorBidi" w:cstheme="majorBidi"/>
          <w:i/>
          <w:iCs/>
          <w:color w:val="000000"/>
          <w:shd w:val="clear" w:color="auto" w:fill="FFFFFF"/>
        </w:rPr>
        <w:t>ontext</w:t>
      </w:r>
      <w:r w:rsidR="005B52F4" w:rsidRPr="004C5B38">
        <w:rPr>
          <w:rFonts w:asciiTheme="majorBidi" w:hAnsiTheme="majorBidi" w:cstheme="majorBidi"/>
          <w:i/>
          <w:iCs/>
          <w:lang w:val="en-US"/>
        </w:rPr>
        <w:t>.</w:t>
      </w:r>
      <w:r w:rsidR="005B52F4" w:rsidRPr="004C5B38">
        <w:rPr>
          <w:rFonts w:asciiTheme="majorBidi" w:hAnsiTheme="majorBidi" w:cstheme="majorBidi"/>
          <w:lang w:val="en-US"/>
        </w:rPr>
        <w:t xml:space="preserve"> Manuscript in preparation.</w:t>
      </w:r>
    </w:p>
    <w:p w14:paraId="7AC9C708" w14:textId="5A8FF5CE" w:rsidR="00CC20BD" w:rsidRPr="004C5B38" w:rsidRDefault="00CC20BD"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Butler, A. C. (2018). Multiple-choice testing in education: Are the best practices for assessment also good for learning? </w:t>
      </w:r>
      <w:r w:rsidRPr="004C5B38">
        <w:rPr>
          <w:rFonts w:asciiTheme="majorBidi" w:hAnsiTheme="majorBidi" w:cstheme="majorBidi"/>
          <w:i/>
          <w:iCs/>
          <w:lang w:val="en-US"/>
        </w:rPr>
        <w:t>Journal of Applied Research in Memory and Cognition, 7</w:t>
      </w:r>
      <w:r w:rsidRPr="004C5B38">
        <w:rPr>
          <w:rFonts w:asciiTheme="majorBidi" w:hAnsiTheme="majorBidi" w:cstheme="majorBidi"/>
          <w:lang w:val="en-US"/>
        </w:rPr>
        <w:t>(3), 323–331. https://doi.org/10.1016/j.jarmac.2018.07.002</w:t>
      </w:r>
    </w:p>
    <w:p w14:paraId="7950F7A0" w14:textId="3D7AB061"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Butler, A. C., &amp; Roediger, H. L. (2008). Feedback enhances the positive effects and reduces the negative effects of multiple-choice testing. </w:t>
      </w:r>
      <w:r w:rsidRPr="004C5B38">
        <w:rPr>
          <w:rFonts w:asciiTheme="majorBidi" w:hAnsiTheme="majorBidi" w:cstheme="majorBidi"/>
          <w:i/>
          <w:iCs/>
          <w:lang w:val="en-US"/>
        </w:rPr>
        <w:t>Memory &amp; Cognition, 36(3)</w:t>
      </w:r>
      <w:r w:rsidRPr="004C5B38">
        <w:rPr>
          <w:rFonts w:asciiTheme="majorBidi" w:hAnsiTheme="majorBidi" w:cstheme="majorBidi"/>
          <w:lang w:val="en-US"/>
        </w:rPr>
        <w:t xml:space="preserve">, 604–616. </w:t>
      </w:r>
      <w:r w:rsidR="00F5490C" w:rsidRPr="004C5B38">
        <w:rPr>
          <w:rFonts w:asciiTheme="majorBidi" w:hAnsiTheme="majorBidi" w:cstheme="majorBidi"/>
          <w:lang w:val="en-US"/>
        </w:rPr>
        <w:t>https://</w:t>
      </w:r>
      <w:r w:rsidRPr="004C5B38">
        <w:rPr>
          <w:rFonts w:asciiTheme="majorBidi" w:hAnsiTheme="majorBidi" w:cstheme="majorBidi"/>
          <w:lang w:val="en-US"/>
        </w:rPr>
        <w:t>doi: 10.3758/mc.36.3.604</w:t>
      </w:r>
    </w:p>
    <w:p w14:paraId="3238B614" w14:textId="77777777"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Cantor, A. D., </w:t>
      </w:r>
      <w:proofErr w:type="spellStart"/>
      <w:r w:rsidRPr="004C5B38">
        <w:rPr>
          <w:rFonts w:asciiTheme="majorBidi" w:hAnsiTheme="majorBidi" w:cstheme="majorBidi"/>
          <w:lang w:val="en-US"/>
        </w:rPr>
        <w:t>Eslick</w:t>
      </w:r>
      <w:proofErr w:type="spellEnd"/>
      <w:r w:rsidRPr="004C5B38">
        <w:rPr>
          <w:rFonts w:asciiTheme="majorBidi" w:hAnsiTheme="majorBidi" w:cstheme="majorBidi"/>
          <w:lang w:val="en-US"/>
        </w:rPr>
        <w:t xml:space="preserve">, A. N., Marsh, E. J., Bjork, R. A., &amp; Bjork, E. L. (2014). Multiple-choice tests stabilize access to marginal knowledge. </w:t>
      </w:r>
      <w:r w:rsidRPr="004C5B38">
        <w:rPr>
          <w:rFonts w:asciiTheme="majorBidi" w:hAnsiTheme="majorBidi" w:cstheme="majorBidi"/>
          <w:i/>
          <w:iCs/>
          <w:lang w:val="en-US"/>
        </w:rPr>
        <w:t>Memory &amp; Cognition, 43(2)</w:t>
      </w:r>
      <w:r w:rsidRPr="004C5B38">
        <w:rPr>
          <w:rFonts w:asciiTheme="majorBidi" w:hAnsiTheme="majorBidi" w:cstheme="majorBidi"/>
          <w:lang w:val="en-US"/>
        </w:rPr>
        <w:t>, 193–205. https://doi.org/10.3758/s13421-014-0462-6</w:t>
      </w:r>
    </w:p>
    <w:p w14:paraId="44ADE7F8" w14:textId="77777777"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Chan, J. C. K., &amp; McDermott, K. B. (2007). The testing effect in recognition memory: A dual process account. </w:t>
      </w:r>
      <w:r w:rsidRPr="004C5B38">
        <w:rPr>
          <w:rFonts w:asciiTheme="majorBidi" w:hAnsiTheme="majorBidi" w:cstheme="majorBidi"/>
          <w:i/>
          <w:iCs/>
          <w:lang w:val="en-US"/>
        </w:rPr>
        <w:t>Journal of Experimental Psychology: Learning, Memory, and Cognition, 33(2),</w:t>
      </w:r>
      <w:r w:rsidRPr="004C5B38">
        <w:rPr>
          <w:rFonts w:asciiTheme="majorBidi" w:hAnsiTheme="majorBidi" w:cstheme="majorBidi"/>
          <w:lang w:val="en-US"/>
        </w:rPr>
        <w:t xml:space="preserve"> 431–437. https://doi.org/10.1037/0278-7393.33.2.431</w:t>
      </w:r>
    </w:p>
    <w:p w14:paraId="5EA8F29A" w14:textId="45528CBF" w:rsidR="00DD5FC8" w:rsidRPr="004C5B38" w:rsidRDefault="00DD5FC8" w:rsidP="004535EA">
      <w:pPr>
        <w:spacing w:after="240" w:line="480" w:lineRule="auto"/>
        <w:ind w:left="284" w:right="-46" w:hanging="284"/>
        <w:rPr>
          <w:rFonts w:asciiTheme="majorBidi" w:hAnsiTheme="majorBidi" w:cstheme="majorBidi"/>
          <w:lang w:val="en-US"/>
        </w:rPr>
      </w:pPr>
      <w:proofErr w:type="spellStart"/>
      <w:r w:rsidRPr="004C5B38">
        <w:rPr>
          <w:rFonts w:asciiTheme="majorBidi" w:hAnsiTheme="majorBidi" w:cstheme="majorBidi"/>
          <w:lang w:val="en-US"/>
        </w:rPr>
        <w:t>Fellenz</w:t>
      </w:r>
      <w:proofErr w:type="spellEnd"/>
      <w:r w:rsidRPr="004C5B38">
        <w:rPr>
          <w:rFonts w:asciiTheme="majorBidi" w:hAnsiTheme="majorBidi" w:cstheme="majorBidi"/>
          <w:lang w:val="en-US"/>
        </w:rPr>
        <w:t xml:space="preserve">, M. R. (2004). Using assessment to support higher level learning: The multiple-choice item development assignment. </w:t>
      </w:r>
      <w:r w:rsidRPr="004C5B38">
        <w:rPr>
          <w:rFonts w:asciiTheme="majorBidi" w:hAnsiTheme="majorBidi" w:cstheme="majorBidi"/>
          <w:i/>
          <w:iCs/>
          <w:lang w:val="en-US"/>
        </w:rPr>
        <w:t>Assessment &amp; Evaluation in Higher Education, 29(6)</w:t>
      </w:r>
      <w:r w:rsidRPr="004C5B38">
        <w:rPr>
          <w:rFonts w:asciiTheme="majorBidi" w:hAnsiTheme="majorBidi" w:cstheme="majorBidi"/>
          <w:lang w:val="en-US"/>
        </w:rPr>
        <w:t xml:space="preserve">, 703–719. </w:t>
      </w:r>
      <w:r w:rsidR="00F5490C" w:rsidRPr="004C5B38">
        <w:rPr>
          <w:rFonts w:asciiTheme="majorBidi" w:hAnsiTheme="majorBidi" w:cstheme="majorBidi"/>
          <w:lang w:val="en-US"/>
        </w:rPr>
        <w:t>https://</w:t>
      </w:r>
      <w:r w:rsidRPr="004C5B38">
        <w:rPr>
          <w:rFonts w:asciiTheme="majorBidi" w:hAnsiTheme="majorBidi" w:cstheme="majorBidi"/>
          <w:lang w:val="en-US"/>
        </w:rPr>
        <w:t>doi: 10.1080/0260293042000227245</w:t>
      </w:r>
    </w:p>
    <w:p w14:paraId="126FF22A" w14:textId="6A76FA3B" w:rsidR="00DD5FC8" w:rsidRPr="004C5B38" w:rsidRDefault="00DD5FC8" w:rsidP="004535EA">
      <w:pPr>
        <w:spacing w:after="240" w:line="480" w:lineRule="auto"/>
        <w:ind w:left="284" w:right="-46" w:hanging="284"/>
        <w:rPr>
          <w:rFonts w:asciiTheme="majorBidi" w:hAnsiTheme="majorBidi" w:cstheme="majorBidi"/>
          <w:lang w:val="en-US"/>
        </w:rPr>
      </w:pPr>
      <w:proofErr w:type="spellStart"/>
      <w:r w:rsidRPr="004C5B38">
        <w:rPr>
          <w:rFonts w:asciiTheme="majorBidi" w:hAnsiTheme="majorBidi" w:cstheme="majorBidi"/>
          <w:lang w:val="en-US"/>
        </w:rPr>
        <w:t>Gierl</w:t>
      </w:r>
      <w:proofErr w:type="spellEnd"/>
      <w:r w:rsidRPr="004C5B38">
        <w:rPr>
          <w:rFonts w:asciiTheme="majorBidi" w:hAnsiTheme="majorBidi" w:cstheme="majorBidi"/>
          <w:lang w:val="en-US"/>
        </w:rPr>
        <w:t xml:space="preserve">, M., </w:t>
      </w:r>
      <w:proofErr w:type="spellStart"/>
      <w:r w:rsidRPr="004C5B38">
        <w:rPr>
          <w:rFonts w:asciiTheme="majorBidi" w:hAnsiTheme="majorBidi" w:cstheme="majorBidi"/>
          <w:lang w:val="en-US"/>
        </w:rPr>
        <w:t>Bulut</w:t>
      </w:r>
      <w:proofErr w:type="spellEnd"/>
      <w:r w:rsidRPr="004C5B38">
        <w:rPr>
          <w:rFonts w:asciiTheme="majorBidi" w:hAnsiTheme="majorBidi" w:cstheme="majorBidi"/>
          <w:lang w:val="en-US"/>
        </w:rPr>
        <w:t xml:space="preserve">, O., Guo, Q., &amp; Zhang, X. (2017). Developing, analyzing, and using distractors for multiple-choice tests in education: A comprehensive review. </w:t>
      </w:r>
      <w:r w:rsidRPr="004C5B38">
        <w:rPr>
          <w:rFonts w:asciiTheme="majorBidi" w:hAnsiTheme="majorBidi" w:cstheme="majorBidi"/>
          <w:i/>
          <w:iCs/>
          <w:lang w:val="en-US"/>
        </w:rPr>
        <w:t>Review of Educational Research, 87(6)</w:t>
      </w:r>
      <w:r w:rsidRPr="004C5B38">
        <w:rPr>
          <w:rFonts w:asciiTheme="majorBidi" w:hAnsiTheme="majorBidi" w:cstheme="majorBidi"/>
          <w:lang w:val="en-US"/>
        </w:rPr>
        <w:t xml:space="preserve">, 1082-1116. </w:t>
      </w:r>
      <w:r w:rsidR="00F5490C" w:rsidRPr="004C5B38">
        <w:rPr>
          <w:rFonts w:asciiTheme="majorBidi" w:hAnsiTheme="majorBidi" w:cstheme="majorBidi"/>
          <w:lang w:val="en-US"/>
        </w:rPr>
        <w:t>https://</w:t>
      </w:r>
      <w:r w:rsidRPr="004C5B38">
        <w:rPr>
          <w:rFonts w:asciiTheme="majorBidi" w:hAnsiTheme="majorBidi" w:cstheme="majorBidi"/>
          <w:lang w:val="en-US"/>
        </w:rPr>
        <w:t>doi: 10.3102/0034654317726529</w:t>
      </w:r>
    </w:p>
    <w:p w14:paraId="6BA9DE2B" w14:textId="77777777" w:rsidR="00DD5FC8" w:rsidRPr="004C5B38" w:rsidRDefault="00DD5FC8" w:rsidP="004535EA">
      <w:pPr>
        <w:pStyle w:val="NormalWeb"/>
        <w:spacing w:after="240" w:afterAutospacing="0" w:line="480" w:lineRule="auto"/>
        <w:ind w:left="480" w:hanging="480"/>
        <w:rPr>
          <w:lang w:val="en-US"/>
        </w:rPr>
      </w:pPr>
      <w:r w:rsidRPr="004C5B38">
        <w:rPr>
          <w:lang w:val="en-US"/>
        </w:rPr>
        <w:lastRenderedPageBreak/>
        <w:t xml:space="preserve">Higham, P. A., &amp; </w:t>
      </w:r>
      <w:proofErr w:type="spellStart"/>
      <w:r w:rsidRPr="004C5B38">
        <w:rPr>
          <w:lang w:val="en-US"/>
        </w:rPr>
        <w:t>Vokey</w:t>
      </w:r>
      <w:proofErr w:type="spellEnd"/>
      <w:r w:rsidRPr="004C5B38">
        <w:rPr>
          <w:lang w:val="en-US"/>
        </w:rPr>
        <w:t xml:space="preserve">, J. R. (2000). The controlled application of a strategy can still </w:t>
      </w:r>
      <w:proofErr w:type="gramStart"/>
      <w:r w:rsidRPr="004C5B38">
        <w:rPr>
          <w:lang w:val="en-US"/>
        </w:rPr>
        <w:t>produce</w:t>
      </w:r>
      <w:proofErr w:type="gramEnd"/>
      <w:r w:rsidRPr="004C5B38">
        <w:rPr>
          <w:lang w:val="en-US"/>
        </w:rPr>
        <w:t xml:space="preserve"> automatic effects: Reply to Redington (2000). </w:t>
      </w:r>
      <w:r w:rsidRPr="004C5B38">
        <w:rPr>
          <w:i/>
          <w:iCs/>
          <w:lang w:val="en-US"/>
        </w:rPr>
        <w:t>Journal of Experimental Psychology: General, 129(4),</w:t>
      </w:r>
      <w:r w:rsidRPr="004C5B38">
        <w:rPr>
          <w:lang w:val="en-US"/>
        </w:rPr>
        <w:t xml:space="preserve"> 476–480. https://doi.org/10.1037//0096-3445.129.4.476</w:t>
      </w:r>
    </w:p>
    <w:p w14:paraId="6EBCF833"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Higham, P. A., </w:t>
      </w:r>
      <w:proofErr w:type="spellStart"/>
      <w:r w:rsidRPr="004C5B38">
        <w:rPr>
          <w:lang w:val="en-US"/>
        </w:rPr>
        <w:t>Vokey</w:t>
      </w:r>
      <w:proofErr w:type="spellEnd"/>
      <w:r w:rsidRPr="004C5B38">
        <w:rPr>
          <w:lang w:val="en-US"/>
        </w:rPr>
        <w:t xml:space="preserve">, J. R., &amp; Pritchard, J. L. (2000). Beyond dissociation logic: Evidence for controlled and automatic influences in artificial grammar learning. </w:t>
      </w:r>
      <w:r w:rsidRPr="004C5B38">
        <w:rPr>
          <w:i/>
          <w:iCs/>
          <w:lang w:val="en-US"/>
        </w:rPr>
        <w:t>Journal of Experimental Psychology: General, 129(4)</w:t>
      </w:r>
      <w:r w:rsidRPr="004C5B38">
        <w:rPr>
          <w:lang w:val="en-US"/>
        </w:rPr>
        <w:t>, 457–470. https://doi.org/10.1037/0096-3445.129.4.457</w:t>
      </w:r>
    </w:p>
    <w:p w14:paraId="628AC1F9" w14:textId="69A189C2"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Higham, P.</w:t>
      </w:r>
      <w:r w:rsidR="008732A4" w:rsidRPr="004C5B38">
        <w:rPr>
          <w:rFonts w:asciiTheme="majorBidi" w:hAnsiTheme="majorBidi" w:cstheme="majorBidi"/>
          <w:lang w:val="en-US"/>
        </w:rPr>
        <w:t xml:space="preserve"> A.</w:t>
      </w:r>
      <w:r w:rsidRPr="004C5B38">
        <w:rPr>
          <w:rFonts w:asciiTheme="majorBidi" w:hAnsiTheme="majorBidi" w:cstheme="majorBidi"/>
          <w:lang w:val="en-US"/>
        </w:rPr>
        <w:t>, Griffiths, L. &amp; Rackstraw, H. (2016</w:t>
      </w:r>
      <w:r w:rsidR="00AF6E0A" w:rsidRPr="004C5B38">
        <w:rPr>
          <w:rFonts w:asciiTheme="majorBidi" w:hAnsiTheme="majorBidi" w:cstheme="majorBidi"/>
          <w:lang w:val="en-US"/>
        </w:rPr>
        <w:t xml:space="preserve">, </w:t>
      </w:r>
      <w:r w:rsidR="00040A63" w:rsidRPr="004C5B38">
        <w:rPr>
          <w:rFonts w:asciiTheme="majorBidi" w:hAnsiTheme="majorBidi" w:cstheme="majorBidi"/>
          <w:lang w:val="en-US"/>
        </w:rPr>
        <w:t xml:space="preserve">November </w:t>
      </w:r>
      <w:r w:rsidR="00315A28" w:rsidRPr="004C5B38">
        <w:rPr>
          <w:rFonts w:asciiTheme="majorBidi" w:hAnsiTheme="majorBidi" w:cstheme="majorBidi"/>
          <w:lang w:val="en-US"/>
        </w:rPr>
        <w:t>17-20</w:t>
      </w:r>
      <w:r w:rsidRPr="004C5B38">
        <w:rPr>
          <w:rFonts w:asciiTheme="majorBidi" w:hAnsiTheme="majorBidi" w:cstheme="majorBidi"/>
          <w:lang w:val="en-US"/>
        </w:rPr>
        <w:t xml:space="preserve">). </w:t>
      </w:r>
      <w:r w:rsidRPr="004C5B38">
        <w:rPr>
          <w:rFonts w:asciiTheme="majorBidi" w:hAnsiTheme="majorBidi" w:cstheme="majorBidi"/>
          <w:i/>
          <w:iCs/>
          <w:lang w:val="en-US"/>
        </w:rPr>
        <w:t>How can it be wrong when it feels so right? Responding correctly on multiple-choice practice tests can negatively transfer to later tests</w:t>
      </w:r>
      <w:r w:rsidRPr="004C5B38">
        <w:rPr>
          <w:rFonts w:asciiTheme="majorBidi" w:hAnsiTheme="majorBidi" w:cstheme="majorBidi"/>
          <w:lang w:val="en-US"/>
        </w:rPr>
        <w:t xml:space="preserve"> </w:t>
      </w:r>
      <w:r w:rsidR="003553A5" w:rsidRPr="004C5B38">
        <w:rPr>
          <w:rFonts w:asciiTheme="majorBidi" w:hAnsiTheme="majorBidi" w:cstheme="majorBidi"/>
          <w:lang w:val="en-US"/>
        </w:rPr>
        <w:t>[Conference presentation]</w:t>
      </w:r>
      <w:r w:rsidR="00D41CC9" w:rsidRPr="004C5B38">
        <w:rPr>
          <w:rFonts w:asciiTheme="majorBidi" w:hAnsiTheme="majorBidi" w:cstheme="majorBidi"/>
          <w:lang w:val="en-US"/>
        </w:rPr>
        <w:t>.</w:t>
      </w:r>
      <w:r w:rsidR="003553A5" w:rsidRPr="004C5B38">
        <w:rPr>
          <w:rFonts w:asciiTheme="majorBidi" w:hAnsiTheme="majorBidi" w:cstheme="majorBidi"/>
          <w:lang w:val="en-US"/>
        </w:rPr>
        <w:t xml:space="preserve"> </w:t>
      </w:r>
      <w:r w:rsidRPr="004C5B38">
        <w:rPr>
          <w:rFonts w:asciiTheme="majorBidi" w:hAnsiTheme="majorBidi" w:cstheme="majorBidi"/>
          <w:lang w:val="en-US"/>
        </w:rPr>
        <w:t xml:space="preserve">57th </w:t>
      </w:r>
      <w:r w:rsidR="00C50444" w:rsidRPr="004C5B38">
        <w:rPr>
          <w:rFonts w:asciiTheme="majorBidi" w:hAnsiTheme="majorBidi" w:cstheme="majorBidi"/>
          <w:lang w:val="en-US"/>
        </w:rPr>
        <w:t>A</w:t>
      </w:r>
      <w:r w:rsidRPr="004C5B38">
        <w:rPr>
          <w:rFonts w:asciiTheme="majorBidi" w:hAnsiTheme="majorBidi" w:cstheme="majorBidi"/>
          <w:lang w:val="en-US"/>
        </w:rPr>
        <w:t xml:space="preserve">nnual </w:t>
      </w:r>
      <w:r w:rsidR="00C50444" w:rsidRPr="004C5B38">
        <w:rPr>
          <w:rFonts w:asciiTheme="majorBidi" w:hAnsiTheme="majorBidi" w:cstheme="majorBidi"/>
          <w:lang w:val="en-US"/>
        </w:rPr>
        <w:t>Meeting</w:t>
      </w:r>
      <w:r w:rsidRPr="004C5B38">
        <w:rPr>
          <w:rFonts w:asciiTheme="majorBidi" w:hAnsiTheme="majorBidi" w:cstheme="majorBidi"/>
          <w:lang w:val="en-US"/>
        </w:rPr>
        <w:t xml:space="preserve"> of the Psychonomic </w:t>
      </w:r>
      <w:r w:rsidR="00C50444" w:rsidRPr="004C5B38">
        <w:rPr>
          <w:rFonts w:asciiTheme="majorBidi" w:hAnsiTheme="majorBidi" w:cstheme="majorBidi"/>
          <w:lang w:val="en-US"/>
        </w:rPr>
        <w:t>S</w:t>
      </w:r>
      <w:r w:rsidRPr="004C5B38">
        <w:rPr>
          <w:rFonts w:asciiTheme="majorBidi" w:hAnsiTheme="majorBidi" w:cstheme="majorBidi"/>
          <w:lang w:val="en-US"/>
        </w:rPr>
        <w:t>ociety. Boston: M</w:t>
      </w:r>
      <w:r w:rsidR="00D41CC9" w:rsidRPr="004C5B38">
        <w:rPr>
          <w:rFonts w:asciiTheme="majorBidi" w:hAnsiTheme="majorBidi" w:cstheme="majorBidi"/>
          <w:lang w:val="en-US"/>
        </w:rPr>
        <w:t>A</w:t>
      </w:r>
      <w:r w:rsidR="00D34ACC" w:rsidRPr="004C5B38">
        <w:rPr>
          <w:rFonts w:asciiTheme="majorBidi" w:hAnsiTheme="majorBidi" w:cstheme="majorBidi"/>
          <w:lang w:val="en-US"/>
        </w:rPr>
        <w:t>, United States</w:t>
      </w:r>
      <w:r w:rsidRPr="004C5B38">
        <w:rPr>
          <w:rFonts w:asciiTheme="majorBidi" w:hAnsiTheme="majorBidi" w:cstheme="majorBidi"/>
          <w:lang w:val="en-US"/>
        </w:rPr>
        <w:t>.</w:t>
      </w:r>
    </w:p>
    <w:p w14:paraId="00405AA2"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Jacoby, L. L. (1991). A process dissociation framework: Separating automatic from intentional uses of memory. </w:t>
      </w:r>
      <w:r w:rsidRPr="004C5B38">
        <w:rPr>
          <w:i/>
          <w:iCs/>
          <w:lang w:val="en-US"/>
        </w:rPr>
        <w:t>Journal of Memory and Language, 30(5),</w:t>
      </w:r>
      <w:r w:rsidRPr="004C5B38">
        <w:rPr>
          <w:lang w:val="en-US"/>
        </w:rPr>
        <w:t xml:space="preserve"> 513–541. https://doi.org/10.1016/0749-596X(91)90025-F</w:t>
      </w:r>
    </w:p>
    <w:p w14:paraId="3FE19EEA"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Jacoby, L. L. (1996). Dissociating automatic and consciously controlled effects of study/test compatibility. </w:t>
      </w:r>
      <w:r w:rsidRPr="004C5B38">
        <w:rPr>
          <w:i/>
          <w:iCs/>
          <w:lang w:val="en-US"/>
        </w:rPr>
        <w:t>Journal of Memory and Language, 35(1),</w:t>
      </w:r>
      <w:r w:rsidRPr="004C5B38">
        <w:rPr>
          <w:lang w:val="en-US"/>
        </w:rPr>
        <w:t xml:space="preserve"> 32–52. https://doi.org/10.1006/jmla.1996.0002</w:t>
      </w:r>
    </w:p>
    <w:p w14:paraId="4D9A5B56"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Jacoby, L. L. (1998). Invariance in automatic influences of memory: Toward a user's guide for the process-dissociation procedure. </w:t>
      </w:r>
      <w:r w:rsidRPr="004C5B38">
        <w:rPr>
          <w:i/>
          <w:iCs/>
          <w:lang w:val="en-US"/>
        </w:rPr>
        <w:t>Journal of Experimental Psychology: Learning, Memory, and Cognition, 24(1)</w:t>
      </w:r>
      <w:r w:rsidRPr="004C5B38">
        <w:rPr>
          <w:lang w:val="en-US"/>
        </w:rPr>
        <w:t>, 3–26. https://doi.org/10.1037/0278-7393.24.1.3</w:t>
      </w:r>
    </w:p>
    <w:p w14:paraId="35AEE2C9" w14:textId="6CFDA2F3" w:rsidR="00DD5FC8" w:rsidRPr="004C5B38" w:rsidRDefault="00DD5FC8" w:rsidP="004535EA">
      <w:pPr>
        <w:pStyle w:val="NormalWeb"/>
        <w:spacing w:after="240" w:afterAutospacing="0" w:line="480" w:lineRule="auto"/>
        <w:ind w:left="480" w:hanging="480"/>
        <w:rPr>
          <w:lang w:val="en-US"/>
        </w:rPr>
      </w:pPr>
      <w:r w:rsidRPr="004C5B38">
        <w:rPr>
          <w:lang w:val="en-US"/>
        </w:rPr>
        <w:t xml:space="preserve">Jacoby, L. L. (1999). Ironic </w:t>
      </w:r>
      <w:r w:rsidR="00A46909" w:rsidRPr="004C5B38">
        <w:rPr>
          <w:lang w:val="en-US"/>
        </w:rPr>
        <w:t>e</w:t>
      </w:r>
      <w:r w:rsidRPr="004C5B38">
        <w:rPr>
          <w:lang w:val="en-US"/>
        </w:rPr>
        <w:t xml:space="preserve">ffects of </w:t>
      </w:r>
      <w:r w:rsidR="00A46909" w:rsidRPr="004C5B38">
        <w:rPr>
          <w:lang w:val="en-US"/>
        </w:rPr>
        <w:t>r</w:t>
      </w:r>
      <w:r w:rsidRPr="004C5B38">
        <w:rPr>
          <w:lang w:val="en-US"/>
        </w:rPr>
        <w:t xml:space="preserve">epetition: Measuring </w:t>
      </w:r>
      <w:r w:rsidR="00A46909" w:rsidRPr="004C5B38">
        <w:rPr>
          <w:lang w:val="en-US"/>
        </w:rPr>
        <w:t>a</w:t>
      </w:r>
      <w:r w:rsidRPr="004C5B38">
        <w:rPr>
          <w:lang w:val="en-US"/>
        </w:rPr>
        <w:t>ge-</w:t>
      </w:r>
      <w:r w:rsidR="00A46909" w:rsidRPr="004C5B38">
        <w:rPr>
          <w:lang w:val="en-US"/>
        </w:rPr>
        <w:t>r</w:t>
      </w:r>
      <w:r w:rsidRPr="004C5B38">
        <w:rPr>
          <w:lang w:val="en-US"/>
        </w:rPr>
        <w:t xml:space="preserve">elated </w:t>
      </w:r>
      <w:r w:rsidR="00A46909" w:rsidRPr="004C5B38">
        <w:rPr>
          <w:lang w:val="en-US"/>
        </w:rPr>
        <w:t>d</w:t>
      </w:r>
      <w:r w:rsidRPr="004C5B38">
        <w:rPr>
          <w:lang w:val="en-US"/>
        </w:rPr>
        <w:t xml:space="preserve">ifferences in </w:t>
      </w:r>
      <w:r w:rsidR="00A46909" w:rsidRPr="004C5B38">
        <w:rPr>
          <w:lang w:val="en-US"/>
        </w:rPr>
        <w:t>m</w:t>
      </w:r>
      <w:r w:rsidRPr="004C5B38">
        <w:rPr>
          <w:lang w:val="en-US"/>
        </w:rPr>
        <w:t xml:space="preserve">emory. </w:t>
      </w:r>
      <w:r w:rsidRPr="004C5B38">
        <w:rPr>
          <w:i/>
          <w:iCs/>
          <w:lang w:val="en-US"/>
        </w:rPr>
        <w:t>Journal of Experimental Psychology: Learning Memory and Cognition</w:t>
      </w:r>
      <w:r w:rsidRPr="004C5B38">
        <w:rPr>
          <w:lang w:val="en-US"/>
        </w:rPr>
        <w:t xml:space="preserve">, </w:t>
      </w:r>
      <w:r w:rsidRPr="004C5B38">
        <w:rPr>
          <w:i/>
          <w:iCs/>
          <w:lang w:val="en-US"/>
        </w:rPr>
        <w:t>25</w:t>
      </w:r>
      <w:r w:rsidRPr="004C5B38">
        <w:rPr>
          <w:lang w:val="en-US"/>
        </w:rPr>
        <w:t>(1), 3–22. https://doi.org/10.1037/0278-7393.25.1.3</w:t>
      </w:r>
    </w:p>
    <w:p w14:paraId="113F0C1E" w14:textId="0C9F76BC" w:rsidR="00DD5FC8" w:rsidRPr="004C5B38" w:rsidRDefault="00DD5FC8" w:rsidP="004535EA">
      <w:pPr>
        <w:widowControl w:val="0"/>
        <w:autoSpaceDE w:val="0"/>
        <w:autoSpaceDN w:val="0"/>
        <w:adjustRightInd w:val="0"/>
        <w:spacing w:after="240" w:line="480" w:lineRule="auto"/>
        <w:ind w:left="480" w:hanging="480"/>
        <w:rPr>
          <w:noProof/>
          <w:lang w:val="en-US"/>
        </w:rPr>
      </w:pPr>
      <w:r w:rsidRPr="004C5B38">
        <w:rPr>
          <w:noProof/>
          <w:lang w:val="en-US"/>
        </w:rPr>
        <w:lastRenderedPageBreak/>
        <w:t xml:space="preserve">Jacoby, L. L., Kelley, C., Brown, J., &amp; Jasechko, J. (1989). Becoming </w:t>
      </w:r>
      <w:r w:rsidR="00AC0429" w:rsidRPr="004C5B38">
        <w:rPr>
          <w:noProof/>
          <w:lang w:val="en-US"/>
        </w:rPr>
        <w:t>f</w:t>
      </w:r>
      <w:r w:rsidRPr="004C5B38">
        <w:rPr>
          <w:noProof/>
          <w:lang w:val="en-US"/>
        </w:rPr>
        <w:t xml:space="preserve">amous </w:t>
      </w:r>
      <w:r w:rsidR="00AC0429" w:rsidRPr="004C5B38">
        <w:rPr>
          <w:noProof/>
          <w:lang w:val="en-US"/>
        </w:rPr>
        <w:t>o</w:t>
      </w:r>
      <w:r w:rsidRPr="004C5B38">
        <w:rPr>
          <w:noProof/>
          <w:lang w:val="en-US"/>
        </w:rPr>
        <w:t xml:space="preserve">vernight: Limits on the </w:t>
      </w:r>
      <w:r w:rsidR="00AC0429" w:rsidRPr="004C5B38">
        <w:rPr>
          <w:noProof/>
          <w:lang w:val="en-US"/>
        </w:rPr>
        <w:t>a</w:t>
      </w:r>
      <w:r w:rsidRPr="004C5B38">
        <w:rPr>
          <w:noProof/>
          <w:lang w:val="en-US"/>
        </w:rPr>
        <w:t xml:space="preserve">bility to </w:t>
      </w:r>
      <w:r w:rsidR="00AC0429" w:rsidRPr="004C5B38">
        <w:rPr>
          <w:noProof/>
          <w:lang w:val="en-US"/>
        </w:rPr>
        <w:t>a</w:t>
      </w:r>
      <w:r w:rsidRPr="004C5B38">
        <w:rPr>
          <w:noProof/>
          <w:lang w:val="en-US"/>
        </w:rPr>
        <w:t xml:space="preserve">void </w:t>
      </w:r>
      <w:r w:rsidR="00AC0429" w:rsidRPr="004C5B38">
        <w:rPr>
          <w:noProof/>
          <w:lang w:val="en-US"/>
        </w:rPr>
        <w:t>u</w:t>
      </w:r>
      <w:r w:rsidRPr="004C5B38">
        <w:rPr>
          <w:noProof/>
          <w:lang w:val="en-US"/>
        </w:rPr>
        <w:t xml:space="preserve">nconscious </w:t>
      </w:r>
      <w:r w:rsidR="00AC0429" w:rsidRPr="004C5B38">
        <w:rPr>
          <w:noProof/>
          <w:lang w:val="en-US"/>
        </w:rPr>
        <w:t>i</w:t>
      </w:r>
      <w:r w:rsidRPr="004C5B38">
        <w:rPr>
          <w:noProof/>
          <w:lang w:val="en-US"/>
        </w:rPr>
        <w:t xml:space="preserve">nfluences of the </w:t>
      </w:r>
      <w:r w:rsidR="00AC0429" w:rsidRPr="004C5B38">
        <w:rPr>
          <w:noProof/>
          <w:lang w:val="en-US"/>
        </w:rPr>
        <w:t>p</w:t>
      </w:r>
      <w:r w:rsidRPr="004C5B38">
        <w:rPr>
          <w:noProof/>
          <w:lang w:val="en-US"/>
        </w:rPr>
        <w:t xml:space="preserve">ast. </w:t>
      </w:r>
      <w:r w:rsidRPr="004C5B38">
        <w:rPr>
          <w:i/>
          <w:iCs/>
          <w:noProof/>
          <w:lang w:val="en-US"/>
        </w:rPr>
        <w:t>Journal of Personality and Social Psychology</w:t>
      </w:r>
      <w:r w:rsidRPr="004C5B38">
        <w:rPr>
          <w:noProof/>
          <w:lang w:val="en-US"/>
        </w:rPr>
        <w:t xml:space="preserve">, </w:t>
      </w:r>
      <w:r w:rsidRPr="004C5B38">
        <w:rPr>
          <w:i/>
          <w:iCs/>
          <w:noProof/>
          <w:lang w:val="en-US"/>
        </w:rPr>
        <w:t>56</w:t>
      </w:r>
      <w:r w:rsidRPr="004C5B38">
        <w:rPr>
          <w:noProof/>
          <w:lang w:val="en-US"/>
        </w:rPr>
        <w:t>(3), 326–338. https://doi.org/10.1037/0022-3514.56.3.326</w:t>
      </w:r>
    </w:p>
    <w:p w14:paraId="3AC09F3C" w14:textId="1BAC3B66" w:rsidR="00DD5FC8" w:rsidRPr="004C5B38" w:rsidRDefault="00DD5FC8" w:rsidP="004535EA">
      <w:pPr>
        <w:widowControl w:val="0"/>
        <w:autoSpaceDE w:val="0"/>
        <w:autoSpaceDN w:val="0"/>
        <w:adjustRightInd w:val="0"/>
        <w:spacing w:after="240" w:line="480" w:lineRule="auto"/>
        <w:ind w:left="480" w:hanging="480"/>
        <w:rPr>
          <w:noProof/>
          <w:lang w:val="en-US"/>
        </w:rPr>
      </w:pPr>
      <w:r w:rsidRPr="004C5B38">
        <w:rPr>
          <w:noProof/>
          <w:lang w:val="en-US"/>
        </w:rPr>
        <w:t xml:space="preserve">Jacoby, L. L., Toth, J. P., &amp; Yonelinas, A. P. (1993). Separating </w:t>
      </w:r>
      <w:r w:rsidR="00B856EF" w:rsidRPr="004C5B38">
        <w:rPr>
          <w:noProof/>
          <w:lang w:val="en-US"/>
        </w:rPr>
        <w:t>c</w:t>
      </w:r>
      <w:r w:rsidRPr="004C5B38">
        <w:rPr>
          <w:noProof/>
          <w:lang w:val="en-US"/>
        </w:rPr>
        <w:t xml:space="preserve">onscious and </w:t>
      </w:r>
      <w:r w:rsidR="00B856EF" w:rsidRPr="004C5B38">
        <w:rPr>
          <w:noProof/>
          <w:lang w:val="en-US"/>
        </w:rPr>
        <w:t>u</w:t>
      </w:r>
      <w:r w:rsidRPr="004C5B38">
        <w:rPr>
          <w:noProof/>
          <w:lang w:val="en-US"/>
        </w:rPr>
        <w:t xml:space="preserve">nconscious </w:t>
      </w:r>
      <w:r w:rsidR="00B856EF" w:rsidRPr="004C5B38">
        <w:rPr>
          <w:noProof/>
          <w:lang w:val="en-US"/>
        </w:rPr>
        <w:t>i</w:t>
      </w:r>
      <w:r w:rsidRPr="004C5B38">
        <w:rPr>
          <w:noProof/>
          <w:lang w:val="en-US"/>
        </w:rPr>
        <w:t xml:space="preserve">nfluences of </w:t>
      </w:r>
      <w:r w:rsidR="00B856EF" w:rsidRPr="004C5B38">
        <w:rPr>
          <w:noProof/>
          <w:lang w:val="en-US"/>
        </w:rPr>
        <w:t>m</w:t>
      </w:r>
      <w:r w:rsidRPr="004C5B38">
        <w:rPr>
          <w:noProof/>
          <w:lang w:val="en-US"/>
        </w:rPr>
        <w:t xml:space="preserve">emory: Measuring </w:t>
      </w:r>
      <w:r w:rsidR="00B856EF" w:rsidRPr="004C5B38">
        <w:rPr>
          <w:noProof/>
          <w:lang w:val="en-US"/>
        </w:rPr>
        <w:t>r</w:t>
      </w:r>
      <w:r w:rsidRPr="004C5B38">
        <w:rPr>
          <w:noProof/>
          <w:lang w:val="en-US"/>
        </w:rPr>
        <w:t xml:space="preserve">ecollection. </w:t>
      </w:r>
      <w:r w:rsidRPr="004C5B38">
        <w:rPr>
          <w:i/>
          <w:iCs/>
          <w:noProof/>
          <w:lang w:val="en-US"/>
        </w:rPr>
        <w:t>Journal of Experimental Psychology: General</w:t>
      </w:r>
      <w:r w:rsidRPr="004C5B38">
        <w:rPr>
          <w:noProof/>
          <w:lang w:val="en-US"/>
        </w:rPr>
        <w:t xml:space="preserve">, </w:t>
      </w:r>
      <w:r w:rsidRPr="004C5B38">
        <w:rPr>
          <w:i/>
          <w:iCs/>
          <w:noProof/>
          <w:lang w:val="en-US"/>
        </w:rPr>
        <w:t>122</w:t>
      </w:r>
      <w:r w:rsidRPr="004C5B38">
        <w:rPr>
          <w:noProof/>
          <w:lang w:val="en-US"/>
        </w:rPr>
        <w:t>(2), 139–154. https://doi.org/10.1037/0096-3445.122.2.139</w:t>
      </w:r>
    </w:p>
    <w:p w14:paraId="602E7518" w14:textId="6726AD93" w:rsidR="00DD5FC8" w:rsidRPr="004C5B38" w:rsidRDefault="00DD5FC8" w:rsidP="00F5490C">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Little, J. L., &amp; Bjork, E. L. (2015). Optimizing multiple-choice tests as tools for learning. </w:t>
      </w:r>
      <w:r w:rsidRPr="004C5B38">
        <w:rPr>
          <w:rFonts w:asciiTheme="majorBidi" w:hAnsiTheme="majorBidi" w:cstheme="majorBidi"/>
          <w:i/>
          <w:iCs/>
          <w:lang w:val="en-US"/>
        </w:rPr>
        <w:t>Memory &amp; Cognition, 43(1)</w:t>
      </w:r>
      <w:r w:rsidRPr="004C5B38">
        <w:rPr>
          <w:rFonts w:asciiTheme="majorBidi" w:hAnsiTheme="majorBidi" w:cstheme="majorBidi"/>
          <w:lang w:val="en-US"/>
        </w:rPr>
        <w:t xml:space="preserve">, 14–26. </w:t>
      </w:r>
      <w:r w:rsidR="000769C3" w:rsidRPr="004C5B38">
        <w:rPr>
          <w:rFonts w:asciiTheme="majorBidi" w:hAnsiTheme="majorBidi" w:cstheme="majorBidi"/>
          <w:lang w:val="en-US"/>
        </w:rPr>
        <w:t>https://doi.org/10.3758/s13421-014-0452-8</w:t>
      </w:r>
    </w:p>
    <w:p w14:paraId="38BB3E03" w14:textId="77777777" w:rsidR="000769C3" w:rsidRPr="004C5B38" w:rsidRDefault="000769C3" w:rsidP="000769C3">
      <w:pPr>
        <w:widowControl w:val="0"/>
        <w:autoSpaceDE w:val="0"/>
        <w:autoSpaceDN w:val="0"/>
        <w:adjustRightInd w:val="0"/>
        <w:spacing w:line="480" w:lineRule="auto"/>
        <w:ind w:left="480" w:hanging="480"/>
        <w:rPr>
          <w:noProof/>
        </w:rPr>
      </w:pPr>
      <w:r w:rsidRPr="004C5B38">
        <w:rPr>
          <w:noProof/>
        </w:rPr>
        <w:t xml:space="preserve">Little, J. L., &amp; Bjork, E. L. (2016). Multiple-choice pretesting potentiates learning of related information. </w:t>
      </w:r>
      <w:r w:rsidRPr="004C5B38">
        <w:rPr>
          <w:i/>
          <w:iCs/>
          <w:noProof/>
        </w:rPr>
        <w:t>Memory and Cognition</w:t>
      </w:r>
      <w:r w:rsidRPr="004C5B38">
        <w:rPr>
          <w:noProof/>
        </w:rPr>
        <w:t xml:space="preserve">, </w:t>
      </w:r>
      <w:r w:rsidRPr="004C5B38">
        <w:rPr>
          <w:i/>
          <w:iCs/>
          <w:noProof/>
        </w:rPr>
        <w:t>44</w:t>
      </w:r>
      <w:r w:rsidRPr="004C5B38">
        <w:rPr>
          <w:noProof/>
        </w:rPr>
        <w:t>(7), 1085–1101. https://doi.org/10.3758/s13421-016-0621-z</w:t>
      </w:r>
    </w:p>
    <w:p w14:paraId="714F11D3" w14:textId="0CF945C2"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Little, J. L., Bjork, E. L., Bjork, R. A., &amp; </w:t>
      </w:r>
      <w:proofErr w:type="spellStart"/>
      <w:r w:rsidRPr="004C5B38">
        <w:rPr>
          <w:rFonts w:asciiTheme="majorBidi" w:hAnsiTheme="majorBidi" w:cstheme="majorBidi"/>
          <w:lang w:val="en-US"/>
        </w:rPr>
        <w:t>Angello</w:t>
      </w:r>
      <w:proofErr w:type="spellEnd"/>
      <w:r w:rsidRPr="004C5B38">
        <w:rPr>
          <w:rFonts w:asciiTheme="majorBidi" w:hAnsiTheme="majorBidi" w:cstheme="majorBidi"/>
          <w:lang w:val="en-US"/>
        </w:rPr>
        <w:t xml:space="preserve">, G. (2012). Multiple-choice tests exonerated, at least of some charges. </w:t>
      </w:r>
      <w:r w:rsidRPr="004C5B38">
        <w:rPr>
          <w:rFonts w:asciiTheme="majorBidi" w:hAnsiTheme="majorBidi" w:cstheme="majorBidi"/>
          <w:i/>
          <w:iCs/>
          <w:lang w:val="en-US"/>
        </w:rPr>
        <w:t>Psychological Science, 23(11)</w:t>
      </w:r>
      <w:r w:rsidRPr="004C5B38">
        <w:rPr>
          <w:rFonts w:asciiTheme="majorBidi" w:hAnsiTheme="majorBidi" w:cstheme="majorBidi"/>
          <w:lang w:val="en-US"/>
        </w:rPr>
        <w:t xml:space="preserve">, 1337–1344. </w:t>
      </w:r>
      <w:r w:rsidR="00F5490C" w:rsidRPr="004C5B38">
        <w:rPr>
          <w:rFonts w:asciiTheme="majorBidi" w:hAnsiTheme="majorBidi" w:cstheme="majorBidi"/>
          <w:lang w:val="en-US"/>
        </w:rPr>
        <w:t>https://</w:t>
      </w:r>
      <w:r w:rsidRPr="004C5B38">
        <w:rPr>
          <w:rFonts w:asciiTheme="majorBidi" w:hAnsiTheme="majorBidi" w:cstheme="majorBidi"/>
          <w:lang w:val="en-US"/>
        </w:rPr>
        <w:t>doi: 10.1177/0956797612443370</w:t>
      </w:r>
    </w:p>
    <w:p w14:paraId="016BD261" w14:textId="78EE4396" w:rsidR="00DD5FC8" w:rsidRPr="004C5B38" w:rsidRDefault="00DD5FC8" w:rsidP="00AC28FC">
      <w:pPr>
        <w:spacing w:after="240" w:line="480" w:lineRule="auto"/>
        <w:ind w:left="284" w:right="-46" w:hanging="284"/>
        <w:rPr>
          <w:rFonts w:asciiTheme="majorBidi" w:hAnsiTheme="majorBidi" w:cstheme="majorBidi"/>
        </w:rPr>
      </w:pPr>
      <w:r w:rsidRPr="004C5B38">
        <w:rPr>
          <w:rFonts w:asciiTheme="majorBidi" w:hAnsiTheme="majorBidi" w:cstheme="majorBidi"/>
          <w:lang w:val="en-US"/>
        </w:rPr>
        <w:t xml:space="preserve">Little, J. L., </w:t>
      </w:r>
      <w:proofErr w:type="spellStart"/>
      <w:r w:rsidRPr="004C5B38">
        <w:rPr>
          <w:rFonts w:asciiTheme="majorBidi" w:hAnsiTheme="majorBidi" w:cstheme="majorBidi"/>
          <w:lang w:val="en-US"/>
        </w:rPr>
        <w:t>Frickey</w:t>
      </w:r>
      <w:proofErr w:type="spellEnd"/>
      <w:r w:rsidRPr="004C5B38">
        <w:rPr>
          <w:rFonts w:asciiTheme="majorBidi" w:hAnsiTheme="majorBidi" w:cstheme="majorBidi"/>
          <w:lang w:val="en-US"/>
        </w:rPr>
        <w:t>, E. A., &amp; Fung, A. K. (201</w:t>
      </w:r>
      <w:r w:rsidR="00EA7D3C" w:rsidRPr="004C5B38">
        <w:rPr>
          <w:rFonts w:asciiTheme="majorBidi" w:hAnsiTheme="majorBidi" w:cstheme="majorBidi"/>
          <w:lang w:val="en-US"/>
        </w:rPr>
        <w:t>9</w:t>
      </w:r>
      <w:r w:rsidRPr="004C5B38">
        <w:rPr>
          <w:rFonts w:asciiTheme="majorBidi" w:hAnsiTheme="majorBidi" w:cstheme="majorBidi"/>
          <w:lang w:val="en-US"/>
        </w:rPr>
        <w:t xml:space="preserve">). The role of retrieval in answering multiple-choice questions. </w:t>
      </w:r>
      <w:r w:rsidRPr="004C5B38">
        <w:rPr>
          <w:rFonts w:asciiTheme="majorBidi" w:hAnsiTheme="majorBidi" w:cstheme="majorBidi"/>
          <w:i/>
          <w:iCs/>
          <w:lang w:val="en-US"/>
        </w:rPr>
        <w:t>Journal of Experimental Psychology: Learning, Memory, and Cognition.</w:t>
      </w:r>
      <w:r w:rsidR="002A4188" w:rsidRPr="004C5B38">
        <w:rPr>
          <w:rFonts w:ascii="Arial" w:hAnsi="Arial" w:cs="Arial"/>
          <w:i/>
          <w:iCs/>
          <w:color w:val="333333"/>
          <w:sz w:val="21"/>
          <w:szCs w:val="21"/>
        </w:rPr>
        <w:t xml:space="preserve"> </w:t>
      </w:r>
      <w:r w:rsidR="002A4188" w:rsidRPr="004C5B38">
        <w:rPr>
          <w:rFonts w:asciiTheme="majorBidi" w:hAnsiTheme="majorBidi" w:cstheme="majorBidi"/>
          <w:i/>
          <w:iCs/>
        </w:rPr>
        <w:t xml:space="preserve">45(8), </w:t>
      </w:r>
      <w:r w:rsidR="002A4188" w:rsidRPr="004C5B38">
        <w:rPr>
          <w:rFonts w:asciiTheme="majorBidi" w:hAnsiTheme="majorBidi" w:cstheme="majorBidi"/>
        </w:rPr>
        <w:t>1473–1485</w:t>
      </w:r>
      <w:r w:rsidRPr="004C5B38">
        <w:rPr>
          <w:rFonts w:asciiTheme="majorBidi" w:hAnsiTheme="majorBidi" w:cstheme="majorBidi"/>
          <w:lang w:val="en-US"/>
        </w:rPr>
        <w:t xml:space="preserve">. </w:t>
      </w:r>
      <w:r w:rsidR="00AC28FC" w:rsidRPr="004C5B38">
        <w:rPr>
          <w:rFonts w:asciiTheme="majorBidi" w:hAnsiTheme="majorBidi" w:cstheme="majorBidi"/>
        </w:rPr>
        <w:t xml:space="preserve">http://dx.doi.org/10.1037/xlm0000638 </w:t>
      </w:r>
    </w:p>
    <w:p w14:paraId="20727722"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Marsh, E. J., Agarwal, P. K., &amp; Roediger, H. L. (2009). Memorial consequences of answering SAT II questions. </w:t>
      </w:r>
      <w:r w:rsidRPr="004C5B38">
        <w:rPr>
          <w:i/>
          <w:iCs/>
          <w:lang w:val="en-US"/>
        </w:rPr>
        <w:t>Journal of Experimental Psychology: Applied, 15(1)</w:t>
      </w:r>
      <w:r w:rsidRPr="004C5B38">
        <w:rPr>
          <w:lang w:val="en-US"/>
        </w:rPr>
        <w:t>, 1–11. https://doi.org/10.1037/a0014721</w:t>
      </w:r>
    </w:p>
    <w:p w14:paraId="6251070D" w14:textId="333076F0"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Marsh, E. J., Fazio, L. K., &amp; </w:t>
      </w:r>
      <w:proofErr w:type="spellStart"/>
      <w:r w:rsidRPr="004C5B38">
        <w:rPr>
          <w:rFonts w:asciiTheme="majorBidi" w:hAnsiTheme="majorBidi" w:cstheme="majorBidi"/>
          <w:lang w:val="en-US"/>
        </w:rPr>
        <w:t>Goswick</w:t>
      </w:r>
      <w:proofErr w:type="spellEnd"/>
      <w:r w:rsidRPr="004C5B38">
        <w:rPr>
          <w:rFonts w:asciiTheme="majorBidi" w:hAnsiTheme="majorBidi" w:cstheme="majorBidi"/>
          <w:lang w:val="en-US"/>
        </w:rPr>
        <w:t xml:space="preserve">, A. E. (2012). Memorial consequences of testing school-aged children. </w:t>
      </w:r>
      <w:r w:rsidRPr="004C5B38">
        <w:rPr>
          <w:rFonts w:asciiTheme="majorBidi" w:hAnsiTheme="majorBidi" w:cstheme="majorBidi"/>
          <w:i/>
          <w:iCs/>
          <w:lang w:val="en-US"/>
        </w:rPr>
        <w:t>Memory, 20(8),</w:t>
      </w:r>
      <w:r w:rsidRPr="004C5B38">
        <w:rPr>
          <w:rFonts w:asciiTheme="majorBidi" w:hAnsiTheme="majorBidi" w:cstheme="majorBidi"/>
          <w:lang w:val="en-US"/>
        </w:rPr>
        <w:t xml:space="preserve"> 899–906.</w:t>
      </w:r>
      <w:r w:rsidR="00F5490C" w:rsidRPr="004C5B38">
        <w:rPr>
          <w:rFonts w:asciiTheme="majorBidi" w:hAnsiTheme="majorBidi" w:cstheme="majorBidi"/>
          <w:lang w:val="en-US"/>
        </w:rPr>
        <w:t xml:space="preserve"> </w:t>
      </w:r>
      <w:r w:rsidRPr="004C5B38">
        <w:rPr>
          <w:rFonts w:asciiTheme="majorBidi" w:hAnsiTheme="majorBidi" w:cstheme="majorBidi"/>
          <w:lang w:val="en-US"/>
        </w:rPr>
        <w:t>https://doi.org/10.1080/09658211.2012.708757</w:t>
      </w:r>
    </w:p>
    <w:p w14:paraId="59886FCD" w14:textId="292196A4" w:rsidR="00560170" w:rsidRPr="004C5B38" w:rsidRDefault="00560170" w:rsidP="004535EA">
      <w:pPr>
        <w:pStyle w:val="NormalWeb"/>
        <w:spacing w:after="240" w:afterAutospacing="0" w:line="480" w:lineRule="auto"/>
        <w:ind w:left="480" w:hanging="480"/>
        <w:rPr>
          <w:lang w:val="en-US"/>
        </w:rPr>
      </w:pPr>
      <w:r w:rsidRPr="004C5B38">
        <w:rPr>
          <w:lang w:val="en-US"/>
        </w:rPr>
        <w:lastRenderedPageBreak/>
        <w:t xml:space="preserve">Marsh, E. J., Roediger, H. L., Bjork, R. A., &amp; Bjork, E. L. (2007). The memorial consequences of multiple-choice testing. </w:t>
      </w:r>
      <w:r w:rsidRPr="004C5B38">
        <w:rPr>
          <w:i/>
          <w:iCs/>
          <w:lang w:val="en-US"/>
        </w:rPr>
        <w:t>Psychonomic Bulletin &amp; Review, 14(2)</w:t>
      </w:r>
      <w:r w:rsidRPr="004C5B38">
        <w:rPr>
          <w:lang w:val="en-US"/>
        </w:rPr>
        <w:t>, 194–199.</w:t>
      </w:r>
      <w:r w:rsidR="00F5490C" w:rsidRPr="004C5B38">
        <w:rPr>
          <w:lang w:val="en-US"/>
        </w:rPr>
        <w:t xml:space="preserve"> https://doi.org/10.3758/BF03194051</w:t>
      </w:r>
    </w:p>
    <w:p w14:paraId="6235E72F" w14:textId="77777777"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McDaniel, M. A., Thomas, R. C., Agarwal, P. K., McDermott, K. B., &amp; Roediger, H. L. (2013). Quizzing in middle-school science: Successful transfer performance on classroom exams. </w:t>
      </w:r>
      <w:r w:rsidRPr="004C5B38">
        <w:rPr>
          <w:rFonts w:asciiTheme="majorBidi" w:hAnsiTheme="majorBidi" w:cstheme="majorBidi"/>
          <w:i/>
          <w:iCs/>
          <w:lang w:val="en-US"/>
        </w:rPr>
        <w:t>Applied Cognitive Psychology, 27(3)</w:t>
      </w:r>
      <w:r w:rsidRPr="004C5B38">
        <w:rPr>
          <w:rFonts w:asciiTheme="majorBidi" w:hAnsiTheme="majorBidi" w:cstheme="majorBidi"/>
          <w:lang w:val="en-US"/>
        </w:rPr>
        <w:t>, 360–372. https://doi.org/10.1002/acp.2914</w:t>
      </w:r>
    </w:p>
    <w:p w14:paraId="48F2DC80" w14:textId="77777777" w:rsidR="00DD5FC8" w:rsidRPr="004C5B38" w:rsidRDefault="00DD5FC8" w:rsidP="004535EA">
      <w:pPr>
        <w:pStyle w:val="NormalWeb"/>
        <w:spacing w:after="240" w:afterAutospacing="0" w:line="480" w:lineRule="auto"/>
        <w:ind w:left="480" w:hanging="480"/>
        <w:rPr>
          <w:lang w:val="en-US"/>
        </w:rPr>
      </w:pPr>
      <w:r w:rsidRPr="004C5B38">
        <w:rPr>
          <w:rFonts w:asciiTheme="majorBidi" w:hAnsiTheme="majorBidi" w:cstheme="majorBidi"/>
          <w:lang w:val="en-US"/>
        </w:rPr>
        <w:t>‌</w:t>
      </w:r>
      <w:r w:rsidRPr="004C5B38">
        <w:rPr>
          <w:lang w:val="en-US"/>
        </w:rPr>
        <w:t xml:space="preserve">McDaniel, M. A., Wildman, K. M., &amp; Anderson, J. L. (2012). Using quizzes to enhance summative-assessment performance in a web-based class: An experimental study. </w:t>
      </w:r>
      <w:r w:rsidRPr="004C5B38">
        <w:rPr>
          <w:i/>
          <w:iCs/>
          <w:lang w:val="en-US"/>
        </w:rPr>
        <w:t>Journal of Applied Research in Memory and Cognition</w:t>
      </w:r>
      <w:r w:rsidRPr="004C5B38">
        <w:rPr>
          <w:lang w:val="en-US"/>
        </w:rPr>
        <w:t xml:space="preserve">, </w:t>
      </w:r>
      <w:r w:rsidRPr="004C5B38">
        <w:rPr>
          <w:i/>
          <w:iCs/>
          <w:lang w:val="en-US"/>
        </w:rPr>
        <w:t>1</w:t>
      </w:r>
      <w:r w:rsidRPr="004C5B38">
        <w:rPr>
          <w:lang w:val="en-US"/>
        </w:rPr>
        <w:t>(1), 18–26. https://doi.org/10.1016/j.jarmac.2011.10.001</w:t>
      </w:r>
    </w:p>
    <w:p w14:paraId="2801FFF4" w14:textId="39A5B4D5"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McDermott, K. B., Agarwal, P. K., </w:t>
      </w:r>
      <w:proofErr w:type="spellStart"/>
      <w:r w:rsidRPr="004C5B38">
        <w:rPr>
          <w:rFonts w:asciiTheme="majorBidi" w:hAnsiTheme="majorBidi" w:cstheme="majorBidi"/>
          <w:lang w:val="en-US"/>
        </w:rPr>
        <w:t>D’Antonio</w:t>
      </w:r>
      <w:proofErr w:type="spellEnd"/>
      <w:r w:rsidRPr="004C5B38">
        <w:rPr>
          <w:rFonts w:asciiTheme="majorBidi" w:hAnsiTheme="majorBidi" w:cstheme="majorBidi"/>
          <w:lang w:val="en-US"/>
        </w:rPr>
        <w:t xml:space="preserve">, L., Roediger, H. L., &amp; McDaniel, M. A. (2014). Both multiple-choice and short-answer quizzes enhance later exam performance in middle and high school classes. </w:t>
      </w:r>
      <w:r w:rsidRPr="004C5B38">
        <w:rPr>
          <w:rFonts w:asciiTheme="majorBidi" w:hAnsiTheme="majorBidi" w:cstheme="majorBidi"/>
          <w:i/>
          <w:iCs/>
          <w:lang w:val="en-US"/>
        </w:rPr>
        <w:t>Journal of Experimental Psychology: Applied, 20(1)</w:t>
      </w:r>
      <w:r w:rsidRPr="004C5B38">
        <w:rPr>
          <w:rFonts w:asciiTheme="majorBidi" w:hAnsiTheme="majorBidi" w:cstheme="majorBidi"/>
          <w:lang w:val="en-US"/>
        </w:rPr>
        <w:t xml:space="preserve">, 3–21. </w:t>
      </w:r>
      <w:r w:rsidR="00D25E20" w:rsidRPr="004C5B38">
        <w:rPr>
          <w:rFonts w:asciiTheme="majorBidi" w:hAnsiTheme="majorBidi" w:cstheme="majorBidi"/>
          <w:lang w:val="en-US"/>
        </w:rPr>
        <w:t>https://doi.org/10.1037/xap0000004</w:t>
      </w:r>
    </w:p>
    <w:p w14:paraId="16B5BF12" w14:textId="5B694D29" w:rsidR="00D25E20" w:rsidRPr="004C5B38" w:rsidRDefault="00D25E20"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Neely, J. H. (1977). Semantic priming and retrieval from lexical memory: Roles of </w:t>
      </w:r>
      <w:proofErr w:type="spellStart"/>
      <w:r w:rsidRPr="004C5B38">
        <w:rPr>
          <w:rFonts w:asciiTheme="majorBidi" w:hAnsiTheme="majorBidi" w:cstheme="majorBidi"/>
          <w:lang w:val="en-US"/>
        </w:rPr>
        <w:t>inhibitionless</w:t>
      </w:r>
      <w:proofErr w:type="spellEnd"/>
      <w:r w:rsidRPr="004C5B38">
        <w:rPr>
          <w:rFonts w:asciiTheme="majorBidi" w:hAnsiTheme="majorBidi" w:cstheme="majorBidi"/>
          <w:lang w:val="en-US"/>
        </w:rPr>
        <w:t xml:space="preserve"> spreading activation and limited-capacity attention. </w:t>
      </w:r>
      <w:r w:rsidRPr="004C5B38">
        <w:rPr>
          <w:rFonts w:asciiTheme="majorBidi" w:hAnsiTheme="majorBidi" w:cstheme="majorBidi"/>
          <w:i/>
          <w:iCs/>
          <w:lang w:val="en-US"/>
        </w:rPr>
        <w:t>Journal of Experimental Psychology: General, 106</w:t>
      </w:r>
      <w:r w:rsidRPr="004C5B38">
        <w:rPr>
          <w:rFonts w:asciiTheme="majorBidi" w:hAnsiTheme="majorBidi" w:cstheme="majorBidi"/>
          <w:lang w:val="en-US"/>
        </w:rPr>
        <w:t>(3), 226–254. https://doi.org/10.1037/0096-3445.106.3.226</w:t>
      </w:r>
    </w:p>
    <w:p w14:paraId="6FC50B3B" w14:textId="77777777" w:rsidR="00DD5FC8" w:rsidRPr="004C5B38" w:rsidRDefault="00DD5FC8" w:rsidP="004535EA">
      <w:pPr>
        <w:spacing w:after="240" w:line="480" w:lineRule="auto"/>
        <w:ind w:left="284" w:right="-46" w:hanging="284"/>
        <w:rPr>
          <w:rFonts w:asciiTheme="majorBidi" w:hAnsiTheme="majorBidi" w:cstheme="majorBidi"/>
          <w:lang w:val="en-US"/>
        </w:rPr>
      </w:pPr>
      <w:proofErr w:type="spellStart"/>
      <w:r w:rsidRPr="004C5B38">
        <w:rPr>
          <w:rFonts w:asciiTheme="majorBidi" w:hAnsiTheme="majorBidi" w:cstheme="majorBidi"/>
          <w:lang w:val="en-US"/>
        </w:rPr>
        <w:t>Nungester</w:t>
      </w:r>
      <w:proofErr w:type="spellEnd"/>
      <w:r w:rsidRPr="004C5B38">
        <w:rPr>
          <w:rFonts w:asciiTheme="majorBidi" w:hAnsiTheme="majorBidi" w:cstheme="majorBidi"/>
          <w:lang w:val="en-US"/>
        </w:rPr>
        <w:t xml:space="preserve">, R. J., &amp; </w:t>
      </w:r>
      <w:proofErr w:type="spellStart"/>
      <w:r w:rsidRPr="004C5B38">
        <w:rPr>
          <w:rFonts w:asciiTheme="majorBidi" w:hAnsiTheme="majorBidi" w:cstheme="majorBidi"/>
          <w:lang w:val="en-US"/>
        </w:rPr>
        <w:t>Duchastel</w:t>
      </w:r>
      <w:proofErr w:type="spellEnd"/>
      <w:r w:rsidRPr="004C5B38">
        <w:rPr>
          <w:rFonts w:asciiTheme="majorBidi" w:hAnsiTheme="majorBidi" w:cstheme="majorBidi"/>
          <w:lang w:val="en-US"/>
        </w:rPr>
        <w:t xml:space="preserve">, P. C. (1982). Testing versus review: Effects on retention. </w:t>
      </w:r>
      <w:r w:rsidRPr="004C5B38">
        <w:rPr>
          <w:rFonts w:asciiTheme="majorBidi" w:hAnsiTheme="majorBidi" w:cstheme="majorBidi"/>
          <w:i/>
          <w:iCs/>
          <w:lang w:val="en-US"/>
        </w:rPr>
        <w:t>Journal of Educational Psychology, 74(1)</w:t>
      </w:r>
      <w:r w:rsidRPr="004C5B38">
        <w:rPr>
          <w:rFonts w:asciiTheme="majorBidi" w:hAnsiTheme="majorBidi" w:cstheme="majorBidi"/>
          <w:lang w:val="en-US"/>
        </w:rPr>
        <w:t>, 18–22. https://doi.org/10.1037/0022-0663.74.1.18</w:t>
      </w:r>
    </w:p>
    <w:p w14:paraId="754CBD3B" w14:textId="77777777" w:rsidR="00DD5FC8" w:rsidRPr="004C5B38" w:rsidRDefault="00DD5FC8" w:rsidP="004535EA">
      <w:pPr>
        <w:spacing w:after="240" w:line="480" w:lineRule="auto"/>
        <w:ind w:left="284" w:right="-46" w:hanging="284"/>
        <w:rPr>
          <w:rFonts w:asciiTheme="majorBidi" w:hAnsiTheme="majorBidi" w:cstheme="majorBidi"/>
          <w:lang w:val="en-US"/>
        </w:rPr>
      </w:pPr>
      <w:proofErr w:type="spellStart"/>
      <w:r w:rsidRPr="004C5B38">
        <w:rPr>
          <w:rFonts w:asciiTheme="majorBidi" w:hAnsiTheme="majorBidi" w:cstheme="majorBidi"/>
          <w:lang w:val="en-US"/>
        </w:rPr>
        <w:t>Ozuru</w:t>
      </w:r>
      <w:proofErr w:type="spellEnd"/>
      <w:r w:rsidRPr="004C5B38">
        <w:rPr>
          <w:rFonts w:asciiTheme="majorBidi" w:hAnsiTheme="majorBidi" w:cstheme="majorBidi"/>
          <w:lang w:val="en-US"/>
        </w:rPr>
        <w:t xml:space="preserve">, Y., Briner, S., </w:t>
      </w:r>
      <w:proofErr w:type="spellStart"/>
      <w:r w:rsidRPr="004C5B38">
        <w:rPr>
          <w:rFonts w:asciiTheme="majorBidi" w:hAnsiTheme="majorBidi" w:cstheme="majorBidi"/>
          <w:lang w:val="en-US"/>
        </w:rPr>
        <w:t>Kurby</w:t>
      </w:r>
      <w:proofErr w:type="spellEnd"/>
      <w:r w:rsidRPr="004C5B38">
        <w:rPr>
          <w:rFonts w:asciiTheme="majorBidi" w:hAnsiTheme="majorBidi" w:cstheme="majorBidi"/>
          <w:lang w:val="en-US"/>
        </w:rPr>
        <w:t xml:space="preserve">, C. A., &amp; McNamara, D. S. (2013). Comparing comprehension measured by multiple-choice and open-ended questions. </w:t>
      </w:r>
      <w:r w:rsidRPr="004C5B38">
        <w:rPr>
          <w:rFonts w:asciiTheme="majorBidi" w:hAnsiTheme="majorBidi" w:cstheme="majorBidi"/>
          <w:i/>
          <w:iCs/>
          <w:lang w:val="en-US"/>
        </w:rPr>
        <w:t xml:space="preserve">Canadian Journal of </w:t>
      </w:r>
      <w:r w:rsidRPr="004C5B38">
        <w:rPr>
          <w:rFonts w:asciiTheme="majorBidi" w:hAnsiTheme="majorBidi" w:cstheme="majorBidi"/>
          <w:i/>
          <w:iCs/>
          <w:lang w:val="en-US"/>
        </w:rPr>
        <w:lastRenderedPageBreak/>
        <w:t xml:space="preserve">Experimental Psychology/Revue Canadienne de </w:t>
      </w:r>
      <w:proofErr w:type="spellStart"/>
      <w:r w:rsidRPr="004C5B38">
        <w:rPr>
          <w:rFonts w:asciiTheme="majorBidi" w:hAnsiTheme="majorBidi" w:cstheme="majorBidi"/>
          <w:i/>
          <w:iCs/>
          <w:lang w:val="en-US"/>
        </w:rPr>
        <w:t>Psychologie</w:t>
      </w:r>
      <w:proofErr w:type="spellEnd"/>
      <w:r w:rsidRPr="004C5B38">
        <w:rPr>
          <w:rFonts w:asciiTheme="majorBidi" w:hAnsiTheme="majorBidi" w:cstheme="majorBidi"/>
          <w:i/>
          <w:iCs/>
          <w:lang w:val="en-US"/>
        </w:rPr>
        <w:t xml:space="preserve"> </w:t>
      </w:r>
      <w:proofErr w:type="spellStart"/>
      <w:r w:rsidRPr="004C5B38">
        <w:rPr>
          <w:rFonts w:asciiTheme="majorBidi" w:hAnsiTheme="majorBidi" w:cstheme="majorBidi"/>
          <w:i/>
          <w:iCs/>
          <w:lang w:val="en-US"/>
        </w:rPr>
        <w:t>Expérimentale</w:t>
      </w:r>
      <w:proofErr w:type="spellEnd"/>
      <w:r w:rsidRPr="004C5B38">
        <w:rPr>
          <w:rFonts w:asciiTheme="majorBidi" w:hAnsiTheme="majorBidi" w:cstheme="majorBidi"/>
          <w:i/>
          <w:iCs/>
          <w:lang w:val="en-US"/>
        </w:rPr>
        <w:t>, 67(3)</w:t>
      </w:r>
      <w:r w:rsidRPr="004C5B38">
        <w:rPr>
          <w:rFonts w:asciiTheme="majorBidi" w:hAnsiTheme="majorBidi" w:cstheme="majorBidi"/>
          <w:lang w:val="en-US"/>
        </w:rPr>
        <w:t>, 215–227. https://doi.org/10.1037/a0032918</w:t>
      </w:r>
    </w:p>
    <w:p w14:paraId="1C0488BB"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Payne, B. K. (2001). Prejudice and perception: The role of automatic and controlled processes in misperceiving a weapon. </w:t>
      </w:r>
      <w:r w:rsidRPr="004C5B38">
        <w:rPr>
          <w:i/>
          <w:iCs/>
          <w:lang w:val="en-US"/>
        </w:rPr>
        <w:t>Journal of Personality and Social Psychology, 81(2)</w:t>
      </w:r>
      <w:r w:rsidRPr="004C5B38">
        <w:rPr>
          <w:lang w:val="en-US"/>
        </w:rPr>
        <w:t>, 181–192. https://doi.org/10.1037/0022-3514.81.2.181</w:t>
      </w:r>
    </w:p>
    <w:p w14:paraId="74FE30FE" w14:textId="77777777" w:rsidR="00DD5FC8" w:rsidRPr="004C5B38" w:rsidRDefault="00DD5FC8" w:rsidP="004535EA">
      <w:pPr>
        <w:pStyle w:val="NormalWeb"/>
        <w:spacing w:after="240" w:afterAutospacing="0" w:line="480" w:lineRule="auto"/>
        <w:ind w:left="480" w:hanging="480"/>
        <w:rPr>
          <w:lang w:val="en-US"/>
        </w:rPr>
      </w:pPr>
      <w:r w:rsidRPr="004C5B38">
        <w:rPr>
          <w:lang w:val="en-US"/>
        </w:rPr>
        <w:t xml:space="preserve">Payne, B. K. (2008). What mistakes disclose: A process dissociation approach to automatic and controlled processes in social psychology. </w:t>
      </w:r>
      <w:r w:rsidRPr="004C5B38">
        <w:rPr>
          <w:i/>
          <w:iCs/>
          <w:lang w:val="en-US"/>
        </w:rPr>
        <w:t>Social and Personality Psychology Compass, 2(2)</w:t>
      </w:r>
      <w:r w:rsidRPr="004C5B38">
        <w:rPr>
          <w:lang w:val="en-US"/>
        </w:rPr>
        <w:t>, 1073–1092. https://doi.org/10.1111/j.1751-9004.2008.00091.x</w:t>
      </w:r>
    </w:p>
    <w:p w14:paraId="56AA6FEA" w14:textId="3C4360EF" w:rsidR="00DD5FC8" w:rsidRPr="004C5B38" w:rsidRDefault="00DD5FC8" w:rsidP="004535EA">
      <w:pPr>
        <w:pStyle w:val="NormalWeb"/>
        <w:spacing w:after="240" w:afterAutospacing="0" w:line="480" w:lineRule="auto"/>
        <w:ind w:left="480" w:hanging="480"/>
        <w:rPr>
          <w:lang w:val="en-US"/>
        </w:rPr>
      </w:pPr>
      <w:r w:rsidRPr="004C5B38">
        <w:rPr>
          <w:lang w:val="en-US"/>
        </w:rPr>
        <w:t xml:space="preserve">Potts, R., Davies, G., &amp; Shanks, D. R. (2019). The benefit of generating errors during learning: What is the locus of the effect? </w:t>
      </w:r>
      <w:r w:rsidRPr="004C5B38">
        <w:rPr>
          <w:i/>
          <w:iCs/>
          <w:lang w:val="en-US"/>
        </w:rPr>
        <w:t>Journal of Experimental Psychology: Learning, Memory, and Cognition, 45(6)</w:t>
      </w:r>
      <w:r w:rsidRPr="004C5B38">
        <w:rPr>
          <w:lang w:val="en-US"/>
        </w:rPr>
        <w:t xml:space="preserve">, 1023–1041. </w:t>
      </w:r>
      <w:r w:rsidR="00D13726" w:rsidRPr="004C5B38">
        <w:rPr>
          <w:lang w:val="en-US"/>
        </w:rPr>
        <w:t>https://doi.org/10.1037/xlm0000637</w:t>
      </w:r>
    </w:p>
    <w:p w14:paraId="231430F4" w14:textId="754B490B" w:rsidR="00D13726" w:rsidRPr="004C5B38" w:rsidRDefault="00D13726" w:rsidP="00D13726">
      <w:pPr>
        <w:pStyle w:val="NormalWeb"/>
        <w:spacing w:after="240" w:line="480" w:lineRule="auto"/>
        <w:ind w:left="480" w:hanging="480"/>
        <w:rPr>
          <w:lang w:val="en-US"/>
        </w:rPr>
      </w:pPr>
      <w:r w:rsidRPr="004C5B38">
        <w:rPr>
          <w:lang w:val="en-US"/>
        </w:rPr>
        <w:t xml:space="preserve">Roediger, H. L., Agarwal, P. K., Kang, S. H. K., &amp; Marsh, E. J. (2010). Benefits of testing memory: </w:t>
      </w:r>
      <w:proofErr w:type="gramStart"/>
      <w:r w:rsidRPr="004C5B38">
        <w:rPr>
          <w:lang w:val="en-US"/>
        </w:rPr>
        <w:t>Best</w:t>
      </w:r>
      <w:proofErr w:type="gramEnd"/>
      <w:r w:rsidRPr="004C5B38">
        <w:rPr>
          <w:lang w:val="en-US"/>
        </w:rPr>
        <w:t xml:space="preserve"> practices and boundary conditions. In G. M. Davies &amp; D. B. Wright (Eds.), </w:t>
      </w:r>
      <w:r w:rsidRPr="004C5B38">
        <w:rPr>
          <w:i/>
          <w:iCs/>
          <w:lang w:val="en-US"/>
        </w:rPr>
        <w:t>New frontiers in applied memory</w:t>
      </w:r>
      <w:r w:rsidRPr="004C5B38">
        <w:rPr>
          <w:lang w:val="en-US"/>
        </w:rPr>
        <w:t xml:space="preserve"> (pp. 13– 49). Brighton, UK: Psychology Press</w:t>
      </w:r>
      <w:r w:rsidR="00485EFA" w:rsidRPr="004C5B38">
        <w:rPr>
          <w:lang w:val="en-US"/>
        </w:rPr>
        <w:t>.</w:t>
      </w:r>
    </w:p>
    <w:p w14:paraId="639456B9" w14:textId="654FAFDA" w:rsidR="00DD5FC8" w:rsidRPr="004C5B38" w:rsidRDefault="00DD5FC8" w:rsidP="004535EA">
      <w:pPr>
        <w:spacing w:after="240" w:line="480" w:lineRule="auto"/>
        <w:ind w:left="284" w:right="-46" w:hanging="284"/>
        <w:rPr>
          <w:rFonts w:asciiTheme="majorBidi" w:hAnsiTheme="majorBidi" w:cstheme="majorBidi"/>
          <w:lang w:val="en-US"/>
        </w:rPr>
      </w:pPr>
      <w:r w:rsidRPr="004C5B38">
        <w:rPr>
          <w:rFonts w:asciiTheme="majorBidi" w:hAnsiTheme="majorBidi" w:cstheme="majorBidi"/>
          <w:lang w:val="en-US"/>
        </w:rPr>
        <w:t xml:space="preserve">Roediger, H. L., &amp; Marsh, E. J. (2005). The positive and negative consequences of multiple-choice testing. </w:t>
      </w:r>
      <w:r w:rsidRPr="004C5B38">
        <w:rPr>
          <w:rFonts w:asciiTheme="majorBidi" w:hAnsiTheme="majorBidi" w:cstheme="majorBidi"/>
          <w:i/>
          <w:iCs/>
          <w:lang w:val="en-US"/>
        </w:rPr>
        <w:t>Journal of Experimental Psychology:</w:t>
      </w:r>
      <w:r w:rsidRPr="004C5B38">
        <w:rPr>
          <w:rFonts w:asciiTheme="majorBidi" w:hAnsiTheme="majorBidi" w:cstheme="majorBidi"/>
          <w:lang w:val="en-US"/>
        </w:rPr>
        <w:t xml:space="preserve"> </w:t>
      </w:r>
      <w:r w:rsidRPr="004C5B38">
        <w:rPr>
          <w:rFonts w:asciiTheme="majorBidi" w:hAnsiTheme="majorBidi" w:cstheme="majorBidi"/>
          <w:i/>
          <w:iCs/>
          <w:lang w:val="en-US"/>
        </w:rPr>
        <w:t>Learning, Memory, and Cognition, 31(5)</w:t>
      </w:r>
      <w:r w:rsidRPr="004C5B38">
        <w:rPr>
          <w:rFonts w:asciiTheme="majorBidi" w:hAnsiTheme="majorBidi" w:cstheme="majorBidi"/>
          <w:lang w:val="en-US"/>
        </w:rPr>
        <w:t xml:space="preserve">, 1155–1159. </w:t>
      </w:r>
      <w:r w:rsidR="00F5490C" w:rsidRPr="004C5B38">
        <w:rPr>
          <w:rFonts w:asciiTheme="majorBidi" w:hAnsiTheme="majorBidi" w:cstheme="majorBidi"/>
          <w:lang w:val="en-US"/>
        </w:rPr>
        <w:t>https://</w:t>
      </w:r>
      <w:r w:rsidRPr="004C5B38">
        <w:rPr>
          <w:rFonts w:asciiTheme="majorBidi" w:hAnsiTheme="majorBidi" w:cstheme="majorBidi"/>
          <w:lang w:val="en-US"/>
        </w:rPr>
        <w:t>doi: 10.1037/0278-7393.31.5.1155</w:t>
      </w:r>
    </w:p>
    <w:p w14:paraId="4CCFD491" w14:textId="2733EF59" w:rsidR="00DD5FC8" w:rsidRPr="004C5B38" w:rsidRDefault="00DD5FC8" w:rsidP="004535EA">
      <w:pPr>
        <w:pStyle w:val="NormalWeb"/>
        <w:spacing w:after="240" w:afterAutospacing="0" w:line="480" w:lineRule="auto"/>
        <w:ind w:left="480" w:hanging="480"/>
        <w:rPr>
          <w:lang w:val="en-US"/>
        </w:rPr>
      </w:pPr>
      <w:r w:rsidRPr="004C5B38">
        <w:rPr>
          <w:lang w:val="en-US"/>
        </w:rPr>
        <w:t xml:space="preserve">Rowland, C. A. (2014). The effect of testing versus </w:t>
      </w:r>
      <w:proofErr w:type="gramStart"/>
      <w:r w:rsidRPr="004C5B38">
        <w:rPr>
          <w:lang w:val="en-US"/>
        </w:rPr>
        <w:t>restudy</w:t>
      </w:r>
      <w:proofErr w:type="gramEnd"/>
      <w:r w:rsidRPr="004C5B38">
        <w:rPr>
          <w:lang w:val="en-US"/>
        </w:rPr>
        <w:t xml:space="preserve"> on retention: </w:t>
      </w:r>
      <w:r w:rsidR="00AD025B" w:rsidRPr="004C5B38">
        <w:rPr>
          <w:lang w:val="en-US"/>
        </w:rPr>
        <w:t>A</w:t>
      </w:r>
      <w:r w:rsidRPr="004C5B38">
        <w:rPr>
          <w:lang w:val="en-US"/>
        </w:rPr>
        <w:t xml:space="preserve"> meta-analytic review of the testing effect. </w:t>
      </w:r>
      <w:r w:rsidRPr="004C5B38">
        <w:rPr>
          <w:i/>
          <w:iCs/>
          <w:lang w:val="en-US"/>
        </w:rPr>
        <w:t>Psychological Bulletin</w:t>
      </w:r>
      <w:r w:rsidRPr="004C5B38">
        <w:rPr>
          <w:lang w:val="en-US"/>
        </w:rPr>
        <w:t xml:space="preserve">, </w:t>
      </w:r>
      <w:r w:rsidRPr="004C5B38">
        <w:rPr>
          <w:i/>
          <w:iCs/>
          <w:lang w:val="en-US"/>
        </w:rPr>
        <w:t>140</w:t>
      </w:r>
      <w:r w:rsidRPr="004C5B38">
        <w:rPr>
          <w:lang w:val="en-US"/>
        </w:rPr>
        <w:t>(6), 1432–1463. https://doi.org/10.1037/a003755</w:t>
      </w:r>
    </w:p>
    <w:p w14:paraId="5C1AA4F4" w14:textId="77777777" w:rsidR="00DD5FC8" w:rsidRPr="004C5B38" w:rsidRDefault="00DD5FC8" w:rsidP="004535EA">
      <w:pPr>
        <w:spacing w:after="240" w:line="480" w:lineRule="auto"/>
        <w:ind w:left="284" w:right="-46" w:hanging="284"/>
        <w:rPr>
          <w:rFonts w:asciiTheme="majorBidi" w:hAnsiTheme="majorBidi" w:cstheme="majorBidi"/>
          <w:lang w:val="en-US"/>
        </w:rPr>
      </w:pPr>
      <w:proofErr w:type="spellStart"/>
      <w:r w:rsidRPr="004C5B38">
        <w:rPr>
          <w:rFonts w:asciiTheme="majorBidi" w:hAnsiTheme="majorBidi" w:cstheme="majorBidi"/>
          <w:lang w:val="en-US"/>
        </w:rPr>
        <w:lastRenderedPageBreak/>
        <w:t>Sparck</w:t>
      </w:r>
      <w:proofErr w:type="spellEnd"/>
      <w:r w:rsidRPr="004C5B38">
        <w:rPr>
          <w:rFonts w:asciiTheme="majorBidi" w:hAnsiTheme="majorBidi" w:cstheme="majorBidi"/>
          <w:lang w:val="en-US"/>
        </w:rPr>
        <w:t xml:space="preserve">, E. M., Bjork, E. L., &amp; Bjork, R. A. (2016). On the learning benefits of confidence-weighted testing. </w:t>
      </w:r>
      <w:r w:rsidRPr="004C5B38">
        <w:rPr>
          <w:rFonts w:asciiTheme="majorBidi" w:hAnsiTheme="majorBidi" w:cstheme="majorBidi"/>
          <w:i/>
          <w:iCs/>
          <w:lang w:val="en-US"/>
        </w:rPr>
        <w:t>Cognitive Research: Principles and Implications, 1(1).</w:t>
      </w:r>
      <w:r w:rsidRPr="004C5B38">
        <w:rPr>
          <w:rFonts w:asciiTheme="majorBidi" w:hAnsiTheme="majorBidi" w:cstheme="majorBidi"/>
          <w:lang w:val="en-US"/>
        </w:rPr>
        <w:t xml:space="preserve"> https://doi.org/10.1186/s41235-016-0003-x</w:t>
      </w:r>
    </w:p>
    <w:p w14:paraId="0536FC29" w14:textId="57151962" w:rsidR="00DD5FC8" w:rsidRPr="004C5B38" w:rsidRDefault="00DD5FC8" w:rsidP="004535EA">
      <w:pPr>
        <w:widowControl w:val="0"/>
        <w:autoSpaceDE w:val="0"/>
        <w:autoSpaceDN w:val="0"/>
        <w:adjustRightInd w:val="0"/>
        <w:spacing w:after="240" w:line="480" w:lineRule="auto"/>
        <w:ind w:left="480" w:hanging="480"/>
        <w:rPr>
          <w:noProof/>
          <w:lang w:val="en-US"/>
        </w:rPr>
      </w:pPr>
      <w:r w:rsidRPr="004C5B38">
        <w:rPr>
          <w:noProof/>
          <w:lang w:val="en-US"/>
        </w:rPr>
        <w:t xml:space="preserve">Stolz, J. A., &amp; Merikle, P. M. (2000). Conscious and unconscious influences of memory: Temporal dynamics. </w:t>
      </w:r>
      <w:r w:rsidRPr="004C5B38">
        <w:rPr>
          <w:i/>
          <w:iCs/>
          <w:noProof/>
          <w:lang w:val="en-US"/>
        </w:rPr>
        <w:t>Memory</w:t>
      </w:r>
      <w:r w:rsidRPr="004C5B38">
        <w:rPr>
          <w:noProof/>
          <w:lang w:val="en-US"/>
        </w:rPr>
        <w:t xml:space="preserve">, </w:t>
      </w:r>
      <w:r w:rsidRPr="004C5B38">
        <w:rPr>
          <w:i/>
          <w:iCs/>
          <w:noProof/>
          <w:lang w:val="en-US"/>
        </w:rPr>
        <w:t>8</w:t>
      </w:r>
      <w:r w:rsidRPr="004C5B38">
        <w:rPr>
          <w:noProof/>
          <w:lang w:val="en-US"/>
        </w:rPr>
        <w:t>(5), 333–343.</w:t>
      </w:r>
      <w:r w:rsidR="00AD025B" w:rsidRPr="004C5B38">
        <w:rPr>
          <w:noProof/>
          <w:lang w:val="en-US"/>
        </w:rPr>
        <w:t xml:space="preserve"> </w:t>
      </w:r>
      <w:r w:rsidRPr="004C5B38">
        <w:rPr>
          <w:noProof/>
          <w:lang w:val="en-US"/>
        </w:rPr>
        <w:t>https://doi.org/10.1080/09658210050117753</w:t>
      </w:r>
    </w:p>
    <w:p w14:paraId="29746A5E" w14:textId="0AF68D68" w:rsidR="00DD5FC8" w:rsidRPr="004C5B38" w:rsidRDefault="00DD5FC8" w:rsidP="004535EA">
      <w:pPr>
        <w:widowControl w:val="0"/>
        <w:autoSpaceDE w:val="0"/>
        <w:autoSpaceDN w:val="0"/>
        <w:adjustRightInd w:val="0"/>
        <w:spacing w:after="240" w:line="480" w:lineRule="auto"/>
        <w:ind w:left="480" w:hanging="480"/>
        <w:rPr>
          <w:noProof/>
          <w:lang w:val="en-US"/>
        </w:rPr>
      </w:pPr>
      <w:r w:rsidRPr="004C5B38">
        <w:rPr>
          <w:noProof/>
          <w:lang w:val="en-US"/>
        </w:rPr>
        <w:t xml:space="preserve">Toth, J. P., Reingold, E. M., &amp; Jacoby, L. L. (1994). Toward a redefinition of implicit memory: process dissociations following elaborative processing and self-generation. </w:t>
      </w:r>
      <w:r w:rsidRPr="004C5B38">
        <w:rPr>
          <w:i/>
          <w:iCs/>
          <w:noProof/>
          <w:lang w:val="en-US"/>
        </w:rPr>
        <w:t>Journal of Experimental Psychology. Learning, Memory, and Cognition</w:t>
      </w:r>
      <w:r w:rsidRPr="004C5B38">
        <w:rPr>
          <w:noProof/>
          <w:lang w:val="en-US"/>
        </w:rPr>
        <w:t xml:space="preserve">, </w:t>
      </w:r>
      <w:r w:rsidRPr="004C5B38">
        <w:rPr>
          <w:i/>
          <w:iCs/>
          <w:noProof/>
          <w:lang w:val="en-US"/>
        </w:rPr>
        <w:t>20</w:t>
      </w:r>
      <w:r w:rsidRPr="004C5B38">
        <w:rPr>
          <w:noProof/>
          <w:lang w:val="en-US"/>
        </w:rPr>
        <w:t>(2), 290–303. https://doi.org/10.1037//0278-7393.20.2.290</w:t>
      </w:r>
    </w:p>
    <w:p w14:paraId="589FCFF4" w14:textId="79B348BC" w:rsidR="00914230" w:rsidRPr="004C5B38" w:rsidRDefault="00914230" w:rsidP="00914230">
      <w:pPr>
        <w:widowControl w:val="0"/>
        <w:autoSpaceDE w:val="0"/>
        <w:autoSpaceDN w:val="0"/>
        <w:adjustRightInd w:val="0"/>
        <w:spacing w:after="240" w:line="480" w:lineRule="auto"/>
        <w:ind w:left="480" w:hanging="480"/>
      </w:pPr>
      <w:r w:rsidRPr="004C5B38">
        <w:t xml:space="preserve">Yang, C., Luo, L., </w:t>
      </w:r>
      <w:proofErr w:type="spellStart"/>
      <w:r w:rsidRPr="004C5B38">
        <w:t>Vadillo</w:t>
      </w:r>
      <w:proofErr w:type="spellEnd"/>
      <w:r w:rsidRPr="004C5B38">
        <w:t xml:space="preserve">, M. A., Yu, R., &amp; Shanks, D. R. (2021). Testing (quizzing) boosts classroom learning: A systematic and meta-analytic review. </w:t>
      </w:r>
      <w:r w:rsidRPr="004C5B38">
        <w:rPr>
          <w:i/>
          <w:iCs/>
        </w:rPr>
        <w:t>Psychological Bulletin</w:t>
      </w:r>
      <w:r w:rsidRPr="004C5B38">
        <w:t xml:space="preserve">, </w:t>
      </w:r>
      <w:r w:rsidRPr="004C5B38">
        <w:rPr>
          <w:i/>
          <w:iCs/>
        </w:rPr>
        <w:t>147</w:t>
      </w:r>
      <w:r w:rsidRPr="004C5B38">
        <w:t xml:space="preserve">(4), 399–435. </w:t>
      </w:r>
      <w:r w:rsidR="009019FF" w:rsidRPr="004C5B38">
        <w:t>https://doi.org/10.1037/bul0000309</w:t>
      </w:r>
    </w:p>
    <w:p w14:paraId="0FFBB055" w14:textId="71D1CD74" w:rsidR="009019FF" w:rsidRPr="004C5B38" w:rsidRDefault="009019FF" w:rsidP="009019FF">
      <w:pPr>
        <w:widowControl w:val="0"/>
        <w:autoSpaceDE w:val="0"/>
        <w:autoSpaceDN w:val="0"/>
        <w:adjustRightInd w:val="0"/>
        <w:spacing w:after="240" w:line="480" w:lineRule="auto"/>
        <w:rPr>
          <w:noProof/>
          <w:lang w:val="en-US"/>
        </w:rPr>
      </w:pPr>
    </w:p>
    <w:p w14:paraId="6EB38541" w14:textId="05F9989D" w:rsidR="00914230" w:rsidRPr="004C5B38" w:rsidRDefault="00914230" w:rsidP="00AD025B">
      <w:pPr>
        <w:spacing w:line="480" w:lineRule="auto"/>
      </w:pPr>
    </w:p>
    <w:p w14:paraId="722157D6" w14:textId="195BB821" w:rsidR="00DD5FC8" w:rsidRPr="004C5B38" w:rsidRDefault="00DD5FC8" w:rsidP="004535EA">
      <w:pPr>
        <w:pStyle w:val="NormalWeb"/>
        <w:spacing w:after="240" w:afterAutospacing="0" w:line="480" w:lineRule="auto"/>
        <w:ind w:left="480" w:hanging="480"/>
        <w:rPr>
          <w:lang w:val="en-US"/>
        </w:rPr>
      </w:pPr>
    </w:p>
    <w:p w14:paraId="658A0C67" w14:textId="043395B9" w:rsidR="00DD5FC8" w:rsidRPr="004C5B38" w:rsidRDefault="00DD5FC8" w:rsidP="00DD5FC8">
      <w:pPr>
        <w:spacing w:after="120" w:line="480" w:lineRule="auto"/>
        <w:ind w:right="-46"/>
        <w:jc w:val="center"/>
        <w:rPr>
          <w:rStyle w:val="Hyperlink"/>
          <w:lang w:val="en-US"/>
        </w:rPr>
      </w:pPr>
    </w:p>
    <w:p w14:paraId="43387B32" w14:textId="68DB031B" w:rsidR="00DD5FC8" w:rsidRPr="004C5B38" w:rsidRDefault="00DD5FC8" w:rsidP="006F1B0C">
      <w:pPr>
        <w:spacing w:line="480" w:lineRule="auto"/>
        <w:ind w:hanging="480"/>
        <w:rPr>
          <w:rStyle w:val="Hyperlink"/>
          <w:lang w:val="en-US"/>
        </w:rPr>
      </w:pPr>
    </w:p>
    <w:p w14:paraId="351309C3" w14:textId="366A4758" w:rsidR="00DD5FC8" w:rsidRPr="004C5B38" w:rsidRDefault="00DD5FC8" w:rsidP="006F1B0C">
      <w:pPr>
        <w:spacing w:line="480" w:lineRule="auto"/>
        <w:ind w:hanging="480"/>
        <w:rPr>
          <w:rStyle w:val="Hyperlink"/>
          <w:lang w:val="en-US"/>
        </w:rPr>
      </w:pPr>
    </w:p>
    <w:p w14:paraId="263FDC14" w14:textId="7AEAAE53" w:rsidR="00DD5FC8" w:rsidRPr="004C5B38" w:rsidRDefault="00DD5FC8" w:rsidP="006F1B0C">
      <w:pPr>
        <w:spacing w:line="480" w:lineRule="auto"/>
        <w:ind w:hanging="480"/>
        <w:rPr>
          <w:rStyle w:val="Hyperlink"/>
          <w:lang w:val="en-US"/>
        </w:rPr>
      </w:pPr>
    </w:p>
    <w:p w14:paraId="182E95CC" w14:textId="4E357F76" w:rsidR="00DD5FC8" w:rsidRPr="004C5B38" w:rsidRDefault="00DD5FC8" w:rsidP="006F1B0C">
      <w:pPr>
        <w:spacing w:line="480" w:lineRule="auto"/>
        <w:ind w:hanging="480"/>
        <w:rPr>
          <w:rStyle w:val="Hyperlink"/>
          <w:lang w:val="en-US"/>
        </w:rPr>
      </w:pPr>
    </w:p>
    <w:p w14:paraId="7567AF3A" w14:textId="25BA2A59" w:rsidR="00DD5FC8" w:rsidRPr="004C5B38" w:rsidRDefault="00DD5FC8" w:rsidP="006F1B0C">
      <w:pPr>
        <w:spacing w:line="480" w:lineRule="auto"/>
        <w:ind w:hanging="480"/>
        <w:rPr>
          <w:rStyle w:val="Hyperlink"/>
          <w:lang w:val="en-US"/>
        </w:rPr>
      </w:pPr>
    </w:p>
    <w:p w14:paraId="07896DE7" w14:textId="4E512750" w:rsidR="00DD5FC8" w:rsidRPr="004C5B38" w:rsidRDefault="00DD5FC8" w:rsidP="00312D5B">
      <w:pPr>
        <w:spacing w:before="240" w:after="120" w:line="480" w:lineRule="auto"/>
        <w:ind w:right="-46"/>
        <w:rPr>
          <w:rFonts w:asciiTheme="majorBidi" w:hAnsiTheme="majorBidi" w:cstheme="majorBidi"/>
          <w:b/>
          <w:bCs/>
          <w:lang w:val="en-US"/>
        </w:rPr>
      </w:pPr>
      <w:r w:rsidRPr="004C5B38">
        <w:rPr>
          <w:rFonts w:asciiTheme="majorBidi" w:hAnsiTheme="majorBidi" w:cstheme="majorBidi"/>
          <w:b/>
          <w:bCs/>
          <w:lang w:val="en-US"/>
        </w:rPr>
        <w:lastRenderedPageBreak/>
        <w:t xml:space="preserve">Table </w:t>
      </w:r>
      <w:r w:rsidRPr="004C5B38">
        <w:rPr>
          <w:rFonts w:asciiTheme="majorBidi" w:hAnsiTheme="majorBidi" w:cstheme="majorBidi"/>
          <w:b/>
          <w:bCs/>
          <w:lang w:val="en-US"/>
        </w:rPr>
        <w:fldChar w:fldCharType="begin"/>
      </w:r>
      <w:r w:rsidRPr="004C5B38">
        <w:rPr>
          <w:rFonts w:asciiTheme="majorBidi" w:hAnsiTheme="majorBidi" w:cstheme="majorBidi"/>
          <w:b/>
          <w:bCs/>
          <w:lang w:val="en-US"/>
        </w:rPr>
        <w:instrText xml:space="preserve"> SEQ Table \* ARABIC </w:instrText>
      </w:r>
      <w:r w:rsidRPr="004C5B38">
        <w:rPr>
          <w:rFonts w:asciiTheme="majorBidi" w:hAnsiTheme="majorBidi" w:cstheme="majorBidi"/>
          <w:b/>
          <w:bCs/>
          <w:lang w:val="en-US"/>
        </w:rPr>
        <w:fldChar w:fldCharType="separate"/>
      </w:r>
      <w:r w:rsidR="00F839B4" w:rsidRPr="004C5B38">
        <w:rPr>
          <w:rFonts w:asciiTheme="majorBidi" w:hAnsiTheme="majorBidi" w:cstheme="majorBidi"/>
          <w:b/>
          <w:bCs/>
          <w:noProof/>
          <w:lang w:val="en-US"/>
        </w:rPr>
        <w:t>1</w:t>
      </w:r>
      <w:r w:rsidRPr="004C5B38">
        <w:rPr>
          <w:rFonts w:asciiTheme="majorBidi" w:hAnsiTheme="majorBidi" w:cstheme="majorBidi"/>
          <w:b/>
          <w:bCs/>
          <w:lang w:val="en-US"/>
        </w:rPr>
        <w:fldChar w:fldCharType="end"/>
      </w:r>
    </w:p>
    <w:p w14:paraId="3E49EE24" w14:textId="77777777" w:rsidR="00DD5FC8" w:rsidRPr="004C5B38" w:rsidRDefault="00DD5FC8" w:rsidP="00DD5FC8">
      <w:pPr>
        <w:spacing w:line="480" w:lineRule="auto"/>
        <w:ind w:right="-46"/>
        <w:rPr>
          <w:rFonts w:asciiTheme="majorBidi" w:hAnsiTheme="majorBidi" w:cstheme="majorBidi"/>
          <w:i/>
          <w:iCs/>
          <w:lang w:val="en-US"/>
        </w:rPr>
      </w:pPr>
      <w:r w:rsidRPr="004C5B38">
        <w:rPr>
          <w:rFonts w:asciiTheme="majorBidi" w:hAnsiTheme="majorBidi" w:cstheme="majorBidi"/>
          <w:i/>
          <w:iCs/>
          <w:lang w:val="en-US"/>
        </w:rPr>
        <w:t>Mean (SD) Proportion of Test-2 Answer Types to Related Questions Conditioned on Being Answered Incorrectly in The First Test in Experiment 1</w:t>
      </w:r>
    </w:p>
    <w:tbl>
      <w:tblPr>
        <w:tblStyle w:val="TableGrid"/>
        <w:tblW w:w="849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395"/>
        <w:gridCol w:w="2151"/>
        <w:gridCol w:w="1945"/>
      </w:tblGrid>
      <w:tr w:rsidR="00DD5FC8" w:rsidRPr="004C5B38" w14:paraId="7A855E9A" w14:textId="77777777" w:rsidTr="009F3D7D">
        <w:trPr>
          <w:jc w:val="center"/>
        </w:trPr>
        <w:tc>
          <w:tcPr>
            <w:tcW w:w="4395" w:type="dxa"/>
            <w:tcBorders>
              <w:bottom w:val="single" w:sz="4" w:space="0" w:color="auto"/>
            </w:tcBorders>
            <w:vAlign w:val="center"/>
          </w:tcPr>
          <w:p w14:paraId="3541AFE6"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Answer type on the final test </w:t>
            </w:r>
          </w:p>
        </w:tc>
        <w:tc>
          <w:tcPr>
            <w:tcW w:w="2151" w:type="dxa"/>
            <w:tcBorders>
              <w:bottom w:val="single" w:sz="4" w:space="0" w:color="auto"/>
            </w:tcBorders>
            <w:vAlign w:val="center"/>
          </w:tcPr>
          <w:p w14:paraId="3405D5B5"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MC </w:t>
            </w:r>
          </w:p>
        </w:tc>
        <w:tc>
          <w:tcPr>
            <w:tcW w:w="1945" w:type="dxa"/>
            <w:tcBorders>
              <w:bottom w:val="single" w:sz="4" w:space="0" w:color="auto"/>
            </w:tcBorders>
            <w:vAlign w:val="center"/>
          </w:tcPr>
          <w:p w14:paraId="5EE461B6"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CR </w:t>
            </w:r>
          </w:p>
        </w:tc>
      </w:tr>
      <w:tr w:rsidR="00DD5FC8" w:rsidRPr="004C5B38" w14:paraId="728E47D5" w14:textId="77777777" w:rsidTr="009F3D7D">
        <w:trPr>
          <w:jc w:val="center"/>
        </w:trPr>
        <w:tc>
          <w:tcPr>
            <w:tcW w:w="4395" w:type="dxa"/>
            <w:tcBorders>
              <w:bottom w:val="nil"/>
            </w:tcBorders>
            <w:vAlign w:val="center"/>
          </w:tcPr>
          <w:p w14:paraId="698B31D4"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Correct</w:t>
            </w:r>
          </w:p>
        </w:tc>
        <w:tc>
          <w:tcPr>
            <w:tcW w:w="2151" w:type="dxa"/>
            <w:tcBorders>
              <w:bottom w:val="nil"/>
            </w:tcBorders>
            <w:vAlign w:val="center"/>
          </w:tcPr>
          <w:p w14:paraId="1C0383D6"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bottom w:val="nil"/>
            </w:tcBorders>
            <w:vAlign w:val="center"/>
          </w:tcPr>
          <w:p w14:paraId="4DE558D8"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1681B210" w14:textId="77777777" w:rsidTr="009F3D7D">
        <w:trPr>
          <w:jc w:val="center"/>
        </w:trPr>
        <w:tc>
          <w:tcPr>
            <w:tcW w:w="4395" w:type="dxa"/>
            <w:tcBorders>
              <w:top w:val="nil"/>
              <w:bottom w:val="nil"/>
            </w:tcBorders>
            <w:vAlign w:val="center"/>
          </w:tcPr>
          <w:p w14:paraId="5766AFC3"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1971AF92"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0.19 (.20)</w:t>
            </w:r>
          </w:p>
        </w:tc>
        <w:tc>
          <w:tcPr>
            <w:tcW w:w="1945" w:type="dxa"/>
            <w:tcBorders>
              <w:top w:val="nil"/>
              <w:bottom w:val="nil"/>
            </w:tcBorders>
            <w:vAlign w:val="center"/>
          </w:tcPr>
          <w:p w14:paraId="396944D0"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0.14 (.20)</w:t>
            </w:r>
          </w:p>
        </w:tc>
      </w:tr>
      <w:tr w:rsidR="00DD5FC8" w:rsidRPr="004C5B38" w14:paraId="30A2AAA1" w14:textId="77777777" w:rsidTr="009F3D7D">
        <w:trPr>
          <w:jc w:val="center"/>
        </w:trPr>
        <w:tc>
          <w:tcPr>
            <w:tcW w:w="4395" w:type="dxa"/>
            <w:tcBorders>
              <w:top w:val="nil"/>
              <w:bottom w:val="single" w:sz="4" w:space="0" w:color="auto"/>
            </w:tcBorders>
            <w:vAlign w:val="center"/>
          </w:tcPr>
          <w:p w14:paraId="0898C2C4"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single" w:sz="4" w:space="0" w:color="auto"/>
            </w:tcBorders>
            <w:vAlign w:val="center"/>
          </w:tcPr>
          <w:p w14:paraId="6774A075"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0.25 (.23)</w:t>
            </w:r>
          </w:p>
        </w:tc>
        <w:tc>
          <w:tcPr>
            <w:tcW w:w="1945" w:type="dxa"/>
            <w:tcBorders>
              <w:top w:val="nil"/>
              <w:bottom w:val="single" w:sz="4" w:space="0" w:color="auto"/>
            </w:tcBorders>
            <w:vAlign w:val="center"/>
          </w:tcPr>
          <w:p w14:paraId="003C9EBF"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0.19 (.22)</w:t>
            </w:r>
          </w:p>
        </w:tc>
      </w:tr>
      <w:tr w:rsidR="00DD5FC8" w:rsidRPr="004C5B38" w14:paraId="592098E4" w14:textId="77777777" w:rsidTr="009F3D7D">
        <w:trPr>
          <w:jc w:val="center"/>
        </w:trPr>
        <w:tc>
          <w:tcPr>
            <w:tcW w:w="4395" w:type="dxa"/>
            <w:tcBorders>
              <w:top w:val="single" w:sz="4" w:space="0" w:color="auto"/>
              <w:bottom w:val="nil"/>
            </w:tcBorders>
            <w:vAlign w:val="center"/>
          </w:tcPr>
          <w:p w14:paraId="6B78A087"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Incorrect</w:t>
            </w:r>
          </w:p>
        </w:tc>
        <w:tc>
          <w:tcPr>
            <w:tcW w:w="2151" w:type="dxa"/>
            <w:tcBorders>
              <w:top w:val="single" w:sz="4" w:space="0" w:color="auto"/>
              <w:bottom w:val="nil"/>
            </w:tcBorders>
            <w:vAlign w:val="center"/>
          </w:tcPr>
          <w:p w14:paraId="0DB3528F"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top w:val="single" w:sz="4" w:space="0" w:color="auto"/>
              <w:bottom w:val="nil"/>
            </w:tcBorders>
            <w:vAlign w:val="center"/>
          </w:tcPr>
          <w:p w14:paraId="3372E0A3"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5B345276" w14:textId="77777777" w:rsidTr="009F3D7D">
        <w:trPr>
          <w:jc w:val="center"/>
        </w:trPr>
        <w:tc>
          <w:tcPr>
            <w:tcW w:w="4395" w:type="dxa"/>
            <w:tcBorders>
              <w:top w:val="nil"/>
              <w:bottom w:val="nil"/>
            </w:tcBorders>
            <w:vAlign w:val="center"/>
          </w:tcPr>
          <w:p w14:paraId="52964E33"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6B42DF87"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0.10 (.17)</w:t>
            </w:r>
          </w:p>
        </w:tc>
        <w:tc>
          <w:tcPr>
            <w:tcW w:w="1945" w:type="dxa"/>
            <w:tcBorders>
              <w:top w:val="nil"/>
              <w:bottom w:val="nil"/>
            </w:tcBorders>
            <w:vAlign w:val="center"/>
          </w:tcPr>
          <w:p w14:paraId="7F86388C"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0.05 (.15)</w:t>
            </w:r>
          </w:p>
        </w:tc>
      </w:tr>
      <w:tr w:rsidR="00DD5FC8" w:rsidRPr="004C5B38" w14:paraId="5BBD2F79" w14:textId="77777777" w:rsidTr="009F3D7D">
        <w:trPr>
          <w:jc w:val="center"/>
        </w:trPr>
        <w:tc>
          <w:tcPr>
            <w:tcW w:w="4395" w:type="dxa"/>
            <w:tcBorders>
              <w:top w:val="nil"/>
              <w:bottom w:val="nil"/>
            </w:tcBorders>
            <w:vAlign w:val="center"/>
          </w:tcPr>
          <w:p w14:paraId="014C5F99"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Corrective feedback</w:t>
            </w:r>
          </w:p>
        </w:tc>
        <w:tc>
          <w:tcPr>
            <w:tcW w:w="2151" w:type="dxa"/>
            <w:tcBorders>
              <w:top w:val="nil"/>
              <w:bottom w:val="nil"/>
            </w:tcBorders>
            <w:vAlign w:val="center"/>
          </w:tcPr>
          <w:p w14:paraId="69FC252E"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0.30 (.32)</w:t>
            </w:r>
          </w:p>
        </w:tc>
        <w:tc>
          <w:tcPr>
            <w:tcW w:w="1945" w:type="dxa"/>
            <w:tcBorders>
              <w:top w:val="nil"/>
              <w:bottom w:val="nil"/>
            </w:tcBorders>
            <w:vAlign w:val="center"/>
          </w:tcPr>
          <w:p w14:paraId="092B4330" w14:textId="77777777" w:rsidR="00DD5FC8" w:rsidRPr="004C5B38" w:rsidRDefault="00DD5FC8" w:rsidP="009F3D7D">
            <w:pPr>
              <w:spacing w:line="360" w:lineRule="auto"/>
              <w:ind w:right="-46"/>
              <w:jc w:val="center"/>
              <w:rPr>
                <w:rFonts w:asciiTheme="majorBidi" w:hAnsiTheme="majorBidi" w:cstheme="majorBidi"/>
                <w:b/>
                <w:bCs/>
                <w:lang w:val="en-US"/>
              </w:rPr>
            </w:pPr>
            <w:r w:rsidRPr="004C5B38">
              <w:rPr>
                <w:rFonts w:asciiTheme="majorBidi" w:hAnsiTheme="majorBidi" w:cstheme="majorBidi"/>
                <w:lang w:val="en-US"/>
              </w:rPr>
              <w:t>0.15 (.23)</w:t>
            </w:r>
          </w:p>
        </w:tc>
      </w:tr>
      <w:tr w:rsidR="00DD5FC8" w:rsidRPr="004C5B38" w14:paraId="3EE1B77C" w14:textId="77777777" w:rsidTr="009F3D7D">
        <w:trPr>
          <w:jc w:val="center"/>
        </w:trPr>
        <w:tc>
          <w:tcPr>
            <w:tcW w:w="4395" w:type="dxa"/>
            <w:tcBorders>
              <w:top w:val="nil"/>
              <w:bottom w:val="single" w:sz="4" w:space="0" w:color="auto"/>
            </w:tcBorders>
            <w:vAlign w:val="center"/>
          </w:tcPr>
          <w:p w14:paraId="03D32727"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single" w:sz="4" w:space="0" w:color="auto"/>
            </w:tcBorders>
            <w:vAlign w:val="center"/>
          </w:tcPr>
          <w:p w14:paraId="5691AFC0"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0.15 (.19)</w:t>
            </w:r>
          </w:p>
        </w:tc>
        <w:tc>
          <w:tcPr>
            <w:tcW w:w="1945" w:type="dxa"/>
            <w:tcBorders>
              <w:top w:val="nil"/>
              <w:bottom w:val="single" w:sz="4" w:space="0" w:color="auto"/>
            </w:tcBorders>
            <w:vAlign w:val="center"/>
          </w:tcPr>
          <w:p w14:paraId="2E103583"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0.46 (.45)</w:t>
            </w:r>
          </w:p>
        </w:tc>
      </w:tr>
    </w:tbl>
    <w:p w14:paraId="7448E22A" w14:textId="53796DC6" w:rsidR="00DD5FC8" w:rsidRPr="004C5B38" w:rsidRDefault="00DD5FC8" w:rsidP="00DD5FC8">
      <w:pPr>
        <w:spacing w:before="24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w:t>
      </w:r>
      <w:r w:rsidR="00AF0A38" w:rsidRPr="004C5B38">
        <w:rPr>
          <w:rFonts w:asciiTheme="majorBidi" w:hAnsiTheme="majorBidi" w:cstheme="majorBidi"/>
          <w:lang w:val="en-US"/>
        </w:rPr>
        <w:t>cued recall</w:t>
      </w:r>
      <w:r w:rsidRPr="004C5B38">
        <w:rPr>
          <w:rFonts w:asciiTheme="majorBidi" w:hAnsiTheme="majorBidi" w:cstheme="majorBidi"/>
          <w:lang w:val="en-US"/>
        </w:rPr>
        <w:t xml:space="preserve"> respectively. </w:t>
      </w:r>
    </w:p>
    <w:p w14:paraId="3BB9ED9B" w14:textId="42778547" w:rsidR="00DD5FC8" w:rsidRPr="004C5B38" w:rsidRDefault="00312D5B" w:rsidP="00312D5B">
      <w:pPr>
        <w:spacing w:after="120" w:line="480" w:lineRule="auto"/>
        <w:ind w:right="-46"/>
        <w:rPr>
          <w:rFonts w:asciiTheme="majorBidi" w:hAnsiTheme="majorBidi" w:cstheme="majorBidi"/>
          <w:b/>
          <w:b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Table </w:t>
      </w:r>
      <w:r w:rsidR="00DD5FC8" w:rsidRPr="004C5B38">
        <w:rPr>
          <w:rFonts w:asciiTheme="majorBidi" w:hAnsiTheme="majorBidi" w:cstheme="majorBidi"/>
          <w:b/>
          <w:bCs/>
          <w:lang w:val="en-US"/>
        </w:rPr>
        <w:fldChar w:fldCharType="begin"/>
      </w:r>
      <w:r w:rsidR="00DD5FC8" w:rsidRPr="004C5B38">
        <w:rPr>
          <w:rFonts w:asciiTheme="majorBidi" w:hAnsiTheme="majorBidi" w:cstheme="majorBidi"/>
          <w:b/>
          <w:bCs/>
          <w:lang w:val="en-US"/>
        </w:rPr>
        <w:instrText xml:space="preserve"> SEQ Table \* ARABIC </w:instrText>
      </w:r>
      <w:r w:rsidR="00DD5FC8" w:rsidRPr="004C5B38">
        <w:rPr>
          <w:rFonts w:asciiTheme="majorBidi" w:hAnsiTheme="majorBidi" w:cstheme="majorBidi"/>
          <w:b/>
          <w:bCs/>
          <w:lang w:val="en-US"/>
        </w:rPr>
        <w:fldChar w:fldCharType="separate"/>
      </w:r>
      <w:r w:rsidR="00F839B4" w:rsidRPr="004C5B38">
        <w:rPr>
          <w:rFonts w:asciiTheme="majorBidi" w:hAnsiTheme="majorBidi" w:cstheme="majorBidi"/>
          <w:b/>
          <w:bCs/>
          <w:noProof/>
          <w:lang w:val="en-US"/>
        </w:rPr>
        <w:t>2</w:t>
      </w:r>
      <w:r w:rsidR="00DD5FC8" w:rsidRPr="004C5B38">
        <w:rPr>
          <w:rFonts w:asciiTheme="majorBidi" w:hAnsiTheme="majorBidi" w:cstheme="majorBidi"/>
          <w:b/>
          <w:bCs/>
          <w:lang w:val="en-US"/>
        </w:rPr>
        <w:fldChar w:fldCharType="end"/>
      </w:r>
    </w:p>
    <w:p w14:paraId="66DD2A39" w14:textId="77777777" w:rsidR="00DD5FC8" w:rsidRPr="004C5B38" w:rsidRDefault="00DD5FC8" w:rsidP="00DD5FC8">
      <w:pPr>
        <w:spacing w:line="480" w:lineRule="auto"/>
        <w:ind w:right="-46"/>
        <w:rPr>
          <w:rFonts w:asciiTheme="majorBidi" w:hAnsiTheme="majorBidi" w:cstheme="majorBidi"/>
          <w:i/>
          <w:iCs/>
          <w:lang w:val="en-US"/>
        </w:rPr>
      </w:pPr>
      <w:r w:rsidRPr="004C5B38">
        <w:rPr>
          <w:rFonts w:asciiTheme="majorBidi" w:hAnsiTheme="majorBidi" w:cstheme="majorBidi"/>
          <w:i/>
          <w:iCs/>
          <w:lang w:val="en-US"/>
        </w:rPr>
        <w:t>Mean (SD) Proportion of Test-2 Answer Types Conditioned on Being Answered Incorrectly on The First Test in Experiment 2</w:t>
      </w:r>
    </w:p>
    <w:tbl>
      <w:tblPr>
        <w:tblStyle w:val="TableGrid"/>
        <w:tblW w:w="849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395"/>
        <w:gridCol w:w="2151"/>
        <w:gridCol w:w="1945"/>
      </w:tblGrid>
      <w:tr w:rsidR="00DD5FC8" w:rsidRPr="004C5B38" w14:paraId="5D4FA554" w14:textId="77777777" w:rsidTr="009F3D7D">
        <w:trPr>
          <w:jc w:val="center"/>
        </w:trPr>
        <w:tc>
          <w:tcPr>
            <w:tcW w:w="4395" w:type="dxa"/>
            <w:tcBorders>
              <w:bottom w:val="single" w:sz="4" w:space="0" w:color="auto"/>
            </w:tcBorders>
            <w:vAlign w:val="center"/>
          </w:tcPr>
          <w:p w14:paraId="4DA9C185"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Answer type on the final test </w:t>
            </w:r>
          </w:p>
        </w:tc>
        <w:tc>
          <w:tcPr>
            <w:tcW w:w="2151" w:type="dxa"/>
            <w:tcBorders>
              <w:bottom w:val="single" w:sz="4" w:space="0" w:color="auto"/>
            </w:tcBorders>
            <w:vAlign w:val="center"/>
          </w:tcPr>
          <w:p w14:paraId="0471EBFA"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MC </w:t>
            </w:r>
          </w:p>
        </w:tc>
        <w:tc>
          <w:tcPr>
            <w:tcW w:w="1945" w:type="dxa"/>
            <w:tcBorders>
              <w:bottom w:val="single" w:sz="4" w:space="0" w:color="auto"/>
            </w:tcBorders>
            <w:vAlign w:val="center"/>
          </w:tcPr>
          <w:p w14:paraId="21769570"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CR </w:t>
            </w:r>
          </w:p>
        </w:tc>
      </w:tr>
      <w:tr w:rsidR="00DD5FC8" w:rsidRPr="004C5B38" w14:paraId="534B3735" w14:textId="77777777" w:rsidTr="009F3D7D">
        <w:trPr>
          <w:jc w:val="center"/>
        </w:trPr>
        <w:tc>
          <w:tcPr>
            <w:tcW w:w="4395" w:type="dxa"/>
            <w:tcBorders>
              <w:bottom w:val="nil"/>
            </w:tcBorders>
            <w:vAlign w:val="center"/>
          </w:tcPr>
          <w:p w14:paraId="538677D5"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Correct</w:t>
            </w:r>
          </w:p>
        </w:tc>
        <w:tc>
          <w:tcPr>
            <w:tcW w:w="2151" w:type="dxa"/>
            <w:tcBorders>
              <w:bottom w:val="nil"/>
            </w:tcBorders>
            <w:vAlign w:val="center"/>
          </w:tcPr>
          <w:p w14:paraId="68B00AEE"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bottom w:val="nil"/>
            </w:tcBorders>
            <w:vAlign w:val="center"/>
          </w:tcPr>
          <w:p w14:paraId="44A04386"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62DFE3E0" w14:textId="77777777" w:rsidTr="009F3D7D">
        <w:trPr>
          <w:jc w:val="center"/>
        </w:trPr>
        <w:tc>
          <w:tcPr>
            <w:tcW w:w="4395" w:type="dxa"/>
            <w:tcBorders>
              <w:top w:val="nil"/>
              <w:bottom w:val="nil"/>
            </w:tcBorders>
            <w:vAlign w:val="center"/>
          </w:tcPr>
          <w:p w14:paraId="0791C9B1"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7EF3522E"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0.12 (.14)</w:t>
            </w:r>
          </w:p>
        </w:tc>
        <w:tc>
          <w:tcPr>
            <w:tcW w:w="1945" w:type="dxa"/>
            <w:tcBorders>
              <w:top w:val="nil"/>
              <w:bottom w:val="nil"/>
            </w:tcBorders>
            <w:vAlign w:val="center"/>
          </w:tcPr>
          <w:p w14:paraId="57A4A878"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0.16 (.20)</w:t>
            </w:r>
          </w:p>
        </w:tc>
      </w:tr>
      <w:tr w:rsidR="00DD5FC8" w:rsidRPr="004C5B38" w14:paraId="7298190D" w14:textId="77777777" w:rsidTr="009F3D7D">
        <w:trPr>
          <w:jc w:val="center"/>
        </w:trPr>
        <w:tc>
          <w:tcPr>
            <w:tcW w:w="4395" w:type="dxa"/>
            <w:tcBorders>
              <w:top w:val="nil"/>
              <w:bottom w:val="nil"/>
            </w:tcBorders>
            <w:vAlign w:val="center"/>
          </w:tcPr>
          <w:p w14:paraId="4235F1E0"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nil"/>
            </w:tcBorders>
            <w:vAlign w:val="center"/>
          </w:tcPr>
          <w:p w14:paraId="2A8CEEA0"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0.16 (.21)</w:t>
            </w:r>
          </w:p>
        </w:tc>
        <w:tc>
          <w:tcPr>
            <w:tcW w:w="1945" w:type="dxa"/>
            <w:tcBorders>
              <w:top w:val="nil"/>
              <w:bottom w:val="nil"/>
            </w:tcBorders>
            <w:vAlign w:val="center"/>
          </w:tcPr>
          <w:p w14:paraId="7BAB3834"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0.21 (.26)</w:t>
            </w:r>
          </w:p>
        </w:tc>
      </w:tr>
      <w:tr w:rsidR="00DD5FC8" w:rsidRPr="004C5B38" w14:paraId="0D099BF1" w14:textId="77777777" w:rsidTr="009F3D7D">
        <w:trPr>
          <w:jc w:val="center"/>
        </w:trPr>
        <w:tc>
          <w:tcPr>
            <w:tcW w:w="4395" w:type="dxa"/>
            <w:tcBorders>
              <w:top w:val="single" w:sz="4" w:space="0" w:color="auto"/>
              <w:bottom w:val="nil"/>
            </w:tcBorders>
            <w:vAlign w:val="center"/>
          </w:tcPr>
          <w:p w14:paraId="5005F2CB"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Incorrect</w:t>
            </w:r>
          </w:p>
        </w:tc>
        <w:tc>
          <w:tcPr>
            <w:tcW w:w="2151" w:type="dxa"/>
            <w:tcBorders>
              <w:top w:val="single" w:sz="4" w:space="0" w:color="auto"/>
              <w:bottom w:val="nil"/>
            </w:tcBorders>
            <w:vAlign w:val="center"/>
          </w:tcPr>
          <w:p w14:paraId="0F404551"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top w:val="single" w:sz="4" w:space="0" w:color="auto"/>
              <w:bottom w:val="nil"/>
            </w:tcBorders>
            <w:vAlign w:val="center"/>
          </w:tcPr>
          <w:p w14:paraId="2FAFF9A9"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7E313AAF" w14:textId="77777777" w:rsidTr="009F3D7D">
        <w:trPr>
          <w:jc w:val="center"/>
        </w:trPr>
        <w:tc>
          <w:tcPr>
            <w:tcW w:w="4395" w:type="dxa"/>
            <w:tcBorders>
              <w:top w:val="nil"/>
              <w:bottom w:val="nil"/>
            </w:tcBorders>
            <w:vAlign w:val="center"/>
          </w:tcPr>
          <w:p w14:paraId="44B03455"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36D47B2B"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0.11 (.17)</w:t>
            </w:r>
          </w:p>
        </w:tc>
        <w:tc>
          <w:tcPr>
            <w:tcW w:w="1945" w:type="dxa"/>
            <w:tcBorders>
              <w:top w:val="nil"/>
              <w:bottom w:val="nil"/>
            </w:tcBorders>
            <w:vAlign w:val="center"/>
          </w:tcPr>
          <w:p w14:paraId="1085F5BE"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0.03 (.11)</w:t>
            </w:r>
          </w:p>
        </w:tc>
      </w:tr>
      <w:tr w:rsidR="00DD5FC8" w:rsidRPr="004C5B38" w14:paraId="4AE9D912" w14:textId="77777777" w:rsidTr="009F3D7D">
        <w:trPr>
          <w:jc w:val="center"/>
        </w:trPr>
        <w:tc>
          <w:tcPr>
            <w:tcW w:w="4395" w:type="dxa"/>
            <w:tcBorders>
              <w:top w:val="nil"/>
              <w:bottom w:val="nil"/>
            </w:tcBorders>
            <w:vAlign w:val="center"/>
          </w:tcPr>
          <w:p w14:paraId="41A54269"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Corrective feedback</w:t>
            </w:r>
          </w:p>
        </w:tc>
        <w:tc>
          <w:tcPr>
            <w:tcW w:w="2151" w:type="dxa"/>
            <w:tcBorders>
              <w:top w:val="nil"/>
              <w:bottom w:val="nil"/>
            </w:tcBorders>
            <w:vAlign w:val="center"/>
          </w:tcPr>
          <w:p w14:paraId="7BF19347"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0.50 (.45)</w:t>
            </w:r>
          </w:p>
        </w:tc>
        <w:tc>
          <w:tcPr>
            <w:tcW w:w="1945" w:type="dxa"/>
            <w:tcBorders>
              <w:top w:val="nil"/>
              <w:bottom w:val="nil"/>
            </w:tcBorders>
            <w:vAlign w:val="center"/>
          </w:tcPr>
          <w:p w14:paraId="7DAC0286" w14:textId="77777777" w:rsidR="00DD5FC8" w:rsidRPr="004C5B38" w:rsidRDefault="00DD5FC8" w:rsidP="009F3D7D">
            <w:pPr>
              <w:spacing w:line="360" w:lineRule="auto"/>
              <w:ind w:right="-46"/>
              <w:jc w:val="center"/>
              <w:rPr>
                <w:rFonts w:asciiTheme="majorBidi" w:hAnsiTheme="majorBidi" w:cstheme="majorBidi"/>
                <w:b/>
                <w:bCs/>
                <w:lang w:val="en-US"/>
              </w:rPr>
            </w:pPr>
            <w:r w:rsidRPr="004C5B38">
              <w:rPr>
                <w:rFonts w:asciiTheme="majorBidi" w:hAnsiTheme="majorBidi" w:cstheme="majorBidi"/>
                <w:lang w:val="en-US"/>
              </w:rPr>
              <w:t>0.15 (.19)</w:t>
            </w:r>
          </w:p>
        </w:tc>
      </w:tr>
      <w:tr w:rsidR="00DD5FC8" w:rsidRPr="004C5B38" w14:paraId="6171DD97" w14:textId="77777777" w:rsidTr="009F3D7D">
        <w:trPr>
          <w:jc w:val="center"/>
        </w:trPr>
        <w:tc>
          <w:tcPr>
            <w:tcW w:w="4395" w:type="dxa"/>
            <w:tcBorders>
              <w:top w:val="nil"/>
              <w:bottom w:val="single" w:sz="4" w:space="0" w:color="auto"/>
            </w:tcBorders>
            <w:vAlign w:val="center"/>
          </w:tcPr>
          <w:p w14:paraId="08397444"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single" w:sz="4" w:space="0" w:color="auto"/>
            </w:tcBorders>
            <w:vAlign w:val="center"/>
          </w:tcPr>
          <w:p w14:paraId="1F2DF753"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0.11 (.17)</w:t>
            </w:r>
          </w:p>
        </w:tc>
        <w:tc>
          <w:tcPr>
            <w:tcW w:w="1945" w:type="dxa"/>
            <w:tcBorders>
              <w:top w:val="nil"/>
              <w:bottom w:val="single" w:sz="4" w:space="0" w:color="auto"/>
            </w:tcBorders>
            <w:vAlign w:val="center"/>
          </w:tcPr>
          <w:p w14:paraId="4175DB7B"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0.46 (.41)</w:t>
            </w:r>
          </w:p>
        </w:tc>
      </w:tr>
    </w:tbl>
    <w:p w14:paraId="684ED6E0" w14:textId="6DB97459" w:rsidR="00DD5FC8" w:rsidRPr="004C5B38" w:rsidRDefault="00DD5FC8" w:rsidP="00DD5FC8">
      <w:pPr>
        <w:spacing w:before="240" w:after="12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w:t>
      </w:r>
    </w:p>
    <w:p w14:paraId="4EDAE9FE" w14:textId="30B599ED" w:rsidR="00DD5FC8" w:rsidRPr="004C5B38" w:rsidRDefault="00312D5B" w:rsidP="00312D5B">
      <w:pPr>
        <w:spacing w:before="240" w:after="120" w:line="480" w:lineRule="auto"/>
        <w:ind w:right="-46"/>
        <w:rPr>
          <w:rFonts w:asciiTheme="majorBidi" w:hAnsiTheme="majorBidi" w:cstheme="majorBidi"/>
          <w:b/>
          <w:b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Table </w:t>
      </w:r>
      <w:r w:rsidR="00DD5FC8" w:rsidRPr="004C5B38">
        <w:rPr>
          <w:rFonts w:asciiTheme="majorBidi" w:hAnsiTheme="majorBidi" w:cstheme="majorBidi"/>
          <w:b/>
          <w:bCs/>
          <w:lang w:val="en-US"/>
        </w:rPr>
        <w:fldChar w:fldCharType="begin"/>
      </w:r>
      <w:r w:rsidR="00DD5FC8" w:rsidRPr="004C5B38">
        <w:rPr>
          <w:rFonts w:asciiTheme="majorBidi" w:hAnsiTheme="majorBidi" w:cstheme="majorBidi"/>
          <w:b/>
          <w:bCs/>
          <w:lang w:val="en-US"/>
        </w:rPr>
        <w:instrText xml:space="preserve"> SEQ Table \* ARABIC </w:instrText>
      </w:r>
      <w:r w:rsidR="00DD5FC8" w:rsidRPr="004C5B38">
        <w:rPr>
          <w:rFonts w:asciiTheme="majorBidi" w:hAnsiTheme="majorBidi" w:cstheme="majorBidi"/>
          <w:b/>
          <w:bCs/>
          <w:lang w:val="en-US"/>
        </w:rPr>
        <w:fldChar w:fldCharType="separate"/>
      </w:r>
      <w:r w:rsidR="00F839B4" w:rsidRPr="004C5B38">
        <w:rPr>
          <w:rFonts w:asciiTheme="majorBidi" w:hAnsiTheme="majorBidi" w:cstheme="majorBidi"/>
          <w:b/>
          <w:bCs/>
          <w:noProof/>
          <w:lang w:val="en-US"/>
        </w:rPr>
        <w:t>3</w:t>
      </w:r>
      <w:r w:rsidR="00DD5FC8" w:rsidRPr="004C5B38">
        <w:rPr>
          <w:rFonts w:asciiTheme="majorBidi" w:hAnsiTheme="majorBidi" w:cstheme="majorBidi"/>
          <w:b/>
          <w:bCs/>
          <w:lang w:val="en-US"/>
        </w:rPr>
        <w:fldChar w:fldCharType="end"/>
      </w:r>
    </w:p>
    <w:p w14:paraId="3F4F96C1" w14:textId="77777777" w:rsidR="00DD5FC8" w:rsidRPr="004C5B38" w:rsidRDefault="00DD5FC8" w:rsidP="00DD5FC8">
      <w:pPr>
        <w:spacing w:line="480" w:lineRule="auto"/>
        <w:ind w:right="-46"/>
        <w:rPr>
          <w:rFonts w:asciiTheme="majorBidi" w:hAnsiTheme="majorBidi" w:cstheme="majorBidi"/>
          <w:i/>
          <w:iCs/>
          <w:lang w:val="en-US"/>
        </w:rPr>
      </w:pPr>
      <w:r w:rsidRPr="004C5B38">
        <w:rPr>
          <w:rFonts w:asciiTheme="majorBidi" w:hAnsiTheme="majorBidi" w:cstheme="majorBidi"/>
          <w:i/>
          <w:iCs/>
          <w:lang w:val="en-US"/>
        </w:rPr>
        <w:t>Mean (SD) Proportion of Test-2 Answer Types Conditioned on Being Answered Incorrectly in The First Test in Experiment 3.</w:t>
      </w:r>
    </w:p>
    <w:tbl>
      <w:tblPr>
        <w:tblStyle w:val="TableGrid"/>
        <w:tblW w:w="849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395"/>
        <w:gridCol w:w="2151"/>
        <w:gridCol w:w="1945"/>
      </w:tblGrid>
      <w:tr w:rsidR="00DD5FC8" w:rsidRPr="004C5B38" w14:paraId="21157FE2" w14:textId="77777777" w:rsidTr="009F3D7D">
        <w:trPr>
          <w:jc w:val="center"/>
        </w:trPr>
        <w:tc>
          <w:tcPr>
            <w:tcW w:w="4395" w:type="dxa"/>
            <w:tcBorders>
              <w:bottom w:val="single" w:sz="4" w:space="0" w:color="auto"/>
            </w:tcBorders>
            <w:vAlign w:val="center"/>
          </w:tcPr>
          <w:p w14:paraId="6B575003"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Answer type in the final test </w:t>
            </w:r>
          </w:p>
        </w:tc>
        <w:tc>
          <w:tcPr>
            <w:tcW w:w="2151" w:type="dxa"/>
            <w:tcBorders>
              <w:bottom w:val="single" w:sz="4" w:space="0" w:color="auto"/>
            </w:tcBorders>
            <w:vAlign w:val="center"/>
          </w:tcPr>
          <w:p w14:paraId="0FA5847F"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MC </w:t>
            </w:r>
          </w:p>
        </w:tc>
        <w:tc>
          <w:tcPr>
            <w:tcW w:w="1945" w:type="dxa"/>
            <w:tcBorders>
              <w:bottom w:val="single" w:sz="4" w:space="0" w:color="auto"/>
            </w:tcBorders>
            <w:vAlign w:val="center"/>
          </w:tcPr>
          <w:p w14:paraId="5BD8A3EC"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 xml:space="preserve">CR </w:t>
            </w:r>
          </w:p>
        </w:tc>
      </w:tr>
      <w:tr w:rsidR="00DD5FC8" w:rsidRPr="004C5B38" w14:paraId="21530FF4" w14:textId="77777777" w:rsidTr="009F3D7D">
        <w:trPr>
          <w:jc w:val="center"/>
        </w:trPr>
        <w:tc>
          <w:tcPr>
            <w:tcW w:w="4395" w:type="dxa"/>
            <w:tcBorders>
              <w:bottom w:val="nil"/>
            </w:tcBorders>
            <w:vAlign w:val="center"/>
          </w:tcPr>
          <w:p w14:paraId="50D7D133"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Correct</w:t>
            </w:r>
          </w:p>
        </w:tc>
        <w:tc>
          <w:tcPr>
            <w:tcW w:w="2151" w:type="dxa"/>
            <w:tcBorders>
              <w:bottom w:val="nil"/>
            </w:tcBorders>
            <w:vAlign w:val="center"/>
          </w:tcPr>
          <w:p w14:paraId="0281720A"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bottom w:val="nil"/>
            </w:tcBorders>
            <w:vAlign w:val="center"/>
          </w:tcPr>
          <w:p w14:paraId="3B009B50"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0043E093" w14:textId="77777777" w:rsidTr="009F3D7D">
        <w:trPr>
          <w:jc w:val="center"/>
        </w:trPr>
        <w:tc>
          <w:tcPr>
            <w:tcW w:w="4395" w:type="dxa"/>
            <w:tcBorders>
              <w:top w:val="nil"/>
              <w:bottom w:val="nil"/>
            </w:tcBorders>
            <w:vAlign w:val="center"/>
          </w:tcPr>
          <w:p w14:paraId="0A97BD7D"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7A4D2093"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0.18 (.20)</w:t>
            </w:r>
          </w:p>
        </w:tc>
        <w:tc>
          <w:tcPr>
            <w:tcW w:w="1945" w:type="dxa"/>
            <w:tcBorders>
              <w:top w:val="nil"/>
              <w:bottom w:val="nil"/>
            </w:tcBorders>
            <w:vAlign w:val="center"/>
          </w:tcPr>
          <w:p w14:paraId="7BE7A222"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0.21 (.31)</w:t>
            </w:r>
          </w:p>
        </w:tc>
      </w:tr>
      <w:tr w:rsidR="00DD5FC8" w:rsidRPr="004C5B38" w14:paraId="65CEC570" w14:textId="77777777" w:rsidTr="009F3D7D">
        <w:trPr>
          <w:jc w:val="center"/>
        </w:trPr>
        <w:tc>
          <w:tcPr>
            <w:tcW w:w="4395" w:type="dxa"/>
            <w:tcBorders>
              <w:top w:val="nil"/>
              <w:bottom w:val="single" w:sz="4" w:space="0" w:color="auto"/>
            </w:tcBorders>
            <w:vAlign w:val="center"/>
          </w:tcPr>
          <w:p w14:paraId="470B225F"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single" w:sz="4" w:space="0" w:color="auto"/>
            </w:tcBorders>
            <w:vAlign w:val="center"/>
          </w:tcPr>
          <w:p w14:paraId="11326E7B"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0.15 (.24)</w:t>
            </w:r>
          </w:p>
        </w:tc>
        <w:tc>
          <w:tcPr>
            <w:tcW w:w="1945" w:type="dxa"/>
            <w:tcBorders>
              <w:top w:val="nil"/>
              <w:bottom w:val="single" w:sz="4" w:space="0" w:color="auto"/>
            </w:tcBorders>
            <w:vAlign w:val="center"/>
          </w:tcPr>
          <w:p w14:paraId="56C52FFC"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0.19 (.24)</w:t>
            </w:r>
          </w:p>
        </w:tc>
      </w:tr>
      <w:tr w:rsidR="00DD5FC8" w:rsidRPr="004C5B38" w14:paraId="33768B49" w14:textId="77777777" w:rsidTr="009F3D7D">
        <w:trPr>
          <w:jc w:val="center"/>
        </w:trPr>
        <w:tc>
          <w:tcPr>
            <w:tcW w:w="4395" w:type="dxa"/>
            <w:tcBorders>
              <w:top w:val="single" w:sz="4" w:space="0" w:color="auto"/>
              <w:bottom w:val="nil"/>
            </w:tcBorders>
            <w:vAlign w:val="center"/>
          </w:tcPr>
          <w:p w14:paraId="4879534C"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Incorrect</w:t>
            </w:r>
          </w:p>
        </w:tc>
        <w:tc>
          <w:tcPr>
            <w:tcW w:w="2151" w:type="dxa"/>
            <w:tcBorders>
              <w:top w:val="single" w:sz="4" w:space="0" w:color="auto"/>
              <w:bottom w:val="nil"/>
            </w:tcBorders>
            <w:vAlign w:val="center"/>
          </w:tcPr>
          <w:p w14:paraId="717D5CE1" w14:textId="77777777" w:rsidR="00DD5FC8" w:rsidRPr="004C5B38" w:rsidRDefault="00DD5FC8" w:rsidP="009F3D7D">
            <w:pPr>
              <w:spacing w:line="360" w:lineRule="auto"/>
              <w:ind w:right="-46"/>
              <w:jc w:val="center"/>
              <w:rPr>
                <w:rFonts w:asciiTheme="majorBidi" w:hAnsiTheme="majorBidi" w:cstheme="majorBidi"/>
                <w:lang w:val="en-US"/>
              </w:rPr>
            </w:pPr>
          </w:p>
        </w:tc>
        <w:tc>
          <w:tcPr>
            <w:tcW w:w="1945" w:type="dxa"/>
            <w:tcBorders>
              <w:top w:val="single" w:sz="4" w:space="0" w:color="auto"/>
              <w:bottom w:val="nil"/>
            </w:tcBorders>
            <w:vAlign w:val="center"/>
          </w:tcPr>
          <w:p w14:paraId="71610E82" w14:textId="77777777" w:rsidR="00DD5FC8" w:rsidRPr="004C5B38" w:rsidRDefault="00DD5FC8" w:rsidP="009F3D7D">
            <w:pPr>
              <w:spacing w:line="360" w:lineRule="auto"/>
              <w:ind w:right="-46"/>
              <w:jc w:val="center"/>
              <w:rPr>
                <w:rFonts w:asciiTheme="majorBidi" w:hAnsiTheme="majorBidi" w:cstheme="majorBidi"/>
                <w:lang w:val="en-US"/>
              </w:rPr>
            </w:pPr>
          </w:p>
        </w:tc>
      </w:tr>
      <w:tr w:rsidR="00DD5FC8" w:rsidRPr="004C5B38" w14:paraId="712B9F72" w14:textId="77777777" w:rsidTr="009F3D7D">
        <w:trPr>
          <w:jc w:val="center"/>
        </w:trPr>
        <w:tc>
          <w:tcPr>
            <w:tcW w:w="4395" w:type="dxa"/>
            <w:tcBorders>
              <w:top w:val="nil"/>
              <w:bottom w:val="nil"/>
            </w:tcBorders>
            <w:vAlign w:val="center"/>
          </w:tcPr>
          <w:p w14:paraId="65CA454F"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Previous answer</w:t>
            </w:r>
          </w:p>
        </w:tc>
        <w:tc>
          <w:tcPr>
            <w:tcW w:w="2151" w:type="dxa"/>
            <w:tcBorders>
              <w:top w:val="nil"/>
              <w:bottom w:val="nil"/>
            </w:tcBorders>
            <w:vAlign w:val="center"/>
          </w:tcPr>
          <w:p w14:paraId="1BD1E714"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0.11 (.21)</w:t>
            </w:r>
          </w:p>
        </w:tc>
        <w:tc>
          <w:tcPr>
            <w:tcW w:w="1945" w:type="dxa"/>
            <w:tcBorders>
              <w:top w:val="nil"/>
              <w:bottom w:val="nil"/>
            </w:tcBorders>
            <w:vAlign w:val="center"/>
          </w:tcPr>
          <w:p w14:paraId="5E9ABC03"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0.04 (.10)</w:t>
            </w:r>
          </w:p>
        </w:tc>
      </w:tr>
      <w:tr w:rsidR="00DD5FC8" w:rsidRPr="004C5B38" w14:paraId="232385FF" w14:textId="77777777" w:rsidTr="009F3D7D">
        <w:trPr>
          <w:jc w:val="center"/>
        </w:trPr>
        <w:tc>
          <w:tcPr>
            <w:tcW w:w="4395" w:type="dxa"/>
            <w:tcBorders>
              <w:top w:val="nil"/>
              <w:bottom w:val="nil"/>
            </w:tcBorders>
            <w:vAlign w:val="center"/>
          </w:tcPr>
          <w:p w14:paraId="3190C8E2"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Corrective feedback</w:t>
            </w:r>
          </w:p>
        </w:tc>
        <w:tc>
          <w:tcPr>
            <w:tcW w:w="2151" w:type="dxa"/>
            <w:tcBorders>
              <w:top w:val="nil"/>
              <w:bottom w:val="nil"/>
            </w:tcBorders>
            <w:vAlign w:val="center"/>
          </w:tcPr>
          <w:p w14:paraId="1A77524E"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0.43 (.48)</w:t>
            </w:r>
          </w:p>
        </w:tc>
        <w:tc>
          <w:tcPr>
            <w:tcW w:w="1945" w:type="dxa"/>
            <w:tcBorders>
              <w:top w:val="nil"/>
              <w:bottom w:val="nil"/>
            </w:tcBorders>
            <w:vAlign w:val="center"/>
          </w:tcPr>
          <w:p w14:paraId="6E9D49C2"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0.14 (.24)</w:t>
            </w:r>
          </w:p>
        </w:tc>
      </w:tr>
      <w:tr w:rsidR="00DD5FC8" w:rsidRPr="004C5B38" w14:paraId="262FEAE0" w14:textId="77777777" w:rsidTr="009F3D7D">
        <w:trPr>
          <w:jc w:val="center"/>
        </w:trPr>
        <w:tc>
          <w:tcPr>
            <w:tcW w:w="4395" w:type="dxa"/>
            <w:tcBorders>
              <w:top w:val="nil"/>
              <w:bottom w:val="single" w:sz="4" w:space="0" w:color="auto"/>
            </w:tcBorders>
            <w:vAlign w:val="center"/>
          </w:tcPr>
          <w:p w14:paraId="24D85E7B" w14:textId="77777777" w:rsidR="00DD5FC8" w:rsidRPr="004C5B38" w:rsidRDefault="00DD5FC8" w:rsidP="009F3D7D">
            <w:pPr>
              <w:spacing w:line="360" w:lineRule="auto"/>
              <w:ind w:right="-46"/>
              <w:rPr>
                <w:rFonts w:asciiTheme="majorBidi" w:hAnsiTheme="majorBidi" w:cstheme="majorBidi"/>
                <w:lang w:val="en-US"/>
              </w:rPr>
            </w:pPr>
            <w:r w:rsidRPr="004C5B38">
              <w:rPr>
                <w:rFonts w:asciiTheme="majorBidi" w:hAnsiTheme="majorBidi" w:cstheme="majorBidi"/>
                <w:lang w:val="en-US"/>
              </w:rPr>
              <w:t xml:space="preserve">    Other</w:t>
            </w:r>
          </w:p>
        </w:tc>
        <w:tc>
          <w:tcPr>
            <w:tcW w:w="2151" w:type="dxa"/>
            <w:tcBorders>
              <w:top w:val="nil"/>
              <w:bottom w:val="single" w:sz="4" w:space="0" w:color="auto"/>
            </w:tcBorders>
            <w:vAlign w:val="center"/>
          </w:tcPr>
          <w:p w14:paraId="1BAD5C2B" w14:textId="77777777" w:rsidR="00DD5FC8" w:rsidRPr="004C5B38" w:rsidRDefault="00DD5FC8" w:rsidP="009F3D7D">
            <w:pPr>
              <w:spacing w:line="360" w:lineRule="auto"/>
              <w:ind w:right="-46"/>
              <w:jc w:val="center"/>
              <w:rPr>
                <w:rFonts w:asciiTheme="majorBidi" w:hAnsiTheme="majorBidi" w:cstheme="majorBidi"/>
                <w:lang w:val="en-US"/>
              </w:rPr>
            </w:pPr>
            <w:r w:rsidRPr="004C5B38">
              <w:rPr>
                <w:rFonts w:asciiTheme="majorBidi" w:hAnsiTheme="majorBidi" w:cstheme="majorBidi"/>
                <w:lang w:val="en-US"/>
              </w:rPr>
              <w:t>0.14 (.21)</w:t>
            </w:r>
          </w:p>
        </w:tc>
        <w:tc>
          <w:tcPr>
            <w:tcW w:w="1945" w:type="dxa"/>
            <w:tcBorders>
              <w:top w:val="nil"/>
              <w:bottom w:val="single" w:sz="4" w:space="0" w:color="auto"/>
            </w:tcBorders>
            <w:vAlign w:val="center"/>
          </w:tcPr>
          <w:p w14:paraId="64B59C09" w14:textId="77777777" w:rsidR="00DD5FC8" w:rsidRPr="004C5B38" w:rsidRDefault="00DD5FC8" w:rsidP="009F3D7D">
            <w:pPr>
              <w:spacing w:line="360" w:lineRule="auto"/>
              <w:ind w:right="-46"/>
              <w:jc w:val="center"/>
              <w:rPr>
                <w:rFonts w:asciiTheme="majorBidi" w:hAnsiTheme="majorBidi" w:cstheme="majorBidi"/>
                <w:b/>
                <w:bCs/>
                <w:lang w:val="en-US"/>
              </w:rPr>
            </w:pPr>
            <w:r w:rsidRPr="004C5B38">
              <w:rPr>
                <w:rFonts w:asciiTheme="majorBidi" w:hAnsiTheme="majorBidi" w:cstheme="majorBidi"/>
                <w:lang w:val="en-US"/>
              </w:rPr>
              <w:t>0.42 (.42)</w:t>
            </w:r>
          </w:p>
        </w:tc>
      </w:tr>
    </w:tbl>
    <w:p w14:paraId="1752528B" w14:textId="7D33A693" w:rsidR="00DD5FC8" w:rsidRPr="004C5B38" w:rsidRDefault="00DD5FC8" w:rsidP="00DD5FC8">
      <w:pPr>
        <w:spacing w:before="240" w:after="12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w:t>
      </w:r>
    </w:p>
    <w:p w14:paraId="40DF40DD" w14:textId="018AB532" w:rsidR="00DD5FC8" w:rsidRPr="004C5B38" w:rsidRDefault="00995628" w:rsidP="00995628">
      <w:pPr>
        <w:spacing w:before="240" w:after="120" w:line="480" w:lineRule="auto"/>
        <w:ind w:right="-46"/>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1</w:t>
      </w:r>
      <w:r w:rsidR="00FE07A4" w:rsidRPr="004C5B38">
        <w:rPr>
          <w:rFonts w:asciiTheme="majorBidi" w:hAnsiTheme="majorBidi" w:cstheme="majorBidi"/>
          <w:b/>
          <w:bCs/>
          <w:lang w:val="en-US"/>
        </w:rPr>
        <w:fldChar w:fldCharType="end"/>
      </w:r>
    </w:p>
    <w:p w14:paraId="4FC82E4F" w14:textId="77777777" w:rsidR="00DD5FC8" w:rsidRPr="004C5B38" w:rsidRDefault="00DD5FC8" w:rsidP="00DD5FC8">
      <w:pPr>
        <w:spacing w:line="480" w:lineRule="auto"/>
        <w:rPr>
          <w:rFonts w:asciiTheme="majorBidi" w:hAnsiTheme="majorBidi" w:cstheme="majorBidi"/>
          <w:i/>
          <w:iCs/>
          <w:lang w:val="en-US"/>
        </w:rPr>
      </w:pPr>
      <w:r w:rsidRPr="004C5B38">
        <w:rPr>
          <w:rFonts w:asciiTheme="majorBidi" w:hAnsiTheme="majorBidi" w:cstheme="majorBidi"/>
          <w:i/>
          <w:iCs/>
          <w:lang w:val="en-US"/>
        </w:rPr>
        <w:t>Example of Related Items Presented in Two Final Test Formats.</w:t>
      </w:r>
    </w:p>
    <w:p w14:paraId="4DA5663D" w14:textId="7855FD9E" w:rsidR="00DD5FC8" w:rsidRPr="004C5B38" w:rsidRDefault="000A120D" w:rsidP="00DD5FC8">
      <w:pPr>
        <w:rPr>
          <w:lang w:val="en-US"/>
        </w:rPr>
      </w:pPr>
      <w:r>
        <w:rPr>
          <w:noProof/>
        </w:rPr>
        <w:drawing>
          <wp:inline distT="0" distB="0" distL="0" distR="0" wp14:anchorId="659177EF" wp14:editId="73AC4CFE">
            <wp:extent cx="4958080"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3040" cy="3248272"/>
                    </a:xfrm>
                    <a:prstGeom prst="rect">
                      <a:avLst/>
                    </a:prstGeom>
                    <a:noFill/>
                    <a:ln>
                      <a:noFill/>
                    </a:ln>
                  </pic:spPr>
                </pic:pic>
              </a:graphicData>
            </a:graphic>
          </wp:inline>
        </w:drawing>
      </w:r>
    </w:p>
    <w:p w14:paraId="5D500E52" w14:textId="77777777" w:rsidR="00DD5FC8" w:rsidRPr="004C5B38" w:rsidRDefault="00DD5FC8" w:rsidP="00DD5FC8">
      <w:pPr>
        <w:rPr>
          <w:lang w:val="en-US"/>
        </w:rPr>
      </w:pPr>
    </w:p>
    <w:p w14:paraId="634249A9" w14:textId="614F2680" w:rsidR="00ED7133" w:rsidRPr="004C5B38" w:rsidRDefault="00DD5FC8" w:rsidP="00DD5FC8">
      <w:pPr>
        <w:spacing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Correct </w:t>
      </w:r>
      <w:r w:rsidR="00DC6601" w:rsidRPr="004C5B38">
        <w:rPr>
          <w:rFonts w:asciiTheme="majorBidi" w:hAnsiTheme="majorBidi" w:cstheme="majorBidi"/>
          <w:lang w:val="en-US"/>
        </w:rPr>
        <w:t>a</w:t>
      </w:r>
      <w:r w:rsidRPr="004C5B38">
        <w:rPr>
          <w:rFonts w:asciiTheme="majorBidi" w:hAnsiTheme="majorBidi" w:cstheme="majorBidi"/>
          <w:lang w:val="en-US"/>
        </w:rPr>
        <w:t>nswers in boldface. CR = cued recall; MC = multiple choice</w:t>
      </w:r>
    </w:p>
    <w:p w14:paraId="475E625F" w14:textId="77777777" w:rsidR="00ED7133" w:rsidRPr="004C5B38" w:rsidRDefault="00ED7133">
      <w:pPr>
        <w:spacing w:after="160" w:line="259" w:lineRule="auto"/>
        <w:rPr>
          <w:rFonts w:asciiTheme="majorBidi" w:hAnsiTheme="majorBidi" w:cstheme="majorBidi"/>
          <w:lang w:val="en-US"/>
        </w:rPr>
      </w:pPr>
      <w:r w:rsidRPr="004C5B38">
        <w:rPr>
          <w:rFonts w:asciiTheme="majorBidi" w:hAnsiTheme="majorBidi" w:cstheme="majorBidi"/>
          <w:lang w:val="en-US"/>
        </w:rPr>
        <w:br w:type="page"/>
      </w:r>
    </w:p>
    <w:p w14:paraId="78097115" w14:textId="67EFC114" w:rsidR="00DD5FC8" w:rsidRPr="004C5B38" w:rsidRDefault="00DD5FC8" w:rsidP="00D55DDA">
      <w:pPr>
        <w:spacing w:line="480" w:lineRule="auto"/>
        <w:ind w:right="-46"/>
        <w:rPr>
          <w:rFonts w:asciiTheme="majorBidi" w:hAnsiTheme="majorBidi" w:cstheme="majorBidi"/>
          <w:b/>
          <w:bCs/>
          <w:i/>
          <w:iCs/>
          <w:lang w:val="en-US"/>
        </w:rPr>
      </w:pPr>
      <w:r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30103" w:rsidRPr="004C5B38">
        <w:rPr>
          <w:rFonts w:asciiTheme="majorBidi" w:hAnsiTheme="majorBidi" w:cstheme="majorBidi"/>
          <w:b/>
          <w:bCs/>
          <w:noProof/>
          <w:lang w:val="en-US"/>
        </w:rPr>
        <w:t>2</w:t>
      </w:r>
      <w:r w:rsidR="00FE07A4" w:rsidRPr="004C5B38">
        <w:rPr>
          <w:rFonts w:asciiTheme="majorBidi" w:hAnsiTheme="majorBidi" w:cstheme="majorBidi"/>
          <w:b/>
          <w:bCs/>
          <w:lang w:val="en-US"/>
        </w:rPr>
        <w:fldChar w:fldCharType="end"/>
      </w:r>
    </w:p>
    <w:p w14:paraId="1D4428F1" w14:textId="57282063" w:rsidR="00DD5FC8" w:rsidRPr="004C5B38" w:rsidRDefault="00DD5FC8" w:rsidP="00DD5FC8">
      <w:pPr>
        <w:spacing w:line="480" w:lineRule="auto"/>
        <w:rPr>
          <w:rFonts w:asciiTheme="majorBidi" w:hAnsiTheme="majorBidi" w:cstheme="majorBidi"/>
          <w:i/>
          <w:iCs/>
          <w:lang w:val="en-US"/>
        </w:rPr>
      </w:pPr>
      <w:r w:rsidRPr="004C5B38">
        <w:rPr>
          <w:rFonts w:asciiTheme="majorBidi" w:hAnsiTheme="majorBidi" w:cstheme="majorBidi"/>
          <w:noProof/>
          <w:lang w:val="en-US"/>
        </w:rPr>
        <w:drawing>
          <wp:anchor distT="0" distB="0" distL="114300" distR="114300" simplePos="0" relativeHeight="251658240" behindDoc="0" locked="0" layoutInCell="1" allowOverlap="1" wp14:anchorId="4CB4B0E3" wp14:editId="5269ED0C">
            <wp:simplePos x="0" y="0"/>
            <wp:positionH relativeFrom="column">
              <wp:posOffset>0</wp:posOffset>
            </wp:positionH>
            <wp:positionV relativeFrom="paragraph">
              <wp:posOffset>699226</wp:posOffset>
            </wp:positionV>
            <wp:extent cx="4572000" cy="2742565"/>
            <wp:effectExtent l="0" t="0" r="0" b="635"/>
            <wp:wrapTopAndBottom/>
            <wp:docPr id="10" name="Chart 10">
              <a:extLst xmlns:a="http://schemas.openxmlformats.org/drawingml/2006/main">
                <a:ext uri="{FF2B5EF4-FFF2-40B4-BE49-F238E27FC236}">
                  <a16:creationId xmlns:a16="http://schemas.microsoft.com/office/drawing/2014/main" id="{71A4FD62-41DA-4AD2-9FF8-19445CACC6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4C5B38">
        <w:rPr>
          <w:rFonts w:asciiTheme="majorBidi" w:hAnsiTheme="majorBidi" w:cstheme="majorBidi"/>
          <w:i/>
          <w:iCs/>
          <w:lang w:val="en-US"/>
        </w:rPr>
        <w:t xml:space="preserve">Mean Recall Accuracy for Each Question Type Broken Down by Final Test Type in Experiment 1. </w:t>
      </w:r>
    </w:p>
    <w:p w14:paraId="396F526D" w14:textId="21144487" w:rsidR="00F30103" w:rsidRPr="004C5B38" w:rsidRDefault="00DD5FC8" w:rsidP="00DD5FC8">
      <w:pPr>
        <w:spacing w:line="480" w:lineRule="auto"/>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 Bars indicate standard errors of the mean.</w:t>
      </w:r>
    </w:p>
    <w:p w14:paraId="2195B2A1" w14:textId="77777777" w:rsidR="00F30103" w:rsidRPr="004C5B38" w:rsidRDefault="00F30103">
      <w:pPr>
        <w:spacing w:after="160" w:line="259" w:lineRule="auto"/>
        <w:rPr>
          <w:rFonts w:asciiTheme="majorBidi" w:hAnsiTheme="majorBidi" w:cstheme="majorBidi"/>
          <w:lang w:val="en-US"/>
        </w:rPr>
      </w:pPr>
      <w:r w:rsidRPr="004C5B38">
        <w:rPr>
          <w:rFonts w:asciiTheme="majorBidi" w:hAnsiTheme="majorBidi" w:cstheme="majorBidi"/>
          <w:lang w:val="en-US"/>
        </w:rPr>
        <w:br w:type="page"/>
      </w:r>
    </w:p>
    <w:p w14:paraId="1656A43F" w14:textId="7576024F" w:rsidR="00F30103" w:rsidRPr="004C5B38" w:rsidRDefault="00F30103" w:rsidP="00F30103">
      <w:pPr>
        <w:pStyle w:val="Caption"/>
        <w:keepNext/>
        <w:rPr>
          <w:rFonts w:asciiTheme="majorBidi" w:hAnsiTheme="majorBidi" w:cstheme="majorBidi"/>
          <w:b/>
          <w:bCs/>
          <w:i w:val="0"/>
          <w:iCs w:val="0"/>
          <w:color w:val="auto"/>
          <w:sz w:val="24"/>
          <w:szCs w:val="24"/>
        </w:rPr>
      </w:pPr>
      <w:r w:rsidRPr="004C5B38">
        <w:rPr>
          <w:rFonts w:asciiTheme="majorBidi" w:hAnsiTheme="majorBidi" w:cstheme="majorBidi"/>
          <w:b/>
          <w:bCs/>
          <w:i w:val="0"/>
          <w:iCs w:val="0"/>
          <w:color w:val="auto"/>
          <w:sz w:val="24"/>
          <w:szCs w:val="24"/>
        </w:rPr>
        <w:lastRenderedPageBreak/>
        <w:t xml:space="preserve">Figure </w:t>
      </w:r>
      <w:r w:rsidRPr="004C5B38">
        <w:rPr>
          <w:rFonts w:asciiTheme="majorBidi" w:hAnsiTheme="majorBidi" w:cstheme="majorBidi"/>
          <w:b/>
          <w:bCs/>
          <w:i w:val="0"/>
          <w:iCs w:val="0"/>
          <w:color w:val="auto"/>
          <w:sz w:val="24"/>
          <w:szCs w:val="24"/>
        </w:rPr>
        <w:fldChar w:fldCharType="begin"/>
      </w:r>
      <w:r w:rsidRPr="004C5B38">
        <w:rPr>
          <w:rFonts w:asciiTheme="majorBidi" w:hAnsiTheme="majorBidi" w:cstheme="majorBidi"/>
          <w:b/>
          <w:bCs/>
          <w:i w:val="0"/>
          <w:iCs w:val="0"/>
          <w:color w:val="auto"/>
          <w:sz w:val="24"/>
          <w:szCs w:val="24"/>
        </w:rPr>
        <w:instrText xml:space="preserve"> SEQ Figure \* ARABIC </w:instrText>
      </w:r>
      <w:r w:rsidRPr="004C5B38">
        <w:rPr>
          <w:rFonts w:asciiTheme="majorBidi" w:hAnsiTheme="majorBidi" w:cstheme="majorBidi"/>
          <w:b/>
          <w:bCs/>
          <w:i w:val="0"/>
          <w:iCs w:val="0"/>
          <w:color w:val="auto"/>
          <w:sz w:val="24"/>
          <w:szCs w:val="24"/>
        </w:rPr>
        <w:fldChar w:fldCharType="separate"/>
      </w:r>
      <w:r w:rsidRPr="004C5B38">
        <w:rPr>
          <w:rFonts w:asciiTheme="majorBidi" w:hAnsiTheme="majorBidi" w:cstheme="majorBidi"/>
          <w:b/>
          <w:bCs/>
          <w:i w:val="0"/>
          <w:iCs w:val="0"/>
          <w:noProof/>
          <w:color w:val="auto"/>
          <w:sz w:val="24"/>
          <w:szCs w:val="24"/>
        </w:rPr>
        <w:t>3</w:t>
      </w:r>
      <w:r w:rsidRPr="004C5B38">
        <w:rPr>
          <w:rFonts w:asciiTheme="majorBidi" w:hAnsiTheme="majorBidi" w:cstheme="majorBidi"/>
          <w:b/>
          <w:bCs/>
          <w:i w:val="0"/>
          <w:iCs w:val="0"/>
          <w:color w:val="auto"/>
          <w:sz w:val="24"/>
          <w:szCs w:val="24"/>
        </w:rPr>
        <w:fldChar w:fldCharType="end"/>
      </w:r>
    </w:p>
    <w:p w14:paraId="14E7C242" w14:textId="00415179" w:rsidR="00F30103" w:rsidRPr="004C5B38" w:rsidRDefault="00F30103" w:rsidP="00F30103">
      <w:pPr>
        <w:spacing w:line="480" w:lineRule="auto"/>
      </w:pPr>
      <w:r w:rsidRPr="004C5B38">
        <w:rPr>
          <w:rFonts w:asciiTheme="majorBidi" w:hAnsiTheme="majorBidi" w:cstheme="majorBidi"/>
          <w:i/>
          <w:iCs/>
        </w:rPr>
        <w:t>Schematic Illustrating the Five Final-</w:t>
      </w:r>
      <w:r w:rsidR="00CC6ADB" w:rsidRPr="004C5B38">
        <w:rPr>
          <w:rFonts w:asciiTheme="majorBidi" w:hAnsiTheme="majorBidi" w:cstheme="majorBidi"/>
          <w:i/>
          <w:iCs/>
        </w:rPr>
        <w:t>T</w:t>
      </w:r>
      <w:r w:rsidRPr="004C5B38">
        <w:rPr>
          <w:rFonts w:asciiTheme="majorBidi" w:hAnsiTheme="majorBidi" w:cstheme="majorBidi"/>
          <w:i/>
          <w:iCs/>
        </w:rPr>
        <w:t>est Answer Types</w:t>
      </w:r>
      <w:r w:rsidR="000B3A98" w:rsidRPr="004C5B38">
        <w:rPr>
          <w:rFonts w:asciiTheme="majorBidi" w:hAnsiTheme="majorBidi" w:cstheme="majorBidi"/>
          <w:i/>
          <w:iCs/>
        </w:rPr>
        <w:t xml:space="preserve"> </w:t>
      </w:r>
      <w:r w:rsidR="004E55D9" w:rsidRPr="004C5B38">
        <w:rPr>
          <w:rFonts w:asciiTheme="majorBidi" w:hAnsiTheme="majorBidi" w:cstheme="majorBidi"/>
          <w:i/>
          <w:iCs/>
        </w:rPr>
        <w:t>(Related Items)</w:t>
      </w:r>
    </w:p>
    <w:p w14:paraId="1A140863" w14:textId="05F91649" w:rsidR="00F30103" w:rsidRPr="004C5B38" w:rsidRDefault="00FC6F5F" w:rsidP="00F30103">
      <w:pPr>
        <w:pStyle w:val="Caption"/>
        <w:keepNext/>
        <w:rPr>
          <w:rFonts w:asciiTheme="majorBidi" w:hAnsiTheme="majorBidi" w:cstheme="majorBidi"/>
          <w:b/>
          <w:bCs/>
          <w:i w:val="0"/>
          <w:iCs w:val="0"/>
          <w:color w:val="auto"/>
          <w:sz w:val="24"/>
          <w:szCs w:val="24"/>
        </w:rPr>
      </w:pPr>
      <w:r w:rsidRPr="004C5B38">
        <w:rPr>
          <w:noProof/>
        </w:rPr>
        <w:drawing>
          <wp:inline distT="0" distB="0" distL="0" distR="0" wp14:anchorId="1A4F3A01" wp14:editId="306DF913">
            <wp:extent cx="5731510" cy="40754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075430"/>
                    </a:xfrm>
                    <a:prstGeom prst="rect">
                      <a:avLst/>
                    </a:prstGeom>
                    <a:noFill/>
                    <a:ln>
                      <a:noFill/>
                    </a:ln>
                  </pic:spPr>
                </pic:pic>
              </a:graphicData>
            </a:graphic>
          </wp:inline>
        </w:drawing>
      </w:r>
    </w:p>
    <w:p w14:paraId="098F41FD" w14:textId="028FAC3B" w:rsidR="00DD5FC8" w:rsidRPr="004C5B38" w:rsidRDefault="00F30103" w:rsidP="00F30103">
      <w:pPr>
        <w:spacing w:line="480" w:lineRule="auto"/>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4</w:t>
      </w:r>
      <w:r w:rsidR="00FE07A4" w:rsidRPr="004C5B38">
        <w:rPr>
          <w:rFonts w:asciiTheme="majorBidi" w:hAnsiTheme="majorBidi" w:cstheme="majorBidi"/>
          <w:b/>
          <w:bCs/>
          <w:lang w:val="en-US"/>
        </w:rPr>
        <w:fldChar w:fldCharType="end"/>
      </w:r>
    </w:p>
    <w:p w14:paraId="57E34CAB" w14:textId="02A00FD4" w:rsidR="00DD5FC8" w:rsidRPr="004C5B38" w:rsidRDefault="00DD5FC8" w:rsidP="00DD5FC8">
      <w:pPr>
        <w:spacing w:line="480" w:lineRule="auto"/>
        <w:rPr>
          <w:i/>
          <w:iCs/>
          <w:lang w:val="en-US"/>
        </w:rPr>
      </w:pPr>
      <w:r w:rsidRPr="004C5B38">
        <w:rPr>
          <w:noProof/>
          <w:lang w:val="en-US"/>
        </w:rPr>
        <w:drawing>
          <wp:anchor distT="0" distB="0" distL="114300" distR="114300" simplePos="0" relativeHeight="251658241" behindDoc="0" locked="0" layoutInCell="1" allowOverlap="1" wp14:anchorId="7B902901" wp14:editId="632ADF89">
            <wp:simplePos x="0" y="0"/>
            <wp:positionH relativeFrom="column">
              <wp:posOffset>5443</wp:posOffset>
            </wp:positionH>
            <wp:positionV relativeFrom="paragraph">
              <wp:posOffset>703217</wp:posOffset>
            </wp:positionV>
            <wp:extent cx="4572000" cy="2753995"/>
            <wp:effectExtent l="0" t="0" r="0" b="8255"/>
            <wp:wrapTopAndBottom/>
            <wp:docPr id="3" name="Chart 3">
              <a:extLst xmlns:a="http://schemas.openxmlformats.org/drawingml/2006/main">
                <a:ext uri="{FF2B5EF4-FFF2-40B4-BE49-F238E27FC236}">
                  <a16:creationId xmlns:a16="http://schemas.microsoft.com/office/drawing/2014/main" id="{724AC122-A732-4FF3-BE88-63008A5725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4C5B38">
        <w:rPr>
          <w:rFonts w:asciiTheme="majorBidi" w:hAnsiTheme="majorBidi" w:cstheme="majorBidi"/>
          <w:i/>
          <w:iCs/>
          <w:lang w:val="en-US"/>
        </w:rPr>
        <w:t xml:space="preserve">Mean Proportion of Endorsing the Corrective Feedback for Each Question Type Broken Down by Final Test Type in Experiment 1.  </w:t>
      </w:r>
    </w:p>
    <w:p w14:paraId="335268ED" w14:textId="324086EC" w:rsidR="00DD5FC8" w:rsidRPr="004C5B38" w:rsidRDefault="00DD5FC8" w:rsidP="00DD5FC8">
      <w:pPr>
        <w:spacing w:after="120" w:line="480" w:lineRule="auto"/>
        <w:ind w:right="-46" w:firstLine="11"/>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 Error bars indicate standard errors of the mean.</w:t>
      </w:r>
    </w:p>
    <w:p w14:paraId="028287D4" w14:textId="7A2AE88C" w:rsidR="00DD5FC8" w:rsidRPr="004C5B38" w:rsidRDefault="00975383" w:rsidP="00975383">
      <w:pPr>
        <w:spacing w:after="120" w:line="480" w:lineRule="auto"/>
        <w:ind w:right="-46" w:firstLine="11"/>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5</w:t>
      </w:r>
      <w:r w:rsidR="00FE07A4" w:rsidRPr="004C5B38">
        <w:rPr>
          <w:rFonts w:asciiTheme="majorBidi" w:hAnsiTheme="majorBidi" w:cstheme="majorBidi"/>
          <w:b/>
          <w:bCs/>
          <w:lang w:val="en-US"/>
        </w:rPr>
        <w:fldChar w:fldCharType="end"/>
      </w:r>
    </w:p>
    <w:p w14:paraId="64A18151" w14:textId="77777777" w:rsidR="00DD5FC8" w:rsidRPr="004C5B38" w:rsidRDefault="00DD5FC8" w:rsidP="00DD5FC8">
      <w:pPr>
        <w:spacing w:line="480" w:lineRule="auto"/>
        <w:rPr>
          <w:i/>
          <w:iCs/>
          <w:lang w:val="en-US"/>
        </w:rPr>
      </w:pPr>
      <w:r w:rsidRPr="004C5B38">
        <w:rPr>
          <w:rFonts w:asciiTheme="majorBidi" w:hAnsiTheme="majorBidi" w:cstheme="majorBidi"/>
          <w:i/>
          <w:iCs/>
          <w:lang w:val="en-US"/>
        </w:rPr>
        <w:t xml:space="preserve">Mean Proportion Correct for Each Question Type Broken Down by Final Test Type in Experiment 2. </w:t>
      </w:r>
    </w:p>
    <w:p w14:paraId="22EAEE33" w14:textId="77777777" w:rsidR="00DD5FC8" w:rsidRPr="004C5B38" w:rsidRDefault="00DD5FC8" w:rsidP="00DD5FC8">
      <w:pPr>
        <w:spacing w:after="120" w:line="480" w:lineRule="auto"/>
        <w:ind w:left="-709" w:right="-46" w:firstLine="720"/>
        <w:jc w:val="both"/>
        <w:rPr>
          <w:rFonts w:asciiTheme="majorBidi" w:hAnsiTheme="majorBidi" w:cstheme="majorBidi"/>
          <w:b/>
          <w:bCs/>
          <w:lang w:val="en-US"/>
        </w:rPr>
      </w:pPr>
      <w:r w:rsidRPr="004C5B38">
        <w:rPr>
          <w:noProof/>
          <w:lang w:val="en-US"/>
        </w:rPr>
        <w:drawing>
          <wp:inline distT="0" distB="0" distL="0" distR="0" wp14:anchorId="68B69F7A" wp14:editId="4110F14C">
            <wp:extent cx="4572000" cy="2753995"/>
            <wp:effectExtent l="0" t="0" r="0" b="8255"/>
            <wp:docPr id="2" name="Chart 2">
              <a:extLst xmlns:a="http://schemas.openxmlformats.org/drawingml/2006/main">
                <a:ext uri="{FF2B5EF4-FFF2-40B4-BE49-F238E27FC236}">
                  <a16:creationId xmlns:a16="http://schemas.microsoft.com/office/drawing/2014/main" id="{3D294A5B-D214-4398-8242-B8149AAD8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C0E8FB" w14:textId="5F8191B9" w:rsidR="00DD5FC8" w:rsidRPr="004C5B38" w:rsidRDefault="00DD5FC8" w:rsidP="00DD5FC8">
      <w:pPr>
        <w:keepNext/>
        <w:spacing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 Error bars indicate standard errors of the mean.</w:t>
      </w:r>
    </w:p>
    <w:p w14:paraId="1A499705" w14:textId="60F2E8DC" w:rsidR="00DD5FC8" w:rsidRPr="004C5B38" w:rsidRDefault="00975383" w:rsidP="00975383">
      <w:pPr>
        <w:keepNext/>
        <w:spacing w:line="480" w:lineRule="auto"/>
        <w:ind w:right="-46"/>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6</w:t>
      </w:r>
      <w:r w:rsidR="00FE07A4" w:rsidRPr="004C5B38">
        <w:rPr>
          <w:rFonts w:asciiTheme="majorBidi" w:hAnsiTheme="majorBidi" w:cstheme="majorBidi"/>
          <w:b/>
          <w:bCs/>
          <w:lang w:val="en-US"/>
        </w:rPr>
        <w:fldChar w:fldCharType="end"/>
      </w:r>
    </w:p>
    <w:p w14:paraId="14335E1B" w14:textId="297B6474" w:rsidR="00DD5FC8" w:rsidRPr="004C5B38" w:rsidRDefault="00DD5FC8" w:rsidP="00DD5FC8">
      <w:pPr>
        <w:spacing w:line="480" w:lineRule="auto"/>
        <w:rPr>
          <w:rFonts w:asciiTheme="majorBidi" w:hAnsiTheme="majorBidi" w:cstheme="majorBidi"/>
          <w:i/>
          <w:iCs/>
          <w:lang w:val="en-US"/>
        </w:rPr>
      </w:pPr>
      <w:r w:rsidRPr="004C5B38">
        <w:rPr>
          <w:noProof/>
          <w:lang w:val="en-US"/>
        </w:rPr>
        <w:drawing>
          <wp:anchor distT="0" distB="0" distL="114300" distR="114300" simplePos="0" relativeHeight="251658242" behindDoc="0" locked="0" layoutInCell="1" allowOverlap="1" wp14:anchorId="140F75DA" wp14:editId="51DF44A4">
            <wp:simplePos x="0" y="0"/>
            <wp:positionH relativeFrom="column">
              <wp:posOffset>0</wp:posOffset>
            </wp:positionH>
            <wp:positionV relativeFrom="paragraph">
              <wp:posOffset>855254</wp:posOffset>
            </wp:positionV>
            <wp:extent cx="4572000" cy="2753995"/>
            <wp:effectExtent l="0" t="0" r="0" b="8255"/>
            <wp:wrapTopAndBottom/>
            <wp:docPr id="5" name="Chart 5">
              <a:extLst xmlns:a="http://schemas.openxmlformats.org/drawingml/2006/main">
                <a:ext uri="{FF2B5EF4-FFF2-40B4-BE49-F238E27FC236}">
                  <a16:creationId xmlns:a16="http://schemas.microsoft.com/office/drawing/2014/main" id="{181CA4E7-7230-42D9-BAF2-9203BA4BE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4C5B38">
        <w:rPr>
          <w:rFonts w:asciiTheme="majorBidi" w:hAnsiTheme="majorBidi" w:cstheme="majorBidi"/>
          <w:i/>
          <w:iCs/>
          <w:lang w:val="en-US"/>
        </w:rPr>
        <w:t>Mean Proportion of Endorsing the Corrective Feedback for Each Question Type Broken Down by Final Test Type in Experiment 2.</w:t>
      </w:r>
    </w:p>
    <w:p w14:paraId="6DF38867" w14:textId="21675F97" w:rsidR="00DD5FC8" w:rsidRPr="004C5B38" w:rsidRDefault="00DD5FC8" w:rsidP="00DD5FC8">
      <w:pPr>
        <w:keepNext/>
        <w:spacing w:after="12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cued recall, respectively. Error bars indicate standard errors of the mean.</w:t>
      </w:r>
    </w:p>
    <w:p w14:paraId="34621274" w14:textId="6B050616" w:rsidR="00DD5FC8" w:rsidRPr="004C5B38" w:rsidRDefault="00975383" w:rsidP="00975383">
      <w:pPr>
        <w:keepNext/>
        <w:spacing w:after="120" w:line="480" w:lineRule="auto"/>
        <w:ind w:right="-46"/>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7</w:t>
      </w:r>
      <w:r w:rsidR="00FE07A4" w:rsidRPr="004C5B38">
        <w:rPr>
          <w:rFonts w:asciiTheme="majorBidi" w:hAnsiTheme="majorBidi" w:cstheme="majorBidi"/>
          <w:b/>
          <w:bCs/>
          <w:lang w:val="en-US"/>
        </w:rPr>
        <w:fldChar w:fldCharType="end"/>
      </w:r>
    </w:p>
    <w:p w14:paraId="316AC5FB" w14:textId="6EFBA525" w:rsidR="00DD5FC8" w:rsidRPr="004C5B38" w:rsidRDefault="00DD5FC8" w:rsidP="00DD5FC8">
      <w:pPr>
        <w:spacing w:line="480" w:lineRule="auto"/>
        <w:rPr>
          <w:rFonts w:asciiTheme="majorBidi" w:hAnsiTheme="majorBidi" w:cstheme="majorBidi"/>
          <w:i/>
          <w:iCs/>
          <w:lang w:val="en-US"/>
        </w:rPr>
      </w:pPr>
      <w:r w:rsidRPr="004C5B38">
        <w:rPr>
          <w:rFonts w:asciiTheme="majorBidi" w:hAnsiTheme="majorBidi" w:cstheme="majorBidi"/>
          <w:noProof/>
          <w:lang w:val="en-US"/>
        </w:rPr>
        <w:drawing>
          <wp:anchor distT="0" distB="0" distL="114300" distR="114300" simplePos="0" relativeHeight="251658243" behindDoc="0" locked="0" layoutInCell="1" allowOverlap="1" wp14:anchorId="29D03181" wp14:editId="1F85E700">
            <wp:simplePos x="0" y="0"/>
            <wp:positionH relativeFrom="column">
              <wp:posOffset>0</wp:posOffset>
            </wp:positionH>
            <wp:positionV relativeFrom="paragraph">
              <wp:posOffset>702763</wp:posOffset>
            </wp:positionV>
            <wp:extent cx="4572000" cy="2843530"/>
            <wp:effectExtent l="0" t="0" r="0" b="0"/>
            <wp:wrapTopAndBottom/>
            <wp:docPr id="16" name="Chart 16">
              <a:extLst xmlns:a="http://schemas.openxmlformats.org/drawingml/2006/main">
                <a:ext uri="{FF2B5EF4-FFF2-40B4-BE49-F238E27FC236}">
                  <a16:creationId xmlns:a16="http://schemas.microsoft.com/office/drawing/2014/main" id="{C544F232-C09F-4035-9631-598AC55BC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4C5B38">
        <w:rPr>
          <w:rFonts w:asciiTheme="majorBidi" w:hAnsiTheme="majorBidi" w:cstheme="majorBidi"/>
          <w:i/>
          <w:iCs/>
          <w:lang w:val="en-US"/>
        </w:rPr>
        <w:t xml:space="preserve">Mean Proportion Correct for Each Question Type Broken Down by Final Test Type in Experiment 3. </w:t>
      </w:r>
    </w:p>
    <w:p w14:paraId="3AA36D50" w14:textId="046DAE9D" w:rsidR="00DD5FC8" w:rsidRPr="004C5B38" w:rsidRDefault="00DD5FC8" w:rsidP="00DD5FC8">
      <w:pPr>
        <w:keepNext/>
        <w:spacing w:after="12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w:t>
      </w:r>
      <w:r w:rsidR="00A16A3E" w:rsidRPr="004C5B38">
        <w:rPr>
          <w:rFonts w:asciiTheme="majorBidi" w:hAnsiTheme="majorBidi" w:cstheme="majorBidi"/>
          <w:lang w:val="en-US"/>
        </w:rPr>
        <w:t>cued recall</w:t>
      </w:r>
      <w:r w:rsidRPr="004C5B38">
        <w:rPr>
          <w:rFonts w:asciiTheme="majorBidi" w:hAnsiTheme="majorBidi" w:cstheme="majorBidi"/>
          <w:lang w:val="en-US"/>
        </w:rPr>
        <w:t xml:space="preserve"> respectively. Error bars indicate standard errors of the mean.</w:t>
      </w:r>
    </w:p>
    <w:p w14:paraId="48FEE2DA" w14:textId="13D71615" w:rsidR="00DD5FC8" w:rsidRPr="004C5B38" w:rsidRDefault="00A16A3E" w:rsidP="00A16A3E">
      <w:pPr>
        <w:keepNext/>
        <w:spacing w:after="120" w:line="480" w:lineRule="auto"/>
        <w:ind w:right="-46"/>
        <w:rPr>
          <w:rFonts w:asciiTheme="majorBidi" w:hAnsiTheme="majorBidi" w:cstheme="majorBidi"/>
          <w:b/>
          <w:bCs/>
          <w:i/>
          <w:iCs/>
          <w:lang w:val="en-US"/>
        </w:rPr>
      </w:pPr>
      <w:r w:rsidRPr="004C5B38">
        <w:rPr>
          <w:rFonts w:asciiTheme="majorBidi" w:hAnsiTheme="majorBidi" w:cstheme="majorBidi"/>
          <w:lang w:val="en-US"/>
        </w:rPr>
        <w:br w:type="column"/>
      </w:r>
      <w:r w:rsidR="00DD5FC8" w:rsidRPr="004C5B38">
        <w:rPr>
          <w:rFonts w:asciiTheme="majorBidi" w:hAnsiTheme="majorBidi" w:cstheme="majorBidi"/>
          <w:b/>
          <w:bCs/>
          <w:lang w:val="en-US"/>
        </w:rPr>
        <w:lastRenderedPageBreak/>
        <w:t xml:space="preserve">Figure </w:t>
      </w:r>
      <w:r w:rsidR="00FE07A4" w:rsidRPr="004C5B38">
        <w:rPr>
          <w:rFonts w:asciiTheme="majorBidi" w:hAnsiTheme="majorBidi" w:cstheme="majorBidi"/>
          <w:b/>
          <w:bCs/>
          <w:lang w:val="en-US"/>
        </w:rPr>
        <w:fldChar w:fldCharType="begin"/>
      </w:r>
      <w:r w:rsidR="00FE07A4" w:rsidRPr="004C5B38">
        <w:rPr>
          <w:rFonts w:asciiTheme="majorBidi" w:hAnsiTheme="majorBidi" w:cstheme="majorBidi"/>
          <w:b/>
          <w:bCs/>
          <w:lang w:val="en-US"/>
        </w:rPr>
        <w:instrText xml:space="preserve"> SEQ Figure \* ARABIC </w:instrText>
      </w:r>
      <w:r w:rsidR="00FE07A4" w:rsidRPr="004C5B38">
        <w:rPr>
          <w:rFonts w:asciiTheme="majorBidi" w:hAnsiTheme="majorBidi" w:cstheme="majorBidi"/>
          <w:b/>
          <w:bCs/>
          <w:lang w:val="en-US"/>
        </w:rPr>
        <w:fldChar w:fldCharType="separate"/>
      </w:r>
      <w:r w:rsidR="00FE07A4" w:rsidRPr="004C5B38">
        <w:rPr>
          <w:rFonts w:asciiTheme="majorBidi" w:hAnsiTheme="majorBidi" w:cstheme="majorBidi"/>
          <w:b/>
          <w:bCs/>
          <w:noProof/>
          <w:lang w:val="en-US"/>
        </w:rPr>
        <w:t>8</w:t>
      </w:r>
      <w:r w:rsidR="00FE07A4" w:rsidRPr="004C5B38">
        <w:rPr>
          <w:rFonts w:asciiTheme="majorBidi" w:hAnsiTheme="majorBidi" w:cstheme="majorBidi"/>
          <w:b/>
          <w:bCs/>
          <w:lang w:val="en-US"/>
        </w:rPr>
        <w:fldChar w:fldCharType="end"/>
      </w:r>
    </w:p>
    <w:p w14:paraId="7551A27A" w14:textId="77777777" w:rsidR="00DD5FC8" w:rsidRPr="004C5B38" w:rsidRDefault="00DD5FC8" w:rsidP="00DD5FC8">
      <w:pPr>
        <w:spacing w:line="480" w:lineRule="auto"/>
        <w:rPr>
          <w:lang w:val="en-US"/>
        </w:rPr>
      </w:pPr>
      <w:r w:rsidRPr="004C5B38">
        <w:rPr>
          <w:rFonts w:asciiTheme="majorBidi" w:hAnsiTheme="majorBidi" w:cstheme="majorBidi"/>
          <w:i/>
          <w:iCs/>
          <w:lang w:val="en-US"/>
        </w:rPr>
        <w:t>Mean Proportion of Endorsing the Corrective Feedback for Each Question Type Broken Down by Final Test Type in Experiment 3.</w:t>
      </w:r>
    </w:p>
    <w:p w14:paraId="57D327FE" w14:textId="77777777" w:rsidR="00DD5FC8" w:rsidRPr="004C5B38" w:rsidRDefault="00DD5FC8" w:rsidP="00DD5FC8">
      <w:pPr>
        <w:spacing w:after="120" w:line="480" w:lineRule="auto"/>
        <w:ind w:right="-46"/>
        <w:rPr>
          <w:rFonts w:asciiTheme="majorBidi" w:hAnsiTheme="majorBidi" w:cstheme="majorBidi"/>
          <w:b/>
          <w:bCs/>
          <w:lang w:val="en-US"/>
        </w:rPr>
      </w:pPr>
      <w:r w:rsidRPr="004C5B38">
        <w:rPr>
          <w:noProof/>
          <w:lang w:val="en-US"/>
        </w:rPr>
        <w:drawing>
          <wp:inline distT="0" distB="0" distL="0" distR="0" wp14:anchorId="7D25C81A" wp14:editId="2D7A7705">
            <wp:extent cx="4572000" cy="2754084"/>
            <wp:effectExtent l="0" t="0" r="0" b="8255"/>
            <wp:docPr id="6" name="Chart 6">
              <a:extLst xmlns:a="http://schemas.openxmlformats.org/drawingml/2006/main">
                <a:ext uri="{FF2B5EF4-FFF2-40B4-BE49-F238E27FC236}">
                  <a16:creationId xmlns:a16="http://schemas.microsoft.com/office/drawing/2014/main" id="{23B6F1B2-9163-408E-B0D3-9CAACBBCC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B216E9" w14:textId="44AA1327" w:rsidR="00DD5FC8" w:rsidRPr="00610DAF" w:rsidRDefault="00DD5FC8" w:rsidP="00DD5FC8">
      <w:pPr>
        <w:keepNext/>
        <w:spacing w:after="120" w:line="480" w:lineRule="auto"/>
        <w:ind w:right="-46"/>
        <w:rPr>
          <w:rFonts w:asciiTheme="majorBidi" w:hAnsiTheme="majorBidi" w:cstheme="majorBidi"/>
          <w:lang w:val="en-US"/>
        </w:rPr>
      </w:pPr>
      <w:r w:rsidRPr="004C5B38">
        <w:rPr>
          <w:rFonts w:asciiTheme="majorBidi" w:hAnsiTheme="majorBidi" w:cstheme="majorBidi"/>
          <w:i/>
          <w:iCs/>
          <w:lang w:val="en-US"/>
        </w:rPr>
        <w:t>Note.</w:t>
      </w:r>
      <w:r w:rsidRPr="004C5B38">
        <w:rPr>
          <w:rFonts w:asciiTheme="majorBidi" w:hAnsiTheme="majorBidi" w:cstheme="majorBidi"/>
          <w:lang w:val="en-US"/>
        </w:rPr>
        <w:t xml:space="preserve"> MC and CR represent multiple-choice and </w:t>
      </w:r>
      <w:r w:rsidR="00A16A3E" w:rsidRPr="004C5B38">
        <w:rPr>
          <w:rFonts w:asciiTheme="majorBidi" w:hAnsiTheme="majorBidi" w:cstheme="majorBidi"/>
          <w:lang w:val="en-US"/>
        </w:rPr>
        <w:t>cued recall</w:t>
      </w:r>
      <w:r w:rsidRPr="004C5B38">
        <w:rPr>
          <w:rFonts w:asciiTheme="majorBidi" w:hAnsiTheme="majorBidi" w:cstheme="majorBidi"/>
          <w:lang w:val="en-US"/>
        </w:rPr>
        <w:t xml:space="preserve"> respectively. Error bars indicate standard errors of the mean.</w:t>
      </w:r>
    </w:p>
    <w:p w14:paraId="5202C4A2" w14:textId="77777777" w:rsidR="00DD5FC8" w:rsidRPr="00610DAF" w:rsidRDefault="00DD5FC8" w:rsidP="00DD5FC8">
      <w:pPr>
        <w:spacing w:line="480" w:lineRule="auto"/>
        <w:rPr>
          <w:i/>
          <w:iCs/>
          <w:lang w:val="en-US"/>
        </w:rPr>
      </w:pPr>
    </w:p>
    <w:p w14:paraId="014E83FC" w14:textId="3C2A0B07" w:rsidR="00DD5FC8" w:rsidRPr="00610DAF" w:rsidRDefault="00DD5FC8" w:rsidP="00DD5FC8">
      <w:pPr>
        <w:keepNext/>
        <w:spacing w:after="120" w:line="480" w:lineRule="auto"/>
        <w:ind w:right="-46"/>
        <w:rPr>
          <w:rFonts w:asciiTheme="majorBidi" w:hAnsiTheme="majorBidi" w:cstheme="majorBidi"/>
          <w:lang w:val="en-US"/>
        </w:rPr>
      </w:pPr>
    </w:p>
    <w:p w14:paraId="33F5D307" w14:textId="78AD7D6B" w:rsidR="00DD5FC8" w:rsidRPr="00610DAF" w:rsidRDefault="00DD5FC8" w:rsidP="00DD5FC8">
      <w:pPr>
        <w:keepNext/>
        <w:spacing w:after="120" w:line="480" w:lineRule="auto"/>
        <w:ind w:right="-46"/>
        <w:rPr>
          <w:rFonts w:asciiTheme="majorBidi" w:hAnsiTheme="majorBidi" w:cstheme="majorBidi"/>
          <w:lang w:val="en-US"/>
        </w:rPr>
      </w:pPr>
    </w:p>
    <w:p w14:paraId="32B175D2" w14:textId="5D01CE2E" w:rsidR="00DD5FC8" w:rsidRPr="00610DAF" w:rsidRDefault="00DD5FC8" w:rsidP="00DD5FC8">
      <w:pPr>
        <w:keepNext/>
        <w:spacing w:after="120" w:line="480" w:lineRule="auto"/>
        <w:ind w:right="-46"/>
        <w:rPr>
          <w:rFonts w:asciiTheme="majorBidi" w:hAnsiTheme="majorBidi" w:cstheme="majorBidi"/>
          <w:lang w:val="en-US"/>
        </w:rPr>
      </w:pPr>
    </w:p>
    <w:p w14:paraId="294FB333" w14:textId="719A61FF" w:rsidR="00DD5FC8" w:rsidRPr="00610DAF" w:rsidRDefault="00DD5FC8" w:rsidP="00DD5FC8">
      <w:pPr>
        <w:keepNext/>
        <w:spacing w:after="120" w:line="480" w:lineRule="auto"/>
        <w:ind w:right="-46"/>
        <w:rPr>
          <w:rFonts w:asciiTheme="majorBidi" w:hAnsiTheme="majorBidi" w:cstheme="majorBidi"/>
          <w:lang w:val="en-US"/>
        </w:rPr>
      </w:pPr>
    </w:p>
    <w:p w14:paraId="4AAE75DD" w14:textId="16AE7AAC" w:rsidR="00DD5FC8" w:rsidRPr="00610DAF" w:rsidRDefault="00DD5FC8" w:rsidP="00DD5FC8">
      <w:pPr>
        <w:keepNext/>
        <w:spacing w:after="120" w:line="480" w:lineRule="auto"/>
        <w:ind w:right="-46"/>
        <w:rPr>
          <w:rFonts w:asciiTheme="majorBidi" w:hAnsiTheme="majorBidi" w:cstheme="majorBidi"/>
          <w:lang w:val="en-US"/>
        </w:rPr>
      </w:pPr>
    </w:p>
    <w:p w14:paraId="3EA4E669" w14:textId="77777777" w:rsidR="00DD5FC8" w:rsidRPr="00610DAF" w:rsidRDefault="00DD5FC8" w:rsidP="00DD5FC8">
      <w:pPr>
        <w:keepNext/>
        <w:spacing w:after="120" w:line="480" w:lineRule="auto"/>
        <w:ind w:right="-46"/>
        <w:rPr>
          <w:rFonts w:asciiTheme="majorBidi" w:hAnsiTheme="majorBidi" w:cstheme="majorBidi"/>
          <w:lang w:val="en-US"/>
        </w:rPr>
      </w:pPr>
    </w:p>
    <w:p w14:paraId="062F267A" w14:textId="77777777" w:rsidR="00DD5FC8" w:rsidRPr="00610DAF" w:rsidRDefault="00DD5FC8" w:rsidP="00DD5FC8">
      <w:pPr>
        <w:keepNext/>
        <w:spacing w:after="120" w:line="480" w:lineRule="auto"/>
        <w:ind w:right="-46"/>
        <w:rPr>
          <w:rFonts w:asciiTheme="majorBidi" w:hAnsiTheme="majorBidi" w:cstheme="majorBidi"/>
          <w:lang w:val="en-US"/>
        </w:rPr>
      </w:pPr>
    </w:p>
    <w:p w14:paraId="1108EB6C" w14:textId="77777777" w:rsidR="00DD5FC8" w:rsidRPr="00610DAF" w:rsidRDefault="00DD5FC8" w:rsidP="00DD5FC8">
      <w:pPr>
        <w:spacing w:line="480" w:lineRule="auto"/>
        <w:ind w:right="-46"/>
        <w:rPr>
          <w:rFonts w:asciiTheme="majorBidi" w:hAnsiTheme="majorBidi" w:cstheme="majorBidi"/>
          <w:lang w:val="en-US"/>
        </w:rPr>
      </w:pPr>
    </w:p>
    <w:p w14:paraId="7BBE768B" w14:textId="77777777" w:rsidR="00D90DDA" w:rsidRPr="00610DAF" w:rsidRDefault="00D90DDA">
      <w:pPr>
        <w:rPr>
          <w:lang w:val="en-US"/>
        </w:rPr>
      </w:pPr>
    </w:p>
    <w:sectPr w:rsidR="00D90DDA" w:rsidRPr="00610DAF" w:rsidSect="00D90DDA">
      <w:headerReference w:type="first" r:id="rId26"/>
      <w:footerReference w:type="first" r:id="rId27"/>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CDC" w14:textId="77777777" w:rsidR="00171437" w:rsidRDefault="00171437" w:rsidP="006A5918">
      <w:r>
        <w:separator/>
      </w:r>
    </w:p>
  </w:endnote>
  <w:endnote w:type="continuationSeparator" w:id="0">
    <w:p w14:paraId="6181C72B" w14:textId="77777777" w:rsidR="00171437" w:rsidRDefault="00171437" w:rsidP="006A5918">
      <w:r>
        <w:continuationSeparator/>
      </w:r>
    </w:p>
  </w:endnote>
  <w:endnote w:type="continuationNotice" w:id="1">
    <w:p w14:paraId="27EA6955" w14:textId="77777777" w:rsidR="00171437" w:rsidRDefault="0017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Italic">
    <w:altName w:val="Times New Roman"/>
    <w:panose1 w:val="0000050000000009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Times-Roman">
    <w:altName w:val="Times New Roman"/>
    <w:panose1 w:val="0000050000000002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6A5918" w14:paraId="242873E9" w14:textId="77777777" w:rsidTr="00D90DDA">
      <w:tc>
        <w:tcPr>
          <w:tcW w:w="3009" w:type="dxa"/>
        </w:tcPr>
        <w:p w14:paraId="5FDE4230" w14:textId="77777777" w:rsidR="006A5918" w:rsidRDefault="006A5918" w:rsidP="00D90DDA">
          <w:pPr>
            <w:pStyle w:val="Header"/>
            <w:ind w:left="-115"/>
          </w:pPr>
        </w:p>
      </w:tc>
      <w:tc>
        <w:tcPr>
          <w:tcW w:w="3009" w:type="dxa"/>
        </w:tcPr>
        <w:p w14:paraId="6C9E17A2" w14:textId="77777777" w:rsidR="006A5918" w:rsidRDefault="006A5918" w:rsidP="00D90DDA">
          <w:pPr>
            <w:pStyle w:val="Header"/>
            <w:jc w:val="center"/>
          </w:pPr>
        </w:p>
      </w:tc>
      <w:tc>
        <w:tcPr>
          <w:tcW w:w="3009" w:type="dxa"/>
        </w:tcPr>
        <w:p w14:paraId="07FD86C9" w14:textId="77777777" w:rsidR="006A5918" w:rsidRDefault="006A5918" w:rsidP="00D90DDA">
          <w:pPr>
            <w:pStyle w:val="Header"/>
            <w:ind w:right="-115"/>
            <w:jc w:val="right"/>
          </w:pPr>
        </w:p>
      </w:tc>
    </w:tr>
  </w:tbl>
  <w:p w14:paraId="3EF36F89" w14:textId="77777777" w:rsidR="006A5918" w:rsidRDefault="006A5918" w:rsidP="00D9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A5918" w14:paraId="681EEE42" w14:textId="77777777" w:rsidTr="00D90DDA">
      <w:tc>
        <w:tcPr>
          <w:tcW w:w="3005" w:type="dxa"/>
        </w:tcPr>
        <w:p w14:paraId="276E464C" w14:textId="77777777" w:rsidR="006A5918" w:rsidRDefault="006A5918" w:rsidP="00D90DDA">
          <w:pPr>
            <w:pStyle w:val="Header"/>
            <w:ind w:left="-115"/>
          </w:pPr>
        </w:p>
      </w:tc>
      <w:tc>
        <w:tcPr>
          <w:tcW w:w="3005" w:type="dxa"/>
        </w:tcPr>
        <w:p w14:paraId="4C8BAAB3" w14:textId="77777777" w:rsidR="006A5918" w:rsidRDefault="006A5918" w:rsidP="00D90DDA">
          <w:pPr>
            <w:pStyle w:val="Header"/>
            <w:jc w:val="center"/>
          </w:pPr>
        </w:p>
      </w:tc>
      <w:tc>
        <w:tcPr>
          <w:tcW w:w="3005" w:type="dxa"/>
        </w:tcPr>
        <w:p w14:paraId="25206DBF" w14:textId="77777777" w:rsidR="006A5918" w:rsidRDefault="006A5918" w:rsidP="00D90DDA">
          <w:pPr>
            <w:pStyle w:val="Header"/>
            <w:ind w:right="-115"/>
            <w:jc w:val="right"/>
          </w:pPr>
        </w:p>
      </w:tc>
    </w:tr>
  </w:tbl>
  <w:p w14:paraId="05A74AD3" w14:textId="77777777" w:rsidR="006A5918" w:rsidRDefault="006A5918" w:rsidP="00D90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A5918" w14:paraId="404F223C" w14:textId="77777777" w:rsidTr="00D90DDA">
      <w:tc>
        <w:tcPr>
          <w:tcW w:w="3005" w:type="dxa"/>
        </w:tcPr>
        <w:p w14:paraId="08449090" w14:textId="77777777" w:rsidR="006A5918" w:rsidRDefault="006A5918" w:rsidP="00D90DDA">
          <w:pPr>
            <w:pStyle w:val="Header"/>
            <w:ind w:left="-115"/>
          </w:pPr>
        </w:p>
      </w:tc>
      <w:tc>
        <w:tcPr>
          <w:tcW w:w="3005" w:type="dxa"/>
        </w:tcPr>
        <w:p w14:paraId="496AA9C5" w14:textId="77777777" w:rsidR="006A5918" w:rsidRDefault="006A5918" w:rsidP="00D90DDA">
          <w:pPr>
            <w:pStyle w:val="Header"/>
            <w:jc w:val="center"/>
          </w:pPr>
        </w:p>
      </w:tc>
      <w:tc>
        <w:tcPr>
          <w:tcW w:w="3005" w:type="dxa"/>
        </w:tcPr>
        <w:p w14:paraId="1BFFD305" w14:textId="77777777" w:rsidR="006A5918" w:rsidRDefault="006A5918" w:rsidP="00D90DDA">
          <w:pPr>
            <w:pStyle w:val="Header"/>
            <w:ind w:right="-115"/>
            <w:jc w:val="right"/>
          </w:pPr>
        </w:p>
      </w:tc>
    </w:tr>
  </w:tbl>
  <w:p w14:paraId="36E13336" w14:textId="77777777" w:rsidR="006A5918" w:rsidRDefault="006A5918" w:rsidP="00D90D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90DDA" w14:paraId="7E5D66CD" w14:textId="77777777" w:rsidTr="00D90DDA">
      <w:tc>
        <w:tcPr>
          <w:tcW w:w="3005" w:type="dxa"/>
        </w:tcPr>
        <w:p w14:paraId="6A9D1706" w14:textId="77777777" w:rsidR="00D90DDA" w:rsidRDefault="00D90DDA" w:rsidP="00D90DDA">
          <w:pPr>
            <w:pStyle w:val="Header"/>
            <w:ind w:left="-115"/>
          </w:pPr>
        </w:p>
      </w:tc>
      <w:tc>
        <w:tcPr>
          <w:tcW w:w="3005" w:type="dxa"/>
        </w:tcPr>
        <w:p w14:paraId="2789249D" w14:textId="77777777" w:rsidR="00D90DDA" w:rsidRDefault="00D90DDA" w:rsidP="00D90DDA">
          <w:pPr>
            <w:pStyle w:val="Header"/>
            <w:jc w:val="center"/>
          </w:pPr>
        </w:p>
      </w:tc>
      <w:tc>
        <w:tcPr>
          <w:tcW w:w="3005" w:type="dxa"/>
        </w:tcPr>
        <w:p w14:paraId="534E4FEF" w14:textId="77777777" w:rsidR="00D90DDA" w:rsidRDefault="00D90DDA" w:rsidP="00D90DDA">
          <w:pPr>
            <w:pStyle w:val="Header"/>
            <w:ind w:right="-115"/>
            <w:jc w:val="right"/>
          </w:pPr>
        </w:p>
      </w:tc>
    </w:tr>
  </w:tbl>
  <w:p w14:paraId="603DC4A6" w14:textId="77777777" w:rsidR="00D90DDA" w:rsidRDefault="00D90DDA" w:rsidP="00D9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80F8" w14:textId="77777777" w:rsidR="00171437" w:rsidRDefault="00171437" w:rsidP="006A5918">
      <w:r>
        <w:separator/>
      </w:r>
    </w:p>
  </w:footnote>
  <w:footnote w:type="continuationSeparator" w:id="0">
    <w:p w14:paraId="24BEE595" w14:textId="77777777" w:rsidR="00171437" w:rsidRDefault="00171437" w:rsidP="006A5918">
      <w:r>
        <w:continuationSeparator/>
      </w:r>
    </w:p>
  </w:footnote>
  <w:footnote w:type="continuationNotice" w:id="1">
    <w:p w14:paraId="5069C67E" w14:textId="77777777" w:rsidR="00171437" w:rsidRDefault="00171437"/>
  </w:footnote>
  <w:footnote w:id="2">
    <w:p w14:paraId="18EEC65B" w14:textId="77777777" w:rsidR="006A5918" w:rsidRPr="0053643A" w:rsidRDefault="006A5918" w:rsidP="006A5918">
      <w:pPr>
        <w:pStyle w:val="FootnoteText"/>
      </w:pPr>
      <w:r w:rsidRPr="00AB1D9C">
        <w:rPr>
          <w:rStyle w:val="FootnoteReference"/>
        </w:rPr>
        <w:footnoteRef/>
      </w:r>
      <w:r w:rsidRPr="0053643A">
        <w:t xml:space="preserve"> </w:t>
      </w:r>
      <w:r>
        <w:rPr>
          <w:rFonts w:asciiTheme="majorBidi" w:hAnsiTheme="majorBidi" w:cstheme="majorBidi"/>
        </w:rPr>
        <w:t>“Lures” is a</w:t>
      </w:r>
      <w:r w:rsidRPr="0053643A">
        <w:rPr>
          <w:rFonts w:asciiTheme="majorBidi" w:hAnsiTheme="majorBidi" w:cstheme="majorBidi"/>
        </w:rPr>
        <w:t>nother term for incorrect alternatives</w:t>
      </w:r>
      <w:r>
        <w:rPr>
          <w:rFonts w:asciiTheme="majorBidi" w:hAnsiTheme="majorBidi" w:cstheme="majorBidi"/>
        </w:rPr>
        <w:t>.</w:t>
      </w:r>
    </w:p>
  </w:footnote>
  <w:footnote w:id="3">
    <w:p w14:paraId="3E9558CC" w14:textId="100EF434" w:rsidR="00863527" w:rsidRDefault="00863527">
      <w:pPr>
        <w:pStyle w:val="FootnoteText"/>
      </w:pPr>
      <w:r>
        <w:rPr>
          <w:rStyle w:val="FootnoteReference"/>
        </w:rPr>
        <w:footnoteRef/>
      </w:r>
      <w:r>
        <w:t xml:space="preserve"> </w:t>
      </w:r>
      <w:r w:rsidR="00540404">
        <w:t xml:space="preserve">Obviously, given the results of the previous analysis and the CR data in Figure </w:t>
      </w:r>
      <w:r w:rsidR="00BB6E64">
        <w:t>4</w:t>
      </w:r>
      <w:r w:rsidR="00540404">
        <w:t xml:space="preserve">, participants did intrude with the </w:t>
      </w:r>
      <w:r w:rsidR="00FB2C25">
        <w:t xml:space="preserve">corrective feedback </w:t>
      </w:r>
      <w:r w:rsidR="00635DF3">
        <w:t xml:space="preserve">more </w:t>
      </w:r>
      <w:r w:rsidR="00A06193">
        <w:t>often</w:t>
      </w:r>
      <w:r w:rsidR="00FB2C25">
        <w:t xml:space="preserve"> with related items than new items. However, </w:t>
      </w:r>
      <w:r w:rsidR="00E9530B">
        <w:t xml:space="preserve">compared to the MC group, </w:t>
      </w:r>
      <w:r w:rsidR="00F41637">
        <w:t xml:space="preserve">their </w:t>
      </w:r>
      <w:r w:rsidR="000B0528">
        <w:t>tendency to endorse</w:t>
      </w:r>
      <w:r w:rsidR="00F41637">
        <w:t xml:space="preserve"> the corrective feedback</w:t>
      </w:r>
      <w:r w:rsidR="00E712CF">
        <w:t xml:space="preserve"> was less</w:t>
      </w:r>
      <w:r w:rsidR="00F41637">
        <w:t>, at least when the practice test question was answered incorrectly</w:t>
      </w:r>
      <w:r w:rsidR="00A90D15">
        <w:t xml:space="preserve"> (Table </w:t>
      </w:r>
      <w:r w:rsidR="0075147B">
        <w:t>1</w:t>
      </w:r>
      <w:r w:rsidR="00A90D15">
        <w:t>)</w:t>
      </w:r>
      <w:r w:rsidR="000B0528">
        <w:t>.</w:t>
      </w:r>
    </w:p>
  </w:footnote>
  <w:footnote w:id="4">
    <w:p w14:paraId="4C1AA6E2" w14:textId="1390BA28" w:rsidR="00BD3648" w:rsidRDefault="00BD3648">
      <w:pPr>
        <w:pStyle w:val="FootnoteText"/>
      </w:pPr>
      <w:r>
        <w:rPr>
          <w:rStyle w:val="FootnoteReference"/>
        </w:rPr>
        <w:footnoteRef/>
      </w:r>
      <w:r>
        <w:t xml:space="preserve"> This interaction needs to be treated with caution given that feedback intrusions for new questions in the CR group were near floor.</w:t>
      </w:r>
    </w:p>
  </w:footnote>
  <w:footnote w:id="5">
    <w:p w14:paraId="2E80221A" w14:textId="25E85ECC" w:rsidR="006A5918" w:rsidRPr="00E7774B" w:rsidRDefault="006A5918" w:rsidP="006A5918">
      <w:pPr>
        <w:pStyle w:val="FootnoteText"/>
        <w:rPr>
          <w:rFonts w:asciiTheme="majorBidi" w:hAnsiTheme="majorBidi" w:cstheme="majorBidi"/>
        </w:rPr>
      </w:pPr>
      <w:r w:rsidRPr="00AB1D9C">
        <w:rPr>
          <w:rStyle w:val="FootnoteReference"/>
        </w:rPr>
        <w:footnoteRef/>
      </w:r>
      <w:r w:rsidRPr="00E7774B">
        <w:rPr>
          <w:rFonts w:asciiTheme="majorBidi" w:hAnsiTheme="majorBidi" w:cstheme="majorBidi"/>
        </w:rPr>
        <w:t xml:space="preserve"> Little et al. (201</w:t>
      </w:r>
      <w:r w:rsidR="005709E4">
        <w:rPr>
          <w:rFonts w:asciiTheme="majorBidi" w:hAnsiTheme="majorBidi" w:cstheme="majorBidi"/>
        </w:rPr>
        <w:t>9</w:t>
      </w:r>
      <w:r w:rsidRPr="00E7774B">
        <w:rPr>
          <w:rFonts w:asciiTheme="majorBidi" w:hAnsiTheme="majorBidi" w:cstheme="majorBidi"/>
        </w:rPr>
        <w:t xml:space="preserve">) did not report </w:t>
      </w:r>
      <w:r>
        <w:rPr>
          <w:rFonts w:asciiTheme="majorBidi" w:hAnsiTheme="majorBidi" w:cstheme="majorBidi"/>
        </w:rPr>
        <w:t xml:space="preserve">eliminating any participants in their study, although we employed the same design </w:t>
      </w:r>
      <w:r w:rsidR="006A1BDF">
        <w:rPr>
          <w:rFonts w:asciiTheme="majorBidi" w:hAnsiTheme="majorBidi" w:cstheme="majorBidi"/>
        </w:rPr>
        <w:t xml:space="preserve">on the first test </w:t>
      </w:r>
      <w:r>
        <w:rPr>
          <w:rFonts w:asciiTheme="majorBidi" w:hAnsiTheme="majorBidi" w:cstheme="majorBidi"/>
        </w:rPr>
        <w:t>and used the same platform (</w:t>
      </w:r>
      <w:proofErr w:type="spellStart"/>
      <w:r>
        <w:rPr>
          <w:rFonts w:asciiTheme="majorBidi" w:hAnsiTheme="majorBidi" w:cstheme="majorBidi"/>
        </w:rPr>
        <w:t>MTurk</w:t>
      </w:r>
      <w:proofErr w:type="spellEnd"/>
      <w:r>
        <w:rPr>
          <w:rFonts w:asciiTheme="majorBidi" w:hAnsiTheme="majorBidi" w:cstheme="majorBidi"/>
        </w:rPr>
        <w:t xml:space="preserve">).  </w:t>
      </w:r>
    </w:p>
  </w:footnote>
  <w:footnote w:id="6">
    <w:p w14:paraId="43C83C97" w14:textId="6FF9EA25" w:rsidR="00F310D2" w:rsidRDefault="00F310D2">
      <w:pPr>
        <w:pStyle w:val="FootnoteText"/>
      </w:pPr>
      <w:r>
        <w:rPr>
          <w:rStyle w:val="FootnoteReference"/>
        </w:rPr>
        <w:footnoteRef/>
      </w:r>
      <w:r>
        <w:t xml:space="preserve"> </w:t>
      </w:r>
      <w:r w:rsidRPr="00F310D2">
        <w:t>This interaction needs to be treated with caution given that feedback intrusions for new questions in the CR group were near floor.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7B8E" w14:textId="5F513444" w:rsidR="006A5918" w:rsidRPr="006A5918" w:rsidRDefault="006A5918" w:rsidP="006A5918">
    <w:pPr>
      <w:pStyle w:val="Header"/>
      <w:tabs>
        <w:tab w:val="clear" w:pos="4513"/>
        <w:tab w:val="clear" w:pos="9026"/>
        <w:tab w:val="left" w:pos="1680"/>
      </w:tabs>
    </w:pPr>
    <w:r w:rsidRPr="00692C08">
      <w:t xml:space="preserve">THE </w:t>
    </w:r>
    <w:r w:rsidR="000D7DCD">
      <w:t xml:space="preserve">DARK SIDE OF </w:t>
    </w:r>
    <w:r w:rsidRPr="00692C08">
      <w:t>CORRECTIVE FEEDBACK</w:t>
    </w:r>
    <w:r>
      <w:tab/>
    </w:r>
    <w:r>
      <w:tab/>
    </w:r>
    <w:r w:rsidR="000037D3">
      <w:tab/>
    </w:r>
    <w:r>
      <w:tab/>
    </w:r>
    <w:r w:rsidRPr="0053643A">
      <w:rPr>
        <w:rFonts w:asciiTheme="majorBidi" w:hAnsiTheme="majorBidi" w:cstheme="majorBidi"/>
      </w:rPr>
      <w:tab/>
    </w:r>
    <w:r w:rsidRPr="0053643A">
      <w:rPr>
        <w:rFonts w:asciiTheme="majorBidi" w:hAnsiTheme="majorBidi" w:cstheme="majorBidi"/>
      </w:rPr>
      <w:fldChar w:fldCharType="begin"/>
    </w:r>
    <w:r w:rsidRPr="0053643A">
      <w:rPr>
        <w:rFonts w:asciiTheme="majorBidi" w:hAnsiTheme="majorBidi" w:cstheme="majorBidi"/>
      </w:rPr>
      <w:instrText xml:space="preserve"> PAGE   \* MERGEFORMAT </w:instrText>
    </w:r>
    <w:r w:rsidRPr="0053643A">
      <w:rPr>
        <w:rFonts w:asciiTheme="majorBidi" w:hAnsiTheme="majorBidi" w:cstheme="majorBidi"/>
      </w:rPr>
      <w:fldChar w:fldCharType="separate"/>
    </w:r>
    <w:r w:rsidRPr="0053643A">
      <w:rPr>
        <w:rFonts w:asciiTheme="majorBidi" w:hAnsiTheme="majorBidi" w:cstheme="majorBidi"/>
        <w:noProof/>
      </w:rPr>
      <w:t>10</w:t>
    </w:r>
    <w:r w:rsidRPr="0053643A">
      <w:rPr>
        <w:rFonts w:asciiTheme="majorBidi" w:hAnsiTheme="majorBidi" w:cstheme="majorBid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37418"/>
      <w:docPartObj>
        <w:docPartGallery w:val="Page Numbers (Top of Page)"/>
        <w:docPartUnique/>
      </w:docPartObj>
    </w:sdtPr>
    <w:sdtEndPr>
      <w:rPr>
        <w:noProof/>
      </w:rPr>
    </w:sdtEndPr>
    <w:sdtContent>
      <w:p w14:paraId="5A43A80D" w14:textId="4B113412" w:rsidR="006A5918" w:rsidRDefault="006A59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F35404" w14:textId="4CF05131" w:rsidR="006A5918" w:rsidRPr="00692C08" w:rsidRDefault="006A5918" w:rsidP="00D90DDA">
    <w:pPr>
      <w:pStyle w:val="Header"/>
      <w:tabs>
        <w:tab w:val="clear" w:pos="4513"/>
        <w:tab w:val="clear" w:pos="9026"/>
        <w:tab w:val="left" w:pos="1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A5918" w14:paraId="7EE4A5C4" w14:textId="77777777" w:rsidTr="00D90DDA">
      <w:tc>
        <w:tcPr>
          <w:tcW w:w="3005" w:type="dxa"/>
        </w:tcPr>
        <w:p w14:paraId="33BD8568" w14:textId="77777777" w:rsidR="006A5918" w:rsidRDefault="006A5918" w:rsidP="00D90DDA">
          <w:pPr>
            <w:pStyle w:val="Header"/>
            <w:ind w:left="-115"/>
          </w:pPr>
        </w:p>
      </w:tc>
      <w:tc>
        <w:tcPr>
          <w:tcW w:w="3005" w:type="dxa"/>
        </w:tcPr>
        <w:p w14:paraId="08B3B4EF" w14:textId="77777777" w:rsidR="006A5918" w:rsidRDefault="006A5918" w:rsidP="00D90DDA">
          <w:pPr>
            <w:pStyle w:val="Header"/>
            <w:jc w:val="center"/>
          </w:pPr>
        </w:p>
      </w:tc>
      <w:tc>
        <w:tcPr>
          <w:tcW w:w="3005" w:type="dxa"/>
        </w:tcPr>
        <w:p w14:paraId="7130F99B" w14:textId="77777777" w:rsidR="006A5918" w:rsidRDefault="006A5918" w:rsidP="00D90DDA">
          <w:pPr>
            <w:pStyle w:val="Header"/>
            <w:ind w:right="-115"/>
            <w:jc w:val="right"/>
          </w:pPr>
        </w:p>
      </w:tc>
    </w:tr>
  </w:tbl>
  <w:p w14:paraId="24B85727" w14:textId="77777777" w:rsidR="006A5918" w:rsidRDefault="006A5918" w:rsidP="00D90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9ABF" w14:textId="77777777" w:rsidR="00D90DDA" w:rsidRDefault="00D90DDA" w:rsidP="00D9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406BF"/>
    <w:multiLevelType w:val="hybridMultilevel"/>
    <w:tmpl w:val="113A4EC0"/>
    <w:lvl w:ilvl="0" w:tplc="7048E34C">
      <w:start w:val="1"/>
      <w:numFmt w:val="bullet"/>
      <w:lvlText w:val="•"/>
      <w:lvlJc w:val="left"/>
      <w:pPr>
        <w:tabs>
          <w:tab w:val="num" w:pos="720"/>
        </w:tabs>
        <w:ind w:left="720" w:hanging="360"/>
      </w:pPr>
      <w:rPr>
        <w:rFonts w:ascii="Arial" w:hAnsi="Arial" w:hint="default"/>
      </w:rPr>
    </w:lvl>
    <w:lvl w:ilvl="1" w:tplc="8A86B54A" w:tentative="1">
      <w:start w:val="1"/>
      <w:numFmt w:val="bullet"/>
      <w:lvlText w:val="•"/>
      <w:lvlJc w:val="left"/>
      <w:pPr>
        <w:tabs>
          <w:tab w:val="num" w:pos="1440"/>
        </w:tabs>
        <w:ind w:left="1440" w:hanging="360"/>
      </w:pPr>
      <w:rPr>
        <w:rFonts w:ascii="Arial" w:hAnsi="Arial" w:hint="default"/>
      </w:rPr>
    </w:lvl>
    <w:lvl w:ilvl="2" w:tplc="522247CE" w:tentative="1">
      <w:start w:val="1"/>
      <w:numFmt w:val="bullet"/>
      <w:lvlText w:val="•"/>
      <w:lvlJc w:val="left"/>
      <w:pPr>
        <w:tabs>
          <w:tab w:val="num" w:pos="2160"/>
        </w:tabs>
        <w:ind w:left="2160" w:hanging="360"/>
      </w:pPr>
      <w:rPr>
        <w:rFonts w:ascii="Arial" w:hAnsi="Arial" w:hint="default"/>
      </w:rPr>
    </w:lvl>
    <w:lvl w:ilvl="3" w:tplc="1E8059C8" w:tentative="1">
      <w:start w:val="1"/>
      <w:numFmt w:val="bullet"/>
      <w:lvlText w:val="•"/>
      <w:lvlJc w:val="left"/>
      <w:pPr>
        <w:tabs>
          <w:tab w:val="num" w:pos="2880"/>
        </w:tabs>
        <w:ind w:left="2880" w:hanging="360"/>
      </w:pPr>
      <w:rPr>
        <w:rFonts w:ascii="Arial" w:hAnsi="Arial" w:hint="default"/>
      </w:rPr>
    </w:lvl>
    <w:lvl w:ilvl="4" w:tplc="A0963892" w:tentative="1">
      <w:start w:val="1"/>
      <w:numFmt w:val="bullet"/>
      <w:lvlText w:val="•"/>
      <w:lvlJc w:val="left"/>
      <w:pPr>
        <w:tabs>
          <w:tab w:val="num" w:pos="3600"/>
        </w:tabs>
        <w:ind w:left="3600" w:hanging="360"/>
      </w:pPr>
      <w:rPr>
        <w:rFonts w:ascii="Arial" w:hAnsi="Arial" w:hint="default"/>
      </w:rPr>
    </w:lvl>
    <w:lvl w:ilvl="5" w:tplc="BA04CD78" w:tentative="1">
      <w:start w:val="1"/>
      <w:numFmt w:val="bullet"/>
      <w:lvlText w:val="•"/>
      <w:lvlJc w:val="left"/>
      <w:pPr>
        <w:tabs>
          <w:tab w:val="num" w:pos="4320"/>
        </w:tabs>
        <w:ind w:left="4320" w:hanging="360"/>
      </w:pPr>
      <w:rPr>
        <w:rFonts w:ascii="Arial" w:hAnsi="Arial" w:hint="default"/>
      </w:rPr>
    </w:lvl>
    <w:lvl w:ilvl="6" w:tplc="270ED1CA" w:tentative="1">
      <w:start w:val="1"/>
      <w:numFmt w:val="bullet"/>
      <w:lvlText w:val="•"/>
      <w:lvlJc w:val="left"/>
      <w:pPr>
        <w:tabs>
          <w:tab w:val="num" w:pos="5040"/>
        </w:tabs>
        <w:ind w:left="5040" w:hanging="360"/>
      </w:pPr>
      <w:rPr>
        <w:rFonts w:ascii="Arial" w:hAnsi="Arial" w:hint="default"/>
      </w:rPr>
    </w:lvl>
    <w:lvl w:ilvl="7" w:tplc="D1DEAD4E" w:tentative="1">
      <w:start w:val="1"/>
      <w:numFmt w:val="bullet"/>
      <w:lvlText w:val="•"/>
      <w:lvlJc w:val="left"/>
      <w:pPr>
        <w:tabs>
          <w:tab w:val="num" w:pos="5760"/>
        </w:tabs>
        <w:ind w:left="5760" w:hanging="360"/>
      </w:pPr>
      <w:rPr>
        <w:rFonts w:ascii="Arial" w:hAnsi="Arial" w:hint="default"/>
      </w:rPr>
    </w:lvl>
    <w:lvl w:ilvl="8" w:tplc="0A0829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c2MDAwNTQ1MDFV0lEKTi0uzszPAykwMaoFABiIWF8tAAAA"/>
  </w:docVars>
  <w:rsids>
    <w:rsidRoot w:val="00185BF2"/>
    <w:rsid w:val="00001486"/>
    <w:rsid w:val="00002BC4"/>
    <w:rsid w:val="000037D3"/>
    <w:rsid w:val="000038CC"/>
    <w:rsid w:val="000046F9"/>
    <w:rsid w:val="000056D4"/>
    <w:rsid w:val="00006143"/>
    <w:rsid w:val="000109D5"/>
    <w:rsid w:val="00010EBE"/>
    <w:rsid w:val="00011094"/>
    <w:rsid w:val="00011C3E"/>
    <w:rsid w:val="00013271"/>
    <w:rsid w:val="00013E66"/>
    <w:rsid w:val="000146CE"/>
    <w:rsid w:val="000151CA"/>
    <w:rsid w:val="00015881"/>
    <w:rsid w:val="000166CD"/>
    <w:rsid w:val="00017828"/>
    <w:rsid w:val="00021E15"/>
    <w:rsid w:val="00021F6A"/>
    <w:rsid w:val="00022579"/>
    <w:rsid w:val="00023C79"/>
    <w:rsid w:val="00025B9A"/>
    <w:rsid w:val="00031162"/>
    <w:rsid w:val="00033EC1"/>
    <w:rsid w:val="00033EF0"/>
    <w:rsid w:val="00034D81"/>
    <w:rsid w:val="000355AA"/>
    <w:rsid w:val="000363A2"/>
    <w:rsid w:val="0003725C"/>
    <w:rsid w:val="00040A63"/>
    <w:rsid w:val="00041902"/>
    <w:rsid w:val="00041B9A"/>
    <w:rsid w:val="00041F53"/>
    <w:rsid w:val="00043DAD"/>
    <w:rsid w:val="00044BEB"/>
    <w:rsid w:val="000453A6"/>
    <w:rsid w:val="000469D8"/>
    <w:rsid w:val="00046AD4"/>
    <w:rsid w:val="00046F43"/>
    <w:rsid w:val="00050434"/>
    <w:rsid w:val="00050661"/>
    <w:rsid w:val="000516DA"/>
    <w:rsid w:val="00051DB8"/>
    <w:rsid w:val="00052300"/>
    <w:rsid w:val="00052BE5"/>
    <w:rsid w:val="00054B3B"/>
    <w:rsid w:val="00056BA9"/>
    <w:rsid w:val="00056F93"/>
    <w:rsid w:val="00057409"/>
    <w:rsid w:val="00062D0B"/>
    <w:rsid w:val="0006355A"/>
    <w:rsid w:val="00064C5A"/>
    <w:rsid w:val="000676D5"/>
    <w:rsid w:val="00071535"/>
    <w:rsid w:val="00072874"/>
    <w:rsid w:val="00072B48"/>
    <w:rsid w:val="00072D1F"/>
    <w:rsid w:val="00072EE0"/>
    <w:rsid w:val="000733CB"/>
    <w:rsid w:val="000737DB"/>
    <w:rsid w:val="00073CAD"/>
    <w:rsid w:val="0007564A"/>
    <w:rsid w:val="00075AE1"/>
    <w:rsid w:val="00075CB9"/>
    <w:rsid w:val="00075EF9"/>
    <w:rsid w:val="00076425"/>
    <w:rsid w:val="000769C3"/>
    <w:rsid w:val="000777DE"/>
    <w:rsid w:val="0007791D"/>
    <w:rsid w:val="00077B67"/>
    <w:rsid w:val="0008045C"/>
    <w:rsid w:val="00080B0A"/>
    <w:rsid w:val="00081D53"/>
    <w:rsid w:val="00081F84"/>
    <w:rsid w:val="0008264D"/>
    <w:rsid w:val="00084983"/>
    <w:rsid w:val="00084B3D"/>
    <w:rsid w:val="00085A92"/>
    <w:rsid w:val="00085FB3"/>
    <w:rsid w:val="0008681B"/>
    <w:rsid w:val="00086E91"/>
    <w:rsid w:val="00087B1F"/>
    <w:rsid w:val="00090751"/>
    <w:rsid w:val="00090798"/>
    <w:rsid w:val="000909BF"/>
    <w:rsid w:val="00091614"/>
    <w:rsid w:val="000921AD"/>
    <w:rsid w:val="0009314C"/>
    <w:rsid w:val="00094076"/>
    <w:rsid w:val="00096FEA"/>
    <w:rsid w:val="000976D9"/>
    <w:rsid w:val="000978DB"/>
    <w:rsid w:val="000A0289"/>
    <w:rsid w:val="000A0E6D"/>
    <w:rsid w:val="000A120D"/>
    <w:rsid w:val="000A1953"/>
    <w:rsid w:val="000A19C3"/>
    <w:rsid w:val="000A2CA0"/>
    <w:rsid w:val="000A3AD9"/>
    <w:rsid w:val="000A4171"/>
    <w:rsid w:val="000A467E"/>
    <w:rsid w:val="000A520A"/>
    <w:rsid w:val="000A617A"/>
    <w:rsid w:val="000A70F7"/>
    <w:rsid w:val="000A795B"/>
    <w:rsid w:val="000B0371"/>
    <w:rsid w:val="000B0528"/>
    <w:rsid w:val="000B0FFC"/>
    <w:rsid w:val="000B11BE"/>
    <w:rsid w:val="000B1757"/>
    <w:rsid w:val="000B20F4"/>
    <w:rsid w:val="000B21CB"/>
    <w:rsid w:val="000B226B"/>
    <w:rsid w:val="000B3A98"/>
    <w:rsid w:val="000B580B"/>
    <w:rsid w:val="000B5F45"/>
    <w:rsid w:val="000B6305"/>
    <w:rsid w:val="000B660E"/>
    <w:rsid w:val="000B711C"/>
    <w:rsid w:val="000B738D"/>
    <w:rsid w:val="000C08DB"/>
    <w:rsid w:val="000C0985"/>
    <w:rsid w:val="000C172B"/>
    <w:rsid w:val="000C1902"/>
    <w:rsid w:val="000C20CE"/>
    <w:rsid w:val="000C210B"/>
    <w:rsid w:val="000C2172"/>
    <w:rsid w:val="000C3783"/>
    <w:rsid w:val="000C4D77"/>
    <w:rsid w:val="000C4DF6"/>
    <w:rsid w:val="000C66E7"/>
    <w:rsid w:val="000C6A4F"/>
    <w:rsid w:val="000C7D1F"/>
    <w:rsid w:val="000C7F6F"/>
    <w:rsid w:val="000C7FD2"/>
    <w:rsid w:val="000D2B28"/>
    <w:rsid w:val="000D3637"/>
    <w:rsid w:val="000D3F58"/>
    <w:rsid w:val="000D4E48"/>
    <w:rsid w:val="000D520E"/>
    <w:rsid w:val="000D524A"/>
    <w:rsid w:val="000D58E3"/>
    <w:rsid w:val="000D58FD"/>
    <w:rsid w:val="000D6CB9"/>
    <w:rsid w:val="000D6D3C"/>
    <w:rsid w:val="000D7DCD"/>
    <w:rsid w:val="000E029B"/>
    <w:rsid w:val="000E0E6C"/>
    <w:rsid w:val="000E13AD"/>
    <w:rsid w:val="000E1866"/>
    <w:rsid w:val="000E2C01"/>
    <w:rsid w:val="000E3AB3"/>
    <w:rsid w:val="000E56A3"/>
    <w:rsid w:val="000E5D4F"/>
    <w:rsid w:val="000E6A2D"/>
    <w:rsid w:val="000F1E50"/>
    <w:rsid w:val="000F2084"/>
    <w:rsid w:val="000F5436"/>
    <w:rsid w:val="000F5812"/>
    <w:rsid w:val="000F6F57"/>
    <w:rsid w:val="000F7F04"/>
    <w:rsid w:val="00101347"/>
    <w:rsid w:val="001023DB"/>
    <w:rsid w:val="00102E6B"/>
    <w:rsid w:val="00103322"/>
    <w:rsid w:val="00103987"/>
    <w:rsid w:val="00103A12"/>
    <w:rsid w:val="00103EBA"/>
    <w:rsid w:val="00104AD0"/>
    <w:rsid w:val="00105E70"/>
    <w:rsid w:val="001061C6"/>
    <w:rsid w:val="001063CA"/>
    <w:rsid w:val="001069D9"/>
    <w:rsid w:val="00106AA8"/>
    <w:rsid w:val="00110ED0"/>
    <w:rsid w:val="00111389"/>
    <w:rsid w:val="00115266"/>
    <w:rsid w:val="0011551E"/>
    <w:rsid w:val="00116E06"/>
    <w:rsid w:val="001174C9"/>
    <w:rsid w:val="001175D8"/>
    <w:rsid w:val="001208DC"/>
    <w:rsid w:val="00121374"/>
    <w:rsid w:val="001224BE"/>
    <w:rsid w:val="001226BB"/>
    <w:rsid w:val="0012332A"/>
    <w:rsid w:val="00125E4B"/>
    <w:rsid w:val="00125F6B"/>
    <w:rsid w:val="00126D70"/>
    <w:rsid w:val="00130C84"/>
    <w:rsid w:val="001313A7"/>
    <w:rsid w:val="001334D7"/>
    <w:rsid w:val="00133743"/>
    <w:rsid w:val="00135391"/>
    <w:rsid w:val="00137C05"/>
    <w:rsid w:val="0014095B"/>
    <w:rsid w:val="0014177F"/>
    <w:rsid w:val="00143103"/>
    <w:rsid w:val="001441C1"/>
    <w:rsid w:val="001445FE"/>
    <w:rsid w:val="00145BC8"/>
    <w:rsid w:val="00146C7D"/>
    <w:rsid w:val="001501A2"/>
    <w:rsid w:val="001506A2"/>
    <w:rsid w:val="001546EF"/>
    <w:rsid w:val="00155080"/>
    <w:rsid w:val="00155FE3"/>
    <w:rsid w:val="00156381"/>
    <w:rsid w:val="00160932"/>
    <w:rsid w:val="00160B8B"/>
    <w:rsid w:val="00161F64"/>
    <w:rsid w:val="00162C6F"/>
    <w:rsid w:val="00163304"/>
    <w:rsid w:val="0016511A"/>
    <w:rsid w:val="0016626E"/>
    <w:rsid w:val="00166612"/>
    <w:rsid w:val="00166CC7"/>
    <w:rsid w:val="001710CC"/>
    <w:rsid w:val="00171437"/>
    <w:rsid w:val="00172153"/>
    <w:rsid w:val="00172572"/>
    <w:rsid w:val="00172BC7"/>
    <w:rsid w:val="0017398A"/>
    <w:rsid w:val="00174DAD"/>
    <w:rsid w:val="00175440"/>
    <w:rsid w:val="00175690"/>
    <w:rsid w:val="00175C54"/>
    <w:rsid w:val="001779C7"/>
    <w:rsid w:val="00177CB8"/>
    <w:rsid w:val="00177E93"/>
    <w:rsid w:val="00180D4A"/>
    <w:rsid w:val="001814A6"/>
    <w:rsid w:val="0018176E"/>
    <w:rsid w:val="001833F3"/>
    <w:rsid w:val="001841DD"/>
    <w:rsid w:val="0018471D"/>
    <w:rsid w:val="0018511D"/>
    <w:rsid w:val="00185BEE"/>
    <w:rsid w:val="00185BF2"/>
    <w:rsid w:val="00186235"/>
    <w:rsid w:val="00186D87"/>
    <w:rsid w:val="00186F65"/>
    <w:rsid w:val="00187F3D"/>
    <w:rsid w:val="00190D1F"/>
    <w:rsid w:val="001930D4"/>
    <w:rsid w:val="00193719"/>
    <w:rsid w:val="00193B0A"/>
    <w:rsid w:val="0019459F"/>
    <w:rsid w:val="00194D24"/>
    <w:rsid w:val="001952B5"/>
    <w:rsid w:val="0019550D"/>
    <w:rsid w:val="001959B4"/>
    <w:rsid w:val="00195D5C"/>
    <w:rsid w:val="00196042"/>
    <w:rsid w:val="001964CC"/>
    <w:rsid w:val="0019658E"/>
    <w:rsid w:val="001A1784"/>
    <w:rsid w:val="001A2F39"/>
    <w:rsid w:val="001A463C"/>
    <w:rsid w:val="001A523F"/>
    <w:rsid w:val="001A5BC8"/>
    <w:rsid w:val="001A65CC"/>
    <w:rsid w:val="001A6C69"/>
    <w:rsid w:val="001A7010"/>
    <w:rsid w:val="001B2273"/>
    <w:rsid w:val="001B2320"/>
    <w:rsid w:val="001B3B93"/>
    <w:rsid w:val="001B4252"/>
    <w:rsid w:val="001B43B1"/>
    <w:rsid w:val="001B4BFC"/>
    <w:rsid w:val="001B5B44"/>
    <w:rsid w:val="001B681E"/>
    <w:rsid w:val="001B7CD2"/>
    <w:rsid w:val="001C05FA"/>
    <w:rsid w:val="001C117E"/>
    <w:rsid w:val="001C139A"/>
    <w:rsid w:val="001C15B2"/>
    <w:rsid w:val="001C209E"/>
    <w:rsid w:val="001C4393"/>
    <w:rsid w:val="001C4C35"/>
    <w:rsid w:val="001C5537"/>
    <w:rsid w:val="001C6043"/>
    <w:rsid w:val="001C729A"/>
    <w:rsid w:val="001D0407"/>
    <w:rsid w:val="001D0572"/>
    <w:rsid w:val="001D06C4"/>
    <w:rsid w:val="001D0747"/>
    <w:rsid w:val="001D07A0"/>
    <w:rsid w:val="001D164B"/>
    <w:rsid w:val="001D174C"/>
    <w:rsid w:val="001D255F"/>
    <w:rsid w:val="001D2A8A"/>
    <w:rsid w:val="001D37B5"/>
    <w:rsid w:val="001D3C36"/>
    <w:rsid w:val="001D4510"/>
    <w:rsid w:val="001D4D16"/>
    <w:rsid w:val="001D67E7"/>
    <w:rsid w:val="001D6BAC"/>
    <w:rsid w:val="001D7F8D"/>
    <w:rsid w:val="001E1F83"/>
    <w:rsid w:val="001E33A7"/>
    <w:rsid w:val="001E500A"/>
    <w:rsid w:val="001E5B19"/>
    <w:rsid w:val="001E5DA2"/>
    <w:rsid w:val="001E6B38"/>
    <w:rsid w:val="001E6E32"/>
    <w:rsid w:val="001F02B2"/>
    <w:rsid w:val="001F047D"/>
    <w:rsid w:val="001F16E5"/>
    <w:rsid w:val="001F2EA5"/>
    <w:rsid w:val="001F2EBE"/>
    <w:rsid w:val="001F2ECF"/>
    <w:rsid w:val="001F4FA1"/>
    <w:rsid w:val="001F53A8"/>
    <w:rsid w:val="001F5DDF"/>
    <w:rsid w:val="001F78F9"/>
    <w:rsid w:val="00201267"/>
    <w:rsid w:val="00201635"/>
    <w:rsid w:val="00201CCD"/>
    <w:rsid w:val="00201D62"/>
    <w:rsid w:val="00203B35"/>
    <w:rsid w:val="0020601E"/>
    <w:rsid w:val="00206364"/>
    <w:rsid w:val="002064EC"/>
    <w:rsid w:val="002066B6"/>
    <w:rsid w:val="00210723"/>
    <w:rsid w:val="00210C31"/>
    <w:rsid w:val="00210CE7"/>
    <w:rsid w:val="00210EC0"/>
    <w:rsid w:val="0021225A"/>
    <w:rsid w:val="0021365F"/>
    <w:rsid w:val="00214BA9"/>
    <w:rsid w:val="00215D0F"/>
    <w:rsid w:val="00216D55"/>
    <w:rsid w:val="002212E1"/>
    <w:rsid w:val="00221719"/>
    <w:rsid w:val="00221CF5"/>
    <w:rsid w:val="002225C7"/>
    <w:rsid w:val="002234CB"/>
    <w:rsid w:val="00223BE6"/>
    <w:rsid w:val="00223F25"/>
    <w:rsid w:val="00225618"/>
    <w:rsid w:val="0022622C"/>
    <w:rsid w:val="00226709"/>
    <w:rsid w:val="00226FA1"/>
    <w:rsid w:val="0022783F"/>
    <w:rsid w:val="00227D9C"/>
    <w:rsid w:val="00230E00"/>
    <w:rsid w:val="00231868"/>
    <w:rsid w:val="00232D14"/>
    <w:rsid w:val="0023350C"/>
    <w:rsid w:val="0023356F"/>
    <w:rsid w:val="00233D53"/>
    <w:rsid w:val="002359FB"/>
    <w:rsid w:val="00236241"/>
    <w:rsid w:val="002363F8"/>
    <w:rsid w:val="00237163"/>
    <w:rsid w:val="0024055D"/>
    <w:rsid w:val="00240A9E"/>
    <w:rsid w:val="00240CAB"/>
    <w:rsid w:val="00241C30"/>
    <w:rsid w:val="00242CB9"/>
    <w:rsid w:val="0024321E"/>
    <w:rsid w:val="00244761"/>
    <w:rsid w:val="00244FE4"/>
    <w:rsid w:val="002468B8"/>
    <w:rsid w:val="00246A0C"/>
    <w:rsid w:val="00247456"/>
    <w:rsid w:val="002474A9"/>
    <w:rsid w:val="00247F45"/>
    <w:rsid w:val="0025004F"/>
    <w:rsid w:val="0025015A"/>
    <w:rsid w:val="0025018F"/>
    <w:rsid w:val="00250719"/>
    <w:rsid w:val="00250A20"/>
    <w:rsid w:val="00250B89"/>
    <w:rsid w:val="00250D3B"/>
    <w:rsid w:val="002510A0"/>
    <w:rsid w:val="0025208C"/>
    <w:rsid w:val="00252279"/>
    <w:rsid w:val="00253070"/>
    <w:rsid w:val="002531E7"/>
    <w:rsid w:val="002536D0"/>
    <w:rsid w:val="00253BF1"/>
    <w:rsid w:val="00253CA4"/>
    <w:rsid w:val="002543CC"/>
    <w:rsid w:val="00260FFF"/>
    <w:rsid w:val="002627AF"/>
    <w:rsid w:val="00263FDC"/>
    <w:rsid w:val="0026552B"/>
    <w:rsid w:val="0026556D"/>
    <w:rsid w:val="00266653"/>
    <w:rsid w:val="002669B6"/>
    <w:rsid w:val="00266E38"/>
    <w:rsid w:val="00267991"/>
    <w:rsid w:val="00267B5E"/>
    <w:rsid w:val="00267B83"/>
    <w:rsid w:val="00267B8C"/>
    <w:rsid w:val="00267C38"/>
    <w:rsid w:val="002702AD"/>
    <w:rsid w:val="002706C7"/>
    <w:rsid w:val="002716D7"/>
    <w:rsid w:val="00271AD3"/>
    <w:rsid w:val="00272AB2"/>
    <w:rsid w:val="00273F56"/>
    <w:rsid w:val="00274094"/>
    <w:rsid w:val="0027619B"/>
    <w:rsid w:val="00276BD1"/>
    <w:rsid w:val="00276E17"/>
    <w:rsid w:val="002776E3"/>
    <w:rsid w:val="00277840"/>
    <w:rsid w:val="0028093B"/>
    <w:rsid w:val="00281B62"/>
    <w:rsid w:val="00281DB0"/>
    <w:rsid w:val="002822D7"/>
    <w:rsid w:val="00283942"/>
    <w:rsid w:val="00286183"/>
    <w:rsid w:val="00286CDB"/>
    <w:rsid w:val="00287A56"/>
    <w:rsid w:val="00290EB3"/>
    <w:rsid w:val="00292529"/>
    <w:rsid w:val="00292608"/>
    <w:rsid w:val="00292859"/>
    <w:rsid w:val="00293722"/>
    <w:rsid w:val="00293DC2"/>
    <w:rsid w:val="00294379"/>
    <w:rsid w:val="00295BA2"/>
    <w:rsid w:val="00296211"/>
    <w:rsid w:val="002962E3"/>
    <w:rsid w:val="00296DFF"/>
    <w:rsid w:val="00297150"/>
    <w:rsid w:val="002A0841"/>
    <w:rsid w:val="002A2716"/>
    <w:rsid w:val="002A4188"/>
    <w:rsid w:val="002A44F6"/>
    <w:rsid w:val="002A4AAC"/>
    <w:rsid w:val="002A524E"/>
    <w:rsid w:val="002A53DE"/>
    <w:rsid w:val="002A633E"/>
    <w:rsid w:val="002A63A7"/>
    <w:rsid w:val="002A6472"/>
    <w:rsid w:val="002A70E0"/>
    <w:rsid w:val="002A7A19"/>
    <w:rsid w:val="002B0A24"/>
    <w:rsid w:val="002B1201"/>
    <w:rsid w:val="002B1835"/>
    <w:rsid w:val="002B24C8"/>
    <w:rsid w:val="002B3EF8"/>
    <w:rsid w:val="002B4988"/>
    <w:rsid w:val="002B5017"/>
    <w:rsid w:val="002B51A9"/>
    <w:rsid w:val="002B56D0"/>
    <w:rsid w:val="002B6532"/>
    <w:rsid w:val="002B7F39"/>
    <w:rsid w:val="002C0772"/>
    <w:rsid w:val="002C122D"/>
    <w:rsid w:val="002C1762"/>
    <w:rsid w:val="002C1F76"/>
    <w:rsid w:val="002C2C8D"/>
    <w:rsid w:val="002C3FD8"/>
    <w:rsid w:val="002C4C22"/>
    <w:rsid w:val="002C5F89"/>
    <w:rsid w:val="002D085B"/>
    <w:rsid w:val="002D1C9E"/>
    <w:rsid w:val="002D2A8A"/>
    <w:rsid w:val="002D3C6B"/>
    <w:rsid w:val="002D3D51"/>
    <w:rsid w:val="002D4485"/>
    <w:rsid w:val="002D5714"/>
    <w:rsid w:val="002D57B3"/>
    <w:rsid w:val="002D5F15"/>
    <w:rsid w:val="002D6132"/>
    <w:rsid w:val="002D6224"/>
    <w:rsid w:val="002D67C4"/>
    <w:rsid w:val="002D6C1B"/>
    <w:rsid w:val="002D72D1"/>
    <w:rsid w:val="002E3869"/>
    <w:rsid w:val="002E4A72"/>
    <w:rsid w:val="002E6032"/>
    <w:rsid w:val="002E6788"/>
    <w:rsid w:val="002E73A8"/>
    <w:rsid w:val="002F116B"/>
    <w:rsid w:val="002F121F"/>
    <w:rsid w:val="002F3296"/>
    <w:rsid w:val="002F3DAA"/>
    <w:rsid w:val="002F476D"/>
    <w:rsid w:val="002F7C75"/>
    <w:rsid w:val="0030026A"/>
    <w:rsid w:val="003008D3"/>
    <w:rsid w:val="00300D9C"/>
    <w:rsid w:val="003021C3"/>
    <w:rsid w:val="003026DA"/>
    <w:rsid w:val="00302812"/>
    <w:rsid w:val="003036F4"/>
    <w:rsid w:val="003040D7"/>
    <w:rsid w:val="003046F4"/>
    <w:rsid w:val="00304B47"/>
    <w:rsid w:val="00307816"/>
    <w:rsid w:val="00310D2E"/>
    <w:rsid w:val="00312D5B"/>
    <w:rsid w:val="00313140"/>
    <w:rsid w:val="0031461F"/>
    <w:rsid w:val="00315A28"/>
    <w:rsid w:val="00316151"/>
    <w:rsid w:val="00316476"/>
    <w:rsid w:val="003174E8"/>
    <w:rsid w:val="00320C1D"/>
    <w:rsid w:val="00320D90"/>
    <w:rsid w:val="00321B87"/>
    <w:rsid w:val="00322A0E"/>
    <w:rsid w:val="00323E9C"/>
    <w:rsid w:val="00324FAB"/>
    <w:rsid w:val="00325547"/>
    <w:rsid w:val="003263D6"/>
    <w:rsid w:val="003303DA"/>
    <w:rsid w:val="00330D80"/>
    <w:rsid w:val="003319E5"/>
    <w:rsid w:val="003323A3"/>
    <w:rsid w:val="00334F31"/>
    <w:rsid w:val="00334FE5"/>
    <w:rsid w:val="003364DA"/>
    <w:rsid w:val="0033668B"/>
    <w:rsid w:val="00340D4B"/>
    <w:rsid w:val="00340F9B"/>
    <w:rsid w:val="003410CF"/>
    <w:rsid w:val="00343D04"/>
    <w:rsid w:val="00344175"/>
    <w:rsid w:val="0034466F"/>
    <w:rsid w:val="0034509B"/>
    <w:rsid w:val="00345646"/>
    <w:rsid w:val="00347ABA"/>
    <w:rsid w:val="00350B4B"/>
    <w:rsid w:val="00350B94"/>
    <w:rsid w:val="0035184C"/>
    <w:rsid w:val="00354AA7"/>
    <w:rsid w:val="00354B9E"/>
    <w:rsid w:val="00354DEF"/>
    <w:rsid w:val="00355317"/>
    <w:rsid w:val="003553A5"/>
    <w:rsid w:val="00355D0A"/>
    <w:rsid w:val="00355FC3"/>
    <w:rsid w:val="003566DD"/>
    <w:rsid w:val="00356B2D"/>
    <w:rsid w:val="0035734B"/>
    <w:rsid w:val="00357615"/>
    <w:rsid w:val="00357D5F"/>
    <w:rsid w:val="00357EC4"/>
    <w:rsid w:val="00360521"/>
    <w:rsid w:val="00360685"/>
    <w:rsid w:val="00361111"/>
    <w:rsid w:val="00361235"/>
    <w:rsid w:val="00363D72"/>
    <w:rsid w:val="00364C0F"/>
    <w:rsid w:val="00364D81"/>
    <w:rsid w:val="00365B74"/>
    <w:rsid w:val="00365BC1"/>
    <w:rsid w:val="00367EB4"/>
    <w:rsid w:val="00370623"/>
    <w:rsid w:val="00370905"/>
    <w:rsid w:val="00371190"/>
    <w:rsid w:val="00371DCE"/>
    <w:rsid w:val="00371F5B"/>
    <w:rsid w:val="0037238E"/>
    <w:rsid w:val="0037484A"/>
    <w:rsid w:val="00375139"/>
    <w:rsid w:val="003757CD"/>
    <w:rsid w:val="00375BB4"/>
    <w:rsid w:val="00376B0A"/>
    <w:rsid w:val="00376CD7"/>
    <w:rsid w:val="003800D3"/>
    <w:rsid w:val="00380724"/>
    <w:rsid w:val="00381531"/>
    <w:rsid w:val="003818E3"/>
    <w:rsid w:val="00381FD3"/>
    <w:rsid w:val="00382CA6"/>
    <w:rsid w:val="00382EDB"/>
    <w:rsid w:val="00384840"/>
    <w:rsid w:val="00385265"/>
    <w:rsid w:val="00385635"/>
    <w:rsid w:val="00387D4C"/>
    <w:rsid w:val="003905DD"/>
    <w:rsid w:val="00390E42"/>
    <w:rsid w:val="00391648"/>
    <w:rsid w:val="00391A35"/>
    <w:rsid w:val="00392C65"/>
    <w:rsid w:val="00393F84"/>
    <w:rsid w:val="00396AF5"/>
    <w:rsid w:val="00396DBE"/>
    <w:rsid w:val="003A0E29"/>
    <w:rsid w:val="003A0E2C"/>
    <w:rsid w:val="003A11D9"/>
    <w:rsid w:val="003A1C4C"/>
    <w:rsid w:val="003A2139"/>
    <w:rsid w:val="003A4413"/>
    <w:rsid w:val="003A50C9"/>
    <w:rsid w:val="003A54A5"/>
    <w:rsid w:val="003A5E0B"/>
    <w:rsid w:val="003B0408"/>
    <w:rsid w:val="003B0B5E"/>
    <w:rsid w:val="003B24FA"/>
    <w:rsid w:val="003B2E57"/>
    <w:rsid w:val="003B55BC"/>
    <w:rsid w:val="003B5977"/>
    <w:rsid w:val="003B5A77"/>
    <w:rsid w:val="003B5B34"/>
    <w:rsid w:val="003B5C3C"/>
    <w:rsid w:val="003B62C9"/>
    <w:rsid w:val="003B7706"/>
    <w:rsid w:val="003B79A4"/>
    <w:rsid w:val="003C00DA"/>
    <w:rsid w:val="003C0471"/>
    <w:rsid w:val="003C0CD4"/>
    <w:rsid w:val="003C2280"/>
    <w:rsid w:val="003C25C4"/>
    <w:rsid w:val="003C2860"/>
    <w:rsid w:val="003C2BE5"/>
    <w:rsid w:val="003C2D61"/>
    <w:rsid w:val="003C3763"/>
    <w:rsid w:val="003C3829"/>
    <w:rsid w:val="003C4322"/>
    <w:rsid w:val="003C4495"/>
    <w:rsid w:val="003C5AF9"/>
    <w:rsid w:val="003C60B5"/>
    <w:rsid w:val="003C73A3"/>
    <w:rsid w:val="003C75C0"/>
    <w:rsid w:val="003D0A6F"/>
    <w:rsid w:val="003D16C7"/>
    <w:rsid w:val="003D2CFB"/>
    <w:rsid w:val="003D419C"/>
    <w:rsid w:val="003D66E6"/>
    <w:rsid w:val="003D6B71"/>
    <w:rsid w:val="003D7129"/>
    <w:rsid w:val="003D748E"/>
    <w:rsid w:val="003D7689"/>
    <w:rsid w:val="003D78D4"/>
    <w:rsid w:val="003E0D61"/>
    <w:rsid w:val="003E1A54"/>
    <w:rsid w:val="003E1AFD"/>
    <w:rsid w:val="003E2C2F"/>
    <w:rsid w:val="003E2FDE"/>
    <w:rsid w:val="003E3721"/>
    <w:rsid w:val="003E3BAE"/>
    <w:rsid w:val="003E3C4F"/>
    <w:rsid w:val="003E3D04"/>
    <w:rsid w:val="003E4786"/>
    <w:rsid w:val="003E5653"/>
    <w:rsid w:val="003E5C61"/>
    <w:rsid w:val="003E5F2F"/>
    <w:rsid w:val="003E60D8"/>
    <w:rsid w:val="003E6189"/>
    <w:rsid w:val="003E6B04"/>
    <w:rsid w:val="003E6E8D"/>
    <w:rsid w:val="003F098F"/>
    <w:rsid w:val="003F0B24"/>
    <w:rsid w:val="003F13C0"/>
    <w:rsid w:val="003F23D4"/>
    <w:rsid w:val="003F2D1E"/>
    <w:rsid w:val="003F3655"/>
    <w:rsid w:val="003F3EA0"/>
    <w:rsid w:val="003F47D5"/>
    <w:rsid w:val="003F5A5D"/>
    <w:rsid w:val="003F6320"/>
    <w:rsid w:val="003F67CE"/>
    <w:rsid w:val="003F76AB"/>
    <w:rsid w:val="003F7F67"/>
    <w:rsid w:val="00400C4E"/>
    <w:rsid w:val="00401321"/>
    <w:rsid w:val="00402A97"/>
    <w:rsid w:val="0040304F"/>
    <w:rsid w:val="004033F0"/>
    <w:rsid w:val="004045E4"/>
    <w:rsid w:val="004102A3"/>
    <w:rsid w:val="00410456"/>
    <w:rsid w:val="0041046D"/>
    <w:rsid w:val="00410C41"/>
    <w:rsid w:val="00411AE0"/>
    <w:rsid w:val="00413D9C"/>
    <w:rsid w:val="0041431B"/>
    <w:rsid w:val="00414486"/>
    <w:rsid w:val="0041652B"/>
    <w:rsid w:val="0042019E"/>
    <w:rsid w:val="00420778"/>
    <w:rsid w:val="00422DA5"/>
    <w:rsid w:val="00423273"/>
    <w:rsid w:val="004241A3"/>
    <w:rsid w:val="004243F2"/>
    <w:rsid w:val="00426505"/>
    <w:rsid w:val="0042688A"/>
    <w:rsid w:val="004270D3"/>
    <w:rsid w:val="00427339"/>
    <w:rsid w:val="00427BBD"/>
    <w:rsid w:val="00427BC7"/>
    <w:rsid w:val="00430291"/>
    <w:rsid w:val="00430464"/>
    <w:rsid w:val="00431A59"/>
    <w:rsid w:val="00433E14"/>
    <w:rsid w:val="004346DC"/>
    <w:rsid w:val="00434A91"/>
    <w:rsid w:val="0043582E"/>
    <w:rsid w:val="00435FB5"/>
    <w:rsid w:val="00436B98"/>
    <w:rsid w:val="00436DC4"/>
    <w:rsid w:val="00436E92"/>
    <w:rsid w:val="00437360"/>
    <w:rsid w:val="00440FD6"/>
    <w:rsid w:val="0044157E"/>
    <w:rsid w:val="00441B41"/>
    <w:rsid w:val="00442139"/>
    <w:rsid w:val="004421F0"/>
    <w:rsid w:val="004441AC"/>
    <w:rsid w:val="00444D4F"/>
    <w:rsid w:val="00445A9D"/>
    <w:rsid w:val="00446744"/>
    <w:rsid w:val="0045014E"/>
    <w:rsid w:val="004501E6"/>
    <w:rsid w:val="00450679"/>
    <w:rsid w:val="00452360"/>
    <w:rsid w:val="00452AEF"/>
    <w:rsid w:val="00452C9C"/>
    <w:rsid w:val="004535EA"/>
    <w:rsid w:val="00453633"/>
    <w:rsid w:val="0045372A"/>
    <w:rsid w:val="0045640A"/>
    <w:rsid w:val="0046070C"/>
    <w:rsid w:val="00460BF3"/>
    <w:rsid w:val="00460ED2"/>
    <w:rsid w:val="00461221"/>
    <w:rsid w:val="0046163A"/>
    <w:rsid w:val="0046183B"/>
    <w:rsid w:val="00461E5C"/>
    <w:rsid w:val="00462395"/>
    <w:rsid w:val="004628B7"/>
    <w:rsid w:val="00465013"/>
    <w:rsid w:val="0046539C"/>
    <w:rsid w:val="0046554C"/>
    <w:rsid w:val="00466699"/>
    <w:rsid w:val="00466ED4"/>
    <w:rsid w:val="004670C3"/>
    <w:rsid w:val="00471BC6"/>
    <w:rsid w:val="0047273B"/>
    <w:rsid w:val="00472D49"/>
    <w:rsid w:val="00473C16"/>
    <w:rsid w:val="00473D4C"/>
    <w:rsid w:val="00474686"/>
    <w:rsid w:val="00474D62"/>
    <w:rsid w:val="00475A80"/>
    <w:rsid w:val="0048062F"/>
    <w:rsid w:val="00481E76"/>
    <w:rsid w:val="00482216"/>
    <w:rsid w:val="004829FE"/>
    <w:rsid w:val="00482A02"/>
    <w:rsid w:val="004839BA"/>
    <w:rsid w:val="00483A5D"/>
    <w:rsid w:val="00484DD2"/>
    <w:rsid w:val="00485EFA"/>
    <w:rsid w:val="0048657B"/>
    <w:rsid w:val="00486E33"/>
    <w:rsid w:val="00487AFA"/>
    <w:rsid w:val="00491711"/>
    <w:rsid w:val="00491E62"/>
    <w:rsid w:val="004931B9"/>
    <w:rsid w:val="00495711"/>
    <w:rsid w:val="00495D44"/>
    <w:rsid w:val="00495DA2"/>
    <w:rsid w:val="0049769B"/>
    <w:rsid w:val="00497A93"/>
    <w:rsid w:val="004A008A"/>
    <w:rsid w:val="004A03C2"/>
    <w:rsid w:val="004A0765"/>
    <w:rsid w:val="004A0C7B"/>
    <w:rsid w:val="004A1518"/>
    <w:rsid w:val="004A166A"/>
    <w:rsid w:val="004A16B9"/>
    <w:rsid w:val="004A1969"/>
    <w:rsid w:val="004A3E23"/>
    <w:rsid w:val="004A52B9"/>
    <w:rsid w:val="004A5461"/>
    <w:rsid w:val="004A5A2F"/>
    <w:rsid w:val="004B0895"/>
    <w:rsid w:val="004B38CD"/>
    <w:rsid w:val="004B48F2"/>
    <w:rsid w:val="004B5601"/>
    <w:rsid w:val="004B5663"/>
    <w:rsid w:val="004B5EA3"/>
    <w:rsid w:val="004B73C8"/>
    <w:rsid w:val="004B7877"/>
    <w:rsid w:val="004C03A2"/>
    <w:rsid w:val="004C09BC"/>
    <w:rsid w:val="004C12BC"/>
    <w:rsid w:val="004C15FA"/>
    <w:rsid w:val="004C25C5"/>
    <w:rsid w:val="004C4590"/>
    <w:rsid w:val="004C4918"/>
    <w:rsid w:val="004C5B38"/>
    <w:rsid w:val="004C6332"/>
    <w:rsid w:val="004C72B2"/>
    <w:rsid w:val="004D0F62"/>
    <w:rsid w:val="004D10BA"/>
    <w:rsid w:val="004D1451"/>
    <w:rsid w:val="004D1BC1"/>
    <w:rsid w:val="004D2807"/>
    <w:rsid w:val="004D3700"/>
    <w:rsid w:val="004D3BA4"/>
    <w:rsid w:val="004D3F1E"/>
    <w:rsid w:val="004D50E9"/>
    <w:rsid w:val="004D6786"/>
    <w:rsid w:val="004D6B0F"/>
    <w:rsid w:val="004E06E7"/>
    <w:rsid w:val="004E0C4B"/>
    <w:rsid w:val="004E0D8A"/>
    <w:rsid w:val="004E10B7"/>
    <w:rsid w:val="004E1950"/>
    <w:rsid w:val="004E2295"/>
    <w:rsid w:val="004E2416"/>
    <w:rsid w:val="004E2B15"/>
    <w:rsid w:val="004E2E82"/>
    <w:rsid w:val="004E34C0"/>
    <w:rsid w:val="004E3E4F"/>
    <w:rsid w:val="004E477C"/>
    <w:rsid w:val="004E4C21"/>
    <w:rsid w:val="004E55D9"/>
    <w:rsid w:val="004E56B1"/>
    <w:rsid w:val="004E57D9"/>
    <w:rsid w:val="004E5953"/>
    <w:rsid w:val="004E6465"/>
    <w:rsid w:val="004E6D40"/>
    <w:rsid w:val="004E7738"/>
    <w:rsid w:val="004E7898"/>
    <w:rsid w:val="004E7900"/>
    <w:rsid w:val="004F051D"/>
    <w:rsid w:val="004F0947"/>
    <w:rsid w:val="004F18A6"/>
    <w:rsid w:val="004F233A"/>
    <w:rsid w:val="004F3833"/>
    <w:rsid w:val="004F3953"/>
    <w:rsid w:val="004F3A3A"/>
    <w:rsid w:val="004F4C27"/>
    <w:rsid w:val="004F4E31"/>
    <w:rsid w:val="004F4F77"/>
    <w:rsid w:val="004F70D3"/>
    <w:rsid w:val="004F73B7"/>
    <w:rsid w:val="0050175F"/>
    <w:rsid w:val="00502F2B"/>
    <w:rsid w:val="00504631"/>
    <w:rsid w:val="005046E0"/>
    <w:rsid w:val="00505649"/>
    <w:rsid w:val="0050598D"/>
    <w:rsid w:val="00507475"/>
    <w:rsid w:val="00507F79"/>
    <w:rsid w:val="0051077B"/>
    <w:rsid w:val="00510826"/>
    <w:rsid w:val="00511596"/>
    <w:rsid w:val="00511DE2"/>
    <w:rsid w:val="00511FC6"/>
    <w:rsid w:val="00512271"/>
    <w:rsid w:val="005123A5"/>
    <w:rsid w:val="00512787"/>
    <w:rsid w:val="0051304D"/>
    <w:rsid w:val="0051326A"/>
    <w:rsid w:val="00515623"/>
    <w:rsid w:val="00515CA4"/>
    <w:rsid w:val="0051605A"/>
    <w:rsid w:val="005166B7"/>
    <w:rsid w:val="0051674E"/>
    <w:rsid w:val="005210ED"/>
    <w:rsid w:val="005216D8"/>
    <w:rsid w:val="00522BC8"/>
    <w:rsid w:val="00522D23"/>
    <w:rsid w:val="00523761"/>
    <w:rsid w:val="00523CF8"/>
    <w:rsid w:val="005259AD"/>
    <w:rsid w:val="00525D8C"/>
    <w:rsid w:val="005266F6"/>
    <w:rsid w:val="005300F4"/>
    <w:rsid w:val="0053016A"/>
    <w:rsid w:val="005304FC"/>
    <w:rsid w:val="00530806"/>
    <w:rsid w:val="00530ABA"/>
    <w:rsid w:val="00531372"/>
    <w:rsid w:val="00531921"/>
    <w:rsid w:val="005323A3"/>
    <w:rsid w:val="00533662"/>
    <w:rsid w:val="005338D0"/>
    <w:rsid w:val="005344AB"/>
    <w:rsid w:val="005346C2"/>
    <w:rsid w:val="00534F8A"/>
    <w:rsid w:val="00536052"/>
    <w:rsid w:val="00536442"/>
    <w:rsid w:val="00536AAF"/>
    <w:rsid w:val="00536D97"/>
    <w:rsid w:val="00536E04"/>
    <w:rsid w:val="00537FB7"/>
    <w:rsid w:val="00540404"/>
    <w:rsid w:val="00540805"/>
    <w:rsid w:val="00540DE0"/>
    <w:rsid w:val="0054197B"/>
    <w:rsid w:val="00543E25"/>
    <w:rsid w:val="0054441F"/>
    <w:rsid w:val="00544652"/>
    <w:rsid w:val="00544C97"/>
    <w:rsid w:val="005455FF"/>
    <w:rsid w:val="005462C0"/>
    <w:rsid w:val="00546D59"/>
    <w:rsid w:val="00547B48"/>
    <w:rsid w:val="00547CBB"/>
    <w:rsid w:val="00547F40"/>
    <w:rsid w:val="00550525"/>
    <w:rsid w:val="00551132"/>
    <w:rsid w:val="005511F5"/>
    <w:rsid w:val="00551E14"/>
    <w:rsid w:val="005525C1"/>
    <w:rsid w:val="005526EB"/>
    <w:rsid w:val="00553434"/>
    <w:rsid w:val="005538ED"/>
    <w:rsid w:val="00553D25"/>
    <w:rsid w:val="00553D39"/>
    <w:rsid w:val="0055440A"/>
    <w:rsid w:val="005547F4"/>
    <w:rsid w:val="005558AE"/>
    <w:rsid w:val="00556567"/>
    <w:rsid w:val="005566EA"/>
    <w:rsid w:val="005566EE"/>
    <w:rsid w:val="00560170"/>
    <w:rsid w:val="00561714"/>
    <w:rsid w:val="005618A1"/>
    <w:rsid w:val="00562055"/>
    <w:rsid w:val="005631BC"/>
    <w:rsid w:val="005633F1"/>
    <w:rsid w:val="00564975"/>
    <w:rsid w:val="00565176"/>
    <w:rsid w:val="00565CC1"/>
    <w:rsid w:val="00565D7B"/>
    <w:rsid w:val="005669F8"/>
    <w:rsid w:val="00567032"/>
    <w:rsid w:val="0056756E"/>
    <w:rsid w:val="00567D6C"/>
    <w:rsid w:val="005702BE"/>
    <w:rsid w:val="00570797"/>
    <w:rsid w:val="00570940"/>
    <w:rsid w:val="005709E4"/>
    <w:rsid w:val="00570B0A"/>
    <w:rsid w:val="0057170C"/>
    <w:rsid w:val="005734F0"/>
    <w:rsid w:val="00574DA3"/>
    <w:rsid w:val="00575196"/>
    <w:rsid w:val="00575BCF"/>
    <w:rsid w:val="005768B3"/>
    <w:rsid w:val="00576F40"/>
    <w:rsid w:val="00577A44"/>
    <w:rsid w:val="00580403"/>
    <w:rsid w:val="00582DC5"/>
    <w:rsid w:val="00583B2B"/>
    <w:rsid w:val="0058477F"/>
    <w:rsid w:val="00585B53"/>
    <w:rsid w:val="00586130"/>
    <w:rsid w:val="00586637"/>
    <w:rsid w:val="0058704F"/>
    <w:rsid w:val="005871F0"/>
    <w:rsid w:val="005872C4"/>
    <w:rsid w:val="00587DA2"/>
    <w:rsid w:val="00591257"/>
    <w:rsid w:val="00592641"/>
    <w:rsid w:val="00592F6D"/>
    <w:rsid w:val="005937D5"/>
    <w:rsid w:val="00593E75"/>
    <w:rsid w:val="00594AA9"/>
    <w:rsid w:val="00594D57"/>
    <w:rsid w:val="00595039"/>
    <w:rsid w:val="00596BE4"/>
    <w:rsid w:val="005A12A6"/>
    <w:rsid w:val="005A1F6A"/>
    <w:rsid w:val="005A2420"/>
    <w:rsid w:val="005A41BF"/>
    <w:rsid w:val="005A4342"/>
    <w:rsid w:val="005A48DC"/>
    <w:rsid w:val="005A64BE"/>
    <w:rsid w:val="005A7A1C"/>
    <w:rsid w:val="005A7B10"/>
    <w:rsid w:val="005A7BEC"/>
    <w:rsid w:val="005A7D30"/>
    <w:rsid w:val="005B08AE"/>
    <w:rsid w:val="005B1371"/>
    <w:rsid w:val="005B1DF5"/>
    <w:rsid w:val="005B36D8"/>
    <w:rsid w:val="005B52F4"/>
    <w:rsid w:val="005B65B0"/>
    <w:rsid w:val="005B6FD7"/>
    <w:rsid w:val="005B7B61"/>
    <w:rsid w:val="005C08F5"/>
    <w:rsid w:val="005C0BA6"/>
    <w:rsid w:val="005C1CF4"/>
    <w:rsid w:val="005C1F4E"/>
    <w:rsid w:val="005C3057"/>
    <w:rsid w:val="005C3181"/>
    <w:rsid w:val="005C507F"/>
    <w:rsid w:val="005C5170"/>
    <w:rsid w:val="005C5A11"/>
    <w:rsid w:val="005C77A1"/>
    <w:rsid w:val="005D0673"/>
    <w:rsid w:val="005D0E73"/>
    <w:rsid w:val="005D1367"/>
    <w:rsid w:val="005D1810"/>
    <w:rsid w:val="005D3F33"/>
    <w:rsid w:val="005D4904"/>
    <w:rsid w:val="005D4D60"/>
    <w:rsid w:val="005D646F"/>
    <w:rsid w:val="005D6C64"/>
    <w:rsid w:val="005D749B"/>
    <w:rsid w:val="005E0069"/>
    <w:rsid w:val="005E0F11"/>
    <w:rsid w:val="005E166F"/>
    <w:rsid w:val="005E2D70"/>
    <w:rsid w:val="005E49F9"/>
    <w:rsid w:val="005E5C58"/>
    <w:rsid w:val="005F0593"/>
    <w:rsid w:val="005F19D9"/>
    <w:rsid w:val="005F307B"/>
    <w:rsid w:val="005F3200"/>
    <w:rsid w:val="005F346B"/>
    <w:rsid w:val="005F387D"/>
    <w:rsid w:val="005F3F77"/>
    <w:rsid w:val="005F3FE9"/>
    <w:rsid w:val="005F49B6"/>
    <w:rsid w:val="005F5EEE"/>
    <w:rsid w:val="005F5F9C"/>
    <w:rsid w:val="005F6CF8"/>
    <w:rsid w:val="006002D2"/>
    <w:rsid w:val="006011A8"/>
    <w:rsid w:val="00601EE2"/>
    <w:rsid w:val="00602077"/>
    <w:rsid w:val="00602976"/>
    <w:rsid w:val="00602F9F"/>
    <w:rsid w:val="00603761"/>
    <w:rsid w:val="006073B0"/>
    <w:rsid w:val="006100B7"/>
    <w:rsid w:val="006101A4"/>
    <w:rsid w:val="00610267"/>
    <w:rsid w:val="006107B5"/>
    <w:rsid w:val="00610AD1"/>
    <w:rsid w:val="00610DAF"/>
    <w:rsid w:val="00611B54"/>
    <w:rsid w:val="0061441E"/>
    <w:rsid w:val="00616E20"/>
    <w:rsid w:val="0062194E"/>
    <w:rsid w:val="006223EA"/>
    <w:rsid w:val="00622427"/>
    <w:rsid w:val="00622560"/>
    <w:rsid w:val="00622EA1"/>
    <w:rsid w:val="00623449"/>
    <w:rsid w:val="00624390"/>
    <w:rsid w:val="00625939"/>
    <w:rsid w:val="00626348"/>
    <w:rsid w:val="00626EE6"/>
    <w:rsid w:val="0063010D"/>
    <w:rsid w:val="00630B4A"/>
    <w:rsid w:val="0063161E"/>
    <w:rsid w:val="006319E7"/>
    <w:rsid w:val="00631CDD"/>
    <w:rsid w:val="00632278"/>
    <w:rsid w:val="00632A57"/>
    <w:rsid w:val="0063306F"/>
    <w:rsid w:val="00633959"/>
    <w:rsid w:val="006342EB"/>
    <w:rsid w:val="00634393"/>
    <w:rsid w:val="00635D46"/>
    <w:rsid w:val="00635DF3"/>
    <w:rsid w:val="00637201"/>
    <w:rsid w:val="00637EFC"/>
    <w:rsid w:val="00640CE9"/>
    <w:rsid w:val="00640EAA"/>
    <w:rsid w:val="00641717"/>
    <w:rsid w:val="006432B2"/>
    <w:rsid w:val="00643903"/>
    <w:rsid w:val="00643C1F"/>
    <w:rsid w:val="00644B54"/>
    <w:rsid w:val="00646380"/>
    <w:rsid w:val="006465D5"/>
    <w:rsid w:val="00646816"/>
    <w:rsid w:val="0064714C"/>
    <w:rsid w:val="00647AE7"/>
    <w:rsid w:val="00650292"/>
    <w:rsid w:val="00651D28"/>
    <w:rsid w:val="0065262D"/>
    <w:rsid w:val="006535B6"/>
    <w:rsid w:val="00653775"/>
    <w:rsid w:val="00654277"/>
    <w:rsid w:val="00654C53"/>
    <w:rsid w:val="00654C93"/>
    <w:rsid w:val="006550EC"/>
    <w:rsid w:val="006552FC"/>
    <w:rsid w:val="00655536"/>
    <w:rsid w:val="006557A3"/>
    <w:rsid w:val="00655D8B"/>
    <w:rsid w:val="00660838"/>
    <w:rsid w:val="00662E26"/>
    <w:rsid w:val="00663B25"/>
    <w:rsid w:val="006651F1"/>
    <w:rsid w:val="00665D6B"/>
    <w:rsid w:val="00666D01"/>
    <w:rsid w:val="00667B55"/>
    <w:rsid w:val="00670903"/>
    <w:rsid w:val="00671074"/>
    <w:rsid w:val="006715ED"/>
    <w:rsid w:val="0067199F"/>
    <w:rsid w:val="00681EE6"/>
    <w:rsid w:val="00682825"/>
    <w:rsid w:val="00682C29"/>
    <w:rsid w:val="00683DD4"/>
    <w:rsid w:val="0068484F"/>
    <w:rsid w:val="00685763"/>
    <w:rsid w:val="006859BD"/>
    <w:rsid w:val="00685D5A"/>
    <w:rsid w:val="0068600D"/>
    <w:rsid w:val="006865F1"/>
    <w:rsid w:val="006868BA"/>
    <w:rsid w:val="00687493"/>
    <w:rsid w:val="0069230D"/>
    <w:rsid w:val="006925F2"/>
    <w:rsid w:val="0069313A"/>
    <w:rsid w:val="0069320B"/>
    <w:rsid w:val="00694941"/>
    <w:rsid w:val="00694A3F"/>
    <w:rsid w:val="00694B6E"/>
    <w:rsid w:val="006A1658"/>
    <w:rsid w:val="006A1755"/>
    <w:rsid w:val="006A1879"/>
    <w:rsid w:val="006A1A7C"/>
    <w:rsid w:val="006A1AB0"/>
    <w:rsid w:val="006A1BDF"/>
    <w:rsid w:val="006A2D7A"/>
    <w:rsid w:val="006A387E"/>
    <w:rsid w:val="006A3D73"/>
    <w:rsid w:val="006A3F6C"/>
    <w:rsid w:val="006A4364"/>
    <w:rsid w:val="006A44AC"/>
    <w:rsid w:val="006A5361"/>
    <w:rsid w:val="006A5918"/>
    <w:rsid w:val="006A627A"/>
    <w:rsid w:val="006A6444"/>
    <w:rsid w:val="006A6831"/>
    <w:rsid w:val="006A6AEB"/>
    <w:rsid w:val="006A763D"/>
    <w:rsid w:val="006A7905"/>
    <w:rsid w:val="006A7ADC"/>
    <w:rsid w:val="006A7B8D"/>
    <w:rsid w:val="006A7D56"/>
    <w:rsid w:val="006B0339"/>
    <w:rsid w:val="006B15D1"/>
    <w:rsid w:val="006B1A60"/>
    <w:rsid w:val="006B1B0B"/>
    <w:rsid w:val="006B27E8"/>
    <w:rsid w:val="006B2A45"/>
    <w:rsid w:val="006B31D7"/>
    <w:rsid w:val="006B3204"/>
    <w:rsid w:val="006B379C"/>
    <w:rsid w:val="006B3A98"/>
    <w:rsid w:val="006B4B47"/>
    <w:rsid w:val="006B5CB1"/>
    <w:rsid w:val="006B6060"/>
    <w:rsid w:val="006B7B6B"/>
    <w:rsid w:val="006C0DBB"/>
    <w:rsid w:val="006C0ED3"/>
    <w:rsid w:val="006C1ABC"/>
    <w:rsid w:val="006C1BCE"/>
    <w:rsid w:val="006C206A"/>
    <w:rsid w:val="006C30E4"/>
    <w:rsid w:val="006C35BD"/>
    <w:rsid w:val="006C43B1"/>
    <w:rsid w:val="006C50DE"/>
    <w:rsid w:val="006C59A7"/>
    <w:rsid w:val="006C5DDE"/>
    <w:rsid w:val="006D1232"/>
    <w:rsid w:val="006D2494"/>
    <w:rsid w:val="006D36C7"/>
    <w:rsid w:val="006D5AF4"/>
    <w:rsid w:val="006D5D7F"/>
    <w:rsid w:val="006D6475"/>
    <w:rsid w:val="006D7F44"/>
    <w:rsid w:val="006E0A3E"/>
    <w:rsid w:val="006E167E"/>
    <w:rsid w:val="006E26F7"/>
    <w:rsid w:val="006E2ADA"/>
    <w:rsid w:val="006E379C"/>
    <w:rsid w:val="006E4275"/>
    <w:rsid w:val="006E46A9"/>
    <w:rsid w:val="006E4DAE"/>
    <w:rsid w:val="006E62B6"/>
    <w:rsid w:val="006E63D9"/>
    <w:rsid w:val="006E6575"/>
    <w:rsid w:val="006E788C"/>
    <w:rsid w:val="006F1B0C"/>
    <w:rsid w:val="006F2032"/>
    <w:rsid w:val="006F3F61"/>
    <w:rsid w:val="006F4069"/>
    <w:rsid w:val="006F4488"/>
    <w:rsid w:val="006F473A"/>
    <w:rsid w:val="006F5DA0"/>
    <w:rsid w:val="006F6F3A"/>
    <w:rsid w:val="006F7649"/>
    <w:rsid w:val="006F76F8"/>
    <w:rsid w:val="006F7A98"/>
    <w:rsid w:val="007002CF"/>
    <w:rsid w:val="00700C7D"/>
    <w:rsid w:val="00701C54"/>
    <w:rsid w:val="007029F9"/>
    <w:rsid w:val="00702ED9"/>
    <w:rsid w:val="00703280"/>
    <w:rsid w:val="0070384A"/>
    <w:rsid w:val="00704612"/>
    <w:rsid w:val="00705124"/>
    <w:rsid w:val="007059CB"/>
    <w:rsid w:val="00705FD3"/>
    <w:rsid w:val="00706252"/>
    <w:rsid w:val="007075BF"/>
    <w:rsid w:val="007077B6"/>
    <w:rsid w:val="0070788A"/>
    <w:rsid w:val="00707E69"/>
    <w:rsid w:val="007102EE"/>
    <w:rsid w:val="00710574"/>
    <w:rsid w:val="00710E24"/>
    <w:rsid w:val="00711AE1"/>
    <w:rsid w:val="00711D6E"/>
    <w:rsid w:val="00716105"/>
    <w:rsid w:val="00716314"/>
    <w:rsid w:val="0071693E"/>
    <w:rsid w:val="00717818"/>
    <w:rsid w:val="0071782A"/>
    <w:rsid w:val="007203CA"/>
    <w:rsid w:val="007207C6"/>
    <w:rsid w:val="0072100D"/>
    <w:rsid w:val="00721021"/>
    <w:rsid w:val="007211EE"/>
    <w:rsid w:val="007216FA"/>
    <w:rsid w:val="007241D0"/>
    <w:rsid w:val="00725389"/>
    <w:rsid w:val="0072574F"/>
    <w:rsid w:val="00727515"/>
    <w:rsid w:val="00727751"/>
    <w:rsid w:val="0073125E"/>
    <w:rsid w:val="00731539"/>
    <w:rsid w:val="00731902"/>
    <w:rsid w:val="007323E6"/>
    <w:rsid w:val="007326D7"/>
    <w:rsid w:val="00732E99"/>
    <w:rsid w:val="007331D6"/>
    <w:rsid w:val="0073330A"/>
    <w:rsid w:val="00734BAB"/>
    <w:rsid w:val="00735A00"/>
    <w:rsid w:val="0073798D"/>
    <w:rsid w:val="00737E56"/>
    <w:rsid w:val="00737F81"/>
    <w:rsid w:val="0074003A"/>
    <w:rsid w:val="00740217"/>
    <w:rsid w:val="007402B9"/>
    <w:rsid w:val="00740CFC"/>
    <w:rsid w:val="00741003"/>
    <w:rsid w:val="0074176A"/>
    <w:rsid w:val="00741849"/>
    <w:rsid w:val="00743E80"/>
    <w:rsid w:val="00743FBE"/>
    <w:rsid w:val="00744339"/>
    <w:rsid w:val="00744856"/>
    <w:rsid w:val="00746206"/>
    <w:rsid w:val="00747316"/>
    <w:rsid w:val="00747D2F"/>
    <w:rsid w:val="0075052F"/>
    <w:rsid w:val="0075147B"/>
    <w:rsid w:val="00751932"/>
    <w:rsid w:val="007519A3"/>
    <w:rsid w:val="0075274D"/>
    <w:rsid w:val="00753553"/>
    <w:rsid w:val="00753573"/>
    <w:rsid w:val="0075400B"/>
    <w:rsid w:val="007559FE"/>
    <w:rsid w:val="00756E1C"/>
    <w:rsid w:val="0075723C"/>
    <w:rsid w:val="00757295"/>
    <w:rsid w:val="00760377"/>
    <w:rsid w:val="007627D6"/>
    <w:rsid w:val="007639CC"/>
    <w:rsid w:val="00763C39"/>
    <w:rsid w:val="00766881"/>
    <w:rsid w:val="00767075"/>
    <w:rsid w:val="00767FCB"/>
    <w:rsid w:val="0077041C"/>
    <w:rsid w:val="00771787"/>
    <w:rsid w:val="00771AB0"/>
    <w:rsid w:val="00772A83"/>
    <w:rsid w:val="007736B1"/>
    <w:rsid w:val="00773D51"/>
    <w:rsid w:val="00773EFC"/>
    <w:rsid w:val="00773FFC"/>
    <w:rsid w:val="00774199"/>
    <w:rsid w:val="00775553"/>
    <w:rsid w:val="00775FC2"/>
    <w:rsid w:val="007762B4"/>
    <w:rsid w:val="007767C1"/>
    <w:rsid w:val="007767F7"/>
    <w:rsid w:val="00776BCB"/>
    <w:rsid w:val="00780924"/>
    <w:rsid w:val="00781B66"/>
    <w:rsid w:val="00782724"/>
    <w:rsid w:val="00782B4C"/>
    <w:rsid w:val="00782C7F"/>
    <w:rsid w:val="00782CFD"/>
    <w:rsid w:val="00783A90"/>
    <w:rsid w:val="007844F3"/>
    <w:rsid w:val="00784A46"/>
    <w:rsid w:val="0078631B"/>
    <w:rsid w:val="00787B6F"/>
    <w:rsid w:val="00790667"/>
    <w:rsid w:val="00790FA9"/>
    <w:rsid w:val="007923F8"/>
    <w:rsid w:val="0079255F"/>
    <w:rsid w:val="00794086"/>
    <w:rsid w:val="00794C5A"/>
    <w:rsid w:val="0079560C"/>
    <w:rsid w:val="0079603A"/>
    <w:rsid w:val="0079712A"/>
    <w:rsid w:val="00797EE0"/>
    <w:rsid w:val="007A1D79"/>
    <w:rsid w:val="007A3113"/>
    <w:rsid w:val="007A3C8C"/>
    <w:rsid w:val="007A520F"/>
    <w:rsid w:val="007A5E81"/>
    <w:rsid w:val="007A660C"/>
    <w:rsid w:val="007A6614"/>
    <w:rsid w:val="007B1BF4"/>
    <w:rsid w:val="007B34D7"/>
    <w:rsid w:val="007B3595"/>
    <w:rsid w:val="007B41FF"/>
    <w:rsid w:val="007B4DFE"/>
    <w:rsid w:val="007B4F1F"/>
    <w:rsid w:val="007B5068"/>
    <w:rsid w:val="007B69D7"/>
    <w:rsid w:val="007B6C6A"/>
    <w:rsid w:val="007B701E"/>
    <w:rsid w:val="007C0599"/>
    <w:rsid w:val="007C062B"/>
    <w:rsid w:val="007C0DEF"/>
    <w:rsid w:val="007C120C"/>
    <w:rsid w:val="007C12B2"/>
    <w:rsid w:val="007C202E"/>
    <w:rsid w:val="007C33D9"/>
    <w:rsid w:val="007C35D7"/>
    <w:rsid w:val="007C4522"/>
    <w:rsid w:val="007C495C"/>
    <w:rsid w:val="007C4A9F"/>
    <w:rsid w:val="007C4BE9"/>
    <w:rsid w:val="007C57B2"/>
    <w:rsid w:val="007C5DB2"/>
    <w:rsid w:val="007C5EF2"/>
    <w:rsid w:val="007C5F6D"/>
    <w:rsid w:val="007C6851"/>
    <w:rsid w:val="007D132F"/>
    <w:rsid w:val="007D174E"/>
    <w:rsid w:val="007D197D"/>
    <w:rsid w:val="007D22CD"/>
    <w:rsid w:val="007D2860"/>
    <w:rsid w:val="007D32FD"/>
    <w:rsid w:val="007D5B34"/>
    <w:rsid w:val="007D682F"/>
    <w:rsid w:val="007D6BE7"/>
    <w:rsid w:val="007E05AC"/>
    <w:rsid w:val="007E063C"/>
    <w:rsid w:val="007E14E4"/>
    <w:rsid w:val="007E2093"/>
    <w:rsid w:val="007E2A86"/>
    <w:rsid w:val="007E423B"/>
    <w:rsid w:val="007E4671"/>
    <w:rsid w:val="007E51AF"/>
    <w:rsid w:val="007E6D52"/>
    <w:rsid w:val="007E6FD6"/>
    <w:rsid w:val="007E7E60"/>
    <w:rsid w:val="007F05BA"/>
    <w:rsid w:val="007F16E6"/>
    <w:rsid w:val="007F3244"/>
    <w:rsid w:val="007F6172"/>
    <w:rsid w:val="007F63E1"/>
    <w:rsid w:val="007F6848"/>
    <w:rsid w:val="007F6C11"/>
    <w:rsid w:val="007F71D3"/>
    <w:rsid w:val="007F7DB7"/>
    <w:rsid w:val="0080044A"/>
    <w:rsid w:val="00802976"/>
    <w:rsid w:val="00802F10"/>
    <w:rsid w:val="00803523"/>
    <w:rsid w:val="008043EC"/>
    <w:rsid w:val="00804B80"/>
    <w:rsid w:val="00804D18"/>
    <w:rsid w:val="00804D95"/>
    <w:rsid w:val="00804DD1"/>
    <w:rsid w:val="0080680F"/>
    <w:rsid w:val="008068A2"/>
    <w:rsid w:val="00811658"/>
    <w:rsid w:val="0081221E"/>
    <w:rsid w:val="008128E7"/>
    <w:rsid w:val="0081313F"/>
    <w:rsid w:val="00814C87"/>
    <w:rsid w:val="00814D7C"/>
    <w:rsid w:val="00816314"/>
    <w:rsid w:val="008168B9"/>
    <w:rsid w:val="008178EA"/>
    <w:rsid w:val="00817910"/>
    <w:rsid w:val="00817A1D"/>
    <w:rsid w:val="00821824"/>
    <w:rsid w:val="008224F9"/>
    <w:rsid w:val="00822611"/>
    <w:rsid w:val="00822CDF"/>
    <w:rsid w:val="0082379D"/>
    <w:rsid w:val="008240D6"/>
    <w:rsid w:val="00824BD1"/>
    <w:rsid w:val="00825532"/>
    <w:rsid w:val="008255DA"/>
    <w:rsid w:val="008259E4"/>
    <w:rsid w:val="00825B17"/>
    <w:rsid w:val="00826ACE"/>
    <w:rsid w:val="0083106C"/>
    <w:rsid w:val="00832659"/>
    <w:rsid w:val="00832B1E"/>
    <w:rsid w:val="00833402"/>
    <w:rsid w:val="008336A1"/>
    <w:rsid w:val="0083443F"/>
    <w:rsid w:val="0083748A"/>
    <w:rsid w:val="00841222"/>
    <w:rsid w:val="00841316"/>
    <w:rsid w:val="00841366"/>
    <w:rsid w:val="008415C2"/>
    <w:rsid w:val="00841721"/>
    <w:rsid w:val="00841D5B"/>
    <w:rsid w:val="008428DC"/>
    <w:rsid w:val="00843148"/>
    <w:rsid w:val="00843665"/>
    <w:rsid w:val="0084405D"/>
    <w:rsid w:val="00844344"/>
    <w:rsid w:val="00844CB1"/>
    <w:rsid w:val="00844E93"/>
    <w:rsid w:val="008461D2"/>
    <w:rsid w:val="00846314"/>
    <w:rsid w:val="00846887"/>
    <w:rsid w:val="00846A37"/>
    <w:rsid w:val="0084715D"/>
    <w:rsid w:val="00850948"/>
    <w:rsid w:val="00850DB2"/>
    <w:rsid w:val="008511D7"/>
    <w:rsid w:val="00851540"/>
    <w:rsid w:val="008519E6"/>
    <w:rsid w:val="00851CA7"/>
    <w:rsid w:val="00852189"/>
    <w:rsid w:val="00852A38"/>
    <w:rsid w:val="008534C0"/>
    <w:rsid w:val="008557C6"/>
    <w:rsid w:val="00855A62"/>
    <w:rsid w:val="0085657D"/>
    <w:rsid w:val="00856C9A"/>
    <w:rsid w:val="008615AD"/>
    <w:rsid w:val="0086193E"/>
    <w:rsid w:val="00861B1C"/>
    <w:rsid w:val="00861D0A"/>
    <w:rsid w:val="008626FF"/>
    <w:rsid w:val="00862B9A"/>
    <w:rsid w:val="00863527"/>
    <w:rsid w:val="00863649"/>
    <w:rsid w:val="00863E6B"/>
    <w:rsid w:val="008661F8"/>
    <w:rsid w:val="008669C0"/>
    <w:rsid w:val="008702EB"/>
    <w:rsid w:val="00870C75"/>
    <w:rsid w:val="008732A4"/>
    <w:rsid w:val="0087363C"/>
    <w:rsid w:val="00873DCB"/>
    <w:rsid w:val="00874F4E"/>
    <w:rsid w:val="00875DB3"/>
    <w:rsid w:val="00877F76"/>
    <w:rsid w:val="00880CEB"/>
    <w:rsid w:val="00881CDE"/>
    <w:rsid w:val="00882169"/>
    <w:rsid w:val="00882888"/>
    <w:rsid w:val="00883497"/>
    <w:rsid w:val="00883D72"/>
    <w:rsid w:val="0088519D"/>
    <w:rsid w:val="00885693"/>
    <w:rsid w:val="00885BD4"/>
    <w:rsid w:val="00887B90"/>
    <w:rsid w:val="00887DB1"/>
    <w:rsid w:val="00887FD6"/>
    <w:rsid w:val="00891F34"/>
    <w:rsid w:val="00892F3E"/>
    <w:rsid w:val="00893571"/>
    <w:rsid w:val="0089539B"/>
    <w:rsid w:val="008970EF"/>
    <w:rsid w:val="008A10A4"/>
    <w:rsid w:val="008A211C"/>
    <w:rsid w:val="008A23ED"/>
    <w:rsid w:val="008A5B90"/>
    <w:rsid w:val="008A65CD"/>
    <w:rsid w:val="008A67DB"/>
    <w:rsid w:val="008B1835"/>
    <w:rsid w:val="008B187A"/>
    <w:rsid w:val="008B3DC7"/>
    <w:rsid w:val="008B462F"/>
    <w:rsid w:val="008B495D"/>
    <w:rsid w:val="008B6633"/>
    <w:rsid w:val="008B6939"/>
    <w:rsid w:val="008B7360"/>
    <w:rsid w:val="008C0565"/>
    <w:rsid w:val="008C0F0E"/>
    <w:rsid w:val="008C17AF"/>
    <w:rsid w:val="008C223F"/>
    <w:rsid w:val="008C3170"/>
    <w:rsid w:val="008C47BD"/>
    <w:rsid w:val="008C5134"/>
    <w:rsid w:val="008C6341"/>
    <w:rsid w:val="008C6C06"/>
    <w:rsid w:val="008C6DF8"/>
    <w:rsid w:val="008D04A7"/>
    <w:rsid w:val="008D214D"/>
    <w:rsid w:val="008D2DB2"/>
    <w:rsid w:val="008D2F91"/>
    <w:rsid w:val="008D7749"/>
    <w:rsid w:val="008D78F8"/>
    <w:rsid w:val="008D7C77"/>
    <w:rsid w:val="008E0EE5"/>
    <w:rsid w:val="008E15D9"/>
    <w:rsid w:val="008E2147"/>
    <w:rsid w:val="008E3CC0"/>
    <w:rsid w:val="008E4FED"/>
    <w:rsid w:val="008E5F64"/>
    <w:rsid w:val="008E6230"/>
    <w:rsid w:val="008E7601"/>
    <w:rsid w:val="008F000E"/>
    <w:rsid w:val="008F040A"/>
    <w:rsid w:val="008F1CA2"/>
    <w:rsid w:val="008F2BB0"/>
    <w:rsid w:val="008F31C8"/>
    <w:rsid w:val="008F36F2"/>
    <w:rsid w:val="008F3A1A"/>
    <w:rsid w:val="008F3B54"/>
    <w:rsid w:val="008F40F5"/>
    <w:rsid w:val="008F4357"/>
    <w:rsid w:val="008F5F77"/>
    <w:rsid w:val="008F6B83"/>
    <w:rsid w:val="00900095"/>
    <w:rsid w:val="009001D5"/>
    <w:rsid w:val="009006D9"/>
    <w:rsid w:val="0090097C"/>
    <w:rsid w:val="00900E25"/>
    <w:rsid w:val="00901448"/>
    <w:rsid w:val="009019FF"/>
    <w:rsid w:val="00902E89"/>
    <w:rsid w:val="00903BAB"/>
    <w:rsid w:val="00903FCA"/>
    <w:rsid w:val="00907ED1"/>
    <w:rsid w:val="00910D0B"/>
    <w:rsid w:val="00914230"/>
    <w:rsid w:val="009146A2"/>
    <w:rsid w:val="0091489C"/>
    <w:rsid w:val="00916B6C"/>
    <w:rsid w:val="00916BF7"/>
    <w:rsid w:val="0092148B"/>
    <w:rsid w:val="00921ADE"/>
    <w:rsid w:val="00921BA8"/>
    <w:rsid w:val="00921E59"/>
    <w:rsid w:val="009220F9"/>
    <w:rsid w:val="00922705"/>
    <w:rsid w:val="0092504B"/>
    <w:rsid w:val="00925107"/>
    <w:rsid w:val="009256AC"/>
    <w:rsid w:val="00925929"/>
    <w:rsid w:val="00925CC3"/>
    <w:rsid w:val="00925F0E"/>
    <w:rsid w:val="0092636A"/>
    <w:rsid w:val="0092707B"/>
    <w:rsid w:val="0092753F"/>
    <w:rsid w:val="00927A80"/>
    <w:rsid w:val="00927D78"/>
    <w:rsid w:val="00927E0C"/>
    <w:rsid w:val="00930345"/>
    <w:rsid w:val="009330CE"/>
    <w:rsid w:val="00934396"/>
    <w:rsid w:val="00934D89"/>
    <w:rsid w:val="0093648F"/>
    <w:rsid w:val="00936855"/>
    <w:rsid w:val="009379EA"/>
    <w:rsid w:val="00942F85"/>
    <w:rsid w:val="00943D23"/>
    <w:rsid w:val="00944BAC"/>
    <w:rsid w:val="00945053"/>
    <w:rsid w:val="0094515F"/>
    <w:rsid w:val="009464D2"/>
    <w:rsid w:val="00946E0C"/>
    <w:rsid w:val="00950055"/>
    <w:rsid w:val="00950F23"/>
    <w:rsid w:val="009513BD"/>
    <w:rsid w:val="00951DF3"/>
    <w:rsid w:val="00952A87"/>
    <w:rsid w:val="00953597"/>
    <w:rsid w:val="00953CC4"/>
    <w:rsid w:val="0095425A"/>
    <w:rsid w:val="009549BF"/>
    <w:rsid w:val="00954B55"/>
    <w:rsid w:val="00954DFA"/>
    <w:rsid w:val="00954F30"/>
    <w:rsid w:val="00955303"/>
    <w:rsid w:val="00955B48"/>
    <w:rsid w:val="009574E6"/>
    <w:rsid w:val="009608A3"/>
    <w:rsid w:val="00961067"/>
    <w:rsid w:val="009616F9"/>
    <w:rsid w:val="00961E79"/>
    <w:rsid w:val="0096231F"/>
    <w:rsid w:val="00962429"/>
    <w:rsid w:val="00965D28"/>
    <w:rsid w:val="00965F0A"/>
    <w:rsid w:val="0096665A"/>
    <w:rsid w:val="009675EA"/>
    <w:rsid w:val="0096763E"/>
    <w:rsid w:val="009717E2"/>
    <w:rsid w:val="009723E2"/>
    <w:rsid w:val="009724F5"/>
    <w:rsid w:val="0097267C"/>
    <w:rsid w:val="009732D6"/>
    <w:rsid w:val="0097393F"/>
    <w:rsid w:val="00973A2C"/>
    <w:rsid w:val="00973EAB"/>
    <w:rsid w:val="009747BA"/>
    <w:rsid w:val="00975383"/>
    <w:rsid w:val="00975811"/>
    <w:rsid w:val="00975BD6"/>
    <w:rsid w:val="009773B4"/>
    <w:rsid w:val="00977A36"/>
    <w:rsid w:val="00977A8F"/>
    <w:rsid w:val="00977B87"/>
    <w:rsid w:val="00980E50"/>
    <w:rsid w:val="009812C6"/>
    <w:rsid w:val="0098317C"/>
    <w:rsid w:val="00983A6D"/>
    <w:rsid w:val="009847B1"/>
    <w:rsid w:val="00985019"/>
    <w:rsid w:val="00985580"/>
    <w:rsid w:val="00986D27"/>
    <w:rsid w:val="00987136"/>
    <w:rsid w:val="00987862"/>
    <w:rsid w:val="00987CC1"/>
    <w:rsid w:val="00990508"/>
    <w:rsid w:val="00990715"/>
    <w:rsid w:val="0099137B"/>
    <w:rsid w:val="00991C8E"/>
    <w:rsid w:val="00993065"/>
    <w:rsid w:val="00993AD9"/>
    <w:rsid w:val="00993C61"/>
    <w:rsid w:val="00993CC6"/>
    <w:rsid w:val="00994467"/>
    <w:rsid w:val="00994F9D"/>
    <w:rsid w:val="009953FD"/>
    <w:rsid w:val="0099546A"/>
    <w:rsid w:val="00995628"/>
    <w:rsid w:val="00995E06"/>
    <w:rsid w:val="00996D5B"/>
    <w:rsid w:val="009A0BED"/>
    <w:rsid w:val="009A1E61"/>
    <w:rsid w:val="009A4D8D"/>
    <w:rsid w:val="009A61ED"/>
    <w:rsid w:val="009A6819"/>
    <w:rsid w:val="009A742B"/>
    <w:rsid w:val="009A7C31"/>
    <w:rsid w:val="009B1C79"/>
    <w:rsid w:val="009B20A9"/>
    <w:rsid w:val="009B292C"/>
    <w:rsid w:val="009B2F70"/>
    <w:rsid w:val="009B3EE3"/>
    <w:rsid w:val="009B41D9"/>
    <w:rsid w:val="009B482B"/>
    <w:rsid w:val="009B4853"/>
    <w:rsid w:val="009B6872"/>
    <w:rsid w:val="009B76FD"/>
    <w:rsid w:val="009B785D"/>
    <w:rsid w:val="009C047C"/>
    <w:rsid w:val="009C1985"/>
    <w:rsid w:val="009C3A1F"/>
    <w:rsid w:val="009C43BB"/>
    <w:rsid w:val="009C4821"/>
    <w:rsid w:val="009C5F94"/>
    <w:rsid w:val="009C75B4"/>
    <w:rsid w:val="009C7792"/>
    <w:rsid w:val="009D03B6"/>
    <w:rsid w:val="009D0808"/>
    <w:rsid w:val="009D1516"/>
    <w:rsid w:val="009D3795"/>
    <w:rsid w:val="009D3C4E"/>
    <w:rsid w:val="009D4A92"/>
    <w:rsid w:val="009D4FDC"/>
    <w:rsid w:val="009D60B6"/>
    <w:rsid w:val="009D69FF"/>
    <w:rsid w:val="009D6B09"/>
    <w:rsid w:val="009D7ECA"/>
    <w:rsid w:val="009E126B"/>
    <w:rsid w:val="009E28F3"/>
    <w:rsid w:val="009E29A6"/>
    <w:rsid w:val="009E2D19"/>
    <w:rsid w:val="009E4287"/>
    <w:rsid w:val="009E49DF"/>
    <w:rsid w:val="009E51E0"/>
    <w:rsid w:val="009E5AC0"/>
    <w:rsid w:val="009F03C5"/>
    <w:rsid w:val="009F07BB"/>
    <w:rsid w:val="009F097F"/>
    <w:rsid w:val="009F0B80"/>
    <w:rsid w:val="009F0B8F"/>
    <w:rsid w:val="009F2261"/>
    <w:rsid w:val="009F25B0"/>
    <w:rsid w:val="009F2796"/>
    <w:rsid w:val="009F33DA"/>
    <w:rsid w:val="009F377F"/>
    <w:rsid w:val="009F3BC2"/>
    <w:rsid w:val="009F3D7D"/>
    <w:rsid w:val="009F40D9"/>
    <w:rsid w:val="009F60DD"/>
    <w:rsid w:val="009F67EB"/>
    <w:rsid w:val="009F68D1"/>
    <w:rsid w:val="009F7463"/>
    <w:rsid w:val="009F74AC"/>
    <w:rsid w:val="009F7BE9"/>
    <w:rsid w:val="009F7EB0"/>
    <w:rsid w:val="00A00243"/>
    <w:rsid w:val="00A0033B"/>
    <w:rsid w:val="00A0053E"/>
    <w:rsid w:val="00A015A9"/>
    <w:rsid w:val="00A01AF2"/>
    <w:rsid w:val="00A030C8"/>
    <w:rsid w:val="00A030DC"/>
    <w:rsid w:val="00A03324"/>
    <w:rsid w:val="00A04891"/>
    <w:rsid w:val="00A06193"/>
    <w:rsid w:val="00A062A4"/>
    <w:rsid w:val="00A07163"/>
    <w:rsid w:val="00A10A17"/>
    <w:rsid w:val="00A11B40"/>
    <w:rsid w:val="00A12E13"/>
    <w:rsid w:val="00A1451F"/>
    <w:rsid w:val="00A14746"/>
    <w:rsid w:val="00A156E0"/>
    <w:rsid w:val="00A1600B"/>
    <w:rsid w:val="00A16A3E"/>
    <w:rsid w:val="00A1749D"/>
    <w:rsid w:val="00A20047"/>
    <w:rsid w:val="00A22556"/>
    <w:rsid w:val="00A22A08"/>
    <w:rsid w:val="00A22C9B"/>
    <w:rsid w:val="00A22ED5"/>
    <w:rsid w:val="00A22FDE"/>
    <w:rsid w:val="00A23C35"/>
    <w:rsid w:val="00A23EA3"/>
    <w:rsid w:val="00A24149"/>
    <w:rsid w:val="00A26594"/>
    <w:rsid w:val="00A30499"/>
    <w:rsid w:val="00A324C5"/>
    <w:rsid w:val="00A3575A"/>
    <w:rsid w:val="00A35B9E"/>
    <w:rsid w:val="00A407EE"/>
    <w:rsid w:val="00A43CA9"/>
    <w:rsid w:val="00A441E1"/>
    <w:rsid w:val="00A4425D"/>
    <w:rsid w:val="00A44FD5"/>
    <w:rsid w:val="00A452FC"/>
    <w:rsid w:val="00A45377"/>
    <w:rsid w:val="00A45635"/>
    <w:rsid w:val="00A45CA5"/>
    <w:rsid w:val="00A4674E"/>
    <w:rsid w:val="00A46909"/>
    <w:rsid w:val="00A469F2"/>
    <w:rsid w:val="00A513D3"/>
    <w:rsid w:val="00A51A89"/>
    <w:rsid w:val="00A5222E"/>
    <w:rsid w:val="00A523B0"/>
    <w:rsid w:val="00A526A1"/>
    <w:rsid w:val="00A52B44"/>
    <w:rsid w:val="00A5412F"/>
    <w:rsid w:val="00A57D18"/>
    <w:rsid w:val="00A6106A"/>
    <w:rsid w:val="00A61985"/>
    <w:rsid w:val="00A61CAB"/>
    <w:rsid w:val="00A61E66"/>
    <w:rsid w:val="00A637FA"/>
    <w:rsid w:val="00A644F9"/>
    <w:rsid w:val="00A64B3A"/>
    <w:rsid w:val="00A650A2"/>
    <w:rsid w:val="00A651C7"/>
    <w:rsid w:val="00A654FB"/>
    <w:rsid w:val="00A659B9"/>
    <w:rsid w:val="00A65DBF"/>
    <w:rsid w:val="00A679BE"/>
    <w:rsid w:val="00A67ED8"/>
    <w:rsid w:val="00A71206"/>
    <w:rsid w:val="00A721FC"/>
    <w:rsid w:val="00A7276A"/>
    <w:rsid w:val="00A74D41"/>
    <w:rsid w:val="00A76550"/>
    <w:rsid w:val="00A7796C"/>
    <w:rsid w:val="00A828EC"/>
    <w:rsid w:val="00A82949"/>
    <w:rsid w:val="00A83B61"/>
    <w:rsid w:val="00A83C68"/>
    <w:rsid w:val="00A8478F"/>
    <w:rsid w:val="00A856F6"/>
    <w:rsid w:val="00A86B59"/>
    <w:rsid w:val="00A87684"/>
    <w:rsid w:val="00A876F1"/>
    <w:rsid w:val="00A90ADA"/>
    <w:rsid w:val="00A90CD9"/>
    <w:rsid w:val="00A90D15"/>
    <w:rsid w:val="00A90DFA"/>
    <w:rsid w:val="00A91EE5"/>
    <w:rsid w:val="00A95A02"/>
    <w:rsid w:val="00A95E4F"/>
    <w:rsid w:val="00A976A4"/>
    <w:rsid w:val="00A97EB1"/>
    <w:rsid w:val="00AA093A"/>
    <w:rsid w:val="00AA2219"/>
    <w:rsid w:val="00AA22B6"/>
    <w:rsid w:val="00AA474E"/>
    <w:rsid w:val="00AA4B5D"/>
    <w:rsid w:val="00AA4DAB"/>
    <w:rsid w:val="00AA5447"/>
    <w:rsid w:val="00AA5A36"/>
    <w:rsid w:val="00AA5D81"/>
    <w:rsid w:val="00AA68B1"/>
    <w:rsid w:val="00AA7182"/>
    <w:rsid w:val="00AA7275"/>
    <w:rsid w:val="00AA76AD"/>
    <w:rsid w:val="00AA76FE"/>
    <w:rsid w:val="00AA78D9"/>
    <w:rsid w:val="00AA7CB7"/>
    <w:rsid w:val="00AB08F7"/>
    <w:rsid w:val="00AB0C29"/>
    <w:rsid w:val="00AB158B"/>
    <w:rsid w:val="00AB1944"/>
    <w:rsid w:val="00AB1C08"/>
    <w:rsid w:val="00AB2AFC"/>
    <w:rsid w:val="00AB2E43"/>
    <w:rsid w:val="00AB4609"/>
    <w:rsid w:val="00AB4AF1"/>
    <w:rsid w:val="00AB5507"/>
    <w:rsid w:val="00AB5A9A"/>
    <w:rsid w:val="00AB68E0"/>
    <w:rsid w:val="00AB6D86"/>
    <w:rsid w:val="00AB7754"/>
    <w:rsid w:val="00AC0429"/>
    <w:rsid w:val="00AC042A"/>
    <w:rsid w:val="00AC1FCE"/>
    <w:rsid w:val="00AC201C"/>
    <w:rsid w:val="00AC22D0"/>
    <w:rsid w:val="00AC2524"/>
    <w:rsid w:val="00AC28FC"/>
    <w:rsid w:val="00AC2AE3"/>
    <w:rsid w:val="00AC3B87"/>
    <w:rsid w:val="00AC5040"/>
    <w:rsid w:val="00AC5042"/>
    <w:rsid w:val="00AC5DA0"/>
    <w:rsid w:val="00AC5F52"/>
    <w:rsid w:val="00AC66DC"/>
    <w:rsid w:val="00AC7929"/>
    <w:rsid w:val="00AC7F79"/>
    <w:rsid w:val="00AD025B"/>
    <w:rsid w:val="00AD097E"/>
    <w:rsid w:val="00AD285E"/>
    <w:rsid w:val="00AD2A75"/>
    <w:rsid w:val="00AD2E8E"/>
    <w:rsid w:val="00AD2EA9"/>
    <w:rsid w:val="00AD3145"/>
    <w:rsid w:val="00AD35E2"/>
    <w:rsid w:val="00AD4A6E"/>
    <w:rsid w:val="00AD5A62"/>
    <w:rsid w:val="00AD69A8"/>
    <w:rsid w:val="00AE04A2"/>
    <w:rsid w:val="00AE0782"/>
    <w:rsid w:val="00AE0A50"/>
    <w:rsid w:val="00AE1F8C"/>
    <w:rsid w:val="00AE2D01"/>
    <w:rsid w:val="00AE30C0"/>
    <w:rsid w:val="00AE43AC"/>
    <w:rsid w:val="00AE5429"/>
    <w:rsid w:val="00AE7377"/>
    <w:rsid w:val="00AE761F"/>
    <w:rsid w:val="00AE79D9"/>
    <w:rsid w:val="00AF0A38"/>
    <w:rsid w:val="00AF11DE"/>
    <w:rsid w:val="00AF151A"/>
    <w:rsid w:val="00AF22E7"/>
    <w:rsid w:val="00AF24D2"/>
    <w:rsid w:val="00AF2C89"/>
    <w:rsid w:val="00AF5154"/>
    <w:rsid w:val="00AF5720"/>
    <w:rsid w:val="00AF5C89"/>
    <w:rsid w:val="00AF611C"/>
    <w:rsid w:val="00AF6E0A"/>
    <w:rsid w:val="00AF7A4D"/>
    <w:rsid w:val="00B0035C"/>
    <w:rsid w:val="00B005E4"/>
    <w:rsid w:val="00B01233"/>
    <w:rsid w:val="00B0218A"/>
    <w:rsid w:val="00B02409"/>
    <w:rsid w:val="00B02A16"/>
    <w:rsid w:val="00B031CE"/>
    <w:rsid w:val="00B03E66"/>
    <w:rsid w:val="00B04654"/>
    <w:rsid w:val="00B04A32"/>
    <w:rsid w:val="00B04B17"/>
    <w:rsid w:val="00B04CB9"/>
    <w:rsid w:val="00B04F13"/>
    <w:rsid w:val="00B05E6A"/>
    <w:rsid w:val="00B077C6"/>
    <w:rsid w:val="00B07806"/>
    <w:rsid w:val="00B07A39"/>
    <w:rsid w:val="00B07F66"/>
    <w:rsid w:val="00B1016E"/>
    <w:rsid w:val="00B10E69"/>
    <w:rsid w:val="00B10F37"/>
    <w:rsid w:val="00B10F95"/>
    <w:rsid w:val="00B117A4"/>
    <w:rsid w:val="00B13674"/>
    <w:rsid w:val="00B14CD0"/>
    <w:rsid w:val="00B152A2"/>
    <w:rsid w:val="00B1598C"/>
    <w:rsid w:val="00B15D95"/>
    <w:rsid w:val="00B16377"/>
    <w:rsid w:val="00B16C18"/>
    <w:rsid w:val="00B172B0"/>
    <w:rsid w:val="00B17AE6"/>
    <w:rsid w:val="00B17E56"/>
    <w:rsid w:val="00B17E59"/>
    <w:rsid w:val="00B203C4"/>
    <w:rsid w:val="00B2093A"/>
    <w:rsid w:val="00B2238E"/>
    <w:rsid w:val="00B223AF"/>
    <w:rsid w:val="00B22C6E"/>
    <w:rsid w:val="00B22F13"/>
    <w:rsid w:val="00B22F72"/>
    <w:rsid w:val="00B24DB7"/>
    <w:rsid w:val="00B261B6"/>
    <w:rsid w:val="00B27550"/>
    <w:rsid w:val="00B30D4D"/>
    <w:rsid w:val="00B31A28"/>
    <w:rsid w:val="00B324C8"/>
    <w:rsid w:val="00B33548"/>
    <w:rsid w:val="00B335E4"/>
    <w:rsid w:val="00B343EF"/>
    <w:rsid w:val="00B345AB"/>
    <w:rsid w:val="00B349B7"/>
    <w:rsid w:val="00B34AFA"/>
    <w:rsid w:val="00B350C0"/>
    <w:rsid w:val="00B357F3"/>
    <w:rsid w:val="00B35A27"/>
    <w:rsid w:val="00B35F0D"/>
    <w:rsid w:val="00B36039"/>
    <w:rsid w:val="00B3660E"/>
    <w:rsid w:val="00B37F62"/>
    <w:rsid w:val="00B41B7D"/>
    <w:rsid w:val="00B4228B"/>
    <w:rsid w:val="00B444A9"/>
    <w:rsid w:val="00B446E1"/>
    <w:rsid w:val="00B45785"/>
    <w:rsid w:val="00B461A1"/>
    <w:rsid w:val="00B475E7"/>
    <w:rsid w:val="00B5060F"/>
    <w:rsid w:val="00B50A50"/>
    <w:rsid w:val="00B50BAE"/>
    <w:rsid w:val="00B50CFC"/>
    <w:rsid w:val="00B50D33"/>
    <w:rsid w:val="00B50F09"/>
    <w:rsid w:val="00B51A38"/>
    <w:rsid w:val="00B51B99"/>
    <w:rsid w:val="00B5264F"/>
    <w:rsid w:val="00B53C10"/>
    <w:rsid w:val="00B55600"/>
    <w:rsid w:val="00B55628"/>
    <w:rsid w:val="00B56FEC"/>
    <w:rsid w:val="00B576DE"/>
    <w:rsid w:val="00B60B4B"/>
    <w:rsid w:val="00B62149"/>
    <w:rsid w:val="00B638D9"/>
    <w:rsid w:val="00B642E5"/>
    <w:rsid w:val="00B65116"/>
    <w:rsid w:val="00B65350"/>
    <w:rsid w:val="00B6651D"/>
    <w:rsid w:val="00B66580"/>
    <w:rsid w:val="00B70944"/>
    <w:rsid w:val="00B717EC"/>
    <w:rsid w:val="00B71800"/>
    <w:rsid w:val="00B71E09"/>
    <w:rsid w:val="00B720A3"/>
    <w:rsid w:val="00B742F5"/>
    <w:rsid w:val="00B743B5"/>
    <w:rsid w:val="00B74A81"/>
    <w:rsid w:val="00B759D3"/>
    <w:rsid w:val="00B77FD1"/>
    <w:rsid w:val="00B80AC7"/>
    <w:rsid w:val="00B8131D"/>
    <w:rsid w:val="00B82282"/>
    <w:rsid w:val="00B82509"/>
    <w:rsid w:val="00B82B06"/>
    <w:rsid w:val="00B832C4"/>
    <w:rsid w:val="00B83C80"/>
    <w:rsid w:val="00B83CE4"/>
    <w:rsid w:val="00B84860"/>
    <w:rsid w:val="00B849F1"/>
    <w:rsid w:val="00B85671"/>
    <w:rsid w:val="00B856EF"/>
    <w:rsid w:val="00B85B9C"/>
    <w:rsid w:val="00B861EE"/>
    <w:rsid w:val="00B86230"/>
    <w:rsid w:val="00B86DAC"/>
    <w:rsid w:val="00B9076A"/>
    <w:rsid w:val="00B91199"/>
    <w:rsid w:val="00B914B8"/>
    <w:rsid w:val="00B930A3"/>
    <w:rsid w:val="00B95728"/>
    <w:rsid w:val="00B95D45"/>
    <w:rsid w:val="00B9663C"/>
    <w:rsid w:val="00B974BF"/>
    <w:rsid w:val="00B977A4"/>
    <w:rsid w:val="00B97EF4"/>
    <w:rsid w:val="00BA0221"/>
    <w:rsid w:val="00BA1CFB"/>
    <w:rsid w:val="00BA1D40"/>
    <w:rsid w:val="00BA1DEF"/>
    <w:rsid w:val="00BA24FA"/>
    <w:rsid w:val="00BA29E2"/>
    <w:rsid w:val="00BA4F35"/>
    <w:rsid w:val="00BA51A6"/>
    <w:rsid w:val="00BA7EEF"/>
    <w:rsid w:val="00BB179B"/>
    <w:rsid w:val="00BB2D64"/>
    <w:rsid w:val="00BB4369"/>
    <w:rsid w:val="00BB5268"/>
    <w:rsid w:val="00BB5ABD"/>
    <w:rsid w:val="00BB5B42"/>
    <w:rsid w:val="00BB6B42"/>
    <w:rsid w:val="00BB6CF7"/>
    <w:rsid w:val="00BB6E64"/>
    <w:rsid w:val="00BB70CC"/>
    <w:rsid w:val="00BB7272"/>
    <w:rsid w:val="00BB7651"/>
    <w:rsid w:val="00BB7AF2"/>
    <w:rsid w:val="00BC01C7"/>
    <w:rsid w:val="00BC053B"/>
    <w:rsid w:val="00BC0ADA"/>
    <w:rsid w:val="00BC0F3A"/>
    <w:rsid w:val="00BC1439"/>
    <w:rsid w:val="00BC204F"/>
    <w:rsid w:val="00BC22A0"/>
    <w:rsid w:val="00BC27C3"/>
    <w:rsid w:val="00BC3904"/>
    <w:rsid w:val="00BC41F8"/>
    <w:rsid w:val="00BC533D"/>
    <w:rsid w:val="00BC56DA"/>
    <w:rsid w:val="00BC5B2C"/>
    <w:rsid w:val="00BC7EB5"/>
    <w:rsid w:val="00BD1C2C"/>
    <w:rsid w:val="00BD1F28"/>
    <w:rsid w:val="00BD25ED"/>
    <w:rsid w:val="00BD3648"/>
    <w:rsid w:val="00BD38F7"/>
    <w:rsid w:val="00BD3A1A"/>
    <w:rsid w:val="00BD3A9D"/>
    <w:rsid w:val="00BD443D"/>
    <w:rsid w:val="00BD60D7"/>
    <w:rsid w:val="00BD633A"/>
    <w:rsid w:val="00BD6DFD"/>
    <w:rsid w:val="00BD6FE1"/>
    <w:rsid w:val="00BD70E4"/>
    <w:rsid w:val="00BD783C"/>
    <w:rsid w:val="00BD7A16"/>
    <w:rsid w:val="00BE031C"/>
    <w:rsid w:val="00BE0FAD"/>
    <w:rsid w:val="00BE1813"/>
    <w:rsid w:val="00BE1D11"/>
    <w:rsid w:val="00BE204B"/>
    <w:rsid w:val="00BE298D"/>
    <w:rsid w:val="00BE2C21"/>
    <w:rsid w:val="00BE4C78"/>
    <w:rsid w:val="00BE58CD"/>
    <w:rsid w:val="00BE59AF"/>
    <w:rsid w:val="00BE5DA2"/>
    <w:rsid w:val="00BE6574"/>
    <w:rsid w:val="00BE6E1F"/>
    <w:rsid w:val="00BE7304"/>
    <w:rsid w:val="00BE772E"/>
    <w:rsid w:val="00BE7A47"/>
    <w:rsid w:val="00BF05C3"/>
    <w:rsid w:val="00BF19AB"/>
    <w:rsid w:val="00BF1CB7"/>
    <w:rsid w:val="00BF28E8"/>
    <w:rsid w:val="00BF3482"/>
    <w:rsid w:val="00BF41A3"/>
    <w:rsid w:val="00BF4B65"/>
    <w:rsid w:val="00BF50A3"/>
    <w:rsid w:val="00BF5E84"/>
    <w:rsid w:val="00BF623D"/>
    <w:rsid w:val="00C002C5"/>
    <w:rsid w:val="00C00FBE"/>
    <w:rsid w:val="00C0331A"/>
    <w:rsid w:val="00C03969"/>
    <w:rsid w:val="00C04971"/>
    <w:rsid w:val="00C052FB"/>
    <w:rsid w:val="00C054B0"/>
    <w:rsid w:val="00C05E7A"/>
    <w:rsid w:val="00C07B83"/>
    <w:rsid w:val="00C10006"/>
    <w:rsid w:val="00C10029"/>
    <w:rsid w:val="00C10881"/>
    <w:rsid w:val="00C111BD"/>
    <w:rsid w:val="00C13E1C"/>
    <w:rsid w:val="00C144B1"/>
    <w:rsid w:val="00C1463D"/>
    <w:rsid w:val="00C150A3"/>
    <w:rsid w:val="00C1552A"/>
    <w:rsid w:val="00C157B7"/>
    <w:rsid w:val="00C170A5"/>
    <w:rsid w:val="00C175A0"/>
    <w:rsid w:val="00C20C95"/>
    <w:rsid w:val="00C21568"/>
    <w:rsid w:val="00C22EFC"/>
    <w:rsid w:val="00C22F41"/>
    <w:rsid w:val="00C23BD6"/>
    <w:rsid w:val="00C24516"/>
    <w:rsid w:val="00C2604A"/>
    <w:rsid w:val="00C26590"/>
    <w:rsid w:val="00C26E18"/>
    <w:rsid w:val="00C26FE7"/>
    <w:rsid w:val="00C2734E"/>
    <w:rsid w:val="00C302AB"/>
    <w:rsid w:val="00C303A0"/>
    <w:rsid w:val="00C32B39"/>
    <w:rsid w:val="00C32D26"/>
    <w:rsid w:val="00C338E8"/>
    <w:rsid w:val="00C34BD7"/>
    <w:rsid w:val="00C34E88"/>
    <w:rsid w:val="00C3509A"/>
    <w:rsid w:val="00C36680"/>
    <w:rsid w:val="00C36937"/>
    <w:rsid w:val="00C3744B"/>
    <w:rsid w:val="00C3795A"/>
    <w:rsid w:val="00C4006A"/>
    <w:rsid w:val="00C4038C"/>
    <w:rsid w:val="00C404C0"/>
    <w:rsid w:val="00C406B3"/>
    <w:rsid w:val="00C40F75"/>
    <w:rsid w:val="00C4220E"/>
    <w:rsid w:val="00C43568"/>
    <w:rsid w:val="00C446C0"/>
    <w:rsid w:val="00C449E7"/>
    <w:rsid w:val="00C458B5"/>
    <w:rsid w:val="00C45C5B"/>
    <w:rsid w:val="00C50444"/>
    <w:rsid w:val="00C512AF"/>
    <w:rsid w:val="00C522BD"/>
    <w:rsid w:val="00C52391"/>
    <w:rsid w:val="00C52ED3"/>
    <w:rsid w:val="00C530AA"/>
    <w:rsid w:val="00C53957"/>
    <w:rsid w:val="00C53977"/>
    <w:rsid w:val="00C56CA4"/>
    <w:rsid w:val="00C575BB"/>
    <w:rsid w:val="00C62C5D"/>
    <w:rsid w:val="00C641C3"/>
    <w:rsid w:val="00C643EA"/>
    <w:rsid w:val="00C64C12"/>
    <w:rsid w:val="00C6637F"/>
    <w:rsid w:val="00C67DA6"/>
    <w:rsid w:val="00C70019"/>
    <w:rsid w:val="00C719C4"/>
    <w:rsid w:val="00C71D9C"/>
    <w:rsid w:val="00C71F29"/>
    <w:rsid w:val="00C73B14"/>
    <w:rsid w:val="00C75594"/>
    <w:rsid w:val="00C75B23"/>
    <w:rsid w:val="00C77312"/>
    <w:rsid w:val="00C77571"/>
    <w:rsid w:val="00C80175"/>
    <w:rsid w:val="00C806F3"/>
    <w:rsid w:val="00C80C4D"/>
    <w:rsid w:val="00C8120B"/>
    <w:rsid w:val="00C82227"/>
    <w:rsid w:val="00C82993"/>
    <w:rsid w:val="00C830E0"/>
    <w:rsid w:val="00C83B19"/>
    <w:rsid w:val="00C84137"/>
    <w:rsid w:val="00C85328"/>
    <w:rsid w:val="00C85E29"/>
    <w:rsid w:val="00C85F53"/>
    <w:rsid w:val="00C8623E"/>
    <w:rsid w:val="00C8658E"/>
    <w:rsid w:val="00C87338"/>
    <w:rsid w:val="00C87818"/>
    <w:rsid w:val="00C905C4"/>
    <w:rsid w:val="00C9102A"/>
    <w:rsid w:val="00C92BF9"/>
    <w:rsid w:val="00C92D1F"/>
    <w:rsid w:val="00C93246"/>
    <w:rsid w:val="00C93893"/>
    <w:rsid w:val="00C95FAE"/>
    <w:rsid w:val="00C978B8"/>
    <w:rsid w:val="00CA057D"/>
    <w:rsid w:val="00CA08AC"/>
    <w:rsid w:val="00CA1674"/>
    <w:rsid w:val="00CA35B0"/>
    <w:rsid w:val="00CA61C2"/>
    <w:rsid w:val="00CA6F9E"/>
    <w:rsid w:val="00CA7F66"/>
    <w:rsid w:val="00CB0077"/>
    <w:rsid w:val="00CB0900"/>
    <w:rsid w:val="00CB0F15"/>
    <w:rsid w:val="00CB187F"/>
    <w:rsid w:val="00CB1A56"/>
    <w:rsid w:val="00CB2356"/>
    <w:rsid w:val="00CB23B9"/>
    <w:rsid w:val="00CB35B3"/>
    <w:rsid w:val="00CB3F38"/>
    <w:rsid w:val="00CB512E"/>
    <w:rsid w:val="00CB609C"/>
    <w:rsid w:val="00CB692A"/>
    <w:rsid w:val="00CB75EC"/>
    <w:rsid w:val="00CB7840"/>
    <w:rsid w:val="00CB79BD"/>
    <w:rsid w:val="00CC0421"/>
    <w:rsid w:val="00CC0FFB"/>
    <w:rsid w:val="00CC20BD"/>
    <w:rsid w:val="00CC2846"/>
    <w:rsid w:val="00CC5E6C"/>
    <w:rsid w:val="00CC62FB"/>
    <w:rsid w:val="00CC6800"/>
    <w:rsid w:val="00CC6ADB"/>
    <w:rsid w:val="00CC776C"/>
    <w:rsid w:val="00CC782C"/>
    <w:rsid w:val="00CD05E7"/>
    <w:rsid w:val="00CD0C05"/>
    <w:rsid w:val="00CD2A04"/>
    <w:rsid w:val="00CD2C13"/>
    <w:rsid w:val="00CD2E17"/>
    <w:rsid w:val="00CD3392"/>
    <w:rsid w:val="00CD55EF"/>
    <w:rsid w:val="00CD5AB2"/>
    <w:rsid w:val="00CD6527"/>
    <w:rsid w:val="00CD67CD"/>
    <w:rsid w:val="00CD6D36"/>
    <w:rsid w:val="00CD6F6E"/>
    <w:rsid w:val="00CD7E3C"/>
    <w:rsid w:val="00CE0840"/>
    <w:rsid w:val="00CE1602"/>
    <w:rsid w:val="00CE284E"/>
    <w:rsid w:val="00CE2A3D"/>
    <w:rsid w:val="00CE4AA0"/>
    <w:rsid w:val="00CE4DF4"/>
    <w:rsid w:val="00CE5B9D"/>
    <w:rsid w:val="00CE6A0B"/>
    <w:rsid w:val="00CE6C44"/>
    <w:rsid w:val="00CE6DD6"/>
    <w:rsid w:val="00CE7254"/>
    <w:rsid w:val="00CE778D"/>
    <w:rsid w:val="00CF0707"/>
    <w:rsid w:val="00CF0DD8"/>
    <w:rsid w:val="00CF1267"/>
    <w:rsid w:val="00CF14DE"/>
    <w:rsid w:val="00CF1F23"/>
    <w:rsid w:val="00CF1FC1"/>
    <w:rsid w:val="00CF3581"/>
    <w:rsid w:val="00CF4C5A"/>
    <w:rsid w:val="00CF6AEC"/>
    <w:rsid w:val="00CF721A"/>
    <w:rsid w:val="00CF77AC"/>
    <w:rsid w:val="00CF7F4E"/>
    <w:rsid w:val="00D00D7A"/>
    <w:rsid w:val="00D01D96"/>
    <w:rsid w:val="00D040B1"/>
    <w:rsid w:val="00D05180"/>
    <w:rsid w:val="00D05213"/>
    <w:rsid w:val="00D10892"/>
    <w:rsid w:val="00D10994"/>
    <w:rsid w:val="00D10B2A"/>
    <w:rsid w:val="00D1107D"/>
    <w:rsid w:val="00D11C79"/>
    <w:rsid w:val="00D12929"/>
    <w:rsid w:val="00D12DD8"/>
    <w:rsid w:val="00D1307A"/>
    <w:rsid w:val="00D1369F"/>
    <w:rsid w:val="00D13726"/>
    <w:rsid w:val="00D1400C"/>
    <w:rsid w:val="00D140D2"/>
    <w:rsid w:val="00D14C96"/>
    <w:rsid w:val="00D15939"/>
    <w:rsid w:val="00D15F1A"/>
    <w:rsid w:val="00D16644"/>
    <w:rsid w:val="00D17CAA"/>
    <w:rsid w:val="00D20121"/>
    <w:rsid w:val="00D2115D"/>
    <w:rsid w:val="00D2256F"/>
    <w:rsid w:val="00D22833"/>
    <w:rsid w:val="00D22BAF"/>
    <w:rsid w:val="00D22EC6"/>
    <w:rsid w:val="00D2365F"/>
    <w:rsid w:val="00D2468F"/>
    <w:rsid w:val="00D24691"/>
    <w:rsid w:val="00D259CC"/>
    <w:rsid w:val="00D25E20"/>
    <w:rsid w:val="00D2630D"/>
    <w:rsid w:val="00D2659C"/>
    <w:rsid w:val="00D267C9"/>
    <w:rsid w:val="00D2699F"/>
    <w:rsid w:val="00D30FC8"/>
    <w:rsid w:val="00D32BB6"/>
    <w:rsid w:val="00D334E3"/>
    <w:rsid w:val="00D3382F"/>
    <w:rsid w:val="00D34ACC"/>
    <w:rsid w:val="00D34BA4"/>
    <w:rsid w:val="00D34D38"/>
    <w:rsid w:val="00D357B3"/>
    <w:rsid w:val="00D35F3D"/>
    <w:rsid w:val="00D367CF"/>
    <w:rsid w:val="00D37F6C"/>
    <w:rsid w:val="00D41103"/>
    <w:rsid w:val="00D41CC9"/>
    <w:rsid w:val="00D43AD0"/>
    <w:rsid w:val="00D45FE2"/>
    <w:rsid w:val="00D460A4"/>
    <w:rsid w:val="00D46B9B"/>
    <w:rsid w:val="00D478D4"/>
    <w:rsid w:val="00D51370"/>
    <w:rsid w:val="00D521AF"/>
    <w:rsid w:val="00D52AC9"/>
    <w:rsid w:val="00D537DE"/>
    <w:rsid w:val="00D54078"/>
    <w:rsid w:val="00D5447C"/>
    <w:rsid w:val="00D54997"/>
    <w:rsid w:val="00D54F52"/>
    <w:rsid w:val="00D55DA9"/>
    <w:rsid w:val="00D55DDA"/>
    <w:rsid w:val="00D565B9"/>
    <w:rsid w:val="00D56833"/>
    <w:rsid w:val="00D56A39"/>
    <w:rsid w:val="00D56B78"/>
    <w:rsid w:val="00D57349"/>
    <w:rsid w:val="00D57A21"/>
    <w:rsid w:val="00D57B96"/>
    <w:rsid w:val="00D57CAA"/>
    <w:rsid w:val="00D57D67"/>
    <w:rsid w:val="00D60183"/>
    <w:rsid w:val="00D61458"/>
    <w:rsid w:val="00D630A6"/>
    <w:rsid w:val="00D64078"/>
    <w:rsid w:val="00D65E7A"/>
    <w:rsid w:val="00D66686"/>
    <w:rsid w:val="00D6685E"/>
    <w:rsid w:val="00D675B0"/>
    <w:rsid w:val="00D67817"/>
    <w:rsid w:val="00D705D2"/>
    <w:rsid w:val="00D71D69"/>
    <w:rsid w:val="00D7247A"/>
    <w:rsid w:val="00D730FF"/>
    <w:rsid w:val="00D73B42"/>
    <w:rsid w:val="00D73C1C"/>
    <w:rsid w:val="00D7412E"/>
    <w:rsid w:val="00D7414D"/>
    <w:rsid w:val="00D741B5"/>
    <w:rsid w:val="00D7509D"/>
    <w:rsid w:val="00D754C2"/>
    <w:rsid w:val="00D755BC"/>
    <w:rsid w:val="00D76B09"/>
    <w:rsid w:val="00D76CBB"/>
    <w:rsid w:val="00D81195"/>
    <w:rsid w:val="00D811B7"/>
    <w:rsid w:val="00D817D0"/>
    <w:rsid w:val="00D819E3"/>
    <w:rsid w:val="00D828C9"/>
    <w:rsid w:val="00D83510"/>
    <w:rsid w:val="00D83D03"/>
    <w:rsid w:val="00D84B5A"/>
    <w:rsid w:val="00D84C4F"/>
    <w:rsid w:val="00D859F4"/>
    <w:rsid w:val="00D86C97"/>
    <w:rsid w:val="00D8701A"/>
    <w:rsid w:val="00D90DDA"/>
    <w:rsid w:val="00D91437"/>
    <w:rsid w:val="00D917C6"/>
    <w:rsid w:val="00D9630F"/>
    <w:rsid w:val="00D9648E"/>
    <w:rsid w:val="00D96917"/>
    <w:rsid w:val="00D96EFA"/>
    <w:rsid w:val="00D977AE"/>
    <w:rsid w:val="00D97B1F"/>
    <w:rsid w:val="00DA0850"/>
    <w:rsid w:val="00DA0A72"/>
    <w:rsid w:val="00DA2303"/>
    <w:rsid w:val="00DA2BC3"/>
    <w:rsid w:val="00DA2C5E"/>
    <w:rsid w:val="00DA5C62"/>
    <w:rsid w:val="00DA6764"/>
    <w:rsid w:val="00DA687F"/>
    <w:rsid w:val="00DA7591"/>
    <w:rsid w:val="00DB03AE"/>
    <w:rsid w:val="00DB23A2"/>
    <w:rsid w:val="00DB3FCC"/>
    <w:rsid w:val="00DB4182"/>
    <w:rsid w:val="00DB49AE"/>
    <w:rsid w:val="00DB5E7E"/>
    <w:rsid w:val="00DB68D2"/>
    <w:rsid w:val="00DC0478"/>
    <w:rsid w:val="00DC09CB"/>
    <w:rsid w:val="00DC0A22"/>
    <w:rsid w:val="00DC0ED2"/>
    <w:rsid w:val="00DC147E"/>
    <w:rsid w:val="00DC14D1"/>
    <w:rsid w:val="00DC4393"/>
    <w:rsid w:val="00DC4455"/>
    <w:rsid w:val="00DC5898"/>
    <w:rsid w:val="00DC6601"/>
    <w:rsid w:val="00DC7314"/>
    <w:rsid w:val="00DC77AB"/>
    <w:rsid w:val="00DC7E81"/>
    <w:rsid w:val="00DD07CE"/>
    <w:rsid w:val="00DD0CE6"/>
    <w:rsid w:val="00DD1E35"/>
    <w:rsid w:val="00DD2886"/>
    <w:rsid w:val="00DD3322"/>
    <w:rsid w:val="00DD4D9F"/>
    <w:rsid w:val="00DD5C1E"/>
    <w:rsid w:val="00DD5FC8"/>
    <w:rsid w:val="00DD6A24"/>
    <w:rsid w:val="00DD71A9"/>
    <w:rsid w:val="00DD7EFA"/>
    <w:rsid w:val="00DE0366"/>
    <w:rsid w:val="00DE0918"/>
    <w:rsid w:val="00DE1219"/>
    <w:rsid w:val="00DE22EB"/>
    <w:rsid w:val="00DE3522"/>
    <w:rsid w:val="00DE65E1"/>
    <w:rsid w:val="00DE6D36"/>
    <w:rsid w:val="00DE7543"/>
    <w:rsid w:val="00DF14B2"/>
    <w:rsid w:val="00DF2248"/>
    <w:rsid w:val="00DF29FF"/>
    <w:rsid w:val="00DF3587"/>
    <w:rsid w:val="00DF3BFB"/>
    <w:rsid w:val="00DF3F46"/>
    <w:rsid w:val="00DF4499"/>
    <w:rsid w:val="00DF50ED"/>
    <w:rsid w:val="00DF589A"/>
    <w:rsid w:val="00DF5A75"/>
    <w:rsid w:val="00DF5F57"/>
    <w:rsid w:val="00DF6E09"/>
    <w:rsid w:val="00E01716"/>
    <w:rsid w:val="00E0194C"/>
    <w:rsid w:val="00E025BA"/>
    <w:rsid w:val="00E04018"/>
    <w:rsid w:val="00E050A4"/>
    <w:rsid w:val="00E05993"/>
    <w:rsid w:val="00E05C1D"/>
    <w:rsid w:val="00E11257"/>
    <w:rsid w:val="00E124A9"/>
    <w:rsid w:val="00E13C6F"/>
    <w:rsid w:val="00E13F80"/>
    <w:rsid w:val="00E14D25"/>
    <w:rsid w:val="00E1704A"/>
    <w:rsid w:val="00E2005C"/>
    <w:rsid w:val="00E219DE"/>
    <w:rsid w:val="00E21E88"/>
    <w:rsid w:val="00E23BCB"/>
    <w:rsid w:val="00E26BD4"/>
    <w:rsid w:val="00E308C0"/>
    <w:rsid w:val="00E30BF2"/>
    <w:rsid w:val="00E30F81"/>
    <w:rsid w:val="00E311DA"/>
    <w:rsid w:val="00E33B43"/>
    <w:rsid w:val="00E340EA"/>
    <w:rsid w:val="00E34844"/>
    <w:rsid w:val="00E35B16"/>
    <w:rsid w:val="00E36544"/>
    <w:rsid w:val="00E37BBC"/>
    <w:rsid w:val="00E404D5"/>
    <w:rsid w:val="00E40523"/>
    <w:rsid w:val="00E42096"/>
    <w:rsid w:val="00E4221A"/>
    <w:rsid w:val="00E430E4"/>
    <w:rsid w:val="00E437DC"/>
    <w:rsid w:val="00E44983"/>
    <w:rsid w:val="00E44C27"/>
    <w:rsid w:val="00E474DC"/>
    <w:rsid w:val="00E47F1A"/>
    <w:rsid w:val="00E5080E"/>
    <w:rsid w:val="00E50AD1"/>
    <w:rsid w:val="00E50DDA"/>
    <w:rsid w:val="00E531FD"/>
    <w:rsid w:val="00E536D9"/>
    <w:rsid w:val="00E55344"/>
    <w:rsid w:val="00E5698E"/>
    <w:rsid w:val="00E57E1C"/>
    <w:rsid w:val="00E6399C"/>
    <w:rsid w:val="00E64669"/>
    <w:rsid w:val="00E64BD6"/>
    <w:rsid w:val="00E64C70"/>
    <w:rsid w:val="00E65320"/>
    <w:rsid w:val="00E655AB"/>
    <w:rsid w:val="00E65EA8"/>
    <w:rsid w:val="00E71250"/>
    <w:rsid w:val="00E712CF"/>
    <w:rsid w:val="00E713BD"/>
    <w:rsid w:val="00E71988"/>
    <w:rsid w:val="00E72499"/>
    <w:rsid w:val="00E731F7"/>
    <w:rsid w:val="00E738C7"/>
    <w:rsid w:val="00E739F8"/>
    <w:rsid w:val="00E742D2"/>
    <w:rsid w:val="00E7481D"/>
    <w:rsid w:val="00E75F5C"/>
    <w:rsid w:val="00E77509"/>
    <w:rsid w:val="00E77734"/>
    <w:rsid w:val="00E8067D"/>
    <w:rsid w:val="00E806A2"/>
    <w:rsid w:val="00E814C2"/>
    <w:rsid w:val="00E826C1"/>
    <w:rsid w:val="00E8382D"/>
    <w:rsid w:val="00E846B2"/>
    <w:rsid w:val="00E848B7"/>
    <w:rsid w:val="00E85FB2"/>
    <w:rsid w:val="00E85FB8"/>
    <w:rsid w:val="00E861D1"/>
    <w:rsid w:val="00E8690D"/>
    <w:rsid w:val="00E86CF4"/>
    <w:rsid w:val="00E876F8"/>
    <w:rsid w:val="00E90109"/>
    <w:rsid w:val="00E901DC"/>
    <w:rsid w:val="00E909E5"/>
    <w:rsid w:val="00E9167E"/>
    <w:rsid w:val="00E93265"/>
    <w:rsid w:val="00E936D1"/>
    <w:rsid w:val="00E93BFD"/>
    <w:rsid w:val="00E94041"/>
    <w:rsid w:val="00E941F8"/>
    <w:rsid w:val="00E943CA"/>
    <w:rsid w:val="00E9441E"/>
    <w:rsid w:val="00E94FE6"/>
    <w:rsid w:val="00E9530B"/>
    <w:rsid w:val="00E95424"/>
    <w:rsid w:val="00E96053"/>
    <w:rsid w:val="00E96AB9"/>
    <w:rsid w:val="00E9744D"/>
    <w:rsid w:val="00E9759B"/>
    <w:rsid w:val="00E97BCF"/>
    <w:rsid w:val="00EA0A27"/>
    <w:rsid w:val="00EA1992"/>
    <w:rsid w:val="00EA25F8"/>
    <w:rsid w:val="00EA2D15"/>
    <w:rsid w:val="00EA30D8"/>
    <w:rsid w:val="00EA4361"/>
    <w:rsid w:val="00EA50C5"/>
    <w:rsid w:val="00EA6D9F"/>
    <w:rsid w:val="00EA6FBF"/>
    <w:rsid w:val="00EA7D3C"/>
    <w:rsid w:val="00EA7E69"/>
    <w:rsid w:val="00EB1B80"/>
    <w:rsid w:val="00EB340A"/>
    <w:rsid w:val="00EB36CC"/>
    <w:rsid w:val="00EB4375"/>
    <w:rsid w:val="00EB4F4F"/>
    <w:rsid w:val="00EB50A4"/>
    <w:rsid w:val="00EB7F1C"/>
    <w:rsid w:val="00EC0A93"/>
    <w:rsid w:val="00EC1B12"/>
    <w:rsid w:val="00EC1DEE"/>
    <w:rsid w:val="00EC1E74"/>
    <w:rsid w:val="00EC33A8"/>
    <w:rsid w:val="00EC4BCE"/>
    <w:rsid w:val="00EC6F97"/>
    <w:rsid w:val="00EC73B6"/>
    <w:rsid w:val="00ED0468"/>
    <w:rsid w:val="00ED129F"/>
    <w:rsid w:val="00ED189C"/>
    <w:rsid w:val="00ED1B2B"/>
    <w:rsid w:val="00ED2845"/>
    <w:rsid w:val="00ED2FA4"/>
    <w:rsid w:val="00ED3B9E"/>
    <w:rsid w:val="00ED3D05"/>
    <w:rsid w:val="00ED3DCF"/>
    <w:rsid w:val="00ED48CB"/>
    <w:rsid w:val="00ED538C"/>
    <w:rsid w:val="00ED5AEA"/>
    <w:rsid w:val="00ED61F0"/>
    <w:rsid w:val="00ED7133"/>
    <w:rsid w:val="00EE007E"/>
    <w:rsid w:val="00EE0161"/>
    <w:rsid w:val="00EE0A4F"/>
    <w:rsid w:val="00EE232D"/>
    <w:rsid w:val="00EE2378"/>
    <w:rsid w:val="00EE2C64"/>
    <w:rsid w:val="00EE3130"/>
    <w:rsid w:val="00EE7767"/>
    <w:rsid w:val="00EE7896"/>
    <w:rsid w:val="00EF19AF"/>
    <w:rsid w:val="00EF24FF"/>
    <w:rsid w:val="00EF4EAD"/>
    <w:rsid w:val="00EF4EC2"/>
    <w:rsid w:val="00EF5B3E"/>
    <w:rsid w:val="00EF697F"/>
    <w:rsid w:val="00EF7312"/>
    <w:rsid w:val="00EF7B0D"/>
    <w:rsid w:val="00EF7E32"/>
    <w:rsid w:val="00F0287F"/>
    <w:rsid w:val="00F05A37"/>
    <w:rsid w:val="00F0664E"/>
    <w:rsid w:val="00F07165"/>
    <w:rsid w:val="00F0737D"/>
    <w:rsid w:val="00F075C6"/>
    <w:rsid w:val="00F07F50"/>
    <w:rsid w:val="00F10226"/>
    <w:rsid w:val="00F1050A"/>
    <w:rsid w:val="00F10CAD"/>
    <w:rsid w:val="00F10EA9"/>
    <w:rsid w:val="00F139F0"/>
    <w:rsid w:val="00F21223"/>
    <w:rsid w:val="00F22A9B"/>
    <w:rsid w:val="00F2355A"/>
    <w:rsid w:val="00F240BF"/>
    <w:rsid w:val="00F246CF"/>
    <w:rsid w:val="00F259F1"/>
    <w:rsid w:val="00F25E96"/>
    <w:rsid w:val="00F26357"/>
    <w:rsid w:val="00F26538"/>
    <w:rsid w:val="00F26B01"/>
    <w:rsid w:val="00F271A0"/>
    <w:rsid w:val="00F27988"/>
    <w:rsid w:val="00F27BCD"/>
    <w:rsid w:val="00F30103"/>
    <w:rsid w:val="00F310D2"/>
    <w:rsid w:val="00F32BD0"/>
    <w:rsid w:val="00F32EC5"/>
    <w:rsid w:val="00F33A17"/>
    <w:rsid w:val="00F34C0F"/>
    <w:rsid w:val="00F35552"/>
    <w:rsid w:val="00F3563C"/>
    <w:rsid w:val="00F36500"/>
    <w:rsid w:val="00F37114"/>
    <w:rsid w:val="00F409C5"/>
    <w:rsid w:val="00F40C0F"/>
    <w:rsid w:val="00F40CAA"/>
    <w:rsid w:val="00F41637"/>
    <w:rsid w:val="00F41B49"/>
    <w:rsid w:val="00F449D3"/>
    <w:rsid w:val="00F44AF4"/>
    <w:rsid w:val="00F44C35"/>
    <w:rsid w:val="00F455DC"/>
    <w:rsid w:val="00F45A26"/>
    <w:rsid w:val="00F4630C"/>
    <w:rsid w:val="00F46332"/>
    <w:rsid w:val="00F4667F"/>
    <w:rsid w:val="00F470D8"/>
    <w:rsid w:val="00F47ABA"/>
    <w:rsid w:val="00F47D55"/>
    <w:rsid w:val="00F50CA5"/>
    <w:rsid w:val="00F5161C"/>
    <w:rsid w:val="00F52079"/>
    <w:rsid w:val="00F5263B"/>
    <w:rsid w:val="00F536AF"/>
    <w:rsid w:val="00F5490C"/>
    <w:rsid w:val="00F556BF"/>
    <w:rsid w:val="00F56D0F"/>
    <w:rsid w:val="00F57207"/>
    <w:rsid w:val="00F57EDA"/>
    <w:rsid w:val="00F6058F"/>
    <w:rsid w:val="00F61B22"/>
    <w:rsid w:val="00F61FF8"/>
    <w:rsid w:val="00F62970"/>
    <w:rsid w:val="00F62B89"/>
    <w:rsid w:val="00F62FDC"/>
    <w:rsid w:val="00F63315"/>
    <w:rsid w:val="00F65430"/>
    <w:rsid w:val="00F65591"/>
    <w:rsid w:val="00F655FA"/>
    <w:rsid w:val="00F65B4C"/>
    <w:rsid w:val="00F66399"/>
    <w:rsid w:val="00F70573"/>
    <w:rsid w:val="00F70C6B"/>
    <w:rsid w:val="00F70E16"/>
    <w:rsid w:val="00F71AD1"/>
    <w:rsid w:val="00F71E6A"/>
    <w:rsid w:val="00F819BB"/>
    <w:rsid w:val="00F828E1"/>
    <w:rsid w:val="00F82E6D"/>
    <w:rsid w:val="00F839B4"/>
    <w:rsid w:val="00F84265"/>
    <w:rsid w:val="00F846C0"/>
    <w:rsid w:val="00F84A02"/>
    <w:rsid w:val="00F85933"/>
    <w:rsid w:val="00F85B05"/>
    <w:rsid w:val="00F864C3"/>
    <w:rsid w:val="00F86A88"/>
    <w:rsid w:val="00F87F14"/>
    <w:rsid w:val="00F918BC"/>
    <w:rsid w:val="00F92E4B"/>
    <w:rsid w:val="00F9358D"/>
    <w:rsid w:val="00F94166"/>
    <w:rsid w:val="00F9459D"/>
    <w:rsid w:val="00F94CEA"/>
    <w:rsid w:val="00F968FC"/>
    <w:rsid w:val="00F97E59"/>
    <w:rsid w:val="00FA1921"/>
    <w:rsid w:val="00FA1A16"/>
    <w:rsid w:val="00FA1AC9"/>
    <w:rsid w:val="00FA1E1A"/>
    <w:rsid w:val="00FA24E5"/>
    <w:rsid w:val="00FA28ED"/>
    <w:rsid w:val="00FA554C"/>
    <w:rsid w:val="00FA59BE"/>
    <w:rsid w:val="00FA5AD9"/>
    <w:rsid w:val="00FA672C"/>
    <w:rsid w:val="00FA6820"/>
    <w:rsid w:val="00FA6C93"/>
    <w:rsid w:val="00FA74B3"/>
    <w:rsid w:val="00FA788D"/>
    <w:rsid w:val="00FA79F6"/>
    <w:rsid w:val="00FB0188"/>
    <w:rsid w:val="00FB114F"/>
    <w:rsid w:val="00FB2009"/>
    <w:rsid w:val="00FB2074"/>
    <w:rsid w:val="00FB2C25"/>
    <w:rsid w:val="00FB4750"/>
    <w:rsid w:val="00FB4D9F"/>
    <w:rsid w:val="00FB6747"/>
    <w:rsid w:val="00FB70C0"/>
    <w:rsid w:val="00FB7240"/>
    <w:rsid w:val="00FB77F2"/>
    <w:rsid w:val="00FC0235"/>
    <w:rsid w:val="00FC0365"/>
    <w:rsid w:val="00FC0C4D"/>
    <w:rsid w:val="00FC116C"/>
    <w:rsid w:val="00FC15B0"/>
    <w:rsid w:val="00FC1AC3"/>
    <w:rsid w:val="00FC213F"/>
    <w:rsid w:val="00FC22DA"/>
    <w:rsid w:val="00FC2377"/>
    <w:rsid w:val="00FC3F07"/>
    <w:rsid w:val="00FC5512"/>
    <w:rsid w:val="00FC6C9E"/>
    <w:rsid w:val="00FC6F5F"/>
    <w:rsid w:val="00FC6FBE"/>
    <w:rsid w:val="00FD1B5B"/>
    <w:rsid w:val="00FD2593"/>
    <w:rsid w:val="00FD2ED0"/>
    <w:rsid w:val="00FD3B6E"/>
    <w:rsid w:val="00FD3BA9"/>
    <w:rsid w:val="00FD4A5E"/>
    <w:rsid w:val="00FD4D54"/>
    <w:rsid w:val="00FD5628"/>
    <w:rsid w:val="00FD5844"/>
    <w:rsid w:val="00FD5DE5"/>
    <w:rsid w:val="00FD626E"/>
    <w:rsid w:val="00FD7CC0"/>
    <w:rsid w:val="00FE07A4"/>
    <w:rsid w:val="00FE1BB1"/>
    <w:rsid w:val="00FE1D99"/>
    <w:rsid w:val="00FE27C9"/>
    <w:rsid w:val="00FE2CF9"/>
    <w:rsid w:val="00FE36CD"/>
    <w:rsid w:val="00FE3B3B"/>
    <w:rsid w:val="00FE3D65"/>
    <w:rsid w:val="00FE401D"/>
    <w:rsid w:val="00FE5847"/>
    <w:rsid w:val="00FE5F78"/>
    <w:rsid w:val="00FE69FB"/>
    <w:rsid w:val="00FE7118"/>
    <w:rsid w:val="00FE7B5C"/>
    <w:rsid w:val="00FF06E4"/>
    <w:rsid w:val="00FF0711"/>
    <w:rsid w:val="00FF2608"/>
    <w:rsid w:val="00FF3143"/>
    <w:rsid w:val="00FF3153"/>
    <w:rsid w:val="00FF4F22"/>
    <w:rsid w:val="00FF6578"/>
    <w:rsid w:val="00FF6C8A"/>
    <w:rsid w:val="1A46019C"/>
    <w:rsid w:val="1B3B1925"/>
    <w:rsid w:val="1B8B3A95"/>
    <w:rsid w:val="28E30A16"/>
    <w:rsid w:val="34A33ECF"/>
    <w:rsid w:val="45D406AE"/>
    <w:rsid w:val="67CA5A55"/>
    <w:rsid w:val="757EE5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C685"/>
  <w15:chartTrackingRefBased/>
  <w15:docId w15:val="{4A4CE12A-E67A-B144-991B-5A4C298C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18"/>
    <w:rPr>
      <w:rFonts w:ascii="Segoe UI" w:eastAsia="Times New Roman" w:hAnsi="Segoe UI" w:cs="Segoe UI"/>
      <w:sz w:val="18"/>
      <w:szCs w:val="18"/>
      <w:lang w:eastAsia="en-GB"/>
    </w:rPr>
  </w:style>
  <w:style w:type="numbering" w:customStyle="1" w:styleId="NoList1">
    <w:name w:val="No List1"/>
    <w:next w:val="NoList"/>
    <w:uiPriority w:val="99"/>
    <w:semiHidden/>
    <w:unhideWhenUsed/>
    <w:rsid w:val="006A5918"/>
  </w:style>
  <w:style w:type="numbering" w:customStyle="1" w:styleId="NoList11">
    <w:name w:val="No List11"/>
    <w:next w:val="NoList"/>
    <w:uiPriority w:val="99"/>
    <w:semiHidden/>
    <w:unhideWhenUsed/>
    <w:rsid w:val="006A5918"/>
  </w:style>
  <w:style w:type="paragraph" w:styleId="CommentText">
    <w:name w:val="annotation text"/>
    <w:basedOn w:val="Normal"/>
    <w:link w:val="CommentTextChar"/>
    <w:uiPriority w:val="99"/>
    <w:semiHidden/>
    <w:unhideWhenUsed/>
    <w:rsid w:val="006A5918"/>
    <w:pPr>
      <w:spacing w:after="120"/>
    </w:pPr>
    <w:rPr>
      <w:sz w:val="20"/>
      <w:szCs w:val="20"/>
    </w:rPr>
  </w:style>
  <w:style w:type="character" w:customStyle="1" w:styleId="CommentTextChar">
    <w:name w:val="Comment Text Char"/>
    <w:basedOn w:val="DefaultParagraphFont"/>
    <w:link w:val="CommentText"/>
    <w:uiPriority w:val="99"/>
    <w:semiHidden/>
    <w:rsid w:val="006A591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6A5918"/>
    <w:rPr>
      <w:sz w:val="16"/>
      <w:szCs w:val="16"/>
    </w:rPr>
  </w:style>
  <w:style w:type="paragraph" w:styleId="Header">
    <w:name w:val="header"/>
    <w:basedOn w:val="Normal"/>
    <w:link w:val="HeaderChar"/>
    <w:uiPriority w:val="99"/>
    <w:unhideWhenUsed/>
    <w:rsid w:val="006A5918"/>
    <w:pPr>
      <w:tabs>
        <w:tab w:val="center" w:pos="4513"/>
        <w:tab w:val="right" w:pos="9026"/>
      </w:tabs>
    </w:pPr>
  </w:style>
  <w:style w:type="character" w:customStyle="1" w:styleId="HeaderChar">
    <w:name w:val="Header Char"/>
    <w:basedOn w:val="DefaultParagraphFont"/>
    <w:link w:val="Header"/>
    <w:uiPriority w:val="99"/>
    <w:rsid w:val="006A591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A5918"/>
    <w:pPr>
      <w:tabs>
        <w:tab w:val="center" w:pos="4513"/>
        <w:tab w:val="right" w:pos="9026"/>
      </w:tabs>
    </w:pPr>
  </w:style>
  <w:style w:type="character" w:customStyle="1" w:styleId="FooterChar">
    <w:name w:val="Footer Char"/>
    <w:basedOn w:val="DefaultParagraphFont"/>
    <w:link w:val="Footer"/>
    <w:uiPriority w:val="99"/>
    <w:rsid w:val="006A5918"/>
    <w:rPr>
      <w:rFonts w:ascii="Times New Roman" w:eastAsia="Times New Roman" w:hAnsi="Times New Roman" w:cs="Times New Roman"/>
      <w:sz w:val="24"/>
      <w:szCs w:val="24"/>
      <w:lang w:eastAsia="en-GB"/>
    </w:rPr>
  </w:style>
  <w:style w:type="table" w:styleId="TableGrid">
    <w:name w:val="Table Grid"/>
    <w:basedOn w:val="TableNormal"/>
    <w:uiPriority w:val="39"/>
    <w:rsid w:val="006A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5918"/>
    <w:rPr>
      <w:sz w:val="20"/>
      <w:szCs w:val="20"/>
    </w:rPr>
  </w:style>
  <w:style w:type="character" w:customStyle="1" w:styleId="FootnoteTextChar">
    <w:name w:val="Footnote Text Char"/>
    <w:basedOn w:val="DefaultParagraphFont"/>
    <w:link w:val="FootnoteText"/>
    <w:uiPriority w:val="99"/>
    <w:semiHidden/>
    <w:rsid w:val="006A591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A5918"/>
    <w:rPr>
      <w:vertAlign w:val="superscript"/>
    </w:rPr>
  </w:style>
  <w:style w:type="paragraph" w:styleId="Caption">
    <w:name w:val="caption"/>
    <w:basedOn w:val="Normal"/>
    <w:next w:val="Normal"/>
    <w:uiPriority w:val="35"/>
    <w:unhideWhenUsed/>
    <w:qFormat/>
    <w:rsid w:val="006A5918"/>
    <w:pPr>
      <w:spacing w:after="200"/>
    </w:pPr>
    <w:rPr>
      <w:i/>
      <w:iCs/>
      <w:color w:val="44546A" w:themeColor="text2"/>
      <w:sz w:val="18"/>
      <w:szCs w:val="18"/>
    </w:rPr>
  </w:style>
  <w:style w:type="character" w:styleId="Hyperlink">
    <w:name w:val="Hyperlink"/>
    <w:basedOn w:val="DefaultParagraphFont"/>
    <w:uiPriority w:val="99"/>
    <w:unhideWhenUsed/>
    <w:rsid w:val="006A5918"/>
    <w:rPr>
      <w:color w:val="0563C1" w:themeColor="hyperlink"/>
      <w:u w:val="single"/>
    </w:rPr>
  </w:style>
  <w:style w:type="character" w:styleId="UnresolvedMention">
    <w:name w:val="Unresolved Mention"/>
    <w:basedOn w:val="DefaultParagraphFont"/>
    <w:uiPriority w:val="99"/>
    <w:semiHidden/>
    <w:unhideWhenUsed/>
    <w:rsid w:val="006A591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5918"/>
    <w:pPr>
      <w:spacing w:after="160"/>
    </w:pPr>
    <w:rPr>
      <w:b/>
      <w:bCs/>
    </w:rPr>
  </w:style>
  <w:style w:type="character" w:customStyle="1" w:styleId="CommentSubjectChar">
    <w:name w:val="Comment Subject Char"/>
    <w:basedOn w:val="CommentTextChar"/>
    <w:link w:val="CommentSubject"/>
    <w:uiPriority w:val="99"/>
    <w:semiHidden/>
    <w:rsid w:val="006A5918"/>
    <w:rPr>
      <w:rFonts w:ascii="Times New Roman" w:eastAsia="Times New Roman" w:hAnsi="Times New Roman" w:cs="Times New Roman"/>
      <w:b/>
      <w:bCs/>
      <w:sz w:val="20"/>
      <w:szCs w:val="20"/>
      <w:lang w:eastAsia="en-GB"/>
    </w:rPr>
  </w:style>
  <w:style w:type="paragraph" w:styleId="Revision">
    <w:name w:val="Revision"/>
    <w:hidden/>
    <w:uiPriority w:val="99"/>
    <w:semiHidden/>
    <w:rsid w:val="006A5918"/>
    <w:pPr>
      <w:spacing w:after="0" w:line="240" w:lineRule="auto"/>
    </w:pPr>
  </w:style>
  <w:style w:type="paragraph" w:styleId="HTMLPreformatted">
    <w:name w:val="HTML Preformatted"/>
    <w:basedOn w:val="Normal"/>
    <w:link w:val="HTMLPreformattedChar"/>
    <w:uiPriority w:val="99"/>
    <w:unhideWhenUsed/>
    <w:rsid w:val="006A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A5918"/>
    <w:rPr>
      <w:rFonts w:ascii="Courier New" w:eastAsia="Times New Roman" w:hAnsi="Courier New" w:cs="Courier New"/>
      <w:sz w:val="20"/>
      <w:szCs w:val="20"/>
      <w:lang w:eastAsia="en-GB"/>
    </w:rPr>
  </w:style>
  <w:style w:type="character" w:customStyle="1" w:styleId="gnkrckgcgsb">
    <w:name w:val="gnkrckgcgsb"/>
    <w:basedOn w:val="DefaultParagraphFont"/>
    <w:rsid w:val="006A5918"/>
  </w:style>
  <w:style w:type="character" w:styleId="Emphasis">
    <w:name w:val="Emphasis"/>
    <w:basedOn w:val="DefaultParagraphFont"/>
    <w:uiPriority w:val="20"/>
    <w:qFormat/>
    <w:rsid w:val="006A5918"/>
    <w:rPr>
      <w:i/>
      <w:iCs/>
    </w:rPr>
  </w:style>
  <w:style w:type="character" w:customStyle="1" w:styleId="fontstyle01">
    <w:name w:val="fontstyle01"/>
    <w:basedOn w:val="DefaultParagraphFont"/>
    <w:rsid w:val="006A5918"/>
    <w:rPr>
      <w:rFonts w:ascii="Times-Italic" w:hAnsi="Times-Italic" w:hint="default"/>
      <w:b w:val="0"/>
      <w:bCs w:val="0"/>
      <w:i/>
      <w:iCs/>
      <w:color w:val="242021"/>
      <w:sz w:val="18"/>
      <w:szCs w:val="18"/>
    </w:rPr>
  </w:style>
  <w:style w:type="character" w:styleId="EndnoteReference">
    <w:name w:val="endnote reference"/>
    <w:basedOn w:val="DefaultParagraphFont"/>
    <w:uiPriority w:val="99"/>
    <w:semiHidden/>
    <w:unhideWhenUsed/>
    <w:rsid w:val="006A5918"/>
    <w:rPr>
      <w:vertAlign w:val="superscript"/>
    </w:rPr>
  </w:style>
  <w:style w:type="character" w:customStyle="1" w:styleId="normaltextrun">
    <w:name w:val="normaltextrun"/>
    <w:basedOn w:val="DefaultParagraphFont"/>
    <w:rsid w:val="0046163A"/>
  </w:style>
  <w:style w:type="character" w:customStyle="1" w:styleId="eop">
    <w:name w:val="eop"/>
    <w:basedOn w:val="DefaultParagraphFont"/>
    <w:rsid w:val="0046163A"/>
  </w:style>
  <w:style w:type="character" w:styleId="FollowedHyperlink">
    <w:name w:val="FollowedHyperlink"/>
    <w:basedOn w:val="DefaultParagraphFont"/>
    <w:uiPriority w:val="99"/>
    <w:semiHidden/>
    <w:unhideWhenUsed/>
    <w:rsid w:val="00C2604A"/>
    <w:rPr>
      <w:color w:val="954F72" w:themeColor="followedHyperlink"/>
      <w:u w:val="single"/>
    </w:rPr>
  </w:style>
  <w:style w:type="paragraph" w:styleId="NormalWeb">
    <w:name w:val="Normal (Web)"/>
    <w:basedOn w:val="Normal"/>
    <w:uiPriority w:val="99"/>
    <w:unhideWhenUsed/>
    <w:rsid w:val="00AE5429"/>
    <w:pPr>
      <w:spacing w:before="100" w:beforeAutospacing="1" w:after="100" w:afterAutospacing="1"/>
    </w:pPr>
  </w:style>
  <w:style w:type="character" w:customStyle="1" w:styleId="apple-converted-space">
    <w:name w:val="apple-converted-space"/>
    <w:basedOn w:val="DefaultParagraphFont"/>
    <w:rsid w:val="0048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2784">
      <w:bodyDiv w:val="1"/>
      <w:marLeft w:val="0"/>
      <w:marRight w:val="0"/>
      <w:marTop w:val="0"/>
      <w:marBottom w:val="0"/>
      <w:divBdr>
        <w:top w:val="none" w:sz="0" w:space="0" w:color="auto"/>
        <w:left w:val="none" w:sz="0" w:space="0" w:color="auto"/>
        <w:bottom w:val="none" w:sz="0" w:space="0" w:color="auto"/>
        <w:right w:val="none" w:sz="0" w:space="0" w:color="auto"/>
      </w:divBdr>
      <w:divsChild>
        <w:div w:id="574902431">
          <w:marLeft w:val="480"/>
          <w:marRight w:val="0"/>
          <w:marTop w:val="0"/>
          <w:marBottom w:val="0"/>
          <w:divBdr>
            <w:top w:val="none" w:sz="0" w:space="0" w:color="auto"/>
            <w:left w:val="none" w:sz="0" w:space="0" w:color="auto"/>
            <w:bottom w:val="none" w:sz="0" w:space="0" w:color="auto"/>
            <w:right w:val="none" w:sz="0" w:space="0" w:color="auto"/>
          </w:divBdr>
          <w:divsChild>
            <w:div w:id="1682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4810">
      <w:bodyDiv w:val="1"/>
      <w:marLeft w:val="0"/>
      <w:marRight w:val="0"/>
      <w:marTop w:val="0"/>
      <w:marBottom w:val="0"/>
      <w:divBdr>
        <w:top w:val="none" w:sz="0" w:space="0" w:color="auto"/>
        <w:left w:val="none" w:sz="0" w:space="0" w:color="auto"/>
        <w:bottom w:val="none" w:sz="0" w:space="0" w:color="auto"/>
        <w:right w:val="none" w:sz="0" w:space="0" w:color="auto"/>
      </w:divBdr>
      <w:divsChild>
        <w:div w:id="1488017915">
          <w:marLeft w:val="480"/>
          <w:marRight w:val="0"/>
          <w:marTop w:val="0"/>
          <w:marBottom w:val="0"/>
          <w:divBdr>
            <w:top w:val="none" w:sz="0" w:space="0" w:color="auto"/>
            <w:left w:val="none" w:sz="0" w:space="0" w:color="auto"/>
            <w:bottom w:val="none" w:sz="0" w:space="0" w:color="auto"/>
            <w:right w:val="none" w:sz="0" w:space="0" w:color="auto"/>
          </w:divBdr>
          <w:divsChild>
            <w:div w:id="21233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130">
      <w:bodyDiv w:val="1"/>
      <w:marLeft w:val="0"/>
      <w:marRight w:val="0"/>
      <w:marTop w:val="0"/>
      <w:marBottom w:val="0"/>
      <w:divBdr>
        <w:top w:val="none" w:sz="0" w:space="0" w:color="auto"/>
        <w:left w:val="none" w:sz="0" w:space="0" w:color="auto"/>
        <w:bottom w:val="none" w:sz="0" w:space="0" w:color="auto"/>
        <w:right w:val="none" w:sz="0" w:space="0" w:color="auto"/>
      </w:divBdr>
      <w:divsChild>
        <w:div w:id="1011570935">
          <w:marLeft w:val="480"/>
          <w:marRight w:val="0"/>
          <w:marTop w:val="0"/>
          <w:marBottom w:val="0"/>
          <w:divBdr>
            <w:top w:val="none" w:sz="0" w:space="0" w:color="auto"/>
            <w:left w:val="none" w:sz="0" w:space="0" w:color="auto"/>
            <w:bottom w:val="none" w:sz="0" w:space="0" w:color="auto"/>
            <w:right w:val="none" w:sz="0" w:space="0" w:color="auto"/>
          </w:divBdr>
          <w:divsChild>
            <w:div w:id="2057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5371">
      <w:bodyDiv w:val="1"/>
      <w:marLeft w:val="0"/>
      <w:marRight w:val="0"/>
      <w:marTop w:val="0"/>
      <w:marBottom w:val="0"/>
      <w:divBdr>
        <w:top w:val="none" w:sz="0" w:space="0" w:color="auto"/>
        <w:left w:val="none" w:sz="0" w:space="0" w:color="auto"/>
        <w:bottom w:val="none" w:sz="0" w:space="0" w:color="auto"/>
        <w:right w:val="none" w:sz="0" w:space="0" w:color="auto"/>
      </w:divBdr>
      <w:divsChild>
        <w:div w:id="238441995">
          <w:marLeft w:val="480"/>
          <w:marRight w:val="0"/>
          <w:marTop w:val="0"/>
          <w:marBottom w:val="0"/>
          <w:divBdr>
            <w:top w:val="none" w:sz="0" w:space="0" w:color="auto"/>
            <w:left w:val="none" w:sz="0" w:space="0" w:color="auto"/>
            <w:bottom w:val="none" w:sz="0" w:space="0" w:color="auto"/>
            <w:right w:val="none" w:sz="0" w:space="0" w:color="auto"/>
          </w:divBdr>
          <w:divsChild>
            <w:div w:id="1908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8725">
      <w:bodyDiv w:val="1"/>
      <w:marLeft w:val="0"/>
      <w:marRight w:val="0"/>
      <w:marTop w:val="0"/>
      <w:marBottom w:val="0"/>
      <w:divBdr>
        <w:top w:val="none" w:sz="0" w:space="0" w:color="auto"/>
        <w:left w:val="none" w:sz="0" w:space="0" w:color="auto"/>
        <w:bottom w:val="none" w:sz="0" w:space="0" w:color="auto"/>
        <w:right w:val="none" w:sz="0" w:space="0" w:color="auto"/>
      </w:divBdr>
    </w:div>
    <w:div w:id="619453696">
      <w:bodyDiv w:val="1"/>
      <w:marLeft w:val="0"/>
      <w:marRight w:val="0"/>
      <w:marTop w:val="0"/>
      <w:marBottom w:val="0"/>
      <w:divBdr>
        <w:top w:val="none" w:sz="0" w:space="0" w:color="auto"/>
        <w:left w:val="none" w:sz="0" w:space="0" w:color="auto"/>
        <w:bottom w:val="none" w:sz="0" w:space="0" w:color="auto"/>
        <w:right w:val="none" w:sz="0" w:space="0" w:color="auto"/>
      </w:divBdr>
      <w:divsChild>
        <w:div w:id="1401563650">
          <w:marLeft w:val="0"/>
          <w:marRight w:val="0"/>
          <w:marTop w:val="0"/>
          <w:marBottom w:val="0"/>
          <w:divBdr>
            <w:top w:val="none" w:sz="0" w:space="0" w:color="auto"/>
            <w:left w:val="none" w:sz="0" w:space="0" w:color="auto"/>
            <w:bottom w:val="none" w:sz="0" w:space="0" w:color="auto"/>
            <w:right w:val="none" w:sz="0" w:space="0" w:color="auto"/>
          </w:divBdr>
          <w:divsChild>
            <w:div w:id="1018968917">
              <w:marLeft w:val="0"/>
              <w:marRight w:val="0"/>
              <w:marTop w:val="0"/>
              <w:marBottom w:val="0"/>
              <w:divBdr>
                <w:top w:val="none" w:sz="0" w:space="0" w:color="auto"/>
                <w:left w:val="none" w:sz="0" w:space="0" w:color="auto"/>
                <w:bottom w:val="none" w:sz="0" w:space="0" w:color="auto"/>
                <w:right w:val="none" w:sz="0" w:space="0" w:color="auto"/>
              </w:divBdr>
              <w:divsChild>
                <w:div w:id="11976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9841">
      <w:bodyDiv w:val="1"/>
      <w:marLeft w:val="0"/>
      <w:marRight w:val="0"/>
      <w:marTop w:val="0"/>
      <w:marBottom w:val="0"/>
      <w:divBdr>
        <w:top w:val="none" w:sz="0" w:space="0" w:color="auto"/>
        <w:left w:val="none" w:sz="0" w:space="0" w:color="auto"/>
        <w:bottom w:val="none" w:sz="0" w:space="0" w:color="auto"/>
        <w:right w:val="none" w:sz="0" w:space="0" w:color="auto"/>
      </w:divBdr>
      <w:divsChild>
        <w:div w:id="1937515530">
          <w:marLeft w:val="480"/>
          <w:marRight w:val="0"/>
          <w:marTop w:val="0"/>
          <w:marBottom w:val="0"/>
          <w:divBdr>
            <w:top w:val="none" w:sz="0" w:space="0" w:color="auto"/>
            <w:left w:val="none" w:sz="0" w:space="0" w:color="auto"/>
            <w:bottom w:val="none" w:sz="0" w:space="0" w:color="auto"/>
            <w:right w:val="none" w:sz="0" w:space="0" w:color="auto"/>
          </w:divBdr>
          <w:divsChild>
            <w:div w:id="7302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6277">
      <w:bodyDiv w:val="1"/>
      <w:marLeft w:val="0"/>
      <w:marRight w:val="0"/>
      <w:marTop w:val="0"/>
      <w:marBottom w:val="0"/>
      <w:divBdr>
        <w:top w:val="none" w:sz="0" w:space="0" w:color="auto"/>
        <w:left w:val="none" w:sz="0" w:space="0" w:color="auto"/>
        <w:bottom w:val="none" w:sz="0" w:space="0" w:color="auto"/>
        <w:right w:val="none" w:sz="0" w:space="0" w:color="auto"/>
      </w:divBdr>
      <w:divsChild>
        <w:div w:id="1360819686">
          <w:marLeft w:val="0"/>
          <w:marRight w:val="0"/>
          <w:marTop w:val="0"/>
          <w:marBottom w:val="0"/>
          <w:divBdr>
            <w:top w:val="none" w:sz="0" w:space="0" w:color="auto"/>
            <w:left w:val="none" w:sz="0" w:space="0" w:color="auto"/>
            <w:bottom w:val="none" w:sz="0" w:space="0" w:color="auto"/>
            <w:right w:val="none" w:sz="0" w:space="0" w:color="auto"/>
          </w:divBdr>
          <w:divsChild>
            <w:div w:id="1943997970">
              <w:marLeft w:val="0"/>
              <w:marRight w:val="0"/>
              <w:marTop w:val="0"/>
              <w:marBottom w:val="0"/>
              <w:divBdr>
                <w:top w:val="none" w:sz="0" w:space="0" w:color="auto"/>
                <w:left w:val="none" w:sz="0" w:space="0" w:color="auto"/>
                <w:bottom w:val="none" w:sz="0" w:space="0" w:color="auto"/>
                <w:right w:val="none" w:sz="0" w:space="0" w:color="auto"/>
              </w:divBdr>
              <w:divsChild>
                <w:div w:id="19959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7373">
      <w:bodyDiv w:val="1"/>
      <w:marLeft w:val="0"/>
      <w:marRight w:val="0"/>
      <w:marTop w:val="0"/>
      <w:marBottom w:val="0"/>
      <w:divBdr>
        <w:top w:val="none" w:sz="0" w:space="0" w:color="auto"/>
        <w:left w:val="none" w:sz="0" w:space="0" w:color="auto"/>
        <w:bottom w:val="none" w:sz="0" w:space="0" w:color="auto"/>
        <w:right w:val="none" w:sz="0" w:space="0" w:color="auto"/>
      </w:divBdr>
      <w:divsChild>
        <w:div w:id="1803957526">
          <w:marLeft w:val="480"/>
          <w:marRight w:val="0"/>
          <w:marTop w:val="0"/>
          <w:marBottom w:val="0"/>
          <w:divBdr>
            <w:top w:val="none" w:sz="0" w:space="0" w:color="auto"/>
            <w:left w:val="none" w:sz="0" w:space="0" w:color="auto"/>
            <w:bottom w:val="none" w:sz="0" w:space="0" w:color="auto"/>
            <w:right w:val="none" w:sz="0" w:space="0" w:color="auto"/>
          </w:divBdr>
          <w:divsChild>
            <w:div w:id="18633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130">
      <w:bodyDiv w:val="1"/>
      <w:marLeft w:val="0"/>
      <w:marRight w:val="0"/>
      <w:marTop w:val="0"/>
      <w:marBottom w:val="0"/>
      <w:divBdr>
        <w:top w:val="none" w:sz="0" w:space="0" w:color="auto"/>
        <w:left w:val="none" w:sz="0" w:space="0" w:color="auto"/>
        <w:bottom w:val="none" w:sz="0" w:space="0" w:color="auto"/>
        <w:right w:val="none" w:sz="0" w:space="0" w:color="auto"/>
      </w:divBdr>
      <w:divsChild>
        <w:div w:id="1716193522">
          <w:marLeft w:val="0"/>
          <w:marRight w:val="0"/>
          <w:marTop w:val="0"/>
          <w:marBottom w:val="0"/>
          <w:divBdr>
            <w:top w:val="none" w:sz="0" w:space="0" w:color="auto"/>
            <w:left w:val="none" w:sz="0" w:space="0" w:color="auto"/>
            <w:bottom w:val="none" w:sz="0" w:space="0" w:color="auto"/>
            <w:right w:val="none" w:sz="0" w:space="0" w:color="auto"/>
          </w:divBdr>
          <w:divsChild>
            <w:div w:id="1574898144">
              <w:marLeft w:val="0"/>
              <w:marRight w:val="0"/>
              <w:marTop w:val="0"/>
              <w:marBottom w:val="0"/>
              <w:divBdr>
                <w:top w:val="none" w:sz="0" w:space="0" w:color="auto"/>
                <w:left w:val="none" w:sz="0" w:space="0" w:color="auto"/>
                <w:bottom w:val="none" w:sz="0" w:space="0" w:color="auto"/>
                <w:right w:val="none" w:sz="0" w:space="0" w:color="auto"/>
              </w:divBdr>
              <w:divsChild>
                <w:div w:id="1259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278">
      <w:bodyDiv w:val="1"/>
      <w:marLeft w:val="0"/>
      <w:marRight w:val="0"/>
      <w:marTop w:val="0"/>
      <w:marBottom w:val="0"/>
      <w:divBdr>
        <w:top w:val="none" w:sz="0" w:space="0" w:color="auto"/>
        <w:left w:val="none" w:sz="0" w:space="0" w:color="auto"/>
        <w:bottom w:val="none" w:sz="0" w:space="0" w:color="auto"/>
        <w:right w:val="none" w:sz="0" w:space="0" w:color="auto"/>
      </w:divBdr>
      <w:divsChild>
        <w:div w:id="1727289999">
          <w:marLeft w:val="0"/>
          <w:marRight w:val="0"/>
          <w:marTop w:val="0"/>
          <w:marBottom w:val="0"/>
          <w:divBdr>
            <w:top w:val="none" w:sz="0" w:space="0" w:color="auto"/>
            <w:left w:val="none" w:sz="0" w:space="0" w:color="auto"/>
            <w:bottom w:val="none" w:sz="0" w:space="0" w:color="auto"/>
            <w:right w:val="none" w:sz="0" w:space="0" w:color="auto"/>
          </w:divBdr>
          <w:divsChild>
            <w:div w:id="1658723086">
              <w:marLeft w:val="0"/>
              <w:marRight w:val="0"/>
              <w:marTop w:val="0"/>
              <w:marBottom w:val="0"/>
              <w:divBdr>
                <w:top w:val="none" w:sz="0" w:space="0" w:color="auto"/>
                <w:left w:val="none" w:sz="0" w:space="0" w:color="auto"/>
                <w:bottom w:val="none" w:sz="0" w:space="0" w:color="auto"/>
                <w:right w:val="none" w:sz="0" w:space="0" w:color="auto"/>
              </w:divBdr>
              <w:divsChild>
                <w:div w:id="1433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20196">
      <w:bodyDiv w:val="1"/>
      <w:marLeft w:val="0"/>
      <w:marRight w:val="0"/>
      <w:marTop w:val="0"/>
      <w:marBottom w:val="0"/>
      <w:divBdr>
        <w:top w:val="none" w:sz="0" w:space="0" w:color="auto"/>
        <w:left w:val="none" w:sz="0" w:space="0" w:color="auto"/>
        <w:bottom w:val="none" w:sz="0" w:space="0" w:color="auto"/>
        <w:right w:val="none" w:sz="0" w:space="0" w:color="auto"/>
      </w:divBdr>
    </w:div>
    <w:div w:id="1295210490">
      <w:bodyDiv w:val="1"/>
      <w:marLeft w:val="0"/>
      <w:marRight w:val="0"/>
      <w:marTop w:val="0"/>
      <w:marBottom w:val="0"/>
      <w:divBdr>
        <w:top w:val="none" w:sz="0" w:space="0" w:color="auto"/>
        <w:left w:val="none" w:sz="0" w:space="0" w:color="auto"/>
        <w:bottom w:val="none" w:sz="0" w:space="0" w:color="auto"/>
        <w:right w:val="none" w:sz="0" w:space="0" w:color="auto"/>
      </w:divBdr>
      <w:divsChild>
        <w:div w:id="1450780960">
          <w:marLeft w:val="480"/>
          <w:marRight w:val="0"/>
          <w:marTop w:val="0"/>
          <w:marBottom w:val="0"/>
          <w:divBdr>
            <w:top w:val="none" w:sz="0" w:space="0" w:color="auto"/>
            <w:left w:val="none" w:sz="0" w:space="0" w:color="auto"/>
            <w:bottom w:val="none" w:sz="0" w:space="0" w:color="auto"/>
            <w:right w:val="none" w:sz="0" w:space="0" w:color="auto"/>
          </w:divBdr>
          <w:divsChild>
            <w:div w:id="10699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4794">
      <w:bodyDiv w:val="1"/>
      <w:marLeft w:val="0"/>
      <w:marRight w:val="0"/>
      <w:marTop w:val="0"/>
      <w:marBottom w:val="0"/>
      <w:divBdr>
        <w:top w:val="none" w:sz="0" w:space="0" w:color="auto"/>
        <w:left w:val="none" w:sz="0" w:space="0" w:color="auto"/>
        <w:bottom w:val="none" w:sz="0" w:space="0" w:color="auto"/>
        <w:right w:val="none" w:sz="0" w:space="0" w:color="auto"/>
      </w:divBdr>
      <w:divsChild>
        <w:div w:id="1673753353">
          <w:marLeft w:val="480"/>
          <w:marRight w:val="0"/>
          <w:marTop w:val="0"/>
          <w:marBottom w:val="0"/>
          <w:divBdr>
            <w:top w:val="none" w:sz="0" w:space="0" w:color="auto"/>
            <w:left w:val="none" w:sz="0" w:space="0" w:color="auto"/>
            <w:bottom w:val="none" w:sz="0" w:space="0" w:color="auto"/>
            <w:right w:val="none" w:sz="0" w:space="0" w:color="auto"/>
          </w:divBdr>
          <w:divsChild>
            <w:div w:id="5611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0132">
      <w:bodyDiv w:val="1"/>
      <w:marLeft w:val="0"/>
      <w:marRight w:val="0"/>
      <w:marTop w:val="0"/>
      <w:marBottom w:val="0"/>
      <w:divBdr>
        <w:top w:val="none" w:sz="0" w:space="0" w:color="auto"/>
        <w:left w:val="none" w:sz="0" w:space="0" w:color="auto"/>
        <w:bottom w:val="none" w:sz="0" w:space="0" w:color="auto"/>
        <w:right w:val="none" w:sz="0" w:space="0" w:color="auto"/>
      </w:divBdr>
    </w:div>
    <w:div w:id="1415127768">
      <w:bodyDiv w:val="1"/>
      <w:marLeft w:val="0"/>
      <w:marRight w:val="0"/>
      <w:marTop w:val="0"/>
      <w:marBottom w:val="0"/>
      <w:divBdr>
        <w:top w:val="none" w:sz="0" w:space="0" w:color="auto"/>
        <w:left w:val="none" w:sz="0" w:space="0" w:color="auto"/>
        <w:bottom w:val="none" w:sz="0" w:space="0" w:color="auto"/>
        <w:right w:val="none" w:sz="0" w:space="0" w:color="auto"/>
      </w:divBdr>
    </w:div>
    <w:div w:id="1543320197">
      <w:bodyDiv w:val="1"/>
      <w:marLeft w:val="0"/>
      <w:marRight w:val="0"/>
      <w:marTop w:val="0"/>
      <w:marBottom w:val="0"/>
      <w:divBdr>
        <w:top w:val="none" w:sz="0" w:space="0" w:color="auto"/>
        <w:left w:val="none" w:sz="0" w:space="0" w:color="auto"/>
        <w:bottom w:val="none" w:sz="0" w:space="0" w:color="auto"/>
        <w:right w:val="none" w:sz="0" w:space="0" w:color="auto"/>
      </w:divBdr>
      <w:divsChild>
        <w:div w:id="2033870584">
          <w:marLeft w:val="480"/>
          <w:marRight w:val="0"/>
          <w:marTop w:val="0"/>
          <w:marBottom w:val="0"/>
          <w:divBdr>
            <w:top w:val="none" w:sz="0" w:space="0" w:color="auto"/>
            <w:left w:val="none" w:sz="0" w:space="0" w:color="auto"/>
            <w:bottom w:val="none" w:sz="0" w:space="0" w:color="auto"/>
            <w:right w:val="none" w:sz="0" w:space="0" w:color="auto"/>
          </w:divBdr>
          <w:divsChild>
            <w:div w:id="390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7241">
      <w:bodyDiv w:val="1"/>
      <w:marLeft w:val="0"/>
      <w:marRight w:val="0"/>
      <w:marTop w:val="0"/>
      <w:marBottom w:val="0"/>
      <w:divBdr>
        <w:top w:val="none" w:sz="0" w:space="0" w:color="auto"/>
        <w:left w:val="none" w:sz="0" w:space="0" w:color="auto"/>
        <w:bottom w:val="none" w:sz="0" w:space="0" w:color="auto"/>
        <w:right w:val="none" w:sz="0" w:space="0" w:color="auto"/>
      </w:divBdr>
      <w:divsChild>
        <w:div w:id="268393337">
          <w:marLeft w:val="480"/>
          <w:marRight w:val="0"/>
          <w:marTop w:val="0"/>
          <w:marBottom w:val="0"/>
          <w:divBdr>
            <w:top w:val="none" w:sz="0" w:space="0" w:color="auto"/>
            <w:left w:val="none" w:sz="0" w:space="0" w:color="auto"/>
            <w:bottom w:val="none" w:sz="0" w:space="0" w:color="auto"/>
            <w:right w:val="none" w:sz="0" w:space="0" w:color="auto"/>
          </w:divBdr>
          <w:divsChild>
            <w:div w:id="17760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0789">
      <w:bodyDiv w:val="1"/>
      <w:marLeft w:val="0"/>
      <w:marRight w:val="0"/>
      <w:marTop w:val="0"/>
      <w:marBottom w:val="0"/>
      <w:divBdr>
        <w:top w:val="none" w:sz="0" w:space="0" w:color="auto"/>
        <w:left w:val="none" w:sz="0" w:space="0" w:color="auto"/>
        <w:bottom w:val="none" w:sz="0" w:space="0" w:color="auto"/>
        <w:right w:val="none" w:sz="0" w:space="0" w:color="auto"/>
      </w:divBdr>
    </w:div>
    <w:div w:id="1733307129">
      <w:bodyDiv w:val="1"/>
      <w:marLeft w:val="0"/>
      <w:marRight w:val="0"/>
      <w:marTop w:val="0"/>
      <w:marBottom w:val="0"/>
      <w:divBdr>
        <w:top w:val="none" w:sz="0" w:space="0" w:color="auto"/>
        <w:left w:val="none" w:sz="0" w:space="0" w:color="auto"/>
        <w:bottom w:val="none" w:sz="0" w:space="0" w:color="auto"/>
        <w:right w:val="none" w:sz="0" w:space="0" w:color="auto"/>
      </w:divBdr>
      <w:divsChild>
        <w:div w:id="1001199126">
          <w:marLeft w:val="480"/>
          <w:marRight w:val="0"/>
          <w:marTop w:val="0"/>
          <w:marBottom w:val="0"/>
          <w:divBdr>
            <w:top w:val="none" w:sz="0" w:space="0" w:color="auto"/>
            <w:left w:val="none" w:sz="0" w:space="0" w:color="auto"/>
            <w:bottom w:val="none" w:sz="0" w:space="0" w:color="auto"/>
            <w:right w:val="none" w:sz="0" w:space="0" w:color="auto"/>
          </w:divBdr>
          <w:divsChild>
            <w:div w:id="1955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036">
      <w:bodyDiv w:val="1"/>
      <w:marLeft w:val="0"/>
      <w:marRight w:val="0"/>
      <w:marTop w:val="0"/>
      <w:marBottom w:val="0"/>
      <w:divBdr>
        <w:top w:val="none" w:sz="0" w:space="0" w:color="auto"/>
        <w:left w:val="none" w:sz="0" w:space="0" w:color="auto"/>
        <w:bottom w:val="none" w:sz="0" w:space="0" w:color="auto"/>
        <w:right w:val="none" w:sz="0" w:space="0" w:color="auto"/>
      </w:divBdr>
      <w:divsChild>
        <w:div w:id="1812136115">
          <w:marLeft w:val="480"/>
          <w:marRight w:val="0"/>
          <w:marTop w:val="0"/>
          <w:marBottom w:val="0"/>
          <w:divBdr>
            <w:top w:val="none" w:sz="0" w:space="0" w:color="auto"/>
            <w:left w:val="none" w:sz="0" w:space="0" w:color="auto"/>
            <w:bottom w:val="none" w:sz="0" w:space="0" w:color="auto"/>
            <w:right w:val="none" w:sz="0" w:space="0" w:color="auto"/>
          </w:divBdr>
          <w:divsChild>
            <w:div w:id="17589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607">
      <w:bodyDiv w:val="1"/>
      <w:marLeft w:val="0"/>
      <w:marRight w:val="0"/>
      <w:marTop w:val="0"/>
      <w:marBottom w:val="0"/>
      <w:divBdr>
        <w:top w:val="none" w:sz="0" w:space="0" w:color="auto"/>
        <w:left w:val="none" w:sz="0" w:space="0" w:color="auto"/>
        <w:bottom w:val="none" w:sz="0" w:space="0" w:color="auto"/>
        <w:right w:val="none" w:sz="0" w:space="0" w:color="auto"/>
      </w:divBdr>
      <w:divsChild>
        <w:div w:id="1949462652">
          <w:marLeft w:val="480"/>
          <w:marRight w:val="0"/>
          <w:marTop w:val="0"/>
          <w:marBottom w:val="0"/>
          <w:divBdr>
            <w:top w:val="none" w:sz="0" w:space="0" w:color="auto"/>
            <w:left w:val="none" w:sz="0" w:space="0" w:color="auto"/>
            <w:bottom w:val="none" w:sz="0" w:space="0" w:color="auto"/>
            <w:right w:val="none" w:sz="0" w:space="0" w:color="auto"/>
          </w:divBdr>
          <w:divsChild>
            <w:div w:id="1531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855">
      <w:bodyDiv w:val="1"/>
      <w:marLeft w:val="0"/>
      <w:marRight w:val="0"/>
      <w:marTop w:val="0"/>
      <w:marBottom w:val="0"/>
      <w:divBdr>
        <w:top w:val="none" w:sz="0" w:space="0" w:color="auto"/>
        <w:left w:val="none" w:sz="0" w:space="0" w:color="auto"/>
        <w:bottom w:val="none" w:sz="0" w:space="0" w:color="auto"/>
        <w:right w:val="none" w:sz="0" w:space="0" w:color="auto"/>
      </w:divBdr>
      <w:divsChild>
        <w:div w:id="1947151803">
          <w:marLeft w:val="480"/>
          <w:marRight w:val="0"/>
          <w:marTop w:val="0"/>
          <w:marBottom w:val="0"/>
          <w:divBdr>
            <w:top w:val="none" w:sz="0" w:space="0" w:color="auto"/>
            <w:left w:val="none" w:sz="0" w:space="0" w:color="auto"/>
            <w:bottom w:val="none" w:sz="0" w:space="0" w:color="auto"/>
            <w:right w:val="none" w:sz="0" w:space="0" w:color="auto"/>
          </w:divBdr>
          <w:divsChild>
            <w:div w:id="9765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520">
      <w:bodyDiv w:val="1"/>
      <w:marLeft w:val="0"/>
      <w:marRight w:val="0"/>
      <w:marTop w:val="0"/>
      <w:marBottom w:val="0"/>
      <w:divBdr>
        <w:top w:val="none" w:sz="0" w:space="0" w:color="auto"/>
        <w:left w:val="none" w:sz="0" w:space="0" w:color="auto"/>
        <w:bottom w:val="none" w:sz="0" w:space="0" w:color="auto"/>
        <w:right w:val="none" w:sz="0" w:space="0" w:color="auto"/>
      </w:divBdr>
      <w:divsChild>
        <w:div w:id="2020500654">
          <w:marLeft w:val="0"/>
          <w:marRight w:val="0"/>
          <w:marTop w:val="0"/>
          <w:marBottom w:val="0"/>
          <w:divBdr>
            <w:top w:val="none" w:sz="0" w:space="0" w:color="auto"/>
            <w:left w:val="none" w:sz="0" w:space="0" w:color="auto"/>
            <w:bottom w:val="none" w:sz="0" w:space="0" w:color="auto"/>
            <w:right w:val="none" w:sz="0" w:space="0" w:color="auto"/>
          </w:divBdr>
          <w:divsChild>
            <w:div w:id="142891064">
              <w:marLeft w:val="0"/>
              <w:marRight w:val="0"/>
              <w:marTop w:val="0"/>
              <w:marBottom w:val="0"/>
              <w:divBdr>
                <w:top w:val="none" w:sz="0" w:space="0" w:color="auto"/>
                <w:left w:val="none" w:sz="0" w:space="0" w:color="auto"/>
                <w:bottom w:val="none" w:sz="0" w:space="0" w:color="auto"/>
                <w:right w:val="none" w:sz="0" w:space="0" w:color="auto"/>
              </w:divBdr>
              <w:divsChild>
                <w:div w:id="12409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eshah\Documents\MC%20questions\Paper%201%20data\Ex.1%20analysi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eshah\Documents\MC%20questions\Paper%201%20data\Ex.1%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eshah\Documents\MC%20questions\Paper%201%20data\Ex.2%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eshah\Documents\MC%20questions\Paper%201%20data\Ex.2%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eshah\Documents\MC%20questions\Paper%201%20data\Ex.3%20analysi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eshah\Documents\MC%20questions\Paper%201%20data\Ex.3%20analysi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Graph!$B$1</c:f>
              <c:strCache>
                <c:ptCount val="1"/>
                <c:pt idx="0">
                  <c:v>MC</c:v>
                </c:pt>
              </c:strCache>
            </c:strRef>
          </c:tx>
          <c:spPr>
            <a:solidFill>
              <a:schemeClr val="tx1"/>
            </a:solidFill>
            <a:ln>
              <a:noFill/>
            </a:ln>
            <a:effectLst/>
          </c:spPr>
          <c:invertIfNegative val="0"/>
          <c:errBars>
            <c:errBarType val="both"/>
            <c:errValType val="cust"/>
            <c:noEndCap val="0"/>
            <c:plus>
              <c:numRef>
                <c:f>Graph!$B$14:$D$14</c:f>
                <c:numCache>
                  <c:formatCode>General</c:formatCode>
                  <c:ptCount val="3"/>
                  <c:pt idx="0">
                    <c:v>1.731088616137097E-2</c:v>
                  </c:pt>
                  <c:pt idx="1">
                    <c:v>2.4832539614410464E-2</c:v>
                  </c:pt>
                  <c:pt idx="2">
                    <c:v>2.2740076382675924E-2</c:v>
                  </c:pt>
                </c:numCache>
              </c:numRef>
            </c:plus>
            <c:minus>
              <c:numRef>
                <c:f>Graph!$B$14:$D$14</c:f>
                <c:numCache>
                  <c:formatCode>General</c:formatCode>
                  <c:ptCount val="3"/>
                  <c:pt idx="0">
                    <c:v>1.731088616137097E-2</c:v>
                  </c:pt>
                  <c:pt idx="1">
                    <c:v>2.4832539614410464E-2</c:v>
                  </c:pt>
                  <c:pt idx="2">
                    <c:v>2.2740076382675924E-2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Graph!$B$2:$B$4</c:f>
              <c:numCache>
                <c:formatCode>0.00</c:formatCode>
                <c:ptCount val="3"/>
                <c:pt idx="0">
                  <c:v>0.8577540106951872</c:v>
                </c:pt>
                <c:pt idx="1">
                  <c:v>0.58395721925133692</c:v>
                </c:pt>
                <c:pt idx="2">
                  <c:v>0.61604278074866314</c:v>
                </c:pt>
              </c:numCache>
            </c:numRef>
          </c:val>
          <c:extLst>
            <c:ext xmlns:c16="http://schemas.microsoft.com/office/drawing/2014/chart" uri="{C3380CC4-5D6E-409C-BE32-E72D297353CC}">
              <c16:uniqueId val="{00000000-FFF4-4D9D-9A03-BD4622073D07}"/>
            </c:ext>
          </c:extLst>
        </c:ser>
        <c:ser>
          <c:idx val="1"/>
          <c:order val="1"/>
          <c:tx>
            <c:strRef>
              <c:f>Graph!$C$1</c:f>
              <c:strCache>
                <c:ptCount val="1"/>
                <c:pt idx="0">
                  <c:v>CR</c:v>
                </c:pt>
              </c:strCache>
            </c:strRef>
          </c:tx>
          <c:spPr>
            <a:solidFill>
              <a:schemeClr val="bg2">
                <a:lumMod val="75000"/>
              </a:schemeClr>
            </a:solidFill>
            <a:ln>
              <a:noFill/>
            </a:ln>
            <a:effectLst/>
          </c:spPr>
          <c:invertIfNegative val="0"/>
          <c:errBars>
            <c:errBarType val="both"/>
            <c:errValType val="cust"/>
            <c:noEndCap val="0"/>
            <c:plus>
              <c:numRef>
                <c:f>Graph!$B$15:$D$15</c:f>
                <c:numCache>
                  <c:formatCode>General</c:formatCode>
                  <c:ptCount val="3"/>
                  <c:pt idx="0">
                    <c:v>2.1052988876935689E-2</c:v>
                  </c:pt>
                  <c:pt idx="1">
                    <c:v>2.3939750174436794E-2</c:v>
                  </c:pt>
                  <c:pt idx="2">
                    <c:v>2.5813452460630326E-2</c:v>
                  </c:pt>
                </c:numCache>
              </c:numRef>
            </c:plus>
            <c:minus>
              <c:numRef>
                <c:f>Graph!$B$15:$D$15</c:f>
                <c:numCache>
                  <c:formatCode>General</c:formatCode>
                  <c:ptCount val="3"/>
                  <c:pt idx="0">
                    <c:v>2.1052988876935689E-2</c:v>
                  </c:pt>
                  <c:pt idx="1">
                    <c:v>2.3939750174436794E-2</c:v>
                  </c:pt>
                  <c:pt idx="2">
                    <c:v>2.5813452460630326E-2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Graph!$C$2:$C$4</c:f>
              <c:numCache>
                <c:formatCode>0.00</c:formatCode>
                <c:ptCount val="3"/>
                <c:pt idx="0">
                  <c:v>0.77951933124346917</c:v>
                </c:pt>
                <c:pt idx="1">
                  <c:v>0.44409613375130613</c:v>
                </c:pt>
                <c:pt idx="2">
                  <c:v>0.43991640543364685</c:v>
                </c:pt>
              </c:numCache>
            </c:numRef>
          </c:val>
          <c:extLst>
            <c:ext xmlns:c16="http://schemas.microsoft.com/office/drawing/2014/chart" uri="{C3380CC4-5D6E-409C-BE32-E72D297353CC}">
              <c16:uniqueId val="{00000001-FFF4-4D9D-9A03-BD4622073D07}"/>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kern="1200" baseline="0">
                    <a:solidFill>
                      <a:srgbClr val="000000"/>
                    </a:solidFill>
                    <a:effectLst/>
                  </a:rPr>
                  <a:t>Final </a:t>
                </a:r>
                <a:r>
                  <a:rPr lang="en-GB" sz="1000" b="0" i="0" kern="1200" baseline="0">
                    <a:solidFill>
                      <a:srgbClr val="000000"/>
                    </a:solidFill>
                    <a:effectLst/>
                  </a:rPr>
                  <a:t>T</a:t>
                </a:r>
                <a:r>
                  <a:rPr lang="en-US" sz="1000" b="0" i="0" kern="1200" baseline="0">
                    <a:solidFill>
                      <a:srgbClr val="000000"/>
                    </a:solidFill>
                    <a:effectLst/>
                  </a:rPr>
                  <a:t>est Accuracy</a:t>
                </a:r>
                <a:endParaRPr lang="en-GB">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(2)'!$B$1</c:f>
              <c:strCache>
                <c:ptCount val="1"/>
                <c:pt idx="0">
                  <c:v>Related</c:v>
                </c:pt>
              </c:strCache>
            </c:strRef>
          </c:tx>
          <c:spPr>
            <a:solidFill>
              <a:schemeClr val="tx1"/>
            </a:solidFill>
            <a:ln>
              <a:noFill/>
            </a:ln>
            <a:effectLst/>
          </c:spPr>
          <c:invertIfNegative val="0"/>
          <c:errBars>
            <c:errBarType val="both"/>
            <c:errValType val="cust"/>
            <c:noEndCap val="0"/>
            <c:plus>
              <c:numRef>
                <c:f>'Graph (2)'!$B$13:$B$14</c:f>
                <c:numCache>
                  <c:formatCode>General</c:formatCode>
                  <c:ptCount val="2"/>
                  <c:pt idx="0">
                    <c:v>2.1339384093754941E-2</c:v>
                  </c:pt>
                  <c:pt idx="1">
                    <c:v>1.3314125717893293E-2</c:v>
                  </c:pt>
                </c:numCache>
              </c:numRef>
            </c:plus>
            <c:minus>
              <c:numRef>
                <c:f>'Graph (2)'!$B$13:$B$14</c:f>
                <c:numCache>
                  <c:formatCode>General</c:formatCode>
                  <c:ptCount val="2"/>
                  <c:pt idx="0">
                    <c:v>2.1339384093754941E-2</c:v>
                  </c:pt>
                  <c:pt idx="1">
                    <c:v>1.3314125717893293E-2</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(2)'!$B$2:$B$3</c:f>
              <c:numCache>
                <c:formatCode>0.00</c:formatCode>
                <c:ptCount val="2"/>
                <c:pt idx="0">
                  <c:v>0.24064171122994651</c:v>
                </c:pt>
                <c:pt idx="1">
                  <c:v>0.14733542319749215</c:v>
                </c:pt>
              </c:numCache>
            </c:numRef>
          </c:val>
          <c:extLst>
            <c:ext xmlns:c16="http://schemas.microsoft.com/office/drawing/2014/chart" uri="{C3380CC4-5D6E-409C-BE32-E72D297353CC}">
              <c16:uniqueId val="{00000000-3B4C-4311-A392-63635134D12D}"/>
            </c:ext>
          </c:extLst>
        </c:ser>
        <c:ser>
          <c:idx val="1"/>
          <c:order val="1"/>
          <c:tx>
            <c:strRef>
              <c:f>'Graph (2)'!$C$1</c:f>
              <c:strCache>
                <c:ptCount val="1"/>
                <c:pt idx="0">
                  <c:v>New</c:v>
                </c:pt>
              </c:strCache>
            </c:strRef>
          </c:tx>
          <c:spPr>
            <a:solidFill>
              <a:schemeClr val="bg2">
                <a:lumMod val="75000"/>
              </a:schemeClr>
            </a:solidFill>
            <a:ln>
              <a:noFill/>
            </a:ln>
            <a:effectLst/>
          </c:spPr>
          <c:invertIfNegative val="0"/>
          <c:errBars>
            <c:errBarType val="both"/>
            <c:errValType val="cust"/>
            <c:noEndCap val="0"/>
            <c:plus>
              <c:numRef>
                <c:f>'Graph (2)'!$C$13:$C$14</c:f>
                <c:numCache>
                  <c:formatCode>General</c:formatCode>
                  <c:ptCount val="2"/>
                  <c:pt idx="0">
                    <c:v>1.4069258308011453E-2</c:v>
                  </c:pt>
                  <c:pt idx="1">
                    <c:v>6.2756647224416233E-3</c:v>
                  </c:pt>
                </c:numCache>
              </c:numRef>
            </c:plus>
            <c:minus>
              <c:numRef>
                <c:f>'Graph (2)'!$C$13:$C$14</c:f>
                <c:numCache>
                  <c:formatCode>General</c:formatCode>
                  <c:ptCount val="2"/>
                  <c:pt idx="0">
                    <c:v>1.4069258308011453E-2</c:v>
                  </c:pt>
                  <c:pt idx="1">
                    <c:v>6.2756647224416233E-3</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(2)'!$C$2:$C$3</c:f>
              <c:numCache>
                <c:formatCode>0.00</c:formatCode>
                <c:ptCount val="2"/>
                <c:pt idx="0">
                  <c:v>0.16791443850267382</c:v>
                </c:pt>
                <c:pt idx="1">
                  <c:v>3.1347962382445145E-2</c:v>
                </c:pt>
              </c:numCache>
            </c:numRef>
          </c:val>
          <c:extLst>
            <c:ext xmlns:c16="http://schemas.microsoft.com/office/drawing/2014/chart" uri="{C3380CC4-5D6E-409C-BE32-E72D297353CC}">
              <c16:uniqueId val="{00000001-3B4C-4311-A392-63635134D12D}"/>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max val="0.60000000000000009"/>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i="0" u="none" strike="noStrike" baseline="0">
                    <a:effectLst/>
                  </a:rPr>
                  <a:t>Corrective Feedback Endorsement Rate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Graph!$B$1</c:f>
              <c:strCache>
                <c:ptCount val="1"/>
                <c:pt idx="0">
                  <c:v>MC</c:v>
                </c:pt>
              </c:strCache>
            </c:strRef>
          </c:tx>
          <c:spPr>
            <a:solidFill>
              <a:schemeClr val="tx1"/>
            </a:solidFill>
            <a:ln>
              <a:noFill/>
            </a:ln>
            <a:effectLst/>
          </c:spPr>
          <c:invertIfNegative val="0"/>
          <c:errBars>
            <c:errBarType val="both"/>
            <c:errValType val="cust"/>
            <c:noEndCap val="0"/>
            <c:plus>
              <c:numRef>
                <c:f>Graph!$B$14:$D$14</c:f>
                <c:numCache>
                  <c:formatCode>General</c:formatCode>
                  <c:ptCount val="3"/>
                  <c:pt idx="0">
                    <c:v>1.7768945767744834E-2</c:v>
                  </c:pt>
                  <c:pt idx="1">
                    <c:v>2.6581154623332805E-2</c:v>
                  </c:pt>
                  <c:pt idx="2">
                    <c:v>2.5484764210822054E-2</c:v>
                  </c:pt>
                </c:numCache>
              </c:numRef>
            </c:plus>
            <c:minus>
              <c:numRef>
                <c:f>Graph!$B$14:$D$14</c:f>
                <c:numCache>
                  <c:formatCode>General</c:formatCode>
                  <c:ptCount val="3"/>
                  <c:pt idx="0">
                    <c:v>1.7768945767744834E-2</c:v>
                  </c:pt>
                  <c:pt idx="1">
                    <c:v>2.6581154623332805E-2</c:v>
                  </c:pt>
                  <c:pt idx="2">
                    <c:v>2.5484764210822054E-2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Graph!$B$2:$B$4</c:f>
              <c:numCache>
                <c:formatCode>0.00</c:formatCode>
                <c:ptCount val="3"/>
                <c:pt idx="0">
                  <c:v>0.88449197860962558</c:v>
                </c:pt>
                <c:pt idx="1">
                  <c:v>0.35614973262032085</c:v>
                </c:pt>
                <c:pt idx="2">
                  <c:v>0.49625668449197863</c:v>
                </c:pt>
              </c:numCache>
            </c:numRef>
          </c:val>
          <c:extLst>
            <c:ext xmlns:c16="http://schemas.microsoft.com/office/drawing/2014/chart" uri="{C3380CC4-5D6E-409C-BE32-E72D297353CC}">
              <c16:uniqueId val="{00000000-FAED-4BF4-A736-A531DC7C75E2}"/>
            </c:ext>
          </c:extLst>
        </c:ser>
        <c:ser>
          <c:idx val="1"/>
          <c:order val="1"/>
          <c:tx>
            <c:strRef>
              <c:f>Graph!$C$1</c:f>
              <c:strCache>
                <c:ptCount val="1"/>
                <c:pt idx="0">
                  <c:v>CR</c:v>
                </c:pt>
              </c:strCache>
            </c:strRef>
          </c:tx>
          <c:spPr>
            <a:solidFill>
              <a:schemeClr val="bg2">
                <a:lumMod val="75000"/>
              </a:schemeClr>
            </a:solidFill>
            <a:ln>
              <a:noFill/>
            </a:ln>
            <a:effectLst/>
          </c:spPr>
          <c:invertIfNegative val="0"/>
          <c:errBars>
            <c:errBarType val="both"/>
            <c:errValType val="cust"/>
            <c:noEndCap val="0"/>
            <c:plus>
              <c:numRef>
                <c:f>Graph!$B$15:$D$15</c:f>
                <c:numCache>
                  <c:formatCode>General</c:formatCode>
                  <c:ptCount val="3"/>
                  <c:pt idx="0">
                    <c:v>2.0597419706597651E-2</c:v>
                  </c:pt>
                  <c:pt idx="1">
                    <c:v>2.4496113284137623E-2</c:v>
                  </c:pt>
                  <c:pt idx="2">
                    <c:v>2.4066960042951557E-2</c:v>
                  </c:pt>
                </c:numCache>
              </c:numRef>
            </c:plus>
            <c:minus>
              <c:numRef>
                <c:f>Graph!$B$15:$D$15</c:f>
                <c:numCache>
                  <c:formatCode>General</c:formatCode>
                  <c:ptCount val="3"/>
                  <c:pt idx="0">
                    <c:v>2.0597419706597651E-2</c:v>
                  </c:pt>
                  <c:pt idx="1">
                    <c:v>2.4496113284137623E-2</c:v>
                  </c:pt>
                  <c:pt idx="2">
                    <c:v>2.4066960042951557E-2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Graph!$C$2:$C$4</c:f>
              <c:numCache>
                <c:formatCode>0.00</c:formatCode>
                <c:ptCount val="3"/>
                <c:pt idx="0">
                  <c:v>0.76645768025078376</c:v>
                </c:pt>
                <c:pt idx="1">
                  <c:v>0.45402298850574713</c:v>
                </c:pt>
                <c:pt idx="2">
                  <c:v>0.38871473354231972</c:v>
                </c:pt>
              </c:numCache>
            </c:numRef>
          </c:val>
          <c:extLst>
            <c:ext xmlns:c16="http://schemas.microsoft.com/office/drawing/2014/chart" uri="{C3380CC4-5D6E-409C-BE32-E72D297353CC}">
              <c16:uniqueId val="{00000001-FAED-4BF4-A736-A531DC7C75E2}"/>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kern="1200" baseline="0">
                    <a:solidFill>
                      <a:srgbClr val="000000"/>
                    </a:solidFill>
                    <a:effectLst/>
                  </a:rPr>
                  <a:t>Final </a:t>
                </a:r>
                <a:r>
                  <a:rPr lang="en-GB" sz="1000" b="0" i="0" kern="1200" baseline="0">
                    <a:solidFill>
                      <a:srgbClr val="000000"/>
                    </a:solidFill>
                    <a:effectLst/>
                  </a:rPr>
                  <a:t>T</a:t>
                </a:r>
                <a:r>
                  <a:rPr lang="en-US" sz="1000" b="0" i="0" kern="1200" baseline="0">
                    <a:solidFill>
                      <a:srgbClr val="000000"/>
                    </a:solidFill>
                    <a:effectLst/>
                  </a:rPr>
                  <a:t>est Accuracy</a:t>
                </a:r>
                <a:endParaRPr lang="en-GB">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(2)'!$B$1</c:f>
              <c:strCache>
                <c:ptCount val="1"/>
                <c:pt idx="0">
                  <c:v>Related</c:v>
                </c:pt>
              </c:strCache>
            </c:strRef>
          </c:tx>
          <c:spPr>
            <a:solidFill>
              <a:schemeClr val="tx1"/>
            </a:solidFill>
            <a:ln>
              <a:noFill/>
            </a:ln>
            <a:effectLst/>
          </c:spPr>
          <c:invertIfNegative val="0"/>
          <c:errBars>
            <c:errBarType val="both"/>
            <c:errValType val="cust"/>
            <c:noEndCap val="0"/>
            <c:plus>
              <c:numRef>
                <c:f>'Graph (2)'!$B$13:$B$14</c:f>
                <c:numCache>
                  <c:formatCode>General</c:formatCode>
                  <c:ptCount val="2"/>
                  <c:pt idx="0">
                    <c:v>3.1654863287590887E-2</c:v>
                  </c:pt>
                  <c:pt idx="1">
                    <c:v>1.7410106644408039E-2</c:v>
                  </c:pt>
                </c:numCache>
              </c:numRef>
            </c:plus>
            <c:minus>
              <c:numRef>
                <c:f>'Graph (2)'!$B$13:$B$14</c:f>
                <c:numCache>
                  <c:formatCode>General</c:formatCode>
                  <c:ptCount val="2"/>
                  <c:pt idx="0">
                    <c:v>3.1654863287590887E-2</c:v>
                  </c:pt>
                  <c:pt idx="1">
                    <c:v>1.7410106644408039E-2</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(2)'!$B$2:$B$3</c:f>
              <c:numCache>
                <c:formatCode>0.00</c:formatCode>
                <c:ptCount val="2"/>
                <c:pt idx="0">
                  <c:v>0.46951871657754013</c:v>
                </c:pt>
                <c:pt idx="1">
                  <c:v>0.16614420062695925</c:v>
                </c:pt>
              </c:numCache>
            </c:numRef>
          </c:val>
          <c:extLst>
            <c:ext xmlns:c16="http://schemas.microsoft.com/office/drawing/2014/chart" uri="{C3380CC4-5D6E-409C-BE32-E72D297353CC}">
              <c16:uniqueId val="{00000000-5B85-4FBF-A1C3-D6EF9BF0BE43}"/>
            </c:ext>
          </c:extLst>
        </c:ser>
        <c:ser>
          <c:idx val="1"/>
          <c:order val="1"/>
          <c:tx>
            <c:strRef>
              <c:f>'Graph (2)'!$C$1</c:f>
              <c:strCache>
                <c:ptCount val="1"/>
                <c:pt idx="0">
                  <c:v>New</c:v>
                </c:pt>
              </c:strCache>
            </c:strRef>
          </c:tx>
          <c:spPr>
            <a:solidFill>
              <a:schemeClr val="bg2">
                <a:lumMod val="75000"/>
              </a:schemeClr>
            </a:solidFill>
            <a:ln>
              <a:noFill/>
            </a:ln>
            <a:effectLst/>
          </c:spPr>
          <c:invertIfNegative val="0"/>
          <c:errBars>
            <c:errBarType val="both"/>
            <c:errValType val="cust"/>
            <c:noEndCap val="0"/>
            <c:plus>
              <c:numRef>
                <c:f>'Graph (2)'!$C$13:$C$14</c:f>
                <c:numCache>
                  <c:formatCode>General</c:formatCode>
                  <c:ptCount val="2"/>
                  <c:pt idx="0">
                    <c:v>1.4860061744143012E-2</c:v>
                  </c:pt>
                  <c:pt idx="1">
                    <c:v>7.2605163712598534E-3</c:v>
                  </c:pt>
                </c:numCache>
              </c:numRef>
            </c:plus>
            <c:minus>
              <c:numRef>
                <c:f>'Graph (2)'!$C$13:$C$14</c:f>
                <c:numCache>
                  <c:formatCode>General</c:formatCode>
                  <c:ptCount val="2"/>
                  <c:pt idx="0">
                    <c:v>1.4860061744143012E-2</c:v>
                  </c:pt>
                  <c:pt idx="1">
                    <c:v>7.2605163712598534E-3</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(2)'!$C$2:$C$3</c:f>
              <c:numCache>
                <c:formatCode>0.00</c:formatCode>
                <c:ptCount val="2"/>
                <c:pt idx="0">
                  <c:v>0.20641711229946524</c:v>
                </c:pt>
                <c:pt idx="1">
                  <c:v>4.3887147335423198E-2</c:v>
                </c:pt>
              </c:numCache>
            </c:numRef>
          </c:val>
          <c:extLst>
            <c:ext xmlns:c16="http://schemas.microsoft.com/office/drawing/2014/chart" uri="{C3380CC4-5D6E-409C-BE32-E72D297353CC}">
              <c16:uniqueId val="{00000001-5B85-4FBF-A1C3-D6EF9BF0BE43}"/>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max val="0.60000000000000009"/>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i="0" u="none" strike="noStrike" baseline="0">
                    <a:effectLst/>
                  </a:rPr>
                  <a:t>Corrective Feedback Endorsement Rate</a:t>
                </a:r>
                <a:endParaRPr lang="en-GB"/>
              </a:p>
            </c:rich>
          </c:tx>
          <c:layout>
            <c:manualLayout>
              <c:xMode val="edge"/>
              <c:yMode val="edge"/>
              <c:x val="3.0555555555555555E-2"/>
              <c:y val="0.127822672154451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Graph!$B$1</c:f>
              <c:strCache>
                <c:ptCount val="1"/>
                <c:pt idx="0">
                  <c:v>MC</c:v>
                </c:pt>
              </c:strCache>
            </c:strRef>
          </c:tx>
          <c:spPr>
            <a:solidFill>
              <a:schemeClr val="tx1"/>
            </a:solidFill>
            <a:ln>
              <a:noFill/>
            </a:ln>
            <a:effectLst/>
          </c:spPr>
          <c:invertIfNegative val="0"/>
          <c:errBars>
            <c:errBarType val="both"/>
            <c:errValType val="cust"/>
            <c:noEndCap val="0"/>
            <c:plus>
              <c:numRef>
                <c:f>Graph!$B$14:$D$14</c:f>
                <c:numCache>
                  <c:formatCode>General</c:formatCode>
                  <c:ptCount val="3"/>
                  <c:pt idx="0">
                    <c:v>2.234685994080151E-2</c:v>
                  </c:pt>
                  <c:pt idx="1">
                    <c:v>3.1438889986650773E-2</c:v>
                  </c:pt>
                  <c:pt idx="2">
                    <c:v>2.7973496800673028E-2</c:v>
                  </c:pt>
                </c:numCache>
              </c:numRef>
            </c:plus>
            <c:minus>
              <c:numRef>
                <c:f>Graph!$B$14:$D$14</c:f>
                <c:numCache>
                  <c:formatCode>General</c:formatCode>
                  <c:ptCount val="3"/>
                  <c:pt idx="0">
                    <c:v>2.234685994080151E-2</c:v>
                  </c:pt>
                  <c:pt idx="1">
                    <c:v>3.1438889986650773E-2</c:v>
                  </c:pt>
                  <c:pt idx="2">
                    <c:v>2.7973496800673028E-2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Graph!$B$2:$B$4</c:f>
              <c:numCache>
                <c:formatCode>0.00</c:formatCode>
                <c:ptCount val="3"/>
                <c:pt idx="0">
                  <c:v>0.8552188552188551</c:v>
                </c:pt>
                <c:pt idx="1">
                  <c:v>0.36251402918069586</c:v>
                </c:pt>
                <c:pt idx="2">
                  <c:v>0.49158249158249157</c:v>
                </c:pt>
              </c:numCache>
            </c:numRef>
          </c:val>
          <c:extLst>
            <c:ext xmlns:c16="http://schemas.microsoft.com/office/drawing/2014/chart" uri="{C3380CC4-5D6E-409C-BE32-E72D297353CC}">
              <c16:uniqueId val="{00000000-5766-49BB-AD8B-6A3E38E5F297}"/>
            </c:ext>
          </c:extLst>
        </c:ser>
        <c:ser>
          <c:idx val="1"/>
          <c:order val="1"/>
          <c:tx>
            <c:strRef>
              <c:f>Graph!$C$1</c:f>
              <c:strCache>
                <c:ptCount val="1"/>
                <c:pt idx="0">
                  <c:v>CR</c:v>
                </c:pt>
              </c:strCache>
            </c:strRef>
          </c:tx>
          <c:spPr>
            <a:solidFill>
              <a:schemeClr val="bg2">
                <a:lumMod val="75000"/>
              </a:schemeClr>
            </a:solidFill>
            <a:ln>
              <a:noFill/>
            </a:ln>
            <a:effectLst/>
          </c:spPr>
          <c:invertIfNegative val="0"/>
          <c:errBars>
            <c:errBarType val="both"/>
            <c:errValType val="cust"/>
            <c:noEndCap val="0"/>
            <c:plus>
              <c:numRef>
                <c:f>Graph!$B$15:$D$15</c:f>
                <c:numCache>
                  <c:formatCode>General</c:formatCode>
                  <c:ptCount val="3"/>
                  <c:pt idx="0">
                    <c:v>2.4809684845534676E-2</c:v>
                  </c:pt>
                  <c:pt idx="1">
                    <c:v>2.4819678548894723E-2</c:v>
                  </c:pt>
                  <c:pt idx="2">
                    <c:v>2.58735520760374E-2</c:v>
                  </c:pt>
                </c:numCache>
              </c:numRef>
            </c:plus>
            <c:minus>
              <c:numRef>
                <c:f>Graph!$B$15:$D$15</c:f>
                <c:numCache>
                  <c:formatCode>General</c:formatCode>
                  <c:ptCount val="3"/>
                  <c:pt idx="0">
                    <c:v>2.4809684845534676E-2</c:v>
                  </c:pt>
                  <c:pt idx="1">
                    <c:v>2.4819678548894723E-2</c:v>
                  </c:pt>
                  <c:pt idx="2">
                    <c:v>2.58735520760374E-2</c:v>
                  </c:pt>
                </c:numCache>
              </c:numRef>
            </c:minus>
            <c:spPr>
              <a:noFill/>
              <a:ln w="9525" cap="flat" cmpd="sng" algn="ctr">
                <a:solidFill>
                  <a:schemeClr val="tx1">
                    <a:lumMod val="65000"/>
                    <a:lumOff val="35000"/>
                  </a:schemeClr>
                </a:solidFill>
                <a:round/>
              </a:ln>
              <a:effectLst/>
            </c:spPr>
          </c:errBars>
          <c:cat>
            <c:strRef>
              <c:f>Graph!$A$2:$A$4</c:f>
              <c:strCache>
                <c:ptCount val="3"/>
                <c:pt idx="0">
                  <c:v>Repeated</c:v>
                </c:pt>
                <c:pt idx="1">
                  <c:v>Related</c:v>
                </c:pt>
                <c:pt idx="2">
                  <c:v>New</c:v>
                </c:pt>
              </c:strCache>
            </c:strRef>
          </c:cat>
          <c:val>
            <c:numRef>
              <c:f>Graph!$C$2:$C$4</c:f>
              <c:numCache>
                <c:formatCode>0.00</c:formatCode>
                <c:ptCount val="3"/>
                <c:pt idx="0">
                  <c:v>0.75982042648709325</c:v>
                </c:pt>
                <c:pt idx="1">
                  <c:v>0.48765432098765432</c:v>
                </c:pt>
                <c:pt idx="2">
                  <c:v>0.37149270482603819</c:v>
                </c:pt>
              </c:numCache>
            </c:numRef>
          </c:val>
          <c:extLst>
            <c:ext xmlns:c16="http://schemas.microsoft.com/office/drawing/2014/chart" uri="{C3380CC4-5D6E-409C-BE32-E72D297353CC}">
              <c16:uniqueId val="{00000001-5766-49BB-AD8B-6A3E38E5F297}"/>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kern="1200" baseline="0">
                    <a:solidFill>
                      <a:srgbClr val="000000"/>
                    </a:solidFill>
                    <a:effectLst/>
                  </a:rPr>
                  <a:t>Final </a:t>
                </a:r>
                <a:r>
                  <a:rPr lang="en-GB" sz="1000" b="0" i="0" kern="1200" baseline="0">
                    <a:solidFill>
                      <a:srgbClr val="000000"/>
                    </a:solidFill>
                    <a:effectLst/>
                  </a:rPr>
                  <a:t>T</a:t>
                </a:r>
                <a:r>
                  <a:rPr lang="en-US" sz="1000" b="0" i="0" kern="1200" baseline="0">
                    <a:solidFill>
                      <a:srgbClr val="000000"/>
                    </a:solidFill>
                    <a:effectLst/>
                  </a:rPr>
                  <a:t>est Accuracy</a:t>
                </a:r>
                <a:endParaRPr lang="en-GB">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(2)'!$B$1</c:f>
              <c:strCache>
                <c:ptCount val="1"/>
                <c:pt idx="0">
                  <c:v>Related</c:v>
                </c:pt>
              </c:strCache>
            </c:strRef>
          </c:tx>
          <c:spPr>
            <a:solidFill>
              <a:schemeClr val="tx1"/>
            </a:solidFill>
            <a:ln>
              <a:noFill/>
            </a:ln>
            <a:effectLst/>
          </c:spPr>
          <c:invertIfNegative val="0"/>
          <c:errBars>
            <c:errBarType val="both"/>
            <c:errValType val="cust"/>
            <c:noEndCap val="0"/>
            <c:plus>
              <c:numRef>
                <c:f>'Graph (2)'!$B$13:$B$14</c:f>
                <c:numCache>
                  <c:formatCode>General</c:formatCode>
                  <c:ptCount val="2"/>
                  <c:pt idx="0">
                    <c:v>3.4030061672571749E-2</c:v>
                  </c:pt>
                  <c:pt idx="1">
                    <c:v>1.5300427969699344E-2</c:v>
                  </c:pt>
                </c:numCache>
              </c:numRef>
            </c:plus>
            <c:minus>
              <c:numRef>
                <c:f>'Graph (2)'!$B$13:$B$14</c:f>
                <c:numCache>
                  <c:formatCode>General</c:formatCode>
                  <c:ptCount val="2"/>
                  <c:pt idx="0">
                    <c:v>3.4030061672571749E-2</c:v>
                  </c:pt>
                  <c:pt idx="1">
                    <c:v>1.5300427969699344E-2</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(2)'!$B$2:$B$3</c:f>
              <c:numCache>
                <c:formatCode>0.00</c:formatCode>
                <c:ptCount val="2"/>
                <c:pt idx="0">
                  <c:v>0.45454545454545453</c:v>
                </c:pt>
                <c:pt idx="1">
                  <c:v>0.14478114478114479</c:v>
                </c:pt>
              </c:numCache>
            </c:numRef>
          </c:val>
          <c:extLst>
            <c:ext xmlns:c16="http://schemas.microsoft.com/office/drawing/2014/chart" uri="{C3380CC4-5D6E-409C-BE32-E72D297353CC}">
              <c16:uniqueId val="{00000000-9DED-4AD2-8B8E-DA83AFCD4B6C}"/>
            </c:ext>
          </c:extLst>
        </c:ser>
        <c:ser>
          <c:idx val="1"/>
          <c:order val="1"/>
          <c:tx>
            <c:strRef>
              <c:f>'Graph (2)'!$C$1</c:f>
              <c:strCache>
                <c:ptCount val="1"/>
                <c:pt idx="0">
                  <c:v>New</c:v>
                </c:pt>
              </c:strCache>
            </c:strRef>
          </c:tx>
          <c:spPr>
            <a:solidFill>
              <a:schemeClr val="bg2">
                <a:lumMod val="75000"/>
              </a:schemeClr>
            </a:solidFill>
            <a:ln>
              <a:noFill/>
            </a:ln>
            <a:effectLst/>
          </c:spPr>
          <c:invertIfNegative val="0"/>
          <c:errBars>
            <c:errBarType val="both"/>
            <c:errValType val="cust"/>
            <c:noEndCap val="0"/>
            <c:plus>
              <c:numRef>
                <c:f>'Graph (2)'!$C$13:$C$14</c:f>
                <c:numCache>
                  <c:formatCode>General</c:formatCode>
                  <c:ptCount val="2"/>
                  <c:pt idx="0">
                    <c:v>1.8472547776895897E-2</c:v>
                  </c:pt>
                  <c:pt idx="1">
                    <c:v>4.4364164704943591E-3</c:v>
                  </c:pt>
                </c:numCache>
              </c:numRef>
            </c:plus>
            <c:minus>
              <c:numRef>
                <c:f>'Graph (2)'!$C$13:$C$14</c:f>
                <c:numCache>
                  <c:formatCode>General</c:formatCode>
                  <c:ptCount val="2"/>
                  <c:pt idx="0">
                    <c:v>1.8472547776895897E-2</c:v>
                  </c:pt>
                  <c:pt idx="1">
                    <c:v>4.4364164704943591E-3</c:v>
                  </c:pt>
                </c:numCache>
              </c:numRef>
            </c:minus>
            <c:spPr>
              <a:noFill/>
              <a:ln w="9525" cap="flat" cmpd="sng" algn="ctr">
                <a:solidFill>
                  <a:schemeClr val="tx1">
                    <a:lumMod val="65000"/>
                    <a:lumOff val="35000"/>
                  </a:schemeClr>
                </a:solidFill>
                <a:round/>
              </a:ln>
              <a:effectLst/>
            </c:spPr>
          </c:errBars>
          <c:cat>
            <c:strRef>
              <c:f>'Graph (2)'!$A$2:$A$3</c:f>
              <c:strCache>
                <c:ptCount val="2"/>
                <c:pt idx="0">
                  <c:v>MC</c:v>
                </c:pt>
                <c:pt idx="1">
                  <c:v>CR</c:v>
                </c:pt>
              </c:strCache>
            </c:strRef>
          </c:cat>
          <c:val>
            <c:numRef>
              <c:f>'Graph (2)'!$C$2:$C$3</c:f>
              <c:numCache>
                <c:formatCode>0.00</c:formatCode>
                <c:ptCount val="2"/>
                <c:pt idx="0">
                  <c:v>0.2356902356902357</c:v>
                </c:pt>
                <c:pt idx="1">
                  <c:v>1.9079685746352413E-2</c:v>
                </c:pt>
              </c:numCache>
            </c:numRef>
          </c:val>
          <c:extLst>
            <c:ext xmlns:c16="http://schemas.microsoft.com/office/drawing/2014/chart" uri="{C3380CC4-5D6E-409C-BE32-E72D297353CC}">
              <c16:uniqueId val="{00000001-9DED-4AD2-8B8E-DA83AFCD4B6C}"/>
            </c:ext>
          </c:extLst>
        </c:ser>
        <c:dLbls>
          <c:showLegendKey val="0"/>
          <c:showVal val="0"/>
          <c:showCatName val="0"/>
          <c:showSerName val="0"/>
          <c:showPercent val="0"/>
          <c:showBubbleSize val="0"/>
        </c:dLbls>
        <c:gapWidth val="300"/>
        <c:axId val="425774880"/>
        <c:axId val="425777176"/>
      </c:barChart>
      <c:catAx>
        <c:axId val="425774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7176"/>
        <c:crosses val="autoZero"/>
        <c:auto val="1"/>
        <c:lblAlgn val="ctr"/>
        <c:lblOffset val="100"/>
        <c:noMultiLvlLbl val="0"/>
      </c:catAx>
      <c:valAx>
        <c:axId val="425777176"/>
        <c:scaling>
          <c:orientation val="minMax"/>
          <c:max val="0.60000000000000009"/>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i="0" u="none" strike="noStrike" baseline="0">
                    <a:effectLst/>
                  </a:rPr>
                  <a:t>Corrective Feedback Endorsement Rate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Red]0.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CACA7CDB1E2438C39A39F3BCF17C4" ma:contentTypeVersion="6" ma:contentTypeDescription="Create a new document." ma:contentTypeScope="" ma:versionID="445917f6aa38e3bf21fef801a830375f">
  <xsd:schema xmlns:xsd="http://www.w3.org/2001/XMLSchema" xmlns:xs="http://www.w3.org/2001/XMLSchema" xmlns:p="http://schemas.microsoft.com/office/2006/metadata/properties" xmlns:ns2="07cd270a-a5aa-483e-9536-18caefe9119d" targetNamespace="http://schemas.microsoft.com/office/2006/metadata/properties" ma:root="true" ma:fieldsID="5fe4974e0282791495ce147510e30e65" ns2:_="">
    <xsd:import namespace="07cd270a-a5aa-483e-9536-18caefe91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270a-a5aa-483e-9536-18caefe91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6158-76D6-4BE4-B06D-CF71D33759B3}">
  <ds:schemaRefs>
    <ds:schemaRef ds:uri="http://schemas.microsoft.com/sharepoint/v3/contenttype/forms"/>
  </ds:schemaRefs>
</ds:datastoreItem>
</file>

<file path=customXml/itemProps2.xml><?xml version="1.0" encoding="utf-8"?>
<ds:datastoreItem xmlns:ds="http://schemas.openxmlformats.org/officeDocument/2006/customXml" ds:itemID="{08284133-9FD9-4473-9D49-3C0BD46FE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270a-a5aa-483e-9536-18caefe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AD91F-EBFC-4E0F-AF02-8FA400DC90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235AC-0083-4B05-A282-D1823C2C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14911</Words>
  <Characters>84993</Characters>
  <Application>Microsoft Office Word</Application>
  <DocSecurity>0</DocSecurity>
  <Lines>708</Lines>
  <Paragraphs>199</Paragraphs>
  <ScaleCrop>false</ScaleCrop>
  <Company/>
  <LinksUpToDate>false</LinksUpToDate>
  <CharactersWithSpaces>99705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Aeshah Alamri</dc:creator>
  <cp:keywords/>
  <dc:description/>
  <cp:lastModifiedBy>Philip Higham</cp:lastModifiedBy>
  <cp:revision>3</cp:revision>
  <dcterms:created xsi:type="dcterms:W3CDTF">2022-03-01T10:26:00Z</dcterms:created>
  <dcterms:modified xsi:type="dcterms:W3CDTF">2022-03-01T10:29:00Z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b6cefca4-1c9b-3e2b-8208-54ca26bf881c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0x01010058FCACA7CDB1E2438C39A39F3BCF17C4</vt:lpwstr>
  </property>
</Properties>
</file>