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E2E4F" w14:textId="77777777" w:rsidR="00DD67AC" w:rsidRPr="008F54F0" w:rsidRDefault="00DD67AC" w:rsidP="00627791">
      <w:pPr>
        <w:spacing w:after="0" w:line="480" w:lineRule="exact"/>
        <w:contextualSpacing/>
        <w:jc w:val="center"/>
        <w:rPr>
          <w:rFonts w:ascii="Times New Roman" w:hAnsi="Times New Roman" w:cs="Times New Roman"/>
          <w:b/>
          <w:color w:val="000000" w:themeColor="text1"/>
          <w:sz w:val="24"/>
          <w:szCs w:val="24"/>
          <w:lang w:val="en-GB"/>
        </w:rPr>
      </w:pPr>
      <w:bookmarkStart w:id="0" w:name="_Hlk64487460"/>
    </w:p>
    <w:p w14:paraId="5C4BCC60" w14:textId="77777777" w:rsidR="0069071B" w:rsidRPr="0069071B" w:rsidRDefault="0069071B" w:rsidP="0069071B">
      <w:pPr>
        <w:ind w:left="720"/>
        <w:outlineLvl w:val="0"/>
        <w:rPr>
          <w:rFonts w:ascii="Arial" w:hAnsi="Arial" w:cs="Arial"/>
          <w:color w:val="0D0D0D"/>
          <w:sz w:val="24"/>
          <w:szCs w:val="24"/>
          <w:shd w:val="clear" w:color="auto" w:fill="FFFFFF"/>
        </w:rPr>
      </w:pPr>
      <w:r w:rsidRPr="0069071B">
        <w:rPr>
          <w:rFonts w:ascii="Arial" w:hAnsi="Arial" w:cs="Arial"/>
          <w:sz w:val="24"/>
          <w:szCs w:val="24"/>
        </w:rPr>
        <w:t xml:space="preserve">Sedikides, C., &amp; Wildschut, T. (2022). Nostalgia across cultures. </w:t>
      </w:r>
      <w:r w:rsidRPr="0069071B">
        <w:rPr>
          <w:rFonts w:ascii="Arial" w:hAnsi="Arial" w:cs="Arial"/>
          <w:i/>
          <w:iCs/>
          <w:sz w:val="24"/>
          <w:szCs w:val="24"/>
        </w:rPr>
        <w:t>Journal of Pacific Rim Psychology</w:t>
      </w:r>
      <w:r w:rsidRPr="0069071B">
        <w:rPr>
          <w:rFonts w:ascii="Arial" w:hAnsi="Arial" w:cs="Arial"/>
          <w:sz w:val="24"/>
          <w:szCs w:val="24"/>
        </w:rPr>
        <w:t xml:space="preserve">. Advance online publication. </w:t>
      </w:r>
      <w:r w:rsidRPr="0069071B">
        <w:rPr>
          <w:rFonts w:ascii="Arial" w:hAnsi="Arial" w:cs="Arial"/>
          <w:color w:val="201F1E"/>
          <w:sz w:val="24"/>
          <w:szCs w:val="24"/>
          <w:shd w:val="clear" w:color="auto" w:fill="FFFFFF"/>
        </w:rPr>
        <w:t>https://doi.org/10.1177/18344909221091649</w:t>
      </w:r>
    </w:p>
    <w:p w14:paraId="2FE36EA2" w14:textId="77777777" w:rsidR="00DD67AC" w:rsidRPr="008F54F0" w:rsidRDefault="00DD67AC" w:rsidP="00627791">
      <w:pPr>
        <w:spacing w:after="0" w:line="480" w:lineRule="exact"/>
        <w:contextualSpacing/>
        <w:jc w:val="center"/>
        <w:rPr>
          <w:rFonts w:ascii="Times New Roman" w:hAnsi="Times New Roman" w:cs="Times New Roman"/>
          <w:b/>
          <w:color w:val="000000" w:themeColor="text1"/>
          <w:sz w:val="24"/>
          <w:szCs w:val="24"/>
          <w:lang w:val="en-GB"/>
        </w:rPr>
      </w:pPr>
    </w:p>
    <w:p w14:paraId="4317FFD6" w14:textId="1199AD18" w:rsidR="00DD67AC" w:rsidRDefault="00DD67AC" w:rsidP="00627791">
      <w:pPr>
        <w:spacing w:after="0" w:line="480" w:lineRule="exact"/>
        <w:contextualSpacing/>
        <w:jc w:val="center"/>
        <w:rPr>
          <w:rFonts w:ascii="Times New Roman" w:hAnsi="Times New Roman" w:cs="Times New Roman"/>
          <w:b/>
          <w:color w:val="000000" w:themeColor="text1"/>
          <w:sz w:val="24"/>
          <w:szCs w:val="24"/>
          <w:lang w:val="en-GB"/>
        </w:rPr>
      </w:pPr>
    </w:p>
    <w:p w14:paraId="4F921B3A" w14:textId="355EEA9E" w:rsidR="00347F71" w:rsidRDefault="00347F71" w:rsidP="00627791">
      <w:pPr>
        <w:spacing w:after="0" w:line="480" w:lineRule="exact"/>
        <w:contextualSpacing/>
        <w:jc w:val="center"/>
        <w:rPr>
          <w:rFonts w:ascii="Times New Roman" w:hAnsi="Times New Roman" w:cs="Times New Roman"/>
          <w:b/>
          <w:color w:val="000000" w:themeColor="text1"/>
          <w:sz w:val="24"/>
          <w:szCs w:val="24"/>
          <w:lang w:val="en-GB"/>
        </w:rPr>
      </w:pPr>
    </w:p>
    <w:p w14:paraId="155B8C03" w14:textId="77777777" w:rsidR="0069071B" w:rsidRDefault="0069071B" w:rsidP="00627791">
      <w:pPr>
        <w:spacing w:after="0" w:line="480" w:lineRule="exact"/>
        <w:contextualSpacing/>
        <w:jc w:val="center"/>
        <w:rPr>
          <w:rFonts w:ascii="Times New Roman" w:hAnsi="Times New Roman" w:cs="Times New Roman"/>
          <w:b/>
          <w:color w:val="000000" w:themeColor="text1"/>
          <w:sz w:val="24"/>
          <w:szCs w:val="24"/>
          <w:lang w:val="en-GB"/>
        </w:rPr>
      </w:pPr>
    </w:p>
    <w:p w14:paraId="5AD841BE" w14:textId="77777777" w:rsidR="0069071B" w:rsidRPr="008F54F0" w:rsidRDefault="0069071B" w:rsidP="00627791">
      <w:pPr>
        <w:spacing w:after="0" w:line="480" w:lineRule="exact"/>
        <w:contextualSpacing/>
        <w:jc w:val="center"/>
        <w:rPr>
          <w:rFonts w:ascii="Times New Roman" w:hAnsi="Times New Roman" w:cs="Times New Roman"/>
          <w:b/>
          <w:color w:val="000000" w:themeColor="text1"/>
          <w:sz w:val="24"/>
          <w:szCs w:val="24"/>
          <w:lang w:val="en-GB"/>
        </w:rPr>
      </w:pPr>
    </w:p>
    <w:p w14:paraId="46CB3C67" w14:textId="3291ACE7" w:rsidR="00DD67AC" w:rsidRPr="009E1D2F" w:rsidRDefault="00BA5374" w:rsidP="002309AD">
      <w:pPr>
        <w:spacing w:after="0" w:line="480" w:lineRule="exact"/>
        <w:contextualSpacing/>
        <w:jc w:val="center"/>
        <w:rPr>
          <w:rFonts w:ascii="Times New Roman" w:hAnsi="Times New Roman" w:cs="Times New Roman"/>
          <w:b/>
          <w:color w:val="000000" w:themeColor="text1"/>
          <w:sz w:val="28"/>
          <w:szCs w:val="28"/>
          <w:lang w:val="en-GB"/>
        </w:rPr>
      </w:pPr>
      <w:r>
        <w:rPr>
          <w:rFonts w:ascii="Times New Roman" w:hAnsi="Times New Roman" w:cs="Times New Roman"/>
          <w:b/>
          <w:color w:val="000000" w:themeColor="text1"/>
          <w:sz w:val="28"/>
          <w:szCs w:val="28"/>
          <w:lang w:val="en-GB"/>
        </w:rPr>
        <w:t>N</w:t>
      </w:r>
      <w:r w:rsidR="00DD67AC" w:rsidRPr="009E1D2F">
        <w:rPr>
          <w:rFonts w:ascii="Times New Roman" w:hAnsi="Times New Roman" w:cs="Times New Roman"/>
          <w:b/>
          <w:color w:val="000000" w:themeColor="text1"/>
          <w:sz w:val="28"/>
          <w:szCs w:val="28"/>
          <w:lang w:val="en-GB"/>
        </w:rPr>
        <w:t xml:space="preserve">ostalgia </w:t>
      </w:r>
      <w:r w:rsidR="00347F71" w:rsidRPr="009E1D2F">
        <w:rPr>
          <w:rFonts w:ascii="Times New Roman" w:hAnsi="Times New Roman" w:cs="Times New Roman"/>
          <w:b/>
          <w:color w:val="000000" w:themeColor="text1"/>
          <w:sz w:val="28"/>
          <w:szCs w:val="28"/>
          <w:lang w:val="en-GB"/>
        </w:rPr>
        <w:t>Across Cultures</w:t>
      </w:r>
      <w:bookmarkEnd w:id="0"/>
    </w:p>
    <w:p w14:paraId="2431BAF6" w14:textId="77777777" w:rsidR="006569A9" w:rsidRDefault="006569A9" w:rsidP="002309AD">
      <w:pPr>
        <w:spacing w:after="0" w:line="480" w:lineRule="exact"/>
        <w:contextualSpacing/>
        <w:jc w:val="center"/>
        <w:rPr>
          <w:rFonts w:ascii="Times New Roman" w:hAnsi="Times New Roman" w:cs="Times New Roman"/>
          <w:b/>
          <w:color w:val="000000" w:themeColor="text1"/>
          <w:sz w:val="24"/>
          <w:szCs w:val="24"/>
          <w:lang w:val="en-GB"/>
        </w:rPr>
      </w:pPr>
    </w:p>
    <w:p w14:paraId="1E3101FE" w14:textId="77777777" w:rsidR="006569A9" w:rsidRDefault="006569A9" w:rsidP="002309AD">
      <w:pPr>
        <w:spacing w:after="0" w:line="480" w:lineRule="exact"/>
        <w:contextualSpacing/>
        <w:jc w:val="center"/>
        <w:rPr>
          <w:rFonts w:ascii="Times New Roman" w:hAnsi="Times New Roman" w:cs="Times New Roman"/>
          <w:bCs/>
          <w:color w:val="000000" w:themeColor="text1"/>
          <w:sz w:val="24"/>
          <w:szCs w:val="24"/>
          <w:lang w:val="en-GB"/>
        </w:rPr>
      </w:pPr>
    </w:p>
    <w:p w14:paraId="0887DDA7" w14:textId="53D1BF14" w:rsidR="006569A9" w:rsidRPr="008F54F0" w:rsidRDefault="00DD67AC" w:rsidP="002309AD">
      <w:pPr>
        <w:spacing w:after="0" w:line="480" w:lineRule="exact"/>
        <w:contextualSpacing/>
        <w:jc w:val="center"/>
        <w:rPr>
          <w:rFonts w:ascii="Times New Roman" w:hAnsi="Times New Roman" w:cs="Times New Roman"/>
          <w:bCs/>
          <w:color w:val="000000" w:themeColor="text1"/>
          <w:sz w:val="24"/>
          <w:szCs w:val="24"/>
          <w:vertAlign w:val="superscript"/>
          <w:lang w:val="en-GB"/>
        </w:rPr>
      </w:pPr>
      <w:r w:rsidRPr="008F54F0">
        <w:rPr>
          <w:rFonts w:ascii="Times New Roman" w:hAnsi="Times New Roman" w:cs="Times New Roman"/>
          <w:bCs/>
          <w:color w:val="000000" w:themeColor="text1"/>
          <w:sz w:val="24"/>
          <w:szCs w:val="24"/>
          <w:lang w:val="en-GB"/>
        </w:rPr>
        <w:t>Constantine Sedikide</w:t>
      </w:r>
      <w:r w:rsidR="00347F71">
        <w:rPr>
          <w:rFonts w:ascii="Times New Roman" w:hAnsi="Times New Roman" w:cs="Times New Roman"/>
          <w:bCs/>
          <w:color w:val="000000" w:themeColor="text1"/>
          <w:sz w:val="24"/>
          <w:szCs w:val="24"/>
          <w:lang w:val="en-GB"/>
        </w:rPr>
        <w:t xml:space="preserve">s and </w:t>
      </w:r>
      <w:r w:rsidR="00347F71" w:rsidRPr="008F54F0">
        <w:rPr>
          <w:rFonts w:ascii="Times New Roman" w:hAnsi="Times New Roman" w:cs="Times New Roman"/>
          <w:bCs/>
          <w:color w:val="000000" w:themeColor="text1"/>
          <w:sz w:val="24"/>
          <w:szCs w:val="24"/>
          <w:lang w:val="en-GB"/>
        </w:rPr>
        <w:t>Tim Wildschut</w:t>
      </w:r>
    </w:p>
    <w:p w14:paraId="7D3B7677" w14:textId="24C0A1EA" w:rsidR="006569A9" w:rsidRDefault="00347F71" w:rsidP="002309AD">
      <w:pPr>
        <w:pStyle w:val="paragraph"/>
        <w:spacing w:line="480" w:lineRule="exact"/>
        <w:contextualSpacing/>
        <w:jc w:val="center"/>
        <w:textAlignment w:val="baseline"/>
        <w:rPr>
          <w:rStyle w:val="contextualspellingandgrammarerror"/>
          <w:color w:val="000000"/>
          <w:lang w:val="en-US"/>
        </w:rPr>
      </w:pPr>
      <w:r>
        <w:rPr>
          <w:rStyle w:val="normaltextrun1"/>
          <w:color w:val="000000"/>
        </w:rPr>
        <w:t>S</w:t>
      </w:r>
      <w:r w:rsidR="00DD67AC" w:rsidRPr="008F54F0">
        <w:rPr>
          <w:rStyle w:val="normaltextrun1"/>
          <w:color w:val="000000"/>
        </w:rPr>
        <w:t xml:space="preserve">chool of Psychology, University of </w:t>
      </w:r>
      <w:r w:rsidR="00DD67AC" w:rsidRPr="008F54F0">
        <w:rPr>
          <w:rStyle w:val="contextualspellingandgrammarerror"/>
          <w:color w:val="000000"/>
          <w:lang w:val="en-US"/>
        </w:rPr>
        <w:t>Southampton</w:t>
      </w:r>
      <w:r w:rsidR="00DD67AC">
        <w:rPr>
          <w:rStyle w:val="contextualspellingandgrammarerror"/>
          <w:color w:val="000000"/>
          <w:lang w:val="en-US"/>
        </w:rPr>
        <w:t>, UK</w:t>
      </w:r>
    </w:p>
    <w:p w14:paraId="777819C5" w14:textId="77777777" w:rsidR="006569A9" w:rsidRDefault="006569A9" w:rsidP="002309AD">
      <w:pPr>
        <w:spacing w:after="0" w:line="480" w:lineRule="exact"/>
        <w:contextualSpacing/>
        <w:jc w:val="center"/>
        <w:rPr>
          <w:rFonts w:ascii="Times New Roman" w:hAnsi="Times New Roman" w:cs="Times New Roman"/>
          <w:bCs/>
          <w:color w:val="000000" w:themeColor="text1"/>
          <w:sz w:val="24"/>
          <w:szCs w:val="24"/>
          <w:lang w:val="en-GB"/>
        </w:rPr>
      </w:pPr>
    </w:p>
    <w:p w14:paraId="5E89435B" w14:textId="6A066902" w:rsidR="00B371EE" w:rsidRDefault="00B371EE" w:rsidP="002309AD">
      <w:pPr>
        <w:spacing w:after="0" w:line="480" w:lineRule="exact"/>
        <w:contextualSpacing/>
        <w:jc w:val="center"/>
        <w:rPr>
          <w:rFonts w:ascii="Times New Roman" w:hAnsi="Times New Roman" w:cs="Times New Roman"/>
          <w:bCs/>
          <w:color w:val="000000" w:themeColor="text1"/>
          <w:sz w:val="24"/>
          <w:szCs w:val="24"/>
          <w:lang w:val="en-GB"/>
        </w:rPr>
      </w:pPr>
    </w:p>
    <w:p w14:paraId="12F76CC3" w14:textId="77777777" w:rsidR="00F5282B" w:rsidRDefault="00F5282B" w:rsidP="002309AD">
      <w:pPr>
        <w:spacing w:after="0" w:line="480" w:lineRule="exact"/>
        <w:contextualSpacing/>
        <w:jc w:val="center"/>
        <w:rPr>
          <w:rFonts w:ascii="Times New Roman" w:hAnsi="Times New Roman" w:cs="Times New Roman"/>
          <w:bCs/>
          <w:color w:val="000000" w:themeColor="text1"/>
          <w:sz w:val="24"/>
          <w:szCs w:val="24"/>
          <w:lang w:val="en-GB"/>
        </w:rPr>
      </w:pPr>
    </w:p>
    <w:p w14:paraId="30ADF566" w14:textId="77777777" w:rsidR="009E47EE" w:rsidRDefault="009E47EE" w:rsidP="002309AD">
      <w:pPr>
        <w:pStyle w:val="paragraph"/>
        <w:spacing w:line="480" w:lineRule="exact"/>
        <w:contextualSpacing/>
        <w:textAlignment w:val="baseline"/>
        <w:rPr>
          <w:rStyle w:val="contextualspellingandgrammarerror"/>
          <w:b/>
          <w:bCs/>
          <w:color w:val="000000"/>
          <w:lang w:val="en-US"/>
        </w:rPr>
      </w:pPr>
    </w:p>
    <w:p w14:paraId="1CAC0F37" w14:textId="77777777" w:rsidR="009E47EE" w:rsidRDefault="009E47EE" w:rsidP="002309AD">
      <w:pPr>
        <w:pStyle w:val="paragraph"/>
        <w:spacing w:line="480" w:lineRule="exact"/>
        <w:contextualSpacing/>
        <w:textAlignment w:val="baseline"/>
        <w:rPr>
          <w:rStyle w:val="contextualspellingandgrammarerror"/>
          <w:b/>
          <w:bCs/>
          <w:color w:val="000000"/>
          <w:lang w:val="en-US"/>
        </w:rPr>
      </w:pPr>
    </w:p>
    <w:p w14:paraId="38A07C8E" w14:textId="3914320F" w:rsidR="00F93FFC" w:rsidRDefault="00F93FFC" w:rsidP="002309AD">
      <w:pPr>
        <w:pStyle w:val="paragraph"/>
        <w:spacing w:line="480" w:lineRule="exact"/>
        <w:contextualSpacing/>
        <w:textAlignment w:val="baseline"/>
        <w:rPr>
          <w:rStyle w:val="contextualspellingandgrammarerror"/>
          <w:color w:val="000000"/>
        </w:rPr>
      </w:pPr>
    </w:p>
    <w:p w14:paraId="56D12C49" w14:textId="77777777" w:rsidR="00F5282B" w:rsidRDefault="00F5282B" w:rsidP="002309AD">
      <w:pPr>
        <w:pStyle w:val="paragraph"/>
        <w:spacing w:line="480" w:lineRule="exact"/>
        <w:contextualSpacing/>
        <w:textAlignment w:val="baseline"/>
        <w:rPr>
          <w:rStyle w:val="contextualspellingandgrammarerror"/>
          <w:color w:val="000000"/>
        </w:rPr>
      </w:pPr>
    </w:p>
    <w:p w14:paraId="1DA8A674" w14:textId="77777777" w:rsidR="00F5282B" w:rsidRDefault="00F5282B" w:rsidP="002309AD">
      <w:pPr>
        <w:pStyle w:val="paragraph"/>
        <w:spacing w:line="480" w:lineRule="exact"/>
        <w:contextualSpacing/>
        <w:textAlignment w:val="baseline"/>
        <w:rPr>
          <w:rStyle w:val="contextualspellingandgrammarerror"/>
          <w:color w:val="000000"/>
        </w:rPr>
      </w:pPr>
    </w:p>
    <w:p w14:paraId="250D5F1C" w14:textId="480A2EF0" w:rsidR="009E47EE" w:rsidRPr="003B2682" w:rsidRDefault="009E47EE" w:rsidP="002309AD">
      <w:pPr>
        <w:pStyle w:val="paragraph"/>
        <w:spacing w:line="480" w:lineRule="exact"/>
        <w:contextualSpacing/>
        <w:textAlignment w:val="baseline"/>
        <w:rPr>
          <w:color w:val="000000" w:themeColor="text1"/>
        </w:rPr>
      </w:pPr>
      <w:r w:rsidRPr="00CA23EC">
        <w:rPr>
          <w:rStyle w:val="contextualspellingandgrammarerror"/>
          <w:color w:val="000000"/>
        </w:rPr>
        <w:t>Corresponding Author:</w:t>
      </w:r>
      <w:r>
        <w:rPr>
          <w:lang w:val="en-US"/>
        </w:rPr>
        <w:t xml:space="preserve"> </w:t>
      </w:r>
      <w:r w:rsidR="00347F71">
        <w:rPr>
          <w:lang w:val="en-US"/>
        </w:rPr>
        <w:t>Constantine Sedikides</w:t>
      </w:r>
      <w:r>
        <w:rPr>
          <w:lang w:val="en-US"/>
        </w:rPr>
        <w:t>,</w:t>
      </w:r>
      <w:bookmarkStart w:id="1" w:name="_Hlk40719445"/>
      <w:r>
        <w:rPr>
          <w:rStyle w:val="eop"/>
        </w:rPr>
        <w:t xml:space="preserve"> Center for Research on Self and Identity, </w:t>
      </w:r>
      <w:r w:rsidRPr="008F54F0">
        <w:rPr>
          <w:rStyle w:val="eop"/>
        </w:rPr>
        <w:t>School of Psychology</w:t>
      </w:r>
      <w:r>
        <w:rPr>
          <w:rStyle w:val="eop"/>
        </w:rPr>
        <w:t xml:space="preserve">, </w:t>
      </w:r>
      <w:r w:rsidRPr="008F54F0">
        <w:rPr>
          <w:rStyle w:val="eop"/>
        </w:rPr>
        <w:t>University of Southampton</w:t>
      </w:r>
      <w:r>
        <w:rPr>
          <w:rStyle w:val="eop"/>
        </w:rPr>
        <w:t xml:space="preserve">, </w:t>
      </w:r>
      <w:r w:rsidRPr="008F54F0">
        <w:rPr>
          <w:rStyle w:val="eop"/>
        </w:rPr>
        <w:t>B44 University Rd</w:t>
      </w:r>
      <w:r>
        <w:rPr>
          <w:rStyle w:val="eop"/>
        </w:rPr>
        <w:t xml:space="preserve">, </w:t>
      </w:r>
      <w:r w:rsidRPr="008F54F0">
        <w:rPr>
          <w:rStyle w:val="eop"/>
        </w:rPr>
        <w:t>Southampton SO17 1</w:t>
      </w:r>
      <w:r>
        <w:rPr>
          <w:rStyle w:val="eop"/>
        </w:rPr>
        <w:t xml:space="preserve">BJ, </w:t>
      </w:r>
      <w:r w:rsidRPr="008F54F0">
        <w:rPr>
          <w:rStyle w:val="eop"/>
        </w:rPr>
        <w:t>United Kingdom</w:t>
      </w:r>
      <w:r>
        <w:rPr>
          <w:rStyle w:val="eop"/>
        </w:rPr>
        <w:t xml:space="preserve">; </w:t>
      </w:r>
      <w:r w:rsidRPr="003B2682">
        <w:rPr>
          <w:rStyle w:val="eop"/>
        </w:rPr>
        <w:t xml:space="preserve">Email: </w:t>
      </w:r>
      <w:hyperlink r:id="rId8" w:history="1">
        <w:r w:rsidR="00347F71" w:rsidRPr="0087107B">
          <w:rPr>
            <w:rStyle w:val="Hyperlink"/>
          </w:rPr>
          <w:t>cs2@soton.ac.uk</w:t>
        </w:r>
      </w:hyperlink>
      <w:r>
        <w:rPr>
          <w:rStyle w:val="Hyperlink"/>
          <w:color w:val="000000" w:themeColor="text1"/>
        </w:rPr>
        <w:t>.</w:t>
      </w:r>
    </w:p>
    <w:bookmarkEnd w:id="1"/>
    <w:p w14:paraId="52E9E102" w14:textId="77777777" w:rsidR="00B371EE" w:rsidRPr="003B2682" w:rsidRDefault="00B371EE" w:rsidP="002309AD">
      <w:pPr>
        <w:spacing w:after="0" w:line="480" w:lineRule="exact"/>
        <w:contextualSpacing/>
        <w:rPr>
          <w:rFonts w:ascii="Times New Roman" w:hAnsi="Times New Roman" w:cs="Times New Roman"/>
          <w:bCs/>
          <w:color w:val="000000" w:themeColor="text1"/>
          <w:sz w:val="24"/>
          <w:szCs w:val="24"/>
          <w:lang w:val="en-GB"/>
        </w:rPr>
      </w:pPr>
      <w:r w:rsidRPr="003B2682">
        <w:rPr>
          <w:rFonts w:ascii="Times New Roman" w:hAnsi="Times New Roman" w:cs="Times New Roman"/>
          <w:bCs/>
          <w:color w:val="000000" w:themeColor="text1"/>
          <w:sz w:val="24"/>
          <w:szCs w:val="24"/>
          <w:lang w:val="en-GB"/>
        </w:rPr>
        <w:br w:type="page"/>
      </w:r>
    </w:p>
    <w:p w14:paraId="7169F998" w14:textId="77777777" w:rsidR="00B371EE" w:rsidRPr="008F54F0" w:rsidRDefault="00B371EE" w:rsidP="002309AD">
      <w:pPr>
        <w:spacing w:after="0" w:line="480" w:lineRule="exact"/>
        <w:contextualSpacing/>
        <w:jc w:val="center"/>
        <w:rPr>
          <w:rFonts w:ascii="Times New Roman" w:hAnsi="Times New Roman" w:cs="Times New Roman"/>
          <w:b/>
          <w:color w:val="000000" w:themeColor="text1"/>
          <w:sz w:val="24"/>
          <w:szCs w:val="24"/>
          <w:lang w:val="en-GB"/>
        </w:rPr>
      </w:pPr>
      <w:r w:rsidRPr="008F54F0">
        <w:rPr>
          <w:rFonts w:ascii="Times New Roman" w:hAnsi="Times New Roman" w:cs="Times New Roman"/>
          <w:b/>
          <w:color w:val="000000" w:themeColor="text1"/>
          <w:sz w:val="24"/>
          <w:szCs w:val="24"/>
          <w:lang w:val="en-GB"/>
        </w:rPr>
        <w:lastRenderedPageBreak/>
        <w:t>Abstract</w:t>
      </w:r>
    </w:p>
    <w:p w14:paraId="179589FA" w14:textId="168B3891" w:rsidR="004D1605" w:rsidRDefault="00DD67AC" w:rsidP="00064F81">
      <w:pPr>
        <w:spacing w:after="0" w:line="480" w:lineRule="exact"/>
        <w:contextualSpacing/>
        <w:rPr>
          <w:rFonts w:ascii="Times New Roman" w:hAnsi="Times New Roman" w:cs="Times New Roman"/>
          <w:sz w:val="24"/>
          <w:szCs w:val="24"/>
        </w:rPr>
      </w:pPr>
      <w:r w:rsidRPr="00DD67AC">
        <w:rPr>
          <w:rFonts w:ascii="Times New Roman" w:hAnsi="Times New Roman" w:cs="Times New Roman"/>
          <w:bCs/>
          <w:color w:val="000000" w:themeColor="text1"/>
          <w:sz w:val="24"/>
          <w:szCs w:val="24"/>
          <w:lang w:val="en-GB"/>
        </w:rPr>
        <w:t xml:space="preserve">Nostalgia, </w:t>
      </w:r>
      <w:r w:rsidR="000F2897">
        <w:rPr>
          <w:rFonts w:ascii="Times New Roman" w:hAnsi="Times New Roman" w:cs="Times New Roman"/>
          <w:bCs/>
          <w:color w:val="000000" w:themeColor="text1"/>
          <w:sz w:val="24"/>
          <w:szCs w:val="24"/>
          <w:lang w:val="en-GB"/>
        </w:rPr>
        <w:t xml:space="preserve">a </w:t>
      </w:r>
      <w:r w:rsidR="00064F81">
        <w:rPr>
          <w:rFonts w:ascii="Times New Roman" w:hAnsi="Times New Roman" w:cs="Times New Roman"/>
          <w:bCs/>
          <w:color w:val="000000" w:themeColor="text1"/>
          <w:sz w:val="24"/>
          <w:szCs w:val="24"/>
          <w:lang w:val="en-GB"/>
        </w:rPr>
        <w:t xml:space="preserve">sentimental longing for one’s past, has been garnering keen empirical attention </w:t>
      </w:r>
      <w:r w:rsidR="007D468A">
        <w:rPr>
          <w:rFonts w:ascii="Times New Roman" w:hAnsi="Times New Roman" w:cs="Times New Roman"/>
          <w:bCs/>
          <w:color w:val="000000" w:themeColor="text1"/>
          <w:sz w:val="24"/>
          <w:szCs w:val="24"/>
          <w:lang w:val="en-GB"/>
        </w:rPr>
        <w:t>in the psychological literature over t</w:t>
      </w:r>
      <w:r w:rsidR="00064F81">
        <w:rPr>
          <w:rFonts w:ascii="Times New Roman" w:hAnsi="Times New Roman" w:cs="Times New Roman"/>
          <w:bCs/>
          <w:color w:val="000000" w:themeColor="text1"/>
          <w:sz w:val="24"/>
          <w:szCs w:val="24"/>
          <w:lang w:val="en-GB"/>
        </w:rPr>
        <w:t xml:space="preserve">he last two decades. </w:t>
      </w:r>
      <w:r w:rsidR="007D468A">
        <w:rPr>
          <w:rFonts w:ascii="Times New Roman" w:hAnsi="Times New Roman" w:cs="Times New Roman"/>
          <w:bCs/>
          <w:color w:val="000000" w:themeColor="text1"/>
          <w:sz w:val="24"/>
          <w:szCs w:val="24"/>
          <w:lang w:val="en-GB"/>
        </w:rPr>
        <w:t>After providing a historical overview, w</w:t>
      </w:r>
      <w:r w:rsidR="00064F81">
        <w:rPr>
          <w:rFonts w:ascii="Times New Roman" w:hAnsi="Times New Roman" w:cs="Times New Roman"/>
          <w:bCs/>
          <w:color w:val="000000" w:themeColor="text1"/>
          <w:sz w:val="24"/>
          <w:szCs w:val="24"/>
          <w:lang w:val="en-GB"/>
        </w:rPr>
        <w:t xml:space="preserve">e place the emotion in cross-cultural context. </w:t>
      </w:r>
      <w:r w:rsidR="00D53706">
        <w:rPr>
          <w:rFonts w:ascii="Times New Roman" w:hAnsi="Times New Roman" w:cs="Times New Roman"/>
          <w:bCs/>
          <w:color w:val="000000" w:themeColor="text1"/>
          <w:sz w:val="24"/>
          <w:szCs w:val="24"/>
          <w:lang w:val="en-GB"/>
        </w:rPr>
        <w:t>L</w:t>
      </w:r>
      <w:r w:rsidR="00064F81">
        <w:rPr>
          <w:rFonts w:ascii="Times New Roman" w:hAnsi="Times New Roman" w:cs="Times New Roman"/>
          <w:bCs/>
          <w:color w:val="000000" w:themeColor="text1"/>
          <w:sz w:val="24"/>
          <w:szCs w:val="24"/>
          <w:lang w:val="en-GB"/>
        </w:rPr>
        <w:t xml:space="preserve">aypeople in many cultures conceptualize nostalgia similarly: as a past-oriented, social, self-relevant, and bittersweet emotion, but </w:t>
      </w:r>
      <w:proofErr w:type="gramStart"/>
      <w:r w:rsidR="00064F81">
        <w:rPr>
          <w:rFonts w:ascii="Times New Roman" w:hAnsi="Times New Roman" w:cs="Times New Roman"/>
          <w:bCs/>
          <w:color w:val="000000" w:themeColor="text1"/>
          <w:sz w:val="24"/>
          <w:szCs w:val="24"/>
          <w:lang w:val="en-GB"/>
        </w:rPr>
        <w:t>more sweet</w:t>
      </w:r>
      <w:proofErr w:type="gramEnd"/>
      <w:r w:rsidR="00064F81">
        <w:rPr>
          <w:rFonts w:ascii="Times New Roman" w:hAnsi="Times New Roman" w:cs="Times New Roman"/>
          <w:bCs/>
          <w:color w:val="000000" w:themeColor="text1"/>
          <w:sz w:val="24"/>
          <w:szCs w:val="24"/>
          <w:lang w:val="en-GB"/>
        </w:rPr>
        <w:t xml:space="preserve"> (positively tone</w:t>
      </w:r>
      <w:r w:rsidR="00D53706">
        <w:rPr>
          <w:rFonts w:ascii="Times New Roman" w:hAnsi="Times New Roman" w:cs="Times New Roman"/>
          <w:bCs/>
          <w:color w:val="000000" w:themeColor="text1"/>
          <w:sz w:val="24"/>
          <w:szCs w:val="24"/>
          <w:lang w:val="en-GB"/>
        </w:rPr>
        <w:t>d</w:t>
      </w:r>
      <w:r w:rsidR="00064F81">
        <w:rPr>
          <w:rFonts w:ascii="Times New Roman" w:hAnsi="Times New Roman" w:cs="Times New Roman"/>
          <w:bCs/>
          <w:color w:val="000000" w:themeColor="text1"/>
          <w:sz w:val="24"/>
          <w:szCs w:val="24"/>
          <w:lang w:val="en-GB"/>
        </w:rPr>
        <w:t xml:space="preserve">) than bitter (negatively toned). </w:t>
      </w:r>
      <w:r w:rsidR="007D468A">
        <w:rPr>
          <w:rFonts w:ascii="Times New Roman" w:hAnsi="Times New Roman" w:cs="Times New Roman"/>
          <w:bCs/>
          <w:color w:val="000000" w:themeColor="text1"/>
          <w:sz w:val="24"/>
          <w:szCs w:val="24"/>
          <w:lang w:val="en-GB"/>
        </w:rPr>
        <w:t xml:space="preserve">That is, </w:t>
      </w:r>
      <w:r w:rsidR="007D468A">
        <w:rPr>
          <w:rFonts w:asciiTheme="majorBidi" w:hAnsiTheme="majorBidi" w:cstheme="majorBidi"/>
          <w:sz w:val="24"/>
          <w:szCs w:val="24"/>
        </w:rPr>
        <w:t xml:space="preserve">the nostalgizer reflects on </w:t>
      </w:r>
      <w:r w:rsidR="007D468A" w:rsidRPr="00C538DB">
        <w:rPr>
          <w:rFonts w:asciiTheme="majorBidi" w:hAnsiTheme="majorBidi" w:cstheme="majorBidi"/>
          <w:sz w:val="24"/>
          <w:szCs w:val="24"/>
        </w:rPr>
        <w:t xml:space="preserve">a fond and </w:t>
      </w:r>
      <w:r w:rsidR="007D468A">
        <w:rPr>
          <w:rFonts w:asciiTheme="majorBidi" w:hAnsiTheme="majorBidi" w:cstheme="majorBidi"/>
          <w:sz w:val="24"/>
          <w:szCs w:val="24"/>
        </w:rPr>
        <w:t>personally important</w:t>
      </w:r>
      <w:r w:rsidR="007D468A" w:rsidRPr="00C538DB">
        <w:rPr>
          <w:rFonts w:asciiTheme="majorBidi" w:hAnsiTheme="majorBidi" w:cstheme="majorBidi"/>
          <w:sz w:val="24"/>
          <w:szCs w:val="24"/>
        </w:rPr>
        <w:t xml:space="preserve"> event</w:t>
      </w:r>
      <w:r w:rsidR="007D468A">
        <w:rPr>
          <w:rFonts w:asciiTheme="majorBidi" w:hAnsiTheme="majorBidi" w:cstheme="majorBidi"/>
          <w:sz w:val="24"/>
          <w:szCs w:val="24"/>
        </w:rPr>
        <w:t xml:space="preserve">—often </w:t>
      </w:r>
      <w:r w:rsidR="007D468A" w:rsidRPr="00C538DB">
        <w:rPr>
          <w:rFonts w:asciiTheme="majorBidi" w:hAnsiTheme="majorBidi" w:cstheme="majorBidi"/>
          <w:sz w:val="24"/>
          <w:szCs w:val="24"/>
        </w:rPr>
        <w:t>their childhood or valued relationship</w:t>
      </w:r>
      <w:r w:rsidR="007D468A">
        <w:rPr>
          <w:rFonts w:asciiTheme="majorBidi" w:hAnsiTheme="majorBidi" w:cstheme="majorBidi"/>
          <w:sz w:val="24"/>
          <w:szCs w:val="24"/>
        </w:rPr>
        <w:t>s—</w:t>
      </w:r>
      <w:r w:rsidR="007D468A" w:rsidRPr="00C538DB">
        <w:rPr>
          <w:rFonts w:asciiTheme="majorBidi" w:hAnsiTheme="majorBidi" w:cstheme="majorBidi"/>
          <w:sz w:val="24"/>
          <w:szCs w:val="24"/>
        </w:rPr>
        <w:t xml:space="preserve">relives the event </w:t>
      </w:r>
      <w:r w:rsidR="007D468A">
        <w:rPr>
          <w:rFonts w:asciiTheme="majorBidi" w:hAnsiTheme="majorBidi" w:cstheme="majorBidi"/>
          <w:sz w:val="24"/>
          <w:szCs w:val="24"/>
        </w:rPr>
        <w:t>through</w:t>
      </w:r>
      <w:r w:rsidR="007D468A" w:rsidRPr="00C538DB">
        <w:rPr>
          <w:rFonts w:asciiTheme="majorBidi" w:hAnsiTheme="majorBidi" w:cstheme="majorBidi"/>
          <w:sz w:val="24"/>
          <w:szCs w:val="24"/>
        </w:rPr>
        <w:t xml:space="preserve"> rose-</w:t>
      </w:r>
      <w:r w:rsidR="007D468A">
        <w:rPr>
          <w:rFonts w:asciiTheme="majorBidi" w:hAnsiTheme="majorBidi" w:cstheme="majorBidi"/>
          <w:sz w:val="24"/>
          <w:szCs w:val="24"/>
        </w:rPr>
        <w:t>colored</w:t>
      </w:r>
      <w:r w:rsidR="007D468A" w:rsidRPr="00C538DB">
        <w:rPr>
          <w:rFonts w:asciiTheme="majorBidi" w:hAnsiTheme="majorBidi" w:cstheme="majorBidi"/>
          <w:sz w:val="24"/>
          <w:szCs w:val="24"/>
        </w:rPr>
        <w:t xml:space="preserve"> glasses, </w:t>
      </w:r>
      <w:r w:rsidR="007D468A">
        <w:rPr>
          <w:rFonts w:asciiTheme="majorBidi" w:hAnsiTheme="majorBidi" w:cstheme="majorBidi"/>
          <w:sz w:val="24"/>
          <w:szCs w:val="24"/>
        </w:rPr>
        <w:t>yearns</w:t>
      </w:r>
      <w:r w:rsidR="007D468A" w:rsidRPr="00C538DB">
        <w:rPr>
          <w:rFonts w:asciiTheme="majorBidi" w:hAnsiTheme="majorBidi" w:cstheme="majorBidi"/>
          <w:sz w:val="24"/>
          <w:szCs w:val="24"/>
        </w:rPr>
        <w:t xml:space="preserve"> for that time or relationship, and may even wish</w:t>
      </w:r>
      <w:r w:rsidR="007D468A">
        <w:rPr>
          <w:rFonts w:asciiTheme="majorBidi" w:hAnsiTheme="majorBidi" w:cstheme="majorBidi"/>
          <w:sz w:val="24"/>
          <w:szCs w:val="24"/>
        </w:rPr>
        <w:t xml:space="preserve"> to return briefly </w:t>
      </w:r>
      <w:r w:rsidR="007D468A" w:rsidRPr="00C538DB">
        <w:rPr>
          <w:rFonts w:asciiTheme="majorBidi" w:hAnsiTheme="majorBidi" w:cstheme="majorBidi"/>
          <w:sz w:val="24"/>
          <w:szCs w:val="24"/>
        </w:rPr>
        <w:t>to the past.</w:t>
      </w:r>
      <w:r w:rsidR="007D468A">
        <w:rPr>
          <w:rFonts w:asciiTheme="majorBidi" w:hAnsiTheme="majorBidi" w:cstheme="majorBidi"/>
          <w:sz w:val="24"/>
          <w:szCs w:val="24"/>
        </w:rPr>
        <w:t xml:space="preserve"> </w:t>
      </w:r>
      <w:r w:rsidR="004810C4">
        <w:rPr>
          <w:rFonts w:ascii="Times New Roman" w:hAnsi="Times New Roman" w:cs="Times New Roman"/>
          <w:bCs/>
          <w:color w:val="000000" w:themeColor="text1"/>
          <w:sz w:val="24"/>
          <w:szCs w:val="24"/>
          <w:lang w:val="en-GB"/>
        </w:rPr>
        <w:t xml:space="preserve">Also, triggers of nostalgia (e.g., </w:t>
      </w:r>
      <w:r w:rsidR="004810C4">
        <w:rPr>
          <w:rFonts w:asciiTheme="majorBidi" w:hAnsiTheme="majorBidi" w:cstheme="majorBidi"/>
          <w:sz w:val="24"/>
          <w:szCs w:val="24"/>
        </w:rPr>
        <w:t>adverts, food, cold temperatures, l</w:t>
      </w:r>
      <w:r w:rsidR="004810C4" w:rsidRPr="004804A0">
        <w:rPr>
          <w:rFonts w:asciiTheme="majorBidi" w:hAnsiTheme="majorBidi" w:cstheme="majorBidi"/>
          <w:sz w:val="24"/>
          <w:szCs w:val="24"/>
        </w:rPr>
        <w:t>oneliness</w:t>
      </w:r>
      <w:r w:rsidR="004810C4">
        <w:rPr>
          <w:rFonts w:asciiTheme="majorBidi" w:hAnsiTheme="majorBidi" w:cstheme="majorBidi"/>
          <w:sz w:val="24"/>
          <w:szCs w:val="24"/>
        </w:rPr>
        <w:t>)</w:t>
      </w:r>
      <w:r w:rsidR="00892822">
        <w:rPr>
          <w:rFonts w:asciiTheme="majorBidi" w:hAnsiTheme="majorBidi" w:cstheme="majorBidi"/>
          <w:sz w:val="24"/>
          <w:szCs w:val="24"/>
        </w:rPr>
        <w:t xml:space="preserve"> </w:t>
      </w:r>
      <w:r w:rsidR="00892822">
        <w:rPr>
          <w:rFonts w:ascii="Times New Roman" w:hAnsi="Times New Roman" w:cs="Times New Roman"/>
          <w:bCs/>
          <w:color w:val="000000" w:themeColor="text1"/>
          <w:sz w:val="24"/>
          <w:szCs w:val="24"/>
          <w:lang w:val="en-GB"/>
        </w:rPr>
        <w:t>are similar across cultures</w:t>
      </w:r>
      <w:r w:rsidR="004810C4">
        <w:rPr>
          <w:rFonts w:asciiTheme="majorBidi" w:hAnsiTheme="majorBidi" w:cstheme="majorBidi"/>
          <w:sz w:val="24"/>
          <w:szCs w:val="24"/>
        </w:rPr>
        <w:t xml:space="preserve">. Moreover, </w:t>
      </w:r>
      <w:r w:rsidR="00064F81">
        <w:rPr>
          <w:rFonts w:ascii="Times New Roman" w:hAnsi="Times New Roman" w:cs="Times New Roman"/>
          <w:bCs/>
          <w:color w:val="000000" w:themeColor="text1"/>
          <w:sz w:val="24"/>
          <w:szCs w:val="24"/>
          <w:lang w:val="en-GB"/>
        </w:rPr>
        <w:t>across cultures nostalgia serves three key functions: it elevates social connectedness (a sense of belongingness</w:t>
      </w:r>
      <w:r w:rsidR="007D468A">
        <w:rPr>
          <w:rFonts w:ascii="Times New Roman" w:hAnsi="Times New Roman" w:cs="Times New Roman"/>
          <w:bCs/>
          <w:color w:val="000000" w:themeColor="text1"/>
          <w:sz w:val="24"/>
          <w:szCs w:val="24"/>
          <w:lang w:val="en-GB"/>
        </w:rPr>
        <w:t xml:space="preserve"> or</w:t>
      </w:r>
      <w:r w:rsidR="00064F81">
        <w:rPr>
          <w:rFonts w:ascii="Times New Roman" w:hAnsi="Times New Roman" w:cs="Times New Roman"/>
          <w:bCs/>
          <w:color w:val="000000" w:themeColor="text1"/>
          <w:sz w:val="24"/>
          <w:szCs w:val="24"/>
          <w:lang w:val="en-GB"/>
        </w:rPr>
        <w:t xml:space="preserve"> acceptance), meaning in life (a sense that one’s life is significant, purposeful, and coherent), and self-continuity (a sense of connection between one’s past and present self). </w:t>
      </w:r>
      <w:r w:rsidR="004810C4">
        <w:rPr>
          <w:rFonts w:ascii="Times New Roman" w:hAnsi="Times New Roman" w:cs="Times New Roman"/>
          <w:bCs/>
          <w:color w:val="000000" w:themeColor="text1"/>
          <w:sz w:val="24"/>
          <w:szCs w:val="24"/>
          <w:lang w:val="en-GB"/>
        </w:rPr>
        <w:t>Further</w:t>
      </w:r>
      <w:r w:rsidR="00064F81">
        <w:rPr>
          <w:rFonts w:ascii="Times New Roman" w:hAnsi="Times New Roman" w:cs="Times New Roman"/>
          <w:bCs/>
          <w:color w:val="000000" w:themeColor="text1"/>
          <w:sz w:val="24"/>
          <w:szCs w:val="24"/>
          <w:lang w:val="en-GB"/>
        </w:rPr>
        <w:t>, nostalgia act</w:t>
      </w:r>
      <w:r w:rsidR="00892822">
        <w:rPr>
          <w:rFonts w:ascii="Times New Roman" w:hAnsi="Times New Roman" w:cs="Times New Roman"/>
          <w:bCs/>
          <w:color w:val="000000" w:themeColor="text1"/>
          <w:sz w:val="24"/>
          <w:szCs w:val="24"/>
          <w:lang w:val="en-GB"/>
        </w:rPr>
        <w:t>s</w:t>
      </w:r>
      <w:r w:rsidR="00064F81">
        <w:rPr>
          <w:rFonts w:ascii="Times New Roman" w:hAnsi="Times New Roman" w:cs="Times New Roman"/>
          <w:bCs/>
          <w:color w:val="000000" w:themeColor="text1"/>
          <w:sz w:val="24"/>
          <w:szCs w:val="24"/>
          <w:lang w:val="en-GB"/>
        </w:rPr>
        <w:t xml:space="preserve"> as a buffer against discomforting psychological states (e.g., loneliness) </w:t>
      </w:r>
      <w:r w:rsidR="00D53706">
        <w:rPr>
          <w:rFonts w:ascii="Times New Roman" w:hAnsi="Times New Roman" w:cs="Times New Roman"/>
          <w:bCs/>
          <w:color w:val="000000" w:themeColor="text1"/>
          <w:sz w:val="24"/>
          <w:szCs w:val="24"/>
          <w:lang w:val="en-GB"/>
        </w:rPr>
        <w:t>similarly in</w:t>
      </w:r>
      <w:r w:rsidR="00064F81">
        <w:rPr>
          <w:rFonts w:ascii="Times New Roman" w:hAnsi="Times New Roman" w:cs="Times New Roman"/>
          <w:bCs/>
          <w:color w:val="000000" w:themeColor="text1"/>
          <w:sz w:val="24"/>
          <w:szCs w:val="24"/>
          <w:lang w:val="en-GB"/>
        </w:rPr>
        <w:t xml:space="preserve"> vari</w:t>
      </w:r>
      <w:r w:rsidR="007D468A">
        <w:rPr>
          <w:rFonts w:ascii="Times New Roman" w:hAnsi="Times New Roman" w:cs="Times New Roman"/>
          <w:bCs/>
          <w:color w:val="000000" w:themeColor="text1"/>
          <w:sz w:val="24"/>
          <w:szCs w:val="24"/>
          <w:lang w:val="en-GB"/>
        </w:rPr>
        <w:t>ed</w:t>
      </w:r>
      <w:r w:rsidR="00064F81">
        <w:rPr>
          <w:rFonts w:ascii="Times New Roman" w:hAnsi="Times New Roman" w:cs="Times New Roman"/>
          <w:bCs/>
          <w:color w:val="000000" w:themeColor="text1"/>
          <w:sz w:val="24"/>
          <w:szCs w:val="24"/>
          <w:lang w:val="en-GB"/>
        </w:rPr>
        <w:t xml:space="preserve"> cultural contexts</w:t>
      </w:r>
      <w:r w:rsidR="004D1605">
        <w:rPr>
          <w:rFonts w:ascii="Times New Roman" w:hAnsi="Times New Roman" w:cs="Times New Roman"/>
          <w:bCs/>
          <w:color w:val="000000" w:themeColor="text1"/>
          <w:sz w:val="24"/>
          <w:szCs w:val="24"/>
          <w:lang w:val="en-GB"/>
        </w:rPr>
        <w:t xml:space="preserve">. </w:t>
      </w:r>
      <w:r w:rsidR="007D468A">
        <w:rPr>
          <w:rFonts w:asciiTheme="majorBidi" w:hAnsiTheme="majorBidi" w:cstheme="majorBidi"/>
          <w:color w:val="0D0D0D" w:themeColor="text1" w:themeTint="F2"/>
          <w:sz w:val="24"/>
          <w:szCs w:val="24"/>
        </w:rPr>
        <w:t>For example, (1)</w:t>
      </w:r>
      <w:r w:rsidR="007D468A" w:rsidRPr="00EA0BFE">
        <w:rPr>
          <w:rFonts w:asciiTheme="majorBidi" w:hAnsiTheme="majorBidi" w:cstheme="majorBidi"/>
          <w:color w:val="0D0D0D" w:themeColor="text1" w:themeTint="F2"/>
          <w:sz w:val="24"/>
          <w:szCs w:val="24"/>
        </w:rPr>
        <w:t xml:space="preserve"> loneliness is</w:t>
      </w:r>
      <w:r w:rsidR="00BC482B">
        <w:rPr>
          <w:rFonts w:asciiTheme="majorBidi" w:hAnsiTheme="majorBidi" w:cstheme="majorBidi"/>
          <w:color w:val="0D0D0D" w:themeColor="text1" w:themeTint="F2"/>
          <w:sz w:val="24"/>
          <w:szCs w:val="24"/>
        </w:rPr>
        <w:t xml:space="preserve"> positively</w:t>
      </w:r>
      <w:r w:rsidR="007D468A" w:rsidRPr="00EA0BFE">
        <w:rPr>
          <w:rFonts w:asciiTheme="majorBidi" w:hAnsiTheme="majorBidi" w:cstheme="majorBidi"/>
          <w:color w:val="0D0D0D" w:themeColor="text1" w:themeTint="F2"/>
          <w:sz w:val="24"/>
          <w:szCs w:val="24"/>
        </w:rPr>
        <w:t xml:space="preserve"> </w:t>
      </w:r>
      <w:r w:rsidR="007D468A">
        <w:rPr>
          <w:rFonts w:asciiTheme="majorBidi" w:hAnsiTheme="majorBidi" w:cstheme="majorBidi"/>
          <w:color w:val="0D0D0D" w:themeColor="text1" w:themeTint="F2"/>
          <w:sz w:val="24"/>
          <w:szCs w:val="24"/>
        </w:rPr>
        <w:t>related to</w:t>
      </w:r>
      <w:r w:rsidR="00BC482B">
        <w:rPr>
          <w:rFonts w:asciiTheme="majorBidi" w:hAnsiTheme="majorBidi" w:cstheme="majorBidi"/>
          <w:color w:val="0D0D0D" w:themeColor="text1" w:themeTint="F2"/>
          <w:sz w:val="24"/>
          <w:szCs w:val="24"/>
        </w:rPr>
        <w:t xml:space="preserve">, </w:t>
      </w:r>
      <w:r w:rsidR="007D468A" w:rsidRPr="00EA0BFE">
        <w:rPr>
          <w:rFonts w:asciiTheme="majorBidi" w:hAnsiTheme="majorBidi" w:cstheme="majorBidi"/>
          <w:color w:val="0D0D0D" w:themeColor="text1" w:themeTint="F2"/>
          <w:sz w:val="24"/>
          <w:szCs w:val="24"/>
        </w:rPr>
        <w:t xml:space="preserve">or </w:t>
      </w:r>
      <w:r w:rsidR="00892822">
        <w:rPr>
          <w:rFonts w:asciiTheme="majorBidi" w:hAnsiTheme="majorBidi" w:cstheme="majorBidi"/>
          <w:color w:val="0D0D0D" w:themeColor="text1" w:themeTint="F2"/>
          <w:sz w:val="24"/>
          <w:szCs w:val="24"/>
        </w:rPr>
        <w:t>intensifies</w:t>
      </w:r>
      <w:r w:rsidR="00BC482B">
        <w:rPr>
          <w:rFonts w:asciiTheme="majorBidi" w:hAnsiTheme="majorBidi" w:cstheme="majorBidi"/>
          <w:color w:val="0D0D0D" w:themeColor="text1" w:themeTint="F2"/>
          <w:sz w:val="24"/>
          <w:szCs w:val="24"/>
        </w:rPr>
        <w:t>,</w:t>
      </w:r>
      <w:r w:rsidR="007D468A" w:rsidRPr="00EA0BFE">
        <w:rPr>
          <w:rFonts w:asciiTheme="majorBidi" w:hAnsiTheme="majorBidi" w:cstheme="majorBidi"/>
          <w:color w:val="0D0D0D" w:themeColor="text1" w:themeTint="F2"/>
          <w:sz w:val="24"/>
          <w:szCs w:val="24"/>
        </w:rPr>
        <w:t xml:space="preserve"> nostalgia</w:t>
      </w:r>
      <w:r w:rsidR="007D468A">
        <w:rPr>
          <w:rFonts w:asciiTheme="majorBidi" w:hAnsiTheme="majorBidi" w:cstheme="majorBidi"/>
          <w:color w:val="0D0D0D" w:themeColor="text1" w:themeTint="F2"/>
          <w:sz w:val="24"/>
          <w:szCs w:val="24"/>
        </w:rPr>
        <w:t xml:space="preserve">; (2) </w:t>
      </w:r>
      <w:r w:rsidR="007D468A" w:rsidRPr="00EA0BFE">
        <w:rPr>
          <w:rFonts w:asciiTheme="majorBidi" w:hAnsiTheme="majorBidi" w:cstheme="majorBidi"/>
          <w:color w:val="0D0D0D" w:themeColor="text1" w:themeTint="F2"/>
          <w:sz w:val="24"/>
          <w:szCs w:val="24"/>
        </w:rPr>
        <w:t xml:space="preserve">loneliness is </w:t>
      </w:r>
      <w:r w:rsidR="007D468A">
        <w:rPr>
          <w:rFonts w:asciiTheme="majorBidi" w:hAnsiTheme="majorBidi" w:cstheme="majorBidi"/>
          <w:color w:val="0D0D0D" w:themeColor="text1" w:themeTint="F2"/>
          <w:sz w:val="24"/>
          <w:szCs w:val="24"/>
        </w:rPr>
        <w:t>related to</w:t>
      </w:r>
      <w:r w:rsidR="007D468A" w:rsidRPr="00EA0BFE">
        <w:rPr>
          <w:rFonts w:asciiTheme="majorBidi" w:hAnsiTheme="majorBidi" w:cstheme="majorBidi"/>
          <w:color w:val="0D0D0D" w:themeColor="text1" w:themeTint="F2"/>
          <w:sz w:val="24"/>
          <w:szCs w:val="24"/>
        </w:rPr>
        <w:t xml:space="preserve">, or </w:t>
      </w:r>
      <w:r w:rsidR="00892822">
        <w:rPr>
          <w:rFonts w:asciiTheme="majorBidi" w:hAnsiTheme="majorBidi" w:cstheme="majorBidi"/>
          <w:color w:val="0D0D0D" w:themeColor="text1" w:themeTint="F2"/>
          <w:sz w:val="24"/>
          <w:szCs w:val="24"/>
        </w:rPr>
        <w:t>intensifies</w:t>
      </w:r>
      <w:r w:rsidR="007D468A" w:rsidRPr="00EA0BFE">
        <w:rPr>
          <w:rFonts w:asciiTheme="majorBidi" w:hAnsiTheme="majorBidi" w:cstheme="majorBidi"/>
          <w:color w:val="0D0D0D" w:themeColor="text1" w:themeTint="F2"/>
          <w:sz w:val="24"/>
          <w:szCs w:val="24"/>
        </w:rPr>
        <w:t>, adverse outcome</w:t>
      </w:r>
      <w:r w:rsidR="007D468A">
        <w:rPr>
          <w:rFonts w:asciiTheme="majorBidi" w:hAnsiTheme="majorBidi" w:cstheme="majorBidi"/>
          <w:color w:val="0D0D0D" w:themeColor="text1" w:themeTint="F2"/>
          <w:sz w:val="24"/>
          <w:szCs w:val="24"/>
        </w:rPr>
        <w:t>s</w:t>
      </w:r>
      <w:r w:rsidR="007D468A" w:rsidRPr="00EA0BFE">
        <w:rPr>
          <w:rFonts w:asciiTheme="majorBidi" w:hAnsiTheme="majorBidi" w:cstheme="majorBidi"/>
          <w:color w:val="0D0D0D" w:themeColor="text1" w:themeTint="F2"/>
          <w:sz w:val="24"/>
          <w:szCs w:val="24"/>
        </w:rPr>
        <w:t xml:space="preserve"> such as</w:t>
      </w:r>
      <w:r w:rsidR="007D468A">
        <w:rPr>
          <w:rFonts w:asciiTheme="majorBidi" w:hAnsiTheme="majorBidi" w:cstheme="majorBidi"/>
          <w:color w:val="0D0D0D" w:themeColor="text1" w:themeTint="F2"/>
          <w:sz w:val="24"/>
          <w:szCs w:val="24"/>
        </w:rPr>
        <w:t xml:space="preserve"> unhappiness or</w:t>
      </w:r>
      <w:r w:rsidR="007D468A" w:rsidRPr="00EA0BFE">
        <w:rPr>
          <w:rFonts w:asciiTheme="majorBidi" w:hAnsiTheme="majorBidi" w:cstheme="majorBidi"/>
          <w:color w:val="0D0D0D" w:themeColor="text1" w:themeTint="F2"/>
          <w:sz w:val="24"/>
          <w:szCs w:val="24"/>
        </w:rPr>
        <w:t xml:space="preserve"> perceived lack of social support</w:t>
      </w:r>
      <w:r w:rsidR="007D468A">
        <w:rPr>
          <w:rFonts w:asciiTheme="majorBidi" w:hAnsiTheme="majorBidi" w:cstheme="majorBidi"/>
          <w:color w:val="0D0D0D" w:themeColor="text1" w:themeTint="F2"/>
          <w:sz w:val="24"/>
          <w:szCs w:val="24"/>
        </w:rPr>
        <w:t xml:space="preserve">; and (3) </w:t>
      </w:r>
      <w:r w:rsidR="007D468A" w:rsidRPr="00EA0BFE">
        <w:rPr>
          <w:rFonts w:asciiTheme="majorBidi" w:hAnsiTheme="majorBidi" w:cstheme="majorBidi"/>
          <w:color w:val="0D0D0D" w:themeColor="text1" w:themeTint="F2"/>
          <w:sz w:val="24"/>
          <w:szCs w:val="24"/>
        </w:rPr>
        <w:t xml:space="preserve">nostalgia suppresses the </w:t>
      </w:r>
      <w:r w:rsidR="007D468A">
        <w:rPr>
          <w:rFonts w:asciiTheme="majorBidi" w:hAnsiTheme="majorBidi" w:cstheme="majorBidi"/>
          <w:color w:val="0D0D0D" w:themeColor="text1" w:themeTint="F2"/>
          <w:sz w:val="24"/>
          <w:szCs w:val="24"/>
        </w:rPr>
        <w:t>relation</w:t>
      </w:r>
      <w:r w:rsidR="007D468A" w:rsidRPr="00EA0BFE">
        <w:rPr>
          <w:rFonts w:asciiTheme="majorBidi" w:hAnsiTheme="majorBidi" w:cstheme="majorBidi"/>
          <w:color w:val="0D0D0D" w:themeColor="text1" w:themeTint="F2"/>
          <w:sz w:val="24"/>
          <w:szCs w:val="24"/>
        </w:rPr>
        <w:t xml:space="preserve"> between loneliness and adverse outcome</w:t>
      </w:r>
      <w:r w:rsidR="007D468A">
        <w:rPr>
          <w:rFonts w:asciiTheme="majorBidi" w:hAnsiTheme="majorBidi" w:cstheme="majorBidi"/>
          <w:color w:val="0D0D0D" w:themeColor="text1" w:themeTint="F2"/>
          <w:sz w:val="24"/>
          <w:szCs w:val="24"/>
        </w:rPr>
        <w:t>s</w:t>
      </w:r>
      <w:r w:rsidR="007D468A" w:rsidRPr="00EA0BFE">
        <w:rPr>
          <w:rFonts w:asciiTheme="majorBidi" w:hAnsiTheme="majorBidi" w:cstheme="majorBidi"/>
          <w:color w:val="0D0D0D" w:themeColor="text1" w:themeTint="F2"/>
          <w:sz w:val="24"/>
          <w:szCs w:val="24"/>
        </w:rPr>
        <w:t>.</w:t>
      </w:r>
      <w:r w:rsidR="00782A1D">
        <w:rPr>
          <w:rFonts w:asciiTheme="majorBidi" w:hAnsiTheme="majorBidi" w:cstheme="majorBidi"/>
          <w:color w:val="0D0D0D" w:themeColor="text1" w:themeTint="F2"/>
          <w:sz w:val="24"/>
          <w:szCs w:val="24"/>
        </w:rPr>
        <w:t xml:space="preserve"> </w:t>
      </w:r>
      <w:r w:rsidR="00BC482B">
        <w:rPr>
          <w:rFonts w:ascii="Times New Roman" w:hAnsi="Times New Roman" w:cs="Times New Roman"/>
          <w:bCs/>
          <w:color w:val="000000" w:themeColor="text1"/>
          <w:sz w:val="24"/>
          <w:szCs w:val="24"/>
          <w:lang w:val="en-GB"/>
        </w:rPr>
        <w:t>A</w:t>
      </w:r>
      <w:r w:rsidR="004D1605">
        <w:rPr>
          <w:rFonts w:ascii="Times New Roman" w:hAnsi="Times New Roman" w:cs="Times New Roman"/>
          <w:bCs/>
          <w:color w:val="000000" w:themeColor="text1"/>
          <w:sz w:val="24"/>
          <w:szCs w:val="24"/>
          <w:lang w:val="en-GB"/>
        </w:rPr>
        <w:t>ddition</w:t>
      </w:r>
      <w:r w:rsidR="00BC482B">
        <w:rPr>
          <w:rFonts w:ascii="Times New Roman" w:hAnsi="Times New Roman" w:cs="Times New Roman"/>
          <w:bCs/>
          <w:color w:val="000000" w:themeColor="text1"/>
          <w:sz w:val="24"/>
          <w:szCs w:val="24"/>
          <w:lang w:val="en-GB"/>
        </w:rPr>
        <w:t>ally</w:t>
      </w:r>
      <w:r w:rsidR="004D1605">
        <w:rPr>
          <w:rFonts w:ascii="Times New Roman" w:hAnsi="Times New Roman" w:cs="Times New Roman"/>
          <w:bCs/>
          <w:color w:val="000000" w:themeColor="text1"/>
          <w:sz w:val="24"/>
          <w:szCs w:val="24"/>
          <w:lang w:val="en-GB"/>
        </w:rPr>
        <w:t xml:space="preserve">, nostalgia </w:t>
      </w:r>
      <w:r w:rsidR="00064F81">
        <w:rPr>
          <w:rFonts w:ascii="Times New Roman" w:hAnsi="Times New Roman" w:cs="Times New Roman"/>
          <w:bCs/>
          <w:color w:val="000000" w:themeColor="text1"/>
          <w:sz w:val="24"/>
          <w:szCs w:val="24"/>
          <w:lang w:val="en-GB"/>
        </w:rPr>
        <w:t xml:space="preserve">facilitates </w:t>
      </w:r>
      <w:r w:rsidR="00892822">
        <w:rPr>
          <w:rFonts w:ascii="Times New Roman" w:hAnsi="Times New Roman" w:cs="Times New Roman"/>
          <w:bCs/>
          <w:color w:val="000000" w:themeColor="text1"/>
          <w:sz w:val="24"/>
          <w:szCs w:val="24"/>
          <w:lang w:val="en-GB"/>
        </w:rPr>
        <w:t xml:space="preserve">one’s </w:t>
      </w:r>
      <w:r w:rsidR="00064F81">
        <w:rPr>
          <w:rFonts w:ascii="Times New Roman" w:hAnsi="Times New Roman" w:cs="Times New Roman"/>
          <w:bCs/>
          <w:color w:val="000000" w:themeColor="text1"/>
          <w:sz w:val="24"/>
          <w:szCs w:val="24"/>
          <w:lang w:val="en-GB"/>
        </w:rPr>
        <w:t>acculturation</w:t>
      </w:r>
      <w:r w:rsidR="00840113">
        <w:rPr>
          <w:rFonts w:ascii="Times New Roman" w:hAnsi="Times New Roman" w:cs="Times New Roman"/>
          <w:bCs/>
          <w:color w:val="000000" w:themeColor="text1"/>
          <w:sz w:val="24"/>
          <w:szCs w:val="24"/>
          <w:lang w:val="en-GB"/>
        </w:rPr>
        <w:t xml:space="preserve"> to a host culture</w:t>
      </w:r>
      <w:r w:rsidR="00064F81">
        <w:rPr>
          <w:rFonts w:ascii="Times New Roman" w:hAnsi="Times New Roman" w:cs="Times New Roman"/>
          <w:bCs/>
          <w:color w:val="000000" w:themeColor="text1"/>
          <w:sz w:val="24"/>
          <w:szCs w:val="24"/>
          <w:lang w:val="en-GB"/>
        </w:rPr>
        <w:t xml:space="preserve">. </w:t>
      </w:r>
      <w:r w:rsidR="00840113">
        <w:rPr>
          <w:rFonts w:ascii="Times New Roman" w:hAnsi="Times New Roman" w:cs="Times New Roman"/>
          <w:bCs/>
          <w:color w:val="000000" w:themeColor="text1"/>
          <w:sz w:val="24"/>
          <w:szCs w:val="24"/>
          <w:lang w:val="en-GB"/>
        </w:rPr>
        <w:t>Specifically, (1) n</w:t>
      </w:r>
      <w:r w:rsidR="00840113" w:rsidRPr="00C3113F">
        <w:rPr>
          <w:rFonts w:asciiTheme="majorBidi" w:hAnsiTheme="majorBidi" w:cstheme="majorBidi"/>
          <w:sz w:val="24"/>
          <w:szCs w:val="24"/>
        </w:rPr>
        <w:t>ostalgia (</w:t>
      </w:r>
      <w:r w:rsidR="00840113">
        <w:rPr>
          <w:rFonts w:asciiTheme="majorBidi" w:hAnsiTheme="majorBidi" w:cstheme="majorBidi"/>
          <w:sz w:val="24"/>
          <w:szCs w:val="24"/>
        </w:rPr>
        <w:t>vs.</w:t>
      </w:r>
      <w:r w:rsidR="00840113" w:rsidRPr="00C3113F">
        <w:rPr>
          <w:rFonts w:asciiTheme="majorBidi" w:hAnsiTheme="majorBidi" w:cstheme="majorBidi"/>
          <w:sz w:val="24"/>
          <w:szCs w:val="24"/>
        </w:rPr>
        <w:t xml:space="preserve"> control) </w:t>
      </w:r>
      <w:r w:rsidR="00840113">
        <w:rPr>
          <w:rFonts w:asciiTheme="majorBidi" w:hAnsiTheme="majorBidi" w:cstheme="majorBidi"/>
          <w:sz w:val="24"/>
          <w:szCs w:val="24"/>
        </w:rPr>
        <w:t>elicits a positive</w:t>
      </w:r>
      <w:r w:rsidR="00840113" w:rsidRPr="00C3113F">
        <w:rPr>
          <w:rFonts w:asciiTheme="majorBidi" w:hAnsiTheme="majorBidi" w:cstheme="majorBidi"/>
          <w:sz w:val="24"/>
          <w:szCs w:val="24"/>
        </w:rPr>
        <w:t xml:space="preserve"> acculturation orientation toward </w:t>
      </w:r>
      <w:r w:rsidR="00840113">
        <w:rPr>
          <w:rFonts w:asciiTheme="majorBidi" w:hAnsiTheme="majorBidi" w:cstheme="majorBidi"/>
          <w:sz w:val="24"/>
          <w:szCs w:val="24"/>
        </w:rPr>
        <w:t>a</w:t>
      </w:r>
      <w:r w:rsidR="00840113" w:rsidRPr="00C3113F">
        <w:rPr>
          <w:rFonts w:asciiTheme="majorBidi" w:hAnsiTheme="majorBidi" w:cstheme="majorBidi"/>
          <w:sz w:val="24"/>
          <w:szCs w:val="24"/>
        </w:rPr>
        <w:t xml:space="preserve"> host culture</w:t>
      </w:r>
      <w:r w:rsidR="00840113">
        <w:rPr>
          <w:rFonts w:asciiTheme="majorBidi" w:hAnsiTheme="majorBidi" w:cstheme="majorBidi"/>
          <w:sz w:val="24"/>
          <w:szCs w:val="24"/>
        </w:rPr>
        <w:t xml:space="preserve">; (2) </w:t>
      </w:r>
      <w:r w:rsidR="00840113" w:rsidRPr="00C3113F">
        <w:rPr>
          <w:rFonts w:asciiTheme="majorBidi" w:hAnsiTheme="majorBidi" w:cstheme="majorBidi"/>
          <w:sz w:val="24"/>
          <w:szCs w:val="24"/>
        </w:rPr>
        <w:t>nostalgia (</w:t>
      </w:r>
      <w:r w:rsidR="00840113">
        <w:rPr>
          <w:rFonts w:asciiTheme="majorBidi" w:hAnsiTheme="majorBidi" w:cstheme="majorBidi"/>
          <w:sz w:val="24"/>
          <w:szCs w:val="24"/>
        </w:rPr>
        <w:t>vs.</w:t>
      </w:r>
      <w:r w:rsidR="00840113" w:rsidRPr="00C3113F">
        <w:rPr>
          <w:rFonts w:asciiTheme="majorBidi" w:hAnsiTheme="majorBidi" w:cstheme="majorBidi"/>
          <w:sz w:val="24"/>
          <w:szCs w:val="24"/>
        </w:rPr>
        <w:t xml:space="preserve"> control) </w:t>
      </w:r>
      <w:r w:rsidR="00840113">
        <w:rPr>
          <w:rFonts w:asciiTheme="majorBidi" w:hAnsiTheme="majorBidi" w:cstheme="majorBidi"/>
          <w:sz w:val="24"/>
          <w:szCs w:val="24"/>
        </w:rPr>
        <w:t>amplifies</w:t>
      </w:r>
      <w:r w:rsidR="00840113" w:rsidRPr="00C3113F">
        <w:rPr>
          <w:rFonts w:asciiTheme="majorBidi" w:hAnsiTheme="majorBidi" w:cstheme="majorBidi"/>
          <w:sz w:val="24"/>
          <w:szCs w:val="24"/>
        </w:rPr>
        <w:t xml:space="preserve"> bicultural identity integration</w:t>
      </w:r>
      <w:r w:rsidR="00840113">
        <w:rPr>
          <w:rFonts w:asciiTheme="majorBidi" w:hAnsiTheme="majorBidi" w:cstheme="majorBidi"/>
          <w:sz w:val="24"/>
          <w:szCs w:val="24"/>
        </w:rPr>
        <w:t>; and (3)</w:t>
      </w:r>
      <w:r w:rsidR="00840113" w:rsidRPr="00C3113F">
        <w:rPr>
          <w:rFonts w:asciiTheme="majorBidi" w:hAnsiTheme="majorBidi" w:cstheme="majorBidi"/>
          <w:sz w:val="24"/>
          <w:szCs w:val="24"/>
        </w:rPr>
        <w:t xml:space="preserve"> positive acculturation orientation mediate</w:t>
      </w:r>
      <w:r w:rsidR="00840113">
        <w:rPr>
          <w:rFonts w:asciiTheme="majorBidi" w:hAnsiTheme="majorBidi" w:cstheme="majorBidi"/>
          <w:sz w:val="24"/>
          <w:szCs w:val="24"/>
        </w:rPr>
        <w:t>s</w:t>
      </w:r>
      <w:r w:rsidR="00840113" w:rsidRPr="00C3113F">
        <w:rPr>
          <w:rFonts w:asciiTheme="majorBidi" w:hAnsiTheme="majorBidi" w:cstheme="majorBidi"/>
          <w:sz w:val="24"/>
          <w:szCs w:val="24"/>
        </w:rPr>
        <w:t xml:space="preserve"> the </w:t>
      </w:r>
      <w:r w:rsidR="00840113">
        <w:rPr>
          <w:rFonts w:asciiTheme="majorBidi" w:hAnsiTheme="majorBidi" w:cstheme="majorBidi"/>
          <w:sz w:val="24"/>
          <w:szCs w:val="24"/>
        </w:rPr>
        <w:t>effect of</w:t>
      </w:r>
      <w:r w:rsidR="00840113" w:rsidRPr="00C3113F">
        <w:rPr>
          <w:rFonts w:asciiTheme="majorBidi" w:hAnsiTheme="majorBidi" w:cstheme="majorBidi"/>
          <w:sz w:val="24"/>
          <w:szCs w:val="24"/>
        </w:rPr>
        <w:t xml:space="preserve"> </w:t>
      </w:r>
      <w:r w:rsidR="00840113">
        <w:rPr>
          <w:rFonts w:asciiTheme="majorBidi" w:hAnsiTheme="majorBidi" w:cstheme="majorBidi"/>
          <w:sz w:val="24"/>
          <w:szCs w:val="24"/>
        </w:rPr>
        <w:t xml:space="preserve">host-culture </w:t>
      </w:r>
      <w:r w:rsidR="00840113" w:rsidRPr="00C3113F">
        <w:rPr>
          <w:rFonts w:asciiTheme="majorBidi" w:hAnsiTheme="majorBidi" w:cstheme="majorBidi"/>
          <w:sz w:val="24"/>
          <w:szCs w:val="24"/>
        </w:rPr>
        <w:t>nostalgia</w:t>
      </w:r>
      <w:r w:rsidR="00840113">
        <w:rPr>
          <w:rFonts w:asciiTheme="majorBidi" w:hAnsiTheme="majorBidi" w:cstheme="majorBidi"/>
          <w:sz w:val="24"/>
          <w:szCs w:val="24"/>
        </w:rPr>
        <w:t xml:space="preserve"> </w:t>
      </w:r>
      <w:r w:rsidR="00840113" w:rsidRPr="00C3113F">
        <w:rPr>
          <w:rFonts w:asciiTheme="majorBidi" w:hAnsiTheme="majorBidi" w:cstheme="majorBidi"/>
          <w:sz w:val="24"/>
          <w:szCs w:val="24"/>
        </w:rPr>
        <w:t xml:space="preserve">on bicultural identity integration. </w:t>
      </w:r>
      <w:r w:rsidR="00064F81">
        <w:rPr>
          <w:rFonts w:ascii="Times New Roman" w:hAnsi="Times New Roman" w:cs="Times New Roman"/>
          <w:bCs/>
          <w:color w:val="000000" w:themeColor="text1"/>
          <w:sz w:val="24"/>
          <w:szCs w:val="24"/>
          <w:lang w:val="en-GB"/>
        </w:rPr>
        <w:t xml:space="preserve">We </w:t>
      </w:r>
      <w:r w:rsidR="001D6CDE">
        <w:rPr>
          <w:rFonts w:ascii="Times New Roman" w:hAnsi="Times New Roman" w:cs="Times New Roman"/>
          <w:bCs/>
          <w:color w:val="000000" w:themeColor="text1"/>
          <w:sz w:val="24"/>
          <w:szCs w:val="24"/>
          <w:lang w:val="en-GB"/>
        </w:rPr>
        <w:t xml:space="preserve">conclude by </w:t>
      </w:r>
      <w:r w:rsidR="00064F81">
        <w:rPr>
          <w:rFonts w:ascii="Times New Roman" w:hAnsi="Times New Roman" w:cs="Times New Roman"/>
          <w:bCs/>
          <w:color w:val="000000" w:themeColor="text1"/>
          <w:sz w:val="24"/>
          <w:szCs w:val="24"/>
          <w:lang w:val="en-GB"/>
        </w:rPr>
        <w:t>identify</w:t>
      </w:r>
      <w:r w:rsidR="001D6CDE">
        <w:rPr>
          <w:rFonts w:ascii="Times New Roman" w:hAnsi="Times New Roman" w:cs="Times New Roman"/>
          <w:bCs/>
          <w:color w:val="000000" w:themeColor="text1"/>
          <w:sz w:val="24"/>
          <w:szCs w:val="24"/>
          <w:lang w:val="en-GB"/>
        </w:rPr>
        <w:t>ing</w:t>
      </w:r>
      <w:r w:rsidR="00064F81">
        <w:rPr>
          <w:rFonts w:ascii="Times New Roman" w:hAnsi="Times New Roman" w:cs="Times New Roman"/>
          <w:bCs/>
          <w:color w:val="000000" w:themeColor="text1"/>
          <w:sz w:val="24"/>
          <w:szCs w:val="24"/>
          <w:lang w:val="en-GB"/>
        </w:rPr>
        <w:t xml:space="preserve"> lacunae in the literature and call</w:t>
      </w:r>
      <w:r w:rsidR="001D6CDE">
        <w:rPr>
          <w:rFonts w:ascii="Times New Roman" w:hAnsi="Times New Roman" w:cs="Times New Roman"/>
          <w:bCs/>
          <w:color w:val="000000" w:themeColor="text1"/>
          <w:sz w:val="24"/>
          <w:szCs w:val="24"/>
          <w:lang w:val="en-GB"/>
        </w:rPr>
        <w:t>ing</w:t>
      </w:r>
      <w:r w:rsidR="00064F81">
        <w:rPr>
          <w:rFonts w:ascii="Times New Roman" w:hAnsi="Times New Roman" w:cs="Times New Roman"/>
          <w:bCs/>
          <w:color w:val="000000" w:themeColor="text1"/>
          <w:sz w:val="24"/>
          <w:szCs w:val="24"/>
          <w:lang w:val="en-GB"/>
        </w:rPr>
        <w:t xml:space="preserve"> for follow-up research.</w:t>
      </w:r>
    </w:p>
    <w:p w14:paraId="5206E293" w14:textId="2022A9C7" w:rsidR="00347F71" w:rsidRDefault="00B371EE" w:rsidP="002309AD">
      <w:pPr>
        <w:spacing w:after="0" w:line="480" w:lineRule="exact"/>
        <w:contextualSpacing/>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r>
      <w:r w:rsidRPr="00F1453F">
        <w:rPr>
          <w:rFonts w:ascii="Times New Roman" w:hAnsi="Times New Roman" w:cs="Times New Roman"/>
          <w:bCs/>
          <w:i/>
          <w:iCs/>
          <w:color w:val="000000" w:themeColor="text1"/>
          <w:sz w:val="24"/>
          <w:szCs w:val="24"/>
        </w:rPr>
        <w:t>Keywords</w:t>
      </w:r>
      <w:r>
        <w:rPr>
          <w:rFonts w:ascii="Times New Roman" w:hAnsi="Times New Roman" w:cs="Times New Roman"/>
          <w:bCs/>
          <w:color w:val="000000" w:themeColor="text1"/>
          <w:sz w:val="24"/>
          <w:szCs w:val="24"/>
        </w:rPr>
        <w:t xml:space="preserve">: nostalgia, </w:t>
      </w:r>
      <w:r w:rsidR="00FF165B">
        <w:rPr>
          <w:rFonts w:ascii="Times New Roman" w:hAnsi="Times New Roman" w:cs="Times New Roman"/>
          <w:bCs/>
          <w:color w:val="000000" w:themeColor="text1"/>
          <w:sz w:val="24"/>
          <w:szCs w:val="24"/>
        </w:rPr>
        <w:t xml:space="preserve">culture, prototype, </w:t>
      </w:r>
      <w:r w:rsidR="009E1D2F">
        <w:rPr>
          <w:rFonts w:ascii="Times New Roman" w:hAnsi="Times New Roman" w:cs="Times New Roman"/>
          <w:bCs/>
          <w:color w:val="000000" w:themeColor="text1"/>
          <w:sz w:val="24"/>
          <w:szCs w:val="24"/>
        </w:rPr>
        <w:t>acculturation</w:t>
      </w:r>
      <w:r w:rsidR="00293A72">
        <w:rPr>
          <w:rFonts w:ascii="Times New Roman" w:hAnsi="Times New Roman" w:cs="Times New Roman"/>
          <w:bCs/>
          <w:color w:val="000000" w:themeColor="text1"/>
          <w:sz w:val="24"/>
          <w:szCs w:val="24"/>
        </w:rPr>
        <w:t>, emotion, social connectedness, meaning in life, self-continuity</w:t>
      </w:r>
    </w:p>
    <w:p w14:paraId="2675D5D9" w14:textId="77777777" w:rsidR="00347F71" w:rsidRDefault="00347F71" w:rsidP="002309AD">
      <w:pPr>
        <w:spacing w:after="0" w:line="480" w:lineRule="exac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br w:type="page"/>
      </w:r>
    </w:p>
    <w:p w14:paraId="33D8ED2A" w14:textId="77777777" w:rsidR="009E1D2F" w:rsidRPr="009E1D2F" w:rsidRDefault="009E1D2F" w:rsidP="009E1D2F">
      <w:pPr>
        <w:spacing w:after="0" w:line="480" w:lineRule="exact"/>
        <w:contextualSpacing/>
        <w:jc w:val="center"/>
        <w:rPr>
          <w:rFonts w:ascii="Times New Roman" w:hAnsi="Times New Roman" w:cs="Times New Roman"/>
          <w:b/>
          <w:color w:val="000000" w:themeColor="text1"/>
          <w:sz w:val="28"/>
          <w:szCs w:val="28"/>
          <w:lang w:val="en-GB"/>
        </w:rPr>
      </w:pPr>
      <w:r w:rsidRPr="009E1D2F">
        <w:rPr>
          <w:rFonts w:ascii="Times New Roman" w:hAnsi="Times New Roman" w:cs="Times New Roman"/>
          <w:b/>
          <w:color w:val="000000" w:themeColor="text1"/>
          <w:sz w:val="28"/>
          <w:szCs w:val="28"/>
          <w:lang w:val="en-GB"/>
        </w:rPr>
        <w:lastRenderedPageBreak/>
        <w:t>Nostalgia Across Cultures</w:t>
      </w:r>
    </w:p>
    <w:p w14:paraId="1C9166AC" w14:textId="77777777" w:rsidR="00893509" w:rsidRDefault="00DD0BCD" w:rsidP="002309AD">
      <w:pPr>
        <w:spacing w:after="0" w:line="480" w:lineRule="exact"/>
        <w:contextualSpacing/>
        <w:jc w:val="center"/>
        <w:rPr>
          <w:rFonts w:asciiTheme="majorBidi" w:hAnsiTheme="majorBidi" w:cstheme="majorBidi"/>
          <w:b/>
          <w:color w:val="000000" w:themeColor="text1"/>
          <w:sz w:val="24"/>
          <w:szCs w:val="24"/>
          <w:lang w:val="en-GB"/>
        </w:rPr>
      </w:pPr>
      <w:r w:rsidRPr="00B84232">
        <w:rPr>
          <w:rFonts w:asciiTheme="majorBidi" w:hAnsiTheme="majorBidi" w:cstheme="majorBidi"/>
          <w:b/>
          <w:color w:val="000000" w:themeColor="text1"/>
          <w:sz w:val="24"/>
          <w:szCs w:val="24"/>
          <w:lang w:val="en-GB"/>
        </w:rPr>
        <w:t>Introduction</w:t>
      </w:r>
    </w:p>
    <w:p w14:paraId="5667CE28" w14:textId="732F6B42" w:rsidR="00893509" w:rsidRDefault="00893509" w:rsidP="002309AD">
      <w:pPr>
        <w:spacing w:after="0" w:line="480" w:lineRule="exact"/>
        <w:ind w:firstLine="720"/>
        <w:contextualSpacing/>
        <w:rPr>
          <w:rFonts w:asciiTheme="majorBidi" w:hAnsiTheme="majorBidi" w:cstheme="majorBidi"/>
          <w:bCs/>
          <w:color w:val="0D0D0D" w:themeColor="text1" w:themeTint="F2"/>
          <w:sz w:val="24"/>
          <w:szCs w:val="24"/>
          <w:lang w:val="en-GB"/>
        </w:rPr>
      </w:pPr>
      <w:r w:rsidRPr="000A358F">
        <w:rPr>
          <w:rFonts w:asciiTheme="majorBidi" w:hAnsiTheme="majorBidi" w:cstheme="majorBidi"/>
          <w:bCs/>
          <w:color w:val="0D0D0D" w:themeColor="text1" w:themeTint="F2"/>
          <w:sz w:val="24"/>
          <w:szCs w:val="24"/>
          <w:lang w:val="en-GB"/>
        </w:rPr>
        <w:t>Nostalgia has a long hi</w:t>
      </w:r>
      <w:r>
        <w:rPr>
          <w:rFonts w:asciiTheme="majorBidi" w:hAnsiTheme="majorBidi" w:cstheme="majorBidi"/>
          <w:bCs/>
          <w:color w:val="0D0D0D" w:themeColor="text1" w:themeTint="F2"/>
          <w:sz w:val="24"/>
          <w:szCs w:val="24"/>
          <w:lang w:val="en-GB"/>
        </w:rPr>
        <w:t xml:space="preserve">story, but a brief scientific presence especially in cross-cultural </w:t>
      </w:r>
      <w:r w:rsidR="00D738BD">
        <w:rPr>
          <w:rFonts w:asciiTheme="majorBidi" w:hAnsiTheme="majorBidi" w:cstheme="majorBidi"/>
          <w:bCs/>
          <w:color w:val="0D0D0D" w:themeColor="text1" w:themeTint="F2"/>
          <w:sz w:val="24"/>
          <w:szCs w:val="24"/>
          <w:lang w:val="en-GB"/>
        </w:rPr>
        <w:t>context</w:t>
      </w:r>
      <w:r>
        <w:rPr>
          <w:rFonts w:asciiTheme="majorBidi" w:hAnsiTheme="majorBidi" w:cstheme="majorBidi"/>
          <w:bCs/>
          <w:color w:val="0D0D0D" w:themeColor="text1" w:themeTint="F2"/>
          <w:sz w:val="24"/>
          <w:szCs w:val="24"/>
          <w:lang w:val="en-GB"/>
        </w:rPr>
        <w:t xml:space="preserve">. In this article, we provide a historical overview of the construct </w:t>
      </w:r>
      <w:r w:rsidR="00D738BD">
        <w:rPr>
          <w:rFonts w:asciiTheme="majorBidi" w:hAnsiTheme="majorBidi" w:cstheme="majorBidi"/>
          <w:bCs/>
          <w:color w:val="0D0D0D" w:themeColor="text1" w:themeTint="F2"/>
          <w:sz w:val="24"/>
          <w:szCs w:val="24"/>
          <w:lang w:val="en-GB"/>
        </w:rPr>
        <w:t>along with</w:t>
      </w:r>
      <w:r>
        <w:rPr>
          <w:rFonts w:asciiTheme="majorBidi" w:hAnsiTheme="majorBidi" w:cstheme="majorBidi"/>
          <w:bCs/>
          <w:color w:val="0D0D0D" w:themeColor="text1" w:themeTint="F2"/>
          <w:sz w:val="24"/>
          <w:szCs w:val="24"/>
          <w:lang w:val="en-GB"/>
        </w:rPr>
        <w:t xml:space="preserve"> contemporary conceptualizations of it</w:t>
      </w:r>
      <w:r w:rsidR="00D738BD">
        <w:rPr>
          <w:rFonts w:asciiTheme="majorBidi" w:hAnsiTheme="majorBidi" w:cstheme="majorBidi"/>
          <w:bCs/>
          <w:color w:val="0D0D0D" w:themeColor="text1" w:themeTint="F2"/>
          <w:sz w:val="24"/>
          <w:szCs w:val="24"/>
          <w:lang w:val="en-GB"/>
        </w:rPr>
        <w:t>. We discuss not only dictionary and scholarly definition</w:t>
      </w:r>
      <w:r w:rsidR="000F2897">
        <w:rPr>
          <w:rFonts w:asciiTheme="majorBidi" w:hAnsiTheme="majorBidi" w:cstheme="majorBidi"/>
          <w:bCs/>
          <w:color w:val="0D0D0D" w:themeColor="text1" w:themeTint="F2"/>
          <w:sz w:val="24"/>
          <w:szCs w:val="24"/>
          <w:lang w:val="en-GB"/>
        </w:rPr>
        <w:t>s</w:t>
      </w:r>
      <w:r w:rsidR="00D738BD">
        <w:rPr>
          <w:rFonts w:asciiTheme="majorBidi" w:hAnsiTheme="majorBidi" w:cstheme="majorBidi"/>
          <w:bCs/>
          <w:color w:val="0D0D0D" w:themeColor="text1" w:themeTint="F2"/>
          <w:sz w:val="24"/>
          <w:szCs w:val="24"/>
          <w:lang w:val="en-GB"/>
        </w:rPr>
        <w:t xml:space="preserve"> of nostalgia, but also how laypersons think of i</w:t>
      </w:r>
      <w:r w:rsidR="004A14E4">
        <w:rPr>
          <w:rFonts w:asciiTheme="majorBidi" w:hAnsiTheme="majorBidi" w:cstheme="majorBidi"/>
          <w:bCs/>
          <w:color w:val="0D0D0D" w:themeColor="text1" w:themeTint="F2"/>
          <w:sz w:val="24"/>
          <w:szCs w:val="24"/>
          <w:lang w:val="en-GB"/>
        </w:rPr>
        <w:t>t</w:t>
      </w:r>
      <w:r w:rsidR="00D738BD">
        <w:rPr>
          <w:rFonts w:asciiTheme="majorBidi" w:hAnsiTheme="majorBidi" w:cstheme="majorBidi"/>
          <w:bCs/>
          <w:color w:val="0D0D0D" w:themeColor="text1" w:themeTint="F2"/>
          <w:sz w:val="24"/>
          <w:szCs w:val="24"/>
          <w:lang w:val="en-GB"/>
        </w:rPr>
        <w:t xml:space="preserve"> across cultures</w:t>
      </w:r>
      <w:r>
        <w:rPr>
          <w:rFonts w:asciiTheme="majorBidi" w:hAnsiTheme="majorBidi" w:cstheme="majorBidi"/>
          <w:bCs/>
          <w:color w:val="0D0D0D" w:themeColor="text1" w:themeTint="F2"/>
          <w:sz w:val="24"/>
          <w:szCs w:val="24"/>
          <w:lang w:val="en-GB"/>
        </w:rPr>
        <w:t>. We subsequently elaborate on the emotion’s triggers and functions—both in general and cross-cultural</w:t>
      </w:r>
      <w:r w:rsidR="00293A72">
        <w:rPr>
          <w:rFonts w:asciiTheme="majorBidi" w:hAnsiTheme="majorBidi" w:cstheme="majorBidi"/>
          <w:bCs/>
          <w:color w:val="0D0D0D" w:themeColor="text1" w:themeTint="F2"/>
          <w:sz w:val="24"/>
          <w:szCs w:val="24"/>
          <w:lang w:val="en-GB"/>
        </w:rPr>
        <w:t>ly</w:t>
      </w:r>
      <w:r>
        <w:rPr>
          <w:rFonts w:asciiTheme="majorBidi" w:hAnsiTheme="majorBidi" w:cstheme="majorBidi"/>
          <w:bCs/>
          <w:color w:val="0D0D0D" w:themeColor="text1" w:themeTint="F2"/>
          <w:sz w:val="24"/>
          <w:szCs w:val="24"/>
          <w:lang w:val="en-GB"/>
        </w:rPr>
        <w:t>.</w:t>
      </w:r>
    </w:p>
    <w:p w14:paraId="3FCA7E9B" w14:textId="2F190506" w:rsidR="00893509" w:rsidRPr="00B84232" w:rsidRDefault="00893509" w:rsidP="002309AD">
      <w:pPr>
        <w:widowControl w:val="0"/>
        <w:spacing w:after="0" w:line="480" w:lineRule="exact"/>
        <w:jc w:val="center"/>
        <w:rPr>
          <w:rFonts w:asciiTheme="majorBidi" w:hAnsiTheme="majorBidi" w:cstheme="majorBidi"/>
          <w:bCs/>
          <w:color w:val="000000" w:themeColor="text1"/>
          <w:sz w:val="24"/>
          <w:szCs w:val="24"/>
          <w:lang w:val="en-GB"/>
        </w:rPr>
      </w:pPr>
      <w:r w:rsidRPr="00AB7EF4">
        <w:rPr>
          <w:rFonts w:asciiTheme="majorBidi" w:hAnsiTheme="majorBidi" w:cstheme="majorBidi"/>
          <w:b/>
          <w:color w:val="0D0D0D" w:themeColor="text1" w:themeTint="F2"/>
          <w:sz w:val="24"/>
          <w:szCs w:val="24"/>
          <w:lang w:val="en-GB"/>
        </w:rPr>
        <w:t>Historical Overview of Nostalgia</w:t>
      </w:r>
    </w:p>
    <w:p w14:paraId="54DC02CE" w14:textId="25622C59" w:rsidR="00DD0BCD" w:rsidRPr="00B84232" w:rsidRDefault="00DD0BCD" w:rsidP="00943DED">
      <w:pPr>
        <w:spacing w:after="0" w:line="480" w:lineRule="exact"/>
        <w:ind w:firstLine="720"/>
        <w:contextualSpacing/>
        <w:rPr>
          <w:rFonts w:asciiTheme="majorBidi" w:hAnsiTheme="majorBidi" w:cstheme="majorBidi"/>
          <w:sz w:val="24"/>
          <w:szCs w:val="24"/>
        </w:rPr>
      </w:pPr>
      <w:r w:rsidRPr="00B84232">
        <w:rPr>
          <w:rFonts w:asciiTheme="majorBidi" w:hAnsiTheme="majorBidi" w:cstheme="majorBidi"/>
          <w:sz w:val="24"/>
          <w:szCs w:val="24"/>
        </w:rPr>
        <w:t xml:space="preserve">The first literary treatment of nostalgia originated in approximately 800 BC. In his epic poem “Odyssey,” Homer depicted Odysseus, the canny and cunning king of Ithaca, as </w:t>
      </w:r>
      <w:r w:rsidRPr="00943DED">
        <w:rPr>
          <w:rFonts w:asciiTheme="majorBidi" w:hAnsiTheme="majorBidi" w:cstheme="majorBidi"/>
          <w:sz w:val="24"/>
          <w:szCs w:val="24"/>
        </w:rPr>
        <w:t>nostalgizing</w:t>
      </w:r>
      <w:r w:rsidR="00943DED">
        <w:rPr>
          <w:rFonts w:asciiTheme="majorBidi" w:hAnsiTheme="majorBidi" w:cstheme="majorBidi"/>
          <w:sz w:val="24"/>
          <w:szCs w:val="24"/>
        </w:rPr>
        <w:t xml:space="preserve"> recurrently</w:t>
      </w:r>
      <w:r w:rsidRPr="00943DED">
        <w:rPr>
          <w:rFonts w:asciiTheme="majorBidi" w:hAnsiTheme="majorBidi" w:cstheme="majorBidi"/>
          <w:sz w:val="24"/>
          <w:szCs w:val="24"/>
        </w:rPr>
        <w:t xml:space="preserve"> </w:t>
      </w:r>
      <w:r w:rsidR="00943DED" w:rsidRPr="00943DED">
        <w:rPr>
          <w:rFonts w:asciiTheme="majorBidi" w:hAnsiTheme="majorBidi" w:cstheme="majorBidi"/>
          <w:sz w:val="24"/>
          <w:szCs w:val="24"/>
        </w:rPr>
        <w:t>during</w:t>
      </w:r>
      <w:r w:rsidR="00943DED">
        <w:rPr>
          <w:rFonts w:asciiTheme="majorBidi" w:hAnsiTheme="majorBidi" w:cstheme="majorBidi"/>
          <w:sz w:val="24"/>
          <w:szCs w:val="24"/>
        </w:rPr>
        <w:t xml:space="preserve"> </w:t>
      </w:r>
      <w:r w:rsidRPr="00B84232">
        <w:rPr>
          <w:rFonts w:asciiTheme="majorBidi" w:hAnsiTheme="majorBidi" w:cstheme="majorBidi"/>
          <w:sz w:val="24"/>
          <w:szCs w:val="24"/>
        </w:rPr>
        <w:t>his 10-year journey from Troy</w:t>
      </w:r>
      <w:r w:rsidR="00943DED">
        <w:rPr>
          <w:rFonts w:asciiTheme="majorBidi" w:hAnsiTheme="majorBidi" w:cstheme="majorBidi"/>
          <w:sz w:val="24"/>
          <w:szCs w:val="24"/>
        </w:rPr>
        <w:t xml:space="preserve"> </w:t>
      </w:r>
      <w:r w:rsidRPr="00B84232">
        <w:rPr>
          <w:rFonts w:asciiTheme="majorBidi" w:hAnsiTheme="majorBidi" w:cstheme="majorBidi"/>
          <w:sz w:val="24"/>
          <w:szCs w:val="24"/>
        </w:rPr>
        <w:t xml:space="preserve">to his homeland (Wilson, 2020). Nostalgia galvanized our hero to </w:t>
      </w:r>
      <w:r w:rsidR="00293A72">
        <w:rPr>
          <w:rFonts w:asciiTheme="majorBidi" w:hAnsiTheme="majorBidi" w:cstheme="majorBidi"/>
          <w:sz w:val="24"/>
          <w:szCs w:val="24"/>
        </w:rPr>
        <w:t>forge ahead</w:t>
      </w:r>
      <w:r w:rsidRPr="00B84232">
        <w:rPr>
          <w:rFonts w:asciiTheme="majorBidi" w:hAnsiTheme="majorBidi" w:cstheme="majorBidi"/>
          <w:sz w:val="24"/>
          <w:szCs w:val="24"/>
        </w:rPr>
        <w:t xml:space="preserve"> despite three years of life-threatening misfortunes. Yearning for home—and thus </w:t>
      </w:r>
      <w:r w:rsidR="003E25B9">
        <w:rPr>
          <w:rFonts w:asciiTheme="majorBidi" w:hAnsiTheme="majorBidi" w:cstheme="majorBidi"/>
          <w:sz w:val="24"/>
          <w:szCs w:val="24"/>
        </w:rPr>
        <w:t>displaying</w:t>
      </w:r>
      <w:r w:rsidRPr="00B84232">
        <w:rPr>
          <w:rFonts w:asciiTheme="majorBidi" w:hAnsiTheme="majorBidi" w:cstheme="majorBidi"/>
          <w:sz w:val="24"/>
          <w:szCs w:val="24"/>
        </w:rPr>
        <w:t xml:space="preserve"> familial love</w:t>
      </w:r>
      <w:r w:rsidR="003E25B9">
        <w:rPr>
          <w:rFonts w:asciiTheme="majorBidi" w:hAnsiTheme="majorBidi" w:cstheme="majorBidi"/>
          <w:sz w:val="24"/>
          <w:szCs w:val="24"/>
        </w:rPr>
        <w:t>,</w:t>
      </w:r>
      <w:r w:rsidRPr="00B84232">
        <w:rPr>
          <w:rFonts w:asciiTheme="majorBidi" w:hAnsiTheme="majorBidi" w:cstheme="majorBidi"/>
          <w:sz w:val="24"/>
          <w:szCs w:val="24"/>
        </w:rPr>
        <w:t xml:space="preserve"> </w:t>
      </w:r>
      <w:r w:rsidR="003E25B9">
        <w:rPr>
          <w:rFonts w:asciiTheme="majorBidi" w:hAnsiTheme="majorBidi" w:cstheme="majorBidi"/>
          <w:sz w:val="24"/>
          <w:szCs w:val="24"/>
        </w:rPr>
        <w:t xml:space="preserve">as well as </w:t>
      </w:r>
      <w:r w:rsidRPr="00B84232">
        <w:rPr>
          <w:rFonts w:asciiTheme="majorBidi" w:hAnsiTheme="majorBidi" w:cstheme="majorBidi"/>
          <w:sz w:val="24"/>
          <w:szCs w:val="24"/>
        </w:rPr>
        <w:t xml:space="preserve">loyalty and commitment to his people—was an act of nobility; indeed, Odysseus opted to resume his home-bound sea journey in spite of seven years in the </w:t>
      </w:r>
      <w:r w:rsidR="00293A72">
        <w:rPr>
          <w:rFonts w:asciiTheme="majorBidi" w:hAnsiTheme="majorBidi" w:cstheme="majorBidi"/>
          <w:sz w:val="24"/>
          <w:szCs w:val="24"/>
        </w:rPr>
        <w:t xml:space="preserve">loving </w:t>
      </w:r>
      <w:r w:rsidR="003E25B9">
        <w:rPr>
          <w:rFonts w:asciiTheme="majorBidi" w:hAnsiTheme="majorBidi" w:cstheme="majorBidi"/>
          <w:sz w:val="24"/>
          <w:szCs w:val="24"/>
        </w:rPr>
        <w:t xml:space="preserve">company </w:t>
      </w:r>
      <w:r w:rsidRPr="00B84232">
        <w:rPr>
          <w:rFonts w:asciiTheme="majorBidi" w:hAnsiTheme="majorBidi" w:cstheme="majorBidi"/>
          <w:sz w:val="24"/>
          <w:szCs w:val="24"/>
        </w:rPr>
        <w:t xml:space="preserve">of the nymph Calypso and </w:t>
      </w:r>
      <w:r w:rsidR="00293A72">
        <w:rPr>
          <w:rFonts w:asciiTheme="majorBidi" w:hAnsiTheme="majorBidi" w:cstheme="majorBidi"/>
          <w:sz w:val="24"/>
          <w:szCs w:val="24"/>
        </w:rPr>
        <w:t>her</w:t>
      </w:r>
      <w:r w:rsidRPr="00B84232">
        <w:rPr>
          <w:rFonts w:asciiTheme="majorBidi" w:hAnsiTheme="majorBidi" w:cstheme="majorBidi"/>
          <w:sz w:val="24"/>
          <w:szCs w:val="24"/>
        </w:rPr>
        <w:t xml:space="preserve"> promise of immortality. </w:t>
      </w:r>
    </w:p>
    <w:p w14:paraId="078D32D4" w14:textId="03A89BC1" w:rsidR="00DD0BCD" w:rsidRPr="00B84232" w:rsidRDefault="00DD0BCD" w:rsidP="002309AD">
      <w:pPr>
        <w:spacing w:after="0" w:line="480" w:lineRule="exact"/>
        <w:ind w:firstLine="720"/>
        <w:contextualSpacing/>
        <w:rPr>
          <w:rFonts w:asciiTheme="majorBidi" w:hAnsiTheme="majorBidi" w:cstheme="majorBidi"/>
          <w:sz w:val="24"/>
          <w:szCs w:val="24"/>
        </w:rPr>
      </w:pPr>
      <w:r w:rsidRPr="00B84232">
        <w:rPr>
          <w:rFonts w:asciiTheme="majorBidi" w:hAnsiTheme="majorBidi" w:cstheme="majorBidi"/>
          <w:sz w:val="24"/>
          <w:szCs w:val="24"/>
        </w:rPr>
        <w:t>The notion of yearning for one’s homeland as honorable and important is also reflected in Psalm 137:5-6 (New American Standard Bible, 2020), where the Israelites, after the fall of Jerusalem, proclaim in their forced exile: “If I forget you, O Jerusalem, may my right hand forget her skill. May my tongue cling to the roof of my mouth if I do not remember you.” Yet, th</w:t>
      </w:r>
      <w:r w:rsidR="003E25B9">
        <w:rPr>
          <w:rFonts w:asciiTheme="majorBidi" w:hAnsiTheme="majorBidi" w:cstheme="majorBidi"/>
          <w:sz w:val="24"/>
          <w:szCs w:val="24"/>
        </w:rPr>
        <w:t xml:space="preserve">is </w:t>
      </w:r>
      <w:r w:rsidRPr="00B84232">
        <w:rPr>
          <w:rFonts w:asciiTheme="majorBidi" w:hAnsiTheme="majorBidi" w:cstheme="majorBidi"/>
          <w:sz w:val="24"/>
          <w:szCs w:val="24"/>
        </w:rPr>
        <w:t>notion did not make headway in</w:t>
      </w:r>
      <w:r w:rsidR="003E25B9">
        <w:rPr>
          <w:rFonts w:asciiTheme="majorBidi" w:hAnsiTheme="majorBidi" w:cstheme="majorBidi"/>
          <w:sz w:val="24"/>
          <w:szCs w:val="24"/>
        </w:rPr>
        <w:t xml:space="preserve"> the scholarly </w:t>
      </w:r>
      <w:r w:rsidRPr="00B84232">
        <w:rPr>
          <w:rFonts w:asciiTheme="majorBidi" w:hAnsiTheme="majorBidi" w:cstheme="majorBidi"/>
          <w:sz w:val="24"/>
          <w:szCs w:val="24"/>
        </w:rPr>
        <w:t>literature until the late 17</w:t>
      </w:r>
      <w:r w:rsidRPr="00B84232">
        <w:rPr>
          <w:rFonts w:asciiTheme="majorBidi" w:hAnsiTheme="majorBidi" w:cstheme="majorBidi"/>
          <w:sz w:val="24"/>
          <w:szCs w:val="24"/>
          <w:vertAlign w:val="superscript"/>
        </w:rPr>
        <w:t>th</w:t>
      </w:r>
      <w:r w:rsidRPr="00B84232">
        <w:rPr>
          <w:rFonts w:asciiTheme="majorBidi" w:hAnsiTheme="majorBidi" w:cstheme="majorBidi"/>
          <w:sz w:val="24"/>
          <w:szCs w:val="24"/>
        </w:rPr>
        <w:t xml:space="preserve"> century. This is when a medical student at University of Basel, Johannes Hofer (1688/1934), published his dissertation on nostalgia.</w:t>
      </w:r>
    </w:p>
    <w:p w14:paraId="160CD970" w14:textId="13681FD2" w:rsidR="00DD0BCD" w:rsidRPr="00A91AD3" w:rsidRDefault="00DD0BCD" w:rsidP="002309AD">
      <w:pPr>
        <w:spacing w:after="0" w:line="480" w:lineRule="exact"/>
        <w:ind w:firstLine="720"/>
        <w:contextualSpacing/>
        <w:rPr>
          <w:rFonts w:asciiTheme="majorBidi" w:hAnsiTheme="majorBidi" w:cstheme="majorBidi"/>
          <w:sz w:val="24"/>
          <w:szCs w:val="24"/>
        </w:rPr>
      </w:pPr>
      <w:r w:rsidRPr="00B84232">
        <w:rPr>
          <w:rFonts w:asciiTheme="majorBidi" w:hAnsiTheme="majorBidi" w:cstheme="majorBidi"/>
          <w:sz w:val="24"/>
          <w:szCs w:val="24"/>
        </w:rPr>
        <w:t xml:space="preserve">The term was coined by Hofer (1688/1934). It consists of two Greek words: </w:t>
      </w:r>
      <w:r w:rsidRPr="00B84232">
        <w:rPr>
          <w:rFonts w:asciiTheme="majorBidi" w:hAnsiTheme="majorBidi" w:cstheme="majorBidi"/>
          <w:i/>
          <w:iCs/>
          <w:sz w:val="24"/>
          <w:szCs w:val="24"/>
        </w:rPr>
        <w:t>nostos</w:t>
      </w:r>
      <w:r w:rsidRPr="00B84232">
        <w:rPr>
          <w:rFonts w:asciiTheme="majorBidi" w:hAnsiTheme="majorBidi" w:cstheme="majorBidi"/>
          <w:sz w:val="24"/>
          <w:szCs w:val="24"/>
        </w:rPr>
        <w:t xml:space="preserve">, return to one’s native land, and </w:t>
      </w:r>
      <w:r w:rsidRPr="00B84232">
        <w:rPr>
          <w:rFonts w:asciiTheme="majorBidi" w:hAnsiTheme="majorBidi" w:cstheme="majorBidi"/>
          <w:i/>
          <w:iCs/>
          <w:sz w:val="24"/>
          <w:szCs w:val="24"/>
        </w:rPr>
        <w:t>algos</w:t>
      </w:r>
      <w:r w:rsidRPr="00B84232">
        <w:rPr>
          <w:rFonts w:asciiTheme="majorBidi" w:hAnsiTheme="majorBidi" w:cstheme="majorBidi"/>
          <w:sz w:val="24"/>
          <w:szCs w:val="24"/>
        </w:rPr>
        <w:t>, pain or suffering. So, nostalgia is the pain</w:t>
      </w:r>
      <w:r w:rsidR="00A46165">
        <w:rPr>
          <w:rFonts w:asciiTheme="majorBidi" w:hAnsiTheme="majorBidi" w:cstheme="majorBidi"/>
          <w:sz w:val="24"/>
          <w:szCs w:val="24"/>
        </w:rPr>
        <w:t xml:space="preserve"> that</w:t>
      </w:r>
      <w:r w:rsidRPr="00B84232">
        <w:rPr>
          <w:rFonts w:asciiTheme="majorBidi" w:hAnsiTheme="majorBidi" w:cstheme="majorBidi"/>
          <w:sz w:val="24"/>
          <w:szCs w:val="24"/>
        </w:rPr>
        <w:t xml:space="preserve"> one experiences by their desire to return home. Based on a few interviews with Swiss mercenaries in the French army, Hofer concluded that nostalgia is a neurological or medical </w:t>
      </w:r>
      <w:r w:rsidR="00A46165">
        <w:rPr>
          <w:rFonts w:asciiTheme="majorBidi" w:hAnsiTheme="majorBidi" w:cstheme="majorBidi"/>
          <w:sz w:val="24"/>
          <w:szCs w:val="24"/>
        </w:rPr>
        <w:t>disease</w:t>
      </w:r>
      <w:r w:rsidRPr="00B84232">
        <w:rPr>
          <w:rFonts w:asciiTheme="majorBidi" w:hAnsiTheme="majorBidi" w:cstheme="majorBidi"/>
          <w:sz w:val="24"/>
          <w:szCs w:val="24"/>
        </w:rPr>
        <w:t>, manifesting such symptoms as emotional lability—from despondency to weeping—anorexia, and suicid</w:t>
      </w:r>
      <w:r w:rsidR="00BB44AB">
        <w:rPr>
          <w:rFonts w:asciiTheme="majorBidi" w:hAnsiTheme="majorBidi" w:cstheme="majorBidi"/>
          <w:sz w:val="24"/>
          <w:szCs w:val="24"/>
        </w:rPr>
        <w:t>al</w:t>
      </w:r>
      <w:r w:rsidRPr="00B84232">
        <w:rPr>
          <w:rFonts w:asciiTheme="majorBidi" w:hAnsiTheme="majorBidi" w:cstheme="majorBidi"/>
          <w:sz w:val="24"/>
          <w:szCs w:val="24"/>
        </w:rPr>
        <w:t xml:space="preserve"> ideation. Clearly, yearning </w:t>
      </w:r>
      <w:r w:rsidR="00BB44AB">
        <w:rPr>
          <w:rFonts w:asciiTheme="majorBidi" w:hAnsiTheme="majorBidi" w:cstheme="majorBidi"/>
          <w:sz w:val="24"/>
          <w:szCs w:val="24"/>
        </w:rPr>
        <w:t>for</w:t>
      </w:r>
      <w:r w:rsidR="00BB44AB" w:rsidRPr="00B84232">
        <w:rPr>
          <w:rFonts w:asciiTheme="majorBidi" w:hAnsiTheme="majorBidi" w:cstheme="majorBidi"/>
          <w:sz w:val="24"/>
          <w:szCs w:val="24"/>
        </w:rPr>
        <w:t xml:space="preserve"> </w:t>
      </w:r>
      <w:r w:rsidRPr="00B84232">
        <w:rPr>
          <w:rFonts w:asciiTheme="majorBidi" w:hAnsiTheme="majorBidi" w:cstheme="majorBidi"/>
          <w:sz w:val="24"/>
          <w:szCs w:val="24"/>
        </w:rPr>
        <w:t xml:space="preserve">home acquired a new meaning: from a </w:t>
      </w:r>
      <w:r w:rsidR="00A46165">
        <w:rPr>
          <w:rFonts w:asciiTheme="majorBidi" w:hAnsiTheme="majorBidi" w:cstheme="majorBidi"/>
          <w:sz w:val="24"/>
          <w:szCs w:val="24"/>
        </w:rPr>
        <w:t>patrician</w:t>
      </w:r>
      <w:r w:rsidRPr="00B84232">
        <w:rPr>
          <w:rFonts w:asciiTheme="majorBidi" w:hAnsiTheme="majorBidi" w:cstheme="majorBidi"/>
          <w:sz w:val="24"/>
          <w:szCs w:val="24"/>
        </w:rPr>
        <w:t xml:space="preserve"> </w:t>
      </w:r>
      <w:r w:rsidRPr="00B84232">
        <w:rPr>
          <w:rFonts w:asciiTheme="majorBidi" w:hAnsiTheme="majorBidi" w:cstheme="majorBidi"/>
          <w:sz w:val="24"/>
          <w:szCs w:val="24"/>
        </w:rPr>
        <w:lastRenderedPageBreak/>
        <w:t xml:space="preserve">sentiment to a serious medical </w:t>
      </w:r>
      <w:r w:rsidR="00A46165">
        <w:rPr>
          <w:rFonts w:asciiTheme="majorBidi" w:hAnsiTheme="majorBidi" w:cstheme="majorBidi"/>
          <w:sz w:val="24"/>
          <w:szCs w:val="24"/>
        </w:rPr>
        <w:t>infirmity</w:t>
      </w:r>
      <w:r w:rsidRPr="00B84232">
        <w:rPr>
          <w:rFonts w:asciiTheme="majorBidi" w:hAnsiTheme="majorBidi" w:cstheme="majorBidi"/>
          <w:sz w:val="24"/>
          <w:szCs w:val="24"/>
        </w:rPr>
        <w:t>. This new meaning persisted for over 100 years</w:t>
      </w:r>
      <w:r w:rsidR="00A46165">
        <w:rPr>
          <w:rFonts w:asciiTheme="majorBidi" w:hAnsiTheme="majorBidi" w:cstheme="majorBidi"/>
          <w:sz w:val="24"/>
          <w:szCs w:val="24"/>
        </w:rPr>
        <w:t xml:space="preserve">. In </w:t>
      </w:r>
      <w:r w:rsidRPr="00B84232">
        <w:rPr>
          <w:rFonts w:asciiTheme="majorBidi" w:hAnsiTheme="majorBidi" w:cstheme="majorBidi"/>
          <w:sz w:val="24"/>
          <w:szCs w:val="24"/>
        </w:rPr>
        <w:t>the 19</w:t>
      </w:r>
      <w:r w:rsidRPr="00B84232">
        <w:rPr>
          <w:rFonts w:asciiTheme="majorBidi" w:hAnsiTheme="majorBidi" w:cstheme="majorBidi"/>
          <w:sz w:val="24"/>
          <w:szCs w:val="24"/>
          <w:vertAlign w:val="superscript"/>
        </w:rPr>
        <w:t>th</w:t>
      </w:r>
      <w:r w:rsidRPr="00B84232">
        <w:rPr>
          <w:rFonts w:asciiTheme="majorBidi" w:hAnsiTheme="majorBidi" w:cstheme="majorBidi"/>
          <w:sz w:val="24"/>
          <w:szCs w:val="24"/>
        </w:rPr>
        <w:t xml:space="preserve"> century, nostalgia was regarded a psychiatric disorder symptomatic of sadness, anxiety, weakness, appetite loss, insomnia, and fever. In the 20</w:t>
      </w:r>
      <w:r w:rsidRPr="00B84232">
        <w:rPr>
          <w:rFonts w:asciiTheme="majorBidi" w:hAnsiTheme="majorBidi" w:cstheme="majorBidi"/>
          <w:sz w:val="24"/>
          <w:szCs w:val="24"/>
          <w:vertAlign w:val="superscript"/>
        </w:rPr>
        <w:t>th</w:t>
      </w:r>
      <w:r w:rsidRPr="00B84232">
        <w:rPr>
          <w:rFonts w:asciiTheme="majorBidi" w:hAnsiTheme="majorBidi" w:cstheme="majorBidi"/>
          <w:sz w:val="24"/>
          <w:szCs w:val="24"/>
        </w:rPr>
        <w:t xml:space="preserve"> century, psychodynamic </w:t>
      </w:r>
      <w:r w:rsidR="00293A72">
        <w:rPr>
          <w:rFonts w:asciiTheme="majorBidi" w:hAnsiTheme="majorBidi" w:cstheme="majorBidi"/>
          <w:sz w:val="24"/>
          <w:szCs w:val="24"/>
        </w:rPr>
        <w:t>theorizing</w:t>
      </w:r>
      <w:r w:rsidRPr="00B84232">
        <w:rPr>
          <w:rFonts w:asciiTheme="majorBidi" w:hAnsiTheme="majorBidi" w:cstheme="majorBidi"/>
          <w:sz w:val="24"/>
          <w:szCs w:val="24"/>
        </w:rPr>
        <w:t xml:space="preserve"> also </w:t>
      </w:r>
      <w:r w:rsidR="00A46165">
        <w:rPr>
          <w:rFonts w:asciiTheme="majorBidi" w:hAnsiTheme="majorBidi" w:cstheme="majorBidi"/>
          <w:sz w:val="24"/>
          <w:szCs w:val="24"/>
        </w:rPr>
        <w:t>considered</w:t>
      </w:r>
      <w:r w:rsidRPr="00B84232">
        <w:rPr>
          <w:rFonts w:asciiTheme="majorBidi" w:hAnsiTheme="majorBidi" w:cstheme="majorBidi"/>
          <w:sz w:val="24"/>
          <w:szCs w:val="24"/>
        </w:rPr>
        <w:t xml:space="preserve"> nostalgia a clinical </w:t>
      </w:r>
      <w:r w:rsidR="00A46165">
        <w:rPr>
          <w:rFonts w:asciiTheme="majorBidi" w:hAnsiTheme="majorBidi" w:cstheme="majorBidi"/>
          <w:sz w:val="24"/>
          <w:szCs w:val="24"/>
        </w:rPr>
        <w:t>malady</w:t>
      </w:r>
      <w:r w:rsidRPr="00B84232">
        <w:rPr>
          <w:rFonts w:asciiTheme="majorBidi" w:hAnsiTheme="majorBidi" w:cstheme="majorBidi"/>
          <w:sz w:val="24"/>
          <w:szCs w:val="24"/>
        </w:rPr>
        <w:t>, labeling it var</w:t>
      </w:r>
      <w:r w:rsidR="00A46165">
        <w:rPr>
          <w:rFonts w:asciiTheme="majorBidi" w:hAnsiTheme="majorBidi" w:cstheme="majorBidi"/>
          <w:sz w:val="24"/>
          <w:szCs w:val="24"/>
        </w:rPr>
        <w:t>yingly</w:t>
      </w:r>
      <w:r w:rsidRPr="00B84232">
        <w:rPr>
          <w:rFonts w:asciiTheme="majorBidi" w:hAnsiTheme="majorBidi" w:cstheme="majorBidi"/>
          <w:sz w:val="24"/>
          <w:szCs w:val="24"/>
        </w:rPr>
        <w:t xml:space="preserve"> </w:t>
      </w:r>
      <w:r w:rsidR="00293A72">
        <w:rPr>
          <w:rFonts w:asciiTheme="majorBidi" w:hAnsiTheme="majorBidi" w:cstheme="majorBidi"/>
          <w:sz w:val="24"/>
          <w:szCs w:val="24"/>
        </w:rPr>
        <w:t xml:space="preserve">as </w:t>
      </w:r>
      <w:r w:rsidRPr="00B84232">
        <w:rPr>
          <w:rFonts w:asciiTheme="majorBidi" w:hAnsiTheme="majorBidi" w:cstheme="majorBidi"/>
          <w:sz w:val="24"/>
          <w:szCs w:val="24"/>
        </w:rPr>
        <w:t xml:space="preserve">an obsessive mental state, a repressive compulsive disorder, or an immigrant psychosis, and proposing as </w:t>
      </w:r>
      <w:r w:rsidR="00A46165">
        <w:rPr>
          <w:rFonts w:asciiTheme="majorBidi" w:hAnsiTheme="majorBidi" w:cstheme="majorBidi"/>
          <w:sz w:val="24"/>
          <w:szCs w:val="24"/>
        </w:rPr>
        <w:t>its</w:t>
      </w:r>
      <w:r w:rsidRPr="00B84232">
        <w:rPr>
          <w:rFonts w:asciiTheme="majorBidi" w:hAnsiTheme="majorBidi" w:cstheme="majorBidi"/>
          <w:sz w:val="24"/>
          <w:szCs w:val="24"/>
        </w:rPr>
        <w:t xml:space="preserve"> root cause “an acute yearning for a union with the preoedipal mother” (Kaplan, 1987, p. 466). In late 20</w:t>
      </w:r>
      <w:r w:rsidRPr="00B84232">
        <w:rPr>
          <w:rFonts w:asciiTheme="majorBidi" w:hAnsiTheme="majorBidi" w:cstheme="majorBidi"/>
          <w:sz w:val="24"/>
          <w:szCs w:val="24"/>
          <w:vertAlign w:val="superscript"/>
        </w:rPr>
        <w:t>th</w:t>
      </w:r>
      <w:r w:rsidRPr="00B84232">
        <w:rPr>
          <w:rFonts w:asciiTheme="majorBidi" w:hAnsiTheme="majorBidi" w:cstheme="majorBidi"/>
          <w:sz w:val="24"/>
          <w:szCs w:val="24"/>
        </w:rPr>
        <w:t xml:space="preserve"> century, nostalgia was still </w:t>
      </w:r>
      <w:r w:rsidR="00A46165">
        <w:rPr>
          <w:rFonts w:asciiTheme="majorBidi" w:hAnsiTheme="majorBidi" w:cstheme="majorBidi"/>
          <w:sz w:val="24"/>
          <w:szCs w:val="24"/>
        </w:rPr>
        <w:t>thought of as</w:t>
      </w:r>
      <w:r w:rsidRPr="00B84232">
        <w:rPr>
          <w:rFonts w:asciiTheme="majorBidi" w:hAnsiTheme="majorBidi" w:cstheme="majorBidi"/>
          <w:sz w:val="24"/>
          <w:szCs w:val="24"/>
        </w:rPr>
        <w:t xml:space="preserve"> an undesirable affliction, confined to a few</w:t>
      </w:r>
      <w:r w:rsidR="00293A72">
        <w:rPr>
          <w:rFonts w:asciiTheme="majorBidi" w:hAnsiTheme="majorBidi" w:cstheme="majorBidi"/>
          <w:sz w:val="24"/>
          <w:szCs w:val="24"/>
        </w:rPr>
        <w:t xml:space="preserve"> (rather marginalized)</w:t>
      </w:r>
      <w:r w:rsidRPr="00B84232">
        <w:rPr>
          <w:rFonts w:asciiTheme="majorBidi" w:hAnsiTheme="majorBidi" w:cstheme="majorBidi"/>
          <w:sz w:val="24"/>
          <w:szCs w:val="24"/>
        </w:rPr>
        <w:t xml:space="preserve"> populations, </w:t>
      </w:r>
      <w:r w:rsidR="00293A72">
        <w:rPr>
          <w:rFonts w:asciiTheme="majorBidi" w:hAnsiTheme="majorBidi" w:cstheme="majorBidi"/>
          <w:sz w:val="24"/>
          <w:szCs w:val="24"/>
        </w:rPr>
        <w:t>such as</w:t>
      </w:r>
      <w:r w:rsidRPr="00B84232">
        <w:rPr>
          <w:rFonts w:asciiTheme="majorBidi" w:hAnsiTheme="majorBidi" w:cstheme="majorBidi"/>
          <w:sz w:val="24"/>
          <w:szCs w:val="24"/>
        </w:rPr>
        <w:t xml:space="preserve"> first-year boarding or university students, </w:t>
      </w:r>
      <w:r w:rsidR="00BB44AB" w:rsidRPr="00B84232">
        <w:rPr>
          <w:rFonts w:asciiTheme="majorBidi" w:hAnsiTheme="majorBidi" w:cstheme="majorBidi"/>
          <w:sz w:val="24"/>
          <w:szCs w:val="24"/>
        </w:rPr>
        <w:t>sea</w:t>
      </w:r>
      <w:r w:rsidR="00BB44AB">
        <w:rPr>
          <w:rFonts w:asciiTheme="majorBidi" w:hAnsiTheme="majorBidi" w:cstheme="majorBidi"/>
          <w:sz w:val="24"/>
          <w:szCs w:val="24"/>
        </w:rPr>
        <w:t>farers</w:t>
      </w:r>
      <w:r w:rsidRPr="00B84232">
        <w:rPr>
          <w:rFonts w:asciiTheme="majorBidi" w:hAnsiTheme="majorBidi" w:cstheme="majorBidi"/>
          <w:sz w:val="24"/>
          <w:szCs w:val="24"/>
        </w:rPr>
        <w:t xml:space="preserve">, immigrants, </w:t>
      </w:r>
      <w:r w:rsidR="00293A72">
        <w:rPr>
          <w:rFonts w:asciiTheme="majorBidi" w:hAnsiTheme="majorBidi" w:cstheme="majorBidi"/>
          <w:sz w:val="24"/>
          <w:szCs w:val="24"/>
        </w:rPr>
        <w:t>and</w:t>
      </w:r>
      <w:r w:rsidRPr="00B84232">
        <w:rPr>
          <w:rFonts w:asciiTheme="majorBidi" w:hAnsiTheme="majorBidi" w:cstheme="majorBidi"/>
          <w:sz w:val="24"/>
          <w:szCs w:val="24"/>
        </w:rPr>
        <w:t xml:space="preserve"> soldiers (for reviews, see: </w:t>
      </w:r>
      <w:r w:rsidR="00A91AD3" w:rsidRPr="00A91AD3">
        <w:rPr>
          <w:rFonts w:asciiTheme="majorBidi" w:hAnsiTheme="majorBidi" w:cstheme="majorBidi"/>
          <w:sz w:val="24"/>
          <w:szCs w:val="24"/>
        </w:rPr>
        <w:t>Dodman, 2018</w:t>
      </w:r>
      <w:r w:rsidR="00A91AD3">
        <w:rPr>
          <w:rFonts w:asciiTheme="majorBidi" w:hAnsiTheme="majorBidi" w:cstheme="majorBidi"/>
          <w:sz w:val="24"/>
          <w:szCs w:val="24"/>
        </w:rPr>
        <w:t xml:space="preserve">; </w:t>
      </w:r>
      <w:r w:rsidRPr="00B84232">
        <w:rPr>
          <w:rFonts w:asciiTheme="majorBidi" w:hAnsiTheme="majorBidi" w:cstheme="majorBidi"/>
          <w:sz w:val="24"/>
          <w:szCs w:val="24"/>
        </w:rPr>
        <w:t>Sedikides et al., 2004).</w:t>
      </w:r>
    </w:p>
    <w:p w14:paraId="663706EC" w14:textId="53243586" w:rsidR="006969C4" w:rsidRDefault="00DD0BCD" w:rsidP="00B01B44">
      <w:pPr>
        <w:spacing w:after="0" w:line="480" w:lineRule="exact"/>
        <w:ind w:firstLine="720"/>
        <w:contextualSpacing/>
        <w:rPr>
          <w:rFonts w:asciiTheme="majorBidi" w:hAnsiTheme="majorBidi" w:cstheme="majorBidi"/>
          <w:sz w:val="24"/>
          <w:szCs w:val="24"/>
          <w:lang w:eastAsia="en-GB"/>
        </w:rPr>
      </w:pPr>
      <w:r w:rsidRPr="00A91AD3">
        <w:rPr>
          <w:rFonts w:asciiTheme="majorBidi" w:hAnsiTheme="majorBidi" w:cstheme="majorBidi"/>
          <w:sz w:val="24"/>
          <w:szCs w:val="24"/>
        </w:rPr>
        <w:t>One reason</w:t>
      </w:r>
      <w:r w:rsidR="00A46165" w:rsidRPr="00A91AD3">
        <w:rPr>
          <w:rFonts w:asciiTheme="majorBidi" w:hAnsiTheme="majorBidi" w:cstheme="majorBidi"/>
          <w:sz w:val="24"/>
          <w:szCs w:val="24"/>
        </w:rPr>
        <w:t xml:space="preserve"> why</w:t>
      </w:r>
      <w:r w:rsidRPr="00A91AD3">
        <w:rPr>
          <w:rFonts w:asciiTheme="majorBidi" w:hAnsiTheme="majorBidi" w:cstheme="majorBidi"/>
          <w:sz w:val="24"/>
          <w:szCs w:val="24"/>
        </w:rPr>
        <w:t xml:space="preserve"> the negative reputation of nostalgia persisted was its medicalization</w:t>
      </w:r>
      <w:r w:rsidR="00A46165" w:rsidRPr="00A91AD3">
        <w:rPr>
          <w:rFonts w:asciiTheme="majorBidi" w:hAnsiTheme="majorBidi" w:cstheme="majorBidi"/>
          <w:sz w:val="24"/>
          <w:szCs w:val="24"/>
        </w:rPr>
        <w:t xml:space="preserve"> by Hofer (1688/1934) and subsequent generations of physicians</w:t>
      </w:r>
      <w:r w:rsidR="00A46165">
        <w:rPr>
          <w:rFonts w:asciiTheme="majorBidi" w:hAnsiTheme="majorBidi" w:cstheme="majorBidi"/>
          <w:sz w:val="24"/>
          <w:szCs w:val="24"/>
        </w:rPr>
        <w:t xml:space="preserve"> and psychiatrists</w:t>
      </w:r>
      <w:r w:rsidR="00B01B44">
        <w:rPr>
          <w:rFonts w:asciiTheme="majorBidi" w:hAnsiTheme="majorBidi" w:cstheme="majorBidi"/>
          <w:sz w:val="24"/>
          <w:szCs w:val="24"/>
        </w:rPr>
        <w:t xml:space="preserve"> (</w:t>
      </w:r>
      <w:r w:rsidR="00B01B44" w:rsidRPr="00B84232">
        <w:rPr>
          <w:rFonts w:asciiTheme="majorBidi" w:hAnsiTheme="majorBidi" w:cstheme="majorBidi"/>
          <w:sz w:val="24"/>
          <w:szCs w:val="24"/>
        </w:rPr>
        <w:t xml:space="preserve">Batcho, 2013; </w:t>
      </w:r>
      <w:hyperlink r:id="rId9" w:history="1">
        <w:r w:rsidR="00B01B44" w:rsidRPr="006231B9">
          <w:rPr>
            <w:rFonts w:asciiTheme="majorBidi" w:eastAsia="Times New Roman" w:hAnsiTheme="majorBidi" w:cstheme="majorBidi"/>
            <w:color w:val="0D0D0D" w:themeColor="text1" w:themeTint="F2"/>
            <w:sz w:val="24"/>
            <w:szCs w:val="24"/>
            <w:bdr w:val="none" w:sz="0" w:space="0" w:color="auto" w:frame="1"/>
          </w:rPr>
          <w:t>Nikelly</w:t>
        </w:r>
      </w:hyperlink>
      <w:r w:rsidR="00B01B44">
        <w:rPr>
          <w:rFonts w:asciiTheme="majorBidi" w:eastAsia="Times New Roman" w:hAnsiTheme="majorBidi" w:cstheme="majorBidi"/>
          <w:color w:val="0D0D0D" w:themeColor="text1" w:themeTint="F2"/>
          <w:sz w:val="24"/>
          <w:szCs w:val="24"/>
          <w:bdr w:val="none" w:sz="0" w:space="0" w:color="auto" w:frame="1"/>
        </w:rPr>
        <w:t xml:space="preserve">, 2004). </w:t>
      </w:r>
      <w:r w:rsidRPr="00B84232">
        <w:rPr>
          <w:rFonts w:asciiTheme="majorBidi" w:hAnsiTheme="majorBidi" w:cstheme="majorBidi"/>
          <w:sz w:val="24"/>
          <w:szCs w:val="24"/>
        </w:rPr>
        <w:t xml:space="preserve">Another reason was its </w:t>
      </w:r>
      <w:r w:rsidR="008402D7">
        <w:rPr>
          <w:rFonts w:asciiTheme="majorBidi" w:hAnsiTheme="majorBidi" w:cstheme="majorBidi"/>
          <w:sz w:val="24"/>
          <w:szCs w:val="24"/>
        </w:rPr>
        <w:t xml:space="preserve">conceptual </w:t>
      </w:r>
      <w:r w:rsidRPr="00B84232">
        <w:rPr>
          <w:rFonts w:asciiTheme="majorBidi" w:hAnsiTheme="majorBidi" w:cstheme="majorBidi"/>
          <w:sz w:val="24"/>
          <w:szCs w:val="24"/>
        </w:rPr>
        <w:t>confusion with homesickness</w:t>
      </w:r>
      <w:r w:rsidR="00B01B44">
        <w:rPr>
          <w:rFonts w:asciiTheme="majorBidi" w:hAnsiTheme="majorBidi" w:cstheme="majorBidi"/>
          <w:sz w:val="24"/>
          <w:szCs w:val="24"/>
        </w:rPr>
        <w:t xml:space="preserve"> (Sedikides et al., 2004)</w:t>
      </w:r>
      <w:r w:rsidRPr="00B84232">
        <w:rPr>
          <w:rFonts w:asciiTheme="majorBidi" w:hAnsiTheme="majorBidi" w:cstheme="majorBidi"/>
          <w:sz w:val="24"/>
          <w:szCs w:val="24"/>
        </w:rPr>
        <w:t>. By the beginning of the 21</w:t>
      </w:r>
      <w:r w:rsidRPr="00B84232">
        <w:rPr>
          <w:rFonts w:asciiTheme="majorBidi" w:hAnsiTheme="majorBidi" w:cstheme="majorBidi"/>
          <w:sz w:val="24"/>
          <w:szCs w:val="24"/>
          <w:vertAlign w:val="superscript"/>
        </w:rPr>
        <w:t>st</w:t>
      </w:r>
      <w:r w:rsidRPr="00B84232">
        <w:rPr>
          <w:rFonts w:asciiTheme="majorBidi" w:hAnsiTheme="majorBidi" w:cstheme="majorBidi"/>
          <w:sz w:val="24"/>
          <w:szCs w:val="24"/>
        </w:rPr>
        <w:t xml:space="preserve"> century, the two literatures had gone their </w:t>
      </w:r>
      <w:r w:rsidR="00A46165">
        <w:rPr>
          <w:rFonts w:asciiTheme="majorBidi" w:hAnsiTheme="majorBidi" w:cstheme="majorBidi"/>
          <w:sz w:val="24"/>
          <w:szCs w:val="24"/>
        </w:rPr>
        <w:t>separate</w:t>
      </w:r>
      <w:r w:rsidRPr="00B84232">
        <w:rPr>
          <w:rFonts w:asciiTheme="majorBidi" w:hAnsiTheme="majorBidi" w:cstheme="majorBidi"/>
          <w:sz w:val="24"/>
          <w:szCs w:val="24"/>
        </w:rPr>
        <w:t xml:space="preserve"> ways. Homesickness referred to psychological maladjustment (e.g., separation anxiety) accompanying a young person’s transition away from the home environment (</w:t>
      </w:r>
      <w:r w:rsidRPr="00B84232">
        <w:rPr>
          <w:rFonts w:asciiTheme="majorBidi" w:hAnsiTheme="majorBidi" w:cstheme="majorBidi"/>
          <w:sz w:val="24"/>
          <w:szCs w:val="24"/>
          <w:lang w:eastAsia="en-GB"/>
        </w:rPr>
        <w:t xml:space="preserve">Kerns et al., 2008; Thurber &amp; Walton, 2007). Nostalgia, on the other hand, was </w:t>
      </w:r>
      <w:r w:rsidR="00A46165">
        <w:rPr>
          <w:rFonts w:asciiTheme="majorBidi" w:hAnsiTheme="majorBidi" w:cstheme="majorBidi"/>
          <w:sz w:val="24"/>
          <w:szCs w:val="24"/>
          <w:lang w:eastAsia="en-GB"/>
        </w:rPr>
        <w:t>rehabilitated</w:t>
      </w:r>
      <w:r w:rsidRPr="00B84232">
        <w:rPr>
          <w:rFonts w:asciiTheme="majorBidi" w:hAnsiTheme="majorBidi" w:cstheme="majorBidi"/>
          <w:sz w:val="24"/>
          <w:szCs w:val="24"/>
          <w:lang w:eastAsia="en-GB"/>
        </w:rPr>
        <w:t xml:space="preserve"> as a prevalent, mostly positive, and functional emotion that can refer to any </w:t>
      </w:r>
      <w:r w:rsidR="00394058">
        <w:rPr>
          <w:rFonts w:asciiTheme="majorBidi" w:hAnsiTheme="majorBidi" w:cstheme="majorBidi"/>
          <w:sz w:val="24"/>
          <w:szCs w:val="24"/>
          <w:lang w:eastAsia="en-GB"/>
        </w:rPr>
        <w:t>significant</w:t>
      </w:r>
      <w:r w:rsidRPr="00B84232">
        <w:rPr>
          <w:rFonts w:asciiTheme="majorBidi" w:hAnsiTheme="majorBidi" w:cstheme="majorBidi"/>
          <w:sz w:val="24"/>
          <w:szCs w:val="24"/>
          <w:lang w:eastAsia="en-GB"/>
        </w:rPr>
        <w:t xml:space="preserve"> aspect of one’s past (Sedikides et al., 2015</w:t>
      </w:r>
      <w:r w:rsidR="00AA3E64">
        <w:rPr>
          <w:rFonts w:asciiTheme="majorBidi" w:hAnsiTheme="majorBidi" w:cstheme="majorBidi"/>
          <w:sz w:val="24"/>
          <w:szCs w:val="24"/>
          <w:lang w:eastAsia="en-GB"/>
        </w:rPr>
        <w:t>b</w:t>
      </w:r>
      <w:r w:rsidR="00233DB4">
        <w:rPr>
          <w:rFonts w:asciiTheme="majorBidi" w:hAnsiTheme="majorBidi" w:cstheme="majorBidi"/>
          <w:sz w:val="24"/>
          <w:szCs w:val="24"/>
          <w:lang w:eastAsia="en-GB"/>
        </w:rPr>
        <w:t>; Wildschut &amp; Sedikides, 2020</w:t>
      </w:r>
      <w:r w:rsidRPr="00B84232">
        <w:rPr>
          <w:rFonts w:asciiTheme="majorBidi" w:hAnsiTheme="majorBidi" w:cstheme="majorBidi"/>
          <w:sz w:val="24"/>
          <w:szCs w:val="24"/>
          <w:lang w:eastAsia="en-GB"/>
        </w:rPr>
        <w:t>).</w:t>
      </w:r>
      <w:r w:rsidR="00394058">
        <w:rPr>
          <w:rFonts w:asciiTheme="majorBidi" w:hAnsiTheme="majorBidi" w:cstheme="majorBidi"/>
          <w:sz w:val="24"/>
          <w:szCs w:val="24"/>
          <w:lang w:eastAsia="en-GB"/>
        </w:rPr>
        <w:t xml:space="preserve"> After a 2,800-year journey, nostalgia had returned home—to its original, Homeric meaning.</w:t>
      </w:r>
    </w:p>
    <w:p w14:paraId="1ADB693C" w14:textId="77777777" w:rsidR="006969C4" w:rsidRDefault="006969C4" w:rsidP="002309AD">
      <w:pPr>
        <w:spacing w:after="0" w:line="480" w:lineRule="exact"/>
        <w:contextualSpacing/>
        <w:jc w:val="center"/>
        <w:rPr>
          <w:rFonts w:asciiTheme="majorBidi" w:hAnsiTheme="majorBidi" w:cstheme="majorBidi"/>
          <w:b/>
          <w:color w:val="0D0D0D" w:themeColor="text1" w:themeTint="F2"/>
          <w:sz w:val="24"/>
          <w:szCs w:val="24"/>
          <w:lang w:val="en-GB"/>
        </w:rPr>
      </w:pPr>
      <w:r w:rsidRPr="00EE18CB">
        <w:rPr>
          <w:rFonts w:asciiTheme="majorBidi" w:hAnsiTheme="majorBidi" w:cstheme="majorBidi"/>
          <w:b/>
          <w:color w:val="0D0D0D" w:themeColor="text1" w:themeTint="F2"/>
          <w:sz w:val="24"/>
          <w:szCs w:val="24"/>
          <w:lang w:val="en-GB"/>
        </w:rPr>
        <w:t>Conceptualizations of Nostalgia</w:t>
      </w:r>
    </w:p>
    <w:p w14:paraId="0B173D8B" w14:textId="7EC30673" w:rsidR="006969C4" w:rsidRPr="0008207A" w:rsidRDefault="006969C4" w:rsidP="002309AD">
      <w:pPr>
        <w:spacing w:after="0" w:line="480" w:lineRule="exact"/>
        <w:contextualSpacing/>
        <w:rPr>
          <w:rFonts w:asciiTheme="majorBidi" w:hAnsiTheme="majorBidi" w:cstheme="majorBidi"/>
          <w:b/>
          <w:color w:val="0D0D0D" w:themeColor="text1" w:themeTint="F2"/>
          <w:sz w:val="24"/>
          <w:szCs w:val="24"/>
          <w:lang w:val="en-GB"/>
        </w:rPr>
      </w:pPr>
      <w:r w:rsidRPr="0008207A">
        <w:rPr>
          <w:rFonts w:asciiTheme="majorBidi" w:hAnsiTheme="majorBidi" w:cstheme="majorBidi"/>
          <w:b/>
          <w:color w:val="0D0D0D" w:themeColor="text1" w:themeTint="F2"/>
          <w:sz w:val="24"/>
          <w:szCs w:val="24"/>
          <w:lang w:val="en-GB"/>
        </w:rPr>
        <w:t>Dictionary and Scholarly Definitions</w:t>
      </w:r>
    </w:p>
    <w:p w14:paraId="6E52CD2B" w14:textId="77777777" w:rsidR="002309AD" w:rsidRDefault="00CB4C10" w:rsidP="002309AD">
      <w:pPr>
        <w:spacing w:after="0" w:line="480" w:lineRule="exact"/>
        <w:ind w:firstLine="720"/>
        <w:rPr>
          <w:rFonts w:asciiTheme="majorBidi" w:hAnsiTheme="majorBidi" w:cstheme="majorBidi"/>
          <w:sz w:val="24"/>
          <w:szCs w:val="24"/>
        </w:rPr>
      </w:pPr>
      <w:r w:rsidRPr="00CB4C10">
        <w:rPr>
          <w:rFonts w:asciiTheme="majorBidi" w:hAnsiTheme="majorBidi" w:cstheme="majorBidi"/>
          <w:sz w:val="24"/>
          <w:szCs w:val="24"/>
        </w:rPr>
        <w:t xml:space="preserve">Dictionaries </w:t>
      </w:r>
      <w:r w:rsidR="00BA39F1" w:rsidRPr="00CB4C10">
        <w:rPr>
          <w:rFonts w:asciiTheme="majorBidi" w:hAnsiTheme="majorBidi" w:cstheme="majorBidi"/>
          <w:sz w:val="24"/>
          <w:szCs w:val="24"/>
        </w:rPr>
        <w:t>defin</w:t>
      </w:r>
      <w:r w:rsidRPr="00CB4C10">
        <w:rPr>
          <w:rFonts w:asciiTheme="majorBidi" w:hAnsiTheme="majorBidi" w:cstheme="majorBidi"/>
          <w:sz w:val="24"/>
          <w:szCs w:val="24"/>
        </w:rPr>
        <w:t xml:space="preserve">e nostalgia in terms of </w:t>
      </w:r>
      <w:r w:rsidR="00BA39F1" w:rsidRPr="00CB4C10">
        <w:rPr>
          <w:rFonts w:asciiTheme="majorBidi" w:hAnsiTheme="majorBidi" w:cstheme="majorBidi"/>
          <w:sz w:val="24"/>
          <w:szCs w:val="24"/>
        </w:rPr>
        <w:t>sentimental yearning</w:t>
      </w:r>
      <w:r w:rsidRPr="00CB4C10">
        <w:rPr>
          <w:rFonts w:asciiTheme="majorBidi" w:hAnsiTheme="majorBidi" w:cstheme="majorBidi"/>
          <w:sz w:val="24"/>
          <w:szCs w:val="24"/>
        </w:rPr>
        <w:t xml:space="preserve"> and</w:t>
      </w:r>
      <w:r w:rsidR="00BA39F1" w:rsidRPr="00CB4C10">
        <w:rPr>
          <w:rFonts w:asciiTheme="majorBidi" w:hAnsiTheme="majorBidi" w:cstheme="majorBidi"/>
          <w:sz w:val="24"/>
          <w:szCs w:val="24"/>
        </w:rPr>
        <w:t xml:space="preserve"> </w:t>
      </w:r>
      <w:r w:rsidRPr="00CB4C10">
        <w:rPr>
          <w:rFonts w:asciiTheme="majorBidi" w:hAnsiTheme="majorBidi" w:cstheme="majorBidi"/>
          <w:sz w:val="24"/>
          <w:szCs w:val="24"/>
        </w:rPr>
        <w:t xml:space="preserve">affective ambivalence, </w:t>
      </w:r>
      <w:r>
        <w:rPr>
          <w:rFonts w:asciiTheme="majorBidi" w:hAnsiTheme="majorBidi" w:cstheme="majorBidi"/>
          <w:sz w:val="24"/>
          <w:szCs w:val="24"/>
        </w:rPr>
        <w:t>if not</w:t>
      </w:r>
      <w:r w:rsidRPr="00CB4C10">
        <w:rPr>
          <w:rFonts w:asciiTheme="majorBidi" w:hAnsiTheme="majorBidi" w:cstheme="majorBidi"/>
          <w:sz w:val="24"/>
          <w:szCs w:val="24"/>
        </w:rPr>
        <w:t xml:space="preserve"> positivity</w:t>
      </w:r>
      <w:r w:rsidR="00BA39F1" w:rsidRPr="00CB4C10">
        <w:rPr>
          <w:rFonts w:asciiTheme="majorBidi" w:hAnsiTheme="majorBidi" w:cstheme="majorBidi"/>
          <w:sz w:val="24"/>
          <w:szCs w:val="24"/>
        </w:rPr>
        <w:t>.</w:t>
      </w:r>
      <w:r w:rsidRPr="00CB4C10">
        <w:rPr>
          <w:rFonts w:asciiTheme="majorBidi" w:hAnsiTheme="majorBidi" w:cstheme="majorBidi"/>
          <w:sz w:val="24"/>
          <w:szCs w:val="24"/>
        </w:rPr>
        <w:t xml:space="preserve"> For example, according to the </w:t>
      </w:r>
      <w:r w:rsidRPr="00CB4C10">
        <w:rPr>
          <w:rStyle w:val="hwc"/>
          <w:rFonts w:asciiTheme="majorBidi" w:hAnsiTheme="majorBidi" w:cstheme="majorBidi"/>
          <w:sz w:val="24"/>
          <w:szCs w:val="24"/>
        </w:rPr>
        <w:t>Random H</w:t>
      </w:r>
      <w:r w:rsidRPr="00CB4C10">
        <w:rPr>
          <w:rFonts w:asciiTheme="majorBidi" w:hAnsiTheme="majorBidi" w:cstheme="majorBidi"/>
          <w:sz w:val="24"/>
          <w:szCs w:val="24"/>
        </w:rPr>
        <w:t xml:space="preserve">ouse Dictionary, (2014), nostalgia is “a </w:t>
      </w:r>
      <w:r w:rsidRPr="00CB4C10">
        <w:rPr>
          <w:rStyle w:val="hwc"/>
          <w:rFonts w:asciiTheme="majorBidi" w:hAnsiTheme="majorBidi" w:cstheme="majorBidi"/>
          <w:sz w:val="24"/>
          <w:szCs w:val="24"/>
        </w:rPr>
        <w:t>sentimental</w:t>
      </w:r>
      <w:r w:rsidRPr="00CB4C10">
        <w:rPr>
          <w:rFonts w:asciiTheme="majorBidi" w:hAnsiTheme="majorBidi" w:cstheme="majorBidi"/>
          <w:sz w:val="24"/>
          <w:szCs w:val="24"/>
        </w:rPr>
        <w:t xml:space="preserve"> </w:t>
      </w:r>
      <w:r w:rsidRPr="00CB4C10">
        <w:rPr>
          <w:rStyle w:val="hwc"/>
          <w:rFonts w:asciiTheme="majorBidi" w:hAnsiTheme="majorBidi" w:cstheme="majorBidi"/>
          <w:sz w:val="24"/>
          <w:szCs w:val="24"/>
        </w:rPr>
        <w:t>yearning</w:t>
      </w:r>
      <w:r w:rsidRPr="00CB4C10">
        <w:rPr>
          <w:rFonts w:asciiTheme="majorBidi" w:hAnsiTheme="majorBidi" w:cstheme="majorBidi"/>
          <w:sz w:val="24"/>
          <w:szCs w:val="24"/>
        </w:rPr>
        <w:t xml:space="preserve"> </w:t>
      </w:r>
      <w:r w:rsidRPr="00CB4C10">
        <w:rPr>
          <w:rStyle w:val="hwc"/>
          <w:rFonts w:asciiTheme="majorBidi" w:hAnsiTheme="majorBidi" w:cstheme="majorBidi"/>
          <w:sz w:val="24"/>
          <w:szCs w:val="24"/>
        </w:rPr>
        <w:t>for</w:t>
      </w:r>
      <w:r w:rsidRPr="00CB4C10">
        <w:rPr>
          <w:rFonts w:asciiTheme="majorBidi" w:hAnsiTheme="majorBidi" w:cstheme="majorBidi"/>
          <w:sz w:val="24"/>
          <w:szCs w:val="24"/>
        </w:rPr>
        <w:t xml:space="preserve"> </w:t>
      </w:r>
      <w:r w:rsidRPr="00CB4C10">
        <w:rPr>
          <w:rStyle w:val="hwc"/>
          <w:rFonts w:asciiTheme="majorBidi" w:hAnsiTheme="majorBidi" w:cstheme="majorBidi"/>
          <w:sz w:val="24"/>
          <w:szCs w:val="24"/>
        </w:rPr>
        <w:t>the happiness of</w:t>
      </w:r>
      <w:r w:rsidRPr="00CB4C10">
        <w:rPr>
          <w:rFonts w:asciiTheme="majorBidi" w:hAnsiTheme="majorBidi" w:cstheme="majorBidi"/>
          <w:sz w:val="24"/>
          <w:szCs w:val="24"/>
        </w:rPr>
        <w:t xml:space="preserve"> </w:t>
      </w:r>
      <w:r w:rsidRPr="00CB4C10">
        <w:rPr>
          <w:rStyle w:val="hwc"/>
          <w:rFonts w:asciiTheme="majorBidi" w:hAnsiTheme="majorBidi" w:cstheme="majorBidi"/>
          <w:sz w:val="24"/>
          <w:szCs w:val="24"/>
        </w:rPr>
        <w:t>a</w:t>
      </w:r>
      <w:r w:rsidRPr="00CB4C10">
        <w:rPr>
          <w:rFonts w:asciiTheme="majorBidi" w:hAnsiTheme="majorBidi" w:cstheme="majorBidi"/>
          <w:sz w:val="24"/>
          <w:szCs w:val="24"/>
        </w:rPr>
        <w:t xml:space="preserve"> </w:t>
      </w:r>
      <w:r w:rsidRPr="00CB4C10">
        <w:rPr>
          <w:rStyle w:val="hwc"/>
          <w:rFonts w:asciiTheme="majorBidi" w:hAnsiTheme="majorBidi" w:cstheme="majorBidi"/>
          <w:sz w:val="24"/>
          <w:szCs w:val="24"/>
        </w:rPr>
        <w:t>former</w:t>
      </w:r>
      <w:r w:rsidRPr="00CB4C10">
        <w:rPr>
          <w:rFonts w:asciiTheme="majorBidi" w:hAnsiTheme="majorBidi" w:cstheme="majorBidi"/>
          <w:sz w:val="24"/>
          <w:szCs w:val="24"/>
        </w:rPr>
        <w:t xml:space="preserve"> </w:t>
      </w:r>
      <w:r w:rsidRPr="00CB4C10">
        <w:rPr>
          <w:rStyle w:val="hwc"/>
          <w:rFonts w:asciiTheme="majorBidi" w:hAnsiTheme="majorBidi" w:cstheme="majorBidi"/>
          <w:sz w:val="24"/>
          <w:szCs w:val="24"/>
        </w:rPr>
        <w:t>place</w:t>
      </w:r>
      <w:r w:rsidRPr="00CB4C10">
        <w:rPr>
          <w:rFonts w:asciiTheme="majorBidi" w:hAnsiTheme="majorBidi" w:cstheme="majorBidi"/>
          <w:sz w:val="24"/>
          <w:szCs w:val="24"/>
        </w:rPr>
        <w:t xml:space="preserve"> </w:t>
      </w:r>
      <w:r w:rsidRPr="00CB4C10">
        <w:rPr>
          <w:rStyle w:val="hwc"/>
          <w:rFonts w:asciiTheme="majorBidi" w:hAnsiTheme="majorBidi" w:cstheme="majorBidi"/>
          <w:sz w:val="24"/>
          <w:szCs w:val="24"/>
        </w:rPr>
        <w:t>or</w:t>
      </w:r>
      <w:r w:rsidRPr="00CB4C10">
        <w:rPr>
          <w:rFonts w:asciiTheme="majorBidi" w:hAnsiTheme="majorBidi" w:cstheme="majorBidi"/>
          <w:sz w:val="24"/>
          <w:szCs w:val="24"/>
        </w:rPr>
        <w:t xml:space="preserve"> </w:t>
      </w:r>
      <w:r w:rsidRPr="00CB4C10">
        <w:rPr>
          <w:rStyle w:val="hwc"/>
          <w:rFonts w:asciiTheme="majorBidi" w:hAnsiTheme="majorBidi" w:cstheme="majorBidi"/>
          <w:sz w:val="24"/>
          <w:szCs w:val="24"/>
        </w:rPr>
        <w:t xml:space="preserve">time”; according to the </w:t>
      </w:r>
      <w:r w:rsidRPr="00CB4C10">
        <w:rPr>
          <w:rFonts w:asciiTheme="majorBidi" w:hAnsiTheme="majorBidi" w:cstheme="majorBidi"/>
          <w:sz w:val="24"/>
          <w:szCs w:val="24"/>
        </w:rPr>
        <w:t>American Heritage Dictionary (1994), it is “a bittersweet longing for the past”; and according to The New Oxford Dictionary of English</w:t>
      </w:r>
      <w:r w:rsidR="00E46281">
        <w:rPr>
          <w:rFonts w:asciiTheme="majorBidi" w:hAnsiTheme="majorBidi" w:cstheme="majorBidi"/>
          <w:sz w:val="24"/>
          <w:szCs w:val="24"/>
        </w:rPr>
        <w:t xml:space="preserve">, </w:t>
      </w:r>
      <w:r w:rsidRPr="00CB4C10">
        <w:rPr>
          <w:rFonts w:asciiTheme="majorBidi" w:hAnsiTheme="majorBidi" w:cstheme="majorBidi"/>
          <w:sz w:val="24"/>
          <w:szCs w:val="24"/>
        </w:rPr>
        <w:t xml:space="preserve">1998, p. 1266), it is </w:t>
      </w:r>
      <w:r w:rsidR="00BA39F1" w:rsidRPr="00CB4C10">
        <w:rPr>
          <w:rFonts w:asciiTheme="majorBidi" w:hAnsiTheme="majorBidi" w:cstheme="majorBidi"/>
          <w:sz w:val="24"/>
          <w:szCs w:val="24"/>
        </w:rPr>
        <w:t>“a sentimental longing or wistful affection for the past</w:t>
      </w:r>
      <w:r>
        <w:rPr>
          <w:rFonts w:asciiTheme="majorBidi" w:hAnsiTheme="majorBidi" w:cstheme="majorBidi"/>
          <w:sz w:val="24"/>
          <w:szCs w:val="24"/>
        </w:rPr>
        <w:t>.</w:t>
      </w:r>
      <w:r w:rsidR="00BA39F1" w:rsidRPr="00CB4C10">
        <w:rPr>
          <w:rFonts w:asciiTheme="majorBidi" w:hAnsiTheme="majorBidi" w:cstheme="majorBidi"/>
          <w:sz w:val="24"/>
          <w:szCs w:val="24"/>
        </w:rPr>
        <w:t>”</w:t>
      </w:r>
    </w:p>
    <w:p w14:paraId="4D4BF558" w14:textId="7B6743DE" w:rsidR="009128CB" w:rsidRPr="00C538DB" w:rsidRDefault="00CB4C10" w:rsidP="002309AD">
      <w:pPr>
        <w:spacing w:after="0" w:line="480" w:lineRule="exact"/>
        <w:ind w:firstLine="720"/>
        <w:rPr>
          <w:rFonts w:asciiTheme="majorBidi" w:hAnsiTheme="majorBidi" w:cstheme="majorBidi"/>
          <w:sz w:val="24"/>
          <w:szCs w:val="24"/>
        </w:rPr>
      </w:pPr>
      <w:r>
        <w:rPr>
          <w:rFonts w:asciiTheme="majorBidi" w:hAnsiTheme="majorBidi" w:cstheme="majorBidi"/>
          <w:sz w:val="24"/>
          <w:szCs w:val="24"/>
        </w:rPr>
        <w:t>Various authors conceptualized the emotion in similar terms. For instance, W</w:t>
      </w:r>
      <w:r w:rsidRPr="00EE18CB">
        <w:rPr>
          <w:rFonts w:asciiTheme="majorBidi" w:hAnsiTheme="majorBidi" w:cstheme="majorBidi"/>
          <w:sz w:val="24"/>
          <w:szCs w:val="24"/>
        </w:rPr>
        <w:t>erman</w:t>
      </w:r>
      <w:r w:rsidR="0083697D">
        <w:rPr>
          <w:rFonts w:asciiTheme="majorBidi" w:hAnsiTheme="majorBidi" w:cstheme="majorBidi"/>
          <w:sz w:val="24"/>
          <w:szCs w:val="24"/>
        </w:rPr>
        <w:t xml:space="preserve"> (1977, p. 393) </w:t>
      </w:r>
      <w:r w:rsidRPr="00EE18CB">
        <w:rPr>
          <w:rFonts w:asciiTheme="majorBidi" w:hAnsiTheme="majorBidi" w:cstheme="majorBidi"/>
          <w:sz w:val="24"/>
          <w:szCs w:val="24"/>
        </w:rPr>
        <w:t>characteriz</w:t>
      </w:r>
      <w:r w:rsidR="0083697D">
        <w:rPr>
          <w:rFonts w:asciiTheme="majorBidi" w:hAnsiTheme="majorBidi" w:cstheme="majorBidi"/>
          <w:sz w:val="24"/>
          <w:szCs w:val="24"/>
        </w:rPr>
        <w:t>ed it</w:t>
      </w:r>
      <w:r w:rsidRPr="00EE18CB">
        <w:rPr>
          <w:rFonts w:asciiTheme="majorBidi" w:hAnsiTheme="majorBidi" w:cstheme="majorBidi"/>
          <w:sz w:val="24"/>
          <w:szCs w:val="24"/>
        </w:rPr>
        <w:t xml:space="preserve"> as “bittersweet, indicating a wistful pleasure, a joy tinged with </w:t>
      </w:r>
      <w:r w:rsidRPr="009128CB">
        <w:rPr>
          <w:rFonts w:asciiTheme="majorBidi" w:hAnsiTheme="majorBidi" w:cstheme="majorBidi"/>
          <w:sz w:val="24"/>
          <w:szCs w:val="24"/>
        </w:rPr>
        <w:lastRenderedPageBreak/>
        <w:t>sadness</w:t>
      </w:r>
      <w:r w:rsidR="0083697D" w:rsidRPr="009128CB">
        <w:rPr>
          <w:rFonts w:asciiTheme="majorBidi" w:hAnsiTheme="majorBidi" w:cstheme="majorBidi"/>
          <w:sz w:val="24"/>
          <w:szCs w:val="24"/>
        </w:rPr>
        <w:t>.</w:t>
      </w:r>
      <w:r w:rsidRPr="009128CB">
        <w:rPr>
          <w:rFonts w:asciiTheme="majorBidi" w:hAnsiTheme="majorBidi" w:cstheme="majorBidi"/>
          <w:sz w:val="24"/>
          <w:szCs w:val="24"/>
        </w:rPr>
        <w:t>”</w:t>
      </w:r>
      <w:r w:rsidR="0083697D" w:rsidRPr="009128CB">
        <w:rPr>
          <w:rFonts w:asciiTheme="majorBidi" w:hAnsiTheme="majorBidi" w:cstheme="majorBidi"/>
          <w:sz w:val="24"/>
          <w:szCs w:val="24"/>
        </w:rPr>
        <w:t xml:space="preserve"> </w:t>
      </w:r>
      <w:r w:rsidRPr="009128CB">
        <w:rPr>
          <w:rFonts w:asciiTheme="majorBidi" w:hAnsiTheme="majorBidi" w:cstheme="majorBidi"/>
          <w:sz w:val="24"/>
          <w:szCs w:val="24"/>
        </w:rPr>
        <w:t>Davis</w:t>
      </w:r>
      <w:r w:rsidR="009128CB" w:rsidRPr="009128CB">
        <w:rPr>
          <w:rFonts w:asciiTheme="majorBidi" w:hAnsiTheme="majorBidi" w:cstheme="majorBidi"/>
          <w:sz w:val="24"/>
          <w:szCs w:val="24"/>
        </w:rPr>
        <w:t xml:space="preserve"> (1979, p. 18) labe</w:t>
      </w:r>
      <w:r w:rsidR="009128CB" w:rsidRPr="00C538DB">
        <w:rPr>
          <w:rFonts w:asciiTheme="majorBidi" w:hAnsiTheme="majorBidi" w:cstheme="majorBidi"/>
          <w:sz w:val="24"/>
          <w:szCs w:val="24"/>
        </w:rPr>
        <w:t>led nostalgia “a positively toned evocation of a lived past,”</w:t>
      </w:r>
      <w:r w:rsidR="00420668">
        <w:rPr>
          <w:rFonts w:asciiTheme="majorBidi" w:hAnsiTheme="majorBidi" w:cstheme="majorBidi"/>
          <w:sz w:val="24"/>
          <w:szCs w:val="24"/>
        </w:rPr>
        <w:t xml:space="preserve"> further </w:t>
      </w:r>
      <w:r w:rsidR="009128CB" w:rsidRPr="00C538DB">
        <w:rPr>
          <w:rFonts w:asciiTheme="majorBidi" w:hAnsiTheme="majorBidi" w:cstheme="majorBidi"/>
          <w:sz w:val="24"/>
          <w:szCs w:val="24"/>
        </w:rPr>
        <w:t>stat</w:t>
      </w:r>
      <w:r w:rsidR="00420668">
        <w:rPr>
          <w:rFonts w:asciiTheme="majorBidi" w:hAnsiTheme="majorBidi" w:cstheme="majorBidi"/>
          <w:sz w:val="24"/>
          <w:szCs w:val="24"/>
        </w:rPr>
        <w:t>ing</w:t>
      </w:r>
      <w:r w:rsidR="009128CB" w:rsidRPr="00C538DB">
        <w:rPr>
          <w:rFonts w:asciiTheme="majorBidi" w:hAnsiTheme="majorBidi" w:cstheme="majorBidi"/>
          <w:sz w:val="24"/>
          <w:szCs w:val="24"/>
        </w:rPr>
        <w:t xml:space="preserve"> (</w:t>
      </w:r>
      <w:r w:rsidR="0083697D" w:rsidRPr="00C538DB">
        <w:rPr>
          <w:rFonts w:asciiTheme="majorBidi" w:hAnsiTheme="majorBidi" w:cstheme="majorBidi"/>
          <w:sz w:val="24"/>
          <w:szCs w:val="24"/>
        </w:rPr>
        <w:t>p. 14)</w:t>
      </w:r>
      <w:r w:rsidR="00420668">
        <w:rPr>
          <w:rFonts w:asciiTheme="majorBidi" w:hAnsiTheme="majorBidi" w:cstheme="majorBidi"/>
          <w:sz w:val="24"/>
          <w:szCs w:val="24"/>
        </w:rPr>
        <w:t xml:space="preserve"> that</w:t>
      </w:r>
      <w:r w:rsidRPr="00C538DB">
        <w:rPr>
          <w:rFonts w:asciiTheme="majorBidi" w:hAnsiTheme="majorBidi" w:cstheme="majorBidi"/>
          <w:sz w:val="24"/>
          <w:szCs w:val="24"/>
        </w:rPr>
        <w:t xml:space="preserve"> “</w:t>
      </w:r>
      <w:r w:rsidR="009128CB" w:rsidRPr="00C538DB">
        <w:rPr>
          <w:rFonts w:asciiTheme="majorBidi" w:hAnsiTheme="majorBidi" w:cstheme="majorBidi"/>
          <w:sz w:val="24"/>
          <w:szCs w:val="24"/>
        </w:rPr>
        <w:t xml:space="preserve">the nostalgic … experience … is infused with imputations of past beauty, pleasure, joy, satisfaction, goodness, happiness, love … </w:t>
      </w:r>
      <w:r w:rsidRPr="00C538DB">
        <w:rPr>
          <w:rFonts w:asciiTheme="majorBidi" w:hAnsiTheme="majorBidi" w:cstheme="majorBidi"/>
          <w:sz w:val="24"/>
          <w:szCs w:val="24"/>
        </w:rPr>
        <w:t>Nostalgic feeling is almost never infused with those sentiments we commonly think of as negative,</w:t>
      </w:r>
      <w:r w:rsidR="009128CB" w:rsidRPr="00C538DB">
        <w:rPr>
          <w:rFonts w:asciiTheme="majorBidi" w:hAnsiTheme="majorBidi" w:cstheme="majorBidi"/>
          <w:sz w:val="24"/>
          <w:szCs w:val="24"/>
        </w:rPr>
        <w:t xml:space="preserve"> for example, unhappiness, frustration, despair, hate, shame, abuse,</w:t>
      </w:r>
      <w:r w:rsidRPr="00C538DB">
        <w:rPr>
          <w:rFonts w:asciiTheme="majorBidi" w:hAnsiTheme="majorBidi" w:cstheme="majorBidi"/>
          <w:sz w:val="24"/>
          <w:szCs w:val="24"/>
        </w:rPr>
        <w:t xml:space="preserve">” </w:t>
      </w:r>
      <w:r w:rsidR="00420668">
        <w:rPr>
          <w:rFonts w:asciiTheme="majorBidi" w:hAnsiTheme="majorBidi" w:cstheme="majorBidi"/>
          <w:sz w:val="24"/>
          <w:szCs w:val="24"/>
        </w:rPr>
        <w:t xml:space="preserve">and </w:t>
      </w:r>
      <w:r w:rsidR="009128CB" w:rsidRPr="00C538DB">
        <w:rPr>
          <w:rFonts w:asciiTheme="majorBidi" w:hAnsiTheme="majorBidi" w:cstheme="majorBidi"/>
          <w:sz w:val="24"/>
          <w:szCs w:val="24"/>
        </w:rPr>
        <w:t>concluding</w:t>
      </w:r>
      <w:r w:rsidRPr="00C538DB">
        <w:rPr>
          <w:rFonts w:asciiTheme="majorBidi" w:hAnsiTheme="majorBidi" w:cstheme="majorBidi"/>
          <w:sz w:val="24"/>
          <w:szCs w:val="24"/>
        </w:rPr>
        <w:t xml:space="preserve"> </w:t>
      </w:r>
      <w:r w:rsidR="00420668" w:rsidRPr="00C538DB">
        <w:rPr>
          <w:rFonts w:asciiTheme="majorBidi" w:hAnsiTheme="majorBidi" w:cstheme="majorBidi"/>
          <w:sz w:val="24"/>
          <w:szCs w:val="24"/>
        </w:rPr>
        <w:t>(p. 14)</w:t>
      </w:r>
      <w:r w:rsidR="00420668">
        <w:rPr>
          <w:rFonts w:asciiTheme="majorBidi" w:hAnsiTheme="majorBidi" w:cstheme="majorBidi"/>
          <w:sz w:val="24"/>
          <w:szCs w:val="24"/>
        </w:rPr>
        <w:t xml:space="preserve"> </w:t>
      </w:r>
      <w:r w:rsidRPr="00C538DB">
        <w:rPr>
          <w:rFonts w:asciiTheme="majorBidi" w:hAnsiTheme="majorBidi" w:cstheme="majorBidi"/>
          <w:sz w:val="24"/>
          <w:szCs w:val="24"/>
        </w:rPr>
        <w:t>that “the component of sadness serves only to heighten the quality of recaptured joy</w:t>
      </w:r>
      <w:r w:rsidR="0083697D" w:rsidRPr="00C538DB">
        <w:rPr>
          <w:rFonts w:asciiTheme="majorBidi" w:hAnsiTheme="majorBidi" w:cstheme="majorBidi"/>
          <w:sz w:val="24"/>
          <w:szCs w:val="24"/>
        </w:rPr>
        <w:t>.</w:t>
      </w:r>
      <w:r w:rsidRPr="00C538DB">
        <w:rPr>
          <w:rFonts w:asciiTheme="majorBidi" w:hAnsiTheme="majorBidi" w:cstheme="majorBidi"/>
          <w:sz w:val="24"/>
          <w:szCs w:val="24"/>
        </w:rPr>
        <w:t>”</w:t>
      </w:r>
      <w:r w:rsidR="009128CB" w:rsidRPr="00C538DB">
        <w:rPr>
          <w:rFonts w:asciiTheme="majorBidi" w:hAnsiTheme="majorBidi" w:cstheme="majorBidi"/>
          <w:sz w:val="24"/>
          <w:szCs w:val="24"/>
        </w:rPr>
        <w:t xml:space="preserve"> </w:t>
      </w:r>
      <w:r w:rsidR="00420668">
        <w:rPr>
          <w:rFonts w:asciiTheme="majorBidi" w:hAnsiTheme="majorBidi" w:cstheme="majorBidi"/>
          <w:sz w:val="24"/>
          <w:szCs w:val="24"/>
        </w:rPr>
        <w:t>Lastly,</w:t>
      </w:r>
      <w:r w:rsidR="009128CB" w:rsidRPr="00C538DB">
        <w:rPr>
          <w:rFonts w:asciiTheme="majorBidi" w:hAnsiTheme="majorBidi" w:cstheme="majorBidi"/>
          <w:sz w:val="24"/>
          <w:szCs w:val="24"/>
        </w:rPr>
        <w:t xml:space="preserve"> </w:t>
      </w:r>
      <w:r w:rsidR="00E46281" w:rsidRPr="00C538DB">
        <w:rPr>
          <w:rFonts w:asciiTheme="majorBidi" w:hAnsiTheme="majorBidi" w:cstheme="majorBidi"/>
          <w:sz w:val="24"/>
          <w:szCs w:val="24"/>
        </w:rPr>
        <w:t>Kaplan (1987</w:t>
      </w:r>
      <w:r w:rsidR="009128CB" w:rsidRPr="00C538DB">
        <w:rPr>
          <w:rFonts w:asciiTheme="majorBidi" w:hAnsiTheme="majorBidi" w:cstheme="majorBidi"/>
          <w:sz w:val="24"/>
          <w:szCs w:val="24"/>
        </w:rPr>
        <w:t>, p. 465</w:t>
      </w:r>
      <w:r w:rsidR="00E46281" w:rsidRPr="00C538DB">
        <w:rPr>
          <w:rFonts w:asciiTheme="majorBidi" w:hAnsiTheme="majorBidi" w:cstheme="majorBidi"/>
          <w:sz w:val="24"/>
          <w:szCs w:val="24"/>
        </w:rPr>
        <w:t xml:space="preserve">) </w:t>
      </w:r>
      <w:r w:rsidR="009128CB" w:rsidRPr="00C538DB">
        <w:rPr>
          <w:rFonts w:asciiTheme="majorBidi" w:hAnsiTheme="majorBidi" w:cstheme="majorBidi"/>
          <w:sz w:val="24"/>
          <w:szCs w:val="24"/>
        </w:rPr>
        <w:t xml:space="preserve">construed </w:t>
      </w:r>
      <w:r w:rsidR="00E46281" w:rsidRPr="00C538DB">
        <w:rPr>
          <w:rFonts w:asciiTheme="majorBidi" w:hAnsiTheme="majorBidi" w:cstheme="majorBidi"/>
          <w:sz w:val="24"/>
          <w:szCs w:val="24"/>
        </w:rPr>
        <w:t xml:space="preserve">nostalgia </w:t>
      </w:r>
      <w:r w:rsidR="009128CB" w:rsidRPr="00C538DB">
        <w:rPr>
          <w:rFonts w:asciiTheme="majorBidi" w:hAnsiTheme="majorBidi" w:cstheme="majorBidi"/>
          <w:sz w:val="24"/>
          <w:szCs w:val="24"/>
        </w:rPr>
        <w:t xml:space="preserve">as </w:t>
      </w:r>
      <w:r w:rsidR="00E46281" w:rsidRPr="00C538DB">
        <w:rPr>
          <w:rFonts w:asciiTheme="majorBidi" w:hAnsiTheme="majorBidi" w:cstheme="majorBidi"/>
          <w:sz w:val="24"/>
          <w:szCs w:val="24"/>
        </w:rPr>
        <w:t>a “warm feeling about the past, a past that is imbued with happy memories, pleasures, and joy” maintain</w:t>
      </w:r>
      <w:r w:rsidR="009128CB" w:rsidRPr="00C538DB">
        <w:rPr>
          <w:rFonts w:asciiTheme="majorBidi" w:hAnsiTheme="majorBidi" w:cstheme="majorBidi"/>
          <w:sz w:val="24"/>
          <w:szCs w:val="24"/>
        </w:rPr>
        <w:t>ing</w:t>
      </w:r>
      <w:r w:rsidR="00420668">
        <w:rPr>
          <w:rFonts w:asciiTheme="majorBidi" w:hAnsiTheme="majorBidi" w:cstheme="majorBidi"/>
          <w:sz w:val="24"/>
          <w:szCs w:val="24"/>
        </w:rPr>
        <w:t xml:space="preserve"> that</w:t>
      </w:r>
      <w:r w:rsidR="00E46281" w:rsidRPr="00C538DB">
        <w:rPr>
          <w:rFonts w:asciiTheme="majorBidi" w:hAnsiTheme="majorBidi" w:cstheme="majorBidi"/>
          <w:sz w:val="24"/>
          <w:szCs w:val="24"/>
        </w:rPr>
        <w:t xml:space="preserve"> the </w:t>
      </w:r>
      <w:r w:rsidR="009128CB" w:rsidRPr="00C538DB">
        <w:rPr>
          <w:rFonts w:asciiTheme="majorBidi" w:hAnsiTheme="majorBidi" w:cstheme="majorBidi"/>
          <w:sz w:val="24"/>
          <w:szCs w:val="24"/>
        </w:rPr>
        <w:t>experience</w:t>
      </w:r>
      <w:r w:rsidR="00E46281" w:rsidRPr="00C538DB">
        <w:rPr>
          <w:rFonts w:asciiTheme="majorBidi" w:hAnsiTheme="majorBidi" w:cstheme="majorBidi"/>
          <w:sz w:val="24"/>
          <w:szCs w:val="24"/>
        </w:rPr>
        <w:t xml:space="preserve"> is “basically one of joyousness, producing an air of infatuation and a feeling of elation</w:t>
      </w:r>
      <w:r w:rsidR="009128CB" w:rsidRPr="00C538DB">
        <w:rPr>
          <w:rFonts w:asciiTheme="majorBidi" w:hAnsiTheme="majorBidi" w:cstheme="majorBidi"/>
          <w:sz w:val="24"/>
          <w:szCs w:val="24"/>
        </w:rPr>
        <w:t>.</w:t>
      </w:r>
      <w:r w:rsidR="00E46281" w:rsidRPr="00C538DB">
        <w:rPr>
          <w:rFonts w:asciiTheme="majorBidi" w:hAnsiTheme="majorBidi" w:cstheme="majorBidi"/>
          <w:sz w:val="24"/>
          <w:szCs w:val="24"/>
        </w:rPr>
        <w:t>”</w:t>
      </w:r>
    </w:p>
    <w:p w14:paraId="58C5AB87" w14:textId="679526A1" w:rsidR="006969C4" w:rsidRPr="00C538DB" w:rsidRDefault="006969C4" w:rsidP="002309AD">
      <w:pPr>
        <w:spacing w:after="0" w:line="480" w:lineRule="exact"/>
        <w:rPr>
          <w:rFonts w:asciiTheme="majorBidi" w:hAnsiTheme="majorBidi" w:cstheme="majorBidi"/>
          <w:bCs/>
          <w:color w:val="0D0D0D" w:themeColor="text1" w:themeTint="F2"/>
          <w:sz w:val="24"/>
          <w:szCs w:val="24"/>
          <w:lang w:val="en-GB"/>
        </w:rPr>
      </w:pPr>
      <w:r w:rsidRPr="00C538DB">
        <w:rPr>
          <w:rFonts w:asciiTheme="majorBidi" w:hAnsiTheme="majorBidi" w:cstheme="majorBidi"/>
          <w:b/>
          <w:color w:val="0D0D0D" w:themeColor="text1" w:themeTint="F2"/>
          <w:sz w:val="24"/>
          <w:szCs w:val="24"/>
          <w:lang w:val="en-GB"/>
        </w:rPr>
        <w:t>Lay Conceptions</w:t>
      </w:r>
    </w:p>
    <w:p w14:paraId="7D63A656" w14:textId="43A3A2AB" w:rsidR="00C538DB" w:rsidRPr="00C538DB" w:rsidRDefault="00C538DB" w:rsidP="002309AD">
      <w:pPr>
        <w:spacing w:after="0" w:line="480" w:lineRule="exact"/>
        <w:ind w:firstLine="720"/>
        <w:contextualSpacing/>
        <w:rPr>
          <w:rFonts w:asciiTheme="majorBidi" w:hAnsiTheme="majorBidi" w:cstheme="majorBidi"/>
          <w:sz w:val="24"/>
          <w:szCs w:val="24"/>
        </w:rPr>
      </w:pPr>
      <w:r w:rsidRPr="00C538DB">
        <w:rPr>
          <w:rFonts w:asciiTheme="majorBidi" w:hAnsiTheme="majorBidi" w:cstheme="majorBidi"/>
          <w:sz w:val="24"/>
          <w:szCs w:val="24"/>
        </w:rPr>
        <w:t>Do laypersons’ views of nostalgia dovetail with the dictionary and scholarly definitions? To address this question, researchers explored the nostalgia prototype both in Western cultures (i.e., UK and USA; Hepper et al., 2012) and in cultures around the world (Hepper et al., 2014).</w:t>
      </w:r>
    </w:p>
    <w:p w14:paraId="72F12B73" w14:textId="77777777" w:rsidR="00C538DB" w:rsidRPr="00C538DB" w:rsidRDefault="00C538DB" w:rsidP="002309AD">
      <w:pPr>
        <w:spacing w:after="0" w:line="480" w:lineRule="exact"/>
        <w:ind w:firstLine="720"/>
        <w:rPr>
          <w:rFonts w:asciiTheme="majorBidi" w:hAnsiTheme="majorBidi" w:cstheme="majorBidi"/>
          <w:sz w:val="24"/>
          <w:szCs w:val="24"/>
        </w:rPr>
      </w:pPr>
      <w:r w:rsidRPr="00C538DB">
        <w:rPr>
          <w:rFonts w:asciiTheme="majorBidi" w:hAnsiTheme="majorBidi" w:cstheme="majorBidi"/>
          <w:sz w:val="24"/>
          <w:szCs w:val="24"/>
        </w:rPr>
        <w:t>Understanding of the construct “nostalgia” is shaped by repeated experience and becomes cognitively organized around an abstract, fuzzy category known as prototype (Wittgenstein, 1953/1967). The nostalgia prototype consists of features that are central (more representative) or peripheral (less representative) of it (Gregg et al., 2008; Rosch, 1978).</w:t>
      </w:r>
    </w:p>
    <w:p w14:paraId="4EC55213" w14:textId="77777777" w:rsidR="00C538DB" w:rsidRPr="00C538DB" w:rsidRDefault="00C538DB" w:rsidP="002309AD">
      <w:pPr>
        <w:spacing w:after="0" w:line="480" w:lineRule="exact"/>
        <w:rPr>
          <w:rFonts w:asciiTheme="majorBidi" w:hAnsiTheme="majorBidi" w:cstheme="majorBidi"/>
          <w:bCs/>
          <w:i/>
          <w:iCs/>
          <w:sz w:val="24"/>
          <w:szCs w:val="24"/>
        </w:rPr>
      </w:pPr>
      <w:r w:rsidRPr="00C538DB">
        <w:rPr>
          <w:rFonts w:asciiTheme="majorBidi" w:hAnsiTheme="majorBidi" w:cstheme="majorBidi"/>
          <w:b/>
          <w:i/>
          <w:iCs/>
          <w:sz w:val="24"/>
          <w:szCs w:val="24"/>
        </w:rPr>
        <w:t>The Nostalgia Prototype in Western Cultures</w:t>
      </w:r>
    </w:p>
    <w:p w14:paraId="78B1F757" w14:textId="1C997882" w:rsidR="00C538DB" w:rsidRPr="00C538DB" w:rsidRDefault="00C538DB" w:rsidP="002309AD">
      <w:pPr>
        <w:spacing w:after="0" w:line="480" w:lineRule="exact"/>
        <w:ind w:firstLine="720"/>
        <w:rPr>
          <w:rFonts w:asciiTheme="majorBidi" w:hAnsiTheme="majorBidi" w:cstheme="majorBidi"/>
          <w:sz w:val="24"/>
          <w:szCs w:val="24"/>
        </w:rPr>
      </w:pPr>
      <w:r w:rsidRPr="00C538DB">
        <w:rPr>
          <w:rFonts w:asciiTheme="majorBidi" w:hAnsiTheme="majorBidi" w:cstheme="majorBidi"/>
          <w:bCs/>
          <w:sz w:val="24"/>
          <w:szCs w:val="24"/>
        </w:rPr>
        <w:t xml:space="preserve">Hepper et al. (2012, Studies 1-6) established the nostalgia prototype in the UK and the USA. First, participants generated 1752 descriptors presumed to characterize nostalgia (an average of 7.5 descriptors per participant). Independent coders classified these descriptors into 35 features. In another study, participants rated each feature in terms of its relatedness (centrality) or unrelatedness (peripherality) to the prototype of nostalgia. A median split yielded 18 central and 17 peripheral features (Table 1). </w:t>
      </w:r>
      <w:r w:rsidRPr="00C538DB">
        <w:rPr>
          <w:rFonts w:asciiTheme="majorBidi" w:hAnsiTheme="majorBidi" w:cstheme="majorBidi"/>
          <w:sz w:val="24"/>
          <w:szCs w:val="24"/>
        </w:rPr>
        <w:t xml:space="preserve">Central features indicated that nostalgia is an emotion, refers to one’s past, and entails fond and </w:t>
      </w:r>
      <w:r w:rsidR="00900E1F">
        <w:rPr>
          <w:rFonts w:asciiTheme="majorBidi" w:hAnsiTheme="majorBidi" w:cstheme="majorBidi"/>
          <w:sz w:val="24"/>
          <w:szCs w:val="24"/>
        </w:rPr>
        <w:t>somewhat idealized</w:t>
      </w:r>
      <w:r w:rsidRPr="00C538DB">
        <w:rPr>
          <w:rFonts w:asciiTheme="majorBidi" w:hAnsiTheme="majorBidi" w:cstheme="majorBidi"/>
          <w:sz w:val="24"/>
          <w:szCs w:val="24"/>
        </w:rPr>
        <w:t xml:space="preserve"> memories of it. Further, those memories stem from one’s childhood or youth, close relationships, and memorabilia or keepsakes, and so the memories are personally meaningful or self-defining. Lastly, the emotion involves reliving one’s past and experiencing both </w:t>
      </w:r>
      <w:r w:rsidRPr="00C538DB">
        <w:rPr>
          <w:rFonts w:asciiTheme="majorBidi" w:hAnsiTheme="majorBidi" w:cstheme="majorBidi"/>
          <w:sz w:val="24"/>
          <w:szCs w:val="24"/>
        </w:rPr>
        <w:lastRenderedPageBreak/>
        <w:t xml:space="preserve">positive affect (e.g., happiness) and negative affect (e.g., </w:t>
      </w:r>
      <w:r w:rsidR="00CC0255">
        <w:rPr>
          <w:rFonts w:asciiTheme="majorBidi" w:hAnsiTheme="majorBidi" w:cstheme="majorBidi"/>
          <w:sz w:val="24"/>
          <w:szCs w:val="24"/>
        </w:rPr>
        <w:t>sadness</w:t>
      </w:r>
      <w:r w:rsidR="00E91D25">
        <w:rPr>
          <w:rFonts w:asciiTheme="majorBidi" w:hAnsiTheme="majorBidi" w:cstheme="majorBidi"/>
          <w:sz w:val="24"/>
          <w:szCs w:val="24"/>
        </w:rPr>
        <w:t>)</w:t>
      </w:r>
      <w:r w:rsidRPr="00C538DB">
        <w:rPr>
          <w:rFonts w:asciiTheme="majorBidi" w:hAnsiTheme="majorBidi" w:cstheme="majorBidi"/>
          <w:sz w:val="24"/>
          <w:szCs w:val="24"/>
        </w:rPr>
        <w:t>. Peripheral features of nostalgia, on the other hand, included warmth/comfort (the highest-ranking feature), daydreaming, change, relax</w:t>
      </w:r>
      <w:r w:rsidR="00CC0255">
        <w:rPr>
          <w:rFonts w:asciiTheme="majorBidi" w:hAnsiTheme="majorBidi" w:cstheme="majorBidi"/>
          <w:sz w:val="24"/>
          <w:szCs w:val="24"/>
        </w:rPr>
        <w:t>ation,</w:t>
      </w:r>
      <w:r w:rsidRPr="00C538DB">
        <w:rPr>
          <w:rFonts w:asciiTheme="majorBidi" w:hAnsiTheme="majorBidi" w:cstheme="majorBidi"/>
          <w:sz w:val="24"/>
          <w:szCs w:val="24"/>
        </w:rPr>
        <w:t xml:space="preserve"> and experiencing regret, success, or lethargy.</w:t>
      </w:r>
    </w:p>
    <w:p w14:paraId="3E52A160" w14:textId="69EF201A" w:rsidR="00C538DB" w:rsidRPr="00C538DB" w:rsidRDefault="00C538DB" w:rsidP="002309AD">
      <w:pPr>
        <w:spacing w:after="0" w:line="480" w:lineRule="exact"/>
        <w:rPr>
          <w:rFonts w:asciiTheme="majorBidi" w:hAnsiTheme="majorBidi" w:cstheme="majorBidi"/>
          <w:sz w:val="24"/>
          <w:szCs w:val="24"/>
        </w:rPr>
      </w:pPr>
      <w:r>
        <w:rPr>
          <w:rFonts w:asciiTheme="majorBidi" w:hAnsiTheme="majorBidi" w:cstheme="majorBidi"/>
          <w:sz w:val="24"/>
          <w:szCs w:val="24"/>
        </w:rPr>
        <w:tab/>
      </w:r>
      <w:r w:rsidRPr="00C538DB">
        <w:rPr>
          <w:rFonts w:asciiTheme="majorBidi" w:hAnsiTheme="majorBidi" w:cstheme="majorBidi"/>
          <w:sz w:val="24"/>
          <w:szCs w:val="24"/>
        </w:rPr>
        <w:t>Next, Hepper et al. (2012) attempted to validate the centrality or peripherality of the 35 features. Participants viewed all features successively on a computer screen. Each feature was embedded in a sentence, designed to activate the construct “nostalgia</w:t>
      </w:r>
      <w:r w:rsidR="00BB44AB">
        <w:rPr>
          <w:rFonts w:asciiTheme="majorBidi" w:hAnsiTheme="majorBidi" w:cstheme="majorBidi"/>
          <w:sz w:val="24"/>
          <w:szCs w:val="24"/>
        </w:rPr>
        <w:t>”</w:t>
      </w:r>
      <w:r w:rsidRPr="00C538DB">
        <w:rPr>
          <w:rFonts w:asciiTheme="majorBidi" w:hAnsiTheme="majorBidi" w:cstheme="majorBidi"/>
          <w:sz w:val="24"/>
          <w:szCs w:val="24"/>
        </w:rPr>
        <w:t xml:space="preserve"> (e.g., “Nostalgia is about childhood”). After a brief distractor task, participants recalled all features. Subsequently, they completed a recognition task: They were presented with all features and indicated which one they had seen before. Hepper et al. calculated the </w:t>
      </w:r>
      <w:r w:rsidRPr="00C538DB">
        <w:rPr>
          <w:rFonts w:asciiTheme="majorBidi" w:hAnsiTheme="majorBidi" w:cstheme="majorBidi"/>
          <w:sz w:val="24"/>
          <w:szCs w:val="24"/>
          <w:lang w:val="en-GB"/>
        </w:rPr>
        <w:t>proportions of central and peripheral features that participants recalled and recognized. Participants</w:t>
      </w:r>
      <w:r w:rsidRPr="00C538DB">
        <w:rPr>
          <w:rFonts w:asciiTheme="majorBidi" w:hAnsiTheme="majorBidi" w:cstheme="majorBidi"/>
          <w:sz w:val="24"/>
          <w:szCs w:val="24"/>
        </w:rPr>
        <w:t xml:space="preserve"> recalled, and falsely recognized, more central than peripheral features. This finding is consistent with prototype theory, according to which central features are encoded more deeply, and are more cognitively accessible, than peripheral ones (Cantor &amp; Mischel, 1977; Rosch, 1978).</w:t>
      </w:r>
    </w:p>
    <w:p w14:paraId="0DE910B3" w14:textId="43A644B3" w:rsidR="00C538DB" w:rsidRPr="00C538DB" w:rsidRDefault="00C538DB" w:rsidP="002309AD">
      <w:pPr>
        <w:spacing w:after="0" w:line="480" w:lineRule="exact"/>
        <w:rPr>
          <w:rFonts w:asciiTheme="majorBidi" w:hAnsiTheme="majorBidi" w:cstheme="majorBidi"/>
          <w:sz w:val="24"/>
          <w:szCs w:val="24"/>
        </w:rPr>
      </w:pPr>
      <w:r>
        <w:rPr>
          <w:rFonts w:asciiTheme="majorBidi" w:hAnsiTheme="majorBidi" w:cstheme="majorBidi"/>
          <w:sz w:val="24"/>
          <w:szCs w:val="24"/>
        </w:rPr>
        <w:tab/>
      </w:r>
      <w:r w:rsidRPr="00C538DB">
        <w:rPr>
          <w:rFonts w:asciiTheme="majorBidi" w:hAnsiTheme="majorBidi" w:cstheme="majorBidi"/>
          <w:sz w:val="24"/>
          <w:szCs w:val="24"/>
        </w:rPr>
        <w:t xml:space="preserve">The validation process continued (Hepper et al., 2012). In a follow-up study, participants (a) perceived central, peripheral, and control (i.e., nostalgia-irrelevant) features, and (b) responded with a </w:t>
      </w:r>
      <w:r w:rsidR="008402D7">
        <w:rPr>
          <w:rFonts w:asciiTheme="majorBidi" w:hAnsiTheme="majorBidi" w:cstheme="majorBidi"/>
          <w:sz w:val="24"/>
          <w:szCs w:val="24"/>
        </w:rPr>
        <w:t>“</w:t>
      </w:r>
      <w:r w:rsidRPr="00C538DB">
        <w:rPr>
          <w:rFonts w:asciiTheme="majorBidi" w:hAnsiTheme="majorBidi" w:cstheme="majorBidi"/>
          <w:sz w:val="24"/>
          <w:szCs w:val="24"/>
        </w:rPr>
        <w:t>Yes</w:t>
      </w:r>
      <w:r w:rsidR="008402D7">
        <w:rPr>
          <w:rFonts w:asciiTheme="majorBidi" w:hAnsiTheme="majorBidi" w:cstheme="majorBidi"/>
          <w:sz w:val="24"/>
          <w:szCs w:val="24"/>
        </w:rPr>
        <w:t>”</w:t>
      </w:r>
      <w:r w:rsidRPr="00C538DB">
        <w:rPr>
          <w:rFonts w:asciiTheme="majorBidi" w:hAnsiTheme="majorBidi" w:cstheme="majorBidi"/>
          <w:sz w:val="24"/>
          <w:szCs w:val="24"/>
        </w:rPr>
        <w:t xml:space="preserve"> or a </w:t>
      </w:r>
      <w:r w:rsidR="008402D7">
        <w:rPr>
          <w:rFonts w:asciiTheme="majorBidi" w:hAnsiTheme="majorBidi" w:cstheme="majorBidi"/>
          <w:sz w:val="24"/>
          <w:szCs w:val="24"/>
        </w:rPr>
        <w:t>“</w:t>
      </w:r>
      <w:r w:rsidRPr="00C538DB">
        <w:rPr>
          <w:rFonts w:asciiTheme="majorBidi" w:hAnsiTheme="majorBidi" w:cstheme="majorBidi"/>
          <w:sz w:val="24"/>
          <w:szCs w:val="24"/>
        </w:rPr>
        <w:t>No,</w:t>
      </w:r>
      <w:r w:rsidR="008402D7">
        <w:rPr>
          <w:rFonts w:asciiTheme="majorBidi" w:hAnsiTheme="majorBidi" w:cstheme="majorBidi"/>
          <w:sz w:val="24"/>
          <w:szCs w:val="24"/>
        </w:rPr>
        <w:t>”</w:t>
      </w:r>
      <w:r w:rsidRPr="00C538DB">
        <w:rPr>
          <w:rFonts w:asciiTheme="majorBidi" w:hAnsiTheme="majorBidi" w:cstheme="majorBidi"/>
          <w:sz w:val="24"/>
          <w:szCs w:val="24"/>
        </w:rPr>
        <w:t xml:space="preserve"> and as fast as they could, to the probe “Is this a feature of nostalgia?”. Participants were faster and more accurate in classifying central (relative to peripheral or control) features as being part of </w:t>
      </w:r>
      <w:r w:rsidR="008402D7">
        <w:rPr>
          <w:rFonts w:asciiTheme="majorBidi" w:hAnsiTheme="majorBidi" w:cstheme="majorBidi"/>
          <w:sz w:val="24"/>
          <w:szCs w:val="24"/>
        </w:rPr>
        <w:t xml:space="preserve">the construct </w:t>
      </w:r>
      <w:r w:rsidRPr="00C538DB">
        <w:rPr>
          <w:rFonts w:asciiTheme="majorBidi" w:hAnsiTheme="majorBidi" w:cstheme="majorBidi"/>
          <w:sz w:val="24"/>
          <w:szCs w:val="24"/>
        </w:rPr>
        <w:t>nostalgia. In another study, participants viewed vignettes about various characters’ lives. Participants regarded the vignettes as more nostalgic, when these were described with central (</w:t>
      </w:r>
      <w:r w:rsidR="008402D7">
        <w:rPr>
          <w:rFonts w:asciiTheme="majorBidi" w:hAnsiTheme="majorBidi" w:cstheme="majorBidi"/>
          <w:sz w:val="24"/>
          <w:szCs w:val="24"/>
        </w:rPr>
        <w:t xml:space="preserve">rather </w:t>
      </w:r>
      <w:r w:rsidRPr="00C538DB">
        <w:rPr>
          <w:rFonts w:asciiTheme="majorBidi" w:hAnsiTheme="majorBidi" w:cstheme="majorBidi"/>
          <w:sz w:val="24"/>
          <w:szCs w:val="24"/>
        </w:rPr>
        <w:t>than peripheral) features. In a final study, participants completed a manipulation of nostalgia, the Event Reflection Task (</w:t>
      </w:r>
      <w:r w:rsidR="00572860">
        <w:rPr>
          <w:rFonts w:asciiTheme="majorBidi" w:hAnsiTheme="majorBidi" w:cstheme="majorBidi"/>
          <w:sz w:val="24"/>
          <w:szCs w:val="24"/>
        </w:rPr>
        <w:t xml:space="preserve">Sedikides et al., 2015; </w:t>
      </w:r>
      <w:r w:rsidRPr="00C538DB">
        <w:rPr>
          <w:rFonts w:asciiTheme="majorBidi" w:hAnsiTheme="majorBidi" w:cstheme="majorBidi"/>
          <w:sz w:val="24"/>
          <w:szCs w:val="24"/>
        </w:rPr>
        <w:t xml:space="preserve">Appendix A). Specifically, they brought to mind and wrote about either a nostalgic event (nostalgia condition) or an ordinary event (control condition) from their lives. Afterward, they rated the event on the 35 prototypical features, and indicated their current level of the emotion (i.e., “I feel nostalgic when I think about this event”). Participants deemed that the nostalgic (relative to </w:t>
      </w:r>
      <w:r w:rsidR="00CC0255">
        <w:rPr>
          <w:rFonts w:asciiTheme="majorBidi" w:hAnsiTheme="majorBidi" w:cstheme="majorBidi"/>
          <w:sz w:val="24"/>
          <w:szCs w:val="24"/>
        </w:rPr>
        <w:t xml:space="preserve">the </w:t>
      </w:r>
      <w:r w:rsidRPr="00C538DB">
        <w:rPr>
          <w:rFonts w:asciiTheme="majorBidi" w:hAnsiTheme="majorBidi" w:cstheme="majorBidi"/>
          <w:sz w:val="24"/>
          <w:szCs w:val="24"/>
        </w:rPr>
        <w:t>ordinary) events comprised more central than peripheral features. Further, participants in the nostalgia (vs. control) condition felt more nostalgic at the moment, because the nostalgic event included—according to them—more central (</w:t>
      </w:r>
      <w:r w:rsidR="008402D7">
        <w:rPr>
          <w:rFonts w:asciiTheme="majorBidi" w:hAnsiTheme="majorBidi" w:cstheme="majorBidi"/>
          <w:sz w:val="24"/>
          <w:szCs w:val="24"/>
        </w:rPr>
        <w:t xml:space="preserve">rather </w:t>
      </w:r>
      <w:r w:rsidRPr="00C538DB">
        <w:rPr>
          <w:rFonts w:asciiTheme="majorBidi" w:hAnsiTheme="majorBidi" w:cstheme="majorBidi"/>
          <w:sz w:val="24"/>
          <w:szCs w:val="24"/>
        </w:rPr>
        <w:t>than peripheral) features.</w:t>
      </w:r>
    </w:p>
    <w:p w14:paraId="42DFDF08" w14:textId="77777777" w:rsidR="00C538DB" w:rsidRPr="00C538DB" w:rsidRDefault="00C538DB" w:rsidP="002309AD">
      <w:pPr>
        <w:spacing w:after="0" w:line="480" w:lineRule="exact"/>
        <w:rPr>
          <w:rFonts w:asciiTheme="majorBidi" w:hAnsiTheme="majorBidi" w:cstheme="majorBidi"/>
          <w:bCs/>
          <w:sz w:val="24"/>
          <w:szCs w:val="24"/>
        </w:rPr>
      </w:pPr>
      <w:r w:rsidRPr="00C538DB">
        <w:rPr>
          <w:rFonts w:asciiTheme="majorBidi" w:hAnsiTheme="majorBidi" w:cstheme="majorBidi"/>
          <w:b/>
          <w:i/>
          <w:iCs/>
          <w:sz w:val="24"/>
          <w:szCs w:val="24"/>
        </w:rPr>
        <w:lastRenderedPageBreak/>
        <w:t>The Nostalgia Prototype Cross-Culturally</w:t>
      </w:r>
    </w:p>
    <w:p w14:paraId="51B79B93" w14:textId="77777777" w:rsidR="00C76657" w:rsidRDefault="00C538DB" w:rsidP="00C76657">
      <w:pPr>
        <w:spacing w:after="0" w:line="480" w:lineRule="exact"/>
        <w:ind w:firstLine="720"/>
        <w:rPr>
          <w:rFonts w:asciiTheme="majorBidi" w:hAnsiTheme="majorBidi" w:cstheme="majorBidi"/>
          <w:sz w:val="24"/>
          <w:szCs w:val="24"/>
          <w:lang w:val="en-GB"/>
        </w:rPr>
      </w:pPr>
      <w:r w:rsidRPr="00C538DB">
        <w:rPr>
          <w:rFonts w:asciiTheme="majorBidi" w:hAnsiTheme="majorBidi" w:cstheme="majorBidi"/>
          <w:sz w:val="24"/>
          <w:szCs w:val="24"/>
        </w:rPr>
        <w:t xml:space="preserve">Hepper et al. (2014) asked whether the abovementioned findings are applicable cross-culturally. </w:t>
      </w:r>
      <w:r w:rsidRPr="00C538DB">
        <w:rPr>
          <w:rFonts w:asciiTheme="majorBidi" w:hAnsiTheme="majorBidi" w:cstheme="majorBidi"/>
          <w:sz w:val="24"/>
          <w:szCs w:val="24"/>
          <w:lang w:val="en-GB"/>
        </w:rPr>
        <w:t>Do the prototypical UK/US conceptions of nostalgia generalize to various cultures across five continents (</w:t>
      </w:r>
      <w:r w:rsidRPr="00C538DB">
        <w:rPr>
          <w:rFonts w:asciiTheme="majorBidi" w:eastAsia="ArialUnicodeMS" w:hAnsiTheme="majorBidi" w:cstheme="majorBidi"/>
          <w:color w:val="000000"/>
          <w:sz w:val="24"/>
          <w:szCs w:val="24"/>
        </w:rPr>
        <w:t>Shi et al., 2020)</w:t>
      </w:r>
      <w:r w:rsidRPr="00C538DB">
        <w:rPr>
          <w:rFonts w:asciiTheme="majorBidi" w:hAnsiTheme="majorBidi" w:cstheme="majorBidi"/>
          <w:sz w:val="24"/>
          <w:szCs w:val="24"/>
          <w:lang w:val="en-GB"/>
        </w:rPr>
        <w:t xml:space="preserve">? </w:t>
      </w:r>
      <w:r w:rsidRPr="00C538DB">
        <w:rPr>
          <w:rFonts w:asciiTheme="majorBidi" w:hAnsiTheme="majorBidi" w:cstheme="majorBidi"/>
          <w:sz w:val="24"/>
          <w:szCs w:val="24"/>
        </w:rPr>
        <w:t>They re-sampled the UK and USA, but also sampled another 16 cultures</w:t>
      </w:r>
      <w:r w:rsidR="00CC0255">
        <w:rPr>
          <w:rFonts w:asciiTheme="majorBidi" w:hAnsiTheme="majorBidi" w:cstheme="majorBidi"/>
          <w:sz w:val="24"/>
          <w:szCs w:val="24"/>
        </w:rPr>
        <w:t xml:space="preserve">: </w:t>
      </w:r>
      <w:r w:rsidRPr="00C538DB">
        <w:rPr>
          <w:rFonts w:asciiTheme="majorBidi" w:hAnsiTheme="majorBidi" w:cstheme="majorBidi"/>
          <w:sz w:val="24"/>
          <w:szCs w:val="24"/>
        </w:rPr>
        <w:t xml:space="preserve">Australia, Cameron, Chile, China, Ethiopia, Germany, Greece, India, Ireland, Israel, Japan, Netherlands, Poland, Romania, Turkey, </w:t>
      </w:r>
      <w:r w:rsidR="00CC0255">
        <w:rPr>
          <w:rFonts w:asciiTheme="majorBidi" w:hAnsiTheme="majorBidi" w:cstheme="majorBidi"/>
          <w:sz w:val="24"/>
          <w:szCs w:val="24"/>
        </w:rPr>
        <w:t xml:space="preserve">and </w:t>
      </w:r>
      <w:r w:rsidRPr="00C538DB">
        <w:rPr>
          <w:rFonts w:asciiTheme="majorBidi" w:hAnsiTheme="majorBidi" w:cstheme="majorBidi"/>
          <w:sz w:val="24"/>
          <w:szCs w:val="24"/>
        </w:rPr>
        <w:t xml:space="preserve">Uganda. </w:t>
      </w:r>
      <w:r w:rsidR="00CC0255">
        <w:rPr>
          <w:rFonts w:asciiTheme="majorBidi" w:hAnsiTheme="majorBidi" w:cstheme="majorBidi"/>
          <w:sz w:val="24"/>
          <w:szCs w:val="24"/>
        </w:rPr>
        <w:t>Hepper et al.</w:t>
      </w:r>
      <w:r w:rsidRPr="00C538DB">
        <w:rPr>
          <w:rFonts w:asciiTheme="majorBidi" w:hAnsiTheme="majorBidi" w:cstheme="majorBidi"/>
          <w:sz w:val="24"/>
          <w:szCs w:val="24"/>
        </w:rPr>
        <w:t xml:space="preserve"> maintained sample consistency in age and educational achievement by testing only university students </w:t>
      </w:r>
      <w:r w:rsidRPr="00C538DB">
        <w:rPr>
          <w:rFonts w:asciiTheme="majorBidi" w:hAnsiTheme="majorBidi" w:cstheme="majorBidi"/>
          <w:sz w:val="24"/>
          <w:szCs w:val="24"/>
          <w:lang w:val="en-GB"/>
        </w:rPr>
        <w:t>(Van de Vijver &amp; Leung, 1997). Further, t</w:t>
      </w:r>
      <w:r w:rsidRPr="00C538DB">
        <w:rPr>
          <w:rFonts w:asciiTheme="majorBidi" w:hAnsiTheme="majorBidi" w:cstheme="majorBidi"/>
          <w:sz w:val="24"/>
          <w:szCs w:val="24"/>
        </w:rPr>
        <w:t>hey used—as before—an etic approach (</w:t>
      </w:r>
      <w:proofErr w:type="spellStart"/>
      <w:r w:rsidRPr="00C538DB">
        <w:rPr>
          <w:rFonts w:asciiTheme="majorBidi" w:hAnsiTheme="majorBidi" w:cstheme="majorBidi"/>
          <w:sz w:val="24"/>
          <w:szCs w:val="24"/>
        </w:rPr>
        <w:t>Segall</w:t>
      </w:r>
      <w:proofErr w:type="spellEnd"/>
      <w:r w:rsidRPr="00C538DB">
        <w:rPr>
          <w:rFonts w:asciiTheme="majorBidi" w:hAnsiTheme="majorBidi" w:cstheme="majorBidi"/>
          <w:sz w:val="24"/>
          <w:szCs w:val="24"/>
        </w:rPr>
        <w:t xml:space="preserve"> et al., 1998), that is, they compared multiple cultures at once</w:t>
      </w:r>
      <w:r w:rsidRPr="00C538DB">
        <w:rPr>
          <w:rFonts w:asciiTheme="majorBidi" w:hAnsiTheme="majorBidi" w:cstheme="majorBidi"/>
          <w:sz w:val="24"/>
          <w:szCs w:val="24"/>
          <w:lang w:val="en-GB"/>
        </w:rPr>
        <w:t xml:space="preserve">. </w:t>
      </w:r>
    </w:p>
    <w:p w14:paraId="3231CDC2" w14:textId="36A0E2AF" w:rsidR="00832C01" w:rsidRDefault="00C538DB" w:rsidP="00C76657">
      <w:pPr>
        <w:spacing w:after="0" w:line="480" w:lineRule="exact"/>
        <w:ind w:firstLine="720"/>
        <w:rPr>
          <w:rFonts w:asciiTheme="majorBidi" w:hAnsiTheme="majorBidi" w:cstheme="majorBidi"/>
          <w:sz w:val="24"/>
          <w:szCs w:val="24"/>
        </w:rPr>
      </w:pPr>
      <w:r w:rsidRPr="00C538DB">
        <w:rPr>
          <w:rFonts w:asciiTheme="majorBidi" w:hAnsiTheme="majorBidi" w:cstheme="majorBidi"/>
          <w:sz w:val="24"/>
          <w:szCs w:val="24"/>
          <w:lang w:val="en-GB"/>
        </w:rPr>
        <w:t>Hepper et al. (2014) gave participants the list of 35 features (identified by Hepper et al., 2012), and asked them to rate the degree to which each feature was related to their conception of nostalgia</w:t>
      </w:r>
      <w:r w:rsidR="00493B67">
        <w:rPr>
          <w:rFonts w:asciiTheme="majorBidi" w:hAnsiTheme="majorBidi" w:cstheme="majorBidi"/>
          <w:sz w:val="24"/>
          <w:szCs w:val="24"/>
          <w:lang w:val="en-GB"/>
        </w:rPr>
        <w:t>, that is, how central (vs. peripheral) each feature was</w:t>
      </w:r>
      <w:r w:rsidRPr="00C538DB">
        <w:rPr>
          <w:rFonts w:asciiTheme="majorBidi" w:hAnsiTheme="majorBidi" w:cstheme="majorBidi"/>
          <w:sz w:val="24"/>
          <w:szCs w:val="24"/>
          <w:lang w:val="en-GB"/>
        </w:rPr>
        <w:t>. Hepper et al. (2014) first examined the cross-cultural similarity of conceptions of nostalgia:</w:t>
      </w:r>
      <w:r w:rsidR="00212712">
        <w:rPr>
          <w:rFonts w:asciiTheme="majorBidi" w:hAnsiTheme="majorBidi" w:cstheme="majorBidi"/>
          <w:sz w:val="24"/>
          <w:szCs w:val="24"/>
          <w:lang w:val="en-GB"/>
        </w:rPr>
        <w:t xml:space="preserve"> </w:t>
      </w:r>
      <w:r w:rsidRPr="00C538DB">
        <w:rPr>
          <w:rFonts w:asciiTheme="majorBidi" w:hAnsiTheme="majorBidi" w:cstheme="majorBidi"/>
          <w:sz w:val="24"/>
          <w:szCs w:val="24"/>
          <w:lang w:val="en-GB"/>
        </w:rPr>
        <w:t xml:space="preserve">Is there </w:t>
      </w:r>
      <w:r w:rsidRPr="00832C01">
        <w:rPr>
          <w:rFonts w:asciiTheme="majorBidi" w:hAnsiTheme="majorBidi" w:cstheme="majorBidi"/>
          <w:sz w:val="24"/>
          <w:szCs w:val="24"/>
          <w:lang w:val="en-GB"/>
        </w:rPr>
        <w:t xml:space="preserve">consensus among cultures on the issue of which features are more central than others? Cross-cultural agreement was high on the prototypicality of nostalgia features. This finding suggests that conceptions of nostalgia are pancultural. Moreover, Hepper et al. </w:t>
      </w:r>
      <w:r w:rsidR="00CC0255" w:rsidRPr="00832C01">
        <w:rPr>
          <w:rFonts w:asciiTheme="majorBidi" w:hAnsiTheme="majorBidi" w:cstheme="majorBidi"/>
          <w:sz w:val="24"/>
          <w:szCs w:val="24"/>
          <w:lang w:val="en-GB"/>
        </w:rPr>
        <w:t xml:space="preserve">(2014) </w:t>
      </w:r>
      <w:r w:rsidRPr="00832C01">
        <w:rPr>
          <w:rFonts w:asciiTheme="majorBidi" w:hAnsiTheme="majorBidi" w:cstheme="majorBidi"/>
          <w:sz w:val="24"/>
          <w:szCs w:val="24"/>
          <w:lang w:val="en-GB"/>
        </w:rPr>
        <w:t xml:space="preserve">examined </w:t>
      </w:r>
      <w:r w:rsidR="00AE1A01" w:rsidRPr="00832C01">
        <w:rPr>
          <w:rFonts w:asciiTheme="majorBidi" w:hAnsiTheme="majorBidi" w:cstheme="majorBidi"/>
          <w:sz w:val="24"/>
          <w:szCs w:val="24"/>
          <w:lang w:val="en-GB"/>
        </w:rPr>
        <w:t>the correlations among the 35 nostalgia features</w:t>
      </w:r>
      <w:r w:rsidRPr="00832C01">
        <w:rPr>
          <w:rFonts w:asciiTheme="majorBidi" w:hAnsiTheme="majorBidi" w:cstheme="majorBidi"/>
          <w:sz w:val="24"/>
          <w:szCs w:val="24"/>
          <w:lang w:val="en-GB"/>
        </w:rPr>
        <w:t>.</w:t>
      </w:r>
      <w:r w:rsidR="00AE1A01" w:rsidRPr="00832C01">
        <w:rPr>
          <w:rFonts w:asciiTheme="majorBidi" w:hAnsiTheme="majorBidi" w:cstheme="majorBidi"/>
          <w:sz w:val="24"/>
          <w:szCs w:val="24"/>
          <w:lang w:val="en-GB"/>
        </w:rPr>
        <w:t xml:space="preserve"> Specifically, they calculated </w:t>
      </w:r>
      <w:r w:rsidR="000B4B57" w:rsidRPr="00832C01">
        <w:rPr>
          <w:rFonts w:asciiTheme="majorBidi" w:hAnsiTheme="majorBidi" w:cstheme="majorBidi"/>
          <w:sz w:val="24"/>
          <w:szCs w:val="24"/>
          <w:lang w:val="en-GB"/>
        </w:rPr>
        <w:t xml:space="preserve">all </w:t>
      </w:r>
      <w:r w:rsidR="0017153D">
        <w:rPr>
          <w:rFonts w:asciiTheme="majorBidi" w:hAnsiTheme="majorBidi" w:cstheme="majorBidi"/>
          <w:sz w:val="24"/>
          <w:szCs w:val="24"/>
          <w:lang w:val="en-GB"/>
        </w:rPr>
        <w:t xml:space="preserve">non-redundant </w:t>
      </w:r>
      <w:r w:rsidR="000B4B57" w:rsidRPr="00832C01">
        <w:rPr>
          <w:rFonts w:asciiTheme="majorBidi" w:hAnsiTheme="majorBidi" w:cstheme="majorBidi"/>
          <w:sz w:val="24"/>
          <w:szCs w:val="24"/>
          <w:lang w:val="en-GB"/>
        </w:rPr>
        <w:t>correlations among</w:t>
      </w:r>
      <w:r w:rsidR="00AE1A01" w:rsidRPr="00832C01">
        <w:rPr>
          <w:rFonts w:asciiTheme="majorBidi" w:hAnsiTheme="majorBidi" w:cstheme="majorBidi"/>
          <w:sz w:val="24"/>
          <w:szCs w:val="24"/>
          <w:lang w:val="en-GB"/>
        </w:rPr>
        <w:t xml:space="preserve"> the 35 features, separately for each country. </w:t>
      </w:r>
      <w:r w:rsidR="0017153D">
        <w:rPr>
          <w:rFonts w:asciiTheme="majorBidi" w:hAnsiTheme="majorBidi" w:cstheme="majorBidi"/>
          <w:sz w:val="24"/>
          <w:szCs w:val="24"/>
          <w:lang w:val="en-GB"/>
        </w:rPr>
        <w:t>The</w:t>
      </w:r>
      <w:r w:rsidR="00900E1F">
        <w:rPr>
          <w:rFonts w:asciiTheme="majorBidi" w:hAnsiTheme="majorBidi" w:cstheme="majorBidi"/>
          <w:sz w:val="24"/>
          <w:szCs w:val="24"/>
          <w:lang w:val="en-GB"/>
        </w:rPr>
        <w:t>n, they</w:t>
      </w:r>
      <w:r w:rsidR="00AE1A01" w:rsidRPr="00832C01">
        <w:rPr>
          <w:rFonts w:asciiTheme="majorBidi" w:hAnsiTheme="majorBidi" w:cstheme="majorBidi"/>
          <w:sz w:val="24"/>
          <w:szCs w:val="24"/>
          <w:lang w:val="en-GB"/>
        </w:rPr>
        <w:t xml:space="preserve"> cluster-</w:t>
      </w:r>
      <w:r w:rsidR="000B4B57" w:rsidRPr="00832C01">
        <w:rPr>
          <w:rFonts w:asciiTheme="majorBidi" w:hAnsiTheme="majorBidi" w:cstheme="majorBidi"/>
          <w:sz w:val="24"/>
          <w:szCs w:val="24"/>
          <w:lang w:val="en-GB"/>
        </w:rPr>
        <w:t>analy</w:t>
      </w:r>
      <w:r w:rsidR="00900E1F">
        <w:rPr>
          <w:rFonts w:asciiTheme="majorBidi" w:hAnsiTheme="majorBidi" w:cstheme="majorBidi"/>
          <w:sz w:val="24"/>
          <w:szCs w:val="24"/>
          <w:lang w:val="en-GB"/>
        </w:rPr>
        <w:t>z</w:t>
      </w:r>
      <w:r w:rsidR="000B4B57" w:rsidRPr="00832C01">
        <w:rPr>
          <w:rFonts w:asciiTheme="majorBidi" w:hAnsiTheme="majorBidi" w:cstheme="majorBidi"/>
          <w:sz w:val="24"/>
          <w:szCs w:val="24"/>
          <w:lang w:val="en-GB"/>
        </w:rPr>
        <w:t>ed</w:t>
      </w:r>
      <w:r w:rsidR="00AE1A01" w:rsidRPr="00832C01">
        <w:rPr>
          <w:rFonts w:asciiTheme="majorBidi" w:hAnsiTheme="majorBidi" w:cstheme="majorBidi"/>
          <w:sz w:val="24"/>
          <w:szCs w:val="24"/>
          <w:lang w:val="en-GB"/>
        </w:rPr>
        <w:t xml:space="preserve"> the countries with regard to the similarity of the</w:t>
      </w:r>
      <w:r w:rsidR="00900E1F">
        <w:rPr>
          <w:rFonts w:asciiTheme="majorBidi" w:hAnsiTheme="majorBidi" w:cstheme="majorBidi"/>
          <w:sz w:val="24"/>
          <w:szCs w:val="24"/>
          <w:lang w:val="en-GB"/>
        </w:rPr>
        <w:t xml:space="preserve"> corresponding </w:t>
      </w:r>
      <w:r w:rsidR="00AE1A01" w:rsidRPr="00832C01">
        <w:rPr>
          <w:rFonts w:asciiTheme="majorBidi" w:hAnsiTheme="majorBidi" w:cstheme="majorBidi"/>
          <w:sz w:val="24"/>
          <w:szCs w:val="24"/>
          <w:lang w:val="en-GB"/>
        </w:rPr>
        <w:t>correlation matrices.</w:t>
      </w:r>
      <w:r w:rsidRPr="00832C01">
        <w:rPr>
          <w:rFonts w:asciiTheme="majorBidi" w:hAnsiTheme="majorBidi" w:cstheme="majorBidi"/>
          <w:sz w:val="24"/>
          <w:szCs w:val="24"/>
          <w:lang w:val="en-GB"/>
        </w:rPr>
        <w:t xml:space="preserve"> The degree of cross-cultural consistency in </w:t>
      </w:r>
      <w:r w:rsidR="00C76657" w:rsidRPr="00832C01">
        <w:rPr>
          <w:rFonts w:asciiTheme="majorBidi" w:hAnsiTheme="majorBidi" w:cstheme="majorBidi"/>
          <w:sz w:val="24"/>
          <w:szCs w:val="24"/>
          <w:lang w:val="en-GB"/>
        </w:rPr>
        <w:t>the interrelations among</w:t>
      </w:r>
      <w:r w:rsidRPr="00832C01">
        <w:rPr>
          <w:rFonts w:asciiTheme="majorBidi" w:hAnsiTheme="majorBidi" w:cstheme="majorBidi"/>
          <w:sz w:val="24"/>
          <w:szCs w:val="24"/>
          <w:lang w:val="en-GB"/>
        </w:rPr>
        <w:t xml:space="preserve"> nostalgia </w:t>
      </w:r>
      <w:r w:rsidR="000B4B57" w:rsidRPr="00832C01">
        <w:rPr>
          <w:rFonts w:asciiTheme="majorBidi" w:hAnsiTheme="majorBidi" w:cstheme="majorBidi"/>
          <w:sz w:val="24"/>
          <w:szCs w:val="24"/>
          <w:lang w:val="en-GB"/>
        </w:rPr>
        <w:t xml:space="preserve">features </w:t>
      </w:r>
      <w:r w:rsidRPr="00832C01">
        <w:rPr>
          <w:rFonts w:asciiTheme="majorBidi" w:hAnsiTheme="majorBidi" w:cstheme="majorBidi"/>
          <w:sz w:val="24"/>
          <w:szCs w:val="24"/>
          <w:lang w:val="en-GB"/>
        </w:rPr>
        <w:t>was high. That is, all but three African countries (</w:t>
      </w:r>
      <w:r w:rsidR="00900E1F">
        <w:rPr>
          <w:rFonts w:asciiTheme="majorBidi" w:hAnsiTheme="majorBidi" w:cstheme="majorBidi"/>
          <w:sz w:val="24"/>
          <w:szCs w:val="24"/>
          <w:lang w:val="en-GB"/>
        </w:rPr>
        <w:t xml:space="preserve">i.e., </w:t>
      </w:r>
      <w:r w:rsidRPr="00832C01">
        <w:rPr>
          <w:rFonts w:asciiTheme="majorBidi" w:hAnsiTheme="majorBidi" w:cstheme="majorBidi"/>
          <w:sz w:val="24"/>
          <w:szCs w:val="24"/>
          <w:lang w:eastAsia="zh-CN"/>
        </w:rPr>
        <w:t>Cameroon, Ethiopia, Uganda</w:t>
      </w:r>
      <w:r w:rsidRPr="00832C01">
        <w:rPr>
          <w:rFonts w:asciiTheme="majorBidi" w:hAnsiTheme="majorBidi" w:cstheme="majorBidi"/>
          <w:sz w:val="24"/>
          <w:szCs w:val="24"/>
          <w:lang w:val="en-GB"/>
        </w:rPr>
        <w:t xml:space="preserve">) formed a single cluster, with </w:t>
      </w:r>
      <w:r w:rsidR="00CC0255" w:rsidRPr="00832C01">
        <w:rPr>
          <w:rFonts w:asciiTheme="majorBidi" w:hAnsiTheme="majorBidi" w:cstheme="majorBidi"/>
          <w:sz w:val="24"/>
          <w:szCs w:val="24"/>
          <w:lang w:val="en-GB"/>
        </w:rPr>
        <w:t>ancillary</w:t>
      </w:r>
      <w:r w:rsidRPr="00832C01">
        <w:rPr>
          <w:rFonts w:asciiTheme="majorBidi" w:hAnsiTheme="majorBidi" w:cstheme="majorBidi"/>
          <w:sz w:val="24"/>
          <w:szCs w:val="24"/>
          <w:lang w:val="en-GB"/>
        </w:rPr>
        <w:t xml:space="preserve"> analyses revealing more similarities than differences between these three countries and the rest. </w:t>
      </w:r>
      <w:r w:rsidR="00C76657" w:rsidRPr="00832C01">
        <w:rPr>
          <w:rFonts w:asciiTheme="majorBidi" w:hAnsiTheme="majorBidi" w:cstheme="majorBidi"/>
          <w:sz w:val="24"/>
          <w:szCs w:val="24"/>
        </w:rPr>
        <w:t>Th</w:t>
      </w:r>
      <w:r w:rsidR="00900E1F">
        <w:rPr>
          <w:rFonts w:asciiTheme="majorBidi" w:hAnsiTheme="majorBidi" w:cstheme="majorBidi"/>
          <w:sz w:val="24"/>
          <w:szCs w:val="24"/>
        </w:rPr>
        <w:t>ese results</w:t>
      </w:r>
      <w:r w:rsidR="00C76657" w:rsidRPr="00832C01">
        <w:rPr>
          <w:rFonts w:asciiTheme="majorBidi" w:hAnsiTheme="majorBidi" w:cstheme="majorBidi"/>
          <w:sz w:val="24"/>
          <w:szCs w:val="24"/>
        </w:rPr>
        <w:t xml:space="preserve"> </w:t>
      </w:r>
      <w:r w:rsidR="0017153D">
        <w:rPr>
          <w:rFonts w:asciiTheme="majorBidi" w:hAnsiTheme="majorBidi" w:cstheme="majorBidi"/>
          <w:sz w:val="24"/>
          <w:szCs w:val="24"/>
        </w:rPr>
        <w:t>pointed to</w:t>
      </w:r>
      <w:r w:rsidR="00C76657" w:rsidRPr="00832C01">
        <w:rPr>
          <w:rFonts w:asciiTheme="majorBidi" w:hAnsiTheme="majorBidi" w:cstheme="majorBidi"/>
          <w:sz w:val="24"/>
          <w:szCs w:val="24"/>
        </w:rPr>
        <w:t xml:space="preserve"> high levels of cross-cultural agreement in the factor structure of the nostalgia prototype. </w:t>
      </w:r>
    </w:p>
    <w:p w14:paraId="0D43FE3E" w14:textId="52AEECD7" w:rsidR="00C538DB" w:rsidRPr="00832C01" w:rsidRDefault="00C76657" w:rsidP="00C76657">
      <w:pPr>
        <w:spacing w:after="0" w:line="480" w:lineRule="exact"/>
        <w:ind w:firstLine="720"/>
        <w:rPr>
          <w:rFonts w:asciiTheme="majorBidi" w:hAnsiTheme="majorBidi" w:cstheme="majorBidi"/>
          <w:sz w:val="24"/>
          <w:szCs w:val="24"/>
        </w:rPr>
      </w:pPr>
      <w:r w:rsidRPr="00832C01">
        <w:rPr>
          <w:rFonts w:asciiTheme="majorBidi" w:hAnsiTheme="majorBidi" w:cstheme="majorBidi"/>
          <w:sz w:val="24"/>
          <w:szCs w:val="24"/>
          <w:lang w:val="en-GB"/>
        </w:rPr>
        <w:t>Next</w:t>
      </w:r>
      <w:r w:rsidR="000B4B57" w:rsidRPr="00832C01">
        <w:rPr>
          <w:rFonts w:asciiTheme="majorBidi" w:hAnsiTheme="majorBidi" w:cstheme="majorBidi"/>
          <w:sz w:val="24"/>
          <w:szCs w:val="24"/>
          <w:lang w:val="en-GB"/>
        </w:rPr>
        <w:t xml:space="preserve">, the researchers pooled the </w:t>
      </w:r>
      <w:r w:rsidRPr="00832C01">
        <w:rPr>
          <w:rFonts w:asciiTheme="majorBidi" w:hAnsiTheme="majorBidi" w:cstheme="majorBidi"/>
          <w:sz w:val="24"/>
          <w:szCs w:val="24"/>
          <w:lang w:val="en-GB"/>
        </w:rPr>
        <w:t xml:space="preserve">correlation </w:t>
      </w:r>
      <w:r w:rsidR="000B4B57" w:rsidRPr="00832C01">
        <w:rPr>
          <w:rFonts w:asciiTheme="majorBidi" w:hAnsiTheme="majorBidi" w:cstheme="majorBidi"/>
          <w:sz w:val="24"/>
          <w:szCs w:val="24"/>
          <w:lang w:val="en-GB"/>
        </w:rPr>
        <w:t>matrices across countries (except Cameroon, Ethiopia, and Uganda) and then factor-analy</w:t>
      </w:r>
      <w:r w:rsidR="00900E1F">
        <w:rPr>
          <w:rFonts w:asciiTheme="majorBidi" w:hAnsiTheme="majorBidi" w:cstheme="majorBidi"/>
          <w:sz w:val="24"/>
          <w:szCs w:val="24"/>
          <w:lang w:val="en-GB"/>
        </w:rPr>
        <w:t>z</w:t>
      </w:r>
      <w:r w:rsidR="000B4B57" w:rsidRPr="00832C01">
        <w:rPr>
          <w:rFonts w:asciiTheme="majorBidi" w:hAnsiTheme="majorBidi" w:cstheme="majorBidi"/>
          <w:sz w:val="24"/>
          <w:szCs w:val="24"/>
          <w:lang w:val="en-GB"/>
        </w:rPr>
        <w:t>ed the combined matrix</w:t>
      </w:r>
      <w:r w:rsidR="00832C01">
        <w:rPr>
          <w:rFonts w:asciiTheme="majorBidi" w:hAnsiTheme="majorBidi" w:cstheme="majorBidi"/>
          <w:sz w:val="24"/>
          <w:szCs w:val="24"/>
          <w:lang w:val="en-GB"/>
        </w:rPr>
        <w:t>, revealing</w:t>
      </w:r>
      <w:r w:rsidR="000B4B57" w:rsidRPr="00832C01">
        <w:rPr>
          <w:rFonts w:asciiTheme="majorBidi" w:hAnsiTheme="majorBidi" w:cstheme="majorBidi"/>
          <w:sz w:val="24"/>
          <w:szCs w:val="24"/>
          <w:lang w:val="en-GB"/>
        </w:rPr>
        <w:t xml:space="preserve"> three factors. </w:t>
      </w:r>
      <w:r w:rsidRPr="00832C01">
        <w:rPr>
          <w:rFonts w:asciiTheme="majorBidi" w:hAnsiTheme="majorBidi" w:cstheme="majorBidi"/>
          <w:sz w:val="24"/>
          <w:szCs w:val="24"/>
          <w:lang w:val="en-GB"/>
        </w:rPr>
        <w:t>F</w:t>
      </w:r>
      <w:r w:rsidRPr="00832C01">
        <w:rPr>
          <w:rFonts w:asciiTheme="majorBidi" w:hAnsiTheme="majorBidi" w:cstheme="majorBidi"/>
          <w:sz w:val="24"/>
          <w:szCs w:val="24"/>
        </w:rPr>
        <w:t xml:space="preserve">actor 1 contained 12 central nostalgia features focusing on cognitive content (e.g., memory) and motivation (e.g., longing); it was labeled </w:t>
      </w:r>
      <w:r w:rsidRPr="00832C01">
        <w:rPr>
          <w:rFonts w:asciiTheme="majorBidi" w:hAnsiTheme="majorBidi" w:cstheme="majorBidi"/>
          <w:i/>
          <w:iCs/>
          <w:sz w:val="24"/>
          <w:szCs w:val="24"/>
        </w:rPr>
        <w:t>longing for the past</w:t>
      </w:r>
      <w:r w:rsidRPr="00832C01">
        <w:rPr>
          <w:rFonts w:asciiTheme="majorBidi" w:hAnsiTheme="majorBidi" w:cstheme="majorBidi"/>
          <w:sz w:val="24"/>
          <w:szCs w:val="24"/>
        </w:rPr>
        <w:t xml:space="preserve">. Factor 2 included eight peripheral features focusing on </w:t>
      </w:r>
      <w:r w:rsidRPr="00832C01">
        <w:rPr>
          <w:rFonts w:asciiTheme="majorBidi" w:hAnsiTheme="majorBidi" w:cstheme="majorBidi"/>
          <w:i/>
          <w:iCs/>
          <w:sz w:val="24"/>
          <w:szCs w:val="24"/>
        </w:rPr>
        <w:t>negative affect</w:t>
      </w:r>
      <w:r w:rsidRPr="00832C01">
        <w:rPr>
          <w:rFonts w:asciiTheme="majorBidi" w:hAnsiTheme="majorBidi" w:cstheme="majorBidi"/>
          <w:sz w:val="24"/>
          <w:szCs w:val="24"/>
        </w:rPr>
        <w:t xml:space="preserve">. Factor 3 captured eight central </w:t>
      </w:r>
      <w:r w:rsidRPr="00832C01">
        <w:rPr>
          <w:rFonts w:asciiTheme="majorBidi" w:hAnsiTheme="majorBidi" w:cstheme="majorBidi"/>
          <w:sz w:val="24"/>
          <w:szCs w:val="24"/>
        </w:rPr>
        <w:lastRenderedPageBreak/>
        <w:t xml:space="preserve">and peripheral features focusing on feelings and sources of </w:t>
      </w:r>
      <w:r w:rsidRPr="00832C01">
        <w:rPr>
          <w:rFonts w:asciiTheme="majorBidi" w:hAnsiTheme="majorBidi" w:cstheme="majorBidi"/>
          <w:i/>
          <w:iCs/>
          <w:sz w:val="24"/>
          <w:szCs w:val="24"/>
        </w:rPr>
        <w:t>positive affect</w:t>
      </w:r>
      <w:r w:rsidRPr="00832C01">
        <w:rPr>
          <w:rFonts w:asciiTheme="majorBidi" w:hAnsiTheme="majorBidi" w:cstheme="majorBidi"/>
          <w:sz w:val="24"/>
          <w:szCs w:val="24"/>
        </w:rPr>
        <w:t xml:space="preserve">. </w:t>
      </w:r>
      <w:r w:rsidR="00832C01" w:rsidRPr="00832C01">
        <w:rPr>
          <w:rFonts w:asciiTheme="majorBidi" w:hAnsiTheme="majorBidi" w:cstheme="majorBidi"/>
          <w:sz w:val="24"/>
          <w:szCs w:val="24"/>
        </w:rPr>
        <w:t>Across cultures, participants</w:t>
      </w:r>
      <w:r w:rsidRPr="00832C01">
        <w:rPr>
          <w:rFonts w:asciiTheme="majorBidi" w:hAnsiTheme="majorBidi" w:cstheme="majorBidi"/>
          <w:sz w:val="24"/>
          <w:szCs w:val="24"/>
        </w:rPr>
        <w:t xml:space="preserve"> rated </w:t>
      </w:r>
      <w:r w:rsidRPr="00832C01">
        <w:rPr>
          <w:rFonts w:asciiTheme="majorBidi" w:hAnsiTheme="majorBidi" w:cstheme="majorBidi"/>
          <w:i/>
          <w:iCs/>
          <w:sz w:val="24"/>
          <w:szCs w:val="24"/>
        </w:rPr>
        <w:t xml:space="preserve">longing for the past </w:t>
      </w:r>
      <w:r w:rsidRPr="00832C01">
        <w:rPr>
          <w:rFonts w:asciiTheme="majorBidi" w:hAnsiTheme="majorBidi" w:cstheme="majorBidi"/>
          <w:sz w:val="24"/>
          <w:szCs w:val="24"/>
        </w:rPr>
        <w:t xml:space="preserve">most central, followed by </w:t>
      </w:r>
      <w:r w:rsidRPr="00832C01">
        <w:rPr>
          <w:rFonts w:asciiTheme="majorBidi" w:hAnsiTheme="majorBidi" w:cstheme="majorBidi"/>
          <w:i/>
          <w:iCs/>
          <w:sz w:val="24"/>
          <w:szCs w:val="24"/>
        </w:rPr>
        <w:t>positive affect</w:t>
      </w:r>
      <w:r w:rsidRPr="00832C01">
        <w:rPr>
          <w:rFonts w:asciiTheme="majorBidi" w:hAnsiTheme="majorBidi" w:cstheme="majorBidi"/>
          <w:sz w:val="24"/>
          <w:szCs w:val="24"/>
        </w:rPr>
        <w:t xml:space="preserve">, with </w:t>
      </w:r>
      <w:r w:rsidRPr="00832C01">
        <w:rPr>
          <w:rFonts w:asciiTheme="majorBidi" w:hAnsiTheme="majorBidi" w:cstheme="majorBidi"/>
          <w:i/>
          <w:iCs/>
          <w:sz w:val="24"/>
          <w:szCs w:val="24"/>
        </w:rPr>
        <w:t xml:space="preserve">negative affect </w:t>
      </w:r>
      <w:r w:rsidRPr="00832C01">
        <w:rPr>
          <w:rFonts w:asciiTheme="majorBidi" w:hAnsiTheme="majorBidi" w:cstheme="majorBidi"/>
          <w:sz w:val="24"/>
          <w:szCs w:val="24"/>
        </w:rPr>
        <w:t xml:space="preserve">rated </w:t>
      </w:r>
      <w:r w:rsidR="00832C01">
        <w:rPr>
          <w:rFonts w:asciiTheme="majorBidi" w:hAnsiTheme="majorBidi" w:cstheme="majorBidi"/>
          <w:sz w:val="24"/>
          <w:szCs w:val="24"/>
        </w:rPr>
        <w:t>least central</w:t>
      </w:r>
      <w:r w:rsidR="00832C01" w:rsidRPr="00832C01">
        <w:rPr>
          <w:rFonts w:asciiTheme="majorBidi" w:hAnsiTheme="majorBidi" w:cstheme="majorBidi"/>
          <w:sz w:val="24"/>
          <w:szCs w:val="24"/>
        </w:rPr>
        <w:t>.</w:t>
      </w:r>
    </w:p>
    <w:p w14:paraId="547E477B" w14:textId="5C41FDA5" w:rsidR="00C538DB" w:rsidRPr="00C538DB" w:rsidRDefault="00C538DB" w:rsidP="002309AD">
      <w:pPr>
        <w:spacing w:after="0" w:line="480" w:lineRule="exact"/>
        <w:ind w:firstLine="720"/>
        <w:rPr>
          <w:rFonts w:asciiTheme="majorBidi" w:hAnsiTheme="majorBidi" w:cstheme="majorBidi"/>
          <w:sz w:val="24"/>
          <w:szCs w:val="24"/>
        </w:rPr>
      </w:pPr>
      <w:r w:rsidRPr="00832C01">
        <w:rPr>
          <w:rFonts w:asciiTheme="majorBidi" w:hAnsiTheme="majorBidi" w:cstheme="majorBidi"/>
          <w:sz w:val="24"/>
          <w:szCs w:val="24"/>
          <w:lang w:val="en-GB"/>
        </w:rPr>
        <w:t xml:space="preserve">The findings </w:t>
      </w:r>
      <w:r w:rsidRPr="00832C01">
        <w:rPr>
          <w:rFonts w:asciiTheme="majorBidi" w:hAnsiTheme="majorBidi" w:cstheme="majorBidi"/>
          <w:sz w:val="24"/>
          <w:szCs w:val="24"/>
        </w:rPr>
        <w:t>indicate</w:t>
      </w:r>
      <w:r w:rsidRPr="00C538DB">
        <w:rPr>
          <w:rFonts w:asciiTheme="majorBidi" w:hAnsiTheme="majorBidi" w:cstheme="majorBidi"/>
          <w:sz w:val="24"/>
          <w:szCs w:val="24"/>
        </w:rPr>
        <w:t xml:space="preserve"> that individuals across an array of cultures share similar notions of nostalgia. They regard it as an emotion, involving remembering longingly fond </w:t>
      </w:r>
      <w:r w:rsidR="00CC0255">
        <w:rPr>
          <w:rFonts w:asciiTheme="majorBidi" w:hAnsiTheme="majorBidi" w:cstheme="majorBidi"/>
          <w:sz w:val="24"/>
          <w:szCs w:val="24"/>
        </w:rPr>
        <w:t>occasions</w:t>
      </w:r>
      <w:r w:rsidRPr="00C538DB">
        <w:rPr>
          <w:rFonts w:asciiTheme="majorBidi" w:hAnsiTheme="majorBidi" w:cstheme="majorBidi"/>
          <w:sz w:val="24"/>
          <w:szCs w:val="24"/>
        </w:rPr>
        <w:t xml:space="preserve"> from one’s past. The pertinent memories are personally relevant, as they refer to</w:t>
      </w:r>
      <w:r w:rsidR="00CC0255">
        <w:rPr>
          <w:rFonts w:asciiTheme="majorBidi" w:hAnsiTheme="majorBidi" w:cstheme="majorBidi"/>
          <w:sz w:val="24"/>
          <w:szCs w:val="24"/>
        </w:rPr>
        <w:t xml:space="preserve"> one’s interactions with close others</w:t>
      </w:r>
      <w:r w:rsidRPr="00C538DB">
        <w:rPr>
          <w:rFonts w:asciiTheme="majorBidi" w:hAnsiTheme="majorBidi" w:cstheme="majorBidi"/>
          <w:sz w:val="24"/>
          <w:szCs w:val="24"/>
        </w:rPr>
        <w:t xml:space="preserve">. Moreover, nostalgia is bittersweet, albeit </w:t>
      </w:r>
      <w:proofErr w:type="gramStart"/>
      <w:r w:rsidRPr="00C538DB">
        <w:rPr>
          <w:rFonts w:asciiTheme="majorBidi" w:hAnsiTheme="majorBidi" w:cstheme="majorBidi"/>
          <w:sz w:val="24"/>
          <w:szCs w:val="24"/>
        </w:rPr>
        <w:t>more sweet</w:t>
      </w:r>
      <w:proofErr w:type="gramEnd"/>
      <w:r w:rsidRPr="00C538DB">
        <w:rPr>
          <w:rFonts w:asciiTheme="majorBidi" w:hAnsiTheme="majorBidi" w:cstheme="majorBidi"/>
          <w:sz w:val="24"/>
          <w:szCs w:val="24"/>
        </w:rPr>
        <w:t xml:space="preserve"> (</w:t>
      </w:r>
      <w:r w:rsidR="00CC0255">
        <w:rPr>
          <w:rFonts w:asciiTheme="majorBidi" w:hAnsiTheme="majorBidi" w:cstheme="majorBidi"/>
          <w:sz w:val="24"/>
          <w:szCs w:val="24"/>
        </w:rPr>
        <w:t xml:space="preserve">i.e., </w:t>
      </w:r>
      <w:r w:rsidRPr="00C538DB">
        <w:rPr>
          <w:rFonts w:asciiTheme="majorBidi" w:hAnsiTheme="majorBidi" w:cstheme="majorBidi"/>
          <w:sz w:val="24"/>
          <w:szCs w:val="24"/>
        </w:rPr>
        <w:t>positive affect is largely localized in its central features) than bitter (</w:t>
      </w:r>
      <w:r w:rsidR="00CC0255">
        <w:rPr>
          <w:rFonts w:asciiTheme="majorBidi" w:hAnsiTheme="majorBidi" w:cstheme="majorBidi"/>
          <w:sz w:val="24"/>
          <w:szCs w:val="24"/>
        </w:rPr>
        <w:t xml:space="preserve">i.e., </w:t>
      </w:r>
      <w:r w:rsidRPr="00C538DB">
        <w:rPr>
          <w:rFonts w:asciiTheme="majorBidi" w:hAnsiTheme="majorBidi" w:cstheme="majorBidi"/>
          <w:sz w:val="24"/>
          <w:szCs w:val="24"/>
        </w:rPr>
        <w:t>negative affect is largely localized in its peripheral features).</w:t>
      </w:r>
    </w:p>
    <w:p w14:paraId="27932CC3" w14:textId="77777777" w:rsidR="00C538DB" w:rsidRPr="00C538DB" w:rsidRDefault="00C538DB" w:rsidP="002309AD">
      <w:pPr>
        <w:spacing w:after="0" w:line="480" w:lineRule="exact"/>
        <w:rPr>
          <w:rFonts w:asciiTheme="majorBidi" w:hAnsiTheme="majorBidi" w:cstheme="majorBidi"/>
          <w:b/>
          <w:bCs/>
          <w:sz w:val="24"/>
          <w:szCs w:val="24"/>
        </w:rPr>
      </w:pPr>
      <w:r w:rsidRPr="00C538DB">
        <w:rPr>
          <w:rFonts w:asciiTheme="majorBidi" w:hAnsiTheme="majorBidi" w:cstheme="majorBidi"/>
          <w:b/>
          <w:bCs/>
          <w:sz w:val="24"/>
          <w:szCs w:val="24"/>
        </w:rPr>
        <w:t>Summary and Additional Notes on the Nature of Nostalgia</w:t>
      </w:r>
    </w:p>
    <w:p w14:paraId="54290B88" w14:textId="0910FE8E" w:rsidR="00C538DB" w:rsidRPr="00C538DB" w:rsidRDefault="00C538DB" w:rsidP="002309AD">
      <w:pPr>
        <w:spacing w:after="0" w:line="480" w:lineRule="exact"/>
        <w:ind w:firstLine="720"/>
        <w:rPr>
          <w:rFonts w:asciiTheme="majorBidi" w:hAnsiTheme="majorBidi" w:cstheme="majorBidi"/>
          <w:sz w:val="24"/>
          <w:szCs w:val="24"/>
        </w:rPr>
      </w:pPr>
      <w:r w:rsidRPr="00C538DB">
        <w:rPr>
          <w:rFonts w:asciiTheme="majorBidi" w:hAnsiTheme="majorBidi" w:cstheme="majorBidi"/>
          <w:sz w:val="24"/>
          <w:szCs w:val="24"/>
        </w:rPr>
        <w:t xml:space="preserve">The two prototype investigations (Hepper et al., 2012, 2014) </w:t>
      </w:r>
      <w:r w:rsidR="00E91D25">
        <w:rPr>
          <w:rFonts w:asciiTheme="majorBidi" w:hAnsiTheme="majorBidi" w:cstheme="majorBidi"/>
          <w:sz w:val="24"/>
          <w:szCs w:val="24"/>
          <w:lang w:val="en-GB"/>
        </w:rPr>
        <w:t>illustrated</w:t>
      </w:r>
      <w:r w:rsidRPr="00C538DB">
        <w:rPr>
          <w:rFonts w:asciiTheme="majorBidi" w:hAnsiTheme="majorBidi" w:cstheme="majorBidi"/>
          <w:sz w:val="24"/>
          <w:szCs w:val="24"/>
        </w:rPr>
        <w:t xml:space="preserve"> that lay conceptions of nostalgia are similar across many countries. Nostalgia emerged as past-oriented, self-relevant, keenly social, and ambivalent, </w:t>
      </w:r>
      <w:r w:rsidR="00E91D25">
        <w:rPr>
          <w:rFonts w:asciiTheme="majorBidi" w:hAnsiTheme="majorBidi" w:cstheme="majorBidi"/>
          <w:sz w:val="24"/>
          <w:szCs w:val="24"/>
        </w:rPr>
        <w:t>albeit predominantly positive</w:t>
      </w:r>
      <w:r w:rsidR="00A537C7">
        <w:rPr>
          <w:rFonts w:asciiTheme="majorBidi" w:hAnsiTheme="majorBidi" w:cstheme="majorBidi"/>
          <w:sz w:val="24"/>
          <w:szCs w:val="24"/>
        </w:rPr>
        <w:t xml:space="preserve"> (see also Van Tilburg et al., 2018b, 2019</w:t>
      </w:r>
      <w:r w:rsidR="003D3761">
        <w:rPr>
          <w:rFonts w:asciiTheme="majorBidi" w:hAnsiTheme="majorBidi" w:cstheme="majorBidi"/>
          <w:sz w:val="24"/>
          <w:szCs w:val="24"/>
        </w:rPr>
        <w:t>a</w:t>
      </w:r>
      <w:r w:rsidR="00A537C7">
        <w:rPr>
          <w:rFonts w:asciiTheme="majorBidi" w:hAnsiTheme="majorBidi" w:cstheme="majorBidi"/>
          <w:sz w:val="24"/>
          <w:szCs w:val="24"/>
        </w:rPr>
        <w:t>)</w:t>
      </w:r>
      <w:r w:rsidRPr="00C538DB">
        <w:rPr>
          <w:rFonts w:asciiTheme="majorBidi" w:hAnsiTheme="majorBidi" w:cstheme="majorBidi"/>
          <w:sz w:val="24"/>
          <w:szCs w:val="24"/>
        </w:rPr>
        <w:t xml:space="preserve">. </w:t>
      </w:r>
      <w:r w:rsidR="00B2439C">
        <w:rPr>
          <w:rFonts w:asciiTheme="majorBidi" w:hAnsiTheme="majorBidi" w:cstheme="majorBidi"/>
          <w:sz w:val="24"/>
          <w:szCs w:val="24"/>
        </w:rPr>
        <w:t>Thus</w:t>
      </w:r>
      <w:r w:rsidRPr="00C538DB">
        <w:rPr>
          <w:rFonts w:asciiTheme="majorBidi" w:hAnsiTheme="majorBidi" w:cstheme="majorBidi"/>
          <w:sz w:val="24"/>
          <w:szCs w:val="24"/>
        </w:rPr>
        <w:t xml:space="preserve">, </w:t>
      </w:r>
      <w:r w:rsidR="00B2439C">
        <w:rPr>
          <w:rFonts w:asciiTheme="majorBidi" w:hAnsiTheme="majorBidi" w:cstheme="majorBidi"/>
          <w:sz w:val="24"/>
          <w:szCs w:val="24"/>
        </w:rPr>
        <w:t>when</w:t>
      </w:r>
      <w:r w:rsidR="00B2439C" w:rsidRPr="00C538DB">
        <w:rPr>
          <w:rFonts w:asciiTheme="majorBidi" w:hAnsiTheme="majorBidi" w:cstheme="majorBidi"/>
          <w:sz w:val="24"/>
          <w:szCs w:val="24"/>
        </w:rPr>
        <w:t xml:space="preserve"> </w:t>
      </w:r>
      <w:r w:rsidRPr="00C538DB">
        <w:rPr>
          <w:rFonts w:asciiTheme="majorBidi" w:hAnsiTheme="majorBidi" w:cstheme="majorBidi"/>
          <w:sz w:val="24"/>
          <w:szCs w:val="24"/>
        </w:rPr>
        <w:t>nostalgizing, one brings to mind a fond and meaningful event, typically involving their childhood or valued relationship</w:t>
      </w:r>
      <w:r w:rsidR="00E91D25">
        <w:rPr>
          <w:rFonts w:asciiTheme="majorBidi" w:hAnsiTheme="majorBidi" w:cstheme="majorBidi"/>
          <w:sz w:val="24"/>
          <w:szCs w:val="24"/>
        </w:rPr>
        <w:t>s</w:t>
      </w:r>
      <w:r w:rsidRPr="00C538DB">
        <w:rPr>
          <w:rFonts w:asciiTheme="majorBidi" w:hAnsiTheme="majorBidi" w:cstheme="majorBidi"/>
          <w:sz w:val="24"/>
          <w:szCs w:val="24"/>
        </w:rPr>
        <w:t xml:space="preserve">. The individual often relives the event </w:t>
      </w:r>
      <w:r w:rsidR="00493B67">
        <w:rPr>
          <w:rFonts w:asciiTheme="majorBidi" w:hAnsiTheme="majorBidi" w:cstheme="majorBidi"/>
          <w:sz w:val="24"/>
          <w:szCs w:val="24"/>
        </w:rPr>
        <w:t>through</w:t>
      </w:r>
      <w:r w:rsidR="00493B67" w:rsidRPr="00C538DB">
        <w:rPr>
          <w:rFonts w:asciiTheme="majorBidi" w:hAnsiTheme="majorBidi" w:cstheme="majorBidi"/>
          <w:sz w:val="24"/>
          <w:szCs w:val="24"/>
        </w:rPr>
        <w:t xml:space="preserve"> </w:t>
      </w:r>
      <w:r w:rsidRPr="00C538DB">
        <w:rPr>
          <w:rFonts w:asciiTheme="majorBidi" w:hAnsiTheme="majorBidi" w:cstheme="majorBidi"/>
          <w:sz w:val="24"/>
          <w:szCs w:val="24"/>
        </w:rPr>
        <w:t>rose-</w:t>
      </w:r>
      <w:r w:rsidR="00900E1F">
        <w:rPr>
          <w:rFonts w:asciiTheme="majorBidi" w:hAnsiTheme="majorBidi" w:cstheme="majorBidi"/>
          <w:sz w:val="24"/>
          <w:szCs w:val="24"/>
        </w:rPr>
        <w:t>colored</w:t>
      </w:r>
      <w:r w:rsidRPr="00C538DB">
        <w:rPr>
          <w:rFonts w:asciiTheme="majorBidi" w:hAnsiTheme="majorBidi" w:cstheme="majorBidi"/>
          <w:sz w:val="24"/>
          <w:szCs w:val="24"/>
        </w:rPr>
        <w:t xml:space="preserve"> glasses, longs for that time or relationship, and may even wish for a brief return to the past.</w:t>
      </w:r>
    </w:p>
    <w:p w14:paraId="13BD0DE4" w14:textId="55E56A5E" w:rsidR="00900E1F" w:rsidRPr="00C538DB" w:rsidRDefault="00C538DB" w:rsidP="00900E1F">
      <w:pPr>
        <w:spacing w:after="0" w:line="480" w:lineRule="exact"/>
        <w:ind w:firstLine="720"/>
        <w:rPr>
          <w:rFonts w:asciiTheme="majorBidi" w:hAnsiTheme="majorBidi" w:cstheme="majorBidi"/>
          <w:color w:val="201F1E"/>
          <w:sz w:val="24"/>
          <w:szCs w:val="24"/>
          <w:shd w:val="clear" w:color="auto" w:fill="FFFFFF"/>
        </w:rPr>
      </w:pPr>
      <w:r w:rsidRPr="00C538DB">
        <w:rPr>
          <w:rFonts w:asciiTheme="majorBidi" w:hAnsiTheme="majorBidi" w:cstheme="majorBidi"/>
          <w:sz w:val="24"/>
          <w:szCs w:val="24"/>
        </w:rPr>
        <w:t xml:space="preserve">We </w:t>
      </w:r>
      <w:r w:rsidR="00E91D25">
        <w:rPr>
          <w:rFonts w:asciiTheme="majorBidi" w:hAnsiTheme="majorBidi" w:cstheme="majorBidi"/>
          <w:sz w:val="24"/>
          <w:szCs w:val="24"/>
        </w:rPr>
        <w:t xml:space="preserve">would like to elaborate on </w:t>
      </w:r>
      <w:r w:rsidRPr="00C538DB">
        <w:rPr>
          <w:rFonts w:asciiTheme="majorBidi" w:hAnsiTheme="majorBidi" w:cstheme="majorBidi"/>
          <w:sz w:val="24"/>
          <w:szCs w:val="24"/>
        </w:rPr>
        <w:t>the ambivalent character of nostalgia. Content analyses of nostalgic narratives among UK participants have shown a similar blend of primarily positive (e.g., content, joy, tenderness, serenity) and secondarily negative (e.g., sadness, loss) affect (Madoglou et al., 2017; Wildschut et al., 2006). Also</w:t>
      </w:r>
      <w:r w:rsidR="00E91D25">
        <w:rPr>
          <w:rFonts w:asciiTheme="majorBidi" w:hAnsiTheme="majorBidi" w:cstheme="majorBidi"/>
          <w:sz w:val="24"/>
          <w:szCs w:val="24"/>
        </w:rPr>
        <w:t xml:space="preserve"> in a British sample</w:t>
      </w:r>
      <w:r w:rsidRPr="00C538DB">
        <w:rPr>
          <w:rFonts w:asciiTheme="majorBidi" w:hAnsiTheme="majorBidi" w:cstheme="majorBidi"/>
          <w:sz w:val="24"/>
          <w:szCs w:val="24"/>
        </w:rPr>
        <w:t xml:space="preserve">, </w:t>
      </w:r>
      <w:r w:rsidR="00E91D25">
        <w:rPr>
          <w:rFonts w:asciiTheme="majorBidi" w:hAnsiTheme="majorBidi" w:cstheme="majorBidi"/>
          <w:sz w:val="24"/>
          <w:szCs w:val="24"/>
        </w:rPr>
        <w:t xml:space="preserve">the </w:t>
      </w:r>
      <w:r w:rsidRPr="00C538DB">
        <w:rPr>
          <w:rFonts w:asciiTheme="majorBidi" w:hAnsiTheme="majorBidi" w:cstheme="majorBidi"/>
          <w:sz w:val="24"/>
          <w:szCs w:val="24"/>
        </w:rPr>
        <w:t>affectively imbued nostalgia narrative</w:t>
      </w:r>
      <w:r w:rsidR="00E91D25">
        <w:rPr>
          <w:rFonts w:asciiTheme="majorBidi" w:hAnsiTheme="majorBidi" w:cstheme="majorBidi"/>
          <w:sz w:val="24"/>
          <w:szCs w:val="24"/>
        </w:rPr>
        <w:t>s typically</w:t>
      </w:r>
      <w:r w:rsidRPr="00C538DB">
        <w:rPr>
          <w:rFonts w:asciiTheme="majorBidi" w:hAnsiTheme="majorBidi" w:cstheme="majorBidi"/>
          <w:sz w:val="24"/>
          <w:szCs w:val="24"/>
        </w:rPr>
        <w:t xml:space="preserve"> follow a redemptive trajectory, in which the negatively-tone</w:t>
      </w:r>
      <w:r w:rsidR="00493B67">
        <w:rPr>
          <w:rFonts w:asciiTheme="majorBidi" w:hAnsiTheme="majorBidi" w:cstheme="majorBidi"/>
          <w:sz w:val="24"/>
          <w:szCs w:val="24"/>
        </w:rPr>
        <w:t>d</w:t>
      </w:r>
      <w:r w:rsidRPr="00C538DB">
        <w:rPr>
          <w:rFonts w:asciiTheme="majorBidi" w:hAnsiTheme="majorBidi" w:cstheme="majorBidi"/>
          <w:sz w:val="24"/>
          <w:szCs w:val="24"/>
        </w:rPr>
        <w:t xml:space="preserve"> part is</w:t>
      </w:r>
      <w:r w:rsidR="00212712">
        <w:rPr>
          <w:rFonts w:asciiTheme="majorBidi" w:hAnsiTheme="majorBidi" w:cstheme="majorBidi"/>
          <w:sz w:val="24"/>
          <w:szCs w:val="24"/>
        </w:rPr>
        <w:t xml:space="preserve"> </w:t>
      </w:r>
      <w:r w:rsidRPr="00C538DB">
        <w:rPr>
          <w:rFonts w:asciiTheme="majorBidi" w:hAnsiTheme="majorBidi" w:cstheme="majorBidi"/>
          <w:sz w:val="24"/>
          <w:szCs w:val="24"/>
        </w:rPr>
        <w:t>overcome by the positively-tone</w:t>
      </w:r>
      <w:r w:rsidR="00493B67">
        <w:rPr>
          <w:rFonts w:asciiTheme="majorBidi" w:hAnsiTheme="majorBidi" w:cstheme="majorBidi"/>
          <w:sz w:val="24"/>
          <w:szCs w:val="24"/>
        </w:rPr>
        <w:t>d</w:t>
      </w:r>
      <w:r w:rsidRPr="00C538DB">
        <w:rPr>
          <w:rFonts w:asciiTheme="majorBidi" w:hAnsiTheme="majorBidi" w:cstheme="majorBidi"/>
          <w:sz w:val="24"/>
          <w:szCs w:val="24"/>
        </w:rPr>
        <w:t xml:space="preserve"> part (i.e., the narrative starts badly but ends well; Wildschut et al., 2006). Further, in an experience sampling study conducted in the USA, 72% of nostalgic participants showed increases in positive affect but only 51% showed increases in negative </w:t>
      </w:r>
      <w:r w:rsidRPr="00B2439C">
        <w:rPr>
          <w:rFonts w:asciiTheme="majorBidi" w:hAnsiTheme="majorBidi" w:cstheme="majorBidi"/>
          <w:sz w:val="24"/>
          <w:szCs w:val="24"/>
        </w:rPr>
        <w:t xml:space="preserve">affect, with older participants manifesting larger affective discrepancy compared to younger ones </w:t>
      </w:r>
      <w:r w:rsidRPr="00316E5B">
        <w:rPr>
          <w:rFonts w:asciiTheme="majorBidi" w:eastAsia="Times New Roman" w:hAnsiTheme="majorBidi" w:cstheme="majorBidi"/>
          <w:sz w:val="24"/>
          <w:szCs w:val="24"/>
          <w:lang w:val="en-GB"/>
        </w:rPr>
        <w:t xml:space="preserve">(Turner &amp; Stanley, 2021). Lastly, a large number of experiments, mostly involving American and British participants, demonstrated that nostalgizing (vs. control) increases positive, but not negative, affect (Sedikides et al., </w:t>
      </w:r>
      <w:r w:rsidRPr="00B2439C">
        <w:rPr>
          <w:rFonts w:asciiTheme="majorBidi" w:hAnsiTheme="majorBidi" w:cstheme="majorBidi"/>
          <w:sz w:val="24"/>
          <w:szCs w:val="24"/>
        </w:rPr>
        <w:t xml:space="preserve">2015b; </w:t>
      </w:r>
      <w:r w:rsidRPr="00B2439C">
        <w:rPr>
          <w:rFonts w:asciiTheme="majorBidi" w:hAnsiTheme="majorBidi" w:cstheme="majorBidi"/>
          <w:sz w:val="24"/>
          <w:szCs w:val="24"/>
        </w:rPr>
        <w:lastRenderedPageBreak/>
        <w:t xml:space="preserve">Sedikides et al., 2021). These result </w:t>
      </w:r>
      <w:r w:rsidRPr="00C538DB">
        <w:rPr>
          <w:rFonts w:asciiTheme="majorBidi" w:hAnsiTheme="majorBidi" w:cstheme="majorBidi"/>
          <w:sz w:val="24"/>
          <w:szCs w:val="24"/>
        </w:rPr>
        <w:t xml:space="preserve">patterns have been replicated in an Integrative Data Analysis involving </w:t>
      </w:r>
      <w:r w:rsidRPr="00C538DB">
        <w:rPr>
          <w:rFonts w:asciiTheme="majorBidi" w:hAnsiTheme="majorBidi" w:cstheme="majorBidi"/>
          <w:color w:val="000000" w:themeColor="text1"/>
          <w:sz w:val="24"/>
          <w:szCs w:val="24"/>
        </w:rPr>
        <w:t xml:space="preserve">41 </w:t>
      </w:r>
      <w:r w:rsidRPr="00C538DB">
        <w:rPr>
          <w:rFonts w:asciiTheme="majorBidi" w:hAnsiTheme="majorBidi" w:cstheme="majorBidi"/>
          <w:sz w:val="24"/>
          <w:szCs w:val="24"/>
        </w:rPr>
        <w:t>published experiments</w:t>
      </w:r>
      <w:r w:rsidR="00E91D25">
        <w:rPr>
          <w:rFonts w:asciiTheme="majorBidi" w:hAnsiTheme="majorBidi" w:cstheme="majorBidi"/>
          <w:sz w:val="24"/>
          <w:szCs w:val="24"/>
        </w:rPr>
        <w:t>, six of which involved Chinese participants</w:t>
      </w:r>
      <w:r w:rsidRPr="00C538DB">
        <w:rPr>
          <w:rFonts w:asciiTheme="majorBidi" w:hAnsiTheme="majorBidi" w:cstheme="majorBidi"/>
          <w:sz w:val="24"/>
          <w:szCs w:val="24"/>
        </w:rPr>
        <w:t xml:space="preserve"> </w:t>
      </w:r>
      <w:r w:rsidRPr="00C538DB">
        <w:rPr>
          <w:rFonts w:asciiTheme="majorBidi" w:hAnsiTheme="majorBidi" w:cstheme="majorBidi"/>
          <w:color w:val="201F1E"/>
          <w:sz w:val="24"/>
          <w:szCs w:val="24"/>
          <w:shd w:val="clear" w:color="auto" w:fill="FFFFFF"/>
        </w:rPr>
        <w:t>(</w:t>
      </w:r>
      <w:r w:rsidRPr="00C538DB">
        <w:rPr>
          <w:rFonts w:asciiTheme="majorBidi" w:hAnsiTheme="majorBidi" w:cstheme="majorBidi"/>
          <w:sz w:val="24"/>
          <w:szCs w:val="24"/>
        </w:rPr>
        <w:t>Leunissen et al., 2021)</w:t>
      </w:r>
      <w:r w:rsidR="00900E1F">
        <w:rPr>
          <w:rFonts w:asciiTheme="majorBidi" w:hAnsiTheme="majorBidi" w:cstheme="majorBidi"/>
          <w:sz w:val="24"/>
          <w:szCs w:val="24"/>
        </w:rPr>
        <w:t xml:space="preserve">, although a meta-analysis of </w:t>
      </w:r>
      <w:r w:rsidR="00A73277">
        <w:rPr>
          <w:rFonts w:asciiTheme="majorBidi" w:hAnsiTheme="majorBidi" w:cstheme="majorBidi"/>
          <w:sz w:val="24"/>
          <w:szCs w:val="24"/>
        </w:rPr>
        <w:t xml:space="preserve">15 </w:t>
      </w:r>
      <w:r w:rsidR="00183942">
        <w:rPr>
          <w:rFonts w:asciiTheme="majorBidi" w:hAnsiTheme="majorBidi" w:cstheme="majorBidi"/>
          <w:sz w:val="24"/>
          <w:szCs w:val="24"/>
        </w:rPr>
        <w:t>Event</w:t>
      </w:r>
      <w:r w:rsidR="00F51FCD">
        <w:rPr>
          <w:rFonts w:asciiTheme="majorBidi" w:hAnsiTheme="majorBidi" w:cstheme="majorBidi"/>
          <w:sz w:val="24"/>
          <w:szCs w:val="24"/>
        </w:rPr>
        <w:t>-</w:t>
      </w:r>
      <w:r w:rsidR="00183942">
        <w:rPr>
          <w:rFonts w:asciiTheme="majorBidi" w:hAnsiTheme="majorBidi" w:cstheme="majorBidi"/>
          <w:sz w:val="24"/>
          <w:szCs w:val="24"/>
        </w:rPr>
        <w:t>Reflection</w:t>
      </w:r>
      <w:r w:rsidR="00F51FCD">
        <w:rPr>
          <w:rFonts w:asciiTheme="majorBidi" w:hAnsiTheme="majorBidi" w:cstheme="majorBidi"/>
          <w:sz w:val="24"/>
          <w:szCs w:val="24"/>
        </w:rPr>
        <w:t>-</w:t>
      </w:r>
      <w:r w:rsidR="00183942">
        <w:rPr>
          <w:rFonts w:asciiTheme="majorBidi" w:hAnsiTheme="majorBidi" w:cstheme="majorBidi"/>
          <w:sz w:val="24"/>
          <w:szCs w:val="24"/>
        </w:rPr>
        <w:t>Task</w:t>
      </w:r>
      <w:r w:rsidR="00A73277">
        <w:rPr>
          <w:rFonts w:asciiTheme="majorBidi" w:hAnsiTheme="majorBidi" w:cstheme="majorBidi"/>
          <w:sz w:val="24"/>
          <w:szCs w:val="24"/>
        </w:rPr>
        <w:t xml:space="preserve"> </w:t>
      </w:r>
      <w:r w:rsidR="00900E1F">
        <w:rPr>
          <w:rFonts w:asciiTheme="majorBidi" w:hAnsiTheme="majorBidi" w:cstheme="majorBidi"/>
          <w:sz w:val="24"/>
          <w:szCs w:val="24"/>
        </w:rPr>
        <w:t xml:space="preserve">experiments </w:t>
      </w:r>
      <w:r w:rsidR="00183942">
        <w:rPr>
          <w:rFonts w:asciiTheme="majorBidi" w:hAnsiTheme="majorBidi" w:cstheme="majorBidi"/>
          <w:sz w:val="24"/>
          <w:szCs w:val="24"/>
        </w:rPr>
        <w:t xml:space="preserve">revealed that nostalgic </w:t>
      </w:r>
      <w:r w:rsidR="00A73277">
        <w:rPr>
          <w:rFonts w:asciiTheme="majorBidi" w:hAnsiTheme="majorBidi" w:cstheme="majorBidi"/>
          <w:sz w:val="24"/>
          <w:szCs w:val="24"/>
        </w:rPr>
        <w:t xml:space="preserve">(vs. control) </w:t>
      </w:r>
      <w:r w:rsidR="00183942">
        <w:rPr>
          <w:rFonts w:asciiTheme="majorBidi" w:hAnsiTheme="majorBidi" w:cstheme="majorBidi"/>
          <w:sz w:val="24"/>
          <w:szCs w:val="24"/>
        </w:rPr>
        <w:t xml:space="preserve">reverie increased both </w:t>
      </w:r>
      <w:r w:rsidR="00900E1F">
        <w:rPr>
          <w:rFonts w:asciiTheme="majorBidi" w:hAnsiTheme="majorBidi" w:cstheme="majorBidi"/>
          <w:sz w:val="24"/>
          <w:szCs w:val="24"/>
        </w:rPr>
        <w:t>positive and negative affect</w:t>
      </w:r>
      <w:r w:rsidR="00183942">
        <w:rPr>
          <w:rFonts w:asciiTheme="majorBidi" w:hAnsiTheme="majorBidi" w:cstheme="majorBidi"/>
          <w:sz w:val="24"/>
          <w:szCs w:val="24"/>
        </w:rPr>
        <w:t>, with the latter effect being small</w:t>
      </w:r>
      <w:r w:rsidR="00900E1F">
        <w:rPr>
          <w:rFonts w:asciiTheme="majorBidi" w:hAnsiTheme="majorBidi" w:cstheme="majorBidi"/>
          <w:sz w:val="24"/>
          <w:szCs w:val="24"/>
        </w:rPr>
        <w:t xml:space="preserve"> (</w:t>
      </w:r>
      <w:r w:rsidR="00183942">
        <w:rPr>
          <w:rFonts w:asciiTheme="majorBidi" w:hAnsiTheme="majorBidi" w:cstheme="majorBidi"/>
          <w:i/>
          <w:iCs/>
          <w:sz w:val="24"/>
          <w:szCs w:val="24"/>
        </w:rPr>
        <w:t xml:space="preserve">d </w:t>
      </w:r>
      <w:r w:rsidR="00183942">
        <w:rPr>
          <w:rFonts w:asciiTheme="majorBidi" w:hAnsiTheme="majorBidi" w:cstheme="majorBidi"/>
          <w:sz w:val="24"/>
          <w:szCs w:val="24"/>
        </w:rPr>
        <w:t xml:space="preserve">= 0.11; </w:t>
      </w:r>
      <w:r w:rsidR="00900E1F">
        <w:rPr>
          <w:rFonts w:asciiTheme="majorBidi" w:hAnsiTheme="majorBidi" w:cstheme="majorBidi"/>
          <w:sz w:val="24"/>
          <w:szCs w:val="24"/>
        </w:rPr>
        <w:t>Frankenbach et al., 2021)</w:t>
      </w:r>
      <w:r w:rsidRPr="00C538DB">
        <w:rPr>
          <w:rFonts w:asciiTheme="majorBidi" w:hAnsiTheme="majorBidi" w:cstheme="majorBidi"/>
          <w:color w:val="201F1E"/>
          <w:sz w:val="24"/>
          <w:szCs w:val="24"/>
          <w:shd w:val="clear" w:color="auto" w:fill="FFFFFF"/>
        </w:rPr>
        <w:t>.</w:t>
      </w:r>
    </w:p>
    <w:p w14:paraId="6A11DB14" w14:textId="5DF0F960" w:rsidR="00D75FAB" w:rsidRPr="00174307" w:rsidRDefault="00C538DB" w:rsidP="00174307">
      <w:pPr>
        <w:widowControl w:val="0"/>
        <w:spacing w:after="0" w:line="480" w:lineRule="exact"/>
        <w:ind w:firstLine="720"/>
        <w:rPr>
          <w:rFonts w:asciiTheme="majorBidi" w:hAnsiTheme="majorBidi" w:cstheme="majorBidi"/>
          <w:sz w:val="24"/>
          <w:szCs w:val="24"/>
        </w:rPr>
      </w:pPr>
      <w:r w:rsidRPr="00C538DB">
        <w:rPr>
          <w:rFonts w:asciiTheme="majorBidi" w:hAnsiTheme="majorBidi" w:cstheme="majorBidi"/>
          <w:sz w:val="24"/>
          <w:szCs w:val="24"/>
        </w:rPr>
        <w:t xml:space="preserve">The reviewed literature reinforces the notion that nostalgia is a normal emotion (not a pathology) </w:t>
      </w:r>
      <w:r w:rsidR="00183942">
        <w:rPr>
          <w:rFonts w:asciiTheme="majorBidi" w:hAnsiTheme="majorBidi" w:cstheme="majorBidi"/>
          <w:sz w:val="24"/>
          <w:szCs w:val="24"/>
        </w:rPr>
        <w:t>and underscores</w:t>
      </w:r>
      <w:r w:rsidRPr="00C538DB">
        <w:rPr>
          <w:rFonts w:asciiTheme="majorBidi" w:hAnsiTheme="majorBidi" w:cstheme="majorBidi"/>
          <w:sz w:val="24"/>
          <w:szCs w:val="24"/>
        </w:rPr>
        <w:t xml:space="preserve"> the emotion’s prevalence in everyday life. For example, 79% of UK undergraduate students, and more than 50% of UK adults between 18-90, report</w:t>
      </w:r>
      <w:r w:rsidR="00BE7101">
        <w:rPr>
          <w:rFonts w:asciiTheme="majorBidi" w:hAnsiTheme="majorBidi" w:cstheme="majorBidi"/>
          <w:sz w:val="24"/>
          <w:szCs w:val="24"/>
        </w:rPr>
        <w:t>ed</w:t>
      </w:r>
      <w:r w:rsidR="00174307">
        <w:rPr>
          <w:rFonts w:asciiTheme="majorBidi" w:hAnsiTheme="majorBidi" w:cstheme="majorBidi"/>
          <w:sz w:val="24"/>
          <w:szCs w:val="24"/>
        </w:rPr>
        <w:t xml:space="preserve"> on the Southampton Nostalgia Scale (Appendix B)</w:t>
      </w:r>
      <w:r w:rsidRPr="00C538DB">
        <w:rPr>
          <w:rFonts w:asciiTheme="majorBidi" w:hAnsiTheme="majorBidi" w:cstheme="majorBidi"/>
          <w:sz w:val="24"/>
          <w:szCs w:val="24"/>
        </w:rPr>
        <w:t xml:space="preserve"> that they experience</w:t>
      </w:r>
      <w:r w:rsidR="00BE7101">
        <w:rPr>
          <w:rFonts w:asciiTheme="majorBidi" w:hAnsiTheme="majorBidi" w:cstheme="majorBidi"/>
          <w:sz w:val="24"/>
          <w:szCs w:val="24"/>
        </w:rPr>
        <w:t>d</w:t>
      </w:r>
      <w:r w:rsidRPr="00C538DB">
        <w:rPr>
          <w:rFonts w:asciiTheme="majorBidi" w:hAnsiTheme="majorBidi" w:cstheme="majorBidi"/>
          <w:sz w:val="24"/>
          <w:szCs w:val="24"/>
        </w:rPr>
        <w:t xml:space="preserve"> nostalgia at least </w:t>
      </w:r>
      <w:r w:rsidRPr="00BE7101">
        <w:rPr>
          <w:rFonts w:ascii="Times New Roman" w:hAnsi="Times New Roman" w:cs="Times New Roman"/>
          <w:sz w:val="24"/>
          <w:szCs w:val="24"/>
        </w:rPr>
        <w:t xml:space="preserve">once </w:t>
      </w:r>
      <w:r w:rsidR="00BE7101">
        <w:rPr>
          <w:rFonts w:ascii="Times New Roman" w:hAnsi="Times New Roman" w:cs="Times New Roman"/>
          <w:sz w:val="24"/>
          <w:szCs w:val="24"/>
        </w:rPr>
        <w:t>a</w:t>
      </w:r>
      <w:r w:rsidRPr="00BE7101">
        <w:rPr>
          <w:rFonts w:ascii="Times New Roman" w:hAnsi="Times New Roman" w:cs="Times New Roman"/>
          <w:sz w:val="24"/>
          <w:szCs w:val="24"/>
        </w:rPr>
        <w:t xml:space="preserve"> week (Hepper et al., 2021; Wildschut et al., 2006).</w:t>
      </w:r>
      <w:r w:rsidR="00BE7101" w:rsidRPr="00BE7101">
        <w:rPr>
          <w:rFonts w:ascii="Times New Roman" w:hAnsi="Times New Roman" w:cs="Times New Roman"/>
          <w:sz w:val="24"/>
          <w:szCs w:val="24"/>
        </w:rPr>
        <w:t xml:space="preserve"> </w:t>
      </w:r>
      <w:r w:rsidR="00AA3E64">
        <w:rPr>
          <w:rFonts w:ascii="Times New Roman" w:hAnsi="Times New Roman" w:cs="Times New Roman"/>
          <w:sz w:val="24"/>
          <w:szCs w:val="24"/>
        </w:rPr>
        <w:t>Similarly</w:t>
      </w:r>
      <w:r w:rsidR="00BE7101">
        <w:rPr>
          <w:rFonts w:ascii="Times New Roman" w:hAnsi="Times New Roman" w:cs="Times New Roman"/>
          <w:sz w:val="24"/>
          <w:szCs w:val="24"/>
        </w:rPr>
        <w:t>, i</w:t>
      </w:r>
      <w:r w:rsidR="00BE7101" w:rsidRPr="00BE7101">
        <w:rPr>
          <w:rFonts w:ascii="Times New Roman" w:hAnsi="Times New Roman" w:cs="Times New Roman"/>
          <w:sz w:val="24"/>
          <w:szCs w:val="24"/>
        </w:rPr>
        <w:t xml:space="preserve">n another investigation involving 28 cultures and a </w:t>
      </w:r>
      <w:r w:rsidR="00BE7101" w:rsidRPr="00BE7101">
        <w:rPr>
          <w:rFonts w:ascii="Times New Roman" w:hAnsi="Times New Roman" w:cs="Times New Roman"/>
          <w:color w:val="000000"/>
          <w:sz w:val="24"/>
          <w:szCs w:val="24"/>
          <w:bdr w:val="none" w:sz="0" w:space="0" w:color="auto" w:frame="1"/>
        </w:rPr>
        <w:t>special administrative region of China (i.e., Hong Kong)</w:t>
      </w:r>
      <w:r w:rsidR="00BE7101">
        <w:rPr>
          <w:rFonts w:ascii="Times New Roman" w:hAnsi="Times New Roman" w:cs="Times New Roman"/>
          <w:color w:val="000000"/>
          <w:sz w:val="24"/>
          <w:szCs w:val="24"/>
          <w:bdr w:val="none" w:sz="0" w:space="0" w:color="auto" w:frame="1"/>
        </w:rPr>
        <w:t xml:space="preserve">, 68% of participants </w:t>
      </w:r>
      <w:r w:rsidR="00D75FAB">
        <w:rPr>
          <w:rFonts w:ascii="Times New Roman" w:hAnsi="Times New Roman" w:cs="Times New Roman"/>
          <w:color w:val="000000"/>
          <w:sz w:val="24"/>
          <w:szCs w:val="24"/>
          <w:bdr w:val="none" w:sz="0" w:space="0" w:color="auto" w:frame="1"/>
        </w:rPr>
        <w:t>reported</w:t>
      </w:r>
      <w:r w:rsidR="00174307">
        <w:rPr>
          <w:rFonts w:ascii="Times New Roman" w:hAnsi="Times New Roman" w:cs="Times New Roman"/>
          <w:color w:val="000000"/>
          <w:sz w:val="24"/>
          <w:szCs w:val="24"/>
          <w:bdr w:val="none" w:sz="0" w:space="0" w:color="auto" w:frame="1"/>
        </w:rPr>
        <w:t xml:space="preserve">—also on the </w:t>
      </w:r>
      <w:r w:rsidR="00174307">
        <w:rPr>
          <w:rFonts w:asciiTheme="majorBidi" w:hAnsiTheme="majorBidi" w:cstheme="majorBidi"/>
          <w:sz w:val="24"/>
          <w:szCs w:val="24"/>
        </w:rPr>
        <w:t>Southampton Nostalgia Scale—that they</w:t>
      </w:r>
      <w:r w:rsidR="00D75FAB">
        <w:rPr>
          <w:rFonts w:ascii="Times New Roman" w:hAnsi="Times New Roman" w:cs="Times New Roman"/>
          <w:color w:val="000000"/>
          <w:sz w:val="24"/>
          <w:szCs w:val="24"/>
          <w:bdr w:val="none" w:sz="0" w:space="0" w:color="auto" w:frame="1"/>
        </w:rPr>
        <w:t xml:space="preserve"> </w:t>
      </w:r>
      <w:r w:rsidR="00BE7101">
        <w:rPr>
          <w:rFonts w:ascii="Times New Roman" w:hAnsi="Times New Roman" w:cs="Times New Roman"/>
          <w:color w:val="000000"/>
          <w:sz w:val="24"/>
          <w:szCs w:val="24"/>
          <w:bdr w:val="none" w:sz="0" w:space="0" w:color="auto" w:frame="1"/>
        </w:rPr>
        <w:t>experienc</w:t>
      </w:r>
      <w:r w:rsidR="00174307">
        <w:rPr>
          <w:rFonts w:ascii="Times New Roman" w:hAnsi="Times New Roman" w:cs="Times New Roman"/>
          <w:color w:val="000000"/>
          <w:sz w:val="24"/>
          <w:szCs w:val="24"/>
          <w:bdr w:val="none" w:sz="0" w:space="0" w:color="auto" w:frame="1"/>
        </w:rPr>
        <w:t>ed</w:t>
      </w:r>
      <w:r w:rsidR="00BE7101">
        <w:rPr>
          <w:rFonts w:ascii="Times New Roman" w:hAnsi="Times New Roman" w:cs="Times New Roman"/>
          <w:color w:val="000000"/>
          <w:sz w:val="24"/>
          <w:szCs w:val="24"/>
          <w:bdr w:val="none" w:sz="0" w:space="0" w:color="auto" w:frame="1"/>
        </w:rPr>
        <w:t xml:space="preserve"> nostalgia at least once a week</w:t>
      </w:r>
      <w:r w:rsidR="00174307">
        <w:rPr>
          <w:rFonts w:ascii="Times New Roman" w:hAnsi="Times New Roman" w:cs="Times New Roman"/>
          <w:color w:val="000000"/>
          <w:sz w:val="24"/>
          <w:szCs w:val="24"/>
          <w:bdr w:val="none" w:sz="0" w:space="0" w:color="auto" w:frame="1"/>
        </w:rPr>
        <w:t>, with the m</w:t>
      </w:r>
      <w:r w:rsidR="00D75FAB">
        <w:rPr>
          <w:rFonts w:asciiTheme="majorBidi" w:hAnsiTheme="majorBidi" w:cstheme="majorBidi"/>
          <w:color w:val="000000"/>
          <w:sz w:val="24"/>
          <w:szCs w:val="24"/>
          <w:bdr w:val="none" w:sz="0" w:space="0" w:color="auto" w:frame="1"/>
        </w:rPr>
        <w:t>edian</w:t>
      </w:r>
      <w:r w:rsidR="00174307">
        <w:rPr>
          <w:rFonts w:asciiTheme="majorBidi" w:hAnsiTheme="majorBidi" w:cstheme="majorBidi"/>
          <w:color w:val="000000"/>
          <w:sz w:val="24"/>
          <w:szCs w:val="24"/>
          <w:bdr w:val="none" w:sz="0" w:space="0" w:color="auto" w:frame="1"/>
        </w:rPr>
        <w:t xml:space="preserve"> being</w:t>
      </w:r>
      <w:r w:rsidR="00D75FAB">
        <w:rPr>
          <w:rFonts w:asciiTheme="majorBidi" w:hAnsiTheme="majorBidi" w:cstheme="majorBidi"/>
          <w:color w:val="000000"/>
          <w:sz w:val="24"/>
          <w:szCs w:val="24"/>
          <w:bdr w:val="none" w:sz="0" w:space="0" w:color="auto" w:frame="1"/>
        </w:rPr>
        <w:t xml:space="preserve"> twice a week </w:t>
      </w:r>
      <w:r w:rsidR="00D75FAB">
        <w:rPr>
          <w:rFonts w:ascii="Times New Roman" w:hAnsi="Times New Roman" w:cs="Times New Roman"/>
          <w:color w:val="000000"/>
          <w:sz w:val="24"/>
          <w:szCs w:val="24"/>
          <w:bdr w:val="none" w:sz="0" w:space="0" w:color="auto" w:frame="1"/>
        </w:rPr>
        <w:t xml:space="preserve">(Hepper et </w:t>
      </w:r>
      <w:r w:rsidR="00D75FAB" w:rsidRPr="00972F67">
        <w:rPr>
          <w:rFonts w:asciiTheme="majorBidi" w:hAnsiTheme="majorBidi" w:cstheme="majorBidi"/>
          <w:color w:val="000000"/>
          <w:sz w:val="24"/>
          <w:szCs w:val="24"/>
          <w:bdr w:val="none" w:sz="0" w:space="0" w:color="auto" w:frame="1"/>
        </w:rPr>
        <w:t>al., 2022)</w:t>
      </w:r>
      <w:r w:rsidR="00BE7101" w:rsidRPr="00972F67">
        <w:rPr>
          <w:rFonts w:asciiTheme="majorBidi" w:hAnsiTheme="majorBidi" w:cstheme="majorBidi"/>
          <w:color w:val="000000"/>
          <w:sz w:val="24"/>
          <w:szCs w:val="24"/>
          <w:bdr w:val="none" w:sz="0" w:space="0" w:color="auto" w:frame="1"/>
        </w:rPr>
        <w:t>.</w:t>
      </w:r>
    </w:p>
    <w:p w14:paraId="1FE03FB2" w14:textId="52AEADBE" w:rsidR="002309AD" w:rsidRPr="00972F67" w:rsidRDefault="002309AD" w:rsidP="00972F67">
      <w:pPr>
        <w:widowControl w:val="0"/>
        <w:spacing w:after="0" w:line="480" w:lineRule="exact"/>
        <w:jc w:val="center"/>
        <w:rPr>
          <w:rFonts w:asciiTheme="majorBidi" w:hAnsiTheme="majorBidi" w:cstheme="majorBidi"/>
          <w:bCs/>
          <w:color w:val="0D0D0D" w:themeColor="text1" w:themeTint="F2"/>
          <w:sz w:val="24"/>
          <w:szCs w:val="24"/>
          <w:lang w:val="en-GB"/>
        </w:rPr>
      </w:pPr>
      <w:r w:rsidRPr="00972F67">
        <w:rPr>
          <w:rFonts w:asciiTheme="majorBidi" w:hAnsiTheme="majorBidi" w:cstheme="majorBidi"/>
          <w:b/>
          <w:color w:val="0D0D0D" w:themeColor="text1" w:themeTint="F2"/>
          <w:sz w:val="24"/>
          <w:szCs w:val="24"/>
          <w:lang w:val="en-GB"/>
        </w:rPr>
        <w:t>Triggers of Nostalgia</w:t>
      </w:r>
    </w:p>
    <w:p w14:paraId="124C31DC" w14:textId="51B98533" w:rsidR="002309AD" w:rsidRPr="00972F67" w:rsidRDefault="00972F67" w:rsidP="00972F67">
      <w:pPr>
        <w:widowControl w:val="0"/>
        <w:spacing w:after="0" w:line="480" w:lineRule="exact"/>
        <w:ind w:firstLine="720"/>
        <w:rPr>
          <w:rFonts w:asciiTheme="majorBidi" w:hAnsiTheme="majorBidi" w:cstheme="majorBidi"/>
          <w:bCs/>
          <w:color w:val="0D0D0D" w:themeColor="text1" w:themeTint="F2"/>
          <w:sz w:val="24"/>
          <w:szCs w:val="24"/>
          <w:lang w:val="en-GB"/>
        </w:rPr>
      </w:pPr>
      <w:r>
        <w:rPr>
          <w:rFonts w:asciiTheme="majorBidi" w:hAnsiTheme="majorBidi" w:cstheme="majorBidi"/>
          <w:sz w:val="24"/>
          <w:szCs w:val="24"/>
        </w:rPr>
        <w:t>We review below both general and culture-specific triggers of the emotion.</w:t>
      </w:r>
    </w:p>
    <w:p w14:paraId="65550C77" w14:textId="62AC8B8E" w:rsidR="002309AD" w:rsidRPr="00972F67" w:rsidRDefault="002309AD" w:rsidP="00972F67">
      <w:pPr>
        <w:widowControl w:val="0"/>
        <w:spacing w:after="0" w:line="480" w:lineRule="exact"/>
        <w:rPr>
          <w:rFonts w:asciiTheme="majorBidi" w:hAnsiTheme="majorBidi" w:cstheme="majorBidi"/>
          <w:b/>
          <w:color w:val="0D0D0D" w:themeColor="text1" w:themeTint="F2"/>
          <w:sz w:val="24"/>
          <w:szCs w:val="24"/>
          <w:lang w:val="en-GB"/>
        </w:rPr>
      </w:pPr>
      <w:r w:rsidRPr="00972F67">
        <w:rPr>
          <w:rFonts w:asciiTheme="majorBidi" w:hAnsiTheme="majorBidi" w:cstheme="majorBidi"/>
          <w:b/>
          <w:color w:val="0D0D0D" w:themeColor="text1" w:themeTint="F2"/>
          <w:sz w:val="24"/>
          <w:szCs w:val="24"/>
          <w:lang w:val="en-GB"/>
        </w:rPr>
        <w:t>Triggers</w:t>
      </w:r>
      <w:r w:rsidR="00F62FA4">
        <w:rPr>
          <w:rFonts w:asciiTheme="majorBidi" w:hAnsiTheme="majorBidi" w:cstheme="majorBidi"/>
          <w:b/>
          <w:color w:val="0D0D0D" w:themeColor="text1" w:themeTint="F2"/>
          <w:sz w:val="24"/>
          <w:szCs w:val="24"/>
          <w:lang w:val="en-GB"/>
        </w:rPr>
        <w:t xml:space="preserve"> in Western Cultures</w:t>
      </w:r>
    </w:p>
    <w:p w14:paraId="5C9E3350" w14:textId="009BCF9D" w:rsidR="006C4650" w:rsidRDefault="00090FD8" w:rsidP="00CF31CC">
      <w:pPr>
        <w:widowControl w:val="0"/>
        <w:spacing w:after="0" w:line="480" w:lineRule="exact"/>
        <w:ind w:firstLine="720"/>
        <w:rPr>
          <w:rFonts w:asciiTheme="majorBidi" w:hAnsiTheme="majorBidi" w:cstheme="majorBidi"/>
          <w:sz w:val="24"/>
          <w:szCs w:val="24"/>
        </w:rPr>
      </w:pPr>
      <w:r>
        <w:rPr>
          <w:rFonts w:asciiTheme="majorBidi" w:hAnsiTheme="majorBidi" w:cstheme="majorBidi"/>
          <w:sz w:val="24"/>
          <w:szCs w:val="24"/>
        </w:rPr>
        <w:t>Research with Western samples has established that n</w:t>
      </w:r>
      <w:r w:rsidR="00972F67">
        <w:rPr>
          <w:rFonts w:asciiTheme="majorBidi" w:hAnsiTheme="majorBidi" w:cstheme="majorBidi"/>
          <w:sz w:val="24"/>
          <w:szCs w:val="24"/>
        </w:rPr>
        <w:t>ostalgia</w:t>
      </w:r>
      <w:r w:rsidR="003232CA">
        <w:rPr>
          <w:rFonts w:asciiTheme="majorBidi" w:hAnsiTheme="majorBidi" w:cstheme="majorBidi"/>
          <w:sz w:val="24"/>
          <w:szCs w:val="24"/>
        </w:rPr>
        <w:t xml:space="preserve"> can be triggered by </w:t>
      </w:r>
      <w:r w:rsidR="00415BA0" w:rsidRPr="00972F67">
        <w:rPr>
          <w:rFonts w:asciiTheme="majorBidi" w:hAnsiTheme="majorBidi" w:cstheme="majorBidi"/>
          <w:sz w:val="24"/>
          <w:szCs w:val="24"/>
        </w:rPr>
        <w:t xml:space="preserve">phenomena from one’s </w:t>
      </w:r>
      <w:r w:rsidR="00A0368B">
        <w:rPr>
          <w:rFonts w:asciiTheme="majorBidi" w:hAnsiTheme="majorBidi" w:cstheme="majorBidi"/>
          <w:sz w:val="24"/>
          <w:szCs w:val="24"/>
        </w:rPr>
        <w:t>past</w:t>
      </w:r>
      <w:r>
        <w:rPr>
          <w:rFonts w:asciiTheme="majorBidi" w:hAnsiTheme="majorBidi" w:cstheme="majorBidi"/>
          <w:sz w:val="24"/>
          <w:szCs w:val="24"/>
        </w:rPr>
        <w:t xml:space="preserve">. These phenomena include </w:t>
      </w:r>
      <w:r w:rsidRPr="00972F67">
        <w:rPr>
          <w:rFonts w:asciiTheme="majorBidi" w:hAnsiTheme="majorBidi" w:cstheme="majorBidi"/>
          <w:sz w:val="24"/>
          <w:szCs w:val="24"/>
        </w:rPr>
        <w:t>objects or events experienced in childhood (Holbrook &amp; Schindler, 1996; Schuman &amp; Scott, 1989),</w:t>
      </w:r>
      <w:r>
        <w:rPr>
          <w:rFonts w:asciiTheme="majorBidi" w:hAnsiTheme="majorBidi" w:cstheme="majorBidi"/>
          <w:sz w:val="24"/>
          <w:szCs w:val="24"/>
        </w:rPr>
        <w:t xml:space="preserve"> momentous events from one’s life (e.g., </w:t>
      </w:r>
      <w:r w:rsidR="00D77C8C">
        <w:rPr>
          <w:rFonts w:asciiTheme="majorBidi" w:hAnsiTheme="majorBidi" w:cstheme="majorBidi"/>
          <w:sz w:val="24"/>
          <w:szCs w:val="24"/>
        </w:rPr>
        <w:t xml:space="preserve">graduation, </w:t>
      </w:r>
      <w:r w:rsidR="00415BA0" w:rsidRPr="00972F67">
        <w:rPr>
          <w:rFonts w:asciiTheme="majorBidi" w:hAnsiTheme="majorBidi" w:cstheme="majorBidi"/>
          <w:sz w:val="24"/>
          <w:szCs w:val="24"/>
        </w:rPr>
        <w:t>wedding</w:t>
      </w:r>
      <w:r w:rsidR="00CB1643">
        <w:rPr>
          <w:rFonts w:asciiTheme="majorBidi" w:hAnsiTheme="majorBidi" w:cstheme="majorBidi"/>
          <w:sz w:val="24"/>
          <w:szCs w:val="24"/>
        </w:rPr>
        <w:t>,</w:t>
      </w:r>
      <w:r>
        <w:rPr>
          <w:rFonts w:asciiTheme="majorBidi" w:hAnsiTheme="majorBidi" w:cstheme="majorBidi"/>
          <w:sz w:val="24"/>
          <w:szCs w:val="24"/>
        </w:rPr>
        <w:t xml:space="preserve"> birth of a child; Wildschut et al., 2006</w:t>
      </w:r>
      <w:r w:rsidR="00415BA0" w:rsidRPr="00972F67">
        <w:rPr>
          <w:rFonts w:asciiTheme="majorBidi" w:hAnsiTheme="majorBidi" w:cstheme="majorBidi"/>
          <w:sz w:val="24"/>
          <w:szCs w:val="24"/>
        </w:rPr>
        <w:t>),</w:t>
      </w:r>
      <w:r>
        <w:rPr>
          <w:rFonts w:asciiTheme="majorBidi" w:hAnsiTheme="majorBidi" w:cstheme="majorBidi"/>
          <w:sz w:val="24"/>
          <w:szCs w:val="24"/>
        </w:rPr>
        <w:t xml:space="preserve"> close others (e.g., friends, relatives, </w:t>
      </w:r>
      <w:r w:rsidR="00CB1643">
        <w:rPr>
          <w:rFonts w:asciiTheme="majorBidi" w:hAnsiTheme="majorBidi" w:cstheme="majorBidi"/>
          <w:sz w:val="24"/>
          <w:szCs w:val="24"/>
        </w:rPr>
        <w:t>partners</w:t>
      </w:r>
      <w:r>
        <w:rPr>
          <w:rFonts w:asciiTheme="majorBidi" w:hAnsiTheme="majorBidi" w:cstheme="majorBidi"/>
          <w:sz w:val="24"/>
          <w:szCs w:val="24"/>
        </w:rPr>
        <w:t>; Newman et al., 2020; Wildschut et al., 2006),</w:t>
      </w:r>
      <w:r w:rsidR="00415BA0" w:rsidRPr="00972F67">
        <w:rPr>
          <w:rFonts w:asciiTheme="majorBidi" w:hAnsiTheme="majorBidi" w:cstheme="majorBidi"/>
          <w:sz w:val="24"/>
          <w:szCs w:val="24"/>
        </w:rPr>
        <w:t xml:space="preserve"> </w:t>
      </w:r>
      <w:r>
        <w:rPr>
          <w:rFonts w:asciiTheme="majorBidi" w:hAnsiTheme="majorBidi" w:cstheme="majorBidi"/>
          <w:sz w:val="24"/>
          <w:szCs w:val="24"/>
        </w:rPr>
        <w:t>smells (</w:t>
      </w:r>
      <w:r w:rsidRPr="00972F67">
        <w:rPr>
          <w:rFonts w:asciiTheme="majorBidi" w:hAnsiTheme="majorBidi" w:cstheme="majorBidi"/>
          <w:bCs/>
          <w:sz w:val="24"/>
          <w:szCs w:val="24"/>
        </w:rPr>
        <w:t>Reid et al., 2014</w:t>
      </w:r>
      <w:r w:rsidR="00415BA0" w:rsidRPr="00972F67">
        <w:rPr>
          <w:rFonts w:asciiTheme="majorBidi" w:hAnsiTheme="majorBidi" w:cstheme="majorBidi"/>
          <w:sz w:val="24"/>
          <w:szCs w:val="24"/>
        </w:rPr>
        <w:t xml:space="preserve">), </w:t>
      </w:r>
      <w:r w:rsidRPr="00972F67">
        <w:rPr>
          <w:rFonts w:asciiTheme="majorBidi" w:hAnsiTheme="majorBidi" w:cstheme="majorBidi"/>
          <w:sz w:val="24"/>
          <w:szCs w:val="24"/>
        </w:rPr>
        <w:t>tastes</w:t>
      </w:r>
      <w:r w:rsidR="00CF31CC">
        <w:rPr>
          <w:rFonts w:asciiTheme="majorBidi" w:hAnsiTheme="majorBidi" w:cstheme="majorBidi"/>
          <w:sz w:val="24"/>
          <w:szCs w:val="24"/>
        </w:rPr>
        <w:t xml:space="preserve"> or food</w:t>
      </w:r>
      <w:r w:rsidR="00122180">
        <w:rPr>
          <w:rFonts w:asciiTheme="majorBidi" w:hAnsiTheme="majorBidi" w:cstheme="majorBidi"/>
          <w:sz w:val="24"/>
          <w:szCs w:val="24"/>
        </w:rPr>
        <w:t>s</w:t>
      </w:r>
      <w:r w:rsidRPr="00972F67">
        <w:rPr>
          <w:rFonts w:asciiTheme="majorBidi" w:hAnsiTheme="majorBidi" w:cstheme="majorBidi"/>
          <w:sz w:val="24"/>
          <w:szCs w:val="24"/>
        </w:rPr>
        <w:t xml:space="preserve"> (Supski, 2013</w:t>
      </w:r>
      <w:r w:rsidR="00CF31CC">
        <w:rPr>
          <w:rFonts w:asciiTheme="majorBidi" w:hAnsiTheme="majorBidi" w:cstheme="majorBidi"/>
          <w:sz w:val="24"/>
          <w:szCs w:val="24"/>
        </w:rPr>
        <w:t>; Zhou et al, 2019</w:t>
      </w:r>
      <w:r w:rsidRPr="00972F67">
        <w:rPr>
          <w:rFonts w:asciiTheme="majorBidi" w:hAnsiTheme="majorBidi" w:cstheme="majorBidi"/>
          <w:sz w:val="24"/>
          <w:szCs w:val="24"/>
        </w:rPr>
        <w:t>)</w:t>
      </w:r>
      <w:r>
        <w:rPr>
          <w:rFonts w:asciiTheme="majorBidi" w:hAnsiTheme="majorBidi" w:cstheme="majorBidi"/>
          <w:sz w:val="24"/>
          <w:szCs w:val="24"/>
        </w:rPr>
        <w:t xml:space="preserve">, </w:t>
      </w:r>
      <w:r w:rsidR="00415BA0" w:rsidRPr="00972F67">
        <w:rPr>
          <w:rFonts w:asciiTheme="majorBidi" w:hAnsiTheme="majorBidi" w:cstheme="majorBidi"/>
          <w:sz w:val="24"/>
          <w:szCs w:val="24"/>
        </w:rPr>
        <w:t>song</w:t>
      </w:r>
      <w:r>
        <w:rPr>
          <w:rFonts w:asciiTheme="majorBidi" w:hAnsiTheme="majorBidi" w:cstheme="majorBidi"/>
          <w:sz w:val="24"/>
          <w:szCs w:val="24"/>
        </w:rPr>
        <w:t xml:space="preserve"> lyrics, songs, or music</w:t>
      </w:r>
      <w:r w:rsidR="00415BA0" w:rsidRPr="00972F67">
        <w:rPr>
          <w:rFonts w:asciiTheme="majorBidi" w:hAnsiTheme="majorBidi" w:cstheme="majorBidi"/>
          <w:sz w:val="24"/>
          <w:szCs w:val="24"/>
        </w:rPr>
        <w:t xml:space="preserve"> (</w:t>
      </w:r>
      <w:r w:rsidRPr="00972F67">
        <w:rPr>
          <w:rFonts w:asciiTheme="majorBidi" w:hAnsiTheme="majorBidi" w:cstheme="majorBidi"/>
          <w:sz w:val="24"/>
          <w:szCs w:val="24"/>
        </w:rPr>
        <w:t>Cheung et al., 2013</w:t>
      </w:r>
      <w:r>
        <w:rPr>
          <w:rFonts w:asciiTheme="majorBidi" w:hAnsiTheme="majorBidi" w:cstheme="majorBidi"/>
          <w:sz w:val="24"/>
          <w:szCs w:val="24"/>
        </w:rPr>
        <w:t xml:space="preserve">; </w:t>
      </w:r>
      <w:r w:rsidRPr="00972F67">
        <w:rPr>
          <w:rFonts w:asciiTheme="majorBidi" w:hAnsiTheme="majorBidi" w:cstheme="majorBidi"/>
          <w:sz w:val="24"/>
          <w:szCs w:val="24"/>
        </w:rPr>
        <w:t>Routledge et al., 2011</w:t>
      </w:r>
      <w:r>
        <w:rPr>
          <w:rFonts w:asciiTheme="majorBidi" w:hAnsiTheme="majorBidi" w:cstheme="majorBidi"/>
          <w:sz w:val="24"/>
          <w:szCs w:val="24"/>
        </w:rPr>
        <w:t>)</w:t>
      </w:r>
      <w:r w:rsidR="00CF31CC">
        <w:rPr>
          <w:rFonts w:asciiTheme="majorBidi" w:hAnsiTheme="majorBidi" w:cstheme="majorBidi"/>
          <w:sz w:val="24"/>
          <w:szCs w:val="24"/>
        </w:rPr>
        <w:t xml:space="preserve">, and </w:t>
      </w:r>
      <w:r w:rsidR="00CF31CC" w:rsidRPr="00CF31CC">
        <w:rPr>
          <w:rFonts w:asciiTheme="majorBidi" w:hAnsiTheme="majorBidi" w:cstheme="majorBidi"/>
          <w:sz w:val="24"/>
          <w:szCs w:val="24"/>
        </w:rPr>
        <w:t xml:space="preserve">visual stimuli such as adverts, reading materials, </w:t>
      </w:r>
      <w:r w:rsidR="00122180">
        <w:rPr>
          <w:rFonts w:asciiTheme="majorBidi" w:hAnsiTheme="majorBidi" w:cstheme="majorBidi"/>
          <w:sz w:val="24"/>
          <w:szCs w:val="24"/>
        </w:rPr>
        <w:t>or</w:t>
      </w:r>
      <w:r w:rsidR="00CF31CC" w:rsidRPr="00CF31CC">
        <w:rPr>
          <w:rFonts w:asciiTheme="majorBidi" w:hAnsiTheme="majorBidi" w:cstheme="majorBidi"/>
          <w:sz w:val="24"/>
          <w:szCs w:val="24"/>
        </w:rPr>
        <w:t xml:space="preserve"> social media (Lasaleta et al., 2014; Marchegiani &amp; Phau, 2013; Wildschut et al., 2018).</w:t>
      </w:r>
      <w:r w:rsidR="00CF31CC" w:rsidRPr="00972F67">
        <w:rPr>
          <w:rFonts w:asciiTheme="majorBidi" w:hAnsiTheme="majorBidi" w:cstheme="majorBidi"/>
          <w:sz w:val="24"/>
          <w:szCs w:val="24"/>
        </w:rPr>
        <w:t xml:space="preserve"> </w:t>
      </w:r>
      <w:r>
        <w:rPr>
          <w:rFonts w:asciiTheme="majorBidi" w:hAnsiTheme="majorBidi" w:cstheme="majorBidi"/>
          <w:sz w:val="24"/>
          <w:szCs w:val="24"/>
        </w:rPr>
        <w:t>In addition, nostalgi</w:t>
      </w:r>
      <w:r w:rsidR="00493B67">
        <w:rPr>
          <w:rFonts w:asciiTheme="majorBidi" w:hAnsiTheme="majorBidi" w:cstheme="majorBidi"/>
          <w:sz w:val="24"/>
          <w:szCs w:val="24"/>
        </w:rPr>
        <w:t>a</w:t>
      </w:r>
      <w:r>
        <w:rPr>
          <w:rFonts w:asciiTheme="majorBidi" w:hAnsiTheme="majorBidi" w:cstheme="majorBidi"/>
          <w:sz w:val="24"/>
          <w:szCs w:val="24"/>
        </w:rPr>
        <w:t xml:space="preserve"> can be triggered by discomforting states like negative affect (</w:t>
      </w:r>
      <w:r w:rsidR="00BE7101" w:rsidRPr="00972F67">
        <w:rPr>
          <w:rFonts w:asciiTheme="majorBidi" w:hAnsiTheme="majorBidi" w:cstheme="majorBidi"/>
          <w:sz w:val="24"/>
          <w:szCs w:val="24"/>
        </w:rPr>
        <w:t xml:space="preserve">Barrett et al., 2010; Wildschut et al., 2006), </w:t>
      </w:r>
      <w:r w:rsidRPr="00972F67">
        <w:rPr>
          <w:rFonts w:asciiTheme="majorBidi" w:hAnsiTheme="majorBidi" w:cstheme="majorBidi"/>
          <w:sz w:val="24"/>
          <w:szCs w:val="24"/>
        </w:rPr>
        <w:t>loneliness (Wildschut et al.,</w:t>
      </w:r>
      <w:r>
        <w:rPr>
          <w:rFonts w:asciiTheme="majorBidi" w:hAnsiTheme="majorBidi" w:cstheme="majorBidi"/>
          <w:sz w:val="24"/>
          <w:szCs w:val="24"/>
        </w:rPr>
        <w:t xml:space="preserve"> 2006, </w:t>
      </w:r>
      <w:r w:rsidRPr="00972F67">
        <w:rPr>
          <w:rFonts w:asciiTheme="majorBidi" w:hAnsiTheme="majorBidi" w:cstheme="majorBidi"/>
          <w:sz w:val="24"/>
          <w:szCs w:val="24"/>
        </w:rPr>
        <w:t>2010</w:t>
      </w:r>
      <w:r>
        <w:rPr>
          <w:rFonts w:asciiTheme="majorBidi" w:hAnsiTheme="majorBidi" w:cstheme="majorBidi"/>
          <w:sz w:val="24"/>
          <w:szCs w:val="24"/>
        </w:rPr>
        <w:t>),</w:t>
      </w:r>
      <w:r w:rsidR="00FC21ED">
        <w:rPr>
          <w:rFonts w:asciiTheme="majorBidi" w:hAnsiTheme="majorBidi" w:cstheme="majorBidi"/>
          <w:sz w:val="24"/>
          <w:szCs w:val="24"/>
        </w:rPr>
        <w:t xml:space="preserve"> procedural injustice in the workplace (</w:t>
      </w:r>
      <w:r w:rsidR="003F625B" w:rsidRPr="003F625B">
        <w:rPr>
          <w:rFonts w:asciiTheme="majorBidi" w:hAnsiTheme="majorBidi" w:cstheme="majorBidi"/>
          <w:sz w:val="24"/>
          <w:szCs w:val="24"/>
          <w:lang w:val="en-GB"/>
        </w:rPr>
        <w:t>Van Dijke</w:t>
      </w:r>
      <w:r w:rsidR="003F625B">
        <w:rPr>
          <w:rFonts w:asciiTheme="majorBidi" w:hAnsiTheme="majorBidi" w:cstheme="majorBidi"/>
          <w:sz w:val="24"/>
          <w:szCs w:val="24"/>
          <w:lang w:val="en-GB"/>
        </w:rPr>
        <w:t xml:space="preserve"> et al., </w:t>
      </w:r>
      <w:r w:rsidR="003F625B" w:rsidRPr="003F625B">
        <w:rPr>
          <w:rFonts w:asciiTheme="majorBidi" w:hAnsiTheme="majorBidi" w:cstheme="majorBidi"/>
          <w:sz w:val="24"/>
          <w:szCs w:val="24"/>
          <w:lang w:val="en-GB"/>
        </w:rPr>
        <w:t>2015</w:t>
      </w:r>
      <w:r w:rsidR="00FC21ED">
        <w:rPr>
          <w:rFonts w:asciiTheme="majorBidi" w:hAnsiTheme="majorBidi" w:cstheme="majorBidi"/>
          <w:sz w:val="24"/>
          <w:szCs w:val="24"/>
        </w:rPr>
        <w:t>),</w:t>
      </w:r>
      <w:r w:rsidRPr="00090FD8">
        <w:rPr>
          <w:rFonts w:asciiTheme="majorBidi" w:hAnsiTheme="majorBidi" w:cstheme="majorBidi"/>
          <w:sz w:val="24"/>
          <w:szCs w:val="24"/>
        </w:rPr>
        <w:t xml:space="preserve"> </w:t>
      </w:r>
      <w:r w:rsidRPr="00972F67">
        <w:rPr>
          <w:rFonts w:asciiTheme="majorBidi" w:hAnsiTheme="majorBidi" w:cstheme="majorBidi"/>
          <w:sz w:val="24"/>
          <w:szCs w:val="24"/>
        </w:rPr>
        <w:t xml:space="preserve">meaninglessness (Routledge et al., </w:t>
      </w:r>
      <w:r>
        <w:rPr>
          <w:rFonts w:asciiTheme="majorBidi" w:hAnsiTheme="majorBidi" w:cstheme="majorBidi"/>
          <w:sz w:val="24"/>
          <w:szCs w:val="24"/>
        </w:rPr>
        <w:t>20</w:t>
      </w:r>
      <w:r w:rsidR="00FB42DD">
        <w:rPr>
          <w:rFonts w:asciiTheme="majorBidi" w:hAnsiTheme="majorBidi" w:cstheme="majorBidi"/>
          <w:sz w:val="24"/>
          <w:szCs w:val="24"/>
        </w:rPr>
        <w:t>11, 2012</w:t>
      </w:r>
      <w:r w:rsidRPr="00972F67">
        <w:rPr>
          <w:rFonts w:asciiTheme="majorBidi" w:hAnsiTheme="majorBidi" w:cstheme="majorBidi"/>
          <w:sz w:val="24"/>
          <w:szCs w:val="24"/>
        </w:rPr>
        <w:t xml:space="preserve">), </w:t>
      </w:r>
      <w:r w:rsidR="00FC21ED">
        <w:rPr>
          <w:rFonts w:asciiTheme="majorBidi" w:hAnsiTheme="majorBidi" w:cstheme="majorBidi"/>
          <w:sz w:val="24"/>
          <w:szCs w:val="24"/>
        </w:rPr>
        <w:t xml:space="preserve">disillusionment </w:t>
      </w:r>
      <w:r w:rsidR="007C1844">
        <w:rPr>
          <w:rFonts w:asciiTheme="majorBidi" w:hAnsiTheme="majorBidi" w:cstheme="majorBidi"/>
          <w:sz w:val="24"/>
          <w:szCs w:val="24"/>
        </w:rPr>
        <w:t>(Maher et al., 2021)</w:t>
      </w:r>
      <w:r w:rsidR="00FC21ED">
        <w:rPr>
          <w:rFonts w:asciiTheme="majorBidi" w:hAnsiTheme="majorBidi" w:cstheme="majorBidi"/>
          <w:sz w:val="24"/>
          <w:szCs w:val="24"/>
        </w:rPr>
        <w:t xml:space="preserve">, </w:t>
      </w:r>
      <w:r w:rsidR="00D73894">
        <w:rPr>
          <w:rFonts w:asciiTheme="majorBidi" w:hAnsiTheme="majorBidi" w:cstheme="majorBidi"/>
          <w:sz w:val="24"/>
          <w:szCs w:val="24"/>
        </w:rPr>
        <w:t>death cognitions</w:t>
      </w:r>
      <w:r w:rsidRPr="00972F67">
        <w:rPr>
          <w:rFonts w:asciiTheme="majorBidi" w:hAnsiTheme="majorBidi" w:cstheme="majorBidi"/>
          <w:sz w:val="24"/>
          <w:szCs w:val="24"/>
        </w:rPr>
        <w:t xml:space="preserve"> (Routledge</w:t>
      </w:r>
      <w:r w:rsidR="00FB42DD">
        <w:rPr>
          <w:rFonts w:asciiTheme="majorBidi" w:hAnsiTheme="majorBidi" w:cstheme="majorBidi"/>
          <w:sz w:val="24"/>
          <w:szCs w:val="24"/>
        </w:rPr>
        <w:t xml:space="preserve"> et al., </w:t>
      </w:r>
      <w:r w:rsidRPr="00972F67">
        <w:rPr>
          <w:rFonts w:asciiTheme="majorBidi" w:hAnsiTheme="majorBidi" w:cstheme="majorBidi"/>
          <w:sz w:val="24"/>
          <w:szCs w:val="24"/>
        </w:rPr>
        <w:t xml:space="preserve">2008), </w:t>
      </w:r>
      <w:r w:rsidR="006E128B">
        <w:rPr>
          <w:rFonts w:asciiTheme="majorBidi" w:hAnsiTheme="majorBidi" w:cstheme="majorBidi"/>
          <w:sz w:val="24"/>
          <w:szCs w:val="24"/>
        </w:rPr>
        <w:t>self-</w:t>
      </w:r>
      <w:r w:rsidRPr="00972F67">
        <w:rPr>
          <w:rFonts w:asciiTheme="majorBidi" w:hAnsiTheme="majorBidi" w:cstheme="majorBidi"/>
          <w:sz w:val="24"/>
          <w:szCs w:val="24"/>
        </w:rPr>
        <w:t>discontinuity</w:t>
      </w:r>
      <w:r w:rsidR="006E128B">
        <w:rPr>
          <w:rFonts w:asciiTheme="majorBidi" w:hAnsiTheme="majorBidi" w:cstheme="majorBidi"/>
          <w:sz w:val="24"/>
          <w:szCs w:val="24"/>
        </w:rPr>
        <w:t xml:space="preserve"> (i.e., a sense of disconnect</w:t>
      </w:r>
      <w:r w:rsidRPr="00972F67">
        <w:rPr>
          <w:rFonts w:asciiTheme="majorBidi" w:hAnsiTheme="majorBidi" w:cstheme="majorBidi"/>
          <w:sz w:val="24"/>
          <w:szCs w:val="24"/>
        </w:rPr>
        <w:t xml:space="preserve"> between one’s past and one’s present</w:t>
      </w:r>
      <w:r w:rsidR="00FB42DD">
        <w:rPr>
          <w:rFonts w:asciiTheme="majorBidi" w:hAnsiTheme="majorBidi" w:cstheme="majorBidi"/>
          <w:sz w:val="24"/>
          <w:szCs w:val="24"/>
        </w:rPr>
        <w:t xml:space="preserve"> </w:t>
      </w:r>
      <w:r w:rsidR="00FB42DD">
        <w:rPr>
          <w:rFonts w:asciiTheme="majorBidi" w:hAnsiTheme="majorBidi" w:cstheme="majorBidi"/>
          <w:sz w:val="24"/>
          <w:szCs w:val="24"/>
        </w:rPr>
        <w:lastRenderedPageBreak/>
        <w:t>self</w:t>
      </w:r>
      <w:r w:rsidR="006E128B">
        <w:rPr>
          <w:rFonts w:asciiTheme="majorBidi" w:hAnsiTheme="majorBidi" w:cstheme="majorBidi"/>
          <w:sz w:val="24"/>
          <w:szCs w:val="24"/>
        </w:rPr>
        <w:t xml:space="preserve">; </w:t>
      </w:r>
      <w:r w:rsidRPr="00972F67">
        <w:rPr>
          <w:rFonts w:asciiTheme="majorBidi" w:hAnsiTheme="majorBidi" w:cstheme="majorBidi"/>
          <w:sz w:val="24"/>
          <w:szCs w:val="24"/>
        </w:rPr>
        <w:t>Sedikides</w:t>
      </w:r>
      <w:r w:rsidR="00FB42DD">
        <w:rPr>
          <w:rFonts w:asciiTheme="majorBidi" w:hAnsiTheme="majorBidi" w:cstheme="majorBidi"/>
          <w:sz w:val="24"/>
          <w:szCs w:val="24"/>
        </w:rPr>
        <w:t xml:space="preserve"> et al., 2015a</w:t>
      </w:r>
      <w:r w:rsidRPr="00972F67">
        <w:rPr>
          <w:rFonts w:asciiTheme="majorBidi" w:hAnsiTheme="majorBidi" w:cstheme="majorBidi"/>
          <w:sz w:val="24"/>
          <w:szCs w:val="24"/>
        </w:rPr>
        <w:t>), boredom (</w:t>
      </w:r>
      <w:r w:rsidRPr="00972F67">
        <w:rPr>
          <w:rFonts w:asciiTheme="majorBidi" w:hAnsiTheme="majorBidi" w:cstheme="majorBidi"/>
          <w:bCs/>
          <w:color w:val="000000"/>
          <w:sz w:val="24"/>
          <w:szCs w:val="24"/>
          <w:lang w:val="nl-NL"/>
        </w:rPr>
        <w:t>Van Tilburg</w:t>
      </w:r>
      <w:r w:rsidR="00FB42DD">
        <w:rPr>
          <w:rFonts w:asciiTheme="majorBidi" w:hAnsiTheme="majorBidi" w:cstheme="majorBidi"/>
          <w:bCs/>
          <w:color w:val="000000"/>
          <w:sz w:val="24"/>
          <w:szCs w:val="24"/>
          <w:lang w:val="nl-NL"/>
        </w:rPr>
        <w:t xml:space="preserve"> et al., </w:t>
      </w:r>
      <w:r w:rsidRPr="00972F67">
        <w:rPr>
          <w:rFonts w:asciiTheme="majorBidi" w:hAnsiTheme="majorBidi" w:cstheme="majorBidi"/>
          <w:bCs/>
          <w:color w:val="000000"/>
          <w:sz w:val="24"/>
          <w:szCs w:val="24"/>
          <w:lang w:val="nl-NL"/>
        </w:rPr>
        <w:t>2013</w:t>
      </w:r>
      <w:r w:rsidRPr="00972F67">
        <w:rPr>
          <w:rFonts w:asciiTheme="majorBidi" w:hAnsiTheme="majorBidi" w:cstheme="majorBidi"/>
          <w:sz w:val="24"/>
          <w:szCs w:val="24"/>
        </w:rPr>
        <w:t>)</w:t>
      </w:r>
      <w:r w:rsidR="00FB42DD">
        <w:rPr>
          <w:rFonts w:asciiTheme="majorBidi" w:hAnsiTheme="majorBidi" w:cstheme="majorBidi"/>
          <w:sz w:val="24"/>
          <w:szCs w:val="24"/>
        </w:rPr>
        <w:t xml:space="preserve">, and </w:t>
      </w:r>
      <w:r w:rsidR="00FB42DD" w:rsidRPr="00972F67">
        <w:rPr>
          <w:rFonts w:asciiTheme="majorBidi" w:hAnsiTheme="majorBidi" w:cstheme="majorBidi"/>
          <w:sz w:val="24"/>
          <w:szCs w:val="24"/>
        </w:rPr>
        <w:t>social exclusion (Seehusen et al., 2013</w:t>
      </w:r>
      <w:r w:rsidR="00FB42DD">
        <w:rPr>
          <w:rFonts w:asciiTheme="majorBidi" w:hAnsiTheme="majorBidi" w:cstheme="majorBidi"/>
          <w:sz w:val="24"/>
          <w:szCs w:val="24"/>
        </w:rPr>
        <w:t xml:space="preserve">; </w:t>
      </w:r>
      <w:r w:rsidR="00FB42DD" w:rsidRPr="00972F67">
        <w:rPr>
          <w:rFonts w:asciiTheme="majorBidi" w:hAnsiTheme="majorBidi" w:cstheme="majorBidi"/>
          <w:sz w:val="24"/>
          <w:szCs w:val="24"/>
        </w:rPr>
        <w:t>Wildschut</w:t>
      </w:r>
      <w:r w:rsidR="00FB42DD">
        <w:rPr>
          <w:rFonts w:asciiTheme="majorBidi" w:hAnsiTheme="majorBidi" w:cstheme="majorBidi"/>
          <w:sz w:val="24"/>
          <w:szCs w:val="24"/>
        </w:rPr>
        <w:t xml:space="preserve"> et al., </w:t>
      </w:r>
      <w:r w:rsidR="00FB42DD" w:rsidRPr="00972F67">
        <w:rPr>
          <w:rFonts w:asciiTheme="majorBidi" w:hAnsiTheme="majorBidi" w:cstheme="majorBidi"/>
          <w:sz w:val="24"/>
          <w:szCs w:val="24"/>
        </w:rPr>
        <w:t>2010)</w:t>
      </w:r>
      <w:r w:rsidR="00FB42DD">
        <w:rPr>
          <w:rFonts w:asciiTheme="majorBidi" w:hAnsiTheme="majorBidi" w:cstheme="majorBidi"/>
          <w:sz w:val="24"/>
          <w:szCs w:val="24"/>
        </w:rPr>
        <w:t>.</w:t>
      </w:r>
      <w:r w:rsidR="006C4650" w:rsidRPr="006C4650">
        <w:rPr>
          <w:rFonts w:asciiTheme="majorBidi" w:hAnsiTheme="majorBidi" w:cstheme="majorBidi"/>
          <w:sz w:val="24"/>
          <w:szCs w:val="24"/>
        </w:rPr>
        <w:t xml:space="preserve"> </w:t>
      </w:r>
      <w:r w:rsidR="006C4650">
        <w:rPr>
          <w:rFonts w:asciiTheme="majorBidi" w:hAnsiTheme="majorBidi" w:cstheme="majorBidi"/>
          <w:sz w:val="24"/>
          <w:szCs w:val="24"/>
        </w:rPr>
        <w:t>Lastly,</w:t>
      </w:r>
      <w:r w:rsidR="00122180">
        <w:rPr>
          <w:rFonts w:asciiTheme="majorBidi" w:hAnsiTheme="majorBidi" w:cstheme="majorBidi"/>
          <w:sz w:val="24"/>
          <w:szCs w:val="24"/>
        </w:rPr>
        <w:t xml:space="preserve"> the emotion</w:t>
      </w:r>
      <w:r w:rsidR="006C4650">
        <w:rPr>
          <w:rFonts w:asciiTheme="majorBidi" w:hAnsiTheme="majorBidi" w:cstheme="majorBidi"/>
          <w:sz w:val="24"/>
          <w:szCs w:val="24"/>
        </w:rPr>
        <w:t xml:space="preserve"> </w:t>
      </w:r>
      <w:r w:rsidR="00D77C8C">
        <w:rPr>
          <w:rFonts w:asciiTheme="majorBidi" w:hAnsiTheme="majorBidi" w:cstheme="majorBidi"/>
          <w:sz w:val="24"/>
          <w:szCs w:val="24"/>
        </w:rPr>
        <w:t>can be</w:t>
      </w:r>
      <w:r w:rsidR="006C4650">
        <w:rPr>
          <w:rFonts w:asciiTheme="majorBidi" w:hAnsiTheme="majorBidi" w:cstheme="majorBidi"/>
          <w:sz w:val="24"/>
          <w:szCs w:val="24"/>
        </w:rPr>
        <w:t xml:space="preserve"> </w:t>
      </w:r>
      <w:r w:rsidR="006C4650" w:rsidRPr="004804A0">
        <w:rPr>
          <w:rFonts w:asciiTheme="majorBidi" w:hAnsiTheme="majorBidi" w:cstheme="majorBidi"/>
          <w:sz w:val="24"/>
          <w:szCs w:val="24"/>
        </w:rPr>
        <w:t xml:space="preserve">triggered by adverse weather, such as </w:t>
      </w:r>
      <w:r w:rsidR="006C4650">
        <w:rPr>
          <w:rFonts w:asciiTheme="majorBidi" w:hAnsiTheme="majorBidi" w:cstheme="majorBidi"/>
          <w:sz w:val="24"/>
          <w:szCs w:val="24"/>
        </w:rPr>
        <w:t xml:space="preserve">rain, </w:t>
      </w:r>
      <w:r w:rsidR="006C4650" w:rsidRPr="004804A0">
        <w:rPr>
          <w:rFonts w:asciiTheme="majorBidi" w:hAnsiTheme="majorBidi" w:cstheme="majorBidi"/>
          <w:sz w:val="24"/>
          <w:szCs w:val="24"/>
        </w:rPr>
        <w:t>wind,</w:t>
      </w:r>
      <w:r w:rsidR="006C4650">
        <w:rPr>
          <w:rFonts w:asciiTheme="majorBidi" w:hAnsiTheme="majorBidi" w:cstheme="majorBidi"/>
          <w:sz w:val="24"/>
          <w:szCs w:val="24"/>
        </w:rPr>
        <w:t xml:space="preserve"> or</w:t>
      </w:r>
      <w:r w:rsidR="006C4650" w:rsidRPr="004804A0">
        <w:rPr>
          <w:rFonts w:asciiTheme="majorBidi" w:hAnsiTheme="majorBidi" w:cstheme="majorBidi"/>
          <w:sz w:val="24"/>
          <w:szCs w:val="24"/>
        </w:rPr>
        <w:t xml:space="preserve"> thunder (Van Tilburg et al., 2018).</w:t>
      </w:r>
    </w:p>
    <w:p w14:paraId="5D0D16A1" w14:textId="5B1B0029" w:rsidR="003232CA" w:rsidRPr="00972F67" w:rsidRDefault="003232CA" w:rsidP="003232CA">
      <w:pPr>
        <w:widowControl w:val="0"/>
        <w:spacing w:after="0" w:line="480" w:lineRule="exact"/>
        <w:rPr>
          <w:rFonts w:asciiTheme="majorBidi" w:hAnsiTheme="majorBidi" w:cstheme="majorBidi"/>
          <w:b/>
          <w:color w:val="0D0D0D" w:themeColor="text1" w:themeTint="F2"/>
          <w:sz w:val="24"/>
          <w:szCs w:val="24"/>
          <w:lang w:val="en-GB"/>
        </w:rPr>
      </w:pPr>
      <w:r>
        <w:rPr>
          <w:rFonts w:asciiTheme="majorBidi" w:hAnsiTheme="majorBidi" w:cstheme="majorBidi"/>
          <w:b/>
          <w:color w:val="0D0D0D" w:themeColor="text1" w:themeTint="F2"/>
          <w:sz w:val="24"/>
          <w:szCs w:val="24"/>
          <w:lang w:val="en-GB"/>
        </w:rPr>
        <w:t>Triggers</w:t>
      </w:r>
      <w:r w:rsidR="007F3646">
        <w:rPr>
          <w:rFonts w:asciiTheme="majorBidi" w:hAnsiTheme="majorBidi" w:cstheme="majorBidi"/>
          <w:b/>
          <w:color w:val="0D0D0D" w:themeColor="text1" w:themeTint="F2"/>
          <w:sz w:val="24"/>
          <w:szCs w:val="24"/>
          <w:lang w:val="en-GB"/>
        </w:rPr>
        <w:t xml:space="preserve"> in Cultural Context</w:t>
      </w:r>
    </w:p>
    <w:p w14:paraId="19953ADB" w14:textId="14DCB13E" w:rsidR="00F62FA4" w:rsidRDefault="00F62FA4" w:rsidP="00F62FA4">
      <w:pPr>
        <w:widowControl w:val="0"/>
        <w:spacing w:after="0" w:line="480" w:lineRule="exact"/>
        <w:ind w:firstLine="720"/>
        <w:rPr>
          <w:rFonts w:asciiTheme="majorBidi" w:hAnsiTheme="majorBidi" w:cstheme="majorBidi"/>
          <w:sz w:val="24"/>
          <w:szCs w:val="24"/>
        </w:rPr>
      </w:pPr>
      <w:r>
        <w:rPr>
          <w:rFonts w:asciiTheme="majorBidi" w:hAnsiTheme="majorBidi" w:cstheme="majorBidi"/>
          <w:sz w:val="24"/>
          <w:szCs w:val="24"/>
        </w:rPr>
        <w:t>Some of the above findings have been replicated in Eastern cultures. For example,</w:t>
      </w:r>
      <w:r w:rsidR="00212712">
        <w:rPr>
          <w:rFonts w:asciiTheme="majorBidi" w:hAnsiTheme="majorBidi" w:cstheme="majorBidi"/>
          <w:sz w:val="24"/>
          <w:szCs w:val="24"/>
        </w:rPr>
        <w:t xml:space="preserve"> </w:t>
      </w:r>
      <w:r w:rsidRPr="004804A0">
        <w:rPr>
          <w:rFonts w:asciiTheme="majorBidi" w:hAnsiTheme="majorBidi" w:cstheme="majorBidi"/>
          <w:sz w:val="24"/>
          <w:szCs w:val="24"/>
        </w:rPr>
        <w:t>nostalgia is triggered by loneliness (Zhou et al., 2008, 2021)</w:t>
      </w:r>
      <w:r>
        <w:rPr>
          <w:rFonts w:asciiTheme="majorBidi" w:hAnsiTheme="majorBidi" w:cstheme="majorBidi"/>
          <w:sz w:val="24"/>
          <w:szCs w:val="24"/>
        </w:rPr>
        <w:t>, food (Zhou et al., 2019), and cold temperatures (</w:t>
      </w:r>
      <w:r w:rsidRPr="004804A0">
        <w:rPr>
          <w:rFonts w:asciiTheme="majorBidi" w:hAnsiTheme="majorBidi" w:cstheme="majorBidi"/>
          <w:sz w:val="24"/>
          <w:szCs w:val="24"/>
          <w:lang w:val="en-GB"/>
        </w:rPr>
        <w:t>Zhou et al., 2012</w:t>
      </w:r>
      <w:r>
        <w:rPr>
          <w:rFonts w:asciiTheme="majorBidi" w:hAnsiTheme="majorBidi" w:cstheme="majorBidi"/>
          <w:sz w:val="24"/>
          <w:szCs w:val="24"/>
          <w:lang w:val="en-GB"/>
        </w:rPr>
        <w:t>a</w:t>
      </w:r>
      <w:r>
        <w:rPr>
          <w:rFonts w:asciiTheme="majorBidi" w:hAnsiTheme="majorBidi" w:cstheme="majorBidi"/>
          <w:sz w:val="24"/>
          <w:szCs w:val="24"/>
        </w:rPr>
        <w:t xml:space="preserve">) in China, as well as </w:t>
      </w:r>
      <w:r w:rsidR="00A0368B">
        <w:rPr>
          <w:rFonts w:asciiTheme="majorBidi" w:hAnsiTheme="majorBidi" w:cstheme="majorBidi"/>
          <w:sz w:val="24"/>
          <w:szCs w:val="24"/>
        </w:rPr>
        <w:t xml:space="preserve">by </w:t>
      </w:r>
      <w:r>
        <w:rPr>
          <w:rFonts w:asciiTheme="majorBidi" w:hAnsiTheme="majorBidi" w:cstheme="majorBidi"/>
          <w:sz w:val="24"/>
          <w:szCs w:val="24"/>
        </w:rPr>
        <w:t>adverts in China (</w:t>
      </w:r>
      <w:r w:rsidRPr="004804A0">
        <w:rPr>
          <w:rFonts w:asciiTheme="majorBidi" w:hAnsiTheme="majorBidi" w:cstheme="majorBidi"/>
          <w:sz w:val="24"/>
          <w:szCs w:val="24"/>
          <w:lang w:val="en-GB"/>
        </w:rPr>
        <w:t>Zhou et al., 2012</w:t>
      </w:r>
      <w:r>
        <w:rPr>
          <w:rFonts w:asciiTheme="majorBidi" w:hAnsiTheme="majorBidi" w:cstheme="majorBidi"/>
          <w:sz w:val="24"/>
          <w:szCs w:val="24"/>
          <w:lang w:val="en-GB"/>
        </w:rPr>
        <w:t>b</w:t>
      </w:r>
      <w:r>
        <w:rPr>
          <w:rFonts w:asciiTheme="majorBidi" w:hAnsiTheme="majorBidi" w:cstheme="majorBidi"/>
          <w:sz w:val="24"/>
          <w:szCs w:val="24"/>
        </w:rPr>
        <w:t>) and Japan (</w:t>
      </w:r>
      <w:r w:rsidRPr="00CF31CC">
        <w:rPr>
          <w:rFonts w:asciiTheme="majorBidi" w:hAnsiTheme="majorBidi" w:cstheme="majorBidi"/>
          <w:sz w:val="24"/>
          <w:szCs w:val="24"/>
        </w:rPr>
        <w:t>Kusumi et al., 2010</w:t>
      </w:r>
      <w:r>
        <w:rPr>
          <w:rFonts w:asciiTheme="majorBidi" w:hAnsiTheme="majorBidi" w:cstheme="majorBidi"/>
          <w:sz w:val="24"/>
          <w:szCs w:val="24"/>
        </w:rPr>
        <w:t>).</w:t>
      </w:r>
    </w:p>
    <w:p w14:paraId="313F4D8E" w14:textId="4C8F3AEF" w:rsidR="00BE7101" w:rsidRPr="00F148E6" w:rsidRDefault="009E434F" w:rsidP="00F148E6">
      <w:pPr>
        <w:widowControl w:val="0"/>
        <w:spacing w:after="0" w:line="480" w:lineRule="exact"/>
        <w:ind w:firstLine="720"/>
        <w:rPr>
          <w:rFonts w:asciiTheme="majorBidi" w:hAnsiTheme="majorBidi" w:cstheme="majorBidi"/>
          <w:sz w:val="24"/>
          <w:szCs w:val="24"/>
          <w:lang w:val="en-GB"/>
        </w:rPr>
      </w:pPr>
      <w:r>
        <w:rPr>
          <w:rFonts w:asciiTheme="majorBidi" w:hAnsiTheme="majorBidi" w:cstheme="majorBidi"/>
          <w:sz w:val="24"/>
          <w:szCs w:val="24"/>
          <w:lang w:val="en-GB"/>
        </w:rPr>
        <w:t xml:space="preserve">In their multi-culture investigation (i.e., 28 countries </w:t>
      </w:r>
      <w:r w:rsidR="00F148E6">
        <w:rPr>
          <w:rFonts w:asciiTheme="majorBidi" w:hAnsiTheme="majorBidi" w:cstheme="majorBidi"/>
          <w:sz w:val="24"/>
          <w:szCs w:val="24"/>
          <w:lang w:val="en-GB"/>
        </w:rPr>
        <w:t>and one region—</w:t>
      </w:r>
      <w:r>
        <w:rPr>
          <w:rFonts w:asciiTheme="majorBidi" w:hAnsiTheme="majorBidi" w:cstheme="majorBidi"/>
          <w:sz w:val="24"/>
          <w:szCs w:val="24"/>
          <w:lang w:val="en-GB"/>
        </w:rPr>
        <w:t xml:space="preserve">Hong Kong), </w:t>
      </w:r>
      <w:r w:rsidR="008E2631">
        <w:rPr>
          <w:rFonts w:asciiTheme="majorBidi" w:hAnsiTheme="majorBidi" w:cstheme="majorBidi"/>
          <w:sz w:val="24"/>
          <w:szCs w:val="24"/>
          <w:lang w:val="en-GB"/>
        </w:rPr>
        <w:t xml:space="preserve">Hepper et al. (2022) </w:t>
      </w:r>
      <w:r>
        <w:rPr>
          <w:rFonts w:asciiTheme="majorBidi" w:hAnsiTheme="majorBidi" w:cstheme="majorBidi"/>
          <w:sz w:val="24"/>
          <w:szCs w:val="24"/>
          <w:lang w:val="en-GB"/>
        </w:rPr>
        <w:t>addressed</w:t>
      </w:r>
      <w:r w:rsidR="008E2631">
        <w:rPr>
          <w:rFonts w:asciiTheme="majorBidi" w:hAnsiTheme="majorBidi" w:cstheme="majorBidi"/>
          <w:sz w:val="24"/>
          <w:szCs w:val="24"/>
          <w:lang w:val="en-GB"/>
        </w:rPr>
        <w:t xml:space="preserve"> culture-specific triggers of nostalgia. They presented participants with 17 triggers (e.g., situations, cues, events, psychological states), based on </w:t>
      </w:r>
      <w:r w:rsidR="00BB1522">
        <w:rPr>
          <w:rFonts w:asciiTheme="majorBidi" w:hAnsiTheme="majorBidi" w:cstheme="majorBidi"/>
          <w:sz w:val="24"/>
          <w:szCs w:val="24"/>
          <w:lang w:val="en-GB"/>
        </w:rPr>
        <w:t xml:space="preserve">pertinent </w:t>
      </w:r>
      <w:r w:rsidR="008E2631">
        <w:rPr>
          <w:rFonts w:asciiTheme="majorBidi" w:hAnsiTheme="majorBidi" w:cstheme="majorBidi"/>
          <w:sz w:val="24"/>
          <w:szCs w:val="24"/>
          <w:lang w:val="en-GB"/>
        </w:rPr>
        <w:t xml:space="preserve">literature, and asked </w:t>
      </w:r>
      <w:r w:rsidR="00A0368B">
        <w:rPr>
          <w:rFonts w:asciiTheme="majorBidi" w:hAnsiTheme="majorBidi" w:cstheme="majorBidi"/>
          <w:sz w:val="24"/>
          <w:szCs w:val="24"/>
          <w:lang w:val="en-GB"/>
        </w:rPr>
        <w:t xml:space="preserve">them </w:t>
      </w:r>
      <w:r w:rsidR="008E2631">
        <w:rPr>
          <w:rFonts w:asciiTheme="majorBidi" w:hAnsiTheme="majorBidi" w:cstheme="majorBidi"/>
          <w:sz w:val="24"/>
          <w:szCs w:val="24"/>
          <w:lang w:val="en-GB"/>
        </w:rPr>
        <w:t>to rate the potency of each trigger to elicit nostalgia (e.g., “</w:t>
      </w:r>
      <w:r w:rsidR="00A0368B">
        <w:rPr>
          <w:rFonts w:asciiTheme="majorBidi" w:hAnsiTheme="majorBidi" w:cstheme="majorBidi"/>
          <w:sz w:val="24"/>
          <w:szCs w:val="24"/>
          <w:lang w:val="en-GB"/>
        </w:rPr>
        <w:t>H</w:t>
      </w:r>
      <w:r w:rsidR="008E2631">
        <w:rPr>
          <w:rFonts w:asciiTheme="majorBidi" w:hAnsiTheme="majorBidi" w:cstheme="majorBidi"/>
          <w:sz w:val="24"/>
          <w:szCs w:val="24"/>
          <w:lang w:val="en-GB"/>
        </w:rPr>
        <w:t xml:space="preserve">ow often do you feel nostalgic when in that situation?”). An </w:t>
      </w:r>
      <w:r w:rsidR="00BE7101" w:rsidRPr="00972F67">
        <w:rPr>
          <w:rFonts w:asciiTheme="majorBidi" w:hAnsiTheme="majorBidi" w:cstheme="majorBidi"/>
          <w:sz w:val="24"/>
          <w:szCs w:val="24"/>
        </w:rPr>
        <w:t xml:space="preserve">Exploratory Factor Analysis </w:t>
      </w:r>
      <w:r w:rsidR="008E2631">
        <w:rPr>
          <w:rFonts w:asciiTheme="majorBidi" w:hAnsiTheme="majorBidi" w:cstheme="majorBidi"/>
          <w:sz w:val="24"/>
          <w:szCs w:val="24"/>
        </w:rPr>
        <w:t>distilled three factors: s</w:t>
      </w:r>
      <w:r w:rsidR="008E2631" w:rsidRPr="00972F67">
        <w:rPr>
          <w:rFonts w:asciiTheme="majorBidi" w:hAnsiTheme="majorBidi" w:cstheme="majorBidi"/>
          <w:sz w:val="24"/>
          <w:szCs w:val="24"/>
        </w:rPr>
        <w:t xml:space="preserve">ensory </w:t>
      </w:r>
      <w:r w:rsidR="008E2631">
        <w:rPr>
          <w:rFonts w:asciiTheme="majorBidi" w:hAnsiTheme="majorBidi" w:cstheme="majorBidi"/>
          <w:sz w:val="24"/>
          <w:szCs w:val="24"/>
        </w:rPr>
        <w:t>t</w:t>
      </w:r>
      <w:r w:rsidR="008E2631" w:rsidRPr="00972F67">
        <w:rPr>
          <w:rFonts w:asciiTheme="majorBidi" w:hAnsiTheme="majorBidi" w:cstheme="majorBidi"/>
          <w:sz w:val="24"/>
          <w:szCs w:val="24"/>
        </w:rPr>
        <w:t>riggers (</w:t>
      </w:r>
      <w:r w:rsidR="008E2631">
        <w:rPr>
          <w:rFonts w:asciiTheme="majorBidi" w:hAnsiTheme="majorBidi" w:cstheme="majorBidi"/>
          <w:sz w:val="24"/>
          <w:szCs w:val="24"/>
        </w:rPr>
        <w:t>i.e.,</w:t>
      </w:r>
      <w:r w:rsidR="008E2631" w:rsidRPr="00972F67">
        <w:rPr>
          <w:rFonts w:asciiTheme="majorBidi" w:hAnsiTheme="majorBidi" w:cstheme="majorBidi"/>
          <w:sz w:val="24"/>
          <w:szCs w:val="24"/>
        </w:rPr>
        <w:t xml:space="preserve"> photos/keepsakes, music, seeing friends, scent</w:t>
      </w:r>
      <w:r w:rsidR="008E2631">
        <w:rPr>
          <w:rFonts w:asciiTheme="majorBidi" w:hAnsiTheme="majorBidi" w:cstheme="majorBidi"/>
          <w:sz w:val="24"/>
          <w:szCs w:val="24"/>
        </w:rPr>
        <w:t>), p</w:t>
      </w:r>
      <w:r w:rsidR="00BE7101" w:rsidRPr="00972F67">
        <w:rPr>
          <w:rFonts w:asciiTheme="majorBidi" w:hAnsiTheme="majorBidi" w:cstheme="majorBidi"/>
          <w:sz w:val="24"/>
          <w:szCs w:val="24"/>
        </w:rPr>
        <w:t xml:space="preserve">sychological </w:t>
      </w:r>
      <w:r w:rsidR="008E2631">
        <w:rPr>
          <w:rFonts w:asciiTheme="majorBidi" w:hAnsiTheme="majorBidi" w:cstheme="majorBidi"/>
          <w:sz w:val="24"/>
          <w:szCs w:val="24"/>
        </w:rPr>
        <w:t>t</w:t>
      </w:r>
      <w:r w:rsidR="00BE7101" w:rsidRPr="00972F67">
        <w:rPr>
          <w:rFonts w:asciiTheme="majorBidi" w:hAnsiTheme="majorBidi" w:cstheme="majorBidi"/>
          <w:sz w:val="24"/>
          <w:szCs w:val="24"/>
        </w:rPr>
        <w:t>hreat</w:t>
      </w:r>
      <w:r>
        <w:rPr>
          <w:rFonts w:asciiTheme="majorBidi" w:hAnsiTheme="majorBidi" w:cstheme="majorBidi"/>
          <w:sz w:val="24"/>
          <w:szCs w:val="24"/>
        </w:rPr>
        <w:t>s</w:t>
      </w:r>
      <w:r w:rsidR="00BE7101" w:rsidRPr="00972F67">
        <w:rPr>
          <w:rFonts w:asciiTheme="majorBidi" w:hAnsiTheme="majorBidi" w:cstheme="majorBidi"/>
          <w:sz w:val="24"/>
          <w:szCs w:val="24"/>
        </w:rPr>
        <w:t xml:space="preserve"> (</w:t>
      </w:r>
      <w:r w:rsidR="008E2631">
        <w:rPr>
          <w:rFonts w:asciiTheme="majorBidi" w:hAnsiTheme="majorBidi" w:cstheme="majorBidi"/>
          <w:sz w:val="24"/>
          <w:szCs w:val="24"/>
        </w:rPr>
        <w:t xml:space="preserve">i.e., </w:t>
      </w:r>
      <w:r w:rsidR="00BE7101" w:rsidRPr="00972F67">
        <w:rPr>
          <w:rFonts w:asciiTheme="majorBidi" w:hAnsiTheme="majorBidi" w:cstheme="majorBidi"/>
          <w:sz w:val="24"/>
          <w:szCs w:val="24"/>
        </w:rPr>
        <w:t>sad, lonely, bored, meaningless, cold, life changes, fear of future, fear of death, discontinuity)</w:t>
      </w:r>
      <w:r w:rsidR="008E2631">
        <w:rPr>
          <w:rFonts w:asciiTheme="majorBidi" w:hAnsiTheme="majorBidi" w:cstheme="majorBidi"/>
          <w:sz w:val="24"/>
          <w:szCs w:val="24"/>
        </w:rPr>
        <w:t>, and s</w:t>
      </w:r>
      <w:r w:rsidR="008E2631" w:rsidRPr="00972F67">
        <w:rPr>
          <w:rFonts w:asciiTheme="majorBidi" w:hAnsiTheme="majorBidi" w:cstheme="majorBidi"/>
          <w:sz w:val="24"/>
          <w:szCs w:val="24"/>
        </w:rPr>
        <w:t xml:space="preserve">ocial </w:t>
      </w:r>
      <w:r w:rsidR="008E2631">
        <w:rPr>
          <w:rFonts w:asciiTheme="majorBidi" w:hAnsiTheme="majorBidi" w:cstheme="majorBidi"/>
          <w:sz w:val="24"/>
          <w:szCs w:val="24"/>
        </w:rPr>
        <w:t>g</w:t>
      </w:r>
      <w:r w:rsidR="008E2631" w:rsidRPr="00972F67">
        <w:rPr>
          <w:rFonts w:asciiTheme="majorBidi" w:hAnsiTheme="majorBidi" w:cstheme="majorBidi"/>
          <w:sz w:val="24"/>
          <w:szCs w:val="24"/>
        </w:rPr>
        <w:t>atherings (</w:t>
      </w:r>
      <w:r w:rsidR="008E2631">
        <w:rPr>
          <w:rFonts w:asciiTheme="majorBidi" w:hAnsiTheme="majorBidi" w:cstheme="majorBidi"/>
          <w:sz w:val="24"/>
          <w:szCs w:val="24"/>
        </w:rPr>
        <w:t xml:space="preserve">i.e., </w:t>
      </w:r>
      <w:r w:rsidR="008E2631" w:rsidRPr="00972F67">
        <w:rPr>
          <w:rFonts w:asciiTheme="majorBidi" w:hAnsiTheme="majorBidi" w:cstheme="majorBidi"/>
          <w:sz w:val="24"/>
          <w:szCs w:val="24"/>
        </w:rPr>
        <w:t>community events, religious rituals, festivals, family gatherings</w:t>
      </w:r>
      <w:r w:rsidR="008E2631">
        <w:rPr>
          <w:rFonts w:asciiTheme="majorBidi" w:hAnsiTheme="majorBidi" w:cstheme="majorBidi"/>
          <w:sz w:val="24"/>
          <w:szCs w:val="24"/>
        </w:rPr>
        <w:t>).</w:t>
      </w:r>
    </w:p>
    <w:p w14:paraId="16CED2EB" w14:textId="232C53F0" w:rsidR="0011122B" w:rsidRDefault="009E434F" w:rsidP="00F64ACC">
      <w:pPr>
        <w:widowControl w:val="0"/>
        <w:spacing w:after="0" w:line="480" w:lineRule="exact"/>
        <w:ind w:firstLine="720"/>
        <w:rPr>
          <w:rFonts w:asciiTheme="majorBidi" w:hAnsiTheme="majorBidi" w:cstheme="majorBidi"/>
          <w:sz w:val="24"/>
          <w:szCs w:val="24"/>
        </w:rPr>
      </w:pPr>
      <w:r>
        <w:rPr>
          <w:rFonts w:asciiTheme="majorBidi" w:hAnsiTheme="majorBidi" w:cstheme="majorBidi"/>
          <w:sz w:val="24"/>
          <w:szCs w:val="24"/>
        </w:rPr>
        <w:t xml:space="preserve">Sensory stimuli emerged as the most frequent trigger of </w:t>
      </w:r>
      <w:r w:rsidR="00BE7101" w:rsidRPr="00972F67">
        <w:rPr>
          <w:rFonts w:asciiTheme="majorBidi" w:hAnsiTheme="majorBidi" w:cstheme="majorBidi"/>
          <w:sz w:val="24"/>
          <w:szCs w:val="24"/>
        </w:rPr>
        <w:t>nostalgia</w:t>
      </w:r>
      <w:r>
        <w:rPr>
          <w:rFonts w:asciiTheme="majorBidi" w:hAnsiTheme="majorBidi" w:cstheme="majorBidi"/>
          <w:sz w:val="24"/>
          <w:szCs w:val="24"/>
        </w:rPr>
        <w:t xml:space="preserve">, </w:t>
      </w:r>
      <w:r w:rsidR="00BE7101" w:rsidRPr="00972F67">
        <w:rPr>
          <w:rFonts w:asciiTheme="majorBidi" w:hAnsiTheme="majorBidi" w:cstheme="majorBidi"/>
          <w:sz w:val="24"/>
          <w:szCs w:val="24"/>
        </w:rPr>
        <w:t xml:space="preserve">followed by </w:t>
      </w:r>
      <w:r>
        <w:rPr>
          <w:rFonts w:asciiTheme="majorBidi" w:hAnsiTheme="majorBidi" w:cstheme="majorBidi"/>
          <w:sz w:val="24"/>
          <w:szCs w:val="24"/>
        </w:rPr>
        <w:t>p</w:t>
      </w:r>
      <w:r w:rsidR="00BE7101" w:rsidRPr="00972F67">
        <w:rPr>
          <w:rFonts w:asciiTheme="majorBidi" w:hAnsiTheme="majorBidi" w:cstheme="majorBidi"/>
          <w:sz w:val="24"/>
          <w:szCs w:val="24"/>
        </w:rPr>
        <w:t xml:space="preserve">sychological </w:t>
      </w:r>
      <w:r>
        <w:rPr>
          <w:rFonts w:asciiTheme="majorBidi" w:hAnsiTheme="majorBidi" w:cstheme="majorBidi"/>
          <w:sz w:val="24"/>
          <w:szCs w:val="24"/>
        </w:rPr>
        <w:t>t</w:t>
      </w:r>
      <w:r w:rsidR="00BE7101" w:rsidRPr="00972F67">
        <w:rPr>
          <w:rFonts w:asciiTheme="majorBidi" w:hAnsiTheme="majorBidi" w:cstheme="majorBidi"/>
          <w:sz w:val="24"/>
          <w:szCs w:val="24"/>
        </w:rPr>
        <w:t>hreats, and</w:t>
      </w:r>
      <w:r>
        <w:rPr>
          <w:rFonts w:asciiTheme="majorBidi" w:hAnsiTheme="majorBidi" w:cstheme="majorBidi"/>
          <w:sz w:val="24"/>
          <w:szCs w:val="24"/>
        </w:rPr>
        <w:t xml:space="preserve"> then s</w:t>
      </w:r>
      <w:r w:rsidR="00BE7101" w:rsidRPr="00972F67">
        <w:rPr>
          <w:rFonts w:asciiTheme="majorBidi" w:hAnsiTheme="majorBidi" w:cstheme="majorBidi"/>
          <w:sz w:val="24"/>
          <w:szCs w:val="24"/>
        </w:rPr>
        <w:t xml:space="preserve">ocial </w:t>
      </w:r>
      <w:r>
        <w:rPr>
          <w:rFonts w:asciiTheme="majorBidi" w:hAnsiTheme="majorBidi" w:cstheme="majorBidi"/>
          <w:sz w:val="24"/>
          <w:szCs w:val="24"/>
        </w:rPr>
        <w:t>g</w:t>
      </w:r>
      <w:r w:rsidR="00BE7101" w:rsidRPr="00972F67">
        <w:rPr>
          <w:rFonts w:asciiTheme="majorBidi" w:hAnsiTheme="majorBidi" w:cstheme="majorBidi"/>
          <w:sz w:val="24"/>
          <w:szCs w:val="24"/>
        </w:rPr>
        <w:t xml:space="preserve">atherings. </w:t>
      </w:r>
      <w:r w:rsidR="0011122B">
        <w:rPr>
          <w:rFonts w:asciiTheme="majorBidi" w:hAnsiTheme="majorBidi" w:cstheme="majorBidi"/>
          <w:sz w:val="24"/>
          <w:szCs w:val="24"/>
        </w:rPr>
        <w:t>The dimension of</w:t>
      </w:r>
      <w:r w:rsidR="00212712">
        <w:rPr>
          <w:rFonts w:asciiTheme="majorBidi" w:hAnsiTheme="majorBidi" w:cstheme="majorBidi"/>
          <w:sz w:val="24"/>
          <w:szCs w:val="24"/>
        </w:rPr>
        <w:t xml:space="preserve"> </w:t>
      </w:r>
      <w:r w:rsidR="0011122B" w:rsidRPr="00972F67">
        <w:rPr>
          <w:rFonts w:asciiTheme="majorBidi" w:hAnsiTheme="majorBidi" w:cstheme="majorBidi"/>
          <w:sz w:val="24"/>
          <w:szCs w:val="24"/>
        </w:rPr>
        <w:t>individualism/</w:t>
      </w:r>
      <w:r w:rsidR="0011122B" w:rsidRPr="00916330">
        <w:rPr>
          <w:rFonts w:ascii="Times New Roman" w:hAnsi="Times New Roman" w:cs="Times New Roman"/>
          <w:sz w:val="24"/>
          <w:szCs w:val="24"/>
        </w:rPr>
        <w:t>collectivism (</w:t>
      </w:r>
      <w:r w:rsidR="00916330" w:rsidRPr="00916330">
        <w:rPr>
          <w:rFonts w:ascii="Times New Roman" w:hAnsi="Times New Roman" w:cs="Times New Roman"/>
          <w:sz w:val="24"/>
          <w:szCs w:val="24"/>
        </w:rPr>
        <w:t>Hofstede et al</w:t>
      </w:r>
      <w:r w:rsidR="00916330">
        <w:rPr>
          <w:rFonts w:ascii="Times New Roman" w:hAnsi="Times New Roman" w:cs="Times New Roman"/>
          <w:sz w:val="24"/>
          <w:szCs w:val="24"/>
        </w:rPr>
        <w:t>.</w:t>
      </w:r>
      <w:r w:rsidR="00916330" w:rsidRPr="00916330">
        <w:rPr>
          <w:rFonts w:ascii="Times New Roman" w:hAnsi="Times New Roman" w:cs="Times New Roman"/>
          <w:sz w:val="24"/>
          <w:szCs w:val="24"/>
        </w:rPr>
        <w:t>, 1990/2010)</w:t>
      </w:r>
      <w:r w:rsidR="0011122B" w:rsidRPr="00916330">
        <w:rPr>
          <w:rFonts w:ascii="Times New Roman" w:hAnsi="Times New Roman" w:cs="Times New Roman"/>
          <w:sz w:val="24"/>
          <w:szCs w:val="24"/>
        </w:rPr>
        <w:t xml:space="preserve"> did not account for this variance.</w:t>
      </w:r>
      <w:r w:rsidR="0011122B">
        <w:rPr>
          <w:rFonts w:asciiTheme="majorBidi" w:hAnsiTheme="majorBidi" w:cstheme="majorBidi"/>
          <w:sz w:val="24"/>
          <w:szCs w:val="24"/>
        </w:rPr>
        <w:t xml:space="preserve"> </w:t>
      </w:r>
      <w:r w:rsidR="00F148E6">
        <w:rPr>
          <w:rFonts w:asciiTheme="majorBidi" w:hAnsiTheme="majorBidi" w:cstheme="majorBidi"/>
          <w:sz w:val="24"/>
          <w:szCs w:val="24"/>
        </w:rPr>
        <w:t>Culture, however, did account for variance ranging from 8 to 16%</w:t>
      </w:r>
      <w:r w:rsidR="00D77C8C">
        <w:rPr>
          <w:rFonts w:asciiTheme="majorBidi" w:hAnsiTheme="majorBidi" w:cstheme="majorBidi"/>
          <w:sz w:val="24"/>
          <w:szCs w:val="24"/>
        </w:rPr>
        <w:t xml:space="preserve"> of it</w:t>
      </w:r>
      <w:r w:rsidR="00F148E6" w:rsidRPr="00972F67">
        <w:rPr>
          <w:rFonts w:asciiTheme="majorBidi" w:hAnsiTheme="majorBidi" w:cstheme="majorBidi"/>
          <w:sz w:val="24"/>
          <w:szCs w:val="24"/>
        </w:rPr>
        <w:t xml:space="preserve">. </w:t>
      </w:r>
      <w:r w:rsidR="00F148E6">
        <w:rPr>
          <w:rFonts w:asciiTheme="majorBidi" w:hAnsiTheme="majorBidi" w:cstheme="majorBidi"/>
          <w:sz w:val="24"/>
          <w:szCs w:val="24"/>
        </w:rPr>
        <w:t xml:space="preserve">In particular, </w:t>
      </w:r>
      <w:r w:rsidR="0011122B">
        <w:rPr>
          <w:rFonts w:asciiTheme="majorBidi" w:hAnsiTheme="majorBidi" w:cstheme="majorBidi"/>
          <w:sz w:val="24"/>
          <w:szCs w:val="24"/>
        </w:rPr>
        <w:t xml:space="preserve">an exploratory cluster analysis </w:t>
      </w:r>
      <w:r w:rsidR="00405AB7">
        <w:rPr>
          <w:rFonts w:asciiTheme="majorBidi" w:hAnsiTheme="majorBidi" w:cstheme="majorBidi"/>
          <w:sz w:val="24"/>
          <w:szCs w:val="24"/>
        </w:rPr>
        <w:t>yielded</w:t>
      </w:r>
      <w:r w:rsidR="0011122B">
        <w:rPr>
          <w:rFonts w:asciiTheme="majorBidi" w:hAnsiTheme="majorBidi" w:cstheme="majorBidi"/>
          <w:sz w:val="24"/>
          <w:szCs w:val="24"/>
        </w:rPr>
        <w:t xml:space="preserve"> f</w:t>
      </w:r>
      <w:r w:rsidR="0011122B" w:rsidRPr="00972F67">
        <w:rPr>
          <w:rFonts w:asciiTheme="majorBidi" w:hAnsiTheme="majorBidi" w:cstheme="majorBidi"/>
          <w:sz w:val="24"/>
          <w:szCs w:val="24"/>
        </w:rPr>
        <w:t xml:space="preserve">our clusters. </w:t>
      </w:r>
      <w:r w:rsidR="00F148E6">
        <w:rPr>
          <w:rFonts w:asciiTheme="majorBidi" w:hAnsiTheme="majorBidi" w:cstheme="majorBidi"/>
          <w:sz w:val="24"/>
          <w:szCs w:val="24"/>
        </w:rPr>
        <w:t>Eleven countries or regions (</w:t>
      </w:r>
      <w:r w:rsidR="00F148E6" w:rsidRPr="00972F67">
        <w:rPr>
          <w:rFonts w:asciiTheme="majorBidi" w:hAnsiTheme="majorBidi" w:cstheme="majorBidi"/>
          <w:sz w:val="24"/>
          <w:szCs w:val="24"/>
        </w:rPr>
        <w:t>e.g., Australia, Chile, China, Hong Kong, UK)</w:t>
      </w:r>
      <w:r w:rsidR="00F148E6">
        <w:rPr>
          <w:rFonts w:asciiTheme="majorBidi" w:hAnsiTheme="majorBidi" w:cstheme="majorBidi"/>
          <w:sz w:val="24"/>
          <w:szCs w:val="24"/>
        </w:rPr>
        <w:t xml:space="preserve"> in </w:t>
      </w:r>
      <w:r w:rsidR="00BB1522">
        <w:rPr>
          <w:rFonts w:asciiTheme="majorBidi" w:hAnsiTheme="majorBidi" w:cstheme="majorBidi"/>
          <w:sz w:val="24"/>
          <w:szCs w:val="24"/>
        </w:rPr>
        <w:t xml:space="preserve">the first </w:t>
      </w:r>
      <w:r w:rsidR="00F148E6">
        <w:rPr>
          <w:rFonts w:asciiTheme="majorBidi" w:hAnsiTheme="majorBidi" w:cstheme="majorBidi"/>
          <w:sz w:val="24"/>
          <w:szCs w:val="24"/>
        </w:rPr>
        <w:t>c</w:t>
      </w:r>
      <w:r w:rsidR="0011122B" w:rsidRPr="00972F67">
        <w:rPr>
          <w:rFonts w:asciiTheme="majorBidi" w:hAnsiTheme="majorBidi" w:cstheme="majorBidi"/>
          <w:sz w:val="24"/>
          <w:szCs w:val="24"/>
        </w:rPr>
        <w:t>luster endorsed</w:t>
      </w:r>
      <w:r w:rsidR="00F148E6">
        <w:rPr>
          <w:rFonts w:asciiTheme="majorBidi" w:hAnsiTheme="majorBidi" w:cstheme="majorBidi"/>
          <w:sz w:val="24"/>
          <w:szCs w:val="24"/>
        </w:rPr>
        <w:t xml:space="preserve"> strongly</w:t>
      </w:r>
      <w:r w:rsidR="0011122B" w:rsidRPr="00972F67">
        <w:rPr>
          <w:rFonts w:asciiTheme="majorBidi" w:hAnsiTheme="majorBidi" w:cstheme="majorBidi"/>
          <w:sz w:val="24"/>
          <w:szCs w:val="24"/>
        </w:rPr>
        <w:t xml:space="preserve"> sensory and</w:t>
      </w:r>
      <w:r w:rsidR="00F148E6">
        <w:rPr>
          <w:rFonts w:asciiTheme="majorBidi" w:hAnsiTheme="majorBidi" w:cstheme="majorBidi"/>
          <w:sz w:val="24"/>
          <w:szCs w:val="24"/>
        </w:rPr>
        <w:t xml:space="preserve"> psychological</w:t>
      </w:r>
      <w:r w:rsidR="0011122B" w:rsidRPr="00972F67">
        <w:rPr>
          <w:rFonts w:asciiTheme="majorBidi" w:hAnsiTheme="majorBidi" w:cstheme="majorBidi"/>
          <w:sz w:val="24"/>
          <w:szCs w:val="24"/>
        </w:rPr>
        <w:t xml:space="preserve"> threat triggers, but endorsed social triggers less than other clusters did. </w:t>
      </w:r>
      <w:r w:rsidR="00F148E6">
        <w:rPr>
          <w:rFonts w:asciiTheme="majorBidi" w:hAnsiTheme="majorBidi" w:cstheme="majorBidi"/>
          <w:sz w:val="24"/>
          <w:szCs w:val="24"/>
        </w:rPr>
        <w:t xml:space="preserve">Ten countries in </w:t>
      </w:r>
      <w:r w:rsidR="00BB1522">
        <w:rPr>
          <w:rFonts w:asciiTheme="majorBidi" w:hAnsiTheme="majorBidi" w:cstheme="majorBidi"/>
          <w:sz w:val="24"/>
          <w:szCs w:val="24"/>
        </w:rPr>
        <w:t xml:space="preserve">the second </w:t>
      </w:r>
      <w:r w:rsidR="00F148E6">
        <w:rPr>
          <w:rFonts w:asciiTheme="majorBidi" w:hAnsiTheme="majorBidi" w:cstheme="majorBidi"/>
          <w:sz w:val="24"/>
          <w:szCs w:val="24"/>
        </w:rPr>
        <w:t>c</w:t>
      </w:r>
      <w:r w:rsidR="0011122B" w:rsidRPr="00972F67">
        <w:rPr>
          <w:rFonts w:asciiTheme="majorBidi" w:hAnsiTheme="majorBidi" w:cstheme="majorBidi"/>
          <w:sz w:val="24"/>
          <w:szCs w:val="24"/>
        </w:rPr>
        <w:t xml:space="preserve">luster (e.g., Cameroon, Finland, Italy, Japan, Poland) </w:t>
      </w:r>
      <w:r w:rsidR="00F148E6" w:rsidRPr="00972F67">
        <w:rPr>
          <w:rFonts w:asciiTheme="majorBidi" w:hAnsiTheme="majorBidi" w:cstheme="majorBidi"/>
          <w:sz w:val="24"/>
          <w:szCs w:val="24"/>
        </w:rPr>
        <w:t xml:space="preserve">endorsed sensory </w:t>
      </w:r>
      <w:r w:rsidR="00E37C94">
        <w:rPr>
          <w:rFonts w:asciiTheme="majorBidi" w:hAnsiTheme="majorBidi" w:cstheme="majorBidi"/>
          <w:sz w:val="24"/>
          <w:szCs w:val="24"/>
        </w:rPr>
        <w:t xml:space="preserve">triggers </w:t>
      </w:r>
      <w:r w:rsidR="00BB1522" w:rsidRPr="00972F67">
        <w:rPr>
          <w:rFonts w:asciiTheme="majorBidi" w:hAnsiTheme="majorBidi" w:cstheme="majorBidi"/>
          <w:sz w:val="24"/>
          <w:szCs w:val="24"/>
        </w:rPr>
        <w:t>somewhat less than</w:t>
      </w:r>
      <w:r w:rsidR="00BB1522">
        <w:rPr>
          <w:rFonts w:asciiTheme="majorBidi" w:hAnsiTheme="majorBidi" w:cstheme="majorBidi"/>
          <w:sz w:val="24"/>
          <w:szCs w:val="24"/>
        </w:rPr>
        <w:t xml:space="preserve"> </w:t>
      </w:r>
      <w:r w:rsidR="00F64ACC">
        <w:rPr>
          <w:rFonts w:asciiTheme="majorBidi" w:hAnsiTheme="majorBidi" w:cstheme="majorBidi"/>
          <w:sz w:val="24"/>
          <w:szCs w:val="24"/>
        </w:rPr>
        <w:t xml:space="preserve">those </w:t>
      </w:r>
      <w:r w:rsidR="00BB1522">
        <w:rPr>
          <w:rFonts w:asciiTheme="majorBidi" w:hAnsiTheme="majorBidi" w:cstheme="majorBidi"/>
          <w:sz w:val="24"/>
          <w:szCs w:val="24"/>
        </w:rPr>
        <w:t>in the first</w:t>
      </w:r>
      <w:r w:rsidR="00BB1522" w:rsidRPr="00972F67">
        <w:rPr>
          <w:rFonts w:asciiTheme="majorBidi" w:hAnsiTheme="majorBidi" w:cstheme="majorBidi"/>
          <w:sz w:val="24"/>
          <w:szCs w:val="24"/>
        </w:rPr>
        <w:t xml:space="preserve"> </w:t>
      </w:r>
      <w:r w:rsidR="00BB1522">
        <w:rPr>
          <w:rFonts w:asciiTheme="majorBidi" w:hAnsiTheme="majorBidi" w:cstheme="majorBidi"/>
          <w:sz w:val="24"/>
          <w:szCs w:val="24"/>
        </w:rPr>
        <w:t>c</w:t>
      </w:r>
      <w:r w:rsidR="00BB1522" w:rsidRPr="00972F67">
        <w:rPr>
          <w:rFonts w:asciiTheme="majorBidi" w:hAnsiTheme="majorBidi" w:cstheme="majorBidi"/>
          <w:sz w:val="24"/>
          <w:szCs w:val="24"/>
        </w:rPr>
        <w:t>luster</w:t>
      </w:r>
      <w:r w:rsidR="00BB1522">
        <w:rPr>
          <w:rFonts w:asciiTheme="majorBidi" w:hAnsiTheme="majorBidi" w:cstheme="majorBidi"/>
          <w:sz w:val="24"/>
          <w:szCs w:val="24"/>
        </w:rPr>
        <w:t>, and endorsed</w:t>
      </w:r>
      <w:r w:rsidR="00F148E6" w:rsidRPr="00972F67">
        <w:rPr>
          <w:rFonts w:asciiTheme="majorBidi" w:hAnsiTheme="majorBidi" w:cstheme="majorBidi"/>
          <w:sz w:val="24"/>
          <w:szCs w:val="24"/>
        </w:rPr>
        <w:t xml:space="preserve"> threat triggers </w:t>
      </w:r>
      <w:r w:rsidR="00F148E6">
        <w:rPr>
          <w:rFonts w:asciiTheme="majorBidi" w:hAnsiTheme="majorBidi" w:cstheme="majorBidi"/>
          <w:sz w:val="24"/>
          <w:szCs w:val="24"/>
        </w:rPr>
        <w:t xml:space="preserve">as low as </w:t>
      </w:r>
      <w:r w:rsidR="00F64ACC">
        <w:rPr>
          <w:rFonts w:asciiTheme="majorBidi" w:hAnsiTheme="majorBidi" w:cstheme="majorBidi"/>
          <w:sz w:val="24"/>
          <w:szCs w:val="24"/>
        </w:rPr>
        <w:t xml:space="preserve">those </w:t>
      </w:r>
      <w:r w:rsidR="00BB1522">
        <w:rPr>
          <w:rFonts w:asciiTheme="majorBidi" w:hAnsiTheme="majorBidi" w:cstheme="majorBidi"/>
          <w:sz w:val="24"/>
          <w:szCs w:val="24"/>
        </w:rPr>
        <w:t>in the first cluster</w:t>
      </w:r>
      <w:r w:rsidR="00F148E6">
        <w:rPr>
          <w:rFonts w:asciiTheme="majorBidi" w:hAnsiTheme="majorBidi" w:cstheme="majorBidi"/>
          <w:sz w:val="24"/>
          <w:szCs w:val="24"/>
        </w:rPr>
        <w:t xml:space="preserve">. Five countries in </w:t>
      </w:r>
      <w:r w:rsidR="00BB1522">
        <w:rPr>
          <w:rFonts w:asciiTheme="majorBidi" w:hAnsiTheme="majorBidi" w:cstheme="majorBidi"/>
          <w:sz w:val="24"/>
          <w:szCs w:val="24"/>
        </w:rPr>
        <w:t xml:space="preserve">the third </w:t>
      </w:r>
      <w:r w:rsidR="00F148E6">
        <w:rPr>
          <w:rFonts w:asciiTheme="majorBidi" w:hAnsiTheme="majorBidi" w:cstheme="majorBidi"/>
          <w:sz w:val="24"/>
          <w:szCs w:val="24"/>
        </w:rPr>
        <w:t>c</w:t>
      </w:r>
      <w:r w:rsidR="0011122B" w:rsidRPr="00972F67">
        <w:rPr>
          <w:rFonts w:asciiTheme="majorBidi" w:hAnsiTheme="majorBidi" w:cstheme="majorBidi"/>
          <w:sz w:val="24"/>
          <w:szCs w:val="24"/>
        </w:rPr>
        <w:t>luster (</w:t>
      </w:r>
      <w:r w:rsidR="00BB1522">
        <w:rPr>
          <w:rFonts w:asciiTheme="majorBidi" w:hAnsiTheme="majorBidi" w:cstheme="majorBidi"/>
          <w:sz w:val="24"/>
          <w:szCs w:val="24"/>
        </w:rPr>
        <w:t xml:space="preserve">i.e., </w:t>
      </w:r>
      <w:r w:rsidR="0011122B" w:rsidRPr="00972F67">
        <w:rPr>
          <w:rFonts w:asciiTheme="majorBidi" w:hAnsiTheme="majorBidi" w:cstheme="majorBidi"/>
          <w:sz w:val="24"/>
          <w:szCs w:val="24"/>
        </w:rPr>
        <w:t>Brazil, Greece, India, Tunisia, USA) endorsed social triggers more than</w:t>
      </w:r>
      <w:r w:rsidR="00BB1522">
        <w:rPr>
          <w:rFonts w:asciiTheme="majorBidi" w:hAnsiTheme="majorBidi" w:cstheme="majorBidi"/>
          <w:sz w:val="24"/>
          <w:szCs w:val="24"/>
        </w:rPr>
        <w:t xml:space="preserve"> </w:t>
      </w:r>
      <w:r w:rsidR="00F64ACC">
        <w:rPr>
          <w:rFonts w:asciiTheme="majorBidi" w:hAnsiTheme="majorBidi" w:cstheme="majorBidi"/>
          <w:sz w:val="24"/>
          <w:szCs w:val="24"/>
        </w:rPr>
        <w:t xml:space="preserve">those </w:t>
      </w:r>
      <w:r w:rsidR="00BB1522">
        <w:rPr>
          <w:rFonts w:asciiTheme="majorBidi" w:hAnsiTheme="majorBidi" w:cstheme="majorBidi"/>
          <w:sz w:val="24"/>
          <w:szCs w:val="24"/>
        </w:rPr>
        <w:t>in the first and second</w:t>
      </w:r>
      <w:r w:rsidR="0011122B" w:rsidRPr="00972F67">
        <w:rPr>
          <w:rFonts w:asciiTheme="majorBidi" w:hAnsiTheme="majorBidi" w:cstheme="majorBidi"/>
          <w:sz w:val="24"/>
          <w:szCs w:val="24"/>
        </w:rPr>
        <w:t xml:space="preserve"> </w:t>
      </w:r>
      <w:r w:rsidR="00F148E6">
        <w:rPr>
          <w:rFonts w:asciiTheme="majorBidi" w:hAnsiTheme="majorBidi" w:cstheme="majorBidi"/>
          <w:sz w:val="24"/>
          <w:szCs w:val="24"/>
        </w:rPr>
        <w:t>c</w:t>
      </w:r>
      <w:r w:rsidR="0011122B" w:rsidRPr="00972F67">
        <w:rPr>
          <w:rFonts w:asciiTheme="majorBidi" w:hAnsiTheme="majorBidi" w:cstheme="majorBidi"/>
          <w:sz w:val="24"/>
          <w:szCs w:val="24"/>
        </w:rPr>
        <w:t>luster</w:t>
      </w:r>
      <w:r w:rsidR="00E37C94">
        <w:rPr>
          <w:rFonts w:asciiTheme="majorBidi" w:hAnsiTheme="majorBidi" w:cstheme="majorBidi"/>
          <w:sz w:val="24"/>
          <w:szCs w:val="24"/>
        </w:rPr>
        <w:t>,</w:t>
      </w:r>
      <w:r w:rsidR="0011122B" w:rsidRPr="00972F67">
        <w:rPr>
          <w:rFonts w:asciiTheme="majorBidi" w:hAnsiTheme="majorBidi" w:cstheme="majorBidi"/>
          <w:sz w:val="24"/>
          <w:szCs w:val="24"/>
        </w:rPr>
        <w:t xml:space="preserve"> and fell between the other clusters on sensory and</w:t>
      </w:r>
      <w:r w:rsidR="00F148E6">
        <w:rPr>
          <w:rFonts w:asciiTheme="majorBidi" w:hAnsiTheme="majorBidi" w:cstheme="majorBidi"/>
          <w:sz w:val="24"/>
          <w:szCs w:val="24"/>
        </w:rPr>
        <w:t xml:space="preserve"> psychological</w:t>
      </w:r>
      <w:r w:rsidR="0011122B" w:rsidRPr="00972F67">
        <w:rPr>
          <w:rFonts w:asciiTheme="majorBidi" w:hAnsiTheme="majorBidi" w:cstheme="majorBidi"/>
          <w:sz w:val="24"/>
          <w:szCs w:val="24"/>
        </w:rPr>
        <w:t xml:space="preserve"> threat triggers. </w:t>
      </w:r>
      <w:r w:rsidR="00F148E6">
        <w:rPr>
          <w:rFonts w:asciiTheme="majorBidi" w:hAnsiTheme="majorBidi" w:cstheme="majorBidi"/>
          <w:sz w:val="24"/>
          <w:szCs w:val="24"/>
        </w:rPr>
        <w:t>Lastly</w:t>
      </w:r>
      <w:r w:rsidR="0011122B" w:rsidRPr="00972F67">
        <w:rPr>
          <w:rFonts w:asciiTheme="majorBidi" w:hAnsiTheme="majorBidi" w:cstheme="majorBidi"/>
          <w:sz w:val="24"/>
          <w:szCs w:val="24"/>
        </w:rPr>
        <w:t>,</w:t>
      </w:r>
      <w:r w:rsidR="00F148E6">
        <w:rPr>
          <w:rFonts w:asciiTheme="majorBidi" w:hAnsiTheme="majorBidi" w:cstheme="majorBidi"/>
          <w:sz w:val="24"/>
          <w:szCs w:val="24"/>
        </w:rPr>
        <w:t xml:space="preserve"> three </w:t>
      </w:r>
      <w:r w:rsidR="00F148E6">
        <w:rPr>
          <w:rFonts w:asciiTheme="majorBidi" w:hAnsiTheme="majorBidi" w:cstheme="majorBidi"/>
          <w:sz w:val="24"/>
          <w:szCs w:val="24"/>
        </w:rPr>
        <w:lastRenderedPageBreak/>
        <w:t>countries in</w:t>
      </w:r>
      <w:r w:rsidR="00BB1522">
        <w:rPr>
          <w:rFonts w:asciiTheme="majorBidi" w:hAnsiTheme="majorBidi" w:cstheme="majorBidi"/>
          <w:sz w:val="24"/>
          <w:szCs w:val="24"/>
        </w:rPr>
        <w:t xml:space="preserve"> the fourth</w:t>
      </w:r>
      <w:r w:rsidR="00F148E6">
        <w:rPr>
          <w:rFonts w:asciiTheme="majorBidi" w:hAnsiTheme="majorBidi" w:cstheme="majorBidi"/>
          <w:sz w:val="24"/>
          <w:szCs w:val="24"/>
        </w:rPr>
        <w:t xml:space="preserve"> c</w:t>
      </w:r>
      <w:r w:rsidR="0011122B" w:rsidRPr="00972F67">
        <w:rPr>
          <w:rFonts w:asciiTheme="majorBidi" w:hAnsiTheme="majorBidi" w:cstheme="majorBidi"/>
          <w:sz w:val="24"/>
          <w:szCs w:val="24"/>
        </w:rPr>
        <w:t>luster (</w:t>
      </w:r>
      <w:r w:rsidR="00BB1522">
        <w:rPr>
          <w:rFonts w:asciiTheme="majorBidi" w:hAnsiTheme="majorBidi" w:cstheme="majorBidi"/>
          <w:sz w:val="24"/>
          <w:szCs w:val="24"/>
        </w:rPr>
        <w:t xml:space="preserve">i.e., </w:t>
      </w:r>
      <w:r w:rsidR="0011122B" w:rsidRPr="00972F67">
        <w:rPr>
          <w:rFonts w:asciiTheme="majorBidi" w:hAnsiTheme="majorBidi" w:cstheme="majorBidi"/>
          <w:sz w:val="24"/>
          <w:szCs w:val="24"/>
        </w:rPr>
        <w:t>Ethiopia, Romania, Uzbekistan) endorsed social triggers more</w:t>
      </w:r>
      <w:r w:rsidR="00F148E6">
        <w:rPr>
          <w:rFonts w:asciiTheme="majorBidi" w:hAnsiTheme="majorBidi" w:cstheme="majorBidi"/>
          <w:sz w:val="24"/>
          <w:szCs w:val="24"/>
        </w:rPr>
        <w:t xml:space="preserve">, </w:t>
      </w:r>
      <w:r w:rsidR="00F148E6" w:rsidRPr="00972F67">
        <w:rPr>
          <w:rFonts w:asciiTheme="majorBidi" w:hAnsiTheme="majorBidi" w:cstheme="majorBidi"/>
          <w:sz w:val="24"/>
          <w:szCs w:val="24"/>
        </w:rPr>
        <w:t>and sensory triggers less</w:t>
      </w:r>
      <w:r w:rsidR="00F148E6">
        <w:rPr>
          <w:rFonts w:asciiTheme="majorBidi" w:hAnsiTheme="majorBidi" w:cstheme="majorBidi"/>
          <w:sz w:val="24"/>
          <w:szCs w:val="24"/>
        </w:rPr>
        <w:t>,</w:t>
      </w:r>
      <w:r w:rsidR="0011122B" w:rsidRPr="00972F67">
        <w:rPr>
          <w:rFonts w:asciiTheme="majorBidi" w:hAnsiTheme="majorBidi" w:cstheme="majorBidi"/>
          <w:sz w:val="24"/>
          <w:szCs w:val="24"/>
        </w:rPr>
        <w:t xml:space="preserve"> than other countries. </w:t>
      </w:r>
      <w:r w:rsidR="00F148E6">
        <w:rPr>
          <w:rFonts w:asciiTheme="majorBidi" w:hAnsiTheme="majorBidi" w:cstheme="majorBidi"/>
          <w:sz w:val="24"/>
          <w:szCs w:val="24"/>
        </w:rPr>
        <w:t>We observe that</w:t>
      </w:r>
      <w:r w:rsidR="0011122B" w:rsidRPr="00972F67">
        <w:rPr>
          <w:rFonts w:asciiTheme="majorBidi" w:hAnsiTheme="majorBidi" w:cstheme="majorBidi"/>
          <w:sz w:val="24"/>
          <w:szCs w:val="24"/>
        </w:rPr>
        <w:t xml:space="preserve">, although </w:t>
      </w:r>
      <w:r w:rsidR="00F148E6" w:rsidRPr="00972F67">
        <w:rPr>
          <w:rFonts w:asciiTheme="majorBidi" w:hAnsiTheme="majorBidi" w:cstheme="majorBidi"/>
          <w:sz w:val="24"/>
          <w:szCs w:val="24"/>
        </w:rPr>
        <w:t>individualism/collectivism</w:t>
      </w:r>
      <w:r w:rsidR="00F148E6">
        <w:rPr>
          <w:rFonts w:asciiTheme="majorBidi" w:hAnsiTheme="majorBidi" w:cstheme="majorBidi"/>
          <w:sz w:val="24"/>
          <w:szCs w:val="24"/>
        </w:rPr>
        <w:t xml:space="preserve"> did not emerge as </w:t>
      </w:r>
      <w:r w:rsidR="00F83B66">
        <w:rPr>
          <w:rFonts w:asciiTheme="majorBidi" w:hAnsiTheme="majorBidi" w:cstheme="majorBidi"/>
          <w:sz w:val="24"/>
          <w:szCs w:val="24"/>
        </w:rPr>
        <w:t xml:space="preserve">a </w:t>
      </w:r>
      <w:r w:rsidR="00F148E6" w:rsidRPr="00972F67">
        <w:rPr>
          <w:rFonts w:asciiTheme="majorBidi" w:hAnsiTheme="majorBidi" w:cstheme="majorBidi"/>
          <w:sz w:val="24"/>
          <w:szCs w:val="24"/>
        </w:rPr>
        <w:t>significant predictor</w:t>
      </w:r>
      <w:r w:rsidR="00F148E6">
        <w:rPr>
          <w:rFonts w:asciiTheme="majorBidi" w:hAnsiTheme="majorBidi" w:cstheme="majorBidi"/>
          <w:sz w:val="24"/>
          <w:szCs w:val="24"/>
        </w:rPr>
        <w:t xml:space="preserve"> in</w:t>
      </w:r>
      <w:r w:rsidR="0011122B" w:rsidRPr="00972F67">
        <w:rPr>
          <w:rFonts w:asciiTheme="majorBidi" w:hAnsiTheme="majorBidi" w:cstheme="majorBidi"/>
          <w:sz w:val="24"/>
          <w:szCs w:val="24"/>
        </w:rPr>
        <w:t xml:space="preserve"> multilevel analyses, the two clusters</w:t>
      </w:r>
      <w:r w:rsidR="00F148E6">
        <w:rPr>
          <w:rFonts w:asciiTheme="majorBidi" w:hAnsiTheme="majorBidi" w:cstheme="majorBidi"/>
          <w:sz w:val="24"/>
          <w:szCs w:val="24"/>
        </w:rPr>
        <w:t xml:space="preserve"> (</w:t>
      </w:r>
      <w:r w:rsidR="00BB1522">
        <w:rPr>
          <w:rFonts w:asciiTheme="majorBidi" w:hAnsiTheme="majorBidi" w:cstheme="majorBidi"/>
          <w:sz w:val="24"/>
          <w:szCs w:val="24"/>
        </w:rPr>
        <w:t>third and fourth</w:t>
      </w:r>
      <w:r w:rsidR="00F148E6">
        <w:rPr>
          <w:rFonts w:asciiTheme="majorBidi" w:hAnsiTheme="majorBidi" w:cstheme="majorBidi"/>
          <w:sz w:val="24"/>
          <w:szCs w:val="24"/>
        </w:rPr>
        <w:t>)</w:t>
      </w:r>
      <w:r w:rsidR="0011122B" w:rsidRPr="00972F67">
        <w:rPr>
          <w:rFonts w:asciiTheme="majorBidi" w:hAnsiTheme="majorBidi" w:cstheme="majorBidi"/>
          <w:sz w:val="24"/>
          <w:szCs w:val="24"/>
        </w:rPr>
        <w:t xml:space="preserve"> that endorse</w:t>
      </w:r>
      <w:r w:rsidR="00BB1522">
        <w:rPr>
          <w:rFonts w:asciiTheme="majorBidi" w:hAnsiTheme="majorBidi" w:cstheme="majorBidi"/>
          <w:sz w:val="24"/>
          <w:szCs w:val="24"/>
        </w:rPr>
        <w:t>d</w:t>
      </w:r>
      <w:r w:rsidR="0011122B" w:rsidRPr="00972F67">
        <w:rPr>
          <w:rFonts w:asciiTheme="majorBidi" w:hAnsiTheme="majorBidi" w:cstheme="majorBidi"/>
          <w:sz w:val="24"/>
          <w:szCs w:val="24"/>
        </w:rPr>
        <w:t xml:space="preserve"> social triggers </w:t>
      </w:r>
      <w:r w:rsidR="00F148E6">
        <w:rPr>
          <w:rFonts w:asciiTheme="majorBidi" w:hAnsiTheme="majorBidi" w:cstheme="majorBidi"/>
          <w:sz w:val="24"/>
          <w:szCs w:val="24"/>
        </w:rPr>
        <w:t>consist</w:t>
      </w:r>
      <w:r w:rsidR="00BB1522">
        <w:rPr>
          <w:rFonts w:asciiTheme="majorBidi" w:hAnsiTheme="majorBidi" w:cstheme="majorBidi"/>
          <w:sz w:val="24"/>
          <w:szCs w:val="24"/>
        </w:rPr>
        <w:t>ed</w:t>
      </w:r>
      <w:r w:rsidR="0011122B" w:rsidRPr="00972F67">
        <w:rPr>
          <w:rFonts w:asciiTheme="majorBidi" w:hAnsiTheme="majorBidi" w:cstheme="majorBidi"/>
          <w:sz w:val="24"/>
          <w:szCs w:val="24"/>
        </w:rPr>
        <w:t xml:space="preserve"> mostly </w:t>
      </w:r>
      <w:r w:rsidR="00F148E6">
        <w:rPr>
          <w:rFonts w:asciiTheme="majorBidi" w:hAnsiTheme="majorBidi" w:cstheme="majorBidi"/>
          <w:sz w:val="24"/>
          <w:szCs w:val="24"/>
        </w:rPr>
        <w:t xml:space="preserve">of </w:t>
      </w:r>
      <w:r w:rsidR="0011122B" w:rsidRPr="00972F67">
        <w:rPr>
          <w:rFonts w:asciiTheme="majorBidi" w:hAnsiTheme="majorBidi" w:cstheme="majorBidi"/>
          <w:sz w:val="24"/>
          <w:szCs w:val="24"/>
        </w:rPr>
        <w:t>collectivistic countries.</w:t>
      </w:r>
    </w:p>
    <w:p w14:paraId="09DAC7E5" w14:textId="47606BF0" w:rsidR="009E7066" w:rsidRPr="009C67D4" w:rsidRDefault="00BA6A11" w:rsidP="00D30CE9">
      <w:pPr>
        <w:widowControl w:val="0"/>
        <w:spacing w:after="0" w:line="480" w:lineRule="exact"/>
        <w:ind w:firstLine="720"/>
        <w:rPr>
          <w:rFonts w:asciiTheme="majorBidi" w:hAnsiTheme="majorBidi" w:cstheme="majorBidi"/>
          <w:sz w:val="24"/>
          <w:szCs w:val="24"/>
          <w:lang w:val="en-GB"/>
        </w:rPr>
      </w:pPr>
      <w:r>
        <w:rPr>
          <w:rFonts w:asciiTheme="majorBidi" w:hAnsiTheme="majorBidi" w:cstheme="majorBidi"/>
          <w:sz w:val="24"/>
          <w:szCs w:val="24"/>
        </w:rPr>
        <w:t>A</w:t>
      </w:r>
      <w:r w:rsidR="00576DE4">
        <w:rPr>
          <w:rFonts w:asciiTheme="majorBidi" w:hAnsiTheme="majorBidi" w:cstheme="majorBidi"/>
          <w:sz w:val="24"/>
          <w:szCs w:val="24"/>
        </w:rPr>
        <w:t xml:space="preserve">verage </w:t>
      </w:r>
      <w:r w:rsidR="00F148E6">
        <w:rPr>
          <w:rFonts w:asciiTheme="majorBidi" w:hAnsiTheme="majorBidi" w:cstheme="majorBidi"/>
          <w:sz w:val="24"/>
          <w:szCs w:val="24"/>
        </w:rPr>
        <w:t>temperature</w:t>
      </w:r>
      <w:r w:rsidR="00576DE4">
        <w:rPr>
          <w:rFonts w:asciiTheme="majorBidi" w:hAnsiTheme="majorBidi" w:cstheme="majorBidi"/>
          <w:sz w:val="24"/>
          <w:szCs w:val="24"/>
        </w:rPr>
        <w:t xml:space="preserve"> </w:t>
      </w:r>
      <w:r w:rsidR="00F148E6">
        <w:rPr>
          <w:rFonts w:asciiTheme="majorBidi" w:hAnsiTheme="majorBidi" w:cstheme="majorBidi"/>
          <w:sz w:val="24"/>
          <w:szCs w:val="24"/>
        </w:rPr>
        <w:t xml:space="preserve">and indices of development </w:t>
      </w:r>
      <w:r w:rsidR="00F148E6" w:rsidRPr="00972F67">
        <w:rPr>
          <w:rFonts w:asciiTheme="majorBidi" w:hAnsiTheme="majorBidi" w:cstheme="majorBidi"/>
          <w:sz w:val="24"/>
          <w:szCs w:val="24"/>
        </w:rPr>
        <w:t>(i.e., GDP, life satisfaction</w:t>
      </w:r>
      <w:r w:rsidR="00F148E6">
        <w:rPr>
          <w:rFonts w:asciiTheme="majorBidi" w:hAnsiTheme="majorBidi" w:cstheme="majorBidi"/>
          <w:sz w:val="24"/>
          <w:szCs w:val="24"/>
        </w:rPr>
        <w:t xml:space="preserve">, </w:t>
      </w:r>
      <w:r w:rsidR="00F148E6" w:rsidRPr="00972F67">
        <w:rPr>
          <w:rFonts w:asciiTheme="majorBidi" w:hAnsiTheme="majorBidi" w:cstheme="majorBidi"/>
          <w:sz w:val="24"/>
          <w:szCs w:val="24"/>
        </w:rPr>
        <w:t>life expectancy)</w:t>
      </w:r>
      <w:r w:rsidR="00576DE4">
        <w:rPr>
          <w:rFonts w:asciiTheme="majorBidi" w:hAnsiTheme="majorBidi" w:cstheme="majorBidi"/>
          <w:sz w:val="24"/>
          <w:szCs w:val="24"/>
        </w:rPr>
        <w:t xml:space="preserve"> </w:t>
      </w:r>
      <w:r>
        <w:rPr>
          <w:rFonts w:asciiTheme="majorBidi" w:hAnsiTheme="majorBidi" w:cstheme="majorBidi"/>
          <w:sz w:val="24"/>
          <w:szCs w:val="24"/>
        </w:rPr>
        <w:t xml:space="preserve">also </w:t>
      </w:r>
      <w:r w:rsidR="00F148E6">
        <w:rPr>
          <w:rFonts w:asciiTheme="majorBidi" w:hAnsiTheme="majorBidi" w:cstheme="majorBidi"/>
          <w:sz w:val="24"/>
          <w:szCs w:val="24"/>
        </w:rPr>
        <w:t>accounted for a portion of the variance. In terms of temperature, p</w:t>
      </w:r>
      <w:r w:rsidR="0011122B" w:rsidRPr="00972F67">
        <w:rPr>
          <w:rFonts w:asciiTheme="majorBidi" w:hAnsiTheme="majorBidi" w:cstheme="majorBidi"/>
          <w:sz w:val="24"/>
          <w:szCs w:val="24"/>
        </w:rPr>
        <w:t>articipants in warmer</w:t>
      </w:r>
      <w:r w:rsidR="00405AB7">
        <w:rPr>
          <w:rFonts w:asciiTheme="majorBidi" w:hAnsiTheme="majorBidi" w:cstheme="majorBidi"/>
          <w:sz w:val="24"/>
          <w:szCs w:val="24"/>
        </w:rPr>
        <w:t xml:space="preserve"> (vs. colder)</w:t>
      </w:r>
      <w:r w:rsidR="0011122B">
        <w:rPr>
          <w:rFonts w:asciiTheme="majorBidi" w:hAnsiTheme="majorBidi" w:cstheme="majorBidi"/>
          <w:sz w:val="24"/>
          <w:szCs w:val="24"/>
        </w:rPr>
        <w:t xml:space="preserve"> </w:t>
      </w:r>
      <w:r w:rsidR="0011122B" w:rsidRPr="00882148">
        <w:rPr>
          <w:rFonts w:asciiTheme="majorBidi" w:hAnsiTheme="majorBidi" w:cstheme="majorBidi"/>
          <w:sz w:val="24"/>
          <w:szCs w:val="24"/>
        </w:rPr>
        <w:t>countries were more likely to endorse psychological threats as triggers</w:t>
      </w:r>
      <w:r w:rsidR="00405AB7" w:rsidRPr="00882148">
        <w:rPr>
          <w:rFonts w:asciiTheme="majorBidi" w:hAnsiTheme="majorBidi" w:cstheme="majorBidi"/>
          <w:sz w:val="24"/>
          <w:szCs w:val="24"/>
        </w:rPr>
        <w:t xml:space="preserve"> of nostalgia</w:t>
      </w:r>
      <w:r w:rsidR="0011122B" w:rsidRPr="00882148">
        <w:rPr>
          <w:rFonts w:asciiTheme="majorBidi" w:hAnsiTheme="majorBidi" w:cstheme="majorBidi"/>
          <w:sz w:val="24"/>
          <w:szCs w:val="24"/>
        </w:rPr>
        <w:t>.</w:t>
      </w:r>
      <w:r w:rsidR="00882148" w:rsidRPr="00882148">
        <w:rPr>
          <w:rFonts w:asciiTheme="majorBidi" w:hAnsiTheme="majorBidi" w:cstheme="majorBidi"/>
          <w:sz w:val="24"/>
          <w:szCs w:val="24"/>
        </w:rPr>
        <w:t xml:space="preserve"> People in warmer countries might experience more </w:t>
      </w:r>
      <w:r>
        <w:rPr>
          <w:rFonts w:asciiTheme="majorBidi" w:hAnsiTheme="majorBidi" w:cstheme="majorBidi"/>
          <w:sz w:val="24"/>
          <w:szCs w:val="24"/>
        </w:rPr>
        <w:t>such</w:t>
      </w:r>
      <w:r w:rsidR="00882148" w:rsidRPr="00882148">
        <w:rPr>
          <w:rFonts w:asciiTheme="majorBidi" w:hAnsiTheme="majorBidi" w:cstheme="majorBidi"/>
          <w:sz w:val="24"/>
          <w:szCs w:val="24"/>
        </w:rPr>
        <w:t xml:space="preserve"> threats, a possibility </w:t>
      </w:r>
      <w:r>
        <w:rPr>
          <w:rFonts w:asciiTheme="majorBidi" w:hAnsiTheme="majorBidi" w:cstheme="majorBidi"/>
          <w:sz w:val="24"/>
          <w:szCs w:val="24"/>
        </w:rPr>
        <w:t xml:space="preserve">generally </w:t>
      </w:r>
      <w:r w:rsidR="00882148" w:rsidRPr="00882148">
        <w:rPr>
          <w:rFonts w:asciiTheme="majorBidi" w:hAnsiTheme="majorBidi" w:cstheme="majorBidi"/>
          <w:sz w:val="24"/>
          <w:szCs w:val="24"/>
        </w:rPr>
        <w:t>congruent with reports of higher aggression in warmer climates (</w:t>
      </w:r>
      <w:r w:rsidR="00405AB7" w:rsidRPr="00882148">
        <w:rPr>
          <w:rFonts w:asciiTheme="majorBidi" w:hAnsiTheme="majorBidi" w:cstheme="majorBidi"/>
          <w:bCs/>
          <w:sz w:val="24"/>
          <w:szCs w:val="24"/>
        </w:rPr>
        <w:t>Allen et al., 2018)</w:t>
      </w:r>
      <w:r w:rsidR="00405AB7" w:rsidRPr="002B54B1">
        <w:rPr>
          <w:rFonts w:asciiTheme="majorBidi" w:hAnsiTheme="majorBidi" w:cstheme="majorBidi"/>
          <w:bCs/>
          <w:sz w:val="24"/>
          <w:szCs w:val="24"/>
        </w:rPr>
        <w:t>.</w:t>
      </w:r>
      <w:r w:rsidR="002B54B1" w:rsidRPr="002B54B1">
        <w:rPr>
          <w:rFonts w:asciiTheme="majorBidi" w:hAnsiTheme="majorBidi" w:cstheme="majorBidi"/>
          <w:bCs/>
          <w:sz w:val="24"/>
          <w:szCs w:val="24"/>
        </w:rPr>
        <w:t xml:space="preserve"> </w:t>
      </w:r>
      <w:r w:rsidR="00F148E6" w:rsidRPr="002B54B1">
        <w:rPr>
          <w:rFonts w:asciiTheme="majorBidi" w:hAnsiTheme="majorBidi" w:cstheme="majorBidi"/>
          <w:sz w:val="24"/>
          <w:szCs w:val="24"/>
        </w:rPr>
        <w:t xml:space="preserve">In terms of </w:t>
      </w:r>
      <w:r w:rsidR="0011122B" w:rsidRPr="002B54B1">
        <w:rPr>
          <w:rFonts w:asciiTheme="majorBidi" w:hAnsiTheme="majorBidi" w:cstheme="majorBidi"/>
          <w:sz w:val="24"/>
          <w:szCs w:val="24"/>
        </w:rPr>
        <w:t>development</w:t>
      </w:r>
      <w:r w:rsidR="00F148E6" w:rsidRPr="002B54B1">
        <w:rPr>
          <w:rFonts w:asciiTheme="majorBidi" w:hAnsiTheme="majorBidi" w:cstheme="majorBidi"/>
          <w:sz w:val="24"/>
          <w:szCs w:val="24"/>
        </w:rPr>
        <w:t>, p</w:t>
      </w:r>
      <w:r w:rsidR="0011122B" w:rsidRPr="002B54B1">
        <w:rPr>
          <w:rFonts w:asciiTheme="majorBidi" w:hAnsiTheme="majorBidi" w:cstheme="majorBidi"/>
          <w:sz w:val="24"/>
          <w:szCs w:val="24"/>
        </w:rPr>
        <w:t>articipants in</w:t>
      </w:r>
      <w:r w:rsidR="002B54B1" w:rsidRPr="002B54B1">
        <w:rPr>
          <w:rFonts w:asciiTheme="majorBidi" w:hAnsiTheme="majorBidi" w:cstheme="majorBidi"/>
          <w:sz w:val="24"/>
          <w:szCs w:val="24"/>
        </w:rPr>
        <w:t xml:space="preserve"> more</w:t>
      </w:r>
      <w:r>
        <w:rPr>
          <w:rFonts w:asciiTheme="majorBidi" w:hAnsiTheme="majorBidi" w:cstheme="majorBidi"/>
          <w:sz w:val="24"/>
          <w:szCs w:val="24"/>
        </w:rPr>
        <w:t xml:space="preserve"> (than less)</w:t>
      </w:r>
      <w:r w:rsidR="0011122B" w:rsidRPr="002B54B1">
        <w:rPr>
          <w:rFonts w:asciiTheme="majorBidi" w:hAnsiTheme="majorBidi" w:cstheme="majorBidi"/>
          <w:sz w:val="24"/>
          <w:szCs w:val="24"/>
        </w:rPr>
        <w:t xml:space="preserve"> developed countries were more likely to endorse sensory triggers and less likely to endorse social triggers.</w:t>
      </w:r>
      <w:r w:rsidR="009C67D4" w:rsidRPr="002B54B1">
        <w:rPr>
          <w:rFonts w:asciiTheme="majorBidi" w:hAnsiTheme="majorBidi" w:cstheme="majorBidi"/>
          <w:sz w:val="24"/>
          <w:szCs w:val="24"/>
          <w:lang w:val="en-GB"/>
        </w:rPr>
        <w:t xml:space="preserve"> </w:t>
      </w:r>
      <w:r w:rsidR="002B54B1" w:rsidRPr="002B54B1">
        <w:rPr>
          <w:rFonts w:asciiTheme="majorBidi" w:hAnsiTheme="majorBidi" w:cstheme="majorBidi"/>
          <w:sz w:val="24"/>
          <w:szCs w:val="24"/>
          <w:lang w:val="en-GB"/>
        </w:rPr>
        <w:t xml:space="preserve">People in more </w:t>
      </w:r>
      <w:r w:rsidR="002B54B1" w:rsidRPr="002B54B1">
        <w:rPr>
          <w:rFonts w:asciiTheme="majorBidi" w:hAnsiTheme="majorBidi" w:cstheme="majorBidi"/>
          <w:bCs/>
          <w:sz w:val="24"/>
          <w:szCs w:val="24"/>
        </w:rPr>
        <w:t xml:space="preserve">developed countries might derive information and entertainment </w:t>
      </w:r>
      <w:r w:rsidR="00D30CE9">
        <w:rPr>
          <w:rFonts w:asciiTheme="majorBidi" w:hAnsiTheme="majorBidi" w:cstheme="majorBidi"/>
          <w:bCs/>
          <w:sz w:val="24"/>
          <w:szCs w:val="24"/>
        </w:rPr>
        <w:t>mostly</w:t>
      </w:r>
      <w:r w:rsidR="002B54B1" w:rsidRPr="002B54B1">
        <w:rPr>
          <w:rFonts w:asciiTheme="majorBidi" w:hAnsiTheme="majorBidi" w:cstheme="majorBidi"/>
          <w:bCs/>
          <w:sz w:val="24"/>
          <w:szCs w:val="24"/>
        </w:rPr>
        <w:t xml:space="preserve"> from media (e.g., internet streaming, smartphones)</w:t>
      </w:r>
      <w:r w:rsidR="00D30CE9">
        <w:rPr>
          <w:rFonts w:asciiTheme="majorBidi" w:hAnsiTheme="majorBidi" w:cstheme="majorBidi"/>
          <w:bCs/>
          <w:sz w:val="24"/>
          <w:szCs w:val="24"/>
        </w:rPr>
        <w:t xml:space="preserve">, and thus </w:t>
      </w:r>
      <w:r>
        <w:rPr>
          <w:rFonts w:asciiTheme="majorBidi" w:hAnsiTheme="majorBidi" w:cstheme="majorBidi"/>
          <w:bCs/>
          <w:sz w:val="24"/>
          <w:szCs w:val="24"/>
        </w:rPr>
        <w:t xml:space="preserve">be </w:t>
      </w:r>
      <w:r w:rsidR="00D30CE9">
        <w:rPr>
          <w:rFonts w:asciiTheme="majorBidi" w:hAnsiTheme="majorBidi" w:cstheme="majorBidi"/>
          <w:bCs/>
          <w:sz w:val="24"/>
          <w:szCs w:val="24"/>
        </w:rPr>
        <w:t>inundated with</w:t>
      </w:r>
      <w:r w:rsidR="002B54B1" w:rsidRPr="002B54B1">
        <w:rPr>
          <w:rFonts w:asciiTheme="majorBidi" w:hAnsiTheme="majorBidi" w:cstheme="majorBidi"/>
          <w:bCs/>
          <w:sz w:val="24"/>
          <w:szCs w:val="24"/>
        </w:rPr>
        <w:t xml:space="preserve"> sensory stimuli, whereas people in less developed countries </w:t>
      </w:r>
      <w:r w:rsidR="00D30CE9">
        <w:rPr>
          <w:rFonts w:asciiTheme="majorBidi" w:hAnsiTheme="majorBidi" w:cstheme="majorBidi"/>
          <w:bCs/>
          <w:sz w:val="24"/>
          <w:szCs w:val="24"/>
        </w:rPr>
        <w:t>might</w:t>
      </w:r>
      <w:r w:rsidR="002B54B1" w:rsidRPr="002B54B1">
        <w:rPr>
          <w:rFonts w:asciiTheme="majorBidi" w:hAnsiTheme="majorBidi" w:cstheme="majorBidi"/>
          <w:bCs/>
          <w:sz w:val="24"/>
          <w:szCs w:val="24"/>
        </w:rPr>
        <w:t xml:space="preserve"> have </w:t>
      </w:r>
      <w:r>
        <w:rPr>
          <w:rFonts w:asciiTheme="majorBidi" w:hAnsiTheme="majorBidi" w:cstheme="majorBidi"/>
          <w:bCs/>
          <w:sz w:val="24"/>
          <w:szCs w:val="24"/>
        </w:rPr>
        <w:t>reduced</w:t>
      </w:r>
      <w:r w:rsidR="002B54B1" w:rsidRPr="002B54B1">
        <w:rPr>
          <w:rFonts w:asciiTheme="majorBidi" w:hAnsiTheme="majorBidi" w:cstheme="majorBidi"/>
          <w:bCs/>
          <w:sz w:val="24"/>
          <w:szCs w:val="24"/>
        </w:rPr>
        <w:t xml:space="preserve"> access to such media and </w:t>
      </w:r>
      <w:r w:rsidR="00D30CE9">
        <w:rPr>
          <w:rFonts w:asciiTheme="majorBidi" w:hAnsiTheme="majorBidi" w:cstheme="majorBidi"/>
          <w:bCs/>
          <w:sz w:val="24"/>
          <w:szCs w:val="24"/>
        </w:rPr>
        <w:t xml:space="preserve">instead rely more often on </w:t>
      </w:r>
      <w:r w:rsidR="00D30CE9" w:rsidRPr="002B54B1">
        <w:rPr>
          <w:rFonts w:asciiTheme="majorBidi" w:hAnsiTheme="majorBidi" w:cstheme="majorBidi"/>
          <w:bCs/>
          <w:sz w:val="24"/>
          <w:szCs w:val="24"/>
        </w:rPr>
        <w:t xml:space="preserve">conversations and </w:t>
      </w:r>
      <w:r>
        <w:rPr>
          <w:rFonts w:asciiTheme="majorBidi" w:hAnsiTheme="majorBidi" w:cstheme="majorBidi"/>
          <w:bCs/>
          <w:sz w:val="24"/>
          <w:szCs w:val="24"/>
        </w:rPr>
        <w:t xml:space="preserve">social </w:t>
      </w:r>
      <w:r w:rsidR="00D30CE9" w:rsidRPr="002B54B1">
        <w:rPr>
          <w:rFonts w:asciiTheme="majorBidi" w:hAnsiTheme="majorBidi" w:cstheme="majorBidi"/>
          <w:bCs/>
          <w:sz w:val="24"/>
          <w:szCs w:val="24"/>
        </w:rPr>
        <w:t>gatherings</w:t>
      </w:r>
      <w:r w:rsidR="00D30CE9">
        <w:rPr>
          <w:rFonts w:asciiTheme="majorBidi" w:hAnsiTheme="majorBidi" w:cstheme="majorBidi"/>
          <w:bCs/>
          <w:sz w:val="24"/>
          <w:szCs w:val="24"/>
        </w:rPr>
        <w:t xml:space="preserve"> for</w:t>
      </w:r>
      <w:r w:rsidR="002B54B1" w:rsidRPr="002B54B1">
        <w:rPr>
          <w:rFonts w:asciiTheme="majorBidi" w:hAnsiTheme="majorBidi" w:cstheme="majorBidi"/>
          <w:bCs/>
          <w:sz w:val="24"/>
          <w:szCs w:val="24"/>
        </w:rPr>
        <w:t xml:space="preserve"> information and entertainment.</w:t>
      </w:r>
      <w:r w:rsidR="00D30CE9">
        <w:rPr>
          <w:rFonts w:asciiTheme="majorBidi" w:hAnsiTheme="majorBidi" w:cstheme="majorBidi"/>
          <w:bCs/>
          <w:sz w:val="24"/>
          <w:szCs w:val="24"/>
        </w:rPr>
        <w:t xml:space="preserve"> Regardless, we </w:t>
      </w:r>
      <w:r w:rsidR="002B54B1">
        <w:rPr>
          <w:rFonts w:asciiTheme="majorBidi" w:hAnsiTheme="majorBidi" w:cstheme="majorBidi"/>
          <w:sz w:val="24"/>
          <w:szCs w:val="24"/>
          <w:lang w:val="en-GB"/>
        </w:rPr>
        <w:t>emphasize that</w:t>
      </w:r>
      <w:r w:rsidR="009C67D4">
        <w:rPr>
          <w:rFonts w:asciiTheme="majorBidi" w:hAnsiTheme="majorBidi" w:cstheme="majorBidi"/>
          <w:sz w:val="24"/>
          <w:szCs w:val="24"/>
          <w:lang w:val="en-GB"/>
        </w:rPr>
        <w:t xml:space="preserve"> </w:t>
      </w:r>
      <w:r w:rsidR="002B54B1">
        <w:rPr>
          <w:rFonts w:asciiTheme="majorBidi" w:hAnsiTheme="majorBidi" w:cstheme="majorBidi"/>
          <w:sz w:val="24"/>
          <w:szCs w:val="24"/>
          <w:lang w:val="en-GB"/>
        </w:rPr>
        <w:t>t</w:t>
      </w:r>
      <w:r w:rsidR="009C67D4">
        <w:rPr>
          <w:rFonts w:asciiTheme="majorBidi" w:hAnsiTheme="majorBidi" w:cstheme="majorBidi"/>
          <w:sz w:val="24"/>
          <w:szCs w:val="24"/>
          <w:lang w:val="en-GB"/>
        </w:rPr>
        <w:t>he findings revealed much more variation within countries than between countries.</w:t>
      </w:r>
      <w:r w:rsidR="00F5566A">
        <w:rPr>
          <w:rFonts w:asciiTheme="majorBidi" w:hAnsiTheme="majorBidi" w:cstheme="majorBidi"/>
          <w:sz w:val="24"/>
          <w:szCs w:val="24"/>
          <w:lang w:val="en-GB"/>
        </w:rPr>
        <w:t xml:space="preserve"> Stated otherwise, nostalgia seems to be triggered in similar ways around the world.</w:t>
      </w:r>
    </w:p>
    <w:p w14:paraId="75A747A0" w14:textId="77777777" w:rsidR="009E7066" w:rsidRDefault="00893509" w:rsidP="009E7066">
      <w:pPr>
        <w:widowControl w:val="0"/>
        <w:spacing w:after="0" w:line="480" w:lineRule="exact"/>
        <w:jc w:val="center"/>
        <w:rPr>
          <w:rFonts w:asciiTheme="majorBidi" w:hAnsiTheme="majorBidi" w:cstheme="majorBidi"/>
          <w:b/>
          <w:color w:val="0D0D0D" w:themeColor="text1" w:themeTint="F2"/>
          <w:sz w:val="24"/>
          <w:szCs w:val="24"/>
          <w:lang w:val="en-GB"/>
        </w:rPr>
      </w:pPr>
      <w:r w:rsidRPr="00EE18CB">
        <w:rPr>
          <w:rFonts w:asciiTheme="majorBidi" w:hAnsiTheme="majorBidi" w:cstheme="majorBidi"/>
          <w:b/>
          <w:color w:val="0D0D0D" w:themeColor="text1" w:themeTint="F2"/>
          <w:sz w:val="24"/>
          <w:szCs w:val="24"/>
          <w:lang w:val="en-GB"/>
        </w:rPr>
        <w:t>Functions of Nostalgia</w:t>
      </w:r>
    </w:p>
    <w:p w14:paraId="5FBF7EC3" w14:textId="6D7D8813" w:rsidR="00D74CAD" w:rsidRDefault="00B00B0B" w:rsidP="00D74CAD">
      <w:pPr>
        <w:widowControl w:val="0"/>
        <w:spacing w:after="0" w:line="480" w:lineRule="exact"/>
        <w:ind w:firstLine="720"/>
        <w:rPr>
          <w:rFonts w:asciiTheme="majorBidi" w:hAnsiTheme="majorBidi" w:cstheme="majorBidi"/>
          <w:bCs/>
          <w:color w:val="0D0D0D" w:themeColor="text1" w:themeTint="F2"/>
          <w:sz w:val="24"/>
          <w:szCs w:val="24"/>
          <w:lang w:val="en-GB"/>
        </w:rPr>
      </w:pPr>
      <w:r>
        <w:rPr>
          <w:rFonts w:asciiTheme="majorBidi" w:hAnsiTheme="majorBidi" w:cstheme="majorBidi"/>
          <w:bCs/>
          <w:color w:val="0D0D0D" w:themeColor="text1" w:themeTint="F2"/>
          <w:sz w:val="24"/>
          <w:szCs w:val="24"/>
          <w:lang w:val="en-GB"/>
        </w:rPr>
        <w:t>So far, we addressed what nostalgia is</w:t>
      </w:r>
      <w:r w:rsidR="009E7066">
        <w:rPr>
          <w:rFonts w:asciiTheme="majorBidi" w:hAnsiTheme="majorBidi" w:cstheme="majorBidi"/>
          <w:bCs/>
          <w:color w:val="0D0D0D" w:themeColor="text1" w:themeTint="F2"/>
          <w:sz w:val="24"/>
          <w:szCs w:val="24"/>
          <w:lang w:val="en-GB"/>
        </w:rPr>
        <w:t xml:space="preserve"> (i.e., definitions, prototype approach)</w:t>
      </w:r>
      <w:r>
        <w:rPr>
          <w:rFonts w:asciiTheme="majorBidi" w:hAnsiTheme="majorBidi" w:cstheme="majorBidi"/>
          <w:bCs/>
          <w:color w:val="0D0D0D" w:themeColor="text1" w:themeTint="F2"/>
          <w:sz w:val="24"/>
          <w:szCs w:val="24"/>
          <w:lang w:val="en-GB"/>
        </w:rPr>
        <w:t xml:space="preserve"> and how it is triggered. We now turn to what nostalgia does. </w:t>
      </w:r>
      <w:r w:rsidR="008C0E1F">
        <w:rPr>
          <w:rFonts w:asciiTheme="majorBidi" w:hAnsiTheme="majorBidi" w:cstheme="majorBidi"/>
          <w:bCs/>
          <w:color w:val="0D0D0D" w:themeColor="text1" w:themeTint="F2"/>
          <w:sz w:val="24"/>
          <w:szCs w:val="24"/>
          <w:lang w:val="en-GB"/>
        </w:rPr>
        <w:t>In particular, we</w:t>
      </w:r>
      <w:r w:rsidR="00BF026A">
        <w:rPr>
          <w:rFonts w:asciiTheme="majorBidi" w:hAnsiTheme="majorBidi" w:cstheme="majorBidi"/>
          <w:bCs/>
          <w:color w:val="0D0D0D" w:themeColor="text1" w:themeTint="F2"/>
          <w:sz w:val="24"/>
          <w:szCs w:val="24"/>
          <w:lang w:val="en-GB"/>
        </w:rPr>
        <w:t xml:space="preserve"> </w:t>
      </w:r>
      <w:r w:rsidR="008C0E1F">
        <w:rPr>
          <w:rFonts w:asciiTheme="majorBidi" w:hAnsiTheme="majorBidi" w:cstheme="majorBidi"/>
          <w:bCs/>
          <w:color w:val="0D0D0D" w:themeColor="text1" w:themeTint="F2"/>
          <w:sz w:val="24"/>
          <w:szCs w:val="24"/>
          <w:lang w:val="en-GB"/>
        </w:rPr>
        <w:t>discuss</w:t>
      </w:r>
      <w:r w:rsidR="00BF026A">
        <w:rPr>
          <w:rFonts w:asciiTheme="majorBidi" w:hAnsiTheme="majorBidi" w:cstheme="majorBidi"/>
          <w:bCs/>
          <w:color w:val="0D0D0D" w:themeColor="text1" w:themeTint="F2"/>
          <w:sz w:val="24"/>
          <w:szCs w:val="24"/>
          <w:lang w:val="en-GB"/>
        </w:rPr>
        <w:t xml:space="preserve"> three key functions</w:t>
      </w:r>
      <w:r w:rsidR="003B5F5F">
        <w:rPr>
          <w:rFonts w:asciiTheme="majorBidi" w:hAnsiTheme="majorBidi" w:cstheme="majorBidi"/>
          <w:bCs/>
          <w:color w:val="0D0D0D" w:themeColor="text1" w:themeTint="F2"/>
          <w:sz w:val="24"/>
          <w:szCs w:val="24"/>
          <w:lang w:val="en-GB"/>
        </w:rPr>
        <w:t xml:space="preserve"> of the emotion</w:t>
      </w:r>
      <w:r w:rsidR="00BF026A">
        <w:rPr>
          <w:rFonts w:asciiTheme="majorBidi" w:hAnsiTheme="majorBidi" w:cstheme="majorBidi"/>
          <w:bCs/>
          <w:color w:val="0D0D0D" w:themeColor="text1" w:themeTint="F2"/>
          <w:sz w:val="24"/>
          <w:szCs w:val="24"/>
          <w:lang w:val="en-GB"/>
        </w:rPr>
        <w:t>: social connectedness, meaning in life, and self-continuity.</w:t>
      </w:r>
      <w:r w:rsidR="00B947A4">
        <w:rPr>
          <w:rFonts w:asciiTheme="majorBidi" w:hAnsiTheme="majorBidi" w:cstheme="majorBidi"/>
          <w:bCs/>
          <w:color w:val="0D0D0D" w:themeColor="text1" w:themeTint="F2"/>
          <w:sz w:val="24"/>
          <w:szCs w:val="24"/>
          <w:lang w:val="en-GB"/>
        </w:rPr>
        <w:t xml:space="preserve"> Before doing so, however, we </w:t>
      </w:r>
      <w:r w:rsidR="003B5F5F">
        <w:rPr>
          <w:rFonts w:asciiTheme="majorBidi" w:hAnsiTheme="majorBidi" w:cstheme="majorBidi"/>
          <w:bCs/>
          <w:color w:val="0D0D0D" w:themeColor="text1" w:themeTint="F2"/>
          <w:sz w:val="24"/>
          <w:szCs w:val="24"/>
          <w:lang w:val="en-GB"/>
        </w:rPr>
        <w:t>consider</w:t>
      </w:r>
      <w:r w:rsidR="00B947A4">
        <w:rPr>
          <w:rFonts w:asciiTheme="majorBidi" w:hAnsiTheme="majorBidi" w:cstheme="majorBidi"/>
          <w:bCs/>
          <w:color w:val="0D0D0D" w:themeColor="text1" w:themeTint="F2"/>
          <w:sz w:val="24"/>
          <w:szCs w:val="24"/>
          <w:lang w:val="en-GB"/>
        </w:rPr>
        <w:t xml:space="preserve"> the pillar of these functions, the approach-oriented property of nostalgia.</w:t>
      </w:r>
    </w:p>
    <w:p w14:paraId="5A765A47" w14:textId="15ADDBEA" w:rsidR="00D74CAD" w:rsidRDefault="00D74CAD" w:rsidP="00D74CAD">
      <w:pPr>
        <w:widowControl w:val="0"/>
        <w:spacing w:after="0" w:line="480" w:lineRule="exact"/>
        <w:rPr>
          <w:rFonts w:asciiTheme="majorBidi" w:hAnsiTheme="majorBidi" w:cstheme="majorBidi"/>
          <w:bCs/>
          <w:color w:val="0D0D0D" w:themeColor="text1" w:themeTint="F2"/>
          <w:sz w:val="24"/>
          <w:szCs w:val="24"/>
          <w:lang w:val="en-GB"/>
        </w:rPr>
      </w:pPr>
      <w:r>
        <w:rPr>
          <w:rFonts w:asciiTheme="majorBidi" w:hAnsiTheme="majorBidi" w:cstheme="majorBidi"/>
          <w:b/>
          <w:color w:val="0D0D0D" w:themeColor="text1" w:themeTint="F2"/>
          <w:sz w:val="24"/>
          <w:szCs w:val="24"/>
          <w:lang w:val="en-GB"/>
        </w:rPr>
        <w:t>Nostalgia as an Approach-Oriented Emotion</w:t>
      </w:r>
    </w:p>
    <w:p w14:paraId="69F98F54" w14:textId="3663B8D3" w:rsidR="00196104" w:rsidRPr="00196104" w:rsidRDefault="00BF026A" w:rsidP="00196104">
      <w:pPr>
        <w:widowControl w:val="0"/>
        <w:spacing w:after="0" w:line="480" w:lineRule="exact"/>
        <w:ind w:firstLine="720"/>
        <w:rPr>
          <w:rFonts w:asciiTheme="majorBidi" w:hAnsiTheme="majorBidi" w:cstheme="majorBidi"/>
          <w:sz w:val="24"/>
          <w:szCs w:val="24"/>
        </w:rPr>
      </w:pPr>
      <w:r>
        <w:rPr>
          <w:rFonts w:asciiTheme="majorBidi" w:hAnsiTheme="majorBidi" w:cstheme="majorBidi"/>
          <w:bCs/>
          <w:color w:val="0D0D0D" w:themeColor="text1" w:themeTint="F2"/>
          <w:sz w:val="24"/>
          <w:szCs w:val="24"/>
          <w:lang w:val="en-GB"/>
        </w:rPr>
        <w:t xml:space="preserve">Nostalgia may be past-oriented, but its utility extends to the present and future. Early theorists foresaw this idea. For example, </w:t>
      </w:r>
      <w:r w:rsidR="008C0E1F">
        <w:rPr>
          <w:rFonts w:asciiTheme="majorBidi" w:hAnsiTheme="majorBidi" w:cstheme="majorBidi"/>
          <w:sz w:val="24"/>
          <w:szCs w:val="24"/>
        </w:rPr>
        <w:t xml:space="preserve">Davis (1979, </w:t>
      </w:r>
      <w:r w:rsidR="00161BF1">
        <w:rPr>
          <w:rFonts w:asciiTheme="majorBidi" w:hAnsiTheme="majorBidi" w:cstheme="majorBidi"/>
          <w:sz w:val="24"/>
          <w:szCs w:val="24"/>
        </w:rPr>
        <w:t xml:space="preserve">p. </w:t>
      </w:r>
      <w:r w:rsidR="008C0E1F">
        <w:rPr>
          <w:rFonts w:asciiTheme="majorBidi" w:hAnsiTheme="majorBidi" w:cstheme="majorBidi"/>
          <w:sz w:val="24"/>
          <w:szCs w:val="24"/>
        </w:rPr>
        <w:t xml:space="preserve">420) stated: </w:t>
      </w:r>
      <w:r w:rsidR="008C0E1F" w:rsidRPr="0098318E">
        <w:rPr>
          <w:rFonts w:asciiTheme="majorBidi" w:hAnsiTheme="majorBidi" w:cstheme="majorBidi"/>
          <w:sz w:val="24"/>
          <w:szCs w:val="24"/>
          <w:lang w:val="en-GB"/>
        </w:rPr>
        <w:t xml:space="preserve">“It (nostalgia) reassures us of past happiness and accomplishment; and, since these still remain on deposit, as it were, in the bank of our memory, it simultaneously bestows upon us a certain worth, irrespective of </w:t>
      </w:r>
      <w:r w:rsidR="008C0E1F" w:rsidRPr="0098318E">
        <w:rPr>
          <w:rFonts w:asciiTheme="majorBidi" w:hAnsiTheme="majorBidi" w:cstheme="majorBidi"/>
          <w:sz w:val="24"/>
          <w:szCs w:val="24"/>
          <w:lang w:val="en-GB"/>
        </w:rPr>
        <w:lastRenderedPageBreak/>
        <w:t>how present circumstances may seem to question or obscure this. And current worth, as our friendly bank loan officer assures us, is titled to at least some claim on the future as well</w:t>
      </w:r>
      <w:r w:rsidR="008C0E1F" w:rsidRPr="0098318E">
        <w:rPr>
          <w:rFonts w:asciiTheme="majorBidi" w:hAnsiTheme="majorBidi" w:cstheme="majorBidi"/>
          <w:sz w:val="24"/>
          <w:szCs w:val="24"/>
        </w:rPr>
        <w:t>.”</w:t>
      </w:r>
      <w:r w:rsidR="008C0E1F">
        <w:rPr>
          <w:rFonts w:asciiTheme="majorBidi" w:hAnsiTheme="majorBidi" w:cstheme="majorBidi"/>
          <w:sz w:val="24"/>
          <w:szCs w:val="24"/>
        </w:rPr>
        <w:t xml:space="preserve"> Similarly, </w:t>
      </w:r>
      <w:r w:rsidRPr="00EE18CB">
        <w:rPr>
          <w:rFonts w:asciiTheme="majorBidi" w:hAnsiTheme="majorBidi" w:cstheme="majorBidi"/>
          <w:sz w:val="24"/>
          <w:szCs w:val="24"/>
        </w:rPr>
        <w:t>Kaplan</w:t>
      </w:r>
      <w:r>
        <w:rPr>
          <w:rFonts w:asciiTheme="majorBidi" w:hAnsiTheme="majorBidi" w:cstheme="majorBidi"/>
          <w:sz w:val="24"/>
          <w:szCs w:val="24"/>
        </w:rPr>
        <w:t xml:space="preserve"> (1984, p. 151) opined </w:t>
      </w:r>
      <w:r w:rsidRPr="00196104">
        <w:rPr>
          <w:rFonts w:asciiTheme="majorBidi" w:hAnsiTheme="majorBidi" w:cstheme="majorBidi"/>
          <w:sz w:val="24"/>
          <w:szCs w:val="24"/>
        </w:rPr>
        <w:t>that nostalgia “takes the sting out of the sense of loss . . . Time is irreversible, but the goodness that was serves as incentive for aspiration.”</w:t>
      </w:r>
    </w:p>
    <w:p w14:paraId="1A7197CC" w14:textId="2F8E755F" w:rsidR="00196104" w:rsidRPr="00196104" w:rsidRDefault="00196104" w:rsidP="00196104">
      <w:pPr>
        <w:widowControl w:val="0"/>
        <w:spacing w:after="0" w:line="480" w:lineRule="exact"/>
        <w:ind w:firstLine="720"/>
        <w:rPr>
          <w:rFonts w:asciiTheme="majorBidi" w:hAnsiTheme="majorBidi" w:cstheme="majorBidi"/>
          <w:color w:val="000000"/>
          <w:sz w:val="24"/>
          <w:szCs w:val="24"/>
          <w:lang w:val="en-GB"/>
        </w:rPr>
      </w:pPr>
      <w:r w:rsidRPr="00196104">
        <w:rPr>
          <w:rFonts w:asciiTheme="majorBidi" w:hAnsiTheme="majorBidi" w:cstheme="majorBidi"/>
          <w:color w:val="000000"/>
          <w:sz w:val="24"/>
          <w:szCs w:val="24"/>
          <w:lang w:val="en-GB"/>
        </w:rPr>
        <w:t xml:space="preserve">Approach motivation is “the impulse to go toward” (Harmon-Jones et al., 2013, p. 291) or </w:t>
      </w:r>
      <w:r w:rsidRPr="00196104">
        <w:rPr>
          <w:rFonts w:asciiTheme="majorBidi" w:hAnsiTheme="majorBidi" w:cstheme="majorBidi"/>
          <w:color w:val="000000"/>
          <w:sz w:val="24"/>
          <w:szCs w:val="24"/>
        </w:rPr>
        <w:t>“the energization of behavior by, or the direction of behavior toward, positive stimuli (objects, events, possibilities)” (Elliot, 2006, p. 111). Approach motivation exerts a strong influence on human</w:t>
      </w:r>
      <w:r w:rsidR="003B5F5F">
        <w:rPr>
          <w:rFonts w:asciiTheme="majorBidi" w:hAnsiTheme="majorBidi" w:cstheme="majorBidi"/>
          <w:color w:val="000000"/>
          <w:sz w:val="24"/>
          <w:szCs w:val="24"/>
        </w:rPr>
        <w:t xml:space="preserve"> thinking and</w:t>
      </w:r>
      <w:r w:rsidRPr="00196104">
        <w:rPr>
          <w:rFonts w:asciiTheme="majorBidi" w:hAnsiTheme="majorBidi" w:cstheme="majorBidi"/>
          <w:color w:val="000000"/>
          <w:sz w:val="24"/>
          <w:szCs w:val="24"/>
        </w:rPr>
        <w:t xml:space="preserve"> behavior </w:t>
      </w:r>
      <w:r w:rsidRPr="00196104">
        <w:rPr>
          <w:rFonts w:asciiTheme="majorBidi" w:hAnsiTheme="majorBidi" w:cstheme="majorBidi"/>
          <w:sz w:val="24"/>
          <w:szCs w:val="24"/>
          <w:lang w:val="en-GB"/>
        </w:rPr>
        <w:t>(</w:t>
      </w:r>
      <w:r w:rsidRPr="00196104">
        <w:rPr>
          <w:rFonts w:asciiTheme="majorBidi" w:hAnsiTheme="majorBidi" w:cstheme="majorBidi"/>
          <w:color w:val="221E1F"/>
          <w:sz w:val="24"/>
          <w:szCs w:val="24"/>
        </w:rPr>
        <w:t>Elliot, 2008</w:t>
      </w:r>
      <w:r w:rsidRPr="00196104">
        <w:rPr>
          <w:rFonts w:asciiTheme="majorBidi" w:hAnsiTheme="majorBidi" w:cstheme="majorBidi"/>
          <w:sz w:val="24"/>
          <w:szCs w:val="24"/>
          <w:lang w:val="en-GB"/>
        </w:rPr>
        <w:t>).</w:t>
      </w:r>
      <w:r w:rsidRPr="00196104">
        <w:rPr>
          <w:rFonts w:asciiTheme="majorBidi" w:hAnsiTheme="majorBidi" w:cstheme="majorBidi"/>
          <w:color w:val="000000"/>
          <w:sz w:val="24"/>
          <w:szCs w:val="24"/>
          <w:lang w:val="en-GB"/>
        </w:rPr>
        <w:t xml:space="preserve"> </w:t>
      </w:r>
    </w:p>
    <w:p w14:paraId="7F2BD3E4" w14:textId="557612D1" w:rsidR="00196104" w:rsidRPr="00725ED8" w:rsidRDefault="00196104" w:rsidP="00196104">
      <w:pPr>
        <w:widowControl w:val="0"/>
        <w:spacing w:after="0" w:line="480" w:lineRule="exact"/>
        <w:ind w:firstLine="720"/>
        <w:rPr>
          <w:rFonts w:asciiTheme="majorBidi" w:hAnsiTheme="majorBidi" w:cstheme="majorBidi"/>
          <w:sz w:val="24"/>
          <w:szCs w:val="24"/>
          <w:lang w:val="en-GB"/>
        </w:rPr>
      </w:pPr>
      <w:r w:rsidRPr="00196104">
        <w:rPr>
          <w:rFonts w:asciiTheme="majorBidi" w:hAnsiTheme="majorBidi" w:cstheme="majorBidi"/>
          <w:color w:val="000000"/>
          <w:sz w:val="24"/>
          <w:szCs w:val="24"/>
          <w:lang w:val="en-GB"/>
        </w:rPr>
        <w:t>N</w:t>
      </w:r>
      <w:r w:rsidRPr="00196104">
        <w:rPr>
          <w:rFonts w:asciiTheme="majorBidi" w:hAnsiTheme="majorBidi" w:cstheme="majorBidi"/>
          <w:sz w:val="24"/>
          <w:szCs w:val="24"/>
          <w:lang w:val="en-GB"/>
        </w:rPr>
        <w:t>ostalgia proneness is positively related to approach motivation. Stephan et al. (2014) found a positive relation between dispositional nostalgia, assessed with the Southampton Nostalgia Scale</w:t>
      </w:r>
      <w:r w:rsidR="00F83B66">
        <w:rPr>
          <w:rFonts w:asciiTheme="majorBidi" w:hAnsiTheme="majorBidi" w:cstheme="majorBidi"/>
          <w:sz w:val="24"/>
          <w:szCs w:val="24"/>
          <w:lang w:val="en-GB"/>
        </w:rPr>
        <w:t xml:space="preserve"> (Sedikides et al., 2015)</w:t>
      </w:r>
      <w:r w:rsidRPr="00196104">
        <w:rPr>
          <w:rFonts w:asciiTheme="majorBidi" w:hAnsiTheme="majorBidi" w:cstheme="majorBidi"/>
          <w:sz w:val="24"/>
          <w:szCs w:val="24"/>
          <w:lang w:val="en-GB"/>
        </w:rPr>
        <w:t xml:space="preserve">, and approach motivation, assessed with the </w:t>
      </w:r>
      <w:r w:rsidRPr="00196104">
        <w:rPr>
          <w:rFonts w:asciiTheme="majorBidi" w:hAnsiTheme="majorBidi" w:cstheme="majorBidi"/>
          <w:sz w:val="24"/>
          <w:szCs w:val="24"/>
        </w:rPr>
        <w:t>Behavioral</w:t>
      </w:r>
      <w:r w:rsidRPr="00196104">
        <w:rPr>
          <w:rFonts w:asciiTheme="majorBidi" w:hAnsiTheme="majorBidi" w:cstheme="majorBidi"/>
          <w:sz w:val="24"/>
          <w:szCs w:val="24"/>
          <w:lang w:val="en-GB"/>
        </w:rPr>
        <w:t xml:space="preserve"> Activation Scale (Carver &amp; White, 1994). </w:t>
      </w:r>
      <w:r w:rsidR="003B5F5F">
        <w:rPr>
          <w:rFonts w:asciiTheme="majorBidi" w:hAnsiTheme="majorBidi" w:cstheme="majorBidi"/>
          <w:sz w:val="24"/>
          <w:szCs w:val="24"/>
          <w:lang w:val="en-GB"/>
        </w:rPr>
        <w:t>Importantly, t</w:t>
      </w:r>
      <w:r>
        <w:rPr>
          <w:rFonts w:asciiTheme="majorBidi" w:hAnsiTheme="majorBidi" w:cstheme="majorBidi"/>
          <w:sz w:val="24"/>
          <w:szCs w:val="24"/>
          <w:lang w:val="en-GB"/>
        </w:rPr>
        <w:t xml:space="preserve">hese authors documented a causal relation between nostalgia and approach motivation. </w:t>
      </w:r>
      <w:r w:rsidR="003B5F5F">
        <w:rPr>
          <w:rFonts w:asciiTheme="majorBidi" w:hAnsiTheme="majorBidi" w:cstheme="majorBidi"/>
          <w:sz w:val="24"/>
          <w:szCs w:val="24"/>
          <w:lang w:val="en-GB"/>
        </w:rPr>
        <w:t>Specifically</w:t>
      </w:r>
      <w:r>
        <w:rPr>
          <w:rFonts w:asciiTheme="majorBidi" w:hAnsiTheme="majorBidi" w:cstheme="majorBidi"/>
          <w:sz w:val="24"/>
          <w:szCs w:val="24"/>
          <w:lang w:val="en-GB"/>
        </w:rPr>
        <w:t>, they</w:t>
      </w:r>
      <w:r w:rsidRPr="00196104">
        <w:rPr>
          <w:rFonts w:asciiTheme="majorBidi" w:hAnsiTheme="majorBidi" w:cstheme="majorBidi"/>
          <w:sz w:val="24"/>
          <w:szCs w:val="24"/>
          <w:lang w:val="en-GB"/>
        </w:rPr>
        <w:t xml:space="preserve"> induced nostalgia with the </w:t>
      </w:r>
      <w:r w:rsidRPr="00196104">
        <w:rPr>
          <w:rFonts w:asciiTheme="majorBidi" w:hAnsiTheme="majorBidi" w:cstheme="majorBidi"/>
          <w:color w:val="000000"/>
          <w:sz w:val="24"/>
          <w:szCs w:val="24"/>
          <w:lang w:val="en-GB"/>
        </w:rPr>
        <w:t xml:space="preserve">Event Reflection Task and measured </w:t>
      </w:r>
      <w:r w:rsidRPr="00196104">
        <w:rPr>
          <w:rFonts w:asciiTheme="majorBidi" w:hAnsiTheme="majorBidi" w:cstheme="majorBidi"/>
          <w:sz w:val="24"/>
          <w:szCs w:val="24"/>
          <w:lang w:val="en-GB"/>
        </w:rPr>
        <w:t xml:space="preserve">approach </w:t>
      </w:r>
      <w:r w:rsidRPr="00725ED8">
        <w:rPr>
          <w:rFonts w:asciiTheme="majorBidi" w:hAnsiTheme="majorBidi" w:cstheme="majorBidi"/>
          <w:sz w:val="24"/>
          <w:szCs w:val="24"/>
          <w:lang w:val="en-GB"/>
        </w:rPr>
        <w:t xml:space="preserve">motivation with a state version of the </w:t>
      </w:r>
      <w:r w:rsidRPr="00725ED8">
        <w:rPr>
          <w:rFonts w:asciiTheme="majorBidi" w:hAnsiTheme="majorBidi" w:cstheme="majorBidi"/>
          <w:sz w:val="24"/>
          <w:szCs w:val="24"/>
        </w:rPr>
        <w:t>Behavioral</w:t>
      </w:r>
      <w:r w:rsidRPr="00725ED8">
        <w:rPr>
          <w:rFonts w:asciiTheme="majorBidi" w:hAnsiTheme="majorBidi" w:cstheme="majorBidi"/>
          <w:sz w:val="24"/>
          <w:szCs w:val="24"/>
          <w:lang w:val="en-GB"/>
        </w:rPr>
        <w:t xml:space="preserve"> Activation Scale</w:t>
      </w:r>
      <w:r w:rsidR="00725ED8" w:rsidRPr="00725ED8">
        <w:rPr>
          <w:rFonts w:asciiTheme="majorBidi" w:hAnsiTheme="majorBidi" w:cstheme="majorBidi"/>
          <w:sz w:val="24"/>
          <w:szCs w:val="24"/>
          <w:lang w:val="en-GB"/>
        </w:rPr>
        <w:t xml:space="preserve"> (e.g., “</w:t>
      </w:r>
      <w:r w:rsidR="00725ED8" w:rsidRPr="00725ED8">
        <w:rPr>
          <w:rFonts w:ascii="Times New Roman" w:hAnsi="Times New Roman" w:cs="Times New Roman"/>
          <w:sz w:val="24"/>
          <w:szCs w:val="24"/>
        </w:rPr>
        <w:t xml:space="preserve"> I am always willing to try something new if I think it will be fun,” “I go out of my way to get things I want”)</w:t>
      </w:r>
      <w:r w:rsidRPr="00725ED8">
        <w:rPr>
          <w:rFonts w:asciiTheme="majorBidi" w:hAnsiTheme="majorBidi" w:cstheme="majorBidi"/>
          <w:sz w:val="24"/>
          <w:szCs w:val="24"/>
          <w:lang w:val="en-GB"/>
        </w:rPr>
        <w:t>. Nostalgia (vs. control) strengthened approach motivation.</w:t>
      </w:r>
    </w:p>
    <w:p w14:paraId="7E7BB6DA" w14:textId="2DBCCC65" w:rsidR="00196104" w:rsidRDefault="00196104" w:rsidP="00196104">
      <w:pPr>
        <w:widowControl w:val="0"/>
        <w:spacing w:after="0" w:line="480" w:lineRule="exact"/>
        <w:ind w:firstLine="720"/>
        <w:rPr>
          <w:rFonts w:asciiTheme="majorBidi" w:hAnsiTheme="majorBidi" w:cstheme="majorBidi"/>
          <w:sz w:val="24"/>
          <w:szCs w:val="24"/>
          <w:lang w:val="en-GB"/>
        </w:rPr>
      </w:pPr>
      <w:r>
        <w:rPr>
          <w:rFonts w:asciiTheme="majorBidi" w:hAnsiTheme="majorBidi" w:cstheme="majorBidi"/>
          <w:sz w:val="24"/>
          <w:szCs w:val="24"/>
          <w:lang w:val="en-GB"/>
        </w:rPr>
        <w:t xml:space="preserve">By being approach-oriented, nostalgia must </w:t>
      </w:r>
      <w:r w:rsidR="003B5F5F">
        <w:rPr>
          <w:rFonts w:asciiTheme="majorBidi" w:hAnsiTheme="majorBidi" w:cstheme="majorBidi"/>
          <w:sz w:val="24"/>
          <w:szCs w:val="24"/>
          <w:lang w:val="en-GB"/>
        </w:rPr>
        <w:t>invigorate</w:t>
      </w:r>
      <w:r>
        <w:rPr>
          <w:rFonts w:asciiTheme="majorBidi" w:hAnsiTheme="majorBidi" w:cstheme="majorBidi"/>
          <w:sz w:val="24"/>
          <w:szCs w:val="24"/>
          <w:lang w:val="en-GB"/>
        </w:rPr>
        <w:t xml:space="preserve"> the individual toward </w:t>
      </w:r>
      <w:r w:rsidR="0099358C">
        <w:rPr>
          <w:rFonts w:asciiTheme="majorBidi" w:hAnsiTheme="majorBidi" w:cstheme="majorBidi"/>
          <w:sz w:val="24"/>
          <w:szCs w:val="24"/>
          <w:lang w:val="en-GB"/>
        </w:rPr>
        <w:t xml:space="preserve">achieving </w:t>
      </w:r>
      <w:r>
        <w:rPr>
          <w:rFonts w:asciiTheme="majorBidi" w:hAnsiTheme="majorBidi" w:cstheme="majorBidi"/>
          <w:sz w:val="24"/>
          <w:szCs w:val="24"/>
          <w:lang w:val="en-GB"/>
        </w:rPr>
        <w:t>social connectedness, meaning in life, and self-continuity. We</w:t>
      </w:r>
      <w:r w:rsidR="003B5F5F">
        <w:rPr>
          <w:rFonts w:asciiTheme="majorBidi" w:hAnsiTheme="majorBidi" w:cstheme="majorBidi"/>
          <w:sz w:val="24"/>
          <w:szCs w:val="24"/>
          <w:lang w:val="en-GB"/>
        </w:rPr>
        <w:t xml:space="preserve"> review evidence for this </w:t>
      </w:r>
      <w:r w:rsidR="007E37BA">
        <w:rPr>
          <w:rFonts w:asciiTheme="majorBidi" w:hAnsiTheme="majorBidi" w:cstheme="majorBidi"/>
          <w:sz w:val="24"/>
          <w:szCs w:val="24"/>
          <w:lang w:val="en-GB"/>
        </w:rPr>
        <w:t>hypothesis</w:t>
      </w:r>
      <w:r>
        <w:rPr>
          <w:rFonts w:asciiTheme="majorBidi" w:hAnsiTheme="majorBidi" w:cstheme="majorBidi"/>
          <w:sz w:val="24"/>
          <w:szCs w:val="24"/>
          <w:lang w:val="en-GB"/>
        </w:rPr>
        <w:t>.</w:t>
      </w:r>
    </w:p>
    <w:p w14:paraId="117F064B" w14:textId="3590DCA7" w:rsidR="006065D6" w:rsidRDefault="007F3646" w:rsidP="006065D6">
      <w:pPr>
        <w:widowControl w:val="0"/>
        <w:spacing w:after="0" w:line="480" w:lineRule="exact"/>
        <w:rPr>
          <w:rFonts w:asciiTheme="majorBidi" w:hAnsiTheme="majorBidi" w:cstheme="majorBidi"/>
          <w:b/>
          <w:color w:val="0D0D0D" w:themeColor="text1" w:themeTint="F2"/>
          <w:sz w:val="24"/>
          <w:szCs w:val="24"/>
          <w:lang w:val="en-GB"/>
        </w:rPr>
      </w:pPr>
      <w:r w:rsidRPr="006065D6">
        <w:rPr>
          <w:rFonts w:asciiTheme="majorBidi" w:hAnsiTheme="majorBidi" w:cstheme="majorBidi"/>
          <w:b/>
          <w:color w:val="0D0D0D" w:themeColor="text1" w:themeTint="F2"/>
          <w:sz w:val="24"/>
          <w:szCs w:val="24"/>
          <w:lang w:val="en-GB"/>
        </w:rPr>
        <w:t>Functions</w:t>
      </w:r>
      <w:r w:rsidR="00E522B9" w:rsidRPr="006065D6">
        <w:rPr>
          <w:rFonts w:asciiTheme="majorBidi" w:hAnsiTheme="majorBidi" w:cstheme="majorBidi"/>
          <w:b/>
          <w:color w:val="0D0D0D" w:themeColor="text1" w:themeTint="F2"/>
          <w:sz w:val="24"/>
          <w:szCs w:val="24"/>
          <w:lang w:val="en-GB"/>
        </w:rPr>
        <w:t xml:space="preserve"> in Western Cultures</w:t>
      </w:r>
    </w:p>
    <w:p w14:paraId="116DBD73" w14:textId="017AADC8" w:rsidR="006065D6" w:rsidRPr="006065D6" w:rsidRDefault="006065D6" w:rsidP="006065D6">
      <w:pPr>
        <w:widowControl w:val="0"/>
        <w:spacing w:after="0" w:line="480" w:lineRule="exact"/>
        <w:rPr>
          <w:rFonts w:asciiTheme="majorBidi" w:hAnsiTheme="majorBidi" w:cstheme="majorBidi"/>
          <w:b/>
          <w:i/>
          <w:iCs/>
          <w:color w:val="0D0D0D" w:themeColor="text1" w:themeTint="F2"/>
          <w:sz w:val="24"/>
          <w:szCs w:val="24"/>
          <w:lang w:val="en-GB"/>
        </w:rPr>
      </w:pPr>
      <w:r w:rsidRPr="006065D6">
        <w:rPr>
          <w:rFonts w:asciiTheme="majorBidi" w:hAnsiTheme="majorBidi" w:cstheme="majorBidi"/>
          <w:b/>
          <w:i/>
          <w:iCs/>
          <w:color w:val="0D0D0D" w:themeColor="text1" w:themeTint="F2"/>
          <w:sz w:val="24"/>
          <w:szCs w:val="24"/>
          <w:lang w:val="en-GB"/>
        </w:rPr>
        <w:t>Social Connectedness</w:t>
      </w:r>
    </w:p>
    <w:p w14:paraId="162991E1" w14:textId="310ED086" w:rsidR="006065D6" w:rsidRPr="006065D6" w:rsidRDefault="006065D6" w:rsidP="006065D6">
      <w:pPr>
        <w:widowControl w:val="0"/>
        <w:spacing w:after="0" w:line="480" w:lineRule="exact"/>
        <w:ind w:firstLine="720"/>
        <w:rPr>
          <w:rFonts w:asciiTheme="majorBidi" w:hAnsiTheme="majorBidi" w:cstheme="majorBidi"/>
          <w:sz w:val="24"/>
          <w:szCs w:val="24"/>
        </w:rPr>
      </w:pPr>
      <w:r w:rsidRPr="006065D6">
        <w:rPr>
          <w:rFonts w:asciiTheme="majorBidi" w:hAnsiTheme="majorBidi" w:cstheme="majorBidi"/>
          <w:sz w:val="24"/>
          <w:szCs w:val="24"/>
        </w:rPr>
        <w:t xml:space="preserve">Nostalgia is a social emotion. </w:t>
      </w:r>
      <w:r w:rsidR="005B349F">
        <w:rPr>
          <w:rFonts w:asciiTheme="majorBidi" w:hAnsiTheme="majorBidi" w:cstheme="majorBidi"/>
          <w:sz w:val="24"/>
          <w:szCs w:val="24"/>
        </w:rPr>
        <w:t>Persons an</w:t>
      </w:r>
      <w:r w:rsidRPr="006065D6">
        <w:rPr>
          <w:rFonts w:asciiTheme="majorBidi" w:hAnsiTheme="majorBidi" w:cstheme="majorBidi"/>
          <w:sz w:val="24"/>
          <w:szCs w:val="24"/>
        </w:rPr>
        <w:t>d close relationships are at the heart of nostalgic recollections (Sedikides &amp; Wildschut, 2019). When nostalgizing, the mind is “peopled” (Hertz, 1990, p. 195), with close but bygone figures being brought to life and symbolically becoming part of one’s present.</w:t>
      </w:r>
    </w:p>
    <w:p w14:paraId="3215AB7E" w14:textId="44F6E084" w:rsidR="006065D6" w:rsidRPr="006065D6" w:rsidRDefault="006065D6" w:rsidP="006065D6">
      <w:pPr>
        <w:widowControl w:val="0"/>
        <w:spacing w:after="0" w:line="480" w:lineRule="exact"/>
        <w:ind w:firstLine="720"/>
        <w:rPr>
          <w:rFonts w:asciiTheme="majorBidi" w:hAnsiTheme="majorBidi" w:cstheme="majorBidi"/>
          <w:sz w:val="24"/>
          <w:szCs w:val="24"/>
        </w:rPr>
      </w:pPr>
      <w:proofErr w:type="gramStart"/>
      <w:r w:rsidRPr="006065D6">
        <w:rPr>
          <w:rFonts w:asciiTheme="majorBidi" w:hAnsiTheme="majorBidi" w:cstheme="majorBidi"/>
          <w:sz w:val="24"/>
          <w:szCs w:val="24"/>
        </w:rPr>
        <w:t>Prototype-based research,</w:t>
      </w:r>
      <w:proofErr w:type="gramEnd"/>
      <w:r w:rsidRPr="006065D6">
        <w:rPr>
          <w:rFonts w:asciiTheme="majorBidi" w:hAnsiTheme="majorBidi" w:cstheme="majorBidi"/>
          <w:sz w:val="24"/>
          <w:szCs w:val="24"/>
        </w:rPr>
        <w:t xml:space="preserve"> mentioned above (Hepper et al., 2012, 2014), showed that</w:t>
      </w:r>
      <w:r w:rsidR="00212712">
        <w:rPr>
          <w:rFonts w:asciiTheme="majorBidi" w:hAnsiTheme="majorBidi" w:cstheme="majorBidi"/>
          <w:sz w:val="24"/>
          <w:szCs w:val="24"/>
        </w:rPr>
        <w:t xml:space="preserve"> </w:t>
      </w:r>
      <w:r w:rsidRPr="006065D6">
        <w:rPr>
          <w:rFonts w:asciiTheme="majorBidi" w:hAnsiTheme="majorBidi" w:cstheme="majorBidi"/>
          <w:sz w:val="24"/>
          <w:szCs w:val="24"/>
        </w:rPr>
        <w:t>laypersons conceptualize nostalgia in terms of social</w:t>
      </w:r>
      <w:r w:rsidR="00316E5B">
        <w:rPr>
          <w:rFonts w:asciiTheme="majorBidi" w:hAnsiTheme="majorBidi" w:cstheme="majorBidi"/>
          <w:sz w:val="24"/>
          <w:szCs w:val="24"/>
        </w:rPr>
        <w:t>ity</w:t>
      </w:r>
      <w:r w:rsidRPr="006065D6">
        <w:rPr>
          <w:rFonts w:asciiTheme="majorBidi" w:hAnsiTheme="majorBidi" w:cstheme="majorBidi"/>
          <w:sz w:val="24"/>
          <w:szCs w:val="24"/>
        </w:rPr>
        <w:t xml:space="preserve">. For example, </w:t>
      </w:r>
      <w:r w:rsidR="00356EF7" w:rsidRPr="006065D6">
        <w:rPr>
          <w:rFonts w:asciiTheme="majorBidi" w:hAnsiTheme="majorBidi" w:cstheme="majorBidi"/>
          <w:sz w:val="24"/>
          <w:szCs w:val="24"/>
        </w:rPr>
        <w:t xml:space="preserve">laypersons </w:t>
      </w:r>
      <w:r w:rsidRPr="006065D6">
        <w:rPr>
          <w:rFonts w:asciiTheme="majorBidi" w:hAnsiTheme="majorBidi" w:cstheme="majorBidi"/>
          <w:sz w:val="24"/>
          <w:szCs w:val="24"/>
        </w:rPr>
        <w:t xml:space="preserve">ascribe to the construct such central features as memories of their childhood or youth in the context of </w:t>
      </w:r>
      <w:r w:rsidRPr="006065D6">
        <w:rPr>
          <w:rFonts w:asciiTheme="majorBidi" w:hAnsiTheme="majorBidi" w:cstheme="majorBidi"/>
          <w:sz w:val="24"/>
          <w:szCs w:val="24"/>
        </w:rPr>
        <w:lastRenderedPageBreak/>
        <w:t xml:space="preserve">social relationships, yearning for close others, and a sense of warmth. Likewise, content analyses of nostalgic narratives or song lyrics highlight social objects (e.g., relationships, social interactions), momentous or leisure events involving others (e.g., graduations, birthday, holidays, vacations), tangibles (e.g., toys, books) given by significant others or shared with them, </w:t>
      </w:r>
      <w:r w:rsidR="00356EF7">
        <w:rPr>
          <w:rFonts w:asciiTheme="majorBidi" w:hAnsiTheme="majorBidi" w:cstheme="majorBidi"/>
          <w:sz w:val="24"/>
          <w:szCs w:val="24"/>
        </w:rPr>
        <w:t>and</w:t>
      </w:r>
      <w:r w:rsidRPr="006065D6">
        <w:rPr>
          <w:rFonts w:asciiTheme="majorBidi" w:hAnsiTheme="majorBidi" w:cstheme="majorBidi"/>
          <w:sz w:val="24"/>
          <w:szCs w:val="24"/>
        </w:rPr>
        <w:t xml:space="preserve"> social sentiments such as being loved or comforted by others (Abeyta et al., 2015b; Batcho et al., 2008; Sedikides et al., 2018; Wildschut et al., 2006).</w:t>
      </w:r>
    </w:p>
    <w:p w14:paraId="787547A0" w14:textId="40AE1EED" w:rsidR="006065D6" w:rsidRPr="00C87669" w:rsidRDefault="006065D6" w:rsidP="006065D6">
      <w:pPr>
        <w:widowControl w:val="0"/>
        <w:spacing w:after="0" w:line="480" w:lineRule="exact"/>
        <w:ind w:firstLine="720"/>
        <w:rPr>
          <w:rFonts w:asciiTheme="majorBidi" w:hAnsiTheme="majorBidi" w:cstheme="majorBidi"/>
          <w:sz w:val="24"/>
          <w:szCs w:val="24"/>
        </w:rPr>
      </w:pPr>
      <w:r w:rsidRPr="006065D6">
        <w:rPr>
          <w:rFonts w:asciiTheme="majorBidi" w:hAnsiTheme="majorBidi" w:cstheme="majorBidi"/>
          <w:sz w:val="24"/>
          <w:szCs w:val="24"/>
        </w:rPr>
        <w:t xml:space="preserve">Due to its inherent sociality, nostalgia is likely to increase social connectedness. We define this construct in terms of belongingness or acceptance (Wildschut et al., 2006). A sizeable literature </w:t>
      </w:r>
      <w:r w:rsidR="008C6C73">
        <w:rPr>
          <w:rFonts w:asciiTheme="majorBidi" w:hAnsiTheme="majorBidi" w:cstheme="majorBidi"/>
          <w:sz w:val="24"/>
          <w:szCs w:val="24"/>
        </w:rPr>
        <w:t>documented</w:t>
      </w:r>
      <w:r w:rsidRPr="006065D6">
        <w:rPr>
          <w:rFonts w:asciiTheme="majorBidi" w:hAnsiTheme="majorBidi" w:cstheme="majorBidi"/>
          <w:sz w:val="24"/>
          <w:szCs w:val="24"/>
        </w:rPr>
        <w:t xml:space="preserve"> that experimentally induced nostalgia (via the Event Reflection Task, songs, or music) augments social connectedness (Sedikides et al., 2015b; </w:t>
      </w:r>
      <w:r w:rsidRPr="006065D6">
        <w:rPr>
          <w:rFonts w:asciiTheme="majorBidi" w:hAnsiTheme="majorBidi" w:cstheme="majorBidi"/>
          <w:color w:val="201F1E"/>
          <w:sz w:val="24"/>
          <w:szCs w:val="24"/>
          <w:shd w:val="clear" w:color="auto" w:fill="FFFFFF"/>
          <w:lang w:val="en-GB"/>
        </w:rPr>
        <w:t>Frankenbach et al., 2021).</w:t>
      </w:r>
      <w:r w:rsidRPr="006065D6">
        <w:rPr>
          <w:rFonts w:asciiTheme="majorBidi" w:hAnsiTheme="majorBidi" w:cstheme="majorBidi"/>
          <w:sz w:val="24"/>
          <w:szCs w:val="24"/>
        </w:rPr>
        <w:t xml:space="preserve"> For example, nostalgic (vs. control) participants report lower attachment avoidance and lower attachment anxiety (Wildschut et al., 2010). They also feel more connected to loved ones, protected, and loved (</w:t>
      </w:r>
      <w:r w:rsidR="0000630E" w:rsidRPr="0000630E">
        <w:rPr>
          <w:rFonts w:asciiTheme="majorBidi" w:hAnsiTheme="majorBidi" w:cstheme="majorBidi"/>
          <w:sz w:val="24"/>
          <w:szCs w:val="24"/>
        </w:rPr>
        <w:t>Nostalgia Functions Scale</w:t>
      </w:r>
      <w:r w:rsidR="0000630E">
        <w:rPr>
          <w:rFonts w:asciiTheme="majorBidi" w:hAnsiTheme="majorBidi" w:cstheme="majorBidi"/>
          <w:sz w:val="24"/>
          <w:szCs w:val="24"/>
        </w:rPr>
        <w:t xml:space="preserve">; </w:t>
      </w:r>
      <w:r w:rsidR="0000630E" w:rsidRPr="0000630E">
        <w:rPr>
          <w:rFonts w:asciiTheme="majorBidi" w:hAnsiTheme="majorBidi" w:cstheme="majorBidi"/>
          <w:sz w:val="24"/>
          <w:szCs w:val="24"/>
        </w:rPr>
        <w:t>Hepper et al., 2012</w:t>
      </w:r>
      <w:r w:rsidRPr="006065D6">
        <w:rPr>
          <w:rFonts w:asciiTheme="majorBidi" w:hAnsiTheme="majorBidi" w:cstheme="majorBidi"/>
          <w:sz w:val="24"/>
          <w:szCs w:val="24"/>
        </w:rPr>
        <w:t>;</w:t>
      </w:r>
      <w:r w:rsidR="0000630E">
        <w:rPr>
          <w:rFonts w:asciiTheme="majorBidi" w:hAnsiTheme="majorBidi" w:cstheme="majorBidi"/>
          <w:sz w:val="24"/>
          <w:szCs w:val="24"/>
        </w:rPr>
        <w:t xml:space="preserve"> see also</w:t>
      </w:r>
      <w:r w:rsidRPr="006065D6">
        <w:rPr>
          <w:rFonts w:asciiTheme="majorBidi" w:hAnsiTheme="majorBidi" w:cstheme="majorBidi"/>
          <w:sz w:val="24"/>
          <w:szCs w:val="24"/>
        </w:rPr>
        <w:t xml:space="preserve"> Wildschut et al., 2006). Further, they show more empathy and trust for others, including members of an outgroup (Hepper et al., 2012; Wildschut et al., 2006; Turner et al., 2012). In addition, they manifest stronger interpersonal competence and social goals (Abeyta et al., 2015a; Wildschut et al., 2006). Finally, they become more eager to interact with a stranger (Stephan et al., 2014; Wildschut et al., 2006) or an outgroup member (Turner et al., 2018), as well as more likely to help another person (Stephan et al., 2014), </w:t>
      </w:r>
      <w:r w:rsidR="008C6C73">
        <w:rPr>
          <w:rFonts w:asciiTheme="majorBidi" w:hAnsiTheme="majorBidi" w:cstheme="majorBidi"/>
          <w:sz w:val="24"/>
          <w:szCs w:val="24"/>
        </w:rPr>
        <w:t>contribute to charity</w:t>
      </w:r>
      <w:r w:rsidRPr="006065D6">
        <w:rPr>
          <w:rFonts w:asciiTheme="majorBidi" w:hAnsiTheme="majorBidi" w:cstheme="majorBidi"/>
          <w:sz w:val="24"/>
          <w:szCs w:val="24"/>
        </w:rPr>
        <w:t xml:space="preserve"> (</w:t>
      </w:r>
      <w:r w:rsidRPr="003B7409">
        <w:rPr>
          <w:rFonts w:asciiTheme="majorBidi" w:hAnsiTheme="majorBidi" w:cstheme="majorBidi"/>
          <w:color w:val="0D0D0D" w:themeColor="text1" w:themeTint="F2"/>
          <w:sz w:val="24"/>
          <w:szCs w:val="24"/>
          <w:lang w:val="en-GB" w:eastAsia="zh-CN"/>
        </w:rPr>
        <w:t>Ford</w:t>
      </w:r>
      <w:r w:rsidRPr="006065D6">
        <w:rPr>
          <w:rFonts w:asciiTheme="majorBidi" w:hAnsiTheme="majorBidi" w:cstheme="majorBidi"/>
          <w:color w:val="0D0D0D" w:themeColor="text1" w:themeTint="F2"/>
          <w:sz w:val="24"/>
          <w:szCs w:val="24"/>
          <w:lang w:val="en-GB" w:eastAsia="zh-CN"/>
        </w:rPr>
        <w:t xml:space="preserve"> &amp; </w:t>
      </w:r>
      <w:r w:rsidRPr="003B7409">
        <w:rPr>
          <w:rFonts w:asciiTheme="majorBidi" w:hAnsiTheme="majorBidi" w:cstheme="majorBidi"/>
          <w:color w:val="0D0D0D" w:themeColor="text1" w:themeTint="F2"/>
          <w:sz w:val="24"/>
          <w:szCs w:val="24"/>
          <w:lang w:val="en-GB" w:eastAsia="zh-CN"/>
        </w:rPr>
        <w:t>Merchant</w:t>
      </w:r>
      <w:r w:rsidRPr="006065D6">
        <w:rPr>
          <w:rFonts w:asciiTheme="majorBidi" w:hAnsiTheme="majorBidi" w:cstheme="majorBidi"/>
          <w:color w:val="0D0D0D" w:themeColor="text1" w:themeTint="F2"/>
          <w:sz w:val="24"/>
          <w:szCs w:val="24"/>
          <w:lang w:val="en-GB" w:eastAsia="zh-CN"/>
        </w:rPr>
        <w:t>, 2010</w:t>
      </w:r>
      <w:r w:rsidRPr="006065D6">
        <w:rPr>
          <w:rFonts w:asciiTheme="majorBidi" w:hAnsiTheme="majorBidi" w:cstheme="majorBidi"/>
          <w:sz w:val="24"/>
          <w:szCs w:val="24"/>
        </w:rPr>
        <w:t>), or solicit help from others when in need (Juhl et al., 2021).</w:t>
      </w:r>
      <w:r w:rsidR="00C87669">
        <w:rPr>
          <w:rFonts w:asciiTheme="majorBidi" w:hAnsiTheme="majorBidi" w:cstheme="majorBidi"/>
          <w:sz w:val="24"/>
          <w:szCs w:val="24"/>
        </w:rPr>
        <w:t xml:space="preserve"> The effects of nostalgia on social connectedness last </w:t>
      </w:r>
      <w:r w:rsidR="00C87669" w:rsidRPr="00C87669">
        <w:rPr>
          <w:rFonts w:asciiTheme="majorBidi" w:hAnsiTheme="majorBidi" w:cstheme="majorBidi"/>
          <w:sz w:val="24"/>
          <w:szCs w:val="24"/>
        </w:rPr>
        <w:t xml:space="preserve">at least six weeks, as a 6-week intervention involving </w:t>
      </w:r>
      <w:r w:rsidR="00C87669">
        <w:rPr>
          <w:rFonts w:asciiTheme="majorBidi" w:hAnsiTheme="majorBidi" w:cstheme="majorBidi"/>
          <w:sz w:val="24"/>
          <w:szCs w:val="24"/>
        </w:rPr>
        <w:t xml:space="preserve">a </w:t>
      </w:r>
      <w:r w:rsidR="00C87669" w:rsidRPr="00C87669">
        <w:rPr>
          <w:rFonts w:asciiTheme="majorBidi" w:hAnsiTheme="majorBidi" w:cstheme="majorBidi"/>
          <w:sz w:val="24"/>
          <w:szCs w:val="24"/>
        </w:rPr>
        <w:t>weekly nostalgi</w:t>
      </w:r>
      <w:r w:rsidR="00C87669">
        <w:rPr>
          <w:rFonts w:asciiTheme="majorBidi" w:hAnsiTheme="majorBidi" w:cstheme="majorBidi"/>
          <w:sz w:val="24"/>
          <w:szCs w:val="24"/>
        </w:rPr>
        <w:t>a induction (with the Event Reflection Task</w:t>
      </w:r>
      <w:r w:rsidR="00656958">
        <w:rPr>
          <w:rFonts w:asciiTheme="majorBidi" w:hAnsiTheme="majorBidi" w:cstheme="majorBidi"/>
          <w:sz w:val="24"/>
          <w:szCs w:val="24"/>
        </w:rPr>
        <w:t xml:space="preserve">; </w:t>
      </w:r>
      <w:r w:rsidR="00C87669">
        <w:rPr>
          <w:rFonts w:asciiTheme="majorBidi" w:hAnsiTheme="majorBidi" w:cstheme="majorBidi"/>
          <w:sz w:val="24"/>
          <w:szCs w:val="24"/>
        </w:rPr>
        <w:t>Layous et al., 2021)</w:t>
      </w:r>
      <w:r w:rsidR="00161BF1">
        <w:rPr>
          <w:rFonts w:asciiTheme="majorBidi" w:hAnsiTheme="majorBidi" w:cstheme="majorBidi"/>
          <w:sz w:val="24"/>
          <w:szCs w:val="24"/>
        </w:rPr>
        <w:t xml:space="preserve"> demonstrated</w:t>
      </w:r>
      <w:r w:rsidR="00C87669" w:rsidRPr="00C87669">
        <w:rPr>
          <w:rFonts w:asciiTheme="majorBidi" w:hAnsiTheme="majorBidi" w:cstheme="majorBidi"/>
          <w:sz w:val="24"/>
          <w:szCs w:val="24"/>
        </w:rPr>
        <w:t>.</w:t>
      </w:r>
      <w:r w:rsidR="00C66493" w:rsidRPr="00C87669">
        <w:rPr>
          <w:rFonts w:asciiTheme="majorBidi" w:hAnsiTheme="majorBidi" w:cstheme="majorBidi"/>
          <w:sz w:val="24"/>
          <w:szCs w:val="24"/>
        </w:rPr>
        <w:t xml:space="preserve"> Taken together, nostalgia fosters social connectedness.</w:t>
      </w:r>
    </w:p>
    <w:p w14:paraId="4C3FC27E" w14:textId="371165BF" w:rsidR="004D558D" w:rsidRPr="00ED467F" w:rsidRDefault="004D558D" w:rsidP="004D558D">
      <w:pPr>
        <w:widowControl w:val="0"/>
        <w:spacing w:after="0" w:line="480" w:lineRule="exact"/>
        <w:rPr>
          <w:rFonts w:asciiTheme="majorBidi" w:hAnsiTheme="majorBidi" w:cstheme="majorBidi"/>
          <w:b/>
          <w:i/>
          <w:iCs/>
          <w:color w:val="0D0D0D" w:themeColor="text1" w:themeTint="F2"/>
          <w:sz w:val="24"/>
          <w:szCs w:val="24"/>
          <w:lang w:val="en-GB"/>
        </w:rPr>
      </w:pPr>
      <w:r w:rsidRPr="00ED467F">
        <w:rPr>
          <w:rFonts w:asciiTheme="majorBidi" w:hAnsiTheme="majorBidi" w:cstheme="majorBidi"/>
          <w:b/>
          <w:i/>
          <w:iCs/>
          <w:color w:val="0D0D0D" w:themeColor="text1" w:themeTint="F2"/>
          <w:sz w:val="24"/>
          <w:szCs w:val="24"/>
          <w:lang w:val="en-GB"/>
        </w:rPr>
        <w:t>Meaning in Life</w:t>
      </w:r>
    </w:p>
    <w:p w14:paraId="50DE5EE8" w14:textId="77777777" w:rsidR="003D3761" w:rsidRDefault="00ED467F" w:rsidP="003D3761">
      <w:pPr>
        <w:widowControl w:val="0"/>
        <w:spacing w:after="0" w:line="480" w:lineRule="exact"/>
        <w:ind w:firstLine="720"/>
        <w:rPr>
          <w:rFonts w:asciiTheme="majorBidi" w:eastAsia="TimesNewRomanPSMT" w:hAnsiTheme="majorBidi" w:cstheme="majorBidi"/>
          <w:sz w:val="24"/>
          <w:szCs w:val="24"/>
          <w:lang w:val="en-GB"/>
        </w:rPr>
      </w:pPr>
      <w:r w:rsidRPr="00ED467F">
        <w:rPr>
          <w:rFonts w:asciiTheme="majorBidi" w:hAnsiTheme="majorBidi" w:cstheme="majorBidi"/>
          <w:sz w:val="24"/>
          <w:szCs w:val="24"/>
        </w:rPr>
        <w:t xml:space="preserve">Meaning in life refers to the subjective perception that one’s existence is significant (i.e., has worth), purposeful (i.e., has direction), and coherent (i.e., has predictability; King et al., 2016). Nostalgic narratives invoke </w:t>
      </w:r>
      <w:r w:rsidRPr="00ED467F">
        <w:rPr>
          <w:rFonts w:asciiTheme="majorBidi" w:hAnsiTheme="majorBidi" w:cstheme="majorBidi"/>
          <w:bCs/>
          <w:color w:val="000000"/>
          <w:sz w:val="24"/>
          <w:szCs w:val="24"/>
        </w:rPr>
        <w:t>momentous events from one’s life (e.g., anniversaries, graduations; Wildschut et al., 2006) or</w:t>
      </w:r>
      <w:r w:rsidRPr="00ED467F">
        <w:rPr>
          <w:rFonts w:asciiTheme="majorBidi" w:eastAsia="TimesNewRomanPSMT" w:hAnsiTheme="majorBidi" w:cstheme="majorBidi"/>
          <w:sz w:val="24"/>
          <w:szCs w:val="24"/>
          <w:lang w:val="en-GB"/>
        </w:rPr>
        <w:t xml:space="preserve"> </w:t>
      </w:r>
      <w:r w:rsidRPr="00ED467F">
        <w:rPr>
          <w:rFonts w:asciiTheme="majorBidi" w:eastAsia="TimesNewRomanPSMT" w:hAnsiTheme="majorBidi" w:cstheme="majorBidi"/>
          <w:iCs/>
          <w:sz w:val="24"/>
          <w:szCs w:val="24"/>
          <w:lang w:val="en-GB"/>
        </w:rPr>
        <w:t>cultural</w:t>
      </w:r>
      <w:r w:rsidR="007E37BA">
        <w:rPr>
          <w:rFonts w:asciiTheme="majorBidi" w:eastAsia="TimesNewRomanPSMT" w:hAnsiTheme="majorBidi" w:cstheme="majorBidi"/>
          <w:iCs/>
          <w:sz w:val="24"/>
          <w:szCs w:val="24"/>
          <w:lang w:val="en-GB"/>
        </w:rPr>
        <w:t xml:space="preserve"> </w:t>
      </w:r>
      <w:r w:rsidRPr="00ED467F">
        <w:rPr>
          <w:rFonts w:asciiTheme="majorBidi" w:eastAsia="TimesNewRomanPSMT" w:hAnsiTheme="majorBidi" w:cstheme="majorBidi"/>
          <w:iCs/>
          <w:sz w:val="24"/>
          <w:szCs w:val="24"/>
          <w:lang w:val="en-GB"/>
        </w:rPr>
        <w:t>life</w:t>
      </w:r>
      <w:r w:rsidR="007E37BA">
        <w:rPr>
          <w:rFonts w:asciiTheme="majorBidi" w:eastAsia="TimesNewRomanPSMT" w:hAnsiTheme="majorBidi" w:cstheme="majorBidi"/>
          <w:iCs/>
          <w:sz w:val="24"/>
          <w:szCs w:val="24"/>
          <w:lang w:val="en-GB"/>
        </w:rPr>
        <w:t xml:space="preserve"> </w:t>
      </w:r>
      <w:r w:rsidRPr="00ED467F">
        <w:rPr>
          <w:rFonts w:asciiTheme="majorBidi" w:eastAsia="TimesNewRomanPSMT" w:hAnsiTheme="majorBidi" w:cstheme="majorBidi"/>
          <w:iCs/>
          <w:sz w:val="24"/>
          <w:szCs w:val="24"/>
          <w:lang w:val="en-GB"/>
        </w:rPr>
        <w:t>scripts</w:t>
      </w:r>
      <w:r w:rsidRPr="00ED467F">
        <w:rPr>
          <w:rFonts w:asciiTheme="majorBidi" w:hAnsiTheme="majorBidi" w:cstheme="majorBidi"/>
          <w:bCs/>
          <w:color w:val="000000"/>
          <w:sz w:val="24"/>
          <w:szCs w:val="24"/>
        </w:rPr>
        <w:t xml:space="preserve"> (e.g., festival celebrations, Sunday lunches; </w:t>
      </w:r>
      <w:r w:rsidRPr="00ED467F">
        <w:rPr>
          <w:rFonts w:asciiTheme="majorBidi" w:eastAsia="TimesNewRomanPSMT" w:hAnsiTheme="majorBidi" w:cstheme="majorBidi"/>
          <w:sz w:val="24"/>
          <w:szCs w:val="24"/>
          <w:lang w:val="en-GB"/>
        </w:rPr>
        <w:t>Berntsen &amp; Rubin, 2004</w:t>
      </w:r>
      <w:r w:rsidRPr="00ED467F">
        <w:rPr>
          <w:rFonts w:asciiTheme="majorBidi" w:hAnsiTheme="majorBidi" w:cstheme="majorBidi"/>
          <w:bCs/>
          <w:color w:val="000000"/>
          <w:sz w:val="24"/>
          <w:szCs w:val="24"/>
        </w:rPr>
        <w:t>)</w:t>
      </w:r>
      <w:r w:rsidRPr="00ED467F">
        <w:rPr>
          <w:rFonts w:asciiTheme="majorBidi" w:eastAsia="TimesNewRomanPSMT" w:hAnsiTheme="majorBidi" w:cstheme="majorBidi"/>
          <w:sz w:val="24"/>
          <w:szCs w:val="24"/>
          <w:lang w:val="en-GB"/>
        </w:rPr>
        <w:t>. These occurrences are full of meaning:</w:t>
      </w:r>
      <w:r w:rsidR="007E37BA">
        <w:rPr>
          <w:rFonts w:asciiTheme="majorBidi" w:eastAsia="TimesNewRomanPSMT" w:hAnsiTheme="majorBidi" w:cstheme="majorBidi"/>
          <w:sz w:val="24"/>
          <w:szCs w:val="24"/>
          <w:lang w:val="en-GB"/>
        </w:rPr>
        <w:t xml:space="preserve"> they are </w:t>
      </w:r>
      <w:r w:rsidR="007E37BA">
        <w:rPr>
          <w:rFonts w:asciiTheme="majorBidi" w:eastAsia="TimesNewRomanPSMT" w:hAnsiTheme="majorBidi" w:cstheme="majorBidi"/>
          <w:sz w:val="24"/>
          <w:szCs w:val="24"/>
          <w:lang w:val="en-GB"/>
        </w:rPr>
        <w:lastRenderedPageBreak/>
        <w:t>significant (i.e.,</w:t>
      </w:r>
      <w:r w:rsidRPr="00ED467F">
        <w:rPr>
          <w:rFonts w:asciiTheme="majorBidi" w:eastAsia="TimesNewRomanPSMT" w:hAnsiTheme="majorBidi" w:cstheme="majorBidi"/>
          <w:sz w:val="24"/>
          <w:szCs w:val="24"/>
          <w:lang w:val="en-GB"/>
        </w:rPr>
        <w:t xml:space="preserve"> valued</w:t>
      </w:r>
      <w:r w:rsidR="007E37BA">
        <w:rPr>
          <w:rFonts w:asciiTheme="majorBidi" w:eastAsia="TimesNewRomanPSMT" w:hAnsiTheme="majorBidi" w:cstheme="majorBidi"/>
          <w:sz w:val="24"/>
          <w:szCs w:val="24"/>
          <w:lang w:val="en-GB"/>
        </w:rPr>
        <w:t>)</w:t>
      </w:r>
      <w:r w:rsidRPr="00ED467F">
        <w:rPr>
          <w:rFonts w:asciiTheme="majorBidi" w:eastAsia="TimesNewRomanPSMT" w:hAnsiTheme="majorBidi" w:cstheme="majorBidi"/>
          <w:sz w:val="24"/>
          <w:szCs w:val="24"/>
          <w:lang w:val="en-GB"/>
        </w:rPr>
        <w:t xml:space="preserve">, </w:t>
      </w:r>
      <w:r w:rsidR="007E37BA">
        <w:rPr>
          <w:rFonts w:asciiTheme="majorBidi" w:eastAsia="TimesNewRomanPSMT" w:hAnsiTheme="majorBidi" w:cstheme="majorBidi"/>
          <w:sz w:val="24"/>
          <w:szCs w:val="24"/>
          <w:lang w:val="en-GB"/>
        </w:rPr>
        <w:t xml:space="preserve">purposeful (i.e., </w:t>
      </w:r>
      <w:r w:rsidRPr="00ED467F">
        <w:rPr>
          <w:rFonts w:asciiTheme="majorBidi" w:eastAsia="TimesNewRomanPSMT" w:hAnsiTheme="majorBidi" w:cstheme="majorBidi"/>
          <w:sz w:val="24"/>
          <w:szCs w:val="24"/>
          <w:lang w:val="en-GB"/>
        </w:rPr>
        <w:t>goal-directed</w:t>
      </w:r>
      <w:r w:rsidR="007E37BA">
        <w:rPr>
          <w:rFonts w:asciiTheme="majorBidi" w:eastAsia="TimesNewRomanPSMT" w:hAnsiTheme="majorBidi" w:cstheme="majorBidi"/>
          <w:sz w:val="24"/>
          <w:szCs w:val="24"/>
          <w:lang w:val="en-GB"/>
        </w:rPr>
        <w:t>)</w:t>
      </w:r>
      <w:r w:rsidRPr="00ED467F">
        <w:rPr>
          <w:rFonts w:asciiTheme="majorBidi" w:eastAsia="TimesNewRomanPSMT" w:hAnsiTheme="majorBidi" w:cstheme="majorBidi"/>
          <w:sz w:val="24"/>
          <w:szCs w:val="24"/>
          <w:lang w:val="en-GB"/>
        </w:rPr>
        <w:t>, and</w:t>
      </w:r>
      <w:r w:rsidR="007E37BA">
        <w:rPr>
          <w:rFonts w:asciiTheme="majorBidi" w:eastAsia="TimesNewRomanPSMT" w:hAnsiTheme="majorBidi" w:cstheme="majorBidi"/>
          <w:sz w:val="24"/>
          <w:szCs w:val="24"/>
          <w:lang w:val="en-GB"/>
        </w:rPr>
        <w:t xml:space="preserve"> coherent (i.e.,</w:t>
      </w:r>
      <w:r w:rsidRPr="00ED467F">
        <w:rPr>
          <w:rFonts w:asciiTheme="majorBidi" w:eastAsia="TimesNewRomanPSMT" w:hAnsiTheme="majorBidi" w:cstheme="majorBidi"/>
          <w:sz w:val="24"/>
          <w:szCs w:val="24"/>
          <w:lang w:val="en-GB"/>
        </w:rPr>
        <w:t xml:space="preserve"> predictable</w:t>
      </w:r>
      <w:r w:rsidR="007E37BA">
        <w:rPr>
          <w:rFonts w:asciiTheme="majorBidi" w:eastAsia="TimesNewRomanPSMT" w:hAnsiTheme="majorBidi" w:cstheme="majorBidi"/>
          <w:sz w:val="24"/>
          <w:szCs w:val="24"/>
          <w:lang w:val="en-GB"/>
        </w:rPr>
        <w:t>)</w:t>
      </w:r>
      <w:r w:rsidRPr="00ED467F">
        <w:rPr>
          <w:rFonts w:asciiTheme="majorBidi" w:eastAsia="TimesNewRomanPSMT" w:hAnsiTheme="majorBidi" w:cstheme="majorBidi"/>
          <w:sz w:val="24"/>
          <w:szCs w:val="24"/>
          <w:lang w:val="en-GB"/>
        </w:rPr>
        <w:t xml:space="preserve">. </w:t>
      </w:r>
      <w:r w:rsidR="007E37BA">
        <w:rPr>
          <w:rFonts w:asciiTheme="majorBidi" w:eastAsia="TimesNewRomanPSMT" w:hAnsiTheme="majorBidi" w:cstheme="majorBidi"/>
          <w:sz w:val="24"/>
          <w:szCs w:val="24"/>
          <w:lang w:val="en-GB"/>
        </w:rPr>
        <w:t>So</w:t>
      </w:r>
      <w:r w:rsidRPr="00ED467F">
        <w:rPr>
          <w:rFonts w:asciiTheme="majorBidi" w:eastAsia="TimesNewRomanPSMT" w:hAnsiTheme="majorBidi" w:cstheme="majorBidi"/>
          <w:sz w:val="24"/>
          <w:szCs w:val="24"/>
          <w:lang w:val="en-GB"/>
        </w:rPr>
        <w:t xml:space="preserve">, they serve as </w:t>
      </w:r>
      <w:r w:rsidR="007E37BA">
        <w:rPr>
          <w:rFonts w:asciiTheme="majorBidi" w:eastAsia="TimesNewRomanPSMT" w:hAnsiTheme="majorBidi" w:cstheme="majorBidi"/>
          <w:sz w:val="24"/>
          <w:szCs w:val="24"/>
          <w:lang w:val="en-GB"/>
        </w:rPr>
        <w:t xml:space="preserve">a </w:t>
      </w:r>
      <w:r w:rsidRPr="00ED467F">
        <w:rPr>
          <w:rFonts w:asciiTheme="majorBidi" w:eastAsia="TimesNewRomanPSMT" w:hAnsiTheme="majorBidi" w:cstheme="majorBidi"/>
          <w:sz w:val="24"/>
          <w:szCs w:val="24"/>
          <w:lang w:val="en-GB"/>
        </w:rPr>
        <w:t xml:space="preserve">platform for </w:t>
      </w:r>
      <w:r w:rsidR="007E37BA">
        <w:rPr>
          <w:rFonts w:asciiTheme="majorBidi" w:eastAsia="TimesNewRomanPSMT" w:hAnsiTheme="majorBidi" w:cstheme="majorBidi"/>
          <w:sz w:val="24"/>
          <w:szCs w:val="24"/>
          <w:lang w:val="en-GB"/>
        </w:rPr>
        <w:t>reinforcing</w:t>
      </w:r>
      <w:r w:rsidRPr="00ED467F">
        <w:rPr>
          <w:rFonts w:asciiTheme="majorBidi" w:eastAsia="TimesNewRomanPSMT" w:hAnsiTheme="majorBidi" w:cstheme="majorBidi"/>
          <w:sz w:val="24"/>
          <w:szCs w:val="24"/>
          <w:lang w:val="en-GB"/>
        </w:rPr>
        <w:t xml:space="preserve"> the presence of meaning in one’s life (</w:t>
      </w:r>
      <w:r w:rsidRPr="00ED467F">
        <w:rPr>
          <w:rFonts w:asciiTheme="majorBidi" w:hAnsiTheme="majorBidi" w:cstheme="majorBidi"/>
          <w:color w:val="000000"/>
          <w:sz w:val="24"/>
          <w:szCs w:val="24"/>
          <w:lang w:val="en-GB"/>
        </w:rPr>
        <w:t>Sedikides &amp; Wildschut, 2018)</w:t>
      </w:r>
      <w:r w:rsidRPr="00ED467F">
        <w:rPr>
          <w:rFonts w:asciiTheme="majorBidi" w:eastAsia="TimesNewRomanPSMT" w:hAnsiTheme="majorBidi" w:cstheme="majorBidi"/>
          <w:sz w:val="24"/>
          <w:szCs w:val="24"/>
          <w:lang w:val="en-GB"/>
        </w:rPr>
        <w:t>.</w:t>
      </w:r>
    </w:p>
    <w:p w14:paraId="1C929432" w14:textId="66039D98" w:rsidR="008A144B" w:rsidRPr="008A144B" w:rsidRDefault="00ED467F" w:rsidP="0000630E">
      <w:pPr>
        <w:widowControl w:val="0"/>
        <w:spacing w:after="0" w:line="480" w:lineRule="exact"/>
        <w:ind w:firstLine="720"/>
        <w:rPr>
          <w:rFonts w:asciiTheme="majorBidi" w:hAnsiTheme="majorBidi" w:cstheme="majorBidi"/>
          <w:sz w:val="24"/>
          <w:szCs w:val="24"/>
        </w:rPr>
      </w:pPr>
      <w:r w:rsidRPr="00ED467F">
        <w:rPr>
          <w:rFonts w:asciiTheme="majorBidi" w:eastAsia="TimesNewRomanPSMT" w:hAnsiTheme="majorBidi" w:cstheme="majorBidi"/>
          <w:sz w:val="24"/>
          <w:szCs w:val="24"/>
          <w:lang w:val="en-GB"/>
        </w:rPr>
        <w:t>Experimental evidence</w:t>
      </w:r>
      <w:r w:rsidR="00C75F96">
        <w:rPr>
          <w:rFonts w:asciiTheme="majorBidi" w:eastAsia="TimesNewRomanPSMT" w:hAnsiTheme="majorBidi" w:cstheme="majorBidi"/>
          <w:sz w:val="24"/>
          <w:szCs w:val="24"/>
          <w:lang w:val="en-GB"/>
        </w:rPr>
        <w:t xml:space="preserve"> is consistent with this idea</w:t>
      </w:r>
      <w:r w:rsidRPr="00ED467F">
        <w:rPr>
          <w:rFonts w:asciiTheme="majorBidi" w:eastAsia="TimesNewRomanPSMT" w:hAnsiTheme="majorBidi" w:cstheme="majorBidi"/>
          <w:sz w:val="24"/>
          <w:szCs w:val="24"/>
          <w:lang w:val="en-GB"/>
        </w:rPr>
        <w:t xml:space="preserve">. </w:t>
      </w:r>
      <w:r w:rsidRPr="00ED467F">
        <w:rPr>
          <w:rFonts w:asciiTheme="majorBidi" w:hAnsiTheme="majorBidi" w:cstheme="majorBidi"/>
          <w:sz w:val="24"/>
          <w:szCs w:val="24"/>
          <w:lang w:val="en-GB"/>
        </w:rPr>
        <w:t xml:space="preserve">Hepper et al. (2012) relied on the prototype approach to manipulate nostalgia. </w:t>
      </w:r>
      <w:r w:rsidR="007E37BA">
        <w:rPr>
          <w:rFonts w:asciiTheme="majorBidi" w:hAnsiTheme="majorBidi" w:cstheme="majorBidi"/>
          <w:sz w:val="24"/>
          <w:szCs w:val="24"/>
          <w:lang w:val="en-GB"/>
        </w:rPr>
        <w:t>P</w:t>
      </w:r>
      <w:r w:rsidRPr="00ED467F">
        <w:rPr>
          <w:rFonts w:asciiTheme="majorBidi" w:hAnsiTheme="majorBidi" w:cstheme="majorBidi"/>
          <w:sz w:val="24"/>
          <w:szCs w:val="24"/>
          <w:lang w:val="en-GB"/>
        </w:rPr>
        <w:t>articipants reflected on events described either with central nostalgia features (</w:t>
      </w:r>
      <w:r w:rsidR="0000630E">
        <w:rPr>
          <w:rFonts w:asciiTheme="majorBidi" w:hAnsiTheme="majorBidi" w:cstheme="majorBidi"/>
          <w:sz w:val="24"/>
          <w:szCs w:val="24"/>
          <w:lang w:val="en-GB"/>
        </w:rPr>
        <w:t xml:space="preserve">e.g., </w:t>
      </w:r>
      <w:r w:rsidR="0000630E" w:rsidRPr="0000630E">
        <w:rPr>
          <w:rFonts w:asciiTheme="majorBidi" w:hAnsiTheme="majorBidi" w:cstheme="majorBidi"/>
          <w:sz w:val="24"/>
          <w:szCs w:val="24"/>
        </w:rPr>
        <w:t>“rose-tinted memories,” “familiar smells,” “keepsakes”</w:t>
      </w:r>
      <w:r w:rsidR="0000630E">
        <w:rPr>
          <w:rFonts w:asciiTheme="majorBidi" w:hAnsiTheme="majorBidi" w:cstheme="majorBidi"/>
          <w:sz w:val="24"/>
          <w:szCs w:val="24"/>
        </w:rPr>
        <w:t xml:space="preserve">; </w:t>
      </w:r>
      <w:r w:rsidRPr="0000630E">
        <w:rPr>
          <w:rFonts w:asciiTheme="majorBidi" w:hAnsiTheme="majorBidi" w:cstheme="majorBidi"/>
          <w:i/>
          <w:iCs/>
          <w:sz w:val="24"/>
          <w:szCs w:val="24"/>
          <w:lang w:val="en-GB"/>
        </w:rPr>
        <w:t>nostalgia condition</w:t>
      </w:r>
      <w:r w:rsidRPr="00ED467F">
        <w:rPr>
          <w:rFonts w:asciiTheme="majorBidi" w:hAnsiTheme="majorBidi" w:cstheme="majorBidi"/>
          <w:sz w:val="24"/>
          <w:szCs w:val="24"/>
          <w:lang w:val="en-GB"/>
        </w:rPr>
        <w:t>) or peripheral nostalgia features (</w:t>
      </w:r>
      <w:r w:rsidR="0000630E">
        <w:rPr>
          <w:rFonts w:asciiTheme="majorBidi" w:hAnsiTheme="majorBidi" w:cstheme="majorBidi"/>
          <w:sz w:val="24"/>
          <w:szCs w:val="24"/>
          <w:lang w:val="en-GB"/>
        </w:rPr>
        <w:t xml:space="preserve">e.g., </w:t>
      </w:r>
      <w:r w:rsidR="0000630E" w:rsidRPr="0000630E">
        <w:rPr>
          <w:rFonts w:asciiTheme="majorBidi" w:hAnsiTheme="majorBidi" w:cstheme="majorBidi"/>
          <w:sz w:val="24"/>
          <w:szCs w:val="24"/>
        </w:rPr>
        <w:t>“wishing,” “daydreaming,” “achievements”</w:t>
      </w:r>
      <w:r w:rsidR="0000630E">
        <w:rPr>
          <w:rFonts w:asciiTheme="majorBidi" w:hAnsiTheme="majorBidi" w:cstheme="majorBidi"/>
          <w:sz w:val="24"/>
          <w:szCs w:val="24"/>
        </w:rPr>
        <w:t xml:space="preserve">; </w:t>
      </w:r>
      <w:r w:rsidR="0000630E">
        <w:rPr>
          <w:rFonts w:asciiTheme="majorBidi" w:hAnsiTheme="majorBidi" w:cstheme="majorBidi"/>
          <w:i/>
          <w:iCs/>
          <w:sz w:val="24"/>
          <w:szCs w:val="24"/>
        </w:rPr>
        <w:t>control</w:t>
      </w:r>
      <w:r w:rsidRPr="0000630E">
        <w:rPr>
          <w:rFonts w:asciiTheme="majorBidi" w:hAnsiTheme="majorBidi" w:cstheme="majorBidi"/>
          <w:i/>
          <w:iCs/>
          <w:sz w:val="24"/>
          <w:szCs w:val="24"/>
          <w:lang w:val="en-GB"/>
        </w:rPr>
        <w:t xml:space="preserve"> condition</w:t>
      </w:r>
      <w:r w:rsidRPr="00ED467F">
        <w:rPr>
          <w:rFonts w:asciiTheme="majorBidi" w:hAnsiTheme="majorBidi" w:cstheme="majorBidi"/>
          <w:sz w:val="24"/>
          <w:szCs w:val="24"/>
          <w:lang w:val="en-GB"/>
        </w:rPr>
        <w:t>).</w:t>
      </w:r>
      <w:r w:rsidR="0000630E">
        <w:rPr>
          <w:rFonts w:asciiTheme="majorBidi" w:hAnsiTheme="majorBidi" w:cstheme="majorBidi"/>
          <w:sz w:val="24"/>
          <w:szCs w:val="24"/>
          <w:lang w:val="en-GB"/>
        </w:rPr>
        <w:t xml:space="preserve"> </w:t>
      </w:r>
      <w:r w:rsidRPr="00ED467F">
        <w:rPr>
          <w:rFonts w:asciiTheme="majorBidi" w:hAnsiTheme="majorBidi" w:cstheme="majorBidi"/>
          <w:sz w:val="24"/>
          <w:szCs w:val="24"/>
          <w:lang w:val="en-GB"/>
        </w:rPr>
        <w:t xml:space="preserve">Subsequently, </w:t>
      </w:r>
      <w:r w:rsidR="0000630E">
        <w:rPr>
          <w:rFonts w:asciiTheme="majorBidi" w:hAnsiTheme="majorBidi" w:cstheme="majorBidi"/>
          <w:sz w:val="24"/>
          <w:szCs w:val="24"/>
          <w:lang w:val="en-GB"/>
        </w:rPr>
        <w:t>p</w:t>
      </w:r>
      <w:r w:rsidR="0000630E" w:rsidRPr="00ED467F">
        <w:rPr>
          <w:rFonts w:asciiTheme="majorBidi" w:hAnsiTheme="majorBidi" w:cstheme="majorBidi"/>
          <w:sz w:val="24"/>
          <w:szCs w:val="24"/>
          <w:lang w:val="en-GB"/>
        </w:rPr>
        <w:t xml:space="preserve">articipants </w:t>
      </w:r>
      <w:r w:rsidRPr="00ED467F">
        <w:rPr>
          <w:rFonts w:asciiTheme="majorBidi" w:hAnsiTheme="majorBidi" w:cstheme="majorBidi"/>
          <w:sz w:val="24"/>
          <w:szCs w:val="24"/>
          <w:lang w:val="en-GB"/>
        </w:rPr>
        <w:t xml:space="preserve">responded to four items, </w:t>
      </w:r>
      <w:r w:rsidRPr="00ED467F">
        <w:rPr>
          <w:rFonts w:asciiTheme="majorBidi" w:hAnsiTheme="majorBidi" w:cstheme="majorBidi"/>
          <w:sz w:val="24"/>
          <w:szCs w:val="24"/>
        </w:rPr>
        <w:t xml:space="preserve">such as </w:t>
      </w:r>
      <w:r w:rsidRPr="00ED467F">
        <w:rPr>
          <w:rFonts w:asciiTheme="majorBidi" w:hAnsiTheme="majorBidi" w:cstheme="majorBidi"/>
          <w:sz w:val="24"/>
          <w:szCs w:val="24"/>
          <w:lang w:val="en-GB"/>
        </w:rPr>
        <w:t xml:space="preserve">“life is worth living” and </w:t>
      </w:r>
      <w:r w:rsidRPr="00ED467F">
        <w:rPr>
          <w:rFonts w:asciiTheme="majorBidi" w:hAnsiTheme="majorBidi" w:cstheme="majorBidi"/>
          <w:sz w:val="24"/>
          <w:szCs w:val="24"/>
        </w:rPr>
        <w:t>“life has a purpose”</w:t>
      </w:r>
      <w:r w:rsidR="0000630E">
        <w:rPr>
          <w:rFonts w:asciiTheme="majorBidi" w:hAnsiTheme="majorBidi" w:cstheme="majorBidi"/>
          <w:sz w:val="24"/>
          <w:szCs w:val="24"/>
        </w:rPr>
        <w:t xml:space="preserve"> (</w:t>
      </w:r>
      <w:r w:rsidR="0000630E" w:rsidRPr="0000630E">
        <w:rPr>
          <w:rFonts w:asciiTheme="majorBidi" w:hAnsiTheme="majorBidi" w:cstheme="majorBidi"/>
          <w:sz w:val="24"/>
          <w:szCs w:val="24"/>
        </w:rPr>
        <w:t>Nostalgia Functions Scale</w:t>
      </w:r>
      <w:r w:rsidR="0000630E">
        <w:rPr>
          <w:rFonts w:asciiTheme="majorBidi" w:hAnsiTheme="majorBidi" w:cstheme="majorBidi"/>
          <w:sz w:val="24"/>
          <w:szCs w:val="24"/>
        </w:rPr>
        <w:t xml:space="preserve">). </w:t>
      </w:r>
      <w:r w:rsidRPr="00ED467F">
        <w:rPr>
          <w:rFonts w:asciiTheme="majorBidi" w:hAnsiTheme="majorBidi" w:cstheme="majorBidi"/>
          <w:sz w:val="24"/>
          <w:szCs w:val="24"/>
          <w:lang w:val="en-GB"/>
        </w:rPr>
        <w:t xml:space="preserve">Nostalgic participants expressed higher meaning than controls. </w:t>
      </w:r>
      <w:r w:rsidR="00C75F96">
        <w:rPr>
          <w:rFonts w:asciiTheme="majorBidi" w:hAnsiTheme="majorBidi" w:cstheme="majorBidi"/>
          <w:sz w:val="24"/>
          <w:szCs w:val="24"/>
          <w:lang w:val="en-GB"/>
        </w:rPr>
        <w:t xml:space="preserve">Further, </w:t>
      </w:r>
      <w:r w:rsidRPr="00ED467F">
        <w:rPr>
          <w:rFonts w:asciiTheme="majorBidi" w:hAnsiTheme="majorBidi" w:cstheme="majorBidi"/>
          <w:sz w:val="24"/>
          <w:szCs w:val="24"/>
        </w:rPr>
        <w:t xml:space="preserve">Sedikides et al. (2018) manipulated </w:t>
      </w:r>
      <w:r w:rsidRPr="00ED467F">
        <w:rPr>
          <w:rFonts w:asciiTheme="majorBidi" w:eastAsia="TimesNewRomanPSMT" w:hAnsiTheme="majorBidi" w:cstheme="majorBidi"/>
          <w:sz w:val="24"/>
          <w:szCs w:val="24"/>
          <w:lang w:val="en-GB"/>
        </w:rPr>
        <w:t xml:space="preserve">nostalgia with the </w:t>
      </w:r>
      <w:r w:rsidRPr="00ED467F">
        <w:rPr>
          <w:rFonts w:asciiTheme="majorBidi" w:hAnsiTheme="majorBidi" w:cstheme="majorBidi"/>
          <w:sz w:val="24"/>
          <w:szCs w:val="24"/>
        </w:rPr>
        <w:t xml:space="preserve">Event Reflection Task. Nostalgic (relative to control) participants </w:t>
      </w:r>
      <w:r w:rsidR="007E37BA">
        <w:rPr>
          <w:rFonts w:asciiTheme="majorBidi" w:hAnsiTheme="majorBidi" w:cstheme="majorBidi"/>
          <w:sz w:val="24"/>
          <w:szCs w:val="24"/>
        </w:rPr>
        <w:t>exhibited</w:t>
      </w:r>
      <w:r w:rsidRPr="00ED467F">
        <w:rPr>
          <w:rFonts w:asciiTheme="majorBidi" w:hAnsiTheme="majorBidi" w:cstheme="majorBidi"/>
          <w:sz w:val="24"/>
          <w:szCs w:val="24"/>
        </w:rPr>
        <w:t xml:space="preserve"> higher meaning</w:t>
      </w:r>
      <w:r w:rsidR="007E37BA">
        <w:rPr>
          <w:rFonts w:asciiTheme="majorBidi" w:hAnsiTheme="majorBidi" w:cstheme="majorBidi"/>
          <w:sz w:val="24"/>
          <w:szCs w:val="24"/>
        </w:rPr>
        <w:t xml:space="preserve">, assessed with </w:t>
      </w:r>
      <w:r w:rsidRPr="00ED467F">
        <w:rPr>
          <w:rFonts w:asciiTheme="majorBidi" w:hAnsiTheme="majorBidi" w:cstheme="majorBidi"/>
          <w:sz w:val="24"/>
          <w:szCs w:val="24"/>
        </w:rPr>
        <w:t xml:space="preserve">the same four items as above. </w:t>
      </w:r>
      <w:r w:rsidR="008A144B">
        <w:rPr>
          <w:rFonts w:asciiTheme="majorBidi" w:hAnsiTheme="majorBidi" w:cstheme="majorBidi"/>
          <w:color w:val="0D0D0D" w:themeColor="text1" w:themeTint="F2"/>
          <w:sz w:val="24"/>
          <w:szCs w:val="24"/>
        </w:rPr>
        <w:t xml:space="preserve">Similar findings were reported by </w:t>
      </w:r>
      <w:r w:rsidR="008A144B" w:rsidRPr="00514A2B">
        <w:rPr>
          <w:rFonts w:asciiTheme="majorBidi" w:hAnsiTheme="majorBidi" w:cstheme="majorBidi"/>
          <w:color w:val="0D0D0D" w:themeColor="text1" w:themeTint="F2"/>
          <w:sz w:val="24"/>
          <w:szCs w:val="24"/>
        </w:rPr>
        <w:t xml:space="preserve">Baldwin </w:t>
      </w:r>
      <w:r w:rsidR="008A144B">
        <w:rPr>
          <w:rFonts w:asciiTheme="majorBidi" w:hAnsiTheme="majorBidi" w:cstheme="majorBidi"/>
          <w:color w:val="0D0D0D" w:themeColor="text1" w:themeTint="F2"/>
          <w:sz w:val="24"/>
          <w:szCs w:val="24"/>
        </w:rPr>
        <w:t>and</w:t>
      </w:r>
      <w:r w:rsidR="008A144B" w:rsidRPr="00514A2B">
        <w:rPr>
          <w:rFonts w:asciiTheme="majorBidi" w:hAnsiTheme="majorBidi" w:cstheme="majorBidi"/>
          <w:color w:val="0D0D0D" w:themeColor="text1" w:themeTint="F2"/>
          <w:sz w:val="24"/>
          <w:szCs w:val="24"/>
        </w:rPr>
        <w:t xml:space="preserve"> Landau</w:t>
      </w:r>
      <w:r w:rsidR="008A144B">
        <w:rPr>
          <w:rFonts w:asciiTheme="majorBidi" w:hAnsiTheme="majorBidi" w:cstheme="majorBidi"/>
          <w:color w:val="0D0D0D" w:themeColor="text1" w:themeTint="F2"/>
          <w:sz w:val="24"/>
          <w:szCs w:val="24"/>
        </w:rPr>
        <w:t xml:space="preserve"> (</w:t>
      </w:r>
      <w:r w:rsidR="008A144B" w:rsidRPr="00514A2B">
        <w:rPr>
          <w:rFonts w:asciiTheme="majorBidi" w:hAnsiTheme="majorBidi" w:cstheme="majorBidi"/>
          <w:color w:val="0D0D0D" w:themeColor="text1" w:themeTint="F2"/>
          <w:sz w:val="24"/>
          <w:szCs w:val="24"/>
        </w:rPr>
        <w:t>2014</w:t>
      </w:r>
      <w:r w:rsidR="008A144B">
        <w:rPr>
          <w:rFonts w:asciiTheme="majorBidi" w:hAnsiTheme="majorBidi" w:cstheme="majorBidi"/>
          <w:color w:val="0D0D0D" w:themeColor="text1" w:themeTint="F2"/>
          <w:sz w:val="24"/>
          <w:szCs w:val="24"/>
        </w:rPr>
        <w:t xml:space="preserve">), </w:t>
      </w:r>
      <w:r w:rsidR="008A144B" w:rsidRPr="00514A2B">
        <w:rPr>
          <w:rFonts w:asciiTheme="majorBidi" w:hAnsiTheme="majorBidi" w:cstheme="majorBidi"/>
          <w:color w:val="0D0D0D" w:themeColor="text1" w:themeTint="F2"/>
          <w:sz w:val="24"/>
          <w:szCs w:val="24"/>
        </w:rPr>
        <w:t>Evans et al.</w:t>
      </w:r>
      <w:r w:rsidR="008A144B">
        <w:rPr>
          <w:rFonts w:asciiTheme="majorBidi" w:hAnsiTheme="majorBidi" w:cstheme="majorBidi"/>
          <w:color w:val="0D0D0D" w:themeColor="text1" w:themeTint="F2"/>
          <w:sz w:val="24"/>
          <w:szCs w:val="24"/>
        </w:rPr>
        <w:t xml:space="preserve"> (</w:t>
      </w:r>
      <w:r w:rsidR="008A144B" w:rsidRPr="00514A2B">
        <w:rPr>
          <w:rFonts w:asciiTheme="majorBidi" w:hAnsiTheme="majorBidi" w:cstheme="majorBidi"/>
          <w:color w:val="0D0D0D" w:themeColor="text1" w:themeTint="F2"/>
          <w:sz w:val="24"/>
          <w:szCs w:val="24"/>
        </w:rPr>
        <w:t>2021</w:t>
      </w:r>
      <w:r w:rsidR="008A144B">
        <w:rPr>
          <w:rFonts w:asciiTheme="majorBidi" w:hAnsiTheme="majorBidi" w:cstheme="majorBidi"/>
          <w:color w:val="0D0D0D" w:themeColor="text1" w:themeTint="F2"/>
          <w:sz w:val="24"/>
          <w:szCs w:val="24"/>
        </w:rPr>
        <w:t xml:space="preserve">), and </w:t>
      </w:r>
      <w:r w:rsidR="008A144B" w:rsidRPr="00514A2B">
        <w:rPr>
          <w:rFonts w:asciiTheme="majorBidi" w:hAnsiTheme="majorBidi" w:cstheme="majorBidi"/>
          <w:color w:val="0D0D0D" w:themeColor="text1" w:themeTint="F2"/>
          <w:sz w:val="24"/>
          <w:szCs w:val="24"/>
        </w:rPr>
        <w:t>Van Tilburg et al.</w:t>
      </w:r>
      <w:r w:rsidR="008A144B">
        <w:rPr>
          <w:rFonts w:asciiTheme="majorBidi" w:hAnsiTheme="majorBidi" w:cstheme="majorBidi"/>
          <w:color w:val="0D0D0D" w:themeColor="text1" w:themeTint="F2"/>
          <w:sz w:val="24"/>
          <w:szCs w:val="24"/>
        </w:rPr>
        <w:t xml:space="preserve"> (</w:t>
      </w:r>
      <w:r w:rsidR="008A144B" w:rsidRPr="00514A2B">
        <w:rPr>
          <w:rFonts w:asciiTheme="majorBidi" w:hAnsiTheme="majorBidi" w:cstheme="majorBidi"/>
          <w:color w:val="0D0D0D" w:themeColor="text1" w:themeTint="F2"/>
          <w:sz w:val="24"/>
          <w:szCs w:val="24"/>
        </w:rPr>
        <w:t>2</w:t>
      </w:r>
      <w:r w:rsidR="008A144B">
        <w:rPr>
          <w:rFonts w:asciiTheme="majorBidi" w:hAnsiTheme="majorBidi" w:cstheme="majorBidi"/>
          <w:color w:val="0D0D0D" w:themeColor="text1" w:themeTint="F2"/>
          <w:sz w:val="24"/>
          <w:szCs w:val="24"/>
        </w:rPr>
        <w:t>0</w:t>
      </w:r>
      <w:r w:rsidR="008A144B" w:rsidRPr="00514A2B">
        <w:rPr>
          <w:rFonts w:asciiTheme="majorBidi" w:hAnsiTheme="majorBidi" w:cstheme="majorBidi"/>
          <w:color w:val="0D0D0D" w:themeColor="text1" w:themeTint="F2"/>
          <w:sz w:val="24"/>
          <w:szCs w:val="24"/>
        </w:rPr>
        <w:t>13</w:t>
      </w:r>
      <w:r w:rsidR="008A144B">
        <w:rPr>
          <w:rFonts w:asciiTheme="majorBidi" w:hAnsiTheme="majorBidi" w:cstheme="majorBidi"/>
          <w:color w:val="0D0D0D" w:themeColor="text1" w:themeTint="F2"/>
          <w:sz w:val="24"/>
          <w:szCs w:val="24"/>
        </w:rPr>
        <w:t>,</w:t>
      </w:r>
      <w:r w:rsidR="008A144B" w:rsidRPr="00514A2B">
        <w:rPr>
          <w:rFonts w:asciiTheme="majorBidi" w:hAnsiTheme="majorBidi" w:cstheme="majorBidi"/>
          <w:color w:val="0D0D0D" w:themeColor="text1" w:themeTint="F2"/>
          <w:sz w:val="24"/>
          <w:szCs w:val="24"/>
        </w:rPr>
        <w:t xml:space="preserve"> 2019</w:t>
      </w:r>
      <w:r w:rsidR="003D3761">
        <w:rPr>
          <w:rFonts w:asciiTheme="majorBidi" w:hAnsiTheme="majorBidi" w:cstheme="majorBidi"/>
          <w:color w:val="0D0D0D" w:themeColor="text1" w:themeTint="F2"/>
          <w:sz w:val="24"/>
          <w:szCs w:val="24"/>
        </w:rPr>
        <w:t>b</w:t>
      </w:r>
      <w:r w:rsidR="008A144B">
        <w:rPr>
          <w:rFonts w:asciiTheme="majorBidi" w:hAnsiTheme="majorBidi" w:cstheme="majorBidi"/>
          <w:color w:val="0D0D0D" w:themeColor="text1" w:themeTint="F2"/>
          <w:sz w:val="24"/>
          <w:szCs w:val="24"/>
        </w:rPr>
        <w:t>).</w:t>
      </w:r>
      <w:r w:rsidR="003D3761">
        <w:rPr>
          <w:rFonts w:asciiTheme="majorBidi" w:hAnsiTheme="majorBidi" w:cstheme="majorBidi"/>
          <w:color w:val="0D0D0D" w:themeColor="text1" w:themeTint="F2"/>
          <w:sz w:val="24"/>
          <w:szCs w:val="24"/>
        </w:rPr>
        <w:t xml:space="preserve"> </w:t>
      </w:r>
      <w:r w:rsidRPr="00ED467F">
        <w:rPr>
          <w:rFonts w:asciiTheme="majorBidi" w:hAnsiTheme="majorBidi" w:cstheme="majorBidi"/>
          <w:sz w:val="24"/>
          <w:szCs w:val="24"/>
        </w:rPr>
        <w:t>These findings were</w:t>
      </w:r>
      <w:r w:rsidR="003D3761">
        <w:rPr>
          <w:rFonts w:asciiTheme="majorBidi" w:hAnsiTheme="majorBidi" w:cstheme="majorBidi"/>
          <w:sz w:val="24"/>
          <w:szCs w:val="24"/>
        </w:rPr>
        <w:t xml:space="preserve"> also</w:t>
      </w:r>
      <w:r w:rsidRPr="00ED467F">
        <w:rPr>
          <w:rFonts w:asciiTheme="majorBidi" w:hAnsiTheme="majorBidi" w:cstheme="majorBidi"/>
          <w:sz w:val="24"/>
          <w:szCs w:val="24"/>
        </w:rPr>
        <w:t xml:space="preserve"> replicated with a variant of the Event Reflection Task, in which the </w:t>
      </w:r>
      <w:r w:rsidRPr="003A5011">
        <w:rPr>
          <w:rFonts w:asciiTheme="majorBidi" w:hAnsiTheme="majorBidi" w:cstheme="majorBidi"/>
          <w:sz w:val="24"/>
          <w:szCs w:val="24"/>
        </w:rPr>
        <w:t xml:space="preserve">control condition involved a </w:t>
      </w:r>
      <w:r w:rsidRPr="003A5011">
        <w:rPr>
          <w:rFonts w:asciiTheme="majorBidi" w:hAnsiTheme="majorBidi" w:cstheme="majorBidi"/>
          <w:sz w:val="24"/>
          <w:szCs w:val="24"/>
          <w:lang w:val="en-GB"/>
        </w:rPr>
        <w:t>desired (rather than ordinary) event</w:t>
      </w:r>
      <w:r w:rsidRPr="003A5011">
        <w:rPr>
          <w:rFonts w:asciiTheme="majorBidi" w:hAnsiTheme="majorBidi" w:cstheme="majorBidi"/>
          <w:sz w:val="24"/>
          <w:szCs w:val="24"/>
        </w:rPr>
        <w:t xml:space="preserve"> from participants’ lives</w:t>
      </w:r>
      <w:r w:rsidR="00ED0E6C" w:rsidRPr="003A5011">
        <w:rPr>
          <w:rFonts w:asciiTheme="majorBidi" w:hAnsiTheme="majorBidi" w:cstheme="majorBidi"/>
          <w:sz w:val="24"/>
          <w:szCs w:val="24"/>
        </w:rPr>
        <w:t xml:space="preserve"> (</w:t>
      </w:r>
      <w:r w:rsidR="003A5011" w:rsidRPr="003A5011">
        <w:rPr>
          <w:rFonts w:asciiTheme="majorBidi" w:hAnsiTheme="majorBidi" w:cstheme="majorBidi"/>
          <w:sz w:val="24"/>
          <w:szCs w:val="24"/>
        </w:rPr>
        <w:t>Routledge et al., 2012</w:t>
      </w:r>
      <w:r w:rsidR="00ED0E6C" w:rsidRPr="003A5011">
        <w:rPr>
          <w:rFonts w:asciiTheme="majorBidi" w:hAnsiTheme="majorBidi" w:cstheme="majorBidi"/>
          <w:sz w:val="24"/>
          <w:szCs w:val="24"/>
        </w:rPr>
        <w:t>)</w:t>
      </w:r>
      <w:r w:rsidRPr="003A5011">
        <w:rPr>
          <w:rFonts w:asciiTheme="majorBidi" w:hAnsiTheme="majorBidi" w:cstheme="majorBidi"/>
          <w:sz w:val="24"/>
          <w:szCs w:val="24"/>
        </w:rPr>
        <w:t>. Again</w:t>
      </w:r>
      <w:r w:rsidRPr="00ED467F">
        <w:rPr>
          <w:rFonts w:asciiTheme="majorBidi" w:hAnsiTheme="majorBidi" w:cstheme="majorBidi"/>
          <w:sz w:val="24"/>
          <w:szCs w:val="24"/>
        </w:rPr>
        <w:t xml:space="preserve">, nostalgic (relative to </w:t>
      </w:r>
      <w:r w:rsidR="00C91606">
        <w:rPr>
          <w:rFonts w:asciiTheme="majorBidi" w:hAnsiTheme="majorBidi" w:cstheme="majorBidi"/>
          <w:sz w:val="24"/>
          <w:szCs w:val="24"/>
        </w:rPr>
        <w:t>control</w:t>
      </w:r>
      <w:r w:rsidRPr="00ED467F">
        <w:rPr>
          <w:rFonts w:asciiTheme="majorBidi" w:hAnsiTheme="majorBidi" w:cstheme="majorBidi"/>
          <w:sz w:val="24"/>
          <w:szCs w:val="24"/>
        </w:rPr>
        <w:t xml:space="preserve">) participants reported higher meaning in their lives, as assessed with the </w:t>
      </w:r>
      <w:r w:rsidRPr="00ED467F">
        <w:rPr>
          <w:rFonts w:asciiTheme="majorBidi" w:hAnsiTheme="majorBidi" w:cstheme="majorBidi"/>
          <w:sz w:val="24"/>
          <w:szCs w:val="24"/>
          <w:lang w:val="en-GB"/>
        </w:rPr>
        <w:t>the Presence of Meaning in Life subscale of the Meaning in Life Questionnaire (Steger et al., 2006).</w:t>
      </w:r>
    </w:p>
    <w:p w14:paraId="438B908A" w14:textId="5FD19202" w:rsidR="00ED467F" w:rsidRPr="00ED467F" w:rsidRDefault="00ED467F" w:rsidP="00ED467F">
      <w:pPr>
        <w:widowControl w:val="0"/>
        <w:spacing w:after="0" w:line="480" w:lineRule="exact"/>
        <w:ind w:firstLine="720"/>
        <w:rPr>
          <w:rFonts w:asciiTheme="majorBidi" w:hAnsiTheme="majorBidi" w:cstheme="majorBidi"/>
          <w:sz w:val="24"/>
          <w:szCs w:val="24"/>
          <w:lang w:val="en-GB"/>
        </w:rPr>
      </w:pPr>
      <w:r w:rsidRPr="00ED467F">
        <w:rPr>
          <w:rFonts w:asciiTheme="majorBidi" w:hAnsiTheme="majorBidi" w:cstheme="majorBidi"/>
          <w:sz w:val="24"/>
          <w:szCs w:val="24"/>
          <w:lang w:val="en-GB"/>
        </w:rPr>
        <w:t xml:space="preserve">Another experiment used song lyrics to manipulate nostalgia. In the first session, Routledge et al. (2011) instructed </w:t>
      </w:r>
      <w:r w:rsidRPr="00ED467F">
        <w:rPr>
          <w:rFonts w:asciiTheme="majorBidi" w:hAnsiTheme="majorBidi" w:cstheme="majorBidi"/>
          <w:sz w:val="24"/>
          <w:szCs w:val="24"/>
        </w:rPr>
        <w:t>participants to generate titles and vocalists of three songs that made them feel nostalgic</w:t>
      </w:r>
      <w:r w:rsidRPr="00ED467F">
        <w:rPr>
          <w:rFonts w:asciiTheme="majorBidi" w:hAnsiTheme="majorBidi" w:cstheme="majorBidi"/>
          <w:sz w:val="24"/>
          <w:szCs w:val="24"/>
          <w:lang w:val="en-GB"/>
        </w:rPr>
        <w:t xml:space="preserve">. Afterward, the researchers assigned participants to the nostalgia and control </w:t>
      </w:r>
      <w:proofErr w:type="gramStart"/>
      <w:r w:rsidRPr="00ED467F">
        <w:rPr>
          <w:rFonts w:asciiTheme="majorBidi" w:hAnsiTheme="majorBidi" w:cstheme="majorBidi"/>
          <w:sz w:val="24"/>
          <w:szCs w:val="24"/>
          <w:lang w:val="en-GB"/>
        </w:rPr>
        <w:t>conditions, and</w:t>
      </w:r>
      <w:proofErr w:type="gramEnd"/>
      <w:r w:rsidRPr="00ED467F">
        <w:rPr>
          <w:rFonts w:asciiTheme="majorBidi" w:hAnsiTheme="majorBidi" w:cstheme="majorBidi"/>
          <w:sz w:val="24"/>
          <w:szCs w:val="24"/>
          <w:lang w:val="en-GB"/>
        </w:rPr>
        <w:t xml:space="preserve"> proceeded to retrieve the lyrics of one of those three </w:t>
      </w:r>
      <w:r w:rsidR="00ED0E6C">
        <w:rPr>
          <w:rFonts w:asciiTheme="majorBidi" w:hAnsiTheme="majorBidi" w:cstheme="majorBidi"/>
          <w:sz w:val="24"/>
          <w:szCs w:val="24"/>
          <w:lang w:val="en-GB"/>
        </w:rPr>
        <w:t xml:space="preserve">songs </w:t>
      </w:r>
      <w:r w:rsidRPr="00ED467F">
        <w:rPr>
          <w:rFonts w:asciiTheme="majorBidi" w:hAnsiTheme="majorBidi" w:cstheme="majorBidi"/>
          <w:sz w:val="24"/>
          <w:szCs w:val="24"/>
          <w:lang w:val="en-GB"/>
        </w:rPr>
        <w:t>(randomly determined). In the second session, about a week later, Routledge et al. yoked each participant in the control condition to one in the nostalgia condition (after ensuring the non-commonality of the songs listed</w:t>
      </w:r>
      <w:r w:rsidR="007E37BA">
        <w:rPr>
          <w:rFonts w:asciiTheme="majorBidi" w:hAnsiTheme="majorBidi" w:cstheme="majorBidi"/>
          <w:sz w:val="24"/>
          <w:szCs w:val="24"/>
          <w:lang w:val="en-GB"/>
        </w:rPr>
        <w:t xml:space="preserve"> in the first session</w:t>
      </w:r>
      <w:r w:rsidRPr="00ED467F">
        <w:rPr>
          <w:rFonts w:asciiTheme="majorBidi" w:hAnsiTheme="majorBidi" w:cstheme="majorBidi"/>
          <w:sz w:val="24"/>
          <w:szCs w:val="24"/>
          <w:lang w:val="en-GB"/>
        </w:rPr>
        <w:t xml:space="preserve"> as nostalgic). Put otherwise, participants in the two conditions </w:t>
      </w:r>
      <w:r w:rsidR="00ED0E6C">
        <w:rPr>
          <w:rFonts w:asciiTheme="majorBidi" w:hAnsiTheme="majorBidi" w:cstheme="majorBidi"/>
          <w:sz w:val="24"/>
          <w:szCs w:val="24"/>
          <w:lang w:val="en-GB"/>
        </w:rPr>
        <w:t>read lyrics</w:t>
      </w:r>
      <w:r w:rsidR="00ED0E6C" w:rsidRPr="00ED467F">
        <w:rPr>
          <w:rFonts w:asciiTheme="majorBidi" w:hAnsiTheme="majorBidi" w:cstheme="majorBidi"/>
          <w:sz w:val="24"/>
          <w:szCs w:val="24"/>
          <w:lang w:val="en-GB"/>
        </w:rPr>
        <w:t xml:space="preserve"> </w:t>
      </w:r>
      <w:r w:rsidRPr="00ED467F">
        <w:rPr>
          <w:rFonts w:asciiTheme="majorBidi" w:hAnsiTheme="majorBidi" w:cstheme="majorBidi"/>
          <w:sz w:val="24"/>
          <w:szCs w:val="24"/>
          <w:lang w:val="en-GB"/>
        </w:rPr>
        <w:t xml:space="preserve">to the same song, but for half the song was nostalgic and for the other half non-nostalgic. Lastly, all participants filled out the Presence of Meaning in Life subscale (Steger et al., 2006). Participants in the nostalgia condition </w:t>
      </w:r>
      <w:r w:rsidR="007E37BA">
        <w:rPr>
          <w:rFonts w:asciiTheme="majorBidi" w:hAnsiTheme="majorBidi" w:cstheme="majorBidi"/>
          <w:sz w:val="24"/>
          <w:szCs w:val="24"/>
          <w:lang w:val="en-GB"/>
        </w:rPr>
        <w:t xml:space="preserve">rated their lives as more meaningful than </w:t>
      </w:r>
      <w:r w:rsidRPr="00ED467F">
        <w:rPr>
          <w:rFonts w:asciiTheme="majorBidi" w:hAnsiTheme="majorBidi" w:cstheme="majorBidi"/>
          <w:sz w:val="24"/>
          <w:szCs w:val="24"/>
          <w:lang w:val="en-GB"/>
        </w:rPr>
        <w:t>controls.</w:t>
      </w:r>
    </w:p>
    <w:p w14:paraId="69143AF1" w14:textId="05DB3EA8" w:rsidR="00ED467F" w:rsidRPr="00D7257A" w:rsidRDefault="00ED467F" w:rsidP="00CC19E9">
      <w:pPr>
        <w:widowControl w:val="0"/>
        <w:spacing w:after="0" w:line="480" w:lineRule="exact"/>
        <w:ind w:firstLine="720"/>
        <w:rPr>
          <w:rFonts w:asciiTheme="majorBidi" w:hAnsiTheme="majorBidi" w:cstheme="majorBidi"/>
          <w:sz w:val="24"/>
          <w:szCs w:val="24"/>
        </w:rPr>
      </w:pPr>
      <w:r w:rsidRPr="00ED467F">
        <w:rPr>
          <w:rFonts w:asciiTheme="majorBidi" w:hAnsiTheme="majorBidi" w:cstheme="majorBidi"/>
          <w:sz w:val="24"/>
          <w:szCs w:val="24"/>
        </w:rPr>
        <w:lastRenderedPageBreak/>
        <w:t>A quasi-experiment relied on scents to manipulate nostalgia (</w:t>
      </w:r>
      <w:r w:rsidRPr="00ED467F">
        <w:rPr>
          <w:rFonts w:asciiTheme="majorBidi" w:hAnsiTheme="majorBidi" w:cstheme="majorBidi"/>
          <w:sz w:val="24"/>
          <w:szCs w:val="24"/>
          <w:lang w:val="en-GB"/>
        </w:rPr>
        <w:t>Reid et al., 2015)</w:t>
      </w:r>
      <w:r w:rsidRPr="00ED467F">
        <w:rPr>
          <w:rFonts w:asciiTheme="majorBidi" w:hAnsiTheme="majorBidi" w:cstheme="majorBidi"/>
          <w:sz w:val="24"/>
          <w:szCs w:val="24"/>
        </w:rPr>
        <w:t xml:space="preserve">. In </w:t>
      </w:r>
      <w:r w:rsidRPr="00ED467F">
        <w:rPr>
          <w:rFonts w:asciiTheme="majorBidi" w:hAnsiTheme="majorBidi" w:cstheme="majorBidi"/>
          <w:sz w:val="24"/>
          <w:szCs w:val="24"/>
          <w:lang w:val="en-GB"/>
        </w:rPr>
        <w:t>a pilot study, participants sampled 33 scented oils and stated how nostalgic each scent made them feel</w:t>
      </w:r>
      <w:r w:rsidRPr="00ED467F">
        <w:rPr>
          <w:rFonts w:asciiTheme="majorBidi" w:hAnsiTheme="majorBidi" w:cstheme="majorBidi"/>
          <w:color w:val="000000"/>
          <w:sz w:val="24"/>
          <w:szCs w:val="24"/>
          <w:lang w:val="en-GB"/>
        </w:rPr>
        <w:t xml:space="preserve">. The researchers saved the 12 scents with the highest item-total correlations (e.g., </w:t>
      </w:r>
      <w:r w:rsidRPr="00ED467F">
        <w:rPr>
          <w:rFonts w:asciiTheme="majorBidi" w:hAnsiTheme="majorBidi" w:cstheme="majorBidi"/>
          <w:sz w:val="24"/>
          <w:szCs w:val="24"/>
          <w:lang w:val="en-GB"/>
        </w:rPr>
        <w:t>Chanel #5, apple pie, fresh-cut roses) for use in the</w:t>
      </w:r>
      <w:r w:rsidR="007E37BA">
        <w:rPr>
          <w:rFonts w:asciiTheme="majorBidi" w:hAnsiTheme="majorBidi" w:cstheme="majorBidi"/>
          <w:sz w:val="24"/>
          <w:szCs w:val="24"/>
          <w:lang w:val="en-GB"/>
        </w:rPr>
        <w:t xml:space="preserve"> subsequent</w:t>
      </w:r>
      <w:r w:rsidRPr="00ED467F">
        <w:rPr>
          <w:rFonts w:asciiTheme="majorBidi" w:hAnsiTheme="majorBidi" w:cstheme="majorBidi"/>
          <w:sz w:val="24"/>
          <w:szCs w:val="24"/>
          <w:lang w:val="en-GB"/>
        </w:rPr>
        <w:t xml:space="preserve"> experiment. </w:t>
      </w:r>
      <w:r w:rsidR="007E37BA">
        <w:rPr>
          <w:rFonts w:asciiTheme="majorBidi" w:hAnsiTheme="majorBidi" w:cstheme="majorBidi"/>
          <w:sz w:val="24"/>
          <w:szCs w:val="24"/>
          <w:lang w:val="en-GB"/>
        </w:rPr>
        <w:t xml:space="preserve">In that experiment, </w:t>
      </w:r>
      <w:r w:rsidRPr="00ED467F">
        <w:rPr>
          <w:rFonts w:asciiTheme="majorBidi" w:hAnsiTheme="majorBidi" w:cstheme="majorBidi"/>
          <w:sz w:val="24"/>
          <w:szCs w:val="24"/>
          <w:lang w:val="en-GB"/>
        </w:rPr>
        <w:t xml:space="preserve">participants sampled each of the 12 scents (also in random order), </w:t>
      </w:r>
      <w:r w:rsidRPr="00ED467F">
        <w:rPr>
          <w:rFonts w:asciiTheme="majorBidi" w:hAnsiTheme="majorBidi" w:cstheme="majorBidi"/>
          <w:sz w:val="24"/>
          <w:szCs w:val="24"/>
        </w:rPr>
        <w:t xml:space="preserve">rated them for nostalgia </w:t>
      </w:r>
      <w:r w:rsidRPr="00ED467F">
        <w:rPr>
          <w:rFonts w:asciiTheme="majorBidi" w:hAnsiTheme="majorBidi" w:cstheme="majorBidi"/>
          <w:color w:val="000000"/>
          <w:sz w:val="24"/>
          <w:szCs w:val="24"/>
          <w:lang w:val="en-GB"/>
        </w:rPr>
        <w:t>(i.e., “How nostalgic does this scent make you feel?”), and</w:t>
      </w:r>
      <w:r w:rsidRPr="00ED467F">
        <w:rPr>
          <w:rFonts w:asciiTheme="majorBidi" w:hAnsiTheme="majorBidi" w:cstheme="majorBidi"/>
          <w:sz w:val="24"/>
          <w:szCs w:val="24"/>
        </w:rPr>
        <w:t xml:space="preserve"> </w:t>
      </w:r>
      <w:r w:rsidRPr="00ED467F">
        <w:rPr>
          <w:rFonts w:asciiTheme="majorBidi" w:hAnsiTheme="majorBidi" w:cstheme="majorBidi"/>
          <w:sz w:val="24"/>
          <w:szCs w:val="24"/>
          <w:lang w:val="en-GB"/>
        </w:rPr>
        <w:t xml:space="preserve">answered two meaning items (i.e., “life is meaningful,” “life has a purpose”). Greater scent-evoked nostalgia predicted higher meaning in life. </w:t>
      </w:r>
      <w:r w:rsidR="00CC19E9">
        <w:rPr>
          <w:rFonts w:asciiTheme="majorBidi" w:hAnsiTheme="majorBidi" w:cstheme="majorBidi"/>
          <w:sz w:val="24"/>
          <w:szCs w:val="24"/>
          <w:lang w:val="en-GB"/>
        </w:rPr>
        <w:t>Finally, t</w:t>
      </w:r>
      <w:r w:rsidR="00CC19E9">
        <w:rPr>
          <w:rFonts w:asciiTheme="majorBidi" w:hAnsiTheme="majorBidi" w:cstheme="majorBidi"/>
          <w:sz w:val="24"/>
          <w:szCs w:val="24"/>
        </w:rPr>
        <w:t>he influence of nostalgia</w:t>
      </w:r>
      <w:r w:rsidR="00656958">
        <w:rPr>
          <w:rFonts w:asciiTheme="majorBidi" w:hAnsiTheme="majorBidi" w:cstheme="majorBidi"/>
          <w:sz w:val="24"/>
          <w:szCs w:val="24"/>
        </w:rPr>
        <w:t xml:space="preserve"> (induced with the Event Reflection Task) </w:t>
      </w:r>
      <w:r w:rsidR="00CC19E9">
        <w:rPr>
          <w:rFonts w:asciiTheme="majorBidi" w:hAnsiTheme="majorBidi" w:cstheme="majorBidi"/>
          <w:sz w:val="24"/>
          <w:szCs w:val="24"/>
        </w:rPr>
        <w:t xml:space="preserve">on meaning in life lasts </w:t>
      </w:r>
      <w:r w:rsidR="00CC19E9" w:rsidRPr="00C87669">
        <w:rPr>
          <w:rFonts w:asciiTheme="majorBidi" w:hAnsiTheme="majorBidi" w:cstheme="majorBidi"/>
          <w:sz w:val="24"/>
          <w:szCs w:val="24"/>
        </w:rPr>
        <w:t>at least six week</w:t>
      </w:r>
      <w:r w:rsidR="00656958">
        <w:rPr>
          <w:rFonts w:asciiTheme="majorBidi" w:hAnsiTheme="majorBidi" w:cstheme="majorBidi"/>
          <w:sz w:val="24"/>
          <w:szCs w:val="24"/>
        </w:rPr>
        <w:t>s,</w:t>
      </w:r>
      <w:r w:rsidR="00CC19E9" w:rsidRPr="00C87669">
        <w:rPr>
          <w:rFonts w:asciiTheme="majorBidi" w:hAnsiTheme="majorBidi" w:cstheme="majorBidi"/>
          <w:sz w:val="24"/>
          <w:szCs w:val="24"/>
        </w:rPr>
        <w:t xml:space="preserve"> as a 6-week interventio</w:t>
      </w:r>
      <w:r w:rsidR="00CC19E9">
        <w:rPr>
          <w:rFonts w:asciiTheme="majorBidi" w:hAnsiTheme="majorBidi" w:cstheme="majorBidi"/>
          <w:sz w:val="24"/>
          <w:szCs w:val="24"/>
        </w:rPr>
        <w:t>n</w:t>
      </w:r>
      <w:r w:rsidR="00CC19E9" w:rsidRPr="00C87669">
        <w:rPr>
          <w:rFonts w:asciiTheme="majorBidi" w:hAnsiTheme="majorBidi" w:cstheme="majorBidi"/>
          <w:sz w:val="24"/>
          <w:szCs w:val="24"/>
        </w:rPr>
        <w:t xml:space="preserve"> </w:t>
      </w:r>
      <w:r w:rsidR="00656958">
        <w:rPr>
          <w:rFonts w:asciiTheme="majorBidi" w:hAnsiTheme="majorBidi" w:cstheme="majorBidi"/>
          <w:sz w:val="24"/>
          <w:szCs w:val="24"/>
        </w:rPr>
        <w:t xml:space="preserve">illustrated </w:t>
      </w:r>
      <w:r w:rsidR="00ED0E6C">
        <w:rPr>
          <w:rFonts w:asciiTheme="majorBidi" w:hAnsiTheme="majorBidi" w:cstheme="majorBidi"/>
          <w:sz w:val="24"/>
          <w:szCs w:val="24"/>
        </w:rPr>
        <w:t>(</w:t>
      </w:r>
      <w:r w:rsidR="00CC19E9" w:rsidRPr="00D7257A">
        <w:rPr>
          <w:rFonts w:asciiTheme="majorBidi" w:hAnsiTheme="majorBidi" w:cstheme="majorBidi"/>
          <w:sz w:val="24"/>
          <w:szCs w:val="24"/>
        </w:rPr>
        <w:t xml:space="preserve">Layous et al., 2021). </w:t>
      </w:r>
      <w:r w:rsidRPr="00D7257A">
        <w:rPr>
          <w:rFonts w:asciiTheme="majorBidi" w:hAnsiTheme="majorBidi" w:cstheme="majorBidi"/>
          <w:sz w:val="24"/>
          <w:szCs w:val="24"/>
        </w:rPr>
        <w:t>In all, nostalgia serve</w:t>
      </w:r>
      <w:r w:rsidR="00ED0E6C">
        <w:rPr>
          <w:rFonts w:asciiTheme="majorBidi" w:hAnsiTheme="majorBidi" w:cstheme="majorBidi"/>
          <w:sz w:val="24"/>
          <w:szCs w:val="24"/>
        </w:rPr>
        <w:t>s</w:t>
      </w:r>
      <w:r w:rsidRPr="00D7257A">
        <w:rPr>
          <w:rFonts w:asciiTheme="majorBidi" w:hAnsiTheme="majorBidi" w:cstheme="majorBidi"/>
          <w:sz w:val="24"/>
          <w:szCs w:val="24"/>
        </w:rPr>
        <w:t xml:space="preserve"> as a wellspring of life meaningfulness.</w:t>
      </w:r>
    </w:p>
    <w:p w14:paraId="08C03E54" w14:textId="38D43941" w:rsidR="00ED467F" w:rsidRPr="00D7257A" w:rsidRDefault="00ED467F" w:rsidP="00ED467F">
      <w:pPr>
        <w:widowControl w:val="0"/>
        <w:spacing w:after="0" w:line="480" w:lineRule="exact"/>
        <w:rPr>
          <w:rFonts w:asciiTheme="majorBidi" w:hAnsiTheme="majorBidi" w:cstheme="majorBidi"/>
          <w:b/>
          <w:i/>
          <w:iCs/>
          <w:color w:val="0D0D0D" w:themeColor="text1" w:themeTint="F2"/>
          <w:sz w:val="24"/>
          <w:szCs w:val="24"/>
          <w:lang w:val="en-GB"/>
        </w:rPr>
      </w:pPr>
      <w:r w:rsidRPr="00D7257A">
        <w:rPr>
          <w:rFonts w:asciiTheme="majorBidi" w:hAnsiTheme="majorBidi" w:cstheme="majorBidi"/>
          <w:b/>
          <w:i/>
          <w:iCs/>
          <w:color w:val="0D0D0D" w:themeColor="text1" w:themeTint="F2"/>
          <w:sz w:val="24"/>
          <w:szCs w:val="24"/>
          <w:lang w:val="en-GB"/>
        </w:rPr>
        <w:t>Self-Continuity</w:t>
      </w:r>
    </w:p>
    <w:p w14:paraId="6962A4A7" w14:textId="33C1C329" w:rsidR="00D7257A" w:rsidRPr="00D7257A" w:rsidRDefault="00D7257A" w:rsidP="00D7257A">
      <w:pPr>
        <w:widowControl w:val="0"/>
        <w:spacing w:after="0" w:line="480" w:lineRule="exact"/>
        <w:ind w:firstLine="720"/>
        <w:rPr>
          <w:rFonts w:asciiTheme="majorBidi" w:hAnsiTheme="majorBidi" w:cstheme="majorBidi"/>
          <w:sz w:val="24"/>
          <w:szCs w:val="24"/>
        </w:rPr>
      </w:pPr>
      <w:r w:rsidRPr="00D7257A">
        <w:rPr>
          <w:rFonts w:asciiTheme="majorBidi" w:hAnsiTheme="majorBidi" w:cstheme="majorBidi"/>
          <w:sz w:val="24"/>
          <w:szCs w:val="24"/>
        </w:rPr>
        <w:t xml:space="preserve">We define self-continuity as a sense of connection between one’s past and present self (Sedikides et al., 2008). Theorists have linked nostalgia with self-continuity. For example, Davis (1979, p. 34) wrote: [nostalgia] “marshal[s] our psychological resources for continuity.” As </w:t>
      </w:r>
      <w:r w:rsidR="003879A7">
        <w:rPr>
          <w:rFonts w:asciiTheme="majorBidi" w:hAnsiTheme="majorBidi" w:cstheme="majorBidi"/>
          <w:sz w:val="24"/>
          <w:szCs w:val="24"/>
        </w:rPr>
        <w:t xml:space="preserve">we </w:t>
      </w:r>
      <w:r w:rsidRPr="00D7257A">
        <w:rPr>
          <w:rFonts w:asciiTheme="majorBidi" w:hAnsiTheme="majorBidi" w:cstheme="majorBidi"/>
          <w:sz w:val="24"/>
          <w:szCs w:val="24"/>
        </w:rPr>
        <w:t xml:space="preserve">mentioned </w:t>
      </w:r>
      <w:r w:rsidR="003879A7">
        <w:rPr>
          <w:rFonts w:asciiTheme="majorBidi" w:hAnsiTheme="majorBidi" w:cstheme="majorBidi"/>
          <w:sz w:val="24"/>
          <w:szCs w:val="24"/>
        </w:rPr>
        <w:t>above</w:t>
      </w:r>
      <w:r w:rsidRPr="00D7257A">
        <w:rPr>
          <w:rFonts w:asciiTheme="majorBidi" w:hAnsiTheme="majorBidi" w:cstheme="majorBidi"/>
          <w:sz w:val="24"/>
          <w:szCs w:val="24"/>
        </w:rPr>
        <w:t xml:space="preserve">, </w:t>
      </w:r>
      <w:r w:rsidR="00572860">
        <w:rPr>
          <w:rFonts w:asciiTheme="majorBidi" w:hAnsiTheme="majorBidi" w:cstheme="majorBidi"/>
          <w:sz w:val="24"/>
          <w:szCs w:val="24"/>
        </w:rPr>
        <w:t>when</w:t>
      </w:r>
      <w:r w:rsidR="00572860" w:rsidRPr="00D7257A">
        <w:rPr>
          <w:rFonts w:asciiTheme="majorBidi" w:hAnsiTheme="majorBidi" w:cstheme="majorBidi"/>
          <w:sz w:val="24"/>
          <w:szCs w:val="24"/>
        </w:rPr>
        <w:t xml:space="preserve"> </w:t>
      </w:r>
      <w:r w:rsidRPr="00D7257A">
        <w:rPr>
          <w:rFonts w:asciiTheme="majorBidi" w:hAnsiTheme="majorBidi" w:cstheme="majorBidi"/>
          <w:sz w:val="24"/>
          <w:szCs w:val="24"/>
        </w:rPr>
        <w:t xml:space="preserve">nostalgizing one brings to mind momentous life events (Wildschut et al., 2006) or cultural rituals (Berntsen &amp; Rubin, 2004) </w:t>
      </w:r>
      <w:r w:rsidR="003879A7">
        <w:rPr>
          <w:rFonts w:asciiTheme="majorBidi" w:hAnsiTheme="majorBidi" w:cstheme="majorBidi"/>
          <w:sz w:val="24"/>
          <w:szCs w:val="24"/>
        </w:rPr>
        <w:t>from</w:t>
      </w:r>
      <w:r w:rsidRPr="00D7257A">
        <w:rPr>
          <w:rFonts w:asciiTheme="majorBidi" w:hAnsiTheme="majorBidi" w:cstheme="majorBidi"/>
          <w:sz w:val="24"/>
          <w:szCs w:val="24"/>
        </w:rPr>
        <w:t xml:space="preserve"> their personal past. Such occasions bridge the gap between one’s past and present, creating a storyline that clarifies the person’s temporal path (e.g., relating last year’s to the current year’s family reunion). Indeed, preliminary findings, based on analyses of nostalgic narratives, also suggest such as link. For example, such narrative often include statements that tether participants’ past (e.g., seeing a family photograph) </w:t>
      </w:r>
      <w:r w:rsidR="003879A7">
        <w:rPr>
          <w:rFonts w:asciiTheme="majorBidi" w:hAnsiTheme="majorBidi" w:cstheme="majorBidi"/>
          <w:sz w:val="24"/>
          <w:szCs w:val="24"/>
        </w:rPr>
        <w:t>to</w:t>
      </w:r>
      <w:r w:rsidRPr="00D7257A">
        <w:rPr>
          <w:rFonts w:asciiTheme="majorBidi" w:hAnsiTheme="majorBidi" w:cstheme="majorBidi"/>
          <w:sz w:val="24"/>
          <w:szCs w:val="24"/>
        </w:rPr>
        <w:t xml:space="preserve"> their present (e.g., I smile; Stephan e</w:t>
      </w:r>
      <w:r w:rsidR="00572860">
        <w:rPr>
          <w:rFonts w:asciiTheme="majorBidi" w:hAnsiTheme="majorBidi" w:cstheme="majorBidi"/>
          <w:sz w:val="24"/>
          <w:szCs w:val="24"/>
        </w:rPr>
        <w:t>t</w:t>
      </w:r>
      <w:r w:rsidRPr="00D7257A">
        <w:rPr>
          <w:rFonts w:asciiTheme="majorBidi" w:hAnsiTheme="majorBidi" w:cstheme="majorBidi"/>
          <w:sz w:val="24"/>
          <w:szCs w:val="24"/>
        </w:rPr>
        <w:t xml:space="preserve"> al., 2012). In all, nostalgia serves as a scaffold for reaching self-continuity.</w:t>
      </w:r>
    </w:p>
    <w:p w14:paraId="1E9AE7C6" w14:textId="5F5B0FFA" w:rsidR="00D7257A" w:rsidRPr="00D7257A" w:rsidRDefault="003879A7" w:rsidP="00D7257A">
      <w:pPr>
        <w:widowControl w:val="0"/>
        <w:spacing w:after="0" w:line="480" w:lineRule="exact"/>
        <w:ind w:firstLine="720"/>
        <w:rPr>
          <w:rFonts w:asciiTheme="majorBidi" w:hAnsiTheme="majorBidi" w:cstheme="majorBidi"/>
          <w:sz w:val="24"/>
          <w:szCs w:val="24"/>
          <w:lang w:val="en-GB"/>
        </w:rPr>
      </w:pPr>
      <w:r>
        <w:rPr>
          <w:rFonts w:asciiTheme="majorBidi" w:hAnsiTheme="majorBidi" w:cstheme="majorBidi"/>
          <w:sz w:val="24"/>
          <w:szCs w:val="24"/>
        </w:rPr>
        <w:t>Ev</w:t>
      </w:r>
      <w:r w:rsidR="00D7257A" w:rsidRPr="00D7257A">
        <w:rPr>
          <w:rFonts w:asciiTheme="majorBidi" w:hAnsiTheme="majorBidi" w:cstheme="majorBidi"/>
          <w:sz w:val="24"/>
          <w:szCs w:val="24"/>
        </w:rPr>
        <w:t>idence</w:t>
      </w:r>
      <w:r>
        <w:rPr>
          <w:rFonts w:asciiTheme="majorBidi" w:hAnsiTheme="majorBidi" w:cstheme="majorBidi"/>
          <w:sz w:val="24"/>
          <w:szCs w:val="24"/>
        </w:rPr>
        <w:t xml:space="preserve"> aligns with this idea</w:t>
      </w:r>
      <w:r w:rsidR="00D7257A" w:rsidRPr="00D7257A">
        <w:rPr>
          <w:rFonts w:asciiTheme="majorBidi" w:hAnsiTheme="majorBidi" w:cstheme="majorBidi"/>
          <w:sz w:val="24"/>
          <w:szCs w:val="24"/>
        </w:rPr>
        <w:t xml:space="preserve">. An experiment induced nostalgia with the </w:t>
      </w:r>
      <w:r w:rsidR="00D7257A" w:rsidRPr="00D7257A">
        <w:rPr>
          <w:rFonts w:asciiTheme="majorBidi" w:hAnsiTheme="majorBidi" w:cstheme="majorBidi"/>
          <w:sz w:val="24"/>
          <w:szCs w:val="24"/>
          <w:lang w:val="en-GB"/>
        </w:rPr>
        <w:t xml:space="preserve">prototype approach. In the nostalgia condition, participants reflected on events characterized </w:t>
      </w:r>
      <w:r>
        <w:rPr>
          <w:rFonts w:asciiTheme="majorBidi" w:hAnsiTheme="majorBidi" w:cstheme="majorBidi"/>
          <w:sz w:val="24"/>
          <w:szCs w:val="24"/>
          <w:lang w:val="en-GB"/>
        </w:rPr>
        <w:t>by</w:t>
      </w:r>
      <w:r w:rsidR="00D7257A" w:rsidRPr="00D7257A">
        <w:rPr>
          <w:rFonts w:asciiTheme="majorBidi" w:hAnsiTheme="majorBidi" w:cstheme="majorBidi"/>
          <w:sz w:val="24"/>
          <w:szCs w:val="24"/>
          <w:lang w:val="en-GB"/>
        </w:rPr>
        <w:t xml:space="preserve"> central nostalgia features, whereas, in the control condition, participants reflected on events characterized </w:t>
      </w:r>
      <w:r>
        <w:rPr>
          <w:rFonts w:asciiTheme="majorBidi" w:hAnsiTheme="majorBidi" w:cstheme="majorBidi"/>
          <w:sz w:val="24"/>
          <w:szCs w:val="24"/>
          <w:lang w:val="en-GB"/>
        </w:rPr>
        <w:t>by</w:t>
      </w:r>
      <w:r w:rsidR="00D7257A" w:rsidRPr="00D7257A">
        <w:rPr>
          <w:rFonts w:asciiTheme="majorBidi" w:hAnsiTheme="majorBidi" w:cstheme="majorBidi"/>
          <w:sz w:val="24"/>
          <w:szCs w:val="24"/>
          <w:lang w:val="en-GB"/>
        </w:rPr>
        <w:t xml:space="preserve"> peripheral nostalgia features. Subsequently, participants completed the 4-item S</w:t>
      </w:r>
      <w:r w:rsidR="00D7257A" w:rsidRPr="00D7257A">
        <w:rPr>
          <w:rFonts w:asciiTheme="majorBidi" w:hAnsiTheme="majorBidi" w:cstheme="majorBidi"/>
          <w:sz w:val="24"/>
          <w:szCs w:val="24"/>
        </w:rPr>
        <w:t xml:space="preserve">elf-Continuity Index (e.g., “I feel connected with my past,” “Important aspects of my personality remain the same across time”; Sedikides et al., 2015). Nostalgic participants </w:t>
      </w:r>
      <w:r w:rsidR="00D7257A" w:rsidRPr="00D7257A">
        <w:rPr>
          <w:rFonts w:asciiTheme="majorBidi" w:hAnsiTheme="majorBidi" w:cstheme="majorBidi"/>
          <w:sz w:val="24"/>
          <w:szCs w:val="24"/>
        </w:rPr>
        <w:lastRenderedPageBreak/>
        <w:t xml:space="preserve">reported higher self-continuity than controls (Abakoumkin et al., 2019). These results were replicated when nostalgia was induced with the Event Reflection Task (Abakoumkin et al., 2019; </w:t>
      </w:r>
      <w:r w:rsidR="000F098E">
        <w:rPr>
          <w:rFonts w:asciiTheme="majorBidi" w:hAnsiTheme="majorBidi" w:cstheme="majorBidi"/>
          <w:sz w:val="24"/>
          <w:szCs w:val="24"/>
        </w:rPr>
        <w:t xml:space="preserve">Evans et al., 2021; </w:t>
      </w:r>
      <w:r w:rsidR="00D7257A" w:rsidRPr="00D7257A">
        <w:rPr>
          <w:rFonts w:asciiTheme="majorBidi" w:hAnsiTheme="majorBidi" w:cstheme="majorBidi"/>
          <w:sz w:val="24"/>
          <w:szCs w:val="24"/>
        </w:rPr>
        <w:t>Sedikides et al., 2015a, 2016; Wildschut et al., 2018; Van Tilburg et al., 2019b). Also, in the</w:t>
      </w:r>
      <w:r>
        <w:rPr>
          <w:rFonts w:asciiTheme="majorBidi" w:hAnsiTheme="majorBidi" w:cstheme="majorBidi"/>
          <w:sz w:val="24"/>
          <w:szCs w:val="24"/>
        </w:rPr>
        <w:t xml:space="preserve"> </w:t>
      </w:r>
      <w:r w:rsidR="00D7257A" w:rsidRPr="00D7257A">
        <w:rPr>
          <w:rFonts w:asciiTheme="majorBidi" w:hAnsiTheme="majorBidi" w:cstheme="majorBidi"/>
          <w:sz w:val="24"/>
          <w:szCs w:val="24"/>
        </w:rPr>
        <w:t xml:space="preserve">quasi-experiment described </w:t>
      </w:r>
      <w:r>
        <w:rPr>
          <w:rFonts w:asciiTheme="majorBidi" w:hAnsiTheme="majorBidi" w:cstheme="majorBidi"/>
          <w:sz w:val="24"/>
          <w:szCs w:val="24"/>
        </w:rPr>
        <w:t>previously</w:t>
      </w:r>
      <w:r w:rsidR="00D7257A" w:rsidRPr="006378BF">
        <w:rPr>
          <w:rFonts w:asciiTheme="majorBidi" w:hAnsiTheme="majorBidi" w:cstheme="majorBidi"/>
          <w:sz w:val="24"/>
          <w:szCs w:val="24"/>
        </w:rPr>
        <w:t xml:space="preserve"> (Reid et al., 2015), </w:t>
      </w:r>
      <w:r w:rsidR="00D7257A" w:rsidRPr="006378BF">
        <w:rPr>
          <w:rFonts w:asciiTheme="majorBidi" w:hAnsiTheme="majorBidi" w:cstheme="majorBidi"/>
          <w:sz w:val="24"/>
          <w:szCs w:val="24"/>
          <w:lang w:val="en-GB"/>
        </w:rPr>
        <w:t xml:space="preserve">scent-evoked nostalgia predicted greater self-continuity, assessed with </w:t>
      </w:r>
      <w:r w:rsidR="006378BF" w:rsidRPr="006378BF">
        <w:rPr>
          <w:rFonts w:asciiTheme="majorBidi" w:hAnsiTheme="majorBidi" w:cstheme="majorBidi"/>
          <w:sz w:val="24"/>
          <w:szCs w:val="24"/>
          <w:lang w:val="en-GB"/>
        </w:rPr>
        <w:t xml:space="preserve">two items from </w:t>
      </w:r>
      <w:r w:rsidR="00D7257A" w:rsidRPr="006378BF">
        <w:rPr>
          <w:rFonts w:asciiTheme="majorBidi" w:hAnsiTheme="majorBidi" w:cstheme="majorBidi"/>
          <w:sz w:val="24"/>
          <w:szCs w:val="24"/>
          <w:lang w:val="en-GB"/>
        </w:rPr>
        <w:t>the Self-Continuity Index.</w:t>
      </w:r>
      <w:r w:rsidR="00656958" w:rsidRPr="006378BF">
        <w:rPr>
          <w:rFonts w:asciiTheme="majorBidi" w:hAnsiTheme="majorBidi" w:cstheme="majorBidi"/>
          <w:sz w:val="24"/>
          <w:szCs w:val="24"/>
          <w:lang w:val="en-GB"/>
        </w:rPr>
        <w:t xml:space="preserve"> Moreover, in a 6</w:t>
      </w:r>
      <w:r w:rsidR="00656958" w:rsidRPr="006378BF">
        <w:rPr>
          <w:rFonts w:asciiTheme="majorBidi" w:hAnsiTheme="majorBidi" w:cstheme="majorBidi"/>
          <w:sz w:val="24"/>
          <w:szCs w:val="24"/>
        </w:rPr>
        <w:t>-week intervention inducing nostalgia weekly (with the Event Reflection Task),</w:t>
      </w:r>
      <w:r w:rsidR="00656958">
        <w:rPr>
          <w:rFonts w:asciiTheme="majorBidi" w:hAnsiTheme="majorBidi" w:cstheme="majorBidi"/>
          <w:sz w:val="24"/>
          <w:szCs w:val="24"/>
        </w:rPr>
        <w:t xml:space="preserve"> </w:t>
      </w:r>
      <w:r w:rsidR="00656958">
        <w:rPr>
          <w:rFonts w:asciiTheme="majorBidi" w:hAnsiTheme="majorBidi" w:cstheme="majorBidi"/>
          <w:sz w:val="24"/>
          <w:szCs w:val="24"/>
          <w:lang w:val="en-GB"/>
        </w:rPr>
        <w:t>t</w:t>
      </w:r>
      <w:r w:rsidR="00656958">
        <w:rPr>
          <w:rFonts w:asciiTheme="majorBidi" w:hAnsiTheme="majorBidi" w:cstheme="majorBidi"/>
          <w:sz w:val="24"/>
          <w:szCs w:val="24"/>
        </w:rPr>
        <w:t xml:space="preserve">he influence of nostalgia on self-continuity lasted </w:t>
      </w:r>
      <w:r w:rsidR="00656958" w:rsidRPr="00C87669">
        <w:rPr>
          <w:rFonts w:asciiTheme="majorBidi" w:hAnsiTheme="majorBidi" w:cstheme="majorBidi"/>
          <w:sz w:val="24"/>
          <w:szCs w:val="24"/>
        </w:rPr>
        <w:t>at least six weeks</w:t>
      </w:r>
      <w:r w:rsidR="00656958" w:rsidRPr="00D7257A">
        <w:rPr>
          <w:rFonts w:asciiTheme="majorBidi" w:hAnsiTheme="majorBidi" w:cstheme="majorBidi"/>
          <w:sz w:val="24"/>
          <w:szCs w:val="24"/>
        </w:rPr>
        <w:t xml:space="preserve"> (Layous et al., 2021).</w:t>
      </w:r>
      <w:r w:rsidR="00656958">
        <w:rPr>
          <w:rFonts w:asciiTheme="majorBidi" w:hAnsiTheme="majorBidi" w:cstheme="majorBidi"/>
          <w:sz w:val="24"/>
          <w:szCs w:val="24"/>
        </w:rPr>
        <w:t xml:space="preserve"> In all, nostalgia elevates self-continuity.</w:t>
      </w:r>
    </w:p>
    <w:p w14:paraId="60819842" w14:textId="5FCB8ADB" w:rsidR="006065D6" w:rsidRDefault="007F3646" w:rsidP="00D7257A">
      <w:pPr>
        <w:widowControl w:val="0"/>
        <w:spacing w:after="0" w:line="480" w:lineRule="exact"/>
        <w:rPr>
          <w:rFonts w:asciiTheme="majorBidi" w:hAnsiTheme="majorBidi" w:cstheme="majorBidi"/>
          <w:b/>
          <w:color w:val="0D0D0D" w:themeColor="text1" w:themeTint="F2"/>
          <w:sz w:val="24"/>
          <w:szCs w:val="24"/>
          <w:lang w:val="en-GB"/>
        </w:rPr>
      </w:pPr>
      <w:r w:rsidRPr="00D74CAD">
        <w:rPr>
          <w:rFonts w:asciiTheme="majorBidi" w:hAnsiTheme="majorBidi" w:cstheme="majorBidi"/>
          <w:b/>
          <w:color w:val="0D0D0D" w:themeColor="text1" w:themeTint="F2"/>
          <w:sz w:val="24"/>
          <w:szCs w:val="24"/>
          <w:lang w:val="en-GB"/>
        </w:rPr>
        <w:t xml:space="preserve">Functions in </w:t>
      </w:r>
      <w:r w:rsidR="00893509" w:rsidRPr="00D74CAD">
        <w:rPr>
          <w:rFonts w:asciiTheme="majorBidi" w:hAnsiTheme="majorBidi" w:cstheme="majorBidi"/>
          <w:b/>
          <w:color w:val="0D0D0D" w:themeColor="text1" w:themeTint="F2"/>
          <w:sz w:val="24"/>
          <w:szCs w:val="24"/>
          <w:lang w:val="en-GB"/>
        </w:rPr>
        <w:t>Cultural Context</w:t>
      </w:r>
    </w:p>
    <w:p w14:paraId="22E97AAF" w14:textId="5E24890B" w:rsidR="000F098E" w:rsidRDefault="000F098E" w:rsidP="000F098E">
      <w:pPr>
        <w:widowControl w:val="0"/>
        <w:spacing w:after="0" w:line="480" w:lineRule="exact"/>
        <w:ind w:firstLine="720"/>
        <w:rPr>
          <w:rFonts w:asciiTheme="majorBidi" w:hAnsiTheme="majorBidi" w:cstheme="majorBidi"/>
          <w:sz w:val="24"/>
          <w:szCs w:val="24"/>
        </w:rPr>
      </w:pPr>
      <w:r>
        <w:rPr>
          <w:rFonts w:asciiTheme="majorBidi" w:hAnsiTheme="majorBidi" w:cstheme="majorBidi"/>
          <w:sz w:val="24"/>
          <w:szCs w:val="24"/>
        </w:rPr>
        <w:t xml:space="preserve">The literature has also examined the three key functions of nostalgia cross-culturally. We </w:t>
      </w:r>
      <w:r w:rsidR="00D53845">
        <w:rPr>
          <w:rFonts w:asciiTheme="majorBidi" w:hAnsiTheme="majorBidi" w:cstheme="majorBidi"/>
          <w:sz w:val="24"/>
          <w:szCs w:val="24"/>
        </w:rPr>
        <w:t xml:space="preserve">describe </w:t>
      </w:r>
      <w:r>
        <w:rPr>
          <w:rFonts w:asciiTheme="majorBidi" w:hAnsiTheme="majorBidi" w:cstheme="majorBidi"/>
          <w:sz w:val="24"/>
          <w:szCs w:val="24"/>
        </w:rPr>
        <w:t>relevant findings below.</w:t>
      </w:r>
    </w:p>
    <w:p w14:paraId="15817C65" w14:textId="77777777" w:rsidR="000F098E" w:rsidRPr="006065D6" w:rsidRDefault="000F098E" w:rsidP="000F098E">
      <w:pPr>
        <w:widowControl w:val="0"/>
        <w:spacing w:after="0" w:line="480" w:lineRule="exact"/>
        <w:rPr>
          <w:rFonts w:asciiTheme="majorBidi" w:hAnsiTheme="majorBidi" w:cstheme="majorBidi"/>
          <w:b/>
          <w:i/>
          <w:iCs/>
          <w:color w:val="0D0D0D" w:themeColor="text1" w:themeTint="F2"/>
          <w:sz w:val="24"/>
          <w:szCs w:val="24"/>
          <w:lang w:val="en-GB"/>
        </w:rPr>
      </w:pPr>
      <w:r w:rsidRPr="006065D6">
        <w:rPr>
          <w:rFonts w:asciiTheme="majorBidi" w:hAnsiTheme="majorBidi" w:cstheme="majorBidi"/>
          <w:b/>
          <w:i/>
          <w:iCs/>
          <w:color w:val="0D0D0D" w:themeColor="text1" w:themeTint="F2"/>
          <w:sz w:val="24"/>
          <w:szCs w:val="24"/>
          <w:lang w:val="en-GB"/>
        </w:rPr>
        <w:t>Social Connectedness</w:t>
      </w:r>
    </w:p>
    <w:p w14:paraId="6D92BD60" w14:textId="70F45C8D" w:rsidR="00447F42" w:rsidRDefault="00614FEE" w:rsidP="001337C3">
      <w:pPr>
        <w:widowControl w:val="0"/>
        <w:spacing w:after="0" w:line="480" w:lineRule="exact"/>
        <w:ind w:firstLine="720"/>
        <w:rPr>
          <w:rFonts w:asciiTheme="majorBidi" w:hAnsiTheme="majorBidi" w:cstheme="majorBidi"/>
          <w:color w:val="0D0D0D" w:themeColor="text1" w:themeTint="F2"/>
          <w:sz w:val="24"/>
          <w:szCs w:val="24"/>
        </w:rPr>
      </w:pPr>
      <w:r w:rsidRPr="00AE1A01">
        <w:rPr>
          <w:rFonts w:asciiTheme="majorBidi" w:hAnsiTheme="majorBidi" w:cstheme="majorBidi"/>
          <w:sz w:val="24"/>
          <w:szCs w:val="24"/>
        </w:rPr>
        <w:t>Four</w:t>
      </w:r>
      <w:r w:rsidR="000F098E">
        <w:rPr>
          <w:rFonts w:asciiTheme="majorBidi" w:hAnsiTheme="majorBidi" w:cstheme="majorBidi"/>
          <w:sz w:val="24"/>
          <w:szCs w:val="24"/>
        </w:rPr>
        <w:t xml:space="preserve"> </w:t>
      </w:r>
      <w:r w:rsidR="001337C3">
        <w:rPr>
          <w:rFonts w:asciiTheme="majorBidi" w:hAnsiTheme="majorBidi" w:cstheme="majorBidi"/>
          <w:sz w:val="24"/>
          <w:szCs w:val="24"/>
        </w:rPr>
        <w:t>experiments</w:t>
      </w:r>
      <w:r w:rsidR="000F098E">
        <w:rPr>
          <w:rFonts w:asciiTheme="majorBidi" w:hAnsiTheme="majorBidi" w:cstheme="majorBidi"/>
          <w:sz w:val="24"/>
          <w:szCs w:val="24"/>
        </w:rPr>
        <w:t xml:space="preserve">, involving Chinese samples, have </w:t>
      </w:r>
      <w:r w:rsidR="00B43E38">
        <w:rPr>
          <w:rFonts w:asciiTheme="majorBidi" w:hAnsiTheme="majorBidi" w:cstheme="majorBidi"/>
          <w:sz w:val="24"/>
          <w:szCs w:val="24"/>
        </w:rPr>
        <w:t>been concerned with</w:t>
      </w:r>
      <w:r w:rsidR="000F098E">
        <w:rPr>
          <w:rFonts w:asciiTheme="majorBidi" w:hAnsiTheme="majorBidi" w:cstheme="majorBidi"/>
          <w:sz w:val="24"/>
          <w:szCs w:val="24"/>
        </w:rPr>
        <w:t xml:space="preserve"> the causal impact of nostalgia on social connectedness. In particular, nostalgic (vs. control) participants were </w:t>
      </w:r>
      <w:r w:rsidR="000F098E" w:rsidRPr="006065D6">
        <w:rPr>
          <w:rFonts w:asciiTheme="majorBidi" w:hAnsiTheme="majorBidi" w:cstheme="majorBidi"/>
          <w:color w:val="0D0D0D" w:themeColor="text1" w:themeTint="F2"/>
          <w:sz w:val="24"/>
          <w:szCs w:val="24"/>
        </w:rPr>
        <w:t>more likely to make charitable donations (Zhou et al., 2012b)</w:t>
      </w:r>
      <w:r w:rsidR="000F098E">
        <w:rPr>
          <w:rFonts w:asciiTheme="majorBidi" w:hAnsiTheme="majorBidi" w:cstheme="majorBidi"/>
          <w:color w:val="0D0D0D" w:themeColor="text1" w:themeTint="F2"/>
          <w:sz w:val="24"/>
          <w:szCs w:val="24"/>
        </w:rPr>
        <w:t>,</w:t>
      </w:r>
      <w:r w:rsidR="000F098E" w:rsidRPr="006065D6">
        <w:rPr>
          <w:rFonts w:asciiTheme="majorBidi" w:hAnsiTheme="majorBidi" w:cstheme="majorBidi"/>
          <w:color w:val="0D0D0D" w:themeColor="text1" w:themeTint="F2"/>
          <w:sz w:val="24"/>
          <w:szCs w:val="24"/>
        </w:rPr>
        <w:t xml:space="preserve"> </w:t>
      </w:r>
      <w:r>
        <w:rPr>
          <w:rFonts w:asciiTheme="majorBidi" w:hAnsiTheme="majorBidi" w:cstheme="majorBidi"/>
          <w:color w:val="0D0D0D" w:themeColor="text1" w:themeTint="F2"/>
          <w:sz w:val="24"/>
          <w:szCs w:val="24"/>
        </w:rPr>
        <w:t xml:space="preserve">placed their own chair closer to the one for a person they were about to meet (Stephan et al., 2014, Study 4), were more willing to come to the aid of an ostensibly clumsy experimenter (Stephan et al., 2014, Study 5), and </w:t>
      </w:r>
      <w:r w:rsidR="000F098E">
        <w:rPr>
          <w:rFonts w:asciiTheme="majorBidi" w:hAnsiTheme="majorBidi" w:cstheme="majorBidi"/>
          <w:color w:val="0D0D0D" w:themeColor="text1" w:themeTint="F2"/>
          <w:sz w:val="24"/>
          <w:szCs w:val="24"/>
        </w:rPr>
        <w:t xml:space="preserve">were more eager to </w:t>
      </w:r>
      <w:r w:rsidR="000F098E" w:rsidRPr="006065D6">
        <w:rPr>
          <w:rFonts w:asciiTheme="majorBidi" w:hAnsiTheme="majorBidi" w:cstheme="majorBidi"/>
          <w:color w:val="0D0D0D" w:themeColor="text1" w:themeTint="F2"/>
          <w:sz w:val="24"/>
          <w:szCs w:val="24"/>
        </w:rPr>
        <w:t>solicit help</w:t>
      </w:r>
      <w:r w:rsidR="000F098E">
        <w:rPr>
          <w:rFonts w:asciiTheme="majorBidi" w:hAnsiTheme="majorBidi" w:cstheme="majorBidi"/>
          <w:color w:val="0D0D0D" w:themeColor="text1" w:themeTint="F2"/>
          <w:sz w:val="24"/>
          <w:szCs w:val="24"/>
        </w:rPr>
        <w:t xml:space="preserve"> from a stranger when in time of need </w:t>
      </w:r>
      <w:r w:rsidR="000F098E" w:rsidRPr="006065D6">
        <w:rPr>
          <w:rFonts w:asciiTheme="majorBidi" w:hAnsiTheme="majorBidi" w:cstheme="majorBidi"/>
          <w:color w:val="0D0D0D" w:themeColor="text1" w:themeTint="F2"/>
          <w:sz w:val="24"/>
          <w:szCs w:val="24"/>
        </w:rPr>
        <w:t>(Juhl et al., 2021).</w:t>
      </w:r>
      <w:r w:rsidR="001337C3">
        <w:rPr>
          <w:rFonts w:asciiTheme="majorBidi" w:hAnsiTheme="majorBidi" w:cstheme="majorBidi"/>
          <w:color w:val="0D0D0D" w:themeColor="text1" w:themeTint="F2"/>
          <w:sz w:val="24"/>
          <w:szCs w:val="24"/>
        </w:rPr>
        <w:t xml:space="preserve"> Another experiment testing Syrian refugees in Saudi Arabia, also demonstrated that nostalgia (induced via the Event Reflection Task) increases social connectedness, assessed with the Nostalgia Functions Scale </w:t>
      </w:r>
      <w:r w:rsidR="001337C3">
        <w:rPr>
          <w:rFonts w:asciiTheme="majorBidi" w:hAnsiTheme="majorBidi" w:cstheme="majorBidi"/>
          <w:sz w:val="24"/>
          <w:szCs w:val="24"/>
          <w:lang w:val="en-GB"/>
        </w:rPr>
        <w:t>(Wildschut et al., 2019).</w:t>
      </w:r>
    </w:p>
    <w:p w14:paraId="5715A7D9" w14:textId="2A346ED8" w:rsidR="00145C49" w:rsidRDefault="00447F42" w:rsidP="00145C49">
      <w:pPr>
        <w:widowControl w:val="0"/>
        <w:spacing w:after="0" w:line="480" w:lineRule="exact"/>
        <w:ind w:firstLine="720"/>
        <w:rPr>
          <w:rFonts w:asciiTheme="majorBidi" w:hAnsiTheme="majorBidi" w:cstheme="majorBidi"/>
          <w:sz w:val="24"/>
          <w:szCs w:val="24"/>
        </w:rPr>
      </w:pPr>
      <w:r>
        <w:rPr>
          <w:rFonts w:asciiTheme="majorBidi" w:hAnsiTheme="majorBidi" w:cstheme="majorBidi"/>
          <w:sz w:val="24"/>
          <w:szCs w:val="24"/>
          <w:lang w:val="en-GB"/>
        </w:rPr>
        <w:t>Th</w:t>
      </w:r>
      <w:r w:rsidR="001347D8">
        <w:rPr>
          <w:rFonts w:asciiTheme="majorBidi" w:hAnsiTheme="majorBidi" w:cstheme="majorBidi"/>
          <w:sz w:val="24"/>
          <w:szCs w:val="24"/>
          <w:lang w:val="en-GB"/>
        </w:rPr>
        <w:t>e</w:t>
      </w:r>
      <w:r>
        <w:rPr>
          <w:rFonts w:asciiTheme="majorBidi" w:hAnsiTheme="majorBidi" w:cstheme="majorBidi"/>
          <w:sz w:val="24"/>
          <w:szCs w:val="24"/>
          <w:lang w:val="en-GB"/>
        </w:rPr>
        <w:t xml:space="preserve"> causal impact</w:t>
      </w:r>
      <w:r w:rsidR="001347D8">
        <w:rPr>
          <w:rFonts w:asciiTheme="majorBidi" w:hAnsiTheme="majorBidi" w:cstheme="majorBidi"/>
          <w:sz w:val="24"/>
          <w:szCs w:val="24"/>
          <w:lang w:val="en-GB"/>
        </w:rPr>
        <w:t xml:space="preserve"> of nostalgia on social connectedness</w:t>
      </w:r>
      <w:r>
        <w:rPr>
          <w:rFonts w:asciiTheme="majorBidi" w:hAnsiTheme="majorBidi" w:cstheme="majorBidi"/>
          <w:sz w:val="24"/>
          <w:szCs w:val="24"/>
          <w:lang w:val="en-GB"/>
        </w:rPr>
        <w:t xml:space="preserve"> has also been </w:t>
      </w:r>
      <w:r w:rsidR="00B43E38">
        <w:rPr>
          <w:rFonts w:asciiTheme="majorBidi" w:hAnsiTheme="majorBidi" w:cstheme="majorBidi"/>
          <w:sz w:val="24"/>
          <w:szCs w:val="24"/>
          <w:lang w:val="en-GB"/>
        </w:rPr>
        <w:t>tested</w:t>
      </w:r>
      <w:r>
        <w:rPr>
          <w:rFonts w:asciiTheme="majorBidi" w:hAnsiTheme="majorBidi" w:cstheme="majorBidi"/>
          <w:sz w:val="24"/>
          <w:szCs w:val="24"/>
          <w:lang w:val="en-GB"/>
        </w:rPr>
        <w:t xml:space="preserve"> in a </w:t>
      </w:r>
      <w:r w:rsidR="000F098E">
        <w:rPr>
          <w:rFonts w:asciiTheme="majorBidi" w:hAnsiTheme="majorBidi" w:cstheme="majorBidi"/>
          <w:sz w:val="24"/>
          <w:szCs w:val="24"/>
          <w:lang w:val="en-GB"/>
        </w:rPr>
        <w:t>multi-culture investigation (i.e., 28 countries and Hong Kong</w:t>
      </w:r>
      <w:r>
        <w:rPr>
          <w:rFonts w:asciiTheme="majorBidi" w:hAnsiTheme="majorBidi" w:cstheme="majorBidi"/>
          <w:sz w:val="24"/>
          <w:szCs w:val="24"/>
          <w:lang w:val="en-GB"/>
        </w:rPr>
        <w:t>;</w:t>
      </w:r>
      <w:r w:rsidR="000F098E">
        <w:rPr>
          <w:rFonts w:asciiTheme="majorBidi" w:hAnsiTheme="majorBidi" w:cstheme="majorBidi"/>
          <w:sz w:val="24"/>
          <w:szCs w:val="24"/>
          <w:lang w:val="en-GB"/>
        </w:rPr>
        <w:t xml:space="preserve"> Hepper et al.</w:t>
      </w:r>
      <w:r>
        <w:rPr>
          <w:rFonts w:asciiTheme="majorBidi" w:hAnsiTheme="majorBidi" w:cstheme="majorBidi"/>
          <w:sz w:val="24"/>
          <w:szCs w:val="24"/>
          <w:lang w:val="en-GB"/>
        </w:rPr>
        <w:t xml:space="preserve">, </w:t>
      </w:r>
      <w:r w:rsidR="000F098E">
        <w:rPr>
          <w:rFonts w:asciiTheme="majorBidi" w:hAnsiTheme="majorBidi" w:cstheme="majorBidi"/>
          <w:sz w:val="24"/>
          <w:szCs w:val="24"/>
          <w:lang w:val="en-GB"/>
        </w:rPr>
        <w:t>2022)</w:t>
      </w:r>
      <w:r>
        <w:rPr>
          <w:rFonts w:asciiTheme="majorBidi" w:hAnsiTheme="majorBidi" w:cstheme="majorBidi"/>
          <w:sz w:val="24"/>
          <w:szCs w:val="24"/>
          <w:lang w:val="en-GB"/>
        </w:rPr>
        <w:t xml:space="preserve">. Nostalgia was manipulated with the Event </w:t>
      </w:r>
      <w:r w:rsidRPr="00D2141E">
        <w:rPr>
          <w:rFonts w:asciiTheme="majorBidi" w:hAnsiTheme="majorBidi" w:cstheme="majorBidi"/>
          <w:sz w:val="24"/>
          <w:szCs w:val="24"/>
          <w:lang w:val="en-GB"/>
        </w:rPr>
        <w:t xml:space="preserve">Reflection Task, and social connectedness was measured with the Nostalgia Functions Scale. Nostalgia </w:t>
      </w:r>
      <w:r w:rsidR="00D2141E" w:rsidRPr="00D2141E">
        <w:rPr>
          <w:rFonts w:asciiTheme="majorBidi" w:hAnsiTheme="majorBidi" w:cstheme="majorBidi"/>
          <w:sz w:val="24"/>
          <w:szCs w:val="24"/>
          <w:lang w:val="en-GB"/>
        </w:rPr>
        <w:t xml:space="preserve">increased </w:t>
      </w:r>
      <w:r w:rsidR="00D2141E" w:rsidRPr="00145C49">
        <w:rPr>
          <w:rFonts w:asciiTheme="majorBidi" w:hAnsiTheme="majorBidi" w:cstheme="majorBidi"/>
          <w:sz w:val="24"/>
          <w:szCs w:val="24"/>
        </w:rPr>
        <w:t xml:space="preserve">social connectedness across </w:t>
      </w:r>
      <w:r w:rsidR="00145C49" w:rsidRPr="00145C49">
        <w:rPr>
          <w:rFonts w:asciiTheme="majorBidi" w:hAnsiTheme="majorBidi" w:cstheme="majorBidi"/>
          <w:sz w:val="24"/>
          <w:szCs w:val="24"/>
        </w:rPr>
        <w:t xml:space="preserve">all </w:t>
      </w:r>
      <w:r w:rsidR="00D2141E" w:rsidRPr="00145C49">
        <w:rPr>
          <w:rFonts w:asciiTheme="majorBidi" w:hAnsiTheme="majorBidi" w:cstheme="majorBidi"/>
          <w:sz w:val="24"/>
          <w:szCs w:val="24"/>
        </w:rPr>
        <w:t>cultures</w:t>
      </w:r>
      <w:r w:rsidR="001347D8">
        <w:rPr>
          <w:rFonts w:asciiTheme="majorBidi" w:hAnsiTheme="majorBidi" w:cstheme="majorBidi"/>
          <w:sz w:val="24"/>
          <w:szCs w:val="24"/>
        </w:rPr>
        <w:t>.</w:t>
      </w:r>
    </w:p>
    <w:p w14:paraId="66A7C7C1" w14:textId="78D12AD9" w:rsidR="00656958" w:rsidRPr="006065D6" w:rsidRDefault="003319F7" w:rsidP="00656958">
      <w:pPr>
        <w:widowControl w:val="0"/>
        <w:spacing w:after="0" w:line="480" w:lineRule="exact"/>
        <w:rPr>
          <w:rFonts w:asciiTheme="majorBidi" w:hAnsiTheme="majorBidi" w:cstheme="majorBidi"/>
          <w:b/>
          <w:i/>
          <w:iCs/>
          <w:color w:val="0D0D0D" w:themeColor="text1" w:themeTint="F2"/>
          <w:sz w:val="24"/>
          <w:szCs w:val="24"/>
          <w:lang w:val="en-GB"/>
        </w:rPr>
      </w:pPr>
      <w:r>
        <w:rPr>
          <w:rFonts w:asciiTheme="majorBidi" w:hAnsiTheme="majorBidi" w:cstheme="majorBidi"/>
          <w:b/>
          <w:i/>
          <w:iCs/>
          <w:color w:val="0D0D0D" w:themeColor="text1" w:themeTint="F2"/>
          <w:sz w:val="24"/>
          <w:szCs w:val="24"/>
          <w:lang w:val="en-GB"/>
        </w:rPr>
        <w:t>Meaning in Life</w:t>
      </w:r>
    </w:p>
    <w:p w14:paraId="0F516D86" w14:textId="7237BA45" w:rsidR="00BD1BA6" w:rsidRDefault="001337C3" w:rsidP="001337C3">
      <w:pPr>
        <w:widowControl w:val="0"/>
        <w:spacing w:after="0" w:line="480" w:lineRule="exact"/>
        <w:ind w:firstLine="720"/>
        <w:rPr>
          <w:rFonts w:asciiTheme="majorBidi" w:hAnsiTheme="majorBidi" w:cstheme="majorBidi"/>
          <w:sz w:val="24"/>
          <w:szCs w:val="24"/>
        </w:rPr>
      </w:pPr>
      <w:proofErr w:type="gramStart"/>
      <w:r>
        <w:rPr>
          <w:rFonts w:asciiTheme="majorBidi" w:hAnsiTheme="majorBidi" w:cstheme="majorBidi"/>
          <w:sz w:val="24"/>
          <w:szCs w:val="24"/>
          <w:lang w:val="en-GB"/>
        </w:rPr>
        <w:t>Experimentally-induced</w:t>
      </w:r>
      <w:proofErr w:type="gramEnd"/>
      <w:r>
        <w:rPr>
          <w:rFonts w:asciiTheme="majorBidi" w:hAnsiTheme="majorBidi" w:cstheme="majorBidi"/>
          <w:sz w:val="24"/>
          <w:szCs w:val="24"/>
          <w:lang w:val="en-GB"/>
        </w:rPr>
        <w:t xml:space="preserve"> nostalgia elevated meaning in life among Syrian refugees (Wildschut et al., 2019). Furthermore, i</w:t>
      </w:r>
      <w:r w:rsidR="003319F7">
        <w:rPr>
          <w:rFonts w:asciiTheme="majorBidi" w:hAnsiTheme="majorBidi" w:cstheme="majorBidi"/>
          <w:sz w:val="24"/>
          <w:szCs w:val="24"/>
          <w:lang w:val="en-GB"/>
        </w:rPr>
        <w:t xml:space="preserve">n their multi-culture investigation, Hepper et al. </w:t>
      </w:r>
      <w:r w:rsidR="003319F7">
        <w:rPr>
          <w:rFonts w:asciiTheme="majorBidi" w:hAnsiTheme="majorBidi" w:cstheme="majorBidi"/>
          <w:sz w:val="24"/>
          <w:szCs w:val="24"/>
          <w:lang w:val="en-GB"/>
        </w:rPr>
        <w:lastRenderedPageBreak/>
        <w:t xml:space="preserve">(2022) addressed the causal influence of nostalgia, induced with the Event Reflection Task, on meaning in life, assessed with the </w:t>
      </w:r>
      <w:r w:rsidR="003319F7" w:rsidRPr="00D2141E">
        <w:rPr>
          <w:rFonts w:asciiTheme="majorBidi" w:hAnsiTheme="majorBidi" w:cstheme="majorBidi"/>
          <w:sz w:val="24"/>
          <w:szCs w:val="24"/>
          <w:lang w:val="en-GB"/>
        </w:rPr>
        <w:t xml:space="preserve">Nostalgia Functions Scale. Nostalgia </w:t>
      </w:r>
      <w:r w:rsidR="003319F7">
        <w:rPr>
          <w:rFonts w:asciiTheme="majorBidi" w:hAnsiTheme="majorBidi" w:cstheme="majorBidi"/>
          <w:sz w:val="24"/>
          <w:szCs w:val="24"/>
          <w:lang w:val="en-GB"/>
        </w:rPr>
        <w:t xml:space="preserve">elevated meaning </w:t>
      </w:r>
      <w:r w:rsidR="003319F7" w:rsidRPr="00145C49">
        <w:rPr>
          <w:rFonts w:asciiTheme="majorBidi" w:hAnsiTheme="majorBidi" w:cstheme="majorBidi"/>
          <w:sz w:val="24"/>
          <w:szCs w:val="24"/>
        </w:rPr>
        <w:t xml:space="preserve">across all cultures. </w:t>
      </w:r>
      <w:r w:rsidR="003319F7">
        <w:rPr>
          <w:rFonts w:asciiTheme="majorBidi" w:hAnsiTheme="majorBidi" w:cstheme="majorBidi"/>
          <w:sz w:val="24"/>
          <w:szCs w:val="24"/>
        </w:rPr>
        <w:t xml:space="preserve">Further, the effect was stronger in wealthier countries. A reason was that participants in poorer countries </w:t>
      </w:r>
      <w:r w:rsidR="001347D8">
        <w:rPr>
          <w:rFonts w:asciiTheme="majorBidi" w:hAnsiTheme="majorBidi" w:cstheme="majorBidi"/>
          <w:sz w:val="24"/>
          <w:szCs w:val="24"/>
        </w:rPr>
        <w:t xml:space="preserve">also </w:t>
      </w:r>
      <w:r w:rsidR="003319F7">
        <w:rPr>
          <w:rFonts w:asciiTheme="majorBidi" w:hAnsiTheme="majorBidi" w:cstheme="majorBidi"/>
          <w:sz w:val="24"/>
          <w:szCs w:val="24"/>
        </w:rPr>
        <w:t>gained meaning by reflecting on the ordinary event (i.e., control condition). As such, future research would need to further neutralize the control condition—for example, through self-distancing</w:t>
      </w:r>
      <w:r w:rsidR="00BD1BA6">
        <w:rPr>
          <w:rFonts w:asciiTheme="majorBidi" w:hAnsiTheme="majorBidi" w:cstheme="majorBidi"/>
          <w:sz w:val="24"/>
          <w:szCs w:val="24"/>
        </w:rPr>
        <w:t xml:space="preserve"> (</w:t>
      </w:r>
      <w:hyperlink r:id="rId10" w:anchor="!" w:history="1">
        <w:r w:rsidR="00BD1BA6" w:rsidRPr="00BD1BA6">
          <w:rPr>
            <w:rStyle w:val="text"/>
            <w:rFonts w:asciiTheme="majorBidi" w:hAnsiTheme="majorBidi" w:cstheme="majorBidi"/>
            <w:color w:val="0D0D0D" w:themeColor="text1" w:themeTint="F2"/>
            <w:sz w:val="24"/>
            <w:szCs w:val="24"/>
          </w:rPr>
          <w:t>Kross</w:t>
        </w:r>
      </w:hyperlink>
      <w:r w:rsidR="00BD1BA6">
        <w:rPr>
          <w:rFonts w:asciiTheme="majorBidi" w:hAnsiTheme="majorBidi" w:cstheme="majorBidi"/>
          <w:color w:val="0D0D0D" w:themeColor="text1" w:themeTint="F2"/>
          <w:sz w:val="24"/>
          <w:szCs w:val="24"/>
        </w:rPr>
        <w:t xml:space="preserve"> &amp; </w:t>
      </w:r>
      <w:r w:rsidR="00BD1BA6" w:rsidRPr="00BD1BA6">
        <w:rPr>
          <w:rFonts w:asciiTheme="majorBidi" w:hAnsiTheme="majorBidi" w:cstheme="majorBidi"/>
          <w:color w:val="0D0D0D" w:themeColor="text1" w:themeTint="F2"/>
          <w:sz w:val="24"/>
          <w:szCs w:val="24"/>
        </w:rPr>
        <w:t>Ayduk</w:t>
      </w:r>
      <w:r w:rsidR="00BD1BA6">
        <w:rPr>
          <w:rFonts w:asciiTheme="majorBidi" w:hAnsiTheme="majorBidi" w:cstheme="majorBidi"/>
          <w:color w:val="0D0D0D" w:themeColor="text1" w:themeTint="F2"/>
          <w:sz w:val="24"/>
          <w:szCs w:val="24"/>
        </w:rPr>
        <w:t>, 2017)</w:t>
      </w:r>
      <w:r w:rsidR="003319F7">
        <w:rPr>
          <w:rFonts w:asciiTheme="majorBidi" w:hAnsiTheme="majorBidi" w:cstheme="majorBidi"/>
          <w:sz w:val="24"/>
          <w:szCs w:val="24"/>
        </w:rPr>
        <w:t>. In particular, participants could be instructed to think of a past event in the</w:t>
      </w:r>
      <w:r w:rsidR="00624AF0">
        <w:rPr>
          <w:rFonts w:asciiTheme="majorBidi" w:hAnsiTheme="majorBidi" w:cstheme="majorBidi"/>
          <w:sz w:val="24"/>
          <w:szCs w:val="24"/>
        </w:rPr>
        <w:t>ir</w:t>
      </w:r>
      <w:r w:rsidR="003319F7">
        <w:rPr>
          <w:rFonts w:asciiTheme="majorBidi" w:hAnsiTheme="majorBidi" w:cstheme="majorBidi"/>
          <w:sz w:val="24"/>
          <w:szCs w:val="24"/>
        </w:rPr>
        <w:t xml:space="preserve"> lives from the perspective of a historian.</w:t>
      </w:r>
      <w:bookmarkStart w:id="2" w:name="bau0005"/>
    </w:p>
    <w:p w14:paraId="2037071E" w14:textId="77777777" w:rsidR="006F36F9" w:rsidRDefault="004F6C82" w:rsidP="006F36F9">
      <w:pPr>
        <w:widowControl w:val="0"/>
        <w:spacing w:after="0" w:line="480" w:lineRule="exact"/>
        <w:rPr>
          <w:rFonts w:asciiTheme="majorBidi" w:hAnsiTheme="majorBidi" w:cstheme="majorBidi"/>
          <w:b/>
          <w:i/>
          <w:iCs/>
          <w:color w:val="0D0D0D" w:themeColor="text1" w:themeTint="F2"/>
          <w:sz w:val="24"/>
          <w:szCs w:val="24"/>
          <w:lang w:val="en-GB"/>
        </w:rPr>
      </w:pPr>
      <w:r>
        <w:rPr>
          <w:rFonts w:asciiTheme="majorBidi" w:hAnsiTheme="majorBidi" w:cstheme="majorBidi"/>
          <w:b/>
          <w:i/>
          <w:iCs/>
          <w:color w:val="0D0D0D" w:themeColor="text1" w:themeTint="F2"/>
          <w:sz w:val="24"/>
          <w:szCs w:val="24"/>
          <w:lang w:val="en-GB"/>
        </w:rPr>
        <w:t>Self-Continuity</w:t>
      </w:r>
    </w:p>
    <w:p w14:paraId="5186721E" w14:textId="698F7572" w:rsidR="004F6C82" w:rsidRDefault="00B43E38" w:rsidP="00B43E38">
      <w:pPr>
        <w:widowControl w:val="0"/>
        <w:spacing w:after="0" w:line="480" w:lineRule="exact"/>
        <w:ind w:firstLine="720"/>
        <w:rPr>
          <w:rFonts w:asciiTheme="majorBidi" w:hAnsiTheme="majorBidi" w:cstheme="majorBidi"/>
          <w:sz w:val="24"/>
          <w:szCs w:val="24"/>
          <w:lang w:val="en-GB"/>
        </w:rPr>
      </w:pPr>
      <w:r>
        <w:rPr>
          <w:rFonts w:asciiTheme="majorBidi" w:hAnsiTheme="majorBidi" w:cstheme="majorBidi"/>
          <w:sz w:val="24"/>
          <w:szCs w:val="24"/>
        </w:rPr>
        <w:t xml:space="preserve">An experiment conducted in China illustrated that nostalgia, </w:t>
      </w:r>
      <w:r w:rsidR="006F36F9" w:rsidRPr="00C263FE">
        <w:rPr>
          <w:rFonts w:asciiTheme="majorBidi" w:hAnsiTheme="majorBidi" w:cstheme="majorBidi"/>
          <w:sz w:val="24"/>
          <w:szCs w:val="24"/>
        </w:rPr>
        <w:t>induced via the Event Reflection Task</w:t>
      </w:r>
      <w:r>
        <w:rPr>
          <w:rFonts w:asciiTheme="majorBidi" w:hAnsiTheme="majorBidi" w:cstheme="majorBidi"/>
          <w:sz w:val="24"/>
          <w:szCs w:val="24"/>
        </w:rPr>
        <w:t>, raised self-continuity (Sedikides et al., 20</w:t>
      </w:r>
      <w:r w:rsidR="000C24B1">
        <w:rPr>
          <w:rFonts w:asciiTheme="majorBidi" w:hAnsiTheme="majorBidi" w:cstheme="majorBidi"/>
          <w:sz w:val="24"/>
          <w:szCs w:val="24"/>
        </w:rPr>
        <w:t>1</w:t>
      </w:r>
      <w:r>
        <w:rPr>
          <w:rFonts w:asciiTheme="majorBidi" w:hAnsiTheme="majorBidi" w:cstheme="majorBidi"/>
          <w:sz w:val="24"/>
          <w:szCs w:val="24"/>
        </w:rPr>
        <w:t>6)</w:t>
      </w:r>
      <w:r w:rsidR="003D369F">
        <w:rPr>
          <w:rFonts w:asciiTheme="majorBidi" w:hAnsiTheme="majorBidi" w:cstheme="majorBidi"/>
          <w:sz w:val="24"/>
          <w:szCs w:val="24"/>
        </w:rPr>
        <w:t xml:space="preserve">. This </w:t>
      </w:r>
      <w:r w:rsidR="001337C3">
        <w:rPr>
          <w:rFonts w:asciiTheme="majorBidi" w:hAnsiTheme="majorBidi" w:cstheme="majorBidi"/>
          <w:sz w:val="24"/>
          <w:szCs w:val="24"/>
        </w:rPr>
        <w:t xml:space="preserve">effect </w:t>
      </w:r>
      <w:r w:rsidR="003D369F">
        <w:rPr>
          <w:rFonts w:asciiTheme="majorBidi" w:hAnsiTheme="majorBidi" w:cstheme="majorBidi"/>
          <w:sz w:val="24"/>
          <w:szCs w:val="24"/>
        </w:rPr>
        <w:t xml:space="preserve">was </w:t>
      </w:r>
      <w:r w:rsidR="001337C3">
        <w:rPr>
          <w:rFonts w:asciiTheme="majorBidi" w:hAnsiTheme="majorBidi" w:cstheme="majorBidi"/>
          <w:sz w:val="24"/>
          <w:szCs w:val="24"/>
        </w:rPr>
        <w:t>replicated among Syrian refugees in Saudi Arabia (Wildschut et al., 2019)</w:t>
      </w:r>
      <w:r w:rsidR="006F36F9" w:rsidRPr="00C263FE">
        <w:rPr>
          <w:rFonts w:asciiTheme="majorBidi" w:hAnsiTheme="majorBidi" w:cstheme="majorBidi"/>
          <w:sz w:val="24"/>
          <w:szCs w:val="24"/>
        </w:rPr>
        <w:t>.</w:t>
      </w:r>
      <w:r>
        <w:rPr>
          <w:rFonts w:asciiTheme="majorBidi" w:hAnsiTheme="majorBidi" w:cstheme="majorBidi"/>
          <w:sz w:val="24"/>
          <w:szCs w:val="24"/>
        </w:rPr>
        <w:t xml:space="preserve"> Hepper et al. (2002) established th</w:t>
      </w:r>
      <w:r w:rsidR="001337C3">
        <w:rPr>
          <w:rFonts w:asciiTheme="majorBidi" w:hAnsiTheme="majorBidi" w:cstheme="majorBidi"/>
          <w:sz w:val="24"/>
          <w:szCs w:val="24"/>
        </w:rPr>
        <w:t>e same</w:t>
      </w:r>
      <w:r>
        <w:rPr>
          <w:rFonts w:asciiTheme="majorBidi" w:hAnsiTheme="majorBidi" w:cstheme="majorBidi"/>
          <w:sz w:val="24"/>
          <w:szCs w:val="24"/>
        </w:rPr>
        <w:t xml:space="preserve"> causal flow in their </w:t>
      </w:r>
      <w:r w:rsidR="004F6C82">
        <w:rPr>
          <w:rFonts w:asciiTheme="majorBidi" w:hAnsiTheme="majorBidi" w:cstheme="majorBidi"/>
          <w:sz w:val="24"/>
          <w:szCs w:val="24"/>
          <w:lang w:val="en-GB"/>
        </w:rPr>
        <w:t xml:space="preserve">multi-culture investigation, </w:t>
      </w:r>
      <w:r>
        <w:rPr>
          <w:rFonts w:asciiTheme="majorBidi" w:hAnsiTheme="majorBidi" w:cstheme="majorBidi"/>
          <w:sz w:val="24"/>
          <w:szCs w:val="24"/>
          <w:lang w:val="en-GB"/>
        </w:rPr>
        <w:t>manipulating nostalgia with the Event Reflection Task, and assessing self-continuity with the Self-Continuity Index. The authors observed th</w:t>
      </w:r>
      <w:r w:rsidR="003D369F">
        <w:rPr>
          <w:rFonts w:asciiTheme="majorBidi" w:hAnsiTheme="majorBidi" w:cstheme="majorBidi"/>
          <w:sz w:val="24"/>
          <w:szCs w:val="24"/>
          <w:lang w:val="en-GB"/>
        </w:rPr>
        <w:t>is</w:t>
      </w:r>
      <w:r>
        <w:rPr>
          <w:rFonts w:asciiTheme="majorBidi" w:hAnsiTheme="majorBidi" w:cstheme="majorBidi"/>
          <w:sz w:val="24"/>
          <w:szCs w:val="24"/>
          <w:lang w:val="en-GB"/>
        </w:rPr>
        <w:t xml:space="preserve"> effect in all cultures, although, as </w:t>
      </w:r>
      <w:r w:rsidR="001337C3">
        <w:rPr>
          <w:rFonts w:asciiTheme="majorBidi" w:hAnsiTheme="majorBidi" w:cstheme="majorBidi"/>
          <w:sz w:val="24"/>
          <w:szCs w:val="24"/>
          <w:lang w:val="en-GB"/>
        </w:rPr>
        <w:t>per</w:t>
      </w:r>
      <w:r>
        <w:rPr>
          <w:rFonts w:asciiTheme="majorBidi" w:hAnsiTheme="majorBidi" w:cstheme="majorBidi"/>
          <w:sz w:val="24"/>
          <w:szCs w:val="24"/>
          <w:lang w:val="en-GB"/>
        </w:rPr>
        <w:t xml:space="preserve"> meaning in life, </w:t>
      </w:r>
      <w:r w:rsidR="003D369F">
        <w:rPr>
          <w:rFonts w:asciiTheme="majorBidi" w:hAnsiTheme="majorBidi" w:cstheme="majorBidi"/>
          <w:sz w:val="24"/>
          <w:szCs w:val="24"/>
          <w:lang w:val="en-GB"/>
        </w:rPr>
        <w:t>it</w:t>
      </w:r>
      <w:r>
        <w:rPr>
          <w:rFonts w:asciiTheme="majorBidi" w:hAnsiTheme="majorBidi" w:cstheme="majorBidi"/>
          <w:sz w:val="24"/>
          <w:szCs w:val="24"/>
          <w:lang w:val="en-GB"/>
        </w:rPr>
        <w:t xml:space="preserve"> was stronger among wealthier</w:t>
      </w:r>
      <w:r w:rsidR="003D369F">
        <w:rPr>
          <w:rFonts w:asciiTheme="majorBidi" w:hAnsiTheme="majorBidi" w:cstheme="majorBidi"/>
          <w:sz w:val="24"/>
          <w:szCs w:val="24"/>
          <w:lang w:val="en-GB"/>
        </w:rPr>
        <w:t xml:space="preserve"> than poorer</w:t>
      </w:r>
      <w:r>
        <w:rPr>
          <w:rFonts w:asciiTheme="majorBidi" w:hAnsiTheme="majorBidi" w:cstheme="majorBidi"/>
          <w:sz w:val="24"/>
          <w:szCs w:val="24"/>
          <w:lang w:val="en-GB"/>
        </w:rPr>
        <w:t xml:space="preserve"> countries.</w:t>
      </w:r>
    </w:p>
    <w:p w14:paraId="544F3948" w14:textId="030CFE43" w:rsidR="00B93B7A" w:rsidRPr="00B93B7A" w:rsidRDefault="00B93B7A" w:rsidP="00B93B7A">
      <w:pPr>
        <w:widowControl w:val="0"/>
        <w:spacing w:after="0" w:line="480" w:lineRule="exact"/>
        <w:jc w:val="center"/>
        <w:rPr>
          <w:rFonts w:asciiTheme="majorBidi" w:hAnsiTheme="majorBidi" w:cstheme="majorBidi"/>
          <w:b/>
          <w:bCs/>
          <w:sz w:val="24"/>
          <w:szCs w:val="24"/>
          <w:lang w:val="en-GB"/>
        </w:rPr>
      </w:pPr>
      <w:r w:rsidRPr="00B93B7A">
        <w:rPr>
          <w:rFonts w:asciiTheme="majorBidi" w:hAnsiTheme="majorBidi" w:cstheme="majorBidi"/>
          <w:b/>
          <w:bCs/>
          <w:sz w:val="24"/>
          <w:szCs w:val="24"/>
          <w:lang w:val="en-GB"/>
        </w:rPr>
        <w:t>Nostalgia as a Buffer</w:t>
      </w:r>
    </w:p>
    <w:p w14:paraId="4968ECF5" w14:textId="1B199FAB" w:rsidR="00ED072D" w:rsidRDefault="00190933" w:rsidP="00ED072D">
      <w:pPr>
        <w:spacing w:after="0" w:line="480" w:lineRule="exact"/>
        <w:ind w:firstLine="720"/>
        <w:contextualSpacing/>
        <w:rPr>
          <w:rFonts w:asciiTheme="majorBidi" w:hAnsiTheme="majorBidi" w:cstheme="majorBidi"/>
          <w:sz w:val="24"/>
          <w:szCs w:val="24"/>
        </w:rPr>
      </w:pPr>
      <w:r>
        <w:rPr>
          <w:rFonts w:asciiTheme="majorBidi" w:hAnsiTheme="majorBidi" w:cstheme="majorBidi"/>
          <w:sz w:val="24"/>
          <w:szCs w:val="24"/>
        </w:rPr>
        <w:t>Returning to the Homeric epic, O</w:t>
      </w:r>
      <w:r w:rsidRPr="00B84232">
        <w:rPr>
          <w:rFonts w:asciiTheme="majorBidi" w:hAnsiTheme="majorBidi" w:cstheme="majorBidi"/>
          <w:sz w:val="24"/>
          <w:szCs w:val="24"/>
        </w:rPr>
        <w:t>dysseus</w:t>
      </w:r>
      <w:r>
        <w:rPr>
          <w:rFonts w:asciiTheme="majorBidi" w:hAnsiTheme="majorBidi" w:cstheme="majorBidi"/>
          <w:sz w:val="24"/>
          <w:szCs w:val="24"/>
        </w:rPr>
        <w:t xml:space="preserve"> found nostalgizing therapeutic. N</w:t>
      </w:r>
      <w:r w:rsidRPr="00190933">
        <w:rPr>
          <w:rFonts w:asciiTheme="majorBidi" w:hAnsiTheme="majorBidi" w:cstheme="majorBidi"/>
          <w:sz w:val="24"/>
          <w:szCs w:val="24"/>
        </w:rPr>
        <w:t xml:space="preserve">ostalgia </w:t>
      </w:r>
      <w:r w:rsidR="00004820">
        <w:rPr>
          <w:rFonts w:asciiTheme="majorBidi" w:hAnsiTheme="majorBidi" w:cstheme="majorBidi"/>
          <w:sz w:val="24"/>
          <w:szCs w:val="24"/>
        </w:rPr>
        <w:t>served a</w:t>
      </w:r>
      <w:r w:rsidR="00245665">
        <w:rPr>
          <w:rFonts w:asciiTheme="majorBidi" w:hAnsiTheme="majorBidi" w:cstheme="majorBidi"/>
          <w:sz w:val="24"/>
          <w:szCs w:val="24"/>
        </w:rPr>
        <w:t xml:space="preserve">s a </w:t>
      </w:r>
      <w:r w:rsidR="00004820">
        <w:rPr>
          <w:rFonts w:asciiTheme="majorBidi" w:hAnsiTheme="majorBidi" w:cstheme="majorBidi"/>
          <w:sz w:val="24"/>
          <w:szCs w:val="24"/>
        </w:rPr>
        <w:t xml:space="preserve">“pick me up”, helping him recover from the hassles inflicted upon him </w:t>
      </w:r>
      <w:r>
        <w:rPr>
          <w:rFonts w:asciiTheme="majorBidi" w:hAnsiTheme="majorBidi" w:cstheme="majorBidi"/>
          <w:sz w:val="24"/>
          <w:szCs w:val="24"/>
        </w:rPr>
        <w:t>by assorted evil-doers</w:t>
      </w:r>
      <w:r w:rsidRPr="00B84232">
        <w:rPr>
          <w:rFonts w:asciiTheme="majorBidi" w:hAnsiTheme="majorBidi" w:cstheme="majorBidi"/>
          <w:sz w:val="24"/>
          <w:szCs w:val="24"/>
        </w:rPr>
        <w:t>.</w:t>
      </w:r>
      <w:r w:rsidR="00004820">
        <w:rPr>
          <w:rFonts w:asciiTheme="majorBidi" w:hAnsiTheme="majorBidi" w:cstheme="majorBidi"/>
          <w:sz w:val="24"/>
          <w:szCs w:val="24"/>
        </w:rPr>
        <w:t xml:space="preserve"> Nostalgia, then, can act as a balm to one’s psychological wounds.</w:t>
      </w:r>
      <w:r w:rsidR="00223CF1">
        <w:rPr>
          <w:rFonts w:asciiTheme="majorBidi" w:hAnsiTheme="majorBidi" w:cstheme="majorBidi"/>
          <w:sz w:val="24"/>
          <w:szCs w:val="24"/>
        </w:rPr>
        <w:t xml:space="preserve"> We consider the buffering role of nostalgia</w:t>
      </w:r>
      <w:r w:rsidR="00B44147">
        <w:rPr>
          <w:rFonts w:asciiTheme="majorBidi" w:hAnsiTheme="majorBidi" w:cstheme="majorBidi"/>
          <w:sz w:val="24"/>
          <w:szCs w:val="24"/>
        </w:rPr>
        <w:t xml:space="preserve"> both in the West and cross-culturally</w:t>
      </w:r>
      <w:r w:rsidR="00223CF1">
        <w:rPr>
          <w:rFonts w:asciiTheme="majorBidi" w:hAnsiTheme="majorBidi" w:cstheme="majorBidi"/>
          <w:sz w:val="24"/>
          <w:szCs w:val="24"/>
        </w:rPr>
        <w:t>.</w:t>
      </w:r>
    </w:p>
    <w:p w14:paraId="541E0F52" w14:textId="43C6D629" w:rsidR="00004820" w:rsidRPr="00004820" w:rsidRDefault="00004820" w:rsidP="00004820">
      <w:pPr>
        <w:spacing w:after="0" w:line="480" w:lineRule="exact"/>
        <w:contextualSpacing/>
        <w:rPr>
          <w:rFonts w:asciiTheme="majorBidi" w:hAnsiTheme="majorBidi" w:cstheme="majorBidi"/>
          <w:b/>
          <w:bCs/>
          <w:sz w:val="24"/>
          <w:szCs w:val="24"/>
        </w:rPr>
      </w:pPr>
      <w:r w:rsidRPr="00004820">
        <w:rPr>
          <w:rFonts w:asciiTheme="majorBidi" w:hAnsiTheme="majorBidi" w:cstheme="majorBidi"/>
          <w:b/>
          <w:bCs/>
          <w:sz w:val="24"/>
          <w:szCs w:val="24"/>
        </w:rPr>
        <w:t xml:space="preserve">The Buffer Property of Nostalgia in the West </w:t>
      </w:r>
    </w:p>
    <w:p w14:paraId="490EF14A" w14:textId="65578921" w:rsidR="001C2FFA" w:rsidRPr="00EA0BFE" w:rsidRDefault="00190933" w:rsidP="001C2FFA">
      <w:pPr>
        <w:spacing w:after="0" w:line="480" w:lineRule="exact"/>
        <w:ind w:firstLine="720"/>
        <w:contextualSpacing/>
        <w:rPr>
          <w:rFonts w:asciiTheme="majorBidi" w:hAnsiTheme="majorBidi" w:cstheme="majorBidi"/>
          <w:sz w:val="24"/>
          <w:szCs w:val="24"/>
        </w:rPr>
      </w:pPr>
      <w:r>
        <w:rPr>
          <w:rFonts w:asciiTheme="majorBidi" w:hAnsiTheme="majorBidi" w:cstheme="majorBidi"/>
          <w:sz w:val="24"/>
          <w:szCs w:val="24"/>
        </w:rPr>
        <w:t xml:space="preserve"> Extensive research in Western cultures has shown that nostalgia buffers against </w:t>
      </w:r>
      <w:r w:rsidR="006E128B">
        <w:rPr>
          <w:rFonts w:asciiTheme="majorBidi" w:hAnsiTheme="majorBidi" w:cstheme="majorBidi"/>
          <w:sz w:val="24"/>
          <w:szCs w:val="24"/>
        </w:rPr>
        <w:t xml:space="preserve">various forms of </w:t>
      </w:r>
      <w:r>
        <w:rPr>
          <w:rFonts w:asciiTheme="majorBidi" w:hAnsiTheme="majorBidi" w:cstheme="majorBidi"/>
          <w:sz w:val="24"/>
          <w:szCs w:val="24"/>
        </w:rPr>
        <w:t>adversity (Wildschut &amp; Sedikides, 2022</w:t>
      </w:r>
      <w:r w:rsidR="001347D8">
        <w:rPr>
          <w:rFonts w:asciiTheme="majorBidi" w:hAnsiTheme="majorBidi" w:cstheme="majorBidi"/>
          <w:sz w:val="24"/>
          <w:szCs w:val="24"/>
        </w:rPr>
        <w:t>a</w:t>
      </w:r>
      <w:r>
        <w:rPr>
          <w:rFonts w:asciiTheme="majorBidi" w:hAnsiTheme="majorBidi" w:cstheme="majorBidi"/>
          <w:sz w:val="24"/>
          <w:szCs w:val="24"/>
        </w:rPr>
        <w:t>,</w:t>
      </w:r>
      <w:r w:rsidR="001347D8">
        <w:rPr>
          <w:rFonts w:asciiTheme="majorBidi" w:hAnsiTheme="majorBidi" w:cstheme="majorBidi"/>
          <w:sz w:val="24"/>
          <w:szCs w:val="24"/>
        </w:rPr>
        <w:t>b</w:t>
      </w:r>
      <w:r>
        <w:rPr>
          <w:rFonts w:asciiTheme="majorBidi" w:hAnsiTheme="majorBidi" w:cstheme="majorBidi"/>
          <w:sz w:val="24"/>
          <w:szCs w:val="24"/>
        </w:rPr>
        <w:t>).</w:t>
      </w:r>
      <w:r w:rsidRPr="00B84232">
        <w:rPr>
          <w:rFonts w:asciiTheme="majorBidi" w:hAnsiTheme="majorBidi" w:cstheme="majorBidi"/>
          <w:sz w:val="24"/>
          <w:szCs w:val="24"/>
        </w:rPr>
        <w:t xml:space="preserve"> </w:t>
      </w:r>
      <w:r w:rsidR="006E128B">
        <w:rPr>
          <w:rFonts w:asciiTheme="majorBidi" w:hAnsiTheme="majorBidi" w:cstheme="majorBidi"/>
          <w:sz w:val="24"/>
          <w:szCs w:val="24"/>
        </w:rPr>
        <w:t>For example, nostalgia shields the individual from the</w:t>
      </w:r>
      <w:r w:rsidR="007C3CDD">
        <w:rPr>
          <w:rFonts w:asciiTheme="majorBidi" w:hAnsiTheme="majorBidi" w:cstheme="majorBidi"/>
          <w:sz w:val="24"/>
          <w:szCs w:val="24"/>
        </w:rPr>
        <w:t xml:space="preserve"> often</w:t>
      </w:r>
      <w:r w:rsidR="006E128B">
        <w:rPr>
          <w:rFonts w:asciiTheme="majorBidi" w:hAnsiTheme="majorBidi" w:cstheme="majorBidi"/>
          <w:sz w:val="24"/>
          <w:szCs w:val="24"/>
        </w:rPr>
        <w:t xml:space="preserve"> pernicious psychological </w:t>
      </w:r>
      <w:r w:rsidR="007C3CDD">
        <w:rPr>
          <w:rFonts w:asciiTheme="majorBidi" w:hAnsiTheme="majorBidi" w:cstheme="majorBidi"/>
          <w:sz w:val="24"/>
          <w:szCs w:val="24"/>
        </w:rPr>
        <w:t>knocks</w:t>
      </w:r>
      <w:r w:rsidR="006E128B">
        <w:rPr>
          <w:rFonts w:asciiTheme="majorBidi" w:hAnsiTheme="majorBidi" w:cstheme="majorBidi"/>
          <w:sz w:val="24"/>
          <w:szCs w:val="24"/>
        </w:rPr>
        <w:t xml:space="preserve"> of </w:t>
      </w:r>
      <w:r w:rsidR="006E128B" w:rsidRPr="00972F67">
        <w:rPr>
          <w:rFonts w:asciiTheme="majorBidi" w:hAnsiTheme="majorBidi" w:cstheme="majorBidi"/>
          <w:sz w:val="24"/>
          <w:szCs w:val="24"/>
        </w:rPr>
        <w:t>loneliness (Wildschut et al.,</w:t>
      </w:r>
      <w:r w:rsidR="006E128B">
        <w:rPr>
          <w:rFonts w:asciiTheme="majorBidi" w:hAnsiTheme="majorBidi" w:cstheme="majorBidi"/>
          <w:sz w:val="24"/>
          <w:szCs w:val="24"/>
        </w:rPr>
        <w:t xml:space="preserve"> 2006) or social exclusion (Seehusen et al., 2013), </w:t>
      </w:r>
      <w:r w:rsidR="006E128B" w:rsidRPr="00972F67">
        <w:rPr>
          <w:rFonts w:asciiTheme="majorBidi" w:hAnsiTheme="majorBidi" w:cstheme="majorBidi"/>
          <w:sz w:val="24"/>
          <w:szCs w:val="24"/>
        </w:rPr>
        <w:t xml:space="preserve">meaninglessness (Routledge </w:t>
      </w:r>
      <w:r w:rsidR="006E128B" w:rsidRPr="00EA0BFE">
        <w:rPr>
          <w:rFonts w:asciiTheme="majorBidi" w:hAnsiTheme="majorBidi" w:cstheme="majorBidi"/>
          <w:sz w:val="24"/>
          <w:szCs w:val="24"/>
        </w:rPr>
        <w:t>et al., 2011) or disillusionment (Maher et al., 2021), and self-discontinuity (Sedikides et al., 2015a).</w:t>
      </w:r>
    </w:p>
    <w:p w14:paraId="65F37DE9" w14:textId="2B68C7CC" w:rsidR="001C2FFA" w:rsidRPr="00EA0BFE" w:rsidRDefault="00245665" w:rsidP="001C2FFA">
      <w:pPr>
        <w:spacing w:after="0" w:line="480" w:lineRule="exact"/>
        <w:ind w:firstLine="720"/>
        <w:contextualSpacing/>
        <w:rPr>
          <w:rFonts w:asciiTheme="majorBidi" w:hAnsiTheme="majorBidi" w:cstheme="majorBidi"/>
          <w:color w:val="0D0D0D" w:themeColor="text1" w:themeTint="F2"/>
          <w:sz w:val="24"/>
          <w:szCs w:val="24"/>
        </w:rPr>
      </w:pPr>
      <w:r w:rsidRPr="00EA0BFE">
        <w:rPr>
          <w:rFonts w:asciiTheme="majorBidi" w:hAnsiTheme="majorBidi" w:cstheme="majorBidi"/>
          <w:sz w:val="24"/>
          <w:szCs w:val="24"/>
        </w:rPr>
        <w:t xml:space="preserve">We </w:t>
      </w:r>
      <w:r w:rsidR="007C3CDD" w:rsidRPr="00EA0BFE">
        <w:rPr>
          <w:rFonts w:asciiTheme="majorBidi" w:hAnsiTheme="majorBidi" w:cstheme="majorBidi"/>
          <w:sz w:val="24"/>
          <w:szCs w:val="24"/>
        </w:rPr>
        <w:t>will i</w:t>
      </w:r>
      <w:r w:rsidRPr="00EA0BFE">
        <w:rPr>
          <w:rFonts w:asciiTheme="majorBidi" w:hAnsiTheme="majorBidi" w:cstheme="majorBidi"/>
          <w:sz w:val="24"/>
          <w:szCs w:val="24"/>
        </w:rPr>
        <w:t>llustrate the buffer property of nostalgia in the case of loneliness.</w:t>
      </w:r>
      <w:r w:rsidR="007C3CDD" w:rsidRPr="00EA0BFE">
        <w:rPr>
          <w:rFonts w:asciiTheme="majorBidi" w:hAnsiTheme="majorBidi" w:cstheme="majorBidi"/>
          <w:sz w:val="24"/>
          <w:szCs w:val="24"/>
        </w:rPr>
        <w:t xml:space="preserve"> </w:t>
      </w:r>
      <w:r w:rsidR="001C2FFA" w:rsidRPr="00EA0BFE">
        <w:rPr>
          <w:rFonts w:asciiTheme="majorBidi" w:hAnsiTheme="majorBidi" w:cstheme="majorBidi"/>
          <w:color w:val="0D0D0D" w:themeColor="text1" w:themeTint="F2"/>
          <w:sz w:val="24"/>
          <w:szCs w:val="24"/>
        </w:rPr>
        <w:t xml:space="preserve">Gardner et al. (2005) distinguished between direct and indirect compensatory strategies. A person uses </w:t>
      </w:r>
      <w:r w:rsidR="001C2FFA" w:rsidRPr="00EA0BFE">
        <w:rPr>
          <w:rFonts w:asciiTheme="majorBidi" w:hAnsiTheme="majorBidi" w:cstheme="majorBidi"/>
          <w:color w:val="0D0D0D" w:themeColor="text1" w:themeTint="F2"/>
          <w:sz w:val="24"/>
          <w:szCs w:val="24"/>
        </w:rPr>
        <w:lastRenderedPageBreak/>
        <w:t>direct strategies when interaction partners are readily available to form or maintain a relationships. However, a person uses indirect strategies when such partners are unavailable. Here, the person derives social connectedness from mental representations of relationships. Nostalgia is an indirect</w:t>
      </w:r>
      <w:r w:rsidR="001347D8">
        <w:rPr>
          <w:rFonts w:asciiTheme="majorBidi" w:hAnsiTheme="majorBidi" w:cstheme="majorBidi"/>
          <w:color w:val="0D0D0D" w:themeColor="text1" w:themeTint="F2"/>
          <w:sz w:val="24"/>
          <w:szCs w:val="24"/>
        </w:rPr>
        <w:t xml:space="preserve"> compensatory</w:t>
      </w:r>
      <w:r w:rsidR="001C2FFA" w:rsidRPr="00EA0BFE">
        <w:rPr>
          <w:rFonts w:asciiTheme="majorBidi" w:hAnsiTheme="majorBidi" w:cstheme="majorBidi"/>
          <w:color w:val="0D0D0D" w:themeColor="text1" w:themeTint="F2"/>
          <w:sz w:val="24"/>
          <w:szCs w:val="24"/>
        </w:rPr>
        <w:t xml:space="preserve"> strategy. In situations of relational unavailability, people nostalgize to offset loneliness </w:t>
      </w:r>
      <w:r w:rsidR="00624AF0">
        <w:rPr>
          <w:rFonts w:asciiTheme="majorBidi" w:hAnsiTheme="majorBidi" w:cstheme="majorBidi"/>
          <w:color w:val="0D0D0D" w:themeColor="text1" w:themeTint="F2"/>
          <w:sz w:val="24"/>
          <w:szCs w:val="24"/>
        </w:rPr>
        <w:t>and</w:t>
      </w:r>
      <w:r w:rsidR="001C2FFA" w:rsidRPr="00EA0BFE">
        <w:rPr>
          <w:rFonts w:asciiTheme="majorBidi" w:hAnsiTheme="majorBidi" w:cstheme="majorBidi"/>
          <w:color w:val="0D0D0D" w:themeColor="text1" w:themeTint="F2"/>
          <w:sz w:val="24"/>
          <w:szCs w:val="24"/>
        </w:rPr>
        <w:t xml:space="preserve"> sustain social connectedness.</w:t>
      </w:r>
    </w:p>
    <w:p w14:paraId="7D40190C" w14:textId="6DC5B705" w:rsidR="001C2FFA" w:rsidRPr="00EA0BFE" w:rsidRDefault="001C2FFA" w:rsidP="001C2FFA">
      <w:pPr>
        <w:spacing w:after="0" w:line="480" w:lineRule="exact"/>
        <w:ind w:firstLine="720"/>
        <w:contextualSpacing/>
        <w:rPr>
          <w:rFonts w:asciiTheme="majorBidi" w:hAnsiTheme="majorBidi" w:cstheme="majorBidi"/>
          <w:color w:val="0D0D0D" w:themeColor="text1" w:themeTint="F2"/>
          <w:sz w:val="24"/>
          <w:szCs w:val="24"/>
        </w:rPr>
      </w:pPr>
      <w:r w:rsidRPr="00EA0BFE">
        <w:rPr>
          <w:rFonts w:asciiTheme="majorBidi" w:hAnsiTheme="majorBidi" w:cstheme="majorBidi"/>
          <w:color w:val="0D0D0D" w:themeColor="text1" w:themeTint="F2"/>
          <w:sz w:val="24"/>
          <w:szCs w:val="24"/>
        </w:rPr>
        <w:t xml:space="preserve">A relevant theoretical model, the Regulatory Model (Sedikides et al., 2015b; Wildschut </w:t>
      </w:r>
      <w:r w:rsidR="004A3492">
        <w:rPr>
          <w:rFonts w:asciiTheme="majorBidi" w:hAnsiTheme="majorBidi" w:cstheme="majorBidi"/>
          <w:color w:val="0D0D0D" w:themeColor="text1" w:themeTint="F2"/>
          <w:sz w:val="24"/>
          <w:szCs w:val="24"/>
        </w:rPr>
        <w:t>&amp; Sedikides</w:t>
      </w:r>
      <w:r w:rsidRPr="00EA0BFE">
        <w:rPr>
          <w:rFonts w:asciiTheme="majorBidi" w:hAnsiTheme="majorBidi" w:cstheme="majorBidi"/>
          <w:color w:val="0D0D0D" w:themeColor="text1" w:themeTint="F2"/>
          <w:sz w:val="24"/>
          <w:szCs w:val="24"/>
        </w:rPr>
        <w:t>, 2022</w:t>
      </w:r>
      <w:r w:rsidR="001347D8">
        <w:rPr>
          <w:rFonts w:asciiTheme="majorBidi" w:hAnsiTheme="majorBidi" w:cstheme="majorBidi"/>
          <w:color w:val="0D0D0D" w:themeColor="text1" w:themeTint="F2"/>
          <w:sz w:val="24"/>
          <w:szCs w:val="24"/>
        </w:rPr>
        <w:t>a,b</w:t>
      </w:r>
      <w:r w:rsidRPr="00EA0BFE">
        <w:rPr>
          <w:rFonts w:asciiTheme="majorBidi" w:hAnsiTheme="majorBidi" w:cstheme="majorBidi"/>
          <w:color w:val="0D0D0D" w:themeColor="text1" w:themeTint="F2"/>
          <w:sz w:val="24"/>
          <w:szCs w:val="24"/>
        </w:rPr>
        <w:t xml:space="preserve">), posits the following. First, loneliness is associated with higher nostalgia or increases nostalgia. Second, loneliness is associated with, or increases, an adverse outcome such as perceived lack of social support or unhappiness. Third, nostalgia suppresses (i.e., </w:t>
      </w:r>
      <w:r w:rsidR="00624AF0">
        <w:rPr>
          <w:rFonts w:asciiTheme="majorBidi" w:hAnsiTheme="majorBidi" w:cstheme="majorBidi"/>
          <w:color w:val="0D0D0D" w:themeColor="text1" w:themeTint="F2"/>
          <w:sz w:val="24"/>
          <w:szCs w:val="24"/>
        </w:rPr>
        <w:t>countervails</w:t>
      </w:r>
      <w:r w:rsidRPr="00EA0BFE">
        <w:rPr>
          <w:rFonts w:asciiTheme="majorBidi" w:hAnsiTheme="majorBidi" w:cstheme="majorBidi"/>
          <w:color w:val="0D0D0D" w:themeColor="text1" w:themeTint="F2"/>
          <w:sz w:val="24"/>
          <w:szCs w:val="24"/>
        </w:rPr>
        <w:t>; Paulhus et al., 2004) the association between loneliness and the adverse outcome.</w:t>
      </w:r>
    </w:p>
    <w:p w14:paraId="0E8D807B" w14:textId="238FD66C" w:rsidR="001C2FFA" w:rsidRPr="00EA0BFE" w:rsidRDefault="001C2FFA" w:rsidP="001C2FFA">
      <w:pPr>
        <w:spacing w:after="0" w:line="480" w:lineRule="exact"/>
        <w:ind w:firstLine="720"/>
        <w:contextualSpacing/>
        <w:rPr>
          <w:rFonts w:asciiTheme="majorBidi" w:hAnsiTheme="majorBidi" w:cstheme="majorBidi"/>
          <w:color w:val="0D0D0D" w:themeColor="text1" w:themeTint="F2"/>
          <w:sz w:val="24"/>
          <w:szCs w:val="24"/>
        </w:rPr>
      </w:pPr>
      <w:r w:rsidRPr="00EA0BFE">
        <w:rPr>
          <w:rFonts w:asciiTheme="majorBidi" w:hAnsiTheme="majorBidi" w:cstheme="majorBidi"/>
          <w:color w:val="0D0D0D" w:themeColor="text1" w:themeTint="F2"/>
          <w:sz w:val="24"/>
          <w:szCs w:val="24"/>
        </w:rPr>
        <w:t>The first tenet, that loneliness increases nostalgia</w:t>
      </w:r>
      <w:r w:rsidR="001347D8">
        <w:rPr>
          <w:rFonts w:asciiTheme="majorBidi" w:hAnsiTheme="majorBidi" w:cstheme="majorBidi"/>
          <w:color w:val="0D0D0D" w:themeColor="text1" w:themeTint="F2"/>
          <w:sz w:val="24"/>
          <w:szCs w:val="24"/>
        </w:rPr>
        <w:t>,</w:t>
      </w:r>
      <w:r w:rsidRPr="00EA0BFE">
        <w:rPr>
          <w:rFonts w:asciiTheme="majorBidi" w:hAnsiTheme="majorBidi" w:cstheme="majorBidi"/>
          <w:color w:val="0D0D0D" w:themeColor="text1" w:themeTint="F2"/>
          <w:sz w:val="24"/>
          <w:szCs w:val="24"/>
        </w:rPr>
        <w:t xml:space="preserve"> was illustrated by Wildschut et al. (2006). All participants completed the UCLA Loneliness Scale (</w:t>
      </w:r>
      <w:r w:rsidRPr="00EA0BFE">
        <w:rPr>
          <w:rFonts w:asciiTheme="majorBidi" w:hAnsiTheme="majorBidi" w:cstheme="majorBidi"/>
          <w:color w:val="0D0D0D" w:themeColor="text1" w:themeTint="F2"/>
          <w:sz w:val="24"/>
          <w:szCs w:val="24"/>
          <w:lang w:val="en-GB"/>
        </w:rPr>
        <w:t xml:space="preserve">Russell et al., 1980). </w:t>
      </w:r>
      <w:r w:rsidRPr="00EA0BFE">
        <w:rPr>
          <w:rFonts w:asciiTheme="majorBidi" w:hAnsiTheme="majorBidi" w:cstheme="majorBidi"/>
          <w:color w:val="0D0D0D" w:themeColor="text1" w:themeTint="F2"/>
          <w:sz w:val="24"/>
          <w:szCs w:val="24"/>
        </w:rPr>
        <w:t>In the experimental condition, t</w:t>
      </w:r>
      <w:r w:rsidRPr="00EA0BFE">
        <w:rPr>
          <w:rFonts w:asciiTheme="majorBidi" w:hAnsiTheme="majorBidi" w:cstheme="majorBidi"/>
          <w:color w:val="0D0D0D" w:themeColor="text1" w:themeTint="F2"/>
          <w:sz w:val="24"/>
          <w:szCs w:val="24"/>
          <w:lang w:val="en-GB"/>
        </w:rPr>
        <w:t xml:space="preserve">he response options were rigged (as per </w:t>
      </w:r>
      <w:r w:rsidRPr="00EA0BFE">
        <w:rPr>
          <w:rFonts w:asciiTheme="majorBidi" w:hAnsiTheme="majorBidi" w:cstheme="majorBidi"/>
          <w:color w:val="0D0D0D" w:themeColor="text1" w:themeTint="F2"/>
          <w:sz w:val="24"/>
          <w:szCs w:val="24"/>
        </w:rPr>
        <w:t>Salancik &amp; Conway, 1975)</w:t>
      </w:r>
      <w:r w:rsidRPr="00EA0BFE">
        <w:rPr>
          <w:rFonts w:asciiTheme="majorBidi" w:hAnsiTheme="majorBidi" w:cstheme="majorBidi"/>
          <w:color w:val="0D0D0D" w:themeColor="text1" w:themeTint="F2"/>
          <w:sz w:val="24"/>
          <w:szCs w:val="24"/>
          <w:lang w:val="en-GB"/>
        </w:rPr>
        <w:t xml:space="preserve"> </w:t>
      </w:r>
      <w:r w:rsidRPr="00EA0BFE">
        <w:rPr>
          <w:rFonts w:asciiTheme="majorBidi" w:hAnsiTheme="majorBidi" w:cstheme="majorBidi"/>
          <w:color w:val="0D0D0D" w:themeColor="text1" w:themeTint="F2"/>
          <w:sz w:val="24"/>
          <w:szCs w:val="24"/>
        </w:rPr>
        <w:t xml:space="preserve">to elicit agreement (e.g., “I </w:t>
      </w:r>
      <w:r w:rsidRPr="00EA0BFE">
        <w:rPr>
          <w:rFonts w:asciiTheme="majorBidi" w:hAnsiTheme="majorBidi" w:cstheme="majorBidi"/>
          <w:i/>
          <w:iCs/>
          <w:color w:val="0D0D0D" w:themeColor="text1" w:themeTint="F2"/>
          <w:sz w:val="24"/>
          <w:szCs w:val="24"/>
        </w:rPr>
        <w:t>sometimes</w:t>
      </w:r>
      <w:r w:rsidRPr="00EA0BFE">
        <w:rPr>
          <w:rFonts w:asciiTheme="majorBidi" w:hAnsiTheme="majorBidi" w:cstheme="majorBidi"/>
          <w:color w:val="0D0D0D" w:themeColor="text1" w:themeTint="F2"/>
          <w:sz w:val="24"/>
          <w:szCs w:val="24"/>
        </w:rPr>
        <w:t xml:space="preserve"> feel isolated from others”) and so create the sense of high loneliness. In the control condition, the response options were also rigged, but to </w:t>
      </w:r>
      <w:r w:rsidR="004A3492">
        <w:rPr>
          <w:rFonts w:asciiTheme="majorBidi" w:hAnsiTheme="majorBidi" w:cstheme="majorBidi"/>
          <w:color w:val="0D0D0D" w:themeColor="text1" w:themeTint="F2"/>
          <w:sz w:val="24"/>
          <w:szCs w:val="24"/>
        </w:rPr>
        <w:t xml:space="preserve">elicit disagreement </w:t>
      </w:r>
      <w:r w:rsidR="000A3587" w:rsidRPr="00EA0BFE">
        <w:rPr>
          <w:rFonts w:asciiTheme="majorBidi" w:hAnsiTheme="majorBidi" w:cstheme="majorBidi"/>
          <w:color w:val="0D0D0D" w:themeColor="text1" w:themeTint="F2"/>
          <w:sz w:val="24"/>
          <w:szCs w:val="24"/>
        </w:rPr>
        <w:t xml:space="preserve">(e.g., “I </w:t>
      </w:r>
      <w:r w:rsidR="000A3587" w:rsidRPr="00EA0BFE">
        <w:rPr>
          <w:rFonts w:asciiTheme="majorBidi" w:hAnsiTheme="majorBidi" w:cstheme="majorBidi"/>
          <w:i/>
          <w:iCs/>
          <w:color w:val="0D0D0D" w:themeColor="text1" w:themeTint="F2"/>
          <w:sz w:val="24"/>
          <w:szCs w:val="24"/>
        </w:rPr>
        <w:t>always</w:t>
      </w:r>
      <w:r w:rsidR="000A3587" w:rsidRPr="00EA0BFE">
        <w:rPr>
          <w:rFonts w:asciiTheme="majorBidi" w:hAnsiTheme="majorBidi" w:cstheme="majorBidi"/>
          <w:color w:val="0D0D0D" w:themeColor="text1" w:themeTint="F2"/>
          <w:sz w:val="24"/>
          <w:szCs w:val="24"/>
        </w:rPr>
        <w:t xml:space="preserve"> feel isolated from others”)</w:t>
      </w:r>
      <w:r w:rsidR="000A3587">
        <w:rPr>
          <w:rFonts w:asciiTheme="majorBidi" w:hAnsiTheme="majorBidi" w:cstheme="majorBidi"/>
          <w:color w:val="0D0D0D" w:themeColor="text1" w:themeTint="F2"/>
          <w:sz w:val="24"/>
          <w:szCs w:val="24"/>
        </w:rPr>
        <w:t xml:space="preserve"> </w:t>
      </w:r>
      <w:r w:rsidR="004A3492">
        <w:rPr>
          <w:rFonts w:asciiTheme="majorBidi" w:hAnsiTheme="majorBidi" w:cstheme="majorBidi"/>
          <w:color w:val="0D0D0D" w:themeColor="text1" w:themeTint="F2"/>
          <w:sz w:val="24"/>
          <w:szCs w:val="24"/>
        </w:rPr>
        <w:t xml:space="preserve">and so </w:t>
      </w:r>
      <w:r w:rsidRPr="00EA0BFE">
        <w:rPr>
          <w:rFonts w:asciiTheme="majorBidi" w:hAnsiTheme="majorBidi" w:cstheme="majorBidi"/>
          <w:color w:val="0D0D0D" w:themeColor="text1" w:themeTint="F2"/>
          <w:sz w:val="24"/>
          <w:szCs w:val="24"/>
        </w:rPr>
        <w:t>create the sense of low loneliness. Feedback ensued. Experimental participants were told that they were on the 62</w:t>
      </w:r>
      <w:r w:rsidRPr="00EA0BFE">
        <w:rPr>
          <w:rFonts w:asciiTheme="majorBidi" w:hAnsiTheme="majorBidi" w:cstheme="majorBidi"/>
          <w:color w:val="0D0D0D" w:themeColor="text1" w:themeTint="F2"/>
          <w:sz w:val="24"/>
          <w:szCs w:val="24"/>
          <w:vertAlign w:val="superscript"/>
        </w:rPr>
        <w:t>nd</w:t>
      </w:r>
      <w:r w:rsidRPr="00EA0BFE">
        <w:rPr>
          <w:rFonts w:asciiTheme="majorBidi" w:hAnsiTheme="majorBidi" w:cstheme="majorBidi"/>
          <w:color w:val="0D0D0D" w:themeColor="text1" w:themeTint="F2"/>
          <w:sz w:val="24"/>
          <w:szCs w:val="24"/>
        </w:rPr>
        <w:t xml:space="preserve"> percentile of the loneliness score distribution, and thus were “above average on loneliness” compared to their peers. Control participants were told that they were on the 12</w:t>
      </w:r>
      <w:r w:rsidRPr="00EA0BFE">
        <w:rPr>
          <w:rFonts w:asciiTheme="majorBidi" w:hAnsiTheme="majorBidi" w:cstheme="majorBidi"/>
          <w:color w:val="0D0D0D" w:themeColor="text1" w:themeTint="F2"/>
          <w:sz w:val="24"/>
          <w:szCs w:val="24"/>
          <w:vertAlign w:val="superscript"/>
        </w:rPr>
        <w:t>th</w:t>
      </w:r>
      <w:r w:rsidRPr="00EA0BFE">
        <w:rPr>
          <w:rFonts w:asciiTheme="majorBidi" w:hAnsiTheme="majorBidi" w:cstheme="majorBidi"/>
          <w:color w:val="0D0D0D" w:themeColor="text1" w:themeTint="F2"/>
          <w:sz w:val="24"/>
          <w:szCs w:val="24"/>
        </w:rPr>
        <w:t xml:space="preserve"> percentile, and thus were “very low on loneliness” compared to their peers. Subsequently, participants were instructed to explain why they were not lonely, or were lonely, depending on condition. Assessment of nostalgia followed. Participants completed a state version of the </w:t>
      </w:r>
      <w:r w:rsidRPr="00EA0BFE">
        <w:rPr>
          <w:rFonts w:asciiTheme="majorBidi" w:hAnsiTheme="majorBidi" w:cstheme="majorBidi"/>
          <w:color w:val="0D0D0D" w:themeColor="text1" w:themeTint="F2"/>
          <w:sz w:val="24"/>
          <w:szCs w:val="24"/>
          <w:lang w:val="en-GB"/>
        </w:rPr>
        <w:t>Nostalgia Inventory (Batcho, 1995), which measures level of nostalgia for 20 objects from one’s past (e.g., “my family,” “toys,” “the way people were,” “having someone to depend on”).</w:t>
      </w:r>
      <w:r w:rsidRPr="00EA0BFE">
        <w:rPr>
          <w:rFonts w:asciiTheme="majorBidi" w:hAnsiTheme="majorBidi" w:cstheme="majorBidi"/>
          <w:color w:val="0D0D0D" w:themeColor="text1" w:themeTint="F2"/>
          <w:sz w:val="24"/>
          <w:szCs w:val="24"/>
        </w:rPr>
        <w:t xml:space="preserve"> Participants in the high loneliness condition reported feeling more nostalgic than those in the low loneliness condition. In all, when lonely, individuals seek refuge in nostalgia.</w:t>
      </w:r>
    </w:p>
    <w:p w14:paraId="3EE8F213" w14:textId="079D5B15" w:rsidR="001C2FFA" w:rsidRPr="00EA0BFE" w:rsidRDefault="001C2FFA" w:rsidP="009C7DB8">
      <w:pPr>
        <w:spacing w:after="0" w:line="480" w:lineRule="exact"/>
        <w:ind w:firstLine="720"/>
        <w:contextualSpacing/>
        <w:rPr>
          <w:rFonts w:asciiTheme="majorBidi" w:hAnsiTheme="majorBidi" w:cstheme="majorBidi"/>
          <w:color w:val="0D0D0D" w:themeColor="text1" w:themeTint="F2"/>
          <w:sz w:val="24"/>
          <w:szCs w:val="24"/>
        </w:rPr>
      </w:pPr>
      <w:r w:rsidRPr="00EA0BFE">
        <w:rPr>
          <w:rFonts w:asciiTheme="majorBidi" w:hAnsiTheme="majorBidi" w:cstheme="majorBidi"/>
          <w:color w:val="0D0D0D" w:themeColor="text1" w:themeTint="F2"/>
          <w:sz w:val="24"/>
          <w:szCs w:val="24"/>
        </w:rPr>
        <w:t xml:space="preserve">The second tenet of the Regulatory Model is that loneliness is linked to adverse outcomes. Abeyta et al. (2020) assessed loneliness with the </w:t>
      </w:r>
      <w:r w:rsidRPr="00EA0BFE">
        <w:rPr>
          <w:rFonts w:asciiTheme="majorBidi" w:hAnsiTheme="majorBidi" w:cstheme="majorBidi"/>
          <w:color w:val="0D0D0D" w:themeColor="text1" w:themeTint="F2"/>
          <w:sz w:val="24"/>
          <w:szCs w:val="24"/>
          <w:shd w:val="clear" w:color="auto" w:fill="FFFFFF"/>
        </w:rPr>
        <w:t xml:space="preserve">10-item UCLA </w:t>
      </w:r>
      <w:r w:rsidR="000A3587">
        <w:rPr>
          <w:rFonts w:asciiTheme="majorBidi" w:hAnsiTheme="majorBidi" w:cstheme="majorBidi"/>
          <w:color w:val="0D0D0D" w:themeColor="text1" w:themeTint="F2"/>
          <w:sz w:val="24"/>
          <w:szCs w:val="24"/>
          <w:shd w:val="clear" w:color="auto" w:fill="FFFFFF"/>
        </w:rPr>
        <w:t>L</w:t>
      </w:r>
      <w:r w:rsidRPr="00EA0BFE">
        <w:rPr>
          <w:rFonts w:asciiTheme="majorBidi" w:hAnsiTheme="majorBidi" w:cstheme="majorBidi"/>
          <w:color w:val="0D0D0D" w:themeColor="text1" w:themeTint="F2"/>
          <w:sz w:val="24"/>
          <w:szCs w:val="24"/>
          <w:shd w:val="clear" w:color="auto" w:fill="FFFFFF"/>
        </w:rPr>
        <w:t xml:space="preserve">oneliness </w:t>
      </w:r>
      <w:r w:rsidR="000A3587">
        <w:rPr>
          <w:rFonts w:asciiTheme="majorBidi" w:hAnsiTheme="majorBidi" w:cstheme="majorBidi"/>
          <w:color w:val="0D0D0D" w:themeColor="text1" w:themeTint="F2"/>
          <w:sz w:val="24"/>
          <w:szCs w:val="24"/>
          <w:shd w:val="clear" w:color="auto" w:fill="FFFFFF"/>
        </w:rPr>
        <w:t>S</w:t>
      </w:r>
      <w:r w:rsidRPr="00EA0BFE">
        <w:rPr>
          <w:rFonts w:asciiTheme="majorBidi" w:hAnsiTheme="majorBidi" w:cstheme="majorBidi"/>
          <w:color w:val="0D0D0D" w:themeColor="text1" w:themeTint="F2"/>
          <w:sz w:val="24"/>
          <w:szCs w:val="24"/>
          <w:shd w:val="clear" w:color="auto" w:fill="FFFFFF"/>
        </w:rPr>
        <w:t xml:space="preserve">cale </w:t>
      </w:r>
      <w:r w:rsidRPr="00EA0BFE">
        <w:rPr>
          <w:rFonts w:asciiTheme="majorBidi" w:hAnsiTheme="majorBidi" w:cstheme="majorBidi"/>
          <w:color w:val="0D0D0D" w:themeColor="text1" w:themeTint="F2"/>
          <w:sz w:val="24"/>
          <w:szCs w:val="24"/>
          <w:shd w:val="clear" w:color="auto" w:fill="FFFFFF"/>
        </w:rPr>
        <w:lastRenderedPageBreak/>
        <w:t>(</w:t>
      </w:r>
      <w:hyperlink r:id="rId11" w:anchor="B39" w:history="1">
        <w:r w:rsidRPr="00EA0BFE">
          <w:rPr>
            <w:rStyle w:val="Hyperlink"/>
            <w:rFonts w:asciiTheme="majorBidi" w:hAnsiTheme="majorBidi" w:cstheme="majorBidi"/>
            <w:color w:val="0D0D0D" w:themeColor="text1" w:themeTint="F2"/>
            <w:sz w:val="24"/>
            <w:szCs w:val="24"/>
            <w:u w:val="none"/>
            <w:shd w:val="clear" w:color="auto" w:fill="FFFFFF"/>
          </w:rPr>
          <w:t>Russell, 1996</w:t>
        </w:r>
      </w:hyperlink>
      <w:r w:rsidRPr="00EA0BFE">
        <w:rPr>
          <w:rFonts w:asciiTheme="majorBidi" w:hAnsiTheme="majorBidi" w:cstheme="majorBidi"/>
          <w:color w:val="0D0D0D" w:themeColor="text1" w:themeTint="F2"/>
          <w:sz w:val="24"/>
          <w:szCs w:val="24"/>
        </w:rPr>
        <w:t xml:space="preserve">; e.g., </w:t>
      </w:r>
      <w:r w:rsidRPr="00EA0BFE">
        <w:rPr>
          <w:rFonts w:asciiTheme="majorBidi" w:hAnsiTheme="majorBidi" w:cstheme="majorBidi"/>
          <w:color w:val="0D0D0D" w:themeColor="text1" w:themeTint="F2"/>
          <w:sz w:val="24"/>
          <w:szCs w:val="24"/>
          <w:shd w:val="clear" w:color="auto" w:fill="FFFFFF"/>
        </w:rPr>
        <w:t>“How often do you feel like people are around you but not with you?).</w:t>
      </w:r>
      <w:r w:rsidR="009C7DB8">
        <w:rPr>
          <w:rFonts w:asciiTheme="majorBidi" w:hAnsiTheme="majorBidi" w:cstheme="majorBidi"/>
          <w:color w:val="0D0D0D" w:themeColor="text1" w:themeTint="F2"/>
          <w:sz w:val="24"/>
          <w:szCs w:val="24"/>
        </w:rPr>
        <w:t xml:space="preserve"> </w:t>
      </w:r>
      <w:r w:rsidRPr="00EA0BFE">
        <w:rPr>
          <w:rFonts w:asciiTheme="majorBidi" w:hAnsiTheme="majorBidi" w:cstheme="majorBidi"/>
          <w:color w:val="0D0D0D" w:themeColor="text1" w:themeTint="F2"/>
          <w:sz w:val="24"/>
          <w:szCs w:val="24"/>
        </w:rPr>
        <w:t xml:space="preserve">Further, they assessed two adverse outcomes. One was (lower) social confidence, using a </w:t>
      </w:r>
      <w:r w:rsidRPr="00EA0BFE">
        <w:rPr>
          <w:rFonts w:asciiTheme="majorBidi" w:hAnsiTheme="majorBidi" w:cstheme="majorBidi"/>
          <w:color w:val="0D0D0D" w:themeColor="text1" w:themeTint="F2"/>
          <w:sz w:val="24"/>
          <w:szCs w:val="24"/>
          <w:shd w:val="clear" w:color="auto" w:fill="FFFFFF"/>
        </w:rPr>
        <w:t>6-item scale (</w:t>
      </w:r>
      <w:hyperlink r:id="rId12" w:anchor="B2" w:history="1">
        <w:r w:rsidRPr="00EA0BFE">
          <w:rPr>
            <w:rStyle w:val="Hyperlink"/>
            <w:rFonts w:asciiTheme="majorBidi" w:hAnsiTheme="majorBidi" w:cstheme="majorBidi"/>
            <w:color w:val="0D0D0D" w:themeColor="text1" w:themeTint="F2"/>
            <w:sz w:val="24"/>
            <w:szCs w:val="24"/>
            <w:u w:val="none"/>
            <w:shd w:val="clear" w:color="auto" w:fill="FFFFFF"/>
          </w:rPr>
          <w:t>Abeyta et al., 2015b</w:t>
        </w:r>
      </w:hyperlink>
      <w:r w:rsidRPr="00EA0BFE">
        <w:rPr>
          <w:rFonts w:asciiTheme="majorBidi" w:hAnsiTheme="majorBidi" w:cstheme="majorBidi"/>
          <w:color w:val="0D0D0D" w:themeColor="text1" w:themeTint="F2"/>
          <w:sz w:val="24"/>
          <w:szCs w:val="24"/>
        </w:rPr>
        <w:t xml:space="preserve">; e.g., </w:t>
      </w:r>
      <w:r w:rsidRPr="00EA0BFE">
        <w:rPr>
          <w:rFonts w:asciiTheme="majorBidi" w:hAnsiTheme="majorBidi" w:cstheme="majorBidi"/>
          <w:color w:val="0D0D0D" w:themeColor="text1" w:themeTint="F2"/>
          <w:sz w:val="24"/>
          <w:szCs w:val="24"/>
          <w:shd w:val="clear" w:color="auto" w:fill="FFFFFF"/>
        </w:rPr>
        <w:t>“Rate your confidence in your ability to…” “establish successful social relationships,” “…maintain social relationships”). The other adverse outcome was (lower)</w:t>
      </w:r>
      <w:r w:rsidRPr="00EA0BFE">
        <w:rPr>
          <w:rFonts w:asciiTheme="majorBidi" w:hAnsiTheme="majorBidi" w:cstheme="majorBidi"/>
          <w:color w:val="0D0D0D" w:themeColor="text1" w:themeTint="F2"/>
          <w:sz w:val="24"/>
          <w:szCs w:val="24"/>
        </w:rPr>
        <w:t xml:space="preserve"> approach-oriented social goals or intentions, using both a 4-item friendship-approach goal scale (</w:t>
      </w:r>
      <w:hyperlink r:id="rId13" w:anchor="B17" w:history="1">
        <w:r w:rsidRPr="00EA0BFE">
          <w:rPr>
            <w:rStyle w:val="Hyperlink"/>
            <w:rFonts w:asciiTheme="majorBidi" w:hAnsiTheme="majorBidi" w:cstheme="majorBidi"/>
            <w:color w:val="0D0D0D" w:themeColor="text1" w:themeTint="F2"/>
            <w:sz w:val="24"/>
            <w:szCs w:val="24"/>
            <w:u w:val="none"/>
          </w:rPr>
          <w:t xml:space="preserve">Elliot et al., 2006; </w:t>
        </w:r>
      </w:hyperlink>
      <w:r w:rsidRPr="00EA0BFE">
        <w:rPr>
          <w:rFonts w:asciiTheme="majorBidi" w:hAnsiTheme="majorBidi" w:cstheme="majorBidi"/>
          <w:color w:val="0D0D0D" w:themeColor="text1" w:themeTint="F2"/>
          <w:sz w:val="24"/>
          <w:szCs w:val="24"/>
        </w:rPr>
        <w:t>“I feel that I want to move toward growth and development in my friendships”) and a 3-item friendship conflict resolution task measuring intentions to resolve an imagined conflict with one’s best friend (Abeyta et al., 2015b; e.g., “I would dedicate myself to solving this conflict”). Loneliness was related to lower social confidence and weaker intentions for conflict resolution.</w:t>
      </w:r>
    </w:p>
    <w:p w14:paraId="150291F8" w14:textId="35E1369A" w:rsidR="001C2FFA" w:rsidRPr="00EA0BFE" w:rsidRDefault="001C2FFA" w:rsidP="001C2FFA">
      <w:pPr>
        <w:spacing w:after="0" w:line="480" w:lineRule="exact"/>
        <w:ind w:firstLine="720"/>
        <w:contextualSpacing/>
        <w:rPr>
          <w:rFonts w:asciiTheme="majorBidi" w:hAnsiTheme="majorBidi" w:cstheme="majorBidi"/>
          <w:color w:val="0D0D0D" w:themeColor="text1" w:themeTint="F2"/>
          <w:sz w:val="24"/>
          <w:szCs w:val="24"/>
        </w:rPr>
      </w:pPr>
      <w:r w:rsidRPr="00EA0BFE">
        <w:rPr>
          <w:rFonts w:asciiTheme="majorBidi" w:hAnsiTheme="majorBidi" w:cstheme="majorBidi"/>
          <w:color w:val="0D0D0D" w:themeColor="text1" w:themeTint="F2"/>
          <w:sz w:val="24"/>
          <w:szCs w:val="24"/>
        </w:rPr>
        <w:t xml:space="preserve">The third and final tenet of the Regulatory Model states that nostalgia suppresses the link between loneliness and an adverse outcome. Again, Abeyta et al. (2020) provided evidence consistent with this tenet. Nostalgia attenuated the relation between loneliness and either social confidence or intentions for conflict resolution. </w:t>
      </w:r>
      <w:r w:rsidR="00316E5B">
        <w:rPr>
          <w:rFonts w:asciiTheme="majorBidi" w:hAnsiTheme="majorBidi" w:cstheme="majorBidi"/>
          <w:color w:val="0D0D0D" w:themeColor="text1" w:themeTint="F2"/>
          <w:sz w:val="24"/>
          <w:szCs w:val="24"/>
        </w:rPr>
        <w:t>In other words</w:t>
      </w:r>
      <w:r w:rsidRPr="00EA0BFE">
        <w:rPr>
          <w:rFonts w:asciiTheme="majorBidi" w:hAnsiTheme="majorBidi" w:cstheme="majorBidi"/>
          <w:color w:val="0D0D0D" w:themeColor="text1" w:themeTint="F2"/>
          <w:sz w:val="24"/>
          <w:szCs w:val="24"/>
        </w:rPr>
        <w:t xml:space="preserve">, due to nostalgia, lonely participants were more likely to be socially confident or keen on resolving friendship conflict. </w:t>
      </w:r>
    </w:p>
    <w:p w14:paraId="1242BFA8" w14:textId="286537B6" w:rsidR="001C2FFA" w:rsidRPr="00EA0BFE" w:rsidRDefault="001C2FFA" w:rsidP="00B44147">
      <w:pPr>
        <w:spacing w:after="0" w:line="480" w:lineRule="exact"/>
        <w:ind w:firstLine="720"/>
        <w:contextualSpacing/>
        <w:rPr>
          <w:rFonts w:asciiTheme="majorBidi" w:hAnsiTheme="majorBidi" w:cstheme="majorBidi"/>
          <w:color w:val="0D0D0D" w:themeColor="text1" w:themeTint="F2"/>
          <w:sz w:val="24"/>
          <w:szCs w:val="24"/>
        </w:rPr>
      </w:pPr>
      <w:r w:rsidRPr="00EA0BFE">
        <w:rPr>
          <w:rFonts w:asciiTheme="majorBidi" w:hAnsiTheme="majorBidi" w:cstheme="majorBidi"/>
          <w:color w:val="0D0D0D" w:themeColor="text1" w:themeTint="F2"/>
          <w:sz w:val="24"/>
          <w:szCs w:val="24"/>
        </w:rPr>
        <w:t xml:space="preserve">The Regulatory Model was also tested in two correlational online studies conducted </w:t>
      </w:r>
      <w:r w:rsidR="00B82E6B">
        <w:rPr>
          <w:rFonts w:asciiTheme="majorBidi" w:hAnsiTheme="majorBidi" w:cstheme="majorBidi"/>
          <w:color w:val="0D0D0D" w:themeColor="text1" w:themeTint="F2"/>
          <w:sz w:val="24"/>
          <w:szCs w:val="24"/>
        </w:rPr>
        <w:t xml:space="preserve">in Western samples </w:t>
      </w:r>
      <w:r w:rsidRPr="00EA0BFE">
        <w:rPr>
          <w:rFonts w:asciiTheme="majorBidi" w:hAnsiTheme="majorBidi" w:cstheme="majorBidi"/>
          <w:color w:val="0D0D0D" w:themeColor="text1" w:themeTint="F2"/>
          <w:sz w:val="24"/>
          <w:szCs w:val="24"/>
        </w:rPr>
        <w:t>during the C</w:t>
      </w:r>
      <w:r w:rsidR="004D1605">
        <w:rPr>
          <w:rFonts w:asciiTheme="majorBidi" w:hAnsiTheme="majorBidi" w:cstheme="majorBidi"/>
          <w:color w:val="0D0D0D" w:themeColor="text1" w:themeTint="F2"/>
          <w:sz w:val="24"/>
          <w:szCs w:val="24"/>
        </w:rPr>
        <w:t>OVID</w:t>
      </w:r>
      <w:r w:rsidRPr="00EA0BFE">
        <w:rPr>
          <w:rFonts w:asciiTheme="majorBidi" w:hAnsiTheme="majorBidi" w:cstheme="majorBidi"/>
          <w:color w:val="0D0D0D" w:themeColor="text1" w:themeTint="F2"/>
          <w:sz w:val="24"/>
          <w:szCs w:val="24"/>
        </w:rPr>
        <w:t xml:space="preserve">-19 pandemic (Zhou et al., 2021). Loneliness was positively associated with nostalgia, but negatively associated with well-being (e.g., happiness). However, nostalgia was positively related to well-being, </w:t>
      </w:r>
      <w:r w:rsidR="000A3587">
        <w:rPr>
          <w:rFonts w:asciiTheme="majorBidi" w:hAnsiTheme="majorBidi" w:cstheme="majorBidi"/>
          <w:color w:val="0D0D0D" w:themeColor="text1" w:themeTint="F2"/>
          <w:sz w:val="24"/>
          <w:szCs w:val="24"/>
        </w:rPr>
        <w:t>countervailing</w:t>
      </w:r>
      <w:r w:rsidR="000A3587" w:rsidRPr="00EA0BFE">
        <w:rPr>
          <w:rFonts w:asciiTheme="majorBidi" w:hAnsiTheme="majorBidi" w:cstheme="majorBidi"/>
          <w:color w:val="0D0D0D" w:themeColor="text1" w:themeTint="F2"/>
          <w:sz w:val="24"/>
          <w:szCs w:val="24"/>
        </w:rPr>
        <w:t xml:space="preserve"> </w:t>
      </w:r>
      <w:r w:rsidRPr="00EA0BFE">
        <w:rPr>
          <w:rFonts w:asciiTheme="majorBidi" w:hAnsiTheme="majorBidi" w:cstheme="majorBidi"/>
          <w:color w:val="0D0D0D" w:themeColor="text1" w:themeTint="F2"/>
          <w:sz w:val="24"/>
          <w:szCs w:val="24"/>
        </w:rPr>
        <w:t xml:space="preserve">the detrimental influence of loneliness. </w:t>
      </w:r>
    </w:p>
    <w:p w14:paraId="4F6B3B9A" w14:textId="08C75362" w:rsidR="001C2FFA" w:rsidRPr="00EA0BFE" w:rsidRDefault="001C2FFA" w:rsidP="001C2FFA">
      <w:pPr>
        <w:spacing w:after="0" w:line="480" w:lineRule="exact"/>
        <w:contextualSpacing/>
        <w:rPr>
          <w:rFonts w:asciiTheme="majorBidi" w:hAnsiTheme="majorBidi" w:cstheme="majorBidi"/>
          <w:b/>
          <w:bCs/>
          <w:color w:val="0D0D0D" w:themeColor="text1" w:themeTint="F2"/>
          <w:sz w:val="24"/>
          <w:szCs w:val="24"/>
        </w:rPr>
      </w:pPr>
      <w:r w:rsidRPr="00EA0BFE">
        <w:rPr>
          <w:rFonts w:asciiTheme="majorBidi" w:hAnsiTheme="majorBidi" w:cstheme="majorBidi"/>
          <w:b/>
          <w:bCs/>
          <w:color w:val="0D0D0D" w:themeColor="text1" w:themeTint="F2"/>
          <w:sz w:val="24"/>
          <w:szCs w:val="24"/>
        </w:rPr>
        <w:t>The Buffer Property of Nostalgia in Cross-Cultural Context</w:t>
      </w:r>
    </w:p>
    <w:p w14:paraId="61D69850" w14:textId="23EA3FCD" w:rsidR="00B44147" w:rsidRPr="00EA0BFE" w:rsidRDefault="00B44147" w:rsidP="00B44147">
      <w:pPr>
        <w:spacing w:after="0" w:line="480" w:lineRule="exact"/>
        <w:ind w:firstLine="720"/>
        <w:contextualSpacing/>
        <w:rPr>
          <w:rFonts w:asciiTheme="majorBidi" w:hAnsiTheme="majorBidi" w:cstheme="majorBidi"/>
          <w:b/>
          <w:bCs/>
          <w:color w:val="0D0D0D" w:themeColor="text1" w:themeTint="F2"/>
          <w:sz w:val="24"/>
          <w:szCs w:val="24"/>
        </w:rPr>
      </w:pPr>
      <w:r w:rsidRPr="00EA0BFE">
        <w:rPr>
          <w:rFonts w:asciiTheme="majorBidi" w:hAnsiTheme="majorBidi" w:cstheme="majorBidi"/>
          <w:sz w:val="24"/>
          <w:szCs w:val="24"/>
        </w:rPr>
        <w:t>We next discuss the buffering role of nostalgia against loneliness (cross-culturally)</w:t>
      </w:r>
      <w:r w:rsidR="001347D8">
        <w:rPr>
          <w:rFonts w:asciiTheme="majorBidi" w:hAnsiTheme="majorBidi" w:cstheme="majorBidi"/>
          <w:sz w:val="24"/>
          <w:szCs w:val="24"/>
        </w:rPr>
        <w:t>, and relevance of nostalgia in</w:t>
      </w:r>
      <w:r w:rsidRPr="00EA0BFE">
        <w:rPr>
          <w:rFonts w:asciiTheme="majorBidi" w:hAnsiTheme="majorBidi" w:cstheme="majorBidi"/>
          <w:sz w:val="24"/>
          <w:szCs w:val="24"/>
        </w:rPr>
        <w:t xml:space="preserve"> acculturation</w:t>
      </w:r>
      <w:r w:rsidR="001347D8">
        <w:rPr>
          <w:rFonts w:asciiTheme="majorBidi" w:hAnsiTheme="majorBidi" w:cstheme="majorBidi"/>
          <w:sz w:val="24"/>
          <w:szCs w:val="24"/>
        </w:rPr>
        <w:t xml:space="preserve"> processes</w:t>
      </w:r>
      <w:r w:rsidRPr="00EA0BFE">
        <w:rPr>
          <w:rFonts w:asciiTheme="majorBidi" w:hAnsiTheme="majorBidi" w:cstheme="majorBidi"/>
          <w:sz w:val="24"/>
          <w:szCs w:val="24"/>
        </w:rPr>
        <w:t>.</w:t>
      </w:r>
    </w:p>
    <w:p w14:paraId="7DE84485" w14:textId="1532D60F" w:rsidR="001C2FFA" w:rsidRPr="00EA0BFE" w:rsidRDefault="001C2FFA" w:rsidP="001C2FFA">
      <w:pPr>
        <w:spacing w:after="0" w:line="480" w:lineRule="exact"/>
        <w:contextualSpacing/>
        <w:rPr>
          <w:rFonts w:asciiTheme="majorBidi" w:hAnsiTheme="majorBidi" w:cstheme="majorBidi"/>
          <w:i/>
          <w:iCs/>
          <w:color w:val="0D0D0D" w:themeColor="text1" w:themeTint="F2"/>
          <w:sz w:val="24"/>
          <w:szCs w:val="24"/>
        </w:rPr>
      </w:pPr>
      <w:r w:rsidRPr="00EA0BFE">
        <w:rPr>
          <w:rFonts w:asciiTheme="majorBidi" w:hAnsiTheme="majorBidi" w:cstheme="majorBidi"/>
          <w:b/>
          <w:bCs/>
          <w:i/>
          <w:iCs/>
          <w:color w:val="0D0D0D" w:themeColor="text1" w:themeTint="F2"/>
          <w:sz w:val="24"/>
          <w:szCs w:val="24"/>
        </w:rPr>
        <w:t>Loneliness</w:t>
      </w:r>
    </w:p>
    <w:p w14:paraId="69C62807" w14:textId="64DCAE3C" w:rsidR="001C2FFA" w:rsidRPr="00A67998" w:rsidRDefault="001C2FFA" w:rsidP="001C2FFA">
      <w:pPr>
        <w:spacing w:after="0" w:line="480" w:lineRule="exact"/>
        <w:ind w:firstLine="720"/>
        <w:contextualSpacing/>
        <w:rPr>
          <w:rFonts w:asciiTheme="majorBidi" w:hAnsiTheme="majorBidi" w:cstheme="majorBidi"/>
          <w:color w:val="0D0D0D" w:themeColor="text1" w:themeTint="F2"/>
          <w:sz w:val="24"/>
          <w:szCs w:val="24"/>
        </w:rPr>
      </w:pPr>
      <w:r w:rsidRPr="00EA0BFE">
        <w:rPr>
          <w:rFonts w:asciiTheme="majorBidi" w:hAnsiTheme="majorBidi" w:cstheme="majorBidi"/>
          <w:color w:val="0D0D0D" w:themeColor="text1" w:themeTint="F2"/>
          <w:sz w:val="24"/>
          <w:szCs w:val="24"/>
        </w:rPr>
        <w:t xml:space="preserve">The Regulatory Model (Sedikides et al., 2015b; Wildschut </w:t>
      </w:r>
      <w:r w:rsidR="00B82E6B">
        <w:rPr>
          <w:rFonts w:asciiTheme="majorBidi" w:hAnsiTheme="majorBidi" w:cstheme="majorBidi"/>
          <w:color w:val="0D0D0D" w:themeColor="text1" w:themeTint="F2"/>
          <w:sz w:val="24"/>
          <w:szCs w:val="24"/>
        </w:rPr>
        <w:t>&amp; Sedikides</w:t>
      </w:r>
      <w:r w:rsidRPr="00EA0BFE">
        <w:rPr>
          <w:rFonts w:asciiTheme="majorBidi" w:hAnsiTheme="majorBidi" w:cstheme="majorBidi"/>
          <w:color w:val="0D0D0D" w:themeColor="text1" w:themeTint="F2"/>
          <w:sz w:val="24"/>
          <w:szCs w:val="24"/>
        </w:rPr>
        <w:t>, 2022</w:t>
      </w:r>
      <w:r w:rsidR="001347D8">
        <w:rPr>
          <w:rFonts w:asciiTheme="majorBidi" w:hAnsiTheme="majorBidi" w:cstheme="majorBidi"/>
          <w:color w:val="0D0D0D" w:themeColor="text1" w:themeTint="F2"/>
          <w:sz w:val="24"/>
          <w:szCs w:val="24"/>
        </w:rPr>
        <w:t>a,b</w:t>
      </w:r>
      <w:r w:rsidRPr="00EA0BFE">
        <w:rPr>
          <w:rFonts w:asciiTheme="majorBidi" w:hAnsiTheme="majorBidi" w:cstheme="majorBidi"/>
          <w:color w:val="0D0D0D" w:themeColor="text1" w:themeTint="F2"/>
          <w:sz w:val="24"/>
          <w:szCs w:val="24"/>
        </w:rPr>
        <w:t>) has also been tested in Chinese samples. In a correlational study (Zhou et al., 2008), Chinese migrant children and teenagers (aged 9-15) completed measures of loneliness (UC</w:t>
      </w:r>
      <w:r w:rsidR="00B82E6B">
        <w:rPr>
          <w:rFonts w:asciiTheme="majorBidi" w:hAnsiTheme="majorBidi" w:cstheme="majorBidi"/>
          <w:color w:val="0D0D0D" w:themeColor="text1" w:themeTint="F2"/>
          <w:sz w:val="24"/>
          <w:szCs w:val="24"/>
        </w:rPr>
        <w:t>L</w:t>
      </w:r>
      <w:r w:rsidRPr="00EA0BFE">
        <w:rPr>
          <w:rFonts w:asciiTheme="majorBidi" w:hAnsiTheme="majorBidi" w:cstheme="majorBidi"/>
          <w:color w:val="0D0D0D" w:themeColor="text1" w:themeTint="F2"/>
          <w:sz w:val="24"/>
          <w:szCs w:val="24"/>
        </w:rPr>
        <w:t>A Loneliness</w:t>
      </w:r>
      <w:r w:rsidRPr="001C2FFA">
        <w:rPr>
          <w:rFonts w:asciiTheme="majorBidi" w:hAnsiTheme="majorBidi" w:cstheme="majorBidi"/>
          <w:color w:val="0D0D0D" w:themeColor="text1" w:themeTint="F2"/>
          <w:sz w:val="24"/>
          <w:szCs w:val="24"/>
        </w:rPr>
        <w:t xml:space="preserve"> Scale; Russell, 1996), nostalgia (Southampton Nostalgia Scale</w:t>
      </w:r>
      <w:r w:rsidR="001347D8">
        <w:rPr>
          <w:rFonts w:asciiTheme="majorBidi" w:hAnsiTheme="majorBidi" w:cstheme="majorBidi"/>
          <w:color w:val="0D0D0D" w:themeColor="text1" w:themeTint="F2"/>
          <w:sz w:val="24"/>
          <w:szCs w:val="24"/>
        </w:rPr>
        <w:t xml:space="preserve">; Sedikides et al., </w:t>
      </w:r>
      <w:r w:rsidR="001347D8">
        <w:rPr>
          <w:rFonts w:asciiTheme="majorBidi" w:hAnsiTheme="majorBidi" w:cstheme="majorBidi"/>
          <w:color w:val="0D0D0D" w:themeColor="text1" w:themeTint="F2"/>
          <w:sz w:val="24"/>
          <w:szCs w:val="24"/>
        </w:rPr>
        <w:lastRenderedPageBreak/>
        <w:t>2015</w:t>
      </w:r>
      <w:r w:rsidRPr="001C2FFA">
        <w:rPr>
          <w:rFonts w:asciiTheme="majorBidi" w:hAnsiTheme="majorBidi" w:cstheme="majorBidi"/>
          <w:color w:val="0D0D0D" w:themeColor="text1" w:themeTint="F2"/>
          <w:sz w:val="24"/>
          <w:szCs w:val="24"/>
        </w:rPr>
        <w:t>), and social support (12-item Multidimensional Scale of Perceived Social Support; Zimet et al., 1988; e.g., “</w:t>
      </w:r>
      <w:r w:rsidRPr="001C2FFA">
        <w:rPr>
          <w:rFonts w:asciiTheme="majorBidi" w:hAnsiTheme="majorBidi" w:cstheme="majorBidi"/>
          <w:sz w:val="24"/>
          <w:szCs w:val="24"/>
        </w:rPr>
        <w:t>I can count on my friends when things go wrong”</w:t>
      </w:r>
      <w:r w:rsidRPr="001C2FFA">
        <w:rPr>
          <w:rFonts w:asciiTheme="majorBidi" w:hAnsiTheme="majorBidi" w:cstheme="majorBidi"/>
          <w:color w:val="0D0D0D" w:themeColor="text1" w:themeTint="F2"/>
          <w:sz w:val="24"/>
          <w:szCs w:val="24"/>
        </w:rPr>
        <w:t xml:space="preserve">). Loneliness was positively related to nostalgia. However, loneliness was also linked to lack of </w:t>
      </w:r>
      <w:r w:rsidRPr="00A67998">
        <w:rPr>
          <w:rFonts w:asciiTheme="majorBidi" w:hAnsiTheme="majorBidi" w:cstheme="majorBidi"/>
          <w:color w:val="0D0D0D" w:themeColor="text1" w:themeTint="F2"/>
          <w:sz w:val="24"/>
          <w:szCs w:val="24"/>
        </w:rPr>
        <w:t xml:space="preserve">social support. Finally, nostalgia was positively associated with social support, thus counteracting the negative influence of loneliness. </w:t>
      </w:r>
    </w:p>
    <w:p w14:paraId="33D8E431" w14:textId="2EFDAEFE" w:rsidR="001C2FFA" w:rsidRPr="00A67998" w:rsidRDefault="001C2FFA" w:rsidP="001C2FFA">
      <w:pPr>
        <w:autoSpaceDE w:val="0"/>
        <w:autoSpaceDN w:val="0"/>
        <w:adjustRightInd w:val="0"/>
        <w:spacing w:after="0" w:line="480" w:lineRule="exact"/>
        <w:ind w:firstLine="720"/>
        <w:rPr>
          <w:rFonts w:asciiTheme="majorBidi" w:hAnsiTheme="majorBidi" w:cstheme="majorBidi"/>
          <w:color w:val="0D0D0D" w:themeColor="text1" w:themeTint="F2"/>
          <w:sz w:val="24"/>
          <w:szCs w:val="24"/>
        </w:rPr>
      </w:pPr>
      <w:r w:rsidRPr="00A67998">
        <w:rPr>
          <w:rFonts w:asciiTheme="majorBidi" w:hAnsiTheme="majorBidi" w:cstheme="majorBidi"/>
          <w:color w:val="0D0D0D" w:themeColor="text1" w:themeTint="F2"/>
          <w:sz w:val="24"/>
          <w:szCs w:val="24"/>
          <w:lang w:val="en-GB"/>
        </w:rPr>
        <w:t xml:space="preserve">Zhou et al. (2008) proceeded to test the Regulatory Model experimentally. They began by inducing loneliness among undergraduates </w:t>
      </w:r>
      <w:r w:rsidR="00B82E6B">
        <w:rPr>
          <w:rFonts w:asciiTheme="majorBidi" w:hAnsiTheme="majorBidi" w:cstheme="majorBidi"/>
          <w:color w:val="0D0D0D" w:themeColor="text1" w:themeTint="F2"/>
          <w:sz w:val="24"/>
          <w:szCs w:val="24"/>
          <w:lang w:val="en-GB"/>
        </w:rPr>
        <w:t xml:space="preserve">in </w:t>
      </w:r>
      <w:r w:rsidRPr="00A67998">
        <w:rPr>
          <w:rFonts w:asciiTheme="majorBidi" w:hAnsiTheme="majorBidi" w:cstheme="majorBidi"/>
          <w:color w:val="0D0D0D" w:themeColor="text1" w:themeTint="F2"/>
          <w:sz w:val="24"/>
          <w:szCs w:val="24"/>
          <w:lang w:val="en-GB"/>
        </w:rPr>
        <w:t>the same wa</w:t>
      </w:r>
      <w:r w:rsidR="00B82E6B">
        <w:rPr>
          <w:rFonts w:asciiTheme="majorBidi" w:hAnsiTheme="majorBidi" w:cstheme="majorBidi"/>
          <w:color w:val="0D0D0D" w:themeColor="text1" w:themeTint="F2"/>
          <w:sz w:val="24"/>
          <w:szCs w:val="24"/>
          <w:lang w:val="en-GB"/>
        </w:rPr>
        <w:t>y</w:t>
      </w:r>
      <w:r w:rsidRPr="00A67998">
        <w:rPr>
          <w:rFonts w:asciiTheme="majorBidi" w:hAnsiTheme="majorBidi" w:cstheme="majorBidi"/>
          <w:color w:val="0D0D0D" w:themeColor="text1" w:themeTint="F2"/>
          <w:sz w:val="24"/>
          <w:szCs w:val="24"/>
          <w:lang w:val="en-GB"/>
        </w:rPr>
        <w:t xml:space="preserve"> as Wildschut at al. (2006) did. Then, they assessed level of </w:t>
      </w:r>
      <w:r w:rsidRPr="00A67998">
        <w:rPr>
          <w:rFonts w:asciiTheme="majorBidi" w:hAnsiTheme="majorBidi" w:cstheme="majorBidi"/>
          <w:color w:val="0D0D0D" w:themeColor="text1" w:themeTint="F2"/>
          <w:sz w:val="24"/>
          <w:szCs w:val="24"/>
        </w:rPr>
        <w:t>nostalgia (with a state version of the Southampton Nostalgia Scale) and social support (with a state version of the Multidimensional Scale of Perceived Social Support). Lonely participants reported feeling nostalgic but also lacking in social support. Nostalgia, in turn, was linked to stronger social support, thus countering the negative impact of loneliness.</w:t>
      </w:r>
    </w:p>
    <w:p w14:paraId="22B6F4B5" w14:textId="2CEA0FE8" w:rsidR="001C2FFA" w:rsidRPr="00A67998" w:rsidRDefault="001C2FFA" w:rsidP="001C2FFA">
      <w:pPr>
        <w:autoSpaceDE w:val="0"/>
        <w:autoSpaceDN w:val="0"/>
        <w:adjustRightInd w:val="0"/>
        <w:spacing w:after="0" w:line="480" w:lineRule="exact"/>
        <w:ind w:firstLine="720"/>
        <w:rPr>
          <w:rFonts w:asciiTheme="majorBidi" w:hAnsiTheme="majorBidi" w:cstheme="majorBidi"/>
          <w:color w:val="0D0D0D" w:themeColor="text1" w:themeTint="F2"/>
          <w:sz w:val="24"/>
          <w:szCs w:val="24"/>
        </w:rPr>
      </w:pPr>
      <w:r w:rsidRPr="00A67998">
        <w:rPr>
          <w:rFonts w:asciiTheme="majorBidi" w:hAnsiTheme="majorBidi" w:cstheme="majorBidi"/>
          <w:color w:val="0D0D0D" w:themeColor="text1" w:themeTint="F2"/>
          <w:sz w:val="24"/>
          <w:szCs w:val="24"/>
        </w:rPr>
        <w:t>Lastly, the model has put to test during the C</w:t>
      </w:r>
      <w:r w:rsidR="004D1605">
        <w:rPr>
          <w:rFonts w:asciiTheme="majorBidi" w:hAnsiTheme="majorBidi" w:cstheme="majorBidi"/>
          <w:color w:val="0D0D0D" w:themeColor="text1" w:themeTint="F2"/>
          <w:sz w:val="24"/>
          <w:szCs w:val="24"/>
        </w:rPr>
        <w:t>OVID</w:t>
      </w:r>
      <w:r w:rsidRPr="00A67998">
        <w:rPr>
          <w:rFonts w:asciiTheme="majorBidi" w:hAnsiTheme="majorBidi" w:cstheme="majorBidi"/>
          <w:color w:val="0D0D0D" w:themeColor="text1" w:themeTint="F2"/>
          <w:sz w:val="24"/>
          <w:szCs w:val="24"/>
        </w:rPr>
        <w:t xml:space="preserve">-19 pandemic, using an online sample (Zhou et al., 2021). The results replicated those in Western samples, reported above. </w:t>
      </w:r>
    </w:p>
    <w:p w14:paraId="40FE4ADA" w14:textId="6279BFF7" w:rsidR="001C2FFA" w:rsidRPr="00A67998" w:rsidRDefault="001C2FFA" w:rsidP="001C2FFA">
      <w:pPr>
        <w:spacing w:after="0" w:line="480" w:lineRule="exact"/>
        <w:contextualSpacing/>
        <w:rPr>
          <w:rFonts w:asciiTheme="majorBidi" w:hAnsiTheme="majorBidi" w:cstheme="majorBidi"/>
          <w:sz w:val="24"/>
          <w:szCs w:val="24"/>
          <w:lang w:val="en-GB"/>
        </w:rPr>
      </w:pPr>
      <w:r w:rsidRPr="00A67998">
        <w:rPr>
          <w:rFonts w:asciiTheme="majorBidi" w:hAnsiTheme="majorBidi" w:cstheme="majorBidi"/>
          <w:color w:val="0D0D0D" w:themeColor="text1" w:themeTint="F2"/>
          <w:sz w:val="24"/>
          <w:szCs w:val="24"/>
        </w:rPr>
        <w:t xml:space="preserve">Loneliness was positively linked to nostalgia, but negatively linked to well-being. In turn, nostalgia was positively associated with well-being, countervailing the noxious influence of loneliness. </w:t>
      </w:r>
      <w:bookmarkEnd w:id="2"/>
    </w:p>
    <w:p w14:paraId="54EA2148" w14:textId="4D11DAA8" w:rsidR="007C3CDD" w:rsidRPr="00C3113F" w:rsidRDefault="007C3CDD" w:rsidP="00C3113F">
      <w:pPr>
        <w:spacing w:after="0" w:line="480" w:lineRule="exact"/>
        <w:contextualSpacing/>
        <w:rPr>
          <w:rFonts w:asciiTheme="majorBidi" w:hAnsiTheme="majorBidi" w:cstheme="majorBidi"/>
          <w:color w:val="0D0D0D" w:themeColor="text1" w:themeTint="F2"/>
          <w:sz w:val="24"/>
          <w:szCs w:val="24"/>
          <w:lang w:val="en-GB"/>
        </w:rPr>
      </w:pPr>
      <w:r w:rsidRPr="00C3113F">
        <w:rPr>
          <w:rFonts w:asciiTheme="majorBidi" w:hAnsiTheme="majorBidi" w:cstheme="majorBidi"/>
          <w:b/>
          <w:bCs/>
          <w:i/>
          <w:iCs/>
          <w:color w:val="0D0D0D" w:themeColor="text1" w:themeTint="F2"/>
          <w:sz w:val="24"/>
          <w:szCs w:val="24"/>
          <w:lang w:val="en-GB"/>
        </w:rPr>
        <w:t>Acculturation</w:t>
      </w:r>
    </w:p>
    <w:p w14:paraId="2338EB97" w14:textId="4E84626E" w:rsidR="00C3113F" w:rsidRPr="00C3113F" w:rsidRDefault="00C3113F" w:rsidP="00C3113F">
      <w:pPr>
        <w:spacing w:after="0" w:line="480" w:lineRule="exact"/>
        <w:ind w:firstLine="720"/>
        <w:rPr>
          <w:rFonts w:asciiTheme="majorBidi" w:hAnsiTheme="majorBidi" w:cstheme="majorBidi"/>
          <w:sz w:val="24"/>
          <w:szCs w:val="24"/>
        </w:rPr>
      </w:pPr>
      <w:r w:rsidRPr="00C3113F">
        <w:rPr>
          <w:rFonts w:asciiTheme="majorBidi" w:hAnsiTheme="majorBidi" w:cstheme="majorBidi"/>
          <w:sz w:val="24"/>
          <w:szCs w:val="24"/>
        </w:rPr>
        <w:t xml:space="preserve">Immigrants (but also sojourners and international students) are faced with challenges both at the social structural level (e.g., immigration policy) and the social interaction level (e.g., attitudes, behaviors; </w:t>
      </w:r>
      <w:r w:rsidRPr="00C3113F">
        <w:rPr>
          <w:rFonts w:asciiTheme="majorBidi" w:hAnsiTheme="majorBidi" w:cstheme="majorBidi"/>
          <w:bCs/>
          <w:sz w:val="24"/>
          <w:szCs w:val="24"/>
        </w:rPr>
        <w:t>Schmader &amp; Sedikides, 2018).</w:t>
      </w:r>
      <w:r w:rsidRPr="00C3113F">
        <w:rPr>
          <w:rFonts w:asciiTheme="majorBidi" w:hAnsiTheme="majorBidi" w:cstheme="majorBidi"/>
          <w:sz w:val="24"/>
          <w:szCs w:val="24"/>
        </w:rPr>
        <w:t xml:space="preserve"> They are largely perceived as a threat to host societies (Stephan &amp; Stephan, 2000), with the threat being either symbolic (i.e., altering or diluting the national identity) or material (e.g., causing economic disadvantage; Esses et al., 2001). Consequently, immigrants encounter not only discriminatory polities (e.g., visa restrictions), but also everyday stereotyping and prejudice (Stephan &amp; Renfro, 2002; Stephan et al., 2005). The consequences, added to unfamiliarity with the host culture’s norms or language, financial hardship, and lack of a social network, contribute to acculturative stress, </w:t>
      </w:r>
      <w:r w:rsidR="00BC3E86">
        <w:rPr>
          <w:rFonts w:asciiTheme="majorBidi" w:hAnsiTheme="majorBidi" w:cstheme="majorBidi"/>
          <w:sz w:val="24"/>
          <w:szCs w:val="24"/>
        </w:rPr>
        <w:t xml:space="preserve">that is, </w:t>
      </w:r>
      <w:r w:rsidRPr="00C3113F">
        <w:rPr>
          <w:rFonts w:asciiTheme="majorBidi" w:hAnsiTheme="majorBidi" w:cstheme="majorBidi"/>
          <w:sz w:val="24"/>
          <w:szCs w:val="24"/>
        </w:rPr>
        <w:t xml:space="preserve">an immigrant’s “response ... to life events that are rooted in intercultural </w:t>
      </w:r>
      <w:r w:rsidRPr="00C3113F">
        <w:rPr>
          <w:rFonts w:asciiTheme="majorBidi" w:hAnsiTheme="majorBidi" w:cstheme="majorBidi"/>
          <w:sz w:val="24"/>
          <w:szCs w:val="24"/>
        </w:rPr>
        <w:lastRenderedPageBreak/>
        <w:t>contact” (Berry, 2006, p. 43). Acculturative stress entails loneliness, alienation, depression, and anxiety.</w:t>
      </w:r>
    </w:p>
    <w:p w14:paraId="3CEBF81F" w14:textId="49AA97A3" w:rsidR="00C3113F" w:rsidRPr="00C3113F" w:rsidRDefault="00C3113F" w:rsidP="00C3113F">
      <w:pPr>
        <w:spacing w:after="0" w:line="480" w:lineRule="exact"/>
        <w:rPr>
          <w:rFonts w:asciiTheme="majorBidi" w:hAnsiTheme="majorBidi" w:cstheme="majorBidi"/>
          <w:sz w:val="24"/>
          <w:szCs w:val="24"/>
        </w:rPr>
      </w:pPr>
      <w:r>
        <w:rPr>
          <w:rFonts w:asciiTheme="majorBidi" w:hAnsiTheme="majorBidi" w:cstheme="majorBidi"/>
          <w:sz w:val="24"/>
          <w:szCs w:val="24"/>
        </w:rPr>
        <w:tab/>
      </w:r>
      <w:r w:rsidRPr="00C3113F">
        <w:rPr>
          <w:rFonts w:asciiTheme="majorBidi" w:hAnsiTheme="majorBidi" w:cstheme="majorBidi"/>
          <w:sz w:val="24"/>
          <w:szCs w:val="24"/>
        </w:rPr>
        <w:t>Some theorists have proposed that acculturative stress conduces to nostalgia, which in turn counteracts its consequences (</w:t>
      </w:r>
      <w:r w:rsidR="005D7B71" w:rsidRPr="00C3113F">
        <w:rPr>
          <w:rFonts w:asciiTheme="majorBidi" w:hAnsiTheme="majorBidi" w:cstheme="majorBidi"/>
          <w:sz w:val="24"/>
          <w:szCs w:val="24"/>
        </w:rPr>
        <w:t>Nikelly, 2004</w:t>
      </w:r>
      <w:r w:rsidR="005D7B71">
        <w:rPr>
          <w:rFonts w:asciiTheme="majorBidi" w:hAnsiTheme="majorBidi" w:cstheme="majorBidi"/>
          <w:sz w:val="24"/>
          <w:szCs w:val="24"/>
        </w:rPr>
        <w:t xml:space="preserve">; </w:t>
      </w:r>
      <w:r w:rsidRPr="00C3113F">
        <w:rPr>
          <w:rFonts w:asciiTheme="majorBidi" w:hAnsiTheme="majorBidi" w:cstheme="majorBidi"/>
          <w:sz w:val="24"/>
          <w:szCs w:val="24"/>
        </w:rPr>
        <w:t>Sedikides et al., 2009). For example, Nikelly (2004, p. 185) speculated that reflecting on “pleasant times and places provides temporary solace and security and serves as a defense against the threat of alienation.” There is suggestive evidence for the possibility that acculturative stress conduces to nostalgia. Such evidence has been obtained among Chinese immigrants to Canada (Walker et al., 2011), Latin American immigrants to Spain (Hernández et al., 2011), and international students in Pakistan (Ali et al., 2021). Future research would do well to examine more rigorously the Regulatory Model in this context: Having been evoked by acculturative stress, does nostalgia subsequently assuage the negative ramifications of stress, such as loneliness or alienation?</w:t>
      </w:r>
    </w:p>
    <w:p w14:paraId="1C6CF494" w14:textId="14982A6D" w:rsidR="00C3113F" w:rsidRPr="00C3113F" w:rsidRDefault="00C3113F" w:rsidP="00C3113F">
      <w:pPr>
        <w:spacing w:after="0" w:line="480" w:lineRule="exact"/>
        <w:rPr>
          <w:rFonts w:asciiTheme="majorBidi" w:hAnsiTheme="majorBidi" w:cstheme="majorBidi"/>
          <w:sz w:val="24"/>
          <w:szCs w:val="24"/>
        </w:rPr>
      </w:pPr>
      <w:r>
        <w:rPr>
          <w:rFonts w:asciiTheme="majorBidi" w:hAnsiTheme="majorBidi" w:cstheme="majorBidi"/>
          <w:sz w:val="24"/>
          <w:szCs w:val="24"/>
        </w:rPr>
        <w:tab/>
      </w:r>
      <w:r w:rsidRPr="00C3113F">
        <w:rPr>
          <w:rFonts w:asciiTheme="majorBidi" w:hAnsiTheme="majorBidi" w:cstheme="majorBidi"/>
          <w:sz w:val="24"/>
          <w:szCs w:val="24"/>
        </w:rPr>
        <w:t xml:space="preserve">Further, immigrants negotiate two cultures, home and host. This process can culminate in one of four acculturation patterns: (1) </w:t>
      </w:r>
      <w:r w:rsidRPr="00C3113F">
        <w:rPr>
          <w:rFonts w:asciiTheme="majorBidi" w:hAnsiTheme="majorBidi" w:cstheme="majorBidi"/>
          <w:i/>
          <w:iCs/>
          <w:sz w:val="24"/>
          <w:szCs w:val="24"/>
        </w:rPr>
        <w:t>integration</w:t>
      </w:r>
      <w:r w:rsidRPr="00C3113F">
        <w:rPr>
          <w:rFonts w:asciiTheme="majorBidi" w:hAnsiTheme="majorBidi" w:cstheme="majorBidi"/>
          <w:sz w:val="24"/>
          <w:szCs w:val="24"/>
        </w:rPr>
        <w:t xml:space="preserve">—maintaining cultural identity and develop relationships with members of the host culture; (2) </w:t>
      </w:r>
      <w:r w:rsidRPr="00C3113F">
        <w:rPr>
          <w:rFonts w:asciiTheme="majorBidi" w:hAnsiTheme="majorBidi" w:cstheme="majorBidi"/>
          <w:i/>
          <w:iCs/>
          <w:sz w:val="24"/>
          <w:szCs w:val="24"/>
        </w:rPr>
        <w:t>assimilation</w:t>
      </w:r>
      <w:r w:rsidRPr="00C3113F">
        <w:rPr>
          <w:rFonts w:asciiTheme="majorBidi" w:hAnsiTheme="majorBidi" w:cstheme="majorBidi"/>
          <w:sz w:val="24"/>
          <w:szCs w:val="24"/>
        </w:rPr>
        <w:t xml:space="preserve">—developing relationships with host culture members, but not maintaining cultural identity; (3) </w:t>
      </w:r>
      <w:r w:rsidRPr="00C3113F">
        <w:rPr>
          <w:rFonts w:asciiTheme="majorBidi" w:hAnsiTheme="majorBidi" w:cstheme="majorBidi"/>
          <w:i/>
          <w:iCs/>
          <w:sz w:val="24"/>
          <w:szCs w:val="24"/>
        </w:rPr>
        <w:t>separation</w:t>
      </w:r>
      <w:r w:rsidRPr="00C3113F">
        <w:rPr>
          <w:rFonts w:asciiTheme="majorBidi" w:hAnsiTheme="majorBidi" w:cstheme="majorBidi"/>
          <w:sz w:val="24"/>
          <w:szCs w:val="24"/>
        </w:rPr>
        <w:t xml:space="preserve">—maintaining cultural identity, but not develop relationships with host culture members; and (4) </w:t>
      </w:r>
      <w:r w:rsidRPr="00C3113F">
        <w:rPr>
          <w:rFonts w:asciiTheme="majorBidi" w:hAnsiTheme="majorBidi" w:cstheme="majorBidi"/>
          <w:i/>
          <w:iCs/>
          <w:sz w:val="24"/>
          <w:szCs w:val="24"/>
        </w:rPr>
        <w:t>marginalization</w:t>
      </w:r>
      <w:r w:rsidRPr="00C3113F">
        <w:rPr>
          <w:rFonts w:asciiTheme="majorBidi" w:hAnsiTheme="majorBidi" w:cstheme="majorBidi"/>
          <w:sz w:val="24"/>
          <w:szCs w:val="24"/>
        </w:rPr>
        <w:t xml:space="preserve">—neither maintaining cultural identity nor developing relationships with host culture members. Not only is integration immigrants’ preferred acculturation pattern (Berry et al., 1989; Roccas et al., 2000), but it also </w:t>
      </w:r>
      <w:r w:rsidR="005D7B71">
        <w:rPr>
          <w:rFonts w:asciiTheme="majorBidi" w:hAnsiTheme="majorBidi" w:cstheme="majorBidi"/>
          <w:sz w:val="24"/>
          <w:szCs w:val="24"/>
        </w:rPr>
        <w:t>optimizes</w:t>
      </w:r>
      <w:r w:rsidRPr="00C3113F">
        <w:rPr>
          <w:rFonts w:asciiTheme="majorBidi" w:hAnsiTheme="majorBidi" w:cstheme="majorBidi"/>
          <w:sz w:val="24"/>
          <w:szCs w:val="24"/>
        </w:rPr>
        <w:t xml:space="preserve"> their psychological health (Berry, 1997; Liebkind &amp; Jasinskaja-Lahti, 2000). </w:t>
      </w:r>
    </w:p>
    <w:p w14:paraId="72028B41" w14:textId="1ED510F5" w:rsidR="00C3113F" w:rsidRPr="00C3113F" w:rsidRDefault="00C3113F" w:rsidP="00C3113F">
      <w:pPr>
        <w:spacing w:after="0" w:line="480" w:lineRule="exact"/>
        <w:rPr>
          <w:rFonts w:asciiTheme="majorBidi" w:hAnsiTheme="majorBidi" w:cstheme="majorBidi"/>
          <w:sz w:val="24"/>
          <w:szCs w:val="24"/>
        </w:rPr>
      </w:pPr>
      <w:r>
        <w:rPr>
          <w:rFonts w:asciiTheme="majorBidi" w:hAnsiTheme="majorBidi" w:cstheme="majorBidi"/>
          <w:sz w:val="24"/>
          <w:szCs w:val="24"/>
        </w:rPr>
        <w:tab/>
      </w:r>
      <w:r w:rsidRPr="00C3113F">
        <w:rPr>
          <w:rFonts w:asciiTheme="majorBidi" w:hAnsiTheme="majorBidi" w:cstheme="majorBidi"/>
          <w:sz w:val="24"/>
          <w:szCs w:val="24"/>
        </w:rPr>
        <w:t xml:space="preserve">Two studies have linked nostalgia to acculturation. One study (Zou et al., 2018) examined the role of host-culture nostalgia (i.e., USA) in a large sample of international teachers from 41 countries. The teachers had recently returned to their home countries after a full-time salaried placement in U.S. school districts. Zou et al. postulated that host-nostalgia culture </w:t>
      </w:r>
      <w:r w:rsidR="003E439B">
        <w:rPr>
          <w:rFonts w:asciiTheme="majorBidi" w:hAnsiTheme="majorBidi" w:cstheme="majorBidi"/>
          <w:sz w:val="24"/>
          <w:szCs w:val="24"/>
        </w:rPr>
        <w:t>links</w:t>
      </w:r>
      <w:r w:rsidRPr="00C3113F">
        <w:rPr>
          <w:rFonts w:asciiTheme="majorBidi" w:hAnsiTheme="majorBidi" w:cstheme="majorBidi"/>
          <w:sz w:val="24"/>
          <w:szCs w:val="24"/>
        </w:rPr>
        <w:t xml:space="preserve"> sojourners’ experiences across different cultures and hence </w:t>
      </w:r>
      <w:r w:rsidR="003E439B">
        <w:rPr>
          <w:rFonts w:asciiTheme="majorBidi" w:hAnsiTheme="majorBidi" w:cstheme="majorBidi"/>
          <w:sz w:val="24"/>
          <w:szCs w:val="24"/>
        </w:rPr>
        <w:t>serves</w:t>
      </w:r>
      <w:r w:rsidR="003E439B" w:rsidRPr="00C3113F">
        <w:rPr>
          <w:rFonts w:asciiTheme="majorBidi" w:hAnsiTheme="majorBidi" w:cstheme="majorBidi"/>
          <w:sz w:val="24"/>
          <w:szCs w:val="24"/>
        </w:rPr>
        <w:t xml:space="preserve"> </w:t>
      </w:r>
      <w:r w:rsidRPr="00C3113F">
        <w:rPr>
          <w:rFonts w:asciiTheme="majorBidi" w:hAnsiTheme="majorBidi" w:cstheme="majorBidi"/>
          <w:sz w:val="24"/>
          <w:szCs w:val="24"/>
        </w:rPr>
        <w:t>to maintain self-continuity. In turn, self-continuity mediates the positive association between host-culture nostalgia and psychological adjustment.</w:t>
      </w:r>
    </w:p>
    <w:p w14:paraId="6885F8DA" w14:textId="3930907D" w:rsidR="00C3113F" w:rsidRPr="00C3113F" w:rsidRDefault="00C3113F" w:rsidP="00C3113F">
      <w:pPr>
        <w:spacing w:after="0" w:line="480" w:lineRule="exact"/>
        <w:ind w:firstLine="720"/>
        <w:rPr>
          <w:rFonts w:asciiTheme="majorBidi" w:hAnsiTheme="majorBidi" w:cstheme="majorBidi"/>
          <w:sz w:val="24"/>
          <w:szCs w:val="24"/>
        </w:rPr>
      </w:pPr>
      <w:r w:rsidRPr="00C3113F">
        <w:rPr>
          <w:rFonts w:asciiTheme="majorBidi" w:hAnsiTheme="majorBidi" w:cstheme="majorBidi"/>
          <w:sz w:val="24"/>
          <w:szCs w:val="24"/>
        </w:rPr>
        <w:lastRenderedPageBreak/>
        <w:t xml:space="preserve">To assess host-culture nostalgia, Zou et al. (2018) provided participants with </w:t>
      </w:r>
      <w:r w:rsidR="005D7B71">
        <w:rPr>
          <w:rFonts w:asciiTheme="majorBidi" w:hAnsiTheme="majorBidi" w:cstheme="majorBidi"/>
          <w:sz w:val="24"/>
          <w:szCs w:val="24"/>
        </w:rPr>
        <w:t>an abbreviated version of the</w:t>
      </w:r>
      <w:r w:rsidRPr="00C3113F">
        <w:rPr>
          <w:rFonts w:asciiTheme="majorBidi" w:hAnsiTheme="majorBidi" w:cstheme="majorBidi"/>
          <w:sz w:val="24"/>
          <w:szCs w:val="24"/>
        </w:rPr>
        <w:t xml:space="preserve"> </w:t>
      </w:r>
      <w:r w:rsidR="005D7B71">
        <w:rPr>
          <w:rFonts w:asciiTheme="majorBidi" w:hAnsiTheme="majorBidi" w:cstheme="majorBidi"/>
          <w:sz w:val="24"/>
          <w:szCs w:val="24"/>
        </w:rPr>
        <w:t xml:space="preserve">New </w:t>
      </w:r>
      <w:r w:rsidRPr="00C3113F">
        <w:rPr>
          <w:rFonts w:asciiTheme="majorBidi" w:hAnsiTheme="majorBidi" w:cstheme="majorBidi"/>
          <w:sz w:val="24"/>
          <w:szCs w:val="24"/>
        </w:rPr>
        <w:t>Oxford Dictionary definition of nostalgia (“sentimental longing for the past’”) and asked them to report how nostalgic they felt for 10 objects in the host culture (e.g., “the friends I made there,” “the natural scenery where I lived”). To assess home-culture nostalgia, as a control, Zou et al. provided again participants with the abovementioned definition of nostalgia and asked them to indicate how nostalgic they felt for 10 objects in their home culture before immigrating in the U.S. (e.g., “someone I loved,” “my pets”). Afterward, the researchers assessed self-continuity by asking participants to rate the degree to which thinking nostalgically about their years in the U.S. made them feel “there is continuity in my life” and “connected with my past” (Sedikides et al., 2016). Finally, Zou et al. assessed three facets of psychological adjustment. The first was self-esteem, measured with five items from the Core Self-Evaluations Scale (e.g., “I complete tasks successfully”; Judge et al., 2003).</w:t>
      </w:r>
      <w:r w:rsidR="003E439B">
        <w:rPr>
          <w:rFonts w:asciiTheme="majorBidi" w:hAnsiTheme="majorBidi" w:cstheme="majorBidi"/>
          <w:sz w:val="24"/>
          <w:szCs w:val="24"/>
        </w:rPr>
        <w:t xml:space="preserve"> </w:t>
      </w:r>
      <w:r w:rsidRPr="00C3113F">
        <w:rPr>
          <w:rFonts w:asciiTheme="majorBidi" w:hAnsiTheme="majorBidi" w:cstheme="majorBidi"/>
          <w:sz w:val="24"/>
          <w:szCs w:val="24"/>
        </w:rPr>
        <w:t>The second was approach motivation, measure</w:t>
      </w:r>
      <w:r w:rsidR="003E439B">
        <w:rPr>
          <w:rFonts w:asciiTheme="majorBidi" w:hAnsiTheme="majorBidi" w:cstheme="majorBidi"/>
          <w:sz w:val="24"/>
          <w:szCs w:val="24"/>
        </w:rPr>
        <w:t>d</w:t>
      </w:r>
      <w:r w:rsidRPr="00C3113F">
        <w:rPr>
          <w:rFonts w:asciiTheme="majorBidi" w:hAnsiTheme="majorBidi" w:cstheme="majorBidi"/>
          <w:sz w:val="24"/>
          <w:szCs w:val="24"/>
        </w:rPr>
        <w:t xml:space="preserve"> with two items (“I focus on opportunities that will enhance my life,” “I am primarily motivated by seeking potential successes”; Cunningham et al., 2005). The third was job satisfaction, measured with the short form of the job satisfaction scale (Brayfield &amp; Rothe, 1951; e.g., “I find real enjoyment in my work”). A composite of these three measures indexed psychological adjustment.</w:t>
      </w:r>
    </w:p>
    <w:p w14:paraId="3F15C300" w14:textId="29CE3552" w:rsidR="00C3113F" w:rsidRPr="00C3113F" w:rsidRDefault="00C3113F" w:rsidP="00C3113F">
      <w:pPr>
        <w:spacing w:after="0" w:line="480" w:lineRule="exact"/>
        <w:rPr>
          <w:rFonts w:asciiTheme="majorBidi" w:hAnsiTheme="majorBidi" w:cstheme="majorBidi"/>
          <w:sz w:val="24"/>
          <w:szCs w:val="24"/>
        </w:rPr>
      </w:pPr>
      <w:r>
        <w:rPr>
          <w:rFonts w:asciiTheme="majorBidi" w:hAnsiTheme="majorBidi" w:cstheme="majorBidi"/>
          <w:sz w:val="24"/>
          <w:szCs w:val="24"/>
        </w:rPr>
        <w:tab/>
      </w:r>
      <w:r w:rsidRPr="00C3113F">
        <w:rPr>
          <w:rFonts w:asciiTheme="majorBidi" w:hAnsiTheme="majorBidi" w:cstheme="majorBidi"/>
          <w:sz w:val="24"/>
          <w:szCs w:val="24"/>
        </w:rPr>
        <w:t xml:space="preserve">Indeed, host-culture nostalgia conduced to greater self-continuity, controlling for home-culture nostalgia. In addition, host-culture nostalgia was positively related to psychological adjustment, also controlling for home-culture nostalgia. Finally, self-continuity mediated the positive relation between host-culture nostalgia and psychological adjustment. In summary, host-culture nostalgia predicted greater self-continuity and ensuing psychological adjustment. </w:t>
      </w:r>
    </w:p>
    <w:p w14:paraId="275FC147" w14:textId="67442879" w:rsidR="00C3113F" w:rsidRPr="00C3113F" w:rsidRDefault="00C3113F" w:rsidP="00C3113F">
      <w:pPr>
        <w:spacing w:after="0" w:line="480" w:lineRule="exact"/>
        <w:ind w:firstLine="720"/>
        <w:rPr>
          <w:rFonts w:asciiTheme="majorBidi" w:hAnsiTheme="majorBidi" w:cstheme="majorBidi"/>
          <w:sz w:val="24"/>
          <w:szCs w:val="24"/>
        </w:rPr>
      </w:pPr>
      <w:r w:rsidRPr="00C3113F">
        <w:rPr>
          <w:rFonts w:asciiTheme="majorBidi" w:hAnsiTheme="majorBidi" w:cstheme="majorBidi"/>
          <w:sz w:val="24"/>
          <w:szCs w:val="24"/>
        </w:rPr>
        <w:t>Another study that linked nostalgia to acculturation was conducted by Petkanopoulou et al. (2021). They were concerned with how nostalgia influence</w:t>
      </w:r>
      <w:r w:rsidR="003E439B">
        <w:rPr>
          <w:rFonts w:asciiTheme="majorBidi" w:hAnsiTheme="majorBidi" w:cstheme="majorBidi"/>
          <w:sz w:val="24"/>
          <w:szCs w:val="24"/>
        </w:rPr>
        <w:t>s</w:t>
      </w:r>
      <w:r w:rsidRPr="00C3113F">
        <w:rPr>
          <w:rFonts w:asciiTheme="majorBidi" w:hAnsiTheme="majorBidi" w:cstheme="majorBidi"/>
          <w:sz w:val="24"/>
          <w:szCs w:val="24"/>
        </w:rPr>
        <w:t xml:space="preserve"> the way that bicultural individuals</w:t>
      </w:r>
      <w:r>
        <w:rPr>
          <w:rFonts w:asciiTheme="majorBidi" w:hAnsiTheme="majorBidi" w:cstheme="majorBidi"/>
          <w:sz w:val="24"/>
          <w:szCs w:val="24"/>
        </w:rPr>
        <w:t xml:space="preserve"> </w:t>
      </w:r>
      <w:r w:rsidRPr="00C3113F">
        <w:rPr>
          <w:rFonts w:asciiTheme="majorBidi" w:hAnsiTheme="majorBidi" w:cstheme="majorBidi"/>
          <w:sz w:val="24"/>
          <w:szCs w:val="24"/>
        </w:rPr>
        <w:t xml:space="preserve">acculturate or adapt to another culture. Acculturation orientation is defined as the balance between sustaining and valuing one’s home culture or cultural heritage and appreciate or participating in one’s host culture (Berry, 2005). Effective acculturation enables bicultural identity integration, defined as the extent to which people perceive their cultural </w:t>
      </w:r>
      <w:r w:rsidRPr="00C3113F">
        <w:rPr>
          <w:rFonts w:asciiTheme="majorBidi" w:hAnsiTheme="majorBidi" w:cstheme="majorBidi"/>
          <w:sz w:val="24"/>
          <w:szCs w:val="24"/>
        </w:rPr>
        <w:lastRenderedPageBreak/>
        <w:t xml:space="preserve">identities as overlapping and harmonious or separate and conflictual (Benet-Martínez &amp; Haritatos, 2005). </w:t>
      </w:r>
    </w:p>
    <w:p w14:paraId="05D0B99A" w14:textId="20E94946" w:rsidR="00C3113F" w:rsidRPr="00C3113F" w:rsidRDefault="00C3113F" w:rsidP="00C3113F">
      <w:pPr>
        <w:spacing w:after="0" w:line="480" w:lineRule="exact"/>
        <w:rPr>
          <w:rFonts w:asciiTheme="majorBidi" w:hAnsiTheme="majorBidi" w:cstheme="majorBidi"/>
          <w:sz w:val="24"/>
          <w:szCs w:val="24"/>
        </w:rPr>
      </w:pPr>
      <w:r>
        <w:rPr>
          <w:rFonts w:asciiTheme="majorBidi" w:hAnsiTheme="majorBidi" w:cstheme="majorBidi"/>
          <w:sz w:val="24"/>
          <w:szCs w:val="24"/>
        </w:rPr>
        <w:tab/>
      </w:r>
      <w:r w:rsidRPr="00C3113F">
        <w:rPr>
          <w:rFonts w:asciiTheme="majorBidi" w:hAnsiTheme="majorBidi" w:cstheme="majorBidi"/>
          <w:sz w:val="24"/>
          <w:szCs w:val="24"/>
        </w:rPr>
        <w:t>Petkanopoulou et al. (2021) proposed that host-culture nostalgia strengthens bicultural identity integration by amplifying acculturation orientation toward the host culture. They tested this proposition in a sample of Greek immigrants in various European countries (e.g., Belgium, Germany, United Kingdom). They induced nostalgia with the Event Reflection Task. Participants reflected upon and wrote about either a nostalgi</w:t>
      </w:r>
      <w:r w:rsidR="005D7B71">
        <w:rPr>
          <w:rFonts w:asciiTheme="majorBidi" w:hAnsiTheme="majorBidi" w:cstheme="majorBidi"/>
          <w:sz w:val="24"/>
          <w:szCs w:val="24"/>
        </w:rPr>
        <w:t>c</w:t>
      </w:r>
      <w:r w:rsidRPr="00C3113F">
        <w:rPr>
          <w:rFonts w:asciiTheme="majorBidi" w:hAnsiTheme="majorBidi" w:cstheme="majorBidi"/>
          <w:sz w:val="24"/>
          <w:szCs w:val="24"/>
        </w:rPr>
        <w:t xml:space="preserve"> event (nostalgia condition) or an ordinary event (control condition) in their host country. Subsequently, they completed the Brief Acculturation Orientation Scale (Demes &amp; Geeraert, 2013; e.g., “It is important for me to take part in [host country] traditions”). Higher scores indicated a more favorable acculturation orientation toward the host culture. Lastly, participants completed the Bicultural Identity Integration Scale-Version 2 (Huynh, 2009), which consisted of cultural harmony items (“I find it easy to balance both Greek and [host] cultures”) and cultural blendedness items (e.g., “I feel Greek and [host culture] at the same time”) </w:t>
      </w:r>
      <w:r w:rsidR="009E6820">
        <w:rPr>
          <w:rFonts w:asciiTheme="majorBidi" w:hAnsiTheme="majorBidi" w:cstheme="majorBidi"/>
          <w:sz w:val="24"/>
          <w:szCs w:val="24"/>
        </w:rPr>
        <w:t xml:space="preserve">that were </w:t>
      </w:r>
      <w:r w:rsidRPr="00C3113F">
        <w:rPr>
          <w:rFonts w:asciiTheme="majorBidi" w:hAnsiTheme="majorBidi" w:cstheme="majorBidi"/>
          <w:sz w:val="24"/>
          <w:szCs w:val="24"/>
        </w:rPr>
        <w:t xml:space="preserve">averaged to </w:t>
      </w:r>
      <w:r w:rsidR="009E6820">
        <w:rPr>
          <w:rFonts w:asciiTheme="majorBidi" w:hAnsiTheme="majorBidi" w:cstheme="majorBidi"/>
          <w:sz w:val="24"/>
          <w:szCs w:val="24"/>
        </w:rPr>
        <w:t xml:space="preserve">form </w:t>
      </w:r>
      <w:r w:rsidRPr="00C3113F">
        <w:rPr>
          <w:rFonts w:asciiTheme="majorBidi" w:hAnsiTheme="majorBidi" w:cstheme="majorBidi"/>
          <w:sz w:val="24"/>
          <w:szCs w:val="24"/>
        </w:rPr>
        <w:t>a composite.</w:t>
      </w:r>
    </w:p>
    <w:p w14:paraId="77A0C6F4" w14:textId="505CCCB1" w:rsidR="00C3113F" w:rsidRPr="00C3113F" w:rsidRDefault="00C3113F" w:rsidP="00FC1AB1">
      <w:pPr>
        <w:spacing w:after="0" w:line="480" w:lineRule="exact"/>
        <w:rPr>
          <w:rFonts w:asciiTheme="majorBidi" w:hAnsiTheme="majorBidi" w:cstheme="majorBidi"/>
          <w:sz w:val="24"/>
          <w:szCs w:val="24"/>
        </w:rPr>
      </w:pPr>
      <w:r>
        <w:rPr>
          <w:rFonts w:asciiTheme="majorBidi" w:hAnsiTheme="majorBidi" w:cstheme="majorBidi"/>
          <w:sz w:val="24"/>
          <w:szCs w:val="24"/>
        </w:rPr>
        <w:tab/>
      </w:r>
      <w:r w:rsidRPr="00C3113F">
        <w:rPr>
          <w:rFonts w:asciiTheme="majorBidi" w:hAnsiTheme="majorBidi" w:cstheme="majorBidi"/>
          <w:sz w:val="24"/>
          <w:szCs w:val="24"/>
        </w:rPr>
        <w:t xml:space="preserve">Nostalgia (relative to control) strengthened positive acculturation orientation toward the host culture. Also, nostalgia (relative to control) heightened bicultural identity integration. Further, positive acculturation orientation mediated the effect of </w:t>
      </w:r>
      <w:r w:rsidR="003E439B">
        <w:rPr>
          <w:rFonts w:asciiTheme="majorBidi" w:hAnsiTheme="majorBidi" w:cstheme="majorBidi"/>
          <w:sz w:val="24"/>
          <w:szCs w:val="24"/>
        </w:rPr>
        <w:t xml:space="preserve">host-culture </w:t>
      </w:r>
      <w:r w:rsidRPr="00C3113F">
        <w:rPr>
          <w:rFonts w:asciiTheme="majorBidi" w:hAnsiTheme="majorBidi" w:cstheme="majorBidi"/>
          <w:sz w:val="24"/>
          <w:szCs w:val="24"/>
        </w:rPr>
        <w:t xml:space="preserve">nostalgia on bicultural identity integration. </w:t>
      </w:r>
      <w:r>
        <w:rPr>
          <w:rFonts w:asciiTheme="majorBidi" w:hAnsiTheme="majorBidi" w:cstheme="majorBidi"/>
          <w:sz w:val="24"/>
          <w:szCs w:val="24"/>
        </w:rPr>
        <w:t>Taken together, nostalgia aided bicultural individuals to acculturate to their host culture</w:t>
      </w:r>
      <w:r w:rsidRPr="00C3113F">
        <w:rPr>
          <w:rFonts w:asciiTheme="majorBidi" w:hAnsiTheme="majorBidi" w:cstheme="majorBidi"/>
          <w:sz w:val="24"/>
          <w:szCs w:val="24"/>
        </w:rPr>
        <w:t>.</w:t>
      </w:r>
    </w:p>
    <w:p w14:paraId="568AF5EC" w14:textId="700C1BC6" w:rsidR="00FC1AB1" w:rsidRDefault="00893509" w:rsidP="00FC1AB1">
      <w:pPr>
        <w:widowControl w:val="0"/>
        <w:spacing w:after="0" w:line="480" w:lineRule="exact"/>
        <w:jc w:val="center"/>
        <w:rPr>
          <w:rFonts w:asciiTheme="majorBidi" w:hAnsiTheme="majorBidi" w:cstheme="majorBidi"/>
          <w:b/>
          <w:color w:val="0D0D0D" w:themeColor="text1" w:themeTint="F2"/>
          <w:sz w:val="24"/>
          <w:szCs w:val="24"/>
          <w:lang w:val="en-GB"/>
        </w:rPr>
      </w:pPr>
      <w:r w:rsidRPr="00EE18CB">
        <w:rPr>
          <w:rFonts w:asciiTheme="majorBidi" w:hAnsiTheme="majorBidi" w:cstheme="majorBidi"/>
          <w:b/>
          <w:color w:val="0D0D0D" w:themeColor="text1" w:themeTint="F2"/>
          <w:sz w:val="24"/>
          <w:szCs w:val="24"/>
          <w:lang w:val="en-GB"/>
        </w:rPr>
        <w:t>Concluding Remarks</w:t>
      </w:r>
    </w:p>
    <w:p w14:paraId="4A2169AF" w14:textId="4E170D78" w:rsidR="00FC1AB1" w:rsidRDefault="00FC1AB1" w:rsidP="004D1605">
      <w:pPr>
        <w:spacing w:after="0" w:line="480" w:lineRule="exact"/>
        <w:ind w:firstLine="720"/>
        <w:contextualSpacing/>
        <w:rPr>
          <w:rFonts w:ascii="Times New Roman" w:hAnsi="Times New Roman" w:cs="Times New Roman"/>
          <w:bCs/>
          <w:color w:val="0D0D0D" w:themeColor="text1" w:themeTint="F2"/>
          <w:sz w:val="24"/>
          <w:szCs w:val="24"/>
          <w:lang w:val="en-GB"/>
        </w:rPr>
      </w:pPr>
      <w:r>
        <w:rPr>
          <w:rFonts w:ascii="Times New Roman" w:hAnsi="Times New Roman" w:cs="Times New Roman"/>
          <w:bCs/>
          <w:color w:val="0D0D0D" w:themeColor="text1" w:themeTint="F2"/>
          <w:sz w:val="24"/>
          <w:szCs w:val="24"/>
          <w:lang w:val="en-GB"/>
        </w:rPr>
        <w:t>We considered the triggers, functions, and buffer property of nostalgia both in Western culture</w:t>
      </w:r>
      <w:r w:rsidR="003E439B">
        <w:rPr>
          <w:rFonts w:ascii="Times New Roman" w:hAnsi="Times New Roman" w:cs="Times New Roman"/>
          <w:bCs/>
          <w:color w:val="0D0D0D" w:themeColor="text1" w:themeTint="F2"/>
          <w:sz w:val="24"/>
          <w:szCs w:val="24"/>
          <w:lang w:val="en-GB"/>
        </w:rPr>
        <w:t>s</w:t>
      </w:r>
      <w:r>
        <w:rPr>
          <w:rFonts w:ascii="Times New Roman" w:hAnsi="Times New Roman" w:cs="Times New Roman"/>
          <w:bCs/>
          <w:color w:val="0D0D0D" w:themeColor="text1" w:themeTint="F2"/>
          <w:sz w:val="24"/>
          <w:szCs w:val="24"/>
          <w:lang w:val="en-GB"/>
        </w:rPr>
        <w:t xml:space="preserve"> and cross-culturally</w:t>
      </w:r>
      <w:r w:rsidRPr="00131076">
        <w:rPr>
          <w:rFonts w:ascii="Times New Roman" w:hAnsi="Times New Roman" w:cs="Times New Roman"/>
          <w:bCs/>
          <w:color w:val="0D0D0D" w:themeColor="text1" w:themeTint="F2"/>
          <w:sz w:val="24"/>
          <w:szCs w:val="24"/>
          <w:lang w:val="en-GB"/>
        </w:rPr>
        <w:t>.</w:t>
      </w:r>
      <w:r>
        <w:rPr>
          <w:rFonts w:ascii="Times New Roman" w:hAnsi="Times New Roman" w:cs="Times New Roman"/>
          <w:bCs/>
          <w:color w:val="0D0D0D" w:themeColor="text1" w:themeTint="F2"/>
          <w:sz w:val="24"/>
          <w:szCs w:val="24"/>
          <w:lang w:val="en-GB"/>
        </w:rPr>
        <w:t xml:space="preserve"> In terms of the character of nostalgia, prototype studies indicated that laypersons in many countries conceptualize nostalgia as a past-referent, self-relevant, social, and ambivalent</w:t>
      </w:r>
      <w:r w:rsidR="004D1605">
        <w:rPr>
          <w:rFonts w:ascii="Times New Roman" w:hAnsi="Times New Roman" w:cs="Times New Roman"/>
          <w:bCs/>
          <w:color w:val="0D0D0D" w:themeColor="text1" w:themeTint="F2"/>
          <w:sz w:val="24"/>
          <w:szCs w:val="24"/>
          <w:lang w:val="en-GB"/>
        </w:rPr>
        <w:t>—</w:t>
      </w:r>
      <w:r>
        <w:rPr>
          <w:rFonts w:ascii="Times New Roman" w:hAnsi="Times New Roman" w:cs="Times New Roman"/>
          <w:bCs/>
          <w:color w:val="0D0D0D" w:themeColor="text1" w:themeTint="F2"/>
          <w:sz w:val="24"/>
          <w:szCs w:val="24"/>
          <w:lang w:val="en-GB"/>
        </w:rPr>
        <w:t>albeit primarily positive</w:t>
      </w:r>
      <w:r w:rsidR="004D1605">
        <w:rPr>
          <w:rFonts w:ascii="Times New Roman" w:hAnsi="Times New Roman" w:cs="Times New Roman"/>
          <w:bCs/>
          <w:color w:val="0D0D0D" w:themeColor="text1" w:themeTint="F2"/>
          <w:sz w:val="24"/>
          <w:szCs w:val="24"/>
          <w:lang w:val="en-GB"/>
        </w:rPr>
        <w:t>—</w:t>
      </w:r>
      <w:r>
        <w:rPr>
          <w:rFonts w:ascii="Times New Roman" w:hAnsi="Times New Roman" w:cs="Times New Roman"/>
          <w:bCs/>
          <w:color w:val="0D0D0D" w:themeColor="text1" w:themeTint="F2"/>
          <w:sz w:val="24"/>
          <w:szCs w:val="24"/>
          <w:lang w:val="en-GB"/>
        </w:rPr>
        <w:t>emotion. Also, nostalgia is triggered in a similar manner, and is a relatively common experience, across cultures.</w:t>
      </w:r>
    </w:p>
    <w:p w14:paraId="57A1FAA1" w14:textId="7689455D" w:rsidR="00FC1AB1" w:rsidRDefault="00FC1AB1" w:rsidP="00FC1AB1">
      <w:pPr>
        <w:spacing w:after="0" w:line="480" w:lineRule="exact"/>
        <w:ind w:firstLine="720"/>
        <w:contextualSpacing/>
        <w:rPr>
          <w:rFonts w:ascii="Times New Roman" w:hAnsi="Times New Roman" w:cs="Times New Roman"/>
          <w:sz w:val="24"/>
          <w:szCs w:val="24"/>
        </w:rPr>
      </w:pPr>
      <w:r>
        <w:rPr>
          <w:rFonts w:ascii="Times New Roman" w:hAnsi="Times New Roman" w:cs="Times New Roman"/>
          <w:bCs/>
          <w:color w:val="0D0D0D" w:themeColor="text1" w:themeTint="F2"/>
          <w:sz w:val="24"/>
          <w:szCs w:val="24"/>
          <w:lang w:val="en-GB"/>
        </w:rPr>
        <w:t>Furthermore, nostalgia serve</w:t>
      </w:r>
      <w:r w:rsidR="009E1D2F">
        <w:rPr>
          <w:rFonts w:ascii="Times New Roman" w:hAnsi="Times New Roman" w:cs="Times New Roman"/>
          <w:bCs/>
          <w:color w:val="0D0D0D" w:themeColor="text1" w:themeTint="F2"/>
          <w:sz w:val="24"/>
          <w:szCs w:val="24"/>
          <w:lang w:val="en-GB"/>
        </w:rPr>
        <w:t>s</w:t>
      </w:r>
      <w:r>
        <w:rPr>
          <w:rFonts w:ascii="Times New Roman" w:hAnsi="Times New Roman" w:cs="Times New Roman"/>
          <w:bCs/>
          <w:color w:val="0D0D0D" w:themeColor="text1" w:themeTint="F2"/>
          <w:sz w:val="24"/>
          <w:szCs w:val="24"/>
          <w:lang w:val="en-GB"/>
        </w:rPr>
        <w:t xml:space="preserve"> similar functions—those of social connectedness, meaning in life, and self-continuity—across cultures. Future research would do well to test whether additional functions of nostalgia established in the West are equally potent in other </w:t>
      </w:r>
      <w:r>
        <w:rPr>
          <w:rFonts w:ascii="Times New Roman" w:hAnsi="Times New Roman" w:cs="Times New Roman"/>
          <w:bCs/>
          <w:color w:val="0D0D0D" w:themeColor="text1" w:themeTint="F2"/>
          <w:sz w:val="24"/>
          <w:szCs w:val="24"/>
          <w:lang w:val="en-GB"/>
        </w:rPr>
        <w:lastRenderedPageBreak/>
        <w:t>cultures. These functions include optimism (</w:t>
      </w:r>
      <w:r w:rsidRPr="00972F67">
        <w:rPr>
          <w:rFonts w:asciiTheme="majorBidi" w:hAnsiTheme="majorBidi" w:cstheme="majorBidi"/>
          <w:sz w:val="24"/>
          <w:szCs w:val="24"/>
        </w:rPr>
        <w:t>Cheung et al., 2013</w:t>
      </w:r>
      <w:r>
        <w:rPr>
          <w:rFonts w:ascii="Times New Roman" w:hAnsi="Times New Roman" w:cs="Times New Roman"/>
          <w:bCs/>
          <w:color w:val="0D0D0D" w:themeColor="text1" w:themeTint="F2"/>
          <w:sz w:val="24"/>
          <w:szCs w:val="24"/>
          <w:lang w:val="en-GB"/>
        </w:rPr>
        <w:t>), inspiration (</w:t>
      </w:r>
      <w:r w:rsidRPr="00C245E7">
        <w:rPr>
          <w:rFonts w:asciiTheme="majorBidi" w:hAnsiTheme="majorBidi" w:cstheme="majorBidi"/>
          <w:bCs/>
          <w:sz w:val="24"/>
          <w:szCs w:val="24"/>
        </w:rPr>
        <w:t>Stephan</w:t>
      </w:r>
      <w:r>
        <w:rPr>
          <w:rFonts w:asciiTheme="majorBidi" w:hAnsiTheme="majorBidi" w:cstheme="majorBidi"/>
          <w:bCs/>
          <w:sz w:val="24"/>
          <w:szCs w:val="24"/>
        </w:rPr>
        <w:t xml:space="preserve"> et al., 2015</w:t>
      </w:r>
      <w:r>
        <w:rPr>
          <w:rFonts w:ascii="Times New Roman" w:hAnsi="Times New Roman" w:cs="Times New Roman"/>
          <w:bCs/>
          <w:color w:val="0D0D0D" w:themeColor="text1" w:themeTint="F2"/>
          <w:sz w:val="24"/>
          <w:szCs w:val="24"/>
          <w:lang w:val="en-GB"/>
        </w:rPr>
        <w:t>), goal pursuit (</w:t>
      </w:r>
      <w:r w:rsidRPr="00131076">
        <w:rPr>
          <w:rFonts w:ascii="Times New Roman" w:hAnsi="Times New Roman" w:cs="Times New Roman"/>
          <w:sz w:val="24"/>
          <w:szCs w:val="24"/>
        </w:rPr>
        <w:t>Sedikides et al., 2018), and creativity (Van Tilburg et al., 2015)</w:t>
      </w:r>
      <w:r>
        <w:rPr>
          <w:rFonts w:ascii="Times New Roman" w:hAnsi="Times New Roman" w:cs="Times New Roman"/>
          <w:sz w:val="24"/>
          <w:szCs w:val="24"/>
        </w:rPr>
        <w:t>. Future research would also need to find out whether nostalgia interventions carried out in the West (</w:t>
      </w:r>
      <w:r w:rsidRPr="00131076">
        <w:rPr>
          <w:rFonts w:ascii="Times New Roman" w:hAnsi="Times New Roman" w:cs="Times New Roman"/>
          <w:sz w:val="24"/>
          <w:szCs w:val="24"/>
        </w:rPr>
        <w:t>Layous et al.</w:t>
      </w:r>
      <w:r>
        <w:rPr>
          <w:rFonts w:ascii="Times New Roman" w:hAnsi="Times New Roman" w:cs="Times New Roman"/>
          <w:sz w:val="24"/>
          <w:szCs w:val="24"/>
        </w:rPr>
        <w:t xml:space="preserve">, </w:t>
      </w:r>
      <w:r w:rsidRPr="00131076">
        <w:rPr>
          <w:rFonts w:ascii="Times New Roman" w:hAnsi="Times New Roman" w:cs="Times New Roman"/>
          <w:sz w:val="24"/>
          <w:szCs w:val="24"/>
        </w:rPr>
        <w:t>2021)</w:t>
      </w:r>
      <w:r>
        <w:rPr>
          <w:rFonts w:ascii="Times New Roman" w:hAnsi="Times New Roman" w:cs="Times New Roman"/>
          <w:sz w:val="24"/>
          <w:szCs w:val="24"/>
        </w:rPr>
        <w:t xml:space="preserve"> are equally effective in other cultures.</w:t>
      </w:r>
    </w:p>
    <w:p w14:paraId="5F9FB5F6" w14:textId="6F8B4B69" w:rsidR="00FC1AB1" w:rsidRDefault="00FC1AB1" w:rsidP="00FC1AB1">
      <w:pPr>
        <w:spacing w:after="0" w:line="480" w:lineRule="exact"/>
        <w:ind w:firstLine="720"/>
        <w:contextualSpacing/>
        <w:rPr>
          <w:rFonts w:ascii="Times New Roman" w:hAnsi="Times New Roman" w:cs="Times New Roman"/>
          <w:sz w:val="24"/>
          <w:szCs w:val="24"/>
        </w:rPr>
      </w:pPr>
      <w:r>
        <w:rPr>
          <w:rFonts w:ascii="Times New Roman" w:hAnsi="Times New Roman" w:cs="Times New Roman"/>
          <w:sz w:val="24"/>
          <w:szCs w:val="24"/>
        </w:rPr>
        <w:t xml:space="preserve">We note the null </w:t>
      </w:r>
      <w:r w:rsidR="00DC7CEE">
        <w:rPr>
          <w:rFonts w:ascii="Times New Roman" w:hAnsi="Times New Roman" w:cs="Times New Roman"/>
          <w:sz w:val="24"/>
          <w:szCs w:val="24"/>
        </w:rPr>
        <w:t xml:space="preserve">effect </w:t>
      </w:r>
      <w:r>
        <w:rPr>
          <w:rFonts w:ascii="Times New Roman" w:hAnsi="Times New Roman" w:cs="Times New Roman"/>
          <w:sz w:val="24"/>
          <w:szCs w:val="24"/>
        </w:rPr>
        <w:t>of a country-level variable, individualism/collectivism, that theoretically would moderate the functions of nostalgia. A reason for this null effect may be the rather narrow conceptual definition of th</w:t>
      </w:r>
      <w:r w:rsidR="009E1D2F">
        <w:rPr>
          <w:rFonts w:ascii="Times New Roman" w:hAnsi="Times New Roman" w:cs="Times New Roman"/>
          <w:sz w:val="24"/>
          <w:szCs w:val="24"/>
        </w:rPr>
        <w:t>e</w:t>
      </w:r>
      <w:r>
        <w:rPr>
          <w:rFonts w:ascii="Times New Roman" w:hAnsi="Times New Roman" w:cs="Times New Roman"/>
          <w:sz w:val="24"/>
          <w:szCs w:val="24"/>
        </w:rPr>
        <w:t xml:space="preserve"> construct. </w:t>
      </w:r>
      <w:r w:rsidRPr="0004252E">
        <w:rPr>
          <w:rFonts w:ascii="Times New Roman" w:hAnsi="Times New Roman" w:cs="Times New Roman"/>
          <w:sz w:val="24"/>
          <w:szCs w:val="24"/>
          <w:lang w:val="en-GB"/>
        </w:rPr>
        <w:t>According to Vignoles et al. (2016) self-constru</w:t>
      </w:r>
      <w:r>
        <w:rPr>
          <w:rFonts w:ascii="Times New Roman" w:hAnsi="Times New Roman" w:cs="Times New Roman"/>
          <w:sz w:val="24"/>
          <w:szCs w:val="24"/>
          <w:lang w:val="en-GB"/>
        </w:rPr>
        <w:t xml:space="preserve">al </w:t>
      </w:r>
      <w:r w:rsidRPr="0004252E">
        <w:rPr>
          <w:rFonts w:ascii="Times New Roman" w:hAnsi="Times New Roman" w:cs="Times New Roman"/>
          <w:sz w:val="24"/>
          <w:szCs w:val="24"/>
          <w:lang w:val="en-GB"/>
        </w:rPr>
        <w:t>is not captured adequately by the</w:t>
      </w:r>
      <w:r w:rsidR="009E1D2F">
        <w:rPr>
          <w:rFonts w:ascii="Times New Roman" w:hAnsi="Times New Roman" w:cs="Times New Roman"/>
          <w:sz w:val="24"/>
          <w:szCs w:val="24"/>
          <w:lang w:val="en-GB"/>
        </w:rPr>
        <w:t xml:space="preserve"> global dimension of</w:t>
      </w:r>
      <w:r w:rsidRPr="0004252E">
        <w:rPr>
          <w:rFonts w:ascii="Times New Roman" w:hAnsi="Times New Roman" w:cs="Times New Roman"/>
          <w:sz w:val="24"/>
          <w:szCs w:val="24"/>
          <w:lang w:val="en-GB"/>
        </w:rPr>
        <w:t xml:space="preserve"> </w:t>
      </w:r>
      <w:r>
        <w:rPr>
          <w:rFonts w:ascii="Times New Roman" w:hAnsi="Times New Roman" w:cs="Times New Roman"/>
          <w:sz w:val="24"/>
          <w:szCs w:val="24"/>
        </w:rPr>
        <w:t>individualism</w:t>
      </w:r>
      <w:r w:rsidR="009E1D2F">
        <w:rPr>
          <w:rFonts w:ascii="Times New Roman" w:hAnsi="Times New Roman" w:cs="Times New Roman"/>
          <w:sz w:val="24"/>
          <w:szCs w:val="24"/>
        </w:rPr>
        <w:t xml:space="preserve"> versus </w:t>
      </w:r>
      <w:r>
        <w:rPr>
          <w:rFonts w:ascii="Times New Roman" w:hAnsi="Times New Roman" w:cs="Times New Roman"/>
          <w:sz w:val="24"/>
          <w:szCs w:val="24"/>
        </w:rPr>
        <w:t xml:space="preserve">collectivism. Instead, regardless of whether cultures are higher on individualism versus collectivism, they may differ on more specific </w:t>
      </w:r>
      <w:r w:rsidR="009E1D2F">
        <w:rPr>
          <w:rFonts w:ascii="Times New Roman" w:hAnsi="Times New Roman" w:cs="Times New Roman"/>
          <w:sz w:val="24"/>
          <w:szCs w:val="24"/>
        </w:rPr>
        <w:t>dimensions</w:t>
      </w:r>
      <w:r>
        <w:rPr>
          <w:rFonts w:ascii="Times New Roman" w:hAnsi="Times New Roman" w:cs="Times New Roman"/>
          <w:sz w:val="24"/>
          <w:szCs w:val="24"/>
        </w:rPr>
        <w:t xml:space="preserve"> such as </w:t>
      </w:r>
      <w:r w:rsidRPr="00131076">
        <w:rPr>
          <w:rFonts w:ascii="Times New Roman" w:hAnsi="Times New Roman" w:cs="Times New Roman"/>
          <w:sz w:val="24"/>
          <w:szCs w:val="24"/>
        </w:rPr>
        <w:t>self-direction v</w:t>
      </w:r>
      <w:r>
        <w:rPr>
          <w:rFonts w:ascii="Times New Roman" w:hAnsi="Times New Roman" w:cs="Times New Roman"/>
          <w:sz w:val="24"/>
          <w:szCs w:val="24"/>
        </w:rPr>
        <w:t>ersus</w:t>
      </w:r>
      <w:r w:rsidRPr="00131076">
        <w:rPr>
          <w:rFonts w:ascii="Times New Roman" w:hAnsi="Times New Roman" w:cs="Times New Roman"/>
          <w:sz w:val="24"/>
          <w:szCs w:val="24"/>
        </w:rPr>
        <w:t xml:space="preserve"> receptiveness to influence</w:t>
      </w:r>
      <w:r>
        <w:rPr>
          <w:rFonts w:ascii="Times New Roman" w:hAnsi="Times New Roman" w:cs="Times New Roman"/>
          <w:sz w:val="24"/>
          <w:szCs w:val="24"/>
        </w:rPr>
        <w:t xml:space="preserve">, </w:t>
      </w:r>
      <w:r w:rsidRPr="00131076">
        <w:rPr>
          <w:rFonts w:ascii="Times New Roman" w:hAnsi="Times New Roman" w:cs="Times New Roman"/>
          <w:sz w:val="24"/>
          <w:szCs w:val="24"/>
        </w:rPr>
        <w:t>self-reliance v</w:t>
      </w:r>
      <w:r>
        <w:rPr>
          <w:rFonts w:ascii="Times New Roman" w:hAnsi="Times New Roman" w:cs="Times New Roman"/>
          <w:sz w:val="24"/>
          <w:szCs w:val="24"/>
        </w:rPr>
        <w:t>ersus</w:t>
      </w:r>
      <w:r w:rsidRPr="00131076">
        <w:rPr>
          <w:rFonts w:ascii="Times New Roman" w:hAnsi="Times New Roman" w:cs="Times New Roman"/>
          <w:sz w:val="24"/>
          <w:szCs w:val="24"/>
        </w:rPr>
        <w:t xml:space="preserve"> dependence, and </w:t>
      </w:r>
      <w:r>
        <w:rPr>
          <w:rFonts w:ascii="Times New Roman" w:hAnsi="Times New Roman" w:cs="Times New Roman"/>
          <w:sz w:val="24"/>
          <w:szCs w:val="24"/>
        </w:rPr>
        <w:t>self-interest versus</w:t>
      </w:r>
      <w:r w:rsidRPr="00131076">
        <w:rPr>
          <w:rFonts w:ascii="Times New Roman" w:hAnsi="Times New Roman" w:cs="Times New Roman"/>
          <w:sz w:val="24"/>
          <w:szCs w:val="24"/>
        </w:rPr>
        <w:t xml:space="preserve"> commitment to others.</w:t>
      </w:r>
      <w:r>
        <w:rPr>
          <w:rFonts w:ascii="Times New Roman" w:hAnsi="Times New Roman" w:cs="Times New Roman"/>
          <w:sz w:val="24"/>
          <w:szCs w:val="24"/>
        </w:rPr>
        <w:t xml:space="preserve"> Future research</w:t>
      </w:r>
      <w:r w:rsidR="004D1605">
        <w:rPr>
          <w:rFonts w:ascii="Times New Roman" w:hAnsi="Times New Roman" w:cs="Times New Roman"/>
          <w:sz w:val="24"/>
          <w:szCs w:val="24"/>
        </w:rPr>
        <w:t xml:space="preserve"> on nostalgia</w:t>
      </w:r>
      <w:r>
        <w:rPr>
          <w:rFonts w:ascii="Times New Roman" w:hAnsi="Times New Roman" w:cs="Times New Roman"/>
          <w:sz w:val="24"/>
          <w:szCs w:val="24"/>
        </w:rPr>
        <w:t xml:space="preserve"> </w:t>
      </w:r>
      <w:r w:rsidR="004D1605">
        <w:rPr>
          <w:rFonts w:ascii="Times New Roman" w:hAnsi="Times New Roman" w:cs="Times New Roman"/>
          <w:sz w:val="24"/>
          <w:szCs w:val="24"/>
        </w:rPr>
        <w:t xml:space="preserve">would benefit by </w:t>
      </w:r>
      <w:proofErr w:type="gramStart"/>
      <w:r w:rsidR="004D1605">
        <w:rPr>
          <w:rFonts w:ascii="Times New Roman" w:hAnsi="Times New Roman" w:cs="Times New Roman"/>
          <w:sz w:val="24"/>
          <w:szCs w:val="24"/>
        </w:rPr>
        <w:t xml:space="preserve">taking </w:t>
      </w:r>
      <w:r w:rsidR="009E1D2F">
        <w:rPr>
          <w:rFonts w:ascii="Times New Roman" w:hAnsi="Times New Roman" w:cs="Times New Roman"/>
          <w:sz w:val="24"/>
          <w:szCs w:val="24"/>
        </w:rPr>
        <w:t>into account</w:t>
      </w:r>
      <w:proofErr w:type="gramEnd"/>
      <w:r>
        <w:rPr>
          <w:rFonts w:ascii="Times New Roman" w:hAnsi="Times New Roman" w:cs="Times New Roman"/>
          <w:sz w:val="24"/>
          <w:szCs w:val="24"/>
        </w:rPr>
        <w:t xml:space="preserve"> specific</w:t>
      </w:r>
      <w:r w:rsidR="009E1D2F">
        <w:rPr>
          <w:rFonts w:ascii="Times New Roman" w:hAnsi="Times New Roman" w:cs="Times New Roman"/>
          <w:sz w:val="24"/>
          <w:szCs w:val="24"/>
        </w:rPr>
        <w:t xml:space="preserve"> dimensions</w:t>
      </w:r>
      <w:r>
        <w:rPr>
          <w:rFonts w:ascii="Times New Roman" w:hAnsi="Times New Roman" w:cs="Times New Roman"/>
          <w:sz w:val="24"/>
          <w:szCs w:val="24"/>
        </w:rPr>
        <w:t xml:space="preserve"> of individualism/collectivism.</w:t>
      </w:r>
    </w:p>
    <w:p w14:paraId="0D147ECE" w14:textId="4E85459D" w:rsidR="00FC1AB1" w:rsidRDefault="00FC1AB1" w:rsidP="00FC1AB1">
      <w:pPr>
        <w:spacing w:after="0" w:line="480" w:lineRule="exact"/>
        <w:ind w:firstLine="720"/>
        <w:contextualSpacing/>
        <w:rPr>
          <w:rFonts w:ascii="Times New Roman" w:hAnsi="Times New Roman" w:cs="Times New Roman"/>
          <w:sz w:val="24"/>
          <w:szCs w:val="24"/>
        </w:rPr>
      </w:pPr>
      <w:r>
        <w:rPr>
          <w:rFonts w:ascii="Times New Roman" w:hAnsi="Times New Roman" w:cs="Times New Roman"/>
          <w:bCs/>
          <w:color w:val="0D0D0D" w:themeColor="text1" w:themeTint="F2"/>
          <w:sz w:val="24"/>
          <w:szCs w:val="24"/>
          <w:lang w:val="en-GB"/>
        </w:rPr>
        <w:t xml:space="preserve"> The literature on nostalgia as a buffer</w:t>
      </w:r>
      <w:r w:rsidR="00B8609E">
        <w:rPr>
          <w:rFonts w:ascii="Times New Roman" w:hAnsi="Times New Roman" w:cs="Times New Roman"/>
          <w:bCs/>
          <w:color w:val="0D0D0D" w:themeColor="text1" w:themeTint="F2"/>
          <w:sz w:val="24"/>
          <w:szCs w:val="24"/>
          <w:lang w:val="en-GB"/>
        </w:rPr>
        <w:t xml:space="preserve"> against discomforting states (e.g., loneliness)</w:t>
      </w:r>
      <w:r>
        <w:rPr>
          <w:rFonts w:ascii="Times New Roman" w:hAnsi="Times New Roman" w:cs="Times New Roman"/>
          <w:bCs/>
          <w:color w:val="0D0D0D" w:themeColor="text1" w:themeTint="F2"/>
          <w:sz w:val="24"/>
          <w:szCs w:val="24"/>
          <w:lang w:val="en-GB"/>
        </w:rPr>
        <w:t xml:space="preserve"> was uneven, as the preponderance of studies has been conducted in the West. Yet, the extant cross-cultural evidence points to similarities rather than differences</w:t>
      </w:r>
      <w:r w:rsidR="00B8609E">
        <w:rPr>
          <w:rFonts w:ascii="Times New Roman" w:hAnsi="Times New Roman" w:cs="Times New Roman"/>
          <w:bCs/>
          <w:color w:val="0D0D0D" w:themeColor="text1" w:themeTint="F2"/>
          <w:sz w:val="24"/>
          <w:szCs w:val="24"/>
          <w:lang w:val="en-GB"/>
        </w:rPr>
        <w:t xml:space="preserve"> across cultures</w:t>
      </w:r>
      <w:r>
        <w:rPr>
          <w:rFonts w:ascii="Times New Roman" w:hAnsi="Times New Roman" w:cs="Times New Roman"/>
          <w:bCs/>
          <w:color w:val="0D0D0D" w:themeColor="text1" w:themeTint="F2"/>
          <w:sz w:val="24"/>
          <w:szCs w:val="24"/>
          <w:lang w:val="en-GB"/>
        </w:rPr>
        <w:t xml:space="preserve">. Being the fundamental human experience that it is, nostalgia likely serves </w:t>
      </w:r>
      <w:r w:rsidR="002E5855">
        <w:rPr>
          <w:rFonts w:ascii="Times New Roman" w:hAnsi="Times New Roman" w:cs="Times New Roman"/>
          <w:bCs/>
          <w:color w:val="0D0D0D" w:themeColor="text1" w:themeTint="F2"/>
          <w:sz w:val="24"/>
          <w:szCs w:val="24"/>
          <w:lang w:val="en-GB"/>
        </w:rPr>
        <w:t>as a</w:t>
      </w:r>
      <w:r w:rsidR="009E1D2F">
        <w:rPr>
          <w:rFonts w:ascii="Times New Roman" w:hAnsi="Times New Roman" w:cs="Times New Roman"/>
          <w:bCs/>
          <w:color w:val="0D0D0D" w:themeColor="text1" w:themeTint="F2"/>
          <w:sz w:val="24"/>
          <w:szCs w:val="24"/>
          <w:lang w:val="en-GB"/>
        </w:rPr>
        <w:t xml:space="preserve"> buffer or</w:t>
      </w:r>
      <w:r>
        <w:rPr>
          <w:rFonts w:ascii="Times New Roman" w:hAnsi="Times New Roman" w:cs="Times New Roman"/>
          <w:bCs/>
          <w:color w:val="0D0D0D" w:themeColor="text1" w:themeTint="F2"/>
          <w:sz w:val="24"/>
          <w:szCs w:val="24"/>
          <w:lang w:val="en-GB"/>
        </w:rPr>
        <w:t xml:space="preserve"> coping mechanism </w:t>
      </w:r>
      <w:r w:rsidR="00B8609E">
        <w:rPr>
          <w:rFonts w:ascii="Times New Roman" w:hAnsi="Times New Roman" w:cs="Times New Roman"/>
          <w:bCs/>
          <w:color w:val="0D0D0D" w:themeColor="text1" w:themeTint="F2"/>
          <w:sz w:val="24"/>
          <w:szCs w:val="24"/>
          <w:lang w:val="en-GB"/>
        </w:rPr>
        <w:t>pan</w:t>
      </w:r>
      <w:r w:rsidR="003702A6">
        <w:rPr>
          <w:rFonts w:ascii="Times New Roman" w:hAnsi="Times New Roman" w:cs="Times New Roman"/>
          <w:bCs/>
          <w:color w:val="0D0D0D" w:themeColor="text1" w:themeTint="F2"/>
          <w:sz w:val="24"/>
          <w:szCs w:val="24"/>
          <w:lang w:val="en-GB"/>
        </w:rPr>
        <w:t>-</w:t>
      </w:r>
      <w:r w:rsidR="00B8609E">
        <w:rPr>
          <w:rFonts w:ascii="Times New Roman" w:hAnsi="Times New Roman" w:cs="Times New Roman"/>
          <w:bCs/>
          <w:color w:val="0D0D0D" w:themeColor="text1" w:themeTint="F2"/>
          <w:sz w:val="24"/>
          <w:szCs w:val="24"/>
          <w:lang w:val="en-GB"/>
        </w:rPr>
        <w:t>culturally</w:t>
      </w:r>
      <w:r>
        <w:rPr>
          <w:rFonts w:ascii="Times New Roman" w:hAnsi="Times New Roman" w:cs="Times New Roman"/>
          <w:bCs/>
          <w:color w:val="0D0D0D" w:themeColor="text1" w:themeTint="F2"/>
          <w:sz w:val="24"/>
          <w:szCs w:val="24"/>
          <w:lang w:val="en-GB"/>
        </w:rPr>
        <w:t xml:space="preserve">. </w:t>
      </w:r>
      <w:r>
        <w:rPr>
          <w:rFonts w:ascii="Times New Roman" w:hAnsi="Times New Roman" w:cs="Times New Roman"/>
          <w:sz w:val="24"/>
          <w:szCs w:val="24"/>
        </w:rPr>
        <w:t>Evidence that nostalgia facilitates acculturation</w:t>
      </w:r>
      <w:r w:rsidR="00B8609E">
        <w:rPr>
          <w:rFonts w:ascii="Times New Roman" w:hAnsi="Times New Roman" w:cs="Times New Roman"/>
          <w:sz w:val="24"/>
          <w:szCs w:val="24"/>
        </w:rPr>
        <w:t xml:space="preserve"> in a variety of host cultur</w:t>
      </w:r>
      <w:r w:rsidR="009E1D2F">
        <w:rPr>
          <w:rFonts w:ascii="Times New Roman" w:hAnsi="Times New Roman" w:cs="Times New Roman"/>
          <w:sz w:val="24"/>
          <w:szCs w:val="24"/>
        </w:rPr>
        <w:t>e</w:t>
      </w:r>
      <w:r w:rsidR="00B8609E">
        <w:rPr>
          <w:rFonts w:ascii="Times New Roman" w:hAnsi="Times New Roman" w:cs="Times New Roman"/>
          <w:sz w:val="24"/>
          <w:szCs w:val="24"/>
        </w:rPr>
        <w:t xml:space="preserve"> settings</w:t>
      </w:r>
      <w:r>
        <w:rPr>
          <w:rFonts w:ascii="Times New Roman" w:hAnsi="Times New Roman" w:cs="Times New Roman"/>
          <w:sz w:val="24"/>
          <w:szCs w:val="24"/>
        </w:rPr>
        <w:t xml:space="preserve"> is consistent with this assertion.</w:t>
      </w:r>
    </w:p>
    <w:p w14:paraId="6607ADF8" w14:textId="6EF84FFB" w:rsidR="00FC1AB1" w:rsidRDefault="00FC1AB1" w:rsidP="00FC1AB1">
      <w:pPr>
        <w:spacing w:after="0" w:line="480" w:lineRule="exact"/>
        <w:ind w:firstLine="720"/>
        <w:contextualSpacing/>
        <w:rPr>
          <w:rFonts w:ascii="Times New Roman" w:hAnsi="Times New Roman" w:cs="Times New Roman"/>
          <w:sz w:val="24"/>
          <w:szCs w:val="24"/>
        </w:rPr>
      </w:pPr>
      <w:r>
        <w:rPr>
          <w:rFonts w:ascii="Times New Roman" w:hAnsi="Times New Roman" w:cs="Times New Roman"/>
          <w:sz w:val="24"/>
          <w:szCs w:val="24"/>
        </w:rPr>
        <w:t xml:space="preserve">We ventured into a review of nostalgia </w:t>
      </w:r>
      <w:r w:rsidR="00097046">
        <w:rPr>
          <w:rFonts w:ascii="Times New Roman" w:hAnsi="Times New Roman" w:cs="Times New Roman"/>
          <w:sz w:val="24"/>
          <w:szCs w:val="24"/>
        </w:rPr>
        <w:t>in cross-cultural context</w:t>
      </w:r>
      <w:r>
        <w:rPr>
          <w:rFonts w:ascii="Times New Roman" w:hAnsi="Times New Roman" w:cs="Times New Roman"/>
          <w:sz w:val="24"/>
          <w:szCs w:val="24"/>
        </w:rPr>
        <w:t>. The literature so far has establish</w:t>
      </w:r>
      <w:r w:rsidR="00097046">
        <w:rPr>
          <w:rFonts w:ascii="Times New Roman" w:hAnsi="Times New Roman" w:cs="Times New Roman"/>
          <w:sz w:val="24"/>
          <w:szCs w:val="24"/>
        </w:rPr>
        <w:t>ed</w:t>
      </w:r>
      <w:r>
        <w:rPr>
          <w:rFonts w:ascii="Times New Roman" w:hAnsi="Times New Roman" w:cs="Times New Roman"/>
          <w:sz w:val="24"/>
          <w:szCs w:val="24"/>
        </w:rPr>
        <w:t xml:space="preserve"> empirical patterns that</w:t>
      </w:r>
      <w:r w:rsidR="00097046">
        <w:rPr>
          <w:rFonts w:ascii="Times New Roman" w:hAnsi="Times New Roman" w:cs="Times New Roman"/>
          <w:sz w:val="24"/>
          <w:szCs w:val="24"/>
        </w:rPr>
        <w:t xml:space="preserve"> largely</w:t>
      </w:r>
      <w:r>
        <w:rPr>
          <w:rFonts w:ascii="Times New Roman" w:hAnsi="Times New Roman" w:cs="Times New Roman"/>
          <w:sz w:val="24"/>
          <w:szCs w:val="24"/>
        </w:rPr>
        <w:t xml:space="preserve"> generalize across cultures. It is up to the next wave of research </w:t>
      </w:r>
      <w:r w:rsidR="00097046">
        <w:rPr>
          <w:rFonts w:ascii="Times New Roman" w:hAnsi="Times New Roman" w:cs="Times New Roman"/>
          <w:sz w:val="24"/>
          <w:szCs w:val="24"/>
        </w:rPr>
        <w:t>to showcase both cross-cultural generality and cultural specificity.</w:t>
      </w:r>
    </w:p>
    <w:p w14:paraId="66514F8B" w14:textId="77777777" w:rsidR="00FC1AB1" w:rsidRPr="00131076" w:rsidRDefault="00FC1AB1" w:rsidP="00FC1AB1">
      <w:pPr>
        <w:spacing w:after="0" w:line="240" w:lineRule="auto"/>
        <w:rPr>
          <w:rFonts w:ascii="Times New Roman" w:hAnsi="Times New Roman" w:cs="Times New Roman"/>
          <w:sz w:val="24"/>
          <w:szCs w:val="24"/>
        </w:rPr>
      </w:pPr>
    </w:p>
    <w:p w14:paraId="7D277EE4" w14:textId="77777777" w:rsidR="00FC1AB1" w:rsidRPr="00FC1AB1" w:rsidRDefault="00FC1AB1" w:rsidP="004D558D">
      <w:pPr>
        <w:widowControl w:val="0"/>
        <w:spacing w:after="0" w:line="240" w:lineRule="auto"/>
        <w:jc w:val="center"/>
        <w:rPr>
          <w:rFonts w:asciiTheme="majorBidi" w:hAnsiTheme="majorBidi" w:cstheme="majorBidi"/>
          <w:sz w:val="24"/>
          <w:szCs w:val="24"/>
          <w:lang w:eastAsia="en-GB"/>
        </w:rPr>
      </w:pPr>
    </w:p>
    <w:p w14:paraId="075B28C9" w14:textId="36C2E534" w:rsidR="00416525" w:rsidRPr="00B8609E" w:rsidRDefault="002C622C" w:rsidP="00627791">
      <w:pPr>
        <w:spacing w:after="0" w:line="480" w:lineRule="exact"/>
        <w:contextualSpacing/>
        <w:jc w:val="center"/>
        <w:rPr>
          <w:rFonts w:ascii="Times New Roman" w:hAnsi="Times New Roman" w:cs="Times New Roman"/>
          <w:bCs/>
          <w:color w:val="000000" w:themeColor="text1"/>
          <w:sz w:val="24"/>
          <w:szCs w:val="24"/>
          <w:lang w:val="de-DE"/>
        </w:rPr>
      </w:pPr>
      <w:r w:rsidRPr="00BC482B">
        <w:rPr>
          <w:rFonts w:ascii="Times New Roman" w:hAnsi="Times New Roman" w:cs="Times New Roman"/>
          <w:bCs/>
          <w:color w:val="000000" w:themeColor="text1"/>
          <w:sz w:val="24"/>
          <w:szCs w:val="24"/>
          <w:lang w:val="de-DE"/>
        </w:rPr>
        <w:br w:type="column"/>
      </w:r>
      <w:r w:rsidR="00416525" w:rsidRPr="00B8609E">
        <w:rPr>
          <w:rFonts w:ascii="Times New Roman" w:hAnsi="Times New Roman" w:cs="Times New Roman"/>
          <w:b/>
          <w:bCs/>
          <w:color w:val="000000" w:themeColor="text1"/>
          <w:sz w:val="24"/>
          <w:szCs w:val="24"/>
          <w:lang w:val="de-DE"/>
        </w:rPr>
        <w:lastRenderedPageBreak/>
        <w:t>References</w:t>
      </w:r>
    </w:p>
    <w:p w14:paraId="47640136" w14:textId="77777777" w:rsidR="001429C7" w:rsidRDefault="00202F63" w:rsidP="001429C7">
      <w:pPr>
        <w:spacing w:after="0" w:line="480" w:lineRule="exact"/>
        <w:ind w:hanging="720"/>
        <w:contextualSpacing/>
        <w:rPr>
          <w:rFonts w:asciiTheme="majorBidi" w:hAnsiTheme="majorBidi" w:cstheme="majorBidi"/>
          <w:sz w:val="24"/>
          <w:szCs w:val="24"/>
          <w:bdr w:val="none" w:sz="0" w:space="0" w:color="auto" w:frame="1"/>
          <w:shd w:val="clear" w:color="auto" w:fill="FFFFFF"/>
        </w:rPr>
      </w:pPr>
      <w:bookmarkStart w:id="3" w:name="_Hlk34152635"/>
      <w:r w:rsidRPr="00B8609E">
        <w:rPr>
          <w:rFonts w:asciiTheme="majorBidi" w:hAnsiTheme="majorBidi" w:cstheme="majorBidi"/>
          <w:sz w:val="24"/>
          <w:szCs w:val="24"/>
          <w:lang w:val="de-DE"/>
        </w:rPr>
        <w:t xml:space="preserve">Abakoumkin, G., Hepper, E. G., Wildschut, T., &amp; Sedikides, C. (2019). </w:t>
      </w:r>
      <w:r w:rsidRPr="00202F63">
        <w:rPr>
          <w:rFonts w:asciiTheme="majorBidi" w:hAnsiTheme="majorBidi" w:cstheme="majorBidi"/>
          <w:color w:val="000000"/>
          <w:sz w:val="24"/>
          <w:szCs w:val="24"/>
        </w:rPr>
        <w:t xml:space="preserve">From nostalgia through social connectedness to self-continuity: Replication and extension. </w:t>
      </w:r>
      <w:r w:rsidRPr="00202F63">
        <w:rPr>
          <w:rFonts w:asciiTheme="majorBidi" w:hAnsiTheme="majorBidi" w:cstheme="majorBidi"/>
          <w:i/>
          <w:color w:val="000000"/>
          <w:sz w:val="24"/>
          <w:szCs w:val="24"/>
        </w:rPr>
        <w:t>Hellenic Journal of Psychology, 16</w:t>
      </w:r>
      <w:r w:rsidRPr="00202F63">
        <w:rPr>
          <w:rFonts w:asciiTheme="majorBidi" w:hAnsiTheme="majorBidi" w:cstheme="majorBidi"/>
          <w:iCs/>
          <w:color w:val="000000"/>
          <w:sz w:val="24"/>
          <w:szCs w:val="24"/>
        </w:rPr>
        <w:t>(2)</w:t>
      </w:r>
      <w:r w:rsidRPr="00202F63">
        <w:rPr>
          <w:rFonts w:asciiTheme="majorBidi" w:hAnsiTheme="majorBidi" w:cstheme="majorBidi"/>
          <w:color w:val="000000"/>
          <w:sz w:val="24"/>
          <w:szCs w:val="24"/>
        </w:rPr>
        <w:t>, 127</w:t>
      </w:r>
      <w:r w:rsidRPr="00202F63">
        <w:rPr>
          <w:rFonts w:asciiTheme="majorBidi" w:hAnsiTheme="majorBidi" w:cstheme="majorBidi"/>
          <w:color w:val="0D0D0D" w:themeColor="text1" w:themeTint="F2"/>
          <w:sz w:val="24"/>
          <w:szCs w:val="24"/>
          <w:shd w:val="clear" w:color="auto" w:fill="FFFFFF"/>
        </w:rPr>
        <w:t>–</w:t>
      </w:r>
      <w:r w:rsidRPr="00202F63">
        <w:rPr>
          <w:rFonts w:asciiTheme="majorBidi" w:hAnsiTheme="majorBidi" w:cstheme="majorBidi"/>
          <w:color w:val="000000"/>
          <w:sz w:val="24"/>
          <w:szCs w:val="24"/>
        </w:rPr>
        <w:t xml:space="preserve">144. </w:t>
      </w:r>
      <w:hyperlink r:id="rId14" w:history="1">
        <w:r w:rsidR="00BD1BA6" w:rsidRPr="00547095">
          <w:rPr>
            <w:rStyle w:val="Hyperlink"/>
            <w:rFonts w:asciiTheme="majorBidi" w:hAnsiTheme="majorBidi" w:cstheme="majorBidi"/>
            <w:sz w:val="24"/>
            <w:szCs w:val="24"/>
            <w:bdr w:val="none" w:sz="0" w:space="0" w:color="auto" w:frame="1"/>
            <w:shd w:val="clear" w:color="auto" w:fill="FFFFFF"/>
          </w:rPr>
          <w:t>https://doi.org/10.26262/hjp.v16i2.7893</w:t>
        </w:r>
      </w:hyperlink>
    </w:p>
    <w:p w14:paraId="70CEF91C" w14:textId="0BB811F1" w:rsidR="001429C7" w:rsidRDefault="001429C7" w:rsidP="001429C7">
      <w:pPr>
        <w:spacing w:after="0" w:line="480" w:lineRule="exact"/>
        <w:ind w:hanging="720"/>
        <w:contextualSpacing/>
        <w:rPr>
          <w:rFonts w:asciiTheme="majorBidi" w:hAnsiTheme="majorBidi" w:cstheme="majorBidi"/>
          <w:color w:val="0D0D0D" w:themeColor="text1" w:themeTint="F2"/>
          <w:sz w:val="24"/>
          <w:szCs w:val="24"/>
        </w:rPr>
      </w:pPr>
      <w:r w:rsidRPr="001429C7">
        <w:rPr>
          <w:rFonts w:asciiTheme="majorBidi" w:hAnsiTheme="majorBidi" w:cstheme="majorBidi"/>
          <w:color w:val="0D0D0D" w:themeColor="text1" w:themeTint="F2"/>
          <w:sz w:val="24"/>
          <w:szCs w:val="24"/>
        </w:rPr>
        <w:t>Abeyta, A. A., Routledge, C., &amp; Kaslon, S. (2020). Combating loneliness with nostalgia: Nostalgic feelings attenuate negative thoughts and motivations associated with loneliness. </w:t>
      </w:r>
      <w:r w:rsidRPr="001429C7">
        <w:rPr>
          <w:rFonts w:asciiTheme="majorBidi" w:hAnsiTheme="majorBidi" w:cstheme="majorBidi"/>
          <w:i/>
          <w:iCs/>
          <w:color w:val="0D0D0D" w:themeColor="text1" w:themeTint="F2"/>
          <w:sz w:val="24"/>
          <w:szCs w:val="24"/>
        </w:rPr>
        <w:t>Frontiers in Psychology</w:t>
      </w:r>
      <w:r w:rsidRPr="001429C7">
        <w:rPr>
          <w:rFonts w:asciiTheme="majorBidi" w:hAnsiTheme="majorBidi" w:cstheme="majorBidi"/>
          <w:color w:val="0D0D0D" w:themeColor="text1" w:themeTint="F2"/>
          <w:sz w:val="24"/>
          <w:szCs w:val="24"/>
        </w:rPr>
        <w:t xml:space="preserve">, </w:t>
      </w:r>
      <w:r w:rsidRPr="001429C7">
        <w:rPr>
          <w:rFonts w:asciiTheme="majorBidi" w:hAnsiTheme="majorBidi" w:cstheme="majorBidi"/>
          <w:i/>
          <w:iCs/>
          <w:color w:val="0D0D0D" w:themeColor="text1" w:themeTint="F2"/>
          <w:sz w:val="24"/>
          <w:szCs w:val="24"/>
        </w:rPr>
        <w:t>11</w:t>
      </w:r>
      <w:r w:rsidRPr="001429C7">
        <w:rPr>
          <w:rFonts w:asciiTheme="majorBidi" w:hAnsiTheme="majorBidi" w:cstheme="majorBidi"/>
          <w:color w:val="0D0D0D" w:themeColor="text1" w:themeTint="F2"/>
          <w:sz w:val="24"/>
          <w:szCs w:val="24"/>
        </w:rPr>
        <w:t xml:space="preserve">, 1219. </w:t>
      </w:r>
      <w:hyperlink r:id="rId15" w:history="1">
        <w:r w:rsidRPr="00547095">
          <w:rPr>
            <w:rStyle w:val="Hyperlink"/>
            <w:rFonts w:asciiTheme="majorBidi" w:hAnsiTheme="majorBidi" w:cstheme="majorBidi"/>
            <w:color w:val="056AD0" w:themeColor="hyperlink" w:themeTint="F2"/>
            <w:sz w:val="24"/>
            <w:szCs w:val="24"/>
          </w:rPr>
          <w:t>https://doi.org/10.3389/fpsyg.2020.01219</w:t>
        </w:r>
      </w:hyperlink>
    </w:p>
    <w:p w14:paraId="5F6298D1" w14:textId="37186CB2" w:rsidR="00202F63" w:rsidRPr="000A6ECE" w:rsidRDefault="000A6ECE" w:rsidP="00202F63">
      <w:pPr>
        <w:spacing w:after="0" w:line="480" w:lineRule="exact"/>
        <w:ind w:hanging="720"/>
        <w:contextualSpacing/>
        <w:rPr>
          <w:rFonts w:asciiTheme="majorBidi" w:hAnsiTheme="majorBidi" w:cstheme="majorBidi"/>
          <w:sz w:val="24"/>
          <w:szCs w:val="24"/>
        </w:rPr>
      </w:pPr>
      <w:r w:rsidRPr="000A6ECE">
        <w:rPr>
          <w:rFonts w:asciiTheme="majorBidi" w:hAnsiTheme="majorBidi" w:cstheme="majorBidi"/>
          <w:sz w:val="24"/>
          <w:szCs w:val="24"/>
        </w:rPr>
        <w:t xml:space="preserve">Abeyta, A., Routledge, C., Roylance, C., Wildschut, R. T., &amp; Sedikides, C. (201b5). Attachment-related avoidance and the social and agentic content of nostalgic memories. </w:t>
      </w:r>
      <w:r w:rsidRPr="000A6ECE">
        <w:rPr>
          <w:rFonts w:asciiTheme="majorBidi" w:hAnsiTheme="majorBidi" w:cstheme="majorBidi"/>
          <w:i/>
          <w:iCs/>
          <w:sz w:val="24"/>
          <w:szCs w:val="24"/>
        </w:rPr>
        <w:t>Journal of Social and Personal Relationships, 32</w:t>
      </w:r>
      <w:r w:rsidRPr="000A6ECE">
        <w:rPr>
          <w:rFonts w:asciiTheme="majorBidi" w:hAnsiTheme="majorBidi" w:cstheme="majorBidi"/>
          <w:sz w:val="24"/>
          <w:szCs w:val="24"/>
        </w:rPr>
        <w:t>(3)</w:t>
      </w:r>
      <w:r w:rsidRPr="000A6ECE">
        <w:rPr>
          <w:rFonts w:asciiTheme="majorBidi" w:hAnsiTheme="majorBidi" w:cstheme="majorBidi"/>
          <w:iCs/>
          <w:sz w:val="24"/>
          <w:szCs w:val="24"/>
        </w:rPr>
        <w:t>, 406</w:t>
      </w:r>
      <w:r w:rsidRPr="000A6ECE">
        <w:rPr>
          <w:rFonts w:asciiTheme="majorBidi" w:hAnsiTheme="majorBidi" w:cstheme="majorBidi"/>
          <w:sz w:val="24"/>
          <w:szCs w:val="24"/>
        </w:rPr>
        <w:t>–</w:t>
      </w:r>
      <w:r w:rsidRPr="000A6ECE">
        <w:rPr>
          <w:rFonts w:asciiTheme="majorBidi" w:hAnsiTheme="majorBidi" w:cstheme="majorBidi"/>
          <w:iCs/>
          <w:sz w:val="24"/>
          <w:szCs w:val="24"/>
        </w:rPr>
        <w:t>413</w:t>
      </w:r>
      <w:r w:rsidRPr="000A6ECE">
        <w:rPr>
          <w:rFonts w:asciiTheme="majorBidi" w:hAnsiTheme="majorBidi" w:cstheme="majorBidi"/>
          <w:sz w:val="24"/>
          <w:szCs w:val="24"/>
        </w:rPr>
        <w:t xml:space="preserve">. </w:t>
      </w:r>
      <w:hyperlink r:id="rId16" w:history="1">
        <w:r w:rsidRPr="000F098E">
          <w:rPr>
            <w:rStyle w:val="Hyperlink"/>
            <w:rFonts w:asciiTheme="majorBidi" w:hAnsiTheme="majorBidi" w:cstheme="majorBidi"/>
            <w:sz w:val="24"/>
            <w:szCs w:val="24"/>
            <w:lang w:val="en-GB"/>
          </w:rPr>
          <w:t>https://doi.org/10.1177/0265407514533770</w:t>
        </w:r>
      </w:hyperlink>
    </w:p>
    <w:p w14:paraId="39DB7376" w14:textId="27E81DD2" w:rsidR="00851810" w:rsidRDefault="000A6ECE" w:rsidP="000A6ECE">
      <w:pPr>
        <w:spacing w:after="0" w:line="480" w:lineRule="exact"/>
        <w:ind w:hanging="720"/>
        <w:contextualSpacing/>
        <w:rPr>
          <w:rFonts w:asciiTheme="majorBidi" w:hAnsiTheme="majorBidi" w:cstheme="majorBidi"/>
          <w:color w:val="000000" w:themeColor="text1"/>
          <w:sz w:val="24"/>
          <w:szCs w:val="24"/>
          <w:shd w:val="clear" w:color="auto" w:fill="FFFFFF"/>
        </w:rPr>
      </w:pPr>
      <w:r w:rsidRPr="000A6ECE">
        <w:rPr>
          <w:rFonts w:asciiTheme="majorBidi" w:hAnsiTheme="majorBidi" w:cstheme="majorBidi"/>
          <w:color w:val="000000" w:themeColor="text1"/>
          <w:sz w:val="24"/>
          <w:szCs w:val="24"/>
          <w:shd w:val="clear" w:color="auto" w:fill="FFFFFF"/>
        </w:rPr>
        <w:t>Abeyta, A. A., Routledge, C., &amp; Juhl, J. (2015a). Looking back to move forward: Nostalgia as a psychological resource for promoting relationship goals and overcoming relationship challenges. </w:t>
      </w:r>
      <w:r w:rsidRPr="000A6ECE">
        <w:rPr>
          <w:rStyle w:val="Emphasis"/>
          <w:rFonts w:asciiTheme="majorBidi" w:hAnsiTheme="majorBidi" w:cstheme="majorBidi"/>
          <w:color w:val="000000" w:themeColor="text1"/>
          <w:sz w:val="24"/>
          <w:szCs w:val="24"/>
          <w:shd w:val="clear" w:color="auto" w:fill="FFFFFF"/>
        </w:rPr>
        <w:t>Journal of Personality and Social Psychology, 109</w:t>
      </w:r>
      <w:r w:rsidRPr="000A6ECE">
        <w:rPr>
          <w:rStyle w:val="Emphasis"/>
          <w:rFonts w:asciiTheme="majorBidi" w:hAnsiTheme="majorBidi" w:cstheme="majorBidi"/>
          <w:i w:val="0"/>
          <w:iCs w:val="0"/>
          <w:color w:val="000000" w:themeColor="text1"/>
          <w:sz w:val="24"/>
          <w:szCs w:val="24"/>
          <w:shd w:val="clear" w:color="auto" w:fill="FFFFFF"/>
        </w:rPr>
        <w:t>(6)</w:t>
      </w:r>
      <w:r w:rsidRPr="000A6ECE">
        <w:rPr>
          <w:rFonts w:asciiTheme="majorBidi" w:hAnsiTheme="majorBidi" w:cstheme="majorBidi"/>
          <w:color w:val="000000" w:themeColor="text1"/>
          <w:sz w:val="24"/>
          <w:szCs w:val="24"/>
          <w:shd w:val="clear" w:color="auto" w:fill="FFFFFF"/>
        </w:rPr>
        <w:t>, 1029</w:t>
      </w:r>
      <w:r w:rsidR="00851810" w:rsidRPr="00E671AE">
        <w:rPr>
          <w:rFonts w:asciiTheme="majorBidi" w:hAnsiTheme="majorBidi" w:cstheme="majorBidi"/>
          <w:color w:val="0D0D0D" w:themeColor="text1" w:themeTint="F2"/>
          <w:sz w:val="24"/>
          <w:szCs w:val="24"/>
          <w:shd w:val="clear" w:color="auto" w:fill="FFFFFF"/>
        </w:rPr>
        <w:t>–</w:t>
      </w:r>
      <w:r w:rsidRPr="000A6ECE">
        <w:rPr>
          <w:rFonts w:asciiTheme="majorBidi" w:hAnsiTheme="majorBidi" w:cstheme="majorBidi"/>
          <w:color w:val="000000" w:themeColor="text1"/>
          <w:sz w:val="24"/>
          <w:szCs w:val="24"/>
          <w:shd w:val="clear" w:color="auto" w:fill="FFFFFF"/>
        </w:rPr>
        <w:t>1044. </w:t>
      </w:r>
    </w:p>
    <w:p w14:paraId="2865FFC3" w14:textId="77777777" w:rsidR="00A70DD4" w:rsidRPr="00C3113F" w:rsidRDefault="007C57AB" w:rsidP="00A70DD4">
      <w:pPr>
        <w:spacing w:after="0" w:line="480" w:lineRule="exact"/>
        <w:contextualSpacing/>
        <w:rPr>
          <w:rStyle w:val="Hyperlink"/>
          <w:rFonts w:asciiTheme="majorBidi" w:hAnsiTheme="majorBidi" w:cstheme="majorBidi"/>
          <w:sz w:val="24"/>
          <w:szCs w:val="24"/>
          <w:shd w:val="clear" w:color="auto" w:fill="FFFFFF"/>
          <w:lang w:val="en-GB"/>
        </w:rPr>
      </w:pPr>
      <w:hyperlink r:id="rId17" w:history="1">
        <w:r w:rsidR="00851810" w:rsidRPr="00C3113F">
          <w:rPr>
            <w:rStyle w:val="Hyperlink"/>
            <w:rFonts w:asciiTheme="majorBidi" w:hAnsiTheme="majorBidi" w:cstheme="majorBidi"/>
            <w:sz w:val="24"/>
            <w:szCs w:val="24"/>
            <w:shd w:val="clear" w:color="auto" w:fill="FFFFFF"/>
            <w:lang w:val="en-GB"/>
          </w:rPr>
          <w:t>https://doi.org/10.1080/10.1037/pspi0000036</w:t>
        </w:r>
      </w:hyperlink>
    </w:p>
    <w:p w14:paraId="351567AC" w14:textId="0FA18068" w:rsidR="00A70DD4" w:rsidRPr="00A70DD4" w:rsidRDefault="00A70DD4" w:rsidP="00A70DD4">
      <w:pPr>
        <w:spacing w:after="0" w:line="480" w:lineRule="exact"/>
        <w:ind w:hanging="720"/>
        <w:contextualSpacing/>
        <w:rPr>
          <w:rStyle w:val="Hyperlink"/>
          <w:rFonts w:asciiTheme="majorBidi" w:hAnsiTheme="majorBidi" w:cstheme="majorBidi"/>
          <w:sz w:val="24"/>
          <w:szCs w:val="24"/>
          <w:shd w:val="clear" w:color="auto" w:fill="FFFFFF"/>
          <w:lang w:val="en-GB"/>
        </w:rPr>
      </w:pPr>
      <w:r w:rsidRPr="00C3113F">
        <w:rPr>
          <w:rFonts w:asciiTheme="majorBidi" w:hAnsiTheme="majorBidi" w:cstheme="majorBidi"/>
          <w:color w:val="0D0D0D" w:themeColor="text1" w:themeTint="F2"/>
          <w:sz w:val="24"/>
          <w:szCs w:val="24"/>
          <w:lang w:val="en-GB"/>
        </w:rPr>
        <w:t xml:space="preserve">Ali, S. Z., </w:t>
      </w:r>
      <w:proofErr w:type="spellStart"/>
      <w:r w:rsidRPr="00C3113F">
        <w:rPr>
          <w:rFonts w:asciiTheme="majorBidi" w:hAnsiTheme="majorBidi" w:cstheme="majorBidi"/>
          <w:color w:val="0D0D0D" w:themeColor="text1" w:themeTint="F2"/>
          <w:sz w:val="24"/>
          <w:szCs w:val="24"/>
          <w:lang w:val="en-GB"/>
        </w:rPr>
        <w:t>Mubashar</w:t>
      </w:r>
      <w:proofErr w:type="spellEnd"/>
      <w:r w:rsidRPr="00C3113F">
        <w:rPr>
          <w:rFonts w:asciiTheme="majorBidi" w:hAnsiTheme="majorBidi" w:cstheme="majorBidi"/>
          <w:color w:val="0D0D0D" w:themeColor="text1" w:themeTint="F2"/>
          <w:sz w:val="24"/>
          <w:szCs w:val="24"/>
          <w:lang w:val="en-GB"/>
        </w:rPr>
        <w:t xml:space="preserve">, T., Khan, S., Akhtar, T. (2021). </w:t>
      </w:r>
      <w:r w:rsidRPr="00A70DD4">
        <w:rPr>
          <w:rFonts w:asciiTheme="majorBidi" w:hAnsiTheme="majorBidi" w:cstheme="majorBidi"/>
          <w:color w:val="0D0D0D" w:themeColor="text1" w:themeTint="F2"/>
          <w:kern w:val="36"/>
          <w:sz w:val="24"/>
          <w:szCs w:val="24"/>
        </w:rPr>
        <w:t xml:space="preserve">Psychosocial aspects of adaptation of international students in Pakistan. </w:t>
      </w:r>
      <w:r w:rsidRPr="00A70DD4">
        <w:rPr>
          <w:rFonts w:asciiTheme="majorBidi" w:hAnsiTheme="majorBidi" w:cstheme="majorBidi"/>
          <w:i/>
          <w:iCs/>
          <w:color w:val="0D0D0D" w:themeColor="text1" w:themeTint="F2"/>
          <w:kern w:val="36"/>
          <w:sz w:val="24"/>
          <w:szCs w:val="24"/>
        </w:rPr>
        <w:t>Pakistan Journal of Psychological Research, 36</w:t>
      </w:r>
      <w:r w:rsidRPr="00A70DD4">
        <w:rPr>
          <w:rFonts w:asciiTheme="majorBidi" w:hAnsiTheme="majorBidi" w:cstheme="majorBidi"/>
          <w:color w:val="0D0D0D" w:themeColor="text1" w:themeTint="F2"/>
          <w:kern w:val="36"/>
          <w:sz w:val="24"/>
          <w:szCs w:val="24"/>
        </w:rPr>
        <w:t>(1), 135</w:t>
      </w:r>
      <w:r w:rsidRPr="00A70DD4">
        <w:rPr>
          <w:rFonts w:asciiTheme="majorBidi" w:hAnsiTheme="majorBidi" w:cstheme="majorBidi"/>
          <w:color w:val="0D0D0D" w:themeColor="text1" w:themeTint="F2"/>
          <w:sz w:val="24"/>
          <w:szCs w:val="24"/>
          <w:shd w:val="clear" w:color="auto" w:fill="FFFFFF"/>
        </w:rPr>
        <w:t>–</w:t>
      </w:r>
      <w:r w:rsidRPr="00A70DD4">
        <w:rPr>
          <w:rFonts w:asciiTheme="majorBidi" w:hAnsiTheme="majorBidi" w:cstheme="majorBidi"/>
          <w:color w:val="0D0D0D" w:themeColor="text1" w:themeTint="F2"/>
          <w:kern w:val="36"/>
          <w:sz w:val="24"/>
          <w:szCs w:val="24"/>
        </w:rPr>
        <w:t>156.</w:t>
      </w:r>
      <w:r w:rsidRPr="00A70DD4">
        <w:rPr>
          <w:rFonts w:asciiTheme="majorBidi" w:hAnsiTheme="majorBidi" w:cstheme="majorBidi"/>
          <w:sz w:val="24"/>
          <w:szCs w:val="24"/>
        </w:rPr>
        <w:t xml:space="preserve"> https://doi:org/10.33824/PJPR.2021.36.1.09</w:t>
      </w:r>
    </w:p>
    <w:p w14:paraId="352C9FCD" w14:textId="67753B9E" w:rsidR="00E877CC" w:rsidRPr="00E877CC" w:rsidRDefault="00E877CC" w:rsidP="00E877CC">
      <w:pPr>
        <w:spacing w:after="0" w:line="480" w:lineRule="exact"/>
        <w:ind w:hanging="720"/>
        <w:contextualSpacing/>
        <w:rPr>
          <w:rStyle w:val="Hyperlink"/>
          <w:rFonts w:asciiTheme="majorBidi" w:hAnsiTheme="majorBidi" w:cstheme="majorBidi"/>
          <w:color w:val="000000" w:themeColor="text1"/>
          <w:sz w:val="24"/>
          <w:szCs w:val="24"/>
          <w:shd w:val="clear" w:color="auto" w:fill="FFFFFF"/>
        </w:rPr>
      </w:pPr>
      <w:r w:rsidRPr="00C3113F">
        <w:rPr>
          <w:rFonts w:asciiTheme="majorBidi" w:hAnsiTheme="majorBidi" w:cstheme="majorBidi"/>
          <w:bCs/>
          <w:color w:val="000000" w:themeColor="text1"/>
          <w:sz w:val="24"/>
          <w:szCs w:val="24"/>
          <w:lang w:val="en-GB"/>
        </w:rPr>
        <w:t xml:space="preserve">Baldwin, M., &amp; Landau, M. J. (2014). </w:t>
      </w:r>
      <w:r w:rsidRPr="00E877CC">
        <w:rPr>
          <w:rFonts w:asciiTheme="majorBidi" w:hAnsiTheme="majorBidi" w:cstheme="majorBidi"/>
          <w:bCs/>
          <w:color w:val="000000" w:themeColor="text1"/>
          <w:sz w:val="24"/>
          <w:szCs w:val="24"/>
          <w:lang w:val="en-GB"/>
        </w:rPr>
        <w:t xml:space="preserve">Exploring nostalgia’s influence on psychological growth. </w:t>
      </w:r>
      <w:r w:rsidRPr="00E877CC">
        <w:rPr>
          <w:rFonts w:asciiTheme="majorBidi" w:hAnsiTheme="majorBidi" w:cstheme="majorBidi"/>
          <w:bCs/>
          <w:i/>
          <w:color w:val="000000" w:themeColor="text1"/>
          <w:sz w:val="24"/>
          <w:szCs w:val="24"/>
          <w:lang w:val="en-GB"/>
        </w:rPr>
        <w:t>Self and Identity, 13</w:t>
      </w:r>
      <w:r w:rsidRPr="00E877CC">
        <w:rPr>
          <w:rFonts w:asciiTheme="majorBidi" w:hAnsiTheme="majorBidi" w:cstheme="majorBidi"/>
          <w:bCs/>
          <w:iCs/>
          <w:color w:val="000000" w:themeColor="text1"/>
          <w:sz w:val="24"/>
          <w:szCs w:val="24"/>
          <w:lang w:val="en-GB"/>
        </w:rPr>
        <w:t>(2)</w:t>
      </w:r>
      <w:r w:rsidRPr="00E877CC">
        <w:rPr>
          <w:rFonts w:asciiTheme="majorBidi" w:hAnsiTheme="majorBidi" w:cstheme="majorBidi"/>
          <w:bCs/>
          <w:color w:val="000000" w:themeColor="text1"/>
          <w:sz w:val="24"/>
          <w:szCs w:val="24"/>
          <w:lang w:val="en-GB"/>
        </w:rPr>
        <w:t>, 162</w:t>
      </w:r>
      <w:r w:rsidRPr="00E877CC">
        <w:rPr>
          <w:rFonts w:asciiTheme="majorBidi" w:hAnsiTheme="majorBidi" w:cstheme="majorBidi"/>
          <w:color w:val="0D0D0D" w:themeColor="text1" w:themeTint="F2"/>
          <w:sz w:val="24"/>
          <w:szCs w:val="24"/>
          <w:shd w:val="clear" w:color="auto" w:fill="FFFFFF"/>
        </w:rPr>
        <w:t>–</w:t>
      </w:r>
      <w:r w:rsidRPr="00E877CC">
        <w:rPr>
          <w:rFonts w:asciiTheme="majorBidi" w:hAnsiTheme="majorBidi" w:cstheme="majorBidi"/>
          <w:bCs/>
          <w:color w:val="000000" w:themeColor="text1"/>
          <w:sz w:val="24"/>
          <w:szCs w:val="24"/>
          <w:lang w:val="en-GB"/>
        </w:rPr>
        <w:t xml:space="preserve">177. </w:t>
      </w:r>
      <w:hyperlink r:id="rId18" w:history="1">
        <w:r w:rsidRPr="00E877CC">
          <w:rPr>
            <w:rStyle w:val="Hyperlink"/>
            <w:rFonts w:asciiTheme="majorBidi" w:hAnsiTheme="majorBidi" w:cstheme="majorBidi"/>
            <w:bCs/>
            <w:sz w:val="24"/>
            <w:szCs w:val="24"/>
            <w:lang w:val="en-GB"/>
          </w:rPr>
          <w:t>https://doi.org/10.1080/15298868.2013.772320</w:t>
        </w:r>
      </w:hyperlink>
    </w:p>
    <w:p w14:paraId="7B39AF5C" w14:textId="77777777" w:rsidR="003B7361" w:rsidRDefault="00A44F2B" w:rsidP="003B7361">
      <w:pPr>
        <w:spacing w:after="0" w:line="480" w:lineRule="exact"/>
        <w:ind w:hanging="720"/>
        <w:rPr>
          <w:rStyle w:val="Hyperlink"/>
          <w:rFonts w:asciiTheme="majorBidi" w:hAnsiTheme="majorBidi" w:cstheme="majorBidi"/>
          <w:bCs/>
          <w:sz w:val="24"/>
          <w:szCs w:val="24"/>
        </w:rPr>
      </w:pPr>
      <w:r w:rsidRPr="0015093F">
        <w:rPr>
          <w:rFonts w:asciiTheme="majorBidi" w:eastAsia="MS Mincho" w:hAnsiTheme="majorBidi" w:cstheme="majorBidi"/>
          <w:bCs/>
          <w:color w:val="000000"/>
          <w:sz w:val="24"/>
          <w:szCs w:val="24"/>
          <w:lang w:val="en-GB"/>
        </w:rPr>
        <w:t xml:space="preserve">Barrett, F. S., Grimm, K. J., Robins, R. W., Wildschut, T., Sedikides, C., &amp; Janata, P. (2010). </w:t>
      </w:r>
      <w:r w:rsidRPr="00B5755C">
        <w:rPr>
          <w:rFonts w:asciiTheme="majorBidi" w:eastAsia="MS Mincho" w:hAnsiTheme="majorBidi" w:cstheme="majorBidi"/>
          <w:bCs/>
          <w:color w:val="000000"/>
          <w:sz w:val="24"/>
          <w:szCs w:val="24"/>
        </w:rPr>
        <w:t xml:space="preserve">Music-evoked nostalgia: Affect, memory, and personality. </w:t>
      </w:r>
      <w:r w:rsidRPr="00B5755C">
        <w:rPr>
          <w:rFonts w:asciiTheme="majorBidi" w:eastAsia="MS Mincho" w:hAnsiTheme="majorBidi" w:cstheme="majorBidi"/>
          <w:bCs/>
          <w:i/>
          <w:iCs/>
          <w:color w:val="000000"/>
          <w:sz w:val="24"/>
          <w:szCs w:val="24"/>
        </w:rPr>
        <w:t>Emotion</w:t>
      </w:r>
      <w:r w:rsidRPr="00B5755C">
        <w:rPr>
          <w:rFonts w:asciiTheme="majorBidi" w:eastAsia="SimSun" w:hAnsiTheme="majorBidi" w:cstheme="majorBidi"/>
          <w:bCs/>
          <w:i/>
          <w:iCs/>
          <w:color w:val="000000"/>
          <w:sz w:val="24"/>
          <w:szCs w:val="24"/>
          <w:lang w:eastAsia="zh-CN"/>
        </w:rPr>
        <w:t>, 10</w:t>
      </w:r>
      <w:r w:rsidRPr="00B5755C">
        <w:rPr>
          <w:rFonts w:asciiTheme="majorBidi" w:eastAsia="SimSun" w:hAnsiTheme="majorBidi" w:cstheme="majorBidi"/>
          <w:bCs/>
          <w:color w:val="000000"/>
          <w:sz w:val="24"/>
          <w:szCs w:val="24"/>
          <w:lang w:eastAsia="zh-CN"/>
        </w:rPr>
        <w:t>(3), 390</w:t>
      </w:r>
      <w:r w:rsidRPr="00E671AE">
        <w:rPr>
          <w:rFonts w:asciiTheme="majorBidi" w:hAnsiTheme="majorBidi" w:cstheme="majorBidi"/>
          <w:color w:val="0D0D0D" w:themeColor="text1" w:themeTint="F2"/>
          <w:sz w:val="24"/>
          <w:szCs w:val="24"/>
          <w:shd w:val="clear" w:color="auto" w:fill="FFFFFF"/>
        </w:rPr>
        <w:t>–</w:t>
      </w:r>
      <w:r w:rsidRPr="00B5755C">
        <w:rPr>
          <w:rFonts w:asciiTheme="majorBidi" w:eastAsia="SimSun" w:hAnsiTheme="majorBidi" w:cstheme="majorBidi"/>
          <w:bCs/>
          <w:color w:val="000000"/>
          <w:sz w:val="24"/>
          <w:szCs w:val="24"/>
          <w:lang w:eastAsia="zh-CN"/>
        </w:rPr>
        <w:t xml:space="preserve">403. </w:t>
      </w:r>
      <w:hyperlink r:id="rId19" w:history="1">
        <w:r w:rsidRPr="002A16A9">
          <w:rPr>
            <w:rStyle w:val="Hyperlink"/>
            <w:rFonts w:asciiTheme="majorBidi" w:hAnsiTheme="majorBidi" w:cstheme="majorBidi"/>
            <w:bCs/>
            <w:sz w:val="24"/>
            <w:szCs w:val="24"/>
          </w:rPr>
          <w:t>https://doi.org/10.1037/a0019006</w:t>
        </w:r>
      </w:hyperlink>
      <w:bookmarkEnd w:id="3"/>
    </w:p>
    <w:p w14:paraId="1054582B" w14:textId="49AC3311" w:rsidR="003B7361" w:rsidRDefault="003B7361" w:rsidP="003B7361">
      <w:pPr>
        <w:spacing w:after="0" w:line="480" w:lineRule="exact"/>
        <w:ind w:hanging="720"/>
        <w:rPr>
          <w:rStyle w:val="Hyperlink"/>
          <w:rFonts w:asciiTheme="majorBidi" w:hAnsiTheme="majorBidi" w:cstheme="majorBidi"/>
          <w:color w:val="0D0D0D" w:themeColor="text1" w:themeTint="F2"/>
          <w:sz w:val="24"/>
          <w:szCs w:val="24"/>
          <w:u w:val="none"/>
          <w:shd w:val="clear" w:color="auto" w:fill="FFFFFF"/>
        </w:rPr>
      </w:pPr>
      <w:r w:rsidRPr="003B7361">
        <w:rPr>
          <w:rFonts w:asciiTheme="majorBidi" w:hAnsiTheme="majorBidi" w:cstheme="majorBidi"/>
          <w:color w:val="0D0D0D" w:themeColor="text1" w:themeTint="F2"/>
          <w:sz w:val="24"/>
          <w:szCs w:val="24"/>
          <w:shd w:val="clear" w:color="auto" w:fill="FFFFFF"/>
          <w:lang w:val="pt-PT"/>
        </w:rPr>
        <w:t>Batcho, K. I. (1995). Nostalgia: A psychological perspective. </w:t>
      </w:r>
      <w:r w:rsidRPr="003B7361">
        <w:rPr>
          <w:rStyle w:val="Emphasis"/>
          <w:rFonts w:asciiTheme="majorBidi" w:hAnsiTheme="majorBidi" w:cstheme="majorBidi"/>
          <w:color w:val="0D0D0D" w:themeColor="text1" w:themeTint="F2"/>
          <w:sz w:val="24"/>
          <w:szCs w:val="24"/>
          <w:shd w:val="clear" w:color="auto" w:fill="FFFFFF"/>
        </w:rPr>
        <w:t>Perceptual and Motor Skills, 80</w:t>
      </w:r>
      <w:r w:rsidRPr="003B7361">
        <w:rPr>
          <w:rFonts w:asciiTheme="majorBidi" w:hAnsiTheme="majorBidi" w:cstheme="majorBidi"/>
          <w:color w:val="0D0D0D" w:themeColor="text1" w:themeTint="F2"/>
          <w:sz w:val="24"/>
          <w:szCs w:val="24"/>
          <w:shd w:val="clear" w:color="auto" w:fill="FFFFFF"/>
        </w:rPr>
        <w:t>(1), 131–143. </w:t>
      </w:r>
      <w:hyperlink r:id="rId20" w:history="1">
        <w:r w:rsidRPr="0097373F">
          <w:rPr>
            <w:rStyle w:val="Hyperlink"/>
            <w:rFonts w:asciiTheme="majorBidi" w:hAnsiTheme="majorBidi" w:cstheme="majorBidi"/>
            <w:sz w:val="24"/>
            <w:szCs w:val="24"/>
            <w:shd w:val="clear" w:color="auto" w:fill="FFFFFF"/>
          </w:rPr>
          <w:t>https://doi.org/10.2466/pms.1995.80.1.131</w:t>
        </w:r>
      </w:hyperlink>
    </w:p>
    <w:p w14:paraId="7A38B3E6" w14:textId="77777777" w:rsidR="00851810" w:rsidRDefault="00B84232" w:rsidP="00851810">
      <w:pPr>
        <w:spacing w:after="0" w:line="480" w:lineRule="exact"/>
        <w:ind w:hanging="720"/>
        <w:contextualSpacing/>
        <w:rPr>
          <w:rStyle w:val="Hyperlink"/>
          <w:rFonts w:asciiTheme="majorBidi" w:hAnsiTheme="majorBidi" w:cstheme="majorBidi"/>
          <w:color w:val="056AD0" w:themeColor="hyperlink" w:themeTint="F2"/>
          <w:sz w:val="24"/>
          <w:szCs w:val="24"/>
          <w:shd w:val="clear" w:color="auto" w:fill="FFFFFF"/>
        </w:rPr>
      </w:pPr>
      <w:r w:rsidRPr="00E671AE">
        <w:rPr>
          <w:rFonts w:asciiTheme="majorBidi" w:hAnsiTheme="majorBidi" w:cstheme="majorBidi"/>
          <w:color w:val="0D0D0D" w:themeColor="text1" w:themeTint="F2"/>
          <w:sz w:val="24"/>
          <w:szCs w:val="24"/>
          <w:shd w:val="clear" w:color="auto" w:fill="FFFFFF"/>
        </w:rPr>
        <w:t>Batcho, K. I. (2013). Nostalgia: The bittersweet history of a psychological concept. </w:t>
      </w:r>
      <w:r w:rsidRPr="00E671AE">
        <w:rPr>
          <w:rStyle w:val="Emphasis"/>
          <w:rFonts w:asciiTheme="majorBidi" w:hAnsiTheme="majorBidi" w:cstheme="majorBidi"/>
          <w:color w:val="0D0D0D" w:themeColor="text1" w:themeTint="F2"/>
          <w:sz w:val="24"/>
          <w:szCs w:val="24"/>
          <w:shd w:val="clear" w:color="auto" w:fill="FFFFFF"/>
        </w:rPr>
        <w:t>History of Psychology, 16</w:t>
      </w:r>
      <w:r w:rsidRPr="00E671AE">
        <w:rPr>
          <w:rFonts w:asciiTheme="majorBidi" w:hAnsiTheme="majorBidi" w:cstheme="majorBidi"/>
          <w:color w:val="0D0D0D" w:themeColor="text1" w:themeTint="F2"/>
          <w:sz w:val="24"/>
          <w:szCs w:val="24"/>
          <w:shd w:val="clear" w:color="auto" w:fill="FFFFFF"/>
        </w:rPr>
        <w:t>(3), 165–176. </w:t>
      </w:r>
      <w:hyperlink r:id="rId21" w:history="1">
        <w:r w:rsidRPr="00E671AE">
          <w:rPr>
            <w:rStyle w:val="Hyperlink"/>
            <w:rFonts w:asciiTheme="majorBidi" w:hAnsiTheme="majorBidi" w:cstheme="majorBidi"/>
            <w:color w:val="056AD0" w:themeColor="hyperlink" w:themeTint="F2"/>
            <w:sz w:val="24"/>
            <w:szCs w:val="24"/>
            <w:shd w:val="clear" w:color="auto" w:fill="FFFFFF"/>
          </w:rPr>
          <w:t>https://doi.org/10.1037/a0032427</w:t>
        </w:r>
      </w:hyperlink>
    </w:p>
    <w:p w14:paraId="76A12DB0" w14:textId="02D6B8BA" w:rsidR="004267A3" w:rsidRDefault="00851810" w:rsidP="004267A3">
      <w:pPr>
        <w:spacing w:after="0" w:line="480" w:lineRule="exact"/>
        <w:ind w:hanging="720"/>
        <w:contextualSpacing/>
        <w:rPr>
          <w:rStyle w:val="Hyperlink"/>
          <w:rFonts w:asciiTheme="majorBidi" w:hAnsiTheme="majorBidi" w:cstheme="majorBidi"/>
          <w:color w:val="0000FF"/>
          <w:sz w:val="24"/>
          <w:szCs w:val="24"/>
          <w:shd w:val="clear" w:color="auto" w:fill="FFFFFF"/>
          <w14:textFill>
            <w14:solidFill>
              <w14:srgbClr w14:val="0000FF">
                <w14:lumMod w14:val="95000"/>
                <w14:lumOff w14:val="5000"/>
              </w14:srgbClr>
            </w14:solidFill>
          </w14:textFill>
        </w:rPr>
      </w:pPr>
      <w:r w:rsidRPr="008678AA">
        <w:rPr>
          <w:rFonts w:asciiTheme="majorBidi" w:hAnsiTheme="majorBidi" w:cstheme="majorBidi"/>
          <w:color w:val="0D0D0D" w:themeColor="text1" w:themeTint="F2"/>
          <w:sz w:val="24"/>
          <w:szCs w:val="24"/>
          <w:shd w:val="clear" w:color="auto" w:fill="FFFFFF"/>
        </w:rPr>
        <w:t xml:space="preserve">Batcho, K. I., DaRin, M. L., Nave, A. M., &amp; Yaworsky, R. R. (2008). Nostalgia and identity in song </w:t>
      </w:r>
      <w:r w:rsidRPr="00851810">
        <w:rPr>
          <w:rFonts w:asciiTheme="majorBidi" w:hAnsiTheme="majorBidi" w:cstheme="majorBidi"/>
          <w:color w:val="0D0D0D" w:themeColor="text1" w:themeTint="F2"/>
          <w:sz w:val="24"/>
          <w:szCs w:val="24"/>
          <w:shd w:val="clear" w:color="auto" w:fill="FFFFFF"/>
        </w:rPr>
        <w:t>lyrics. </w:t>
      </w:r>
      <w:r w:rsidRPr="00851810">
        <w:rPr>
          <w:rStyle w:val="Emphasis"/>
          <w:rFonts w:asciiTheme="majorBidi" w:hAnsiTheme="majorBidi" w:cstheme="majorBidi"/>
          <w:color w:val="0D0D0D" w:themeColor="text1" w:themeTint="F2"/>
          <w:sz w:val="24"/>
          <w:szCs w:val="24"/>
          <w:shd w:val="clear" w:color="auto" w:fill="FFFFFF"/>
        </w:rPr>
        <w:t>Psychology of Aesthetics, Creativity, and the Arts, 2</w:t>
      </w:r>
      <w:r w:rsidRPr="00851810">
        <w:rPr>
          <w:rFonts w:asciiTheme="majorBidi" w:hAnsiTheme="majorBidi" w:cstheme="majorBidi"/>
          <w:color w:val="0D0D0D" w:themeColor="text1" w:themeTint="F2"/>
          <w:sz w:val="24"/>
          <w:szCs w:val="24"/>
          <w:shd w:val="clear" w:color="auto" w:fill="FFFFFF"/>
        </w:rPr>
        <w:t xml:space="preserve">(4), 236–244. </w:t>
      </w:r>
      <w:hyperlink r:id="rId22" w:history="1">
        <w:r w:rsidRPr="00851810">
          <w:rPr>
            <w:rStyle w:val="Hyperlink"/>
            <w:rFonts w:asciiTheme="majorBidi" w:hAnsiTheme="majorBidi" w:cstheme="majorBidi"/>
            <w:color w:val="0000FF"/>
            <w:sz w:val="24"/>
            <w:szCs w:val="24"/>
            <w:shd w:val="clear" w:color="auto" w:fill="FFFFFF"/>
            <w14:textFill>
              <w14:solidFill>
                <w14:srgbClr w14:val="0000FF">
                  <w14:lumMod w14:val="95000"/>
                  <w14:lumOff w14:val="5000"/>
                </w14:srgbClr>
              </w14:solidFill>
            </w14:textFill>
          </w:rPr>
          <w:t>https://doi.org/10.1037/1931-3896.2.4.236</w:t>
        </w:r>
      </w:hyperlink>
    </w:p>
    <w:p w14:paraId="717CCCB7" w14:textId="69EBB4BC" w:rsidR="00241822" w:rsidRPr="00241822" w:rsidRDefault="00241822" w:rsidP="00241822">
      <w:pPr>
        <w:spacing w:after="0" w:line="480" w:lineRule="exact"/>
        <w:ind w:hanging="720"/>
        <w:contextualSpacing/>
        <w:rPr>
          <w:rFonts w:asciiTheme="majorBidi" w:hAnsiTheme="majorBidi" w:cstheme="majorBidi"/>
          <w:noProof/>
          <w:sz w:val="24"/>
          <w:szCs w:val="24"/>
          <w:lang w:val="de-DE"/>
        </w:rPr>
      </w:pPr>
      <w:r w:rsidRPr="00212712">
        <w:rPr>
          <w:rFonts w:asciiTheme="majorBidi" w:hAnsiTheme="majorBidi" w:cstheme="majorBidi"/>
          <w:noProof/>
          <w:sz w:val="24"/>
          <w:szCs w:val="24"/>
          <w:lang w:val="en-GB"/>
        </w:rPr>
        <w:lastRenderedPageBreak/>
        <w:t xml:space="preserve">Benet-Martínez, V., &amp; Haritatos, J. (2005). </w:t>
      </w:r>
      <w:r w:rsidRPr="00241822">
        <w:rPr>
          <w:rFonts w:asciiTheme="majorBidi" w:hAnsiTheme="majorBidi" w:cstheme="majorBidi"/>
          <w:noProof/>
          <w:sz w:val="24"/>
          <w:szCs w:val="24"/>
        </w:rPr>
        <w:t xml:space="preserve">Bicultural identity integration (BII): Components and psychosocial antecedents. </w:t>
      </w:r>
      <w:r w:rsidRPr="00241822">
        <w:rPr>
          <w:rFonts w:asciiTheme="majorBidi" w:hAnsiTheme="majorBidi" w:cstheme="majorBidi"/>
          <w:i/>
          <w:noProof/>
          <w:sz w:val="24"/>
          <w:szCs w:val="24"/>
        </w:rPr>
        <w:t>Journal of Personality, 73</w:t>
      </w:r>
      <w:r w:rsidRPr="00241822">
        <w:rPr>
          <w:rFonts w:asciiTheme="majorBidi" w:hAnsiTheme="majorBidi" w:cstheme="majorBidi"/>
          <w:iCs/>
          <w:noProof/>
          <w:sz w:val="24"/>
          <w:szCs w:val="24"/>
        </w:rPr>
        <w:t>(4)</w:t>
      </w:r>
      <w:r w:rsidRPr="00241822">
        <w:rPr>
          <w:rFonts w:asciiTheme="majorBidi" w:hAnsiTheme="majorBidi" w:cstheme="majorBidi"/>
          <w:i/>
          <w:noProof/>
          <w:sz w:val="24"/>
          <w:szCs w:val="24"/>
        </w:rPr>
        <w:t xml:space="preserve">, </w:t>
      </w:r>
      <w:r w:rsidRPr="00241822">
        <w:rPr>
          <w:rFonts w:asciiTheme="majorBidi" w:hAnsiTheme="majorBidi" w:cstheme="majorBidi"/>
          <w:noProof/>
          <w:sz w:val="24"/>
          <w:szCs w:val="24"/>
        </w:rPr>
        <w:t>1015</w:t>
      </w:r>
      <w:r w:rsidR="00B801E4" w:rsidRPr="00B801E4">
        <w:rPr>
          <w:rFonts w:asciiTheme="majorBidi" w:hAnsiTheme="majorBidi" w:cstheme="majorBidi"/>
          <w:color w:val="0D0D0D" w:themeColor="text1" w:themeTint="F2"/>
          <w:sz w:val="24"/>
          <w:szCs w:val="24"/>
          <w:shd w:val="clear" w:color="auto" w:fill="FFFFFF"/>
        </w:rPr>
        <w:t>–</w:t>
      </w:r>
      <w:r w:rsidRPr="00241822">
        <w:rPr>
          <w:rFonts w:asciiTheme="majorBidi" w:hAnsiTheme="majorBidi" w:cstheme="majorBidi"/>
          <w:noProof/>
          <w:sz w:val="24"/>
          <w:szCs w:val="24"/>
        </w:rPr>
        <w:t xml:space="preserve">1049. </w:t>
      </w:r>
      <w:hyperlink r:id="rId23" w:history="1">
        <w:r w:rsidRPr="00241822">
          <w:rPr>
            <w:rStyle w:val="Hyperlink"/>
            <w:rFonts w:asciiTheme="majorBidi" w:hAnsiTheme="majorBidi" w:cstheme="majorBidi"/>
            <w:noProof/>
            <w:sz w:val="24"/>
            <w:szCs w:val="24"/>
            <w:lang w:val="de-DE"/>
          </w:rPr>
          <w:t>https://doi.org/10.1111/j.1467-6494.2005.00337.x</w:t>
        </w:r>
      </w:hyperlink>
    </w:p>
    <w:p w14:paraId="58800ED6" w14:textId="77777777" w:rsidR="00A70DD4" w:rsidRDefault="004267A3" w:rsidP="00A70DD4">
      <w:pPr>
        <w:spacing w:after="0" w:line="480" w:lineRule="exact"/>
        <w:ind w:hanging="720"/>
        <w:contextualSpacing/>
        <w:rPr>
          <w:rStyle w:val="Hyperlink"/>
          <w:rFonts w:asciiTheme="majorBidi" w:hAnsiTheme="majorBidi" w:cstheme="majorBidi"/>
          <w:bCs/>
          <w:color w:val="056AD0" w:themeColor="hyperlink" w:themeTint="F2"/>
          <w:sz w:val="24"/>
          <w:szCs w:val="24"/>
        </w:rPr>
      </w:pPr>
      <w:r w:rsidRPr="00EA0BFE">
        <w:rPr>
          <w:rFonts w:asciiTheme="majorBidi" w:eastAsia="TimesNewRomanPSMT" w:hAnsiTheme="majorBidi" w:cstheme="majorBidi"/>
          <w:bCs/>
          <w:color w:val="0D0D0D" w:themeColor="text1" w:themeTint="F2"/>
          <w:sz w:val="24"/>
          <w:szCs w:val="24"/>
          <w:lang w:val="de-DE"/>
        </w:rPr>
        <w:t xml:space="preserve">Berntsen, D., &amp; Rubin, D. C. (2004). </w:t>
      </w:r>
      <w:r w:rsidRPr="004267A3">
        <w:rPr>
          <w:rFonts w:asciiTheme="majorBidi" w:eastAsia="TimesNewRomanPSMT" w:hAnsiTheme="majorBidi" w:cstheme="majorBidi"/>
          <w:bCs/>
          <w:color w:val="0D0D0D" w:themeColor="text1" w:themeTint="F2"/>
          <w:sz w:val="24"/>
          <w:szCs w:val="24"/>
          <w:lang w:val="en-GB"/>
        </w:rPr>
        <w:t xml:space="preserve">Cultural life </w:t>
      </w:r>
      <w:proofErr w:type="gramStart"/>
      <w:r w:rsidRPr="004267A3">
        <w:rPr>
          <w:rFonts w:asciiTheme="majorBidi" w:eastAsia="TimesNewRomanPSMT" w:hAnsiTheme="majorBidi" w:cstheme="majorBidi"/>
          <w:bCs/>
          <w:color w:val="0D0D0D" w:themeColor="text1" w:themeTint="F2"/>
          <w:sz w:val="24"/>
          <w:szCs w:val="24"/>
          <w:lang w:val="en-GB"/>
        </w:rPr>
        <w:t>scripts</w:t>
      </w:r>
      <w:proofErr w:type="gramEnd"/>
      <w:r w:rsidRPr="004267A3">
        <w:rPr>
          <w:rFonts w:asciiTheme="majorBidi" w:eastAsia="TimesNewRomanPSMT" w:hAnsiTheme="majorBidi" w:cstheme="majorBidi"/>
          <w:bCs/>
          <w:color w:val="0D0D0D" w:themeColor="text1" w:themeTint="F2"/>
          <w:sz w:val="24"/>
          <w:szCs w:val="24"/>
          <w:lang w:val="en-GB"/>
        </w:rPr>
        <w:t xml:space="preserve"> structure recall from autobiographical memory. </w:t>
      </w:r>
      <w:r w:rsidRPr="004267A3">
        <w:rPr>
          <w:rFonts w:asciiTheme="majorBidi" w:eastAsia="TimesNewRomanPSMT" w:hAnsiTheme="majorBidi" w:cstheme="majorBidi"/>
          <w:bCs/>
          <w:i/>
          <w:iCs/>
          <w:color w:val="0D0D0D" w:themeColor="text1" w:themeTint="F2"/>
          <w:sz w:val="24"/>
          <w:szCs w:val="24"/>
          <w:lang w:val="en-GB"/>
        </w:rPr>
        <w:t>Memory &amp; Cognition</w:t>
      </w:r>
      <w:r w:rsidRPr="004267A3">
        <w:rPr>
          <w:rFonts w:asciiTheme="majorBidi" w:eastAsia="TimesNewRomanPSMT" w:hAnsiTheme="majorBidi" w:cstheme="majorBidi"/>
          <w:bCs/>
          <w:color w:val="0D0D0D" w:themeColor="text1" w:themeTint="F2"/>
          <w:sz w:val="24"/>
          <w:szCs w:val="24"/>
          <w:lang w:val="en-GB"/>
        </w:rPr>
        <w:t xml:space="preserve">, </w:t>
      </w:r>
      <w:r w:rsidRPr="004267A3">
        <w:rPr>
          <w:rFonts w:asciiTheme="majorBidi" w:eastAsia="TimesNewRomanPSMT" w:hAnsiTheme="majorBidi" w:cstheme="majorBidi"/>
          <w:bCs/>
          <w:i/>
          <w:iCs/>
          <w:color w:val="0D0D0D" w:themeColor="text1" w:themeTint="F2"/>
          <w:sz w:val="24"/>
          <w:szCs w:val="24"/>
          <w:lang w:val="en-GB"/>
        </w:rPr>
        <w:t>32</w:t>
      </w:r>
      <w:r w:rsidRPr="004267A3">
        <w:rPr>
          <w:rFonts w:asciiTheme="majorBidi" w:eastAsia="TimesNewRomanPSMT" w:hAnsiTheme="majorBidi" w:cstheme="majorBidi"/>
          <w:bCs/>
          <w:color w:val="0D0D0D" w:themeColor="text1" w:themeTint="F2"/>
          <w:sz w:val="24"/>
          <w:szCs w:val="24"/>
          <w:lang w:val="en-GB"/>
        </w:rPr>
        <w:t>(3), 427</w:t>
      </w:r>
      <w:r w:rsidRPr="004267A3">
        <w:rPr>
          <w:rFonts w:asciiTheme="majorBidi" w:hAnsiTheme="majorBidi" w:cstheme="majorBidi"/>
          <w:color w:val="0D0D0D" w:themeColor="text1" w:themeTint="F2"/>
          <w:sz w:val="24"/>
          <w:szCs w:val="24"/>
          <w:shd w:val="clear" w:color="auto" w:fill="FFFFFF"/>
        </w:rPr>
        <w:t>–</w:t>
      </w:r>
      <w:r w:rsidRPr="004267A3">
        <w:rPr>
          <w:rFonts w:asciiTheme="majorBidi" w:eastAsia="TimesNewRomanPSMT" w:hAnsiTheme="majorBidi" w:cstheme="majorBidi"/>
          <w:bCs/>
          <w:color w:val="0D0D0D" w:themeColor="text1" w:themeTint="F2"/>
          <w:sz w:val="24"/>
          <w:szCs w:val="24"/>
          <w:lang w:val="en-GB"/>
        </w:rPr>
        <w:t xml:space="preserve">442. </w:t>
      </w:r>
      <w:hyperlink r:id="rId24" w:history="1">
        <w:r w:rsidRPr="008A674E">
          <w:rPr>
            <w:rStyle w:val="Hyperlink"/>
            <w:rFonts w:asciiTheme="majorBidi" w:hAnsiTheme="majorBidi" w:cstheme="majorBidi"/>
            <w:bCs/>
            <w:color w:val="056AD0" w:themeColor="hyperlink" w:themeTint="F2"/>
            <w:sz w:val="24"/>
            <w:szCs w:val="24"/>
          </w:rPr>
          <w:t>https://doi.org/10.3758/BF03195836</w:t>
        </w:r>
      </w:hyperlink>
    </w:p>
    <w:p w14:paraId="272DF028" w14:textId="77777777" w:rsidR="00B801E4" w:rsidRDefault="00B801E4" w:rsidP="00B801E4">
      <w:pPr>
        <w:spacing w:after="0" w:line="480" w:lineRule="exact"/>
        <w:ind w:hanging="720"/>
        <w:contextualSpacing/>
        <w:rPr>
          <w:rFonts w:asciiTheme="majorBidi" w:hAnsiTheme="majorBidi" w:cstheme="majorBidi"/>
          <w:sz w:val="24"/>
          <w:szCs w:val="24"/>
        </w:rPr>
      </w:pPr>
      <w:r w:rsidRPr="00A70DD4">
        <w:rPr>
          <w:rFonts w:asciiTheme="majorBidi" w:hAnsiTheme="majorBidi" w:cstheme="majorBidi"/>
          <w:sz w:val="24"/>
          <w:szCs w:val="24"/>
        </w:rPr>
        <w:t>Berry, J. W. (2003). Conceptual approaches to acculturation. In K. Chun, P. Balls-</w:t>
      </w:r>
      <w:proofErr w:type="spellStart"/>
      <w:r w:rsidRPr="00A70DD4">
        <w:rPr>
          <w:rFonts w:asciiTheme="majorBidi" w:hAnsiTheme="majorBidi" w:cstheme="majorBidi"/>
          <w:sz w:val="24"/>
          <w:szCs w:val="24"/>
        </w:rPr>
        <w:t>Organista</w:t>
      </w:r>
      <w:proofErr w:type="spellEnd"/>
      <w:r w:rsidRPr="00A70DD4">
        <w:rPr>
          <w:rFonts w:asciiTheme="majorBidi" w:hAnsiTheme="majorBidi" w:cstheme="majorBidi"/>
          <w:sz w:val="24"/>
          <w:szCs w:val="24"/>
        </w:rPr>
        <w:t xml:space="preserve">, &amp; G. Marin (Eds.), </w:t>
      </w:r>
      <w:r w:rsidRPr="00A70DD4">
        <w:rPr>
          <w:rFonts w:asciiTheme="majorBidi" w:hAnsiTheme="majorBidi" w:cstheme="majorBidi"/>
          <w:i/>
          <w:iCs/>
          <w:sz w:val="24"/>
          <w:szCs w:val="24"/>
        </w:rPr>
        <w:t>Acculturation: Advances in theory, measurement and applied research</w:t>
      </w:r>
      <w:r w:rsidRPr="00A70DD4">
        <w:rPr>
          <w:rFonts w:asciiTheme="majorBidi" w:hAnsiTheme="majorBidi" w:cstheme="majorBidi"/>
          <w:sz w:val="24"/>
          <w:szCs w:val="24"/>
        </w:rPr>
        <w:t xml:space="preserve"> (pp. 17</w:t>
      </w:r>
      <w:r w:rsidRPr="00A70DD4">
        <w:rPr>
          <w:rFonts w:asciiTheme="majorBidi" w:hAnsiTheme="majorBidi" w:cstheme="majorBidi"/>
          <w:color w:val="0D0D0D" w:themeColor="text1" w:themeTint="F2"/>
          <w:sz w:val="24"/>
          <w:szCs w:val="24"/>
          <w:shd w:val="clear" w:color="auto" w:fill="FFFFFF"/>
        </w:rPr>
        <w:t>–</w:t>
      </w:r>
      <w:r w:rsidRPr="00A70DD4">
        <w:rPr>
          <w:rFonts w:asciiTheme="majorBidi" w:hAnsiTheme="majorBidi" w:cstheme="majorBidi"/>
          <w:sz w:val="24"/>
          <w:szCs w:val="24"/>
        </w:rPr>
        <w:t>37). American Psychological Association Press.</w:t>
      </w:r>
    </w:p>
    <w:p w14:paraId="21956EBD" w14:textId="77777777" w:rsidR="00B801E4" w:rsidRPr="00B801E4" w:rsidRDefault="00A70DD4" w:rsidP="00B801E4">
      <w:pPr>
        <w:spacing w:after="0" w:line="480" w:lineRule="exact"/>
        <w:ind w:hanging="720"/>
        <w:contextualSpacing/>
        <w:rPr>
          <w:rFonts w:asciiTheme="majorBidi" w:hAnsiTheme="majorBidi" w:cstheme="majorBidi"/>
          <w:sz w:val="24"/>
          <w:szCs w:val="24"/>
        </w:rPr>
      </w:pPr>
      <w:r w:rsidRPr="00A70DD4">
        <w:rPr>
          <w:rFonts w:asciiTheme="majorBidi" w:hAnsiTheme="majorBidi" w:cstheme="majorBidi"/>
          <w:sz w:val="24"/>
          <w:szCs w:val="24"/>
        </w:rPr>
        <w:t xml:space="preserve">Berry, J. W. (2006). Stress perspectives on acculturation. In D. L. Sam &amp; J. W. Berry (Eds.), </w:t>
      </w:r>
      <w:r w:rsidRPr="00A70DD4">
        <w:rPr>
          <w:rFonts w:asciiTheme="majorBidi" w:hAnsiTheme="majorBidi" w:cstheme="majorBidi"/>
          <w:i/>
          <w:iCs/>
          <w:sz w:val="24"/>
          <w:szCs w:val="24"/>
        </w:rPr>
        <w:t xml:space="preserve">The </w:t>
      </w:r>
      <w:r w:rsidRPr="00B801E4">
        <w:rPr>
          <w:rFonts w:asciiTheme="majorBidi" w:hAnsiTheme="majorBidi" w:cstheme="majorBidi"/>
          <w:i/>
          <w:iCs/>
          <w:sz w:val="24"/>
          <w:szCs w:val="24"/>
        </w:rPr>
        <w:t>Cambridge handbook of acculturation psychology</w:t>
      </w:r>
      <w:r w:rsidRPr="00B801E4">
        <w:rPr>
          <w:rFonts w:asciiTheme="majorBidi" w:hAnsiTheme="majorBidi" w:cstheme="majorBidi"/>
          <w:sz w:val="24"/>
          <w:szCs w:val="24"/>
        </w:rPr>
        <w:t xml:space="preserve"> (pp. 43</w:t>
      </w:r>
      <w:r w:rsidRPr="00B801E4">
        <w:rPr>
          <w:rFonts w:asciiTheme="majorBidi" w:hAnsiTheme="majorBidi" w:cstheme="majorBidi"/>
          <w:color w:val="0D0D0D" w:themeColor="text1" w:themeTint="F2"/>
          <w:sz w:val="24"/>
          <w:szCs w:val="24"/>
          <w:shd w:val="clear" w:color="auto" w:fill="FFFFFF"/>
        </w:rPr>
        <w:t>–</w:t>
      </w:r>
      <w:r w:rsidRPr="00B801E4">
        <w:rPr>
          <w:rFonts w:asciiTheme="majorBidi" w:hAnsiTheme="majorBidi" w:cstheme="majorBidi"/>
          <w:sz w:val="24"/>
          <w:szCs w:val="24"/>
        </w:rPr>
        <w:t>57). Cambridge University Press.</w:t>
      </w:r>
    </w:p>
    <w:p w14:paraId="423519A5" w14:textId="5C727DE2" w:rsidR="00B801E4" w:rsidRDefault="00B801E4" w:rsidP="00B801E4">
      <w:pPr>
        <w:spacing w:after="0" w:line="480" w:lineRule="exact"/>
        <w:ind w:hanging="720"/>
        <w:contextualSpacing/>
        <w:rPr>
          <w:rFonts w:asciiTheme="majorBidi" w:hAnsiTheme="majorBidi" w:cstheme="majorBidi"/>
          <w:noProof/>
          <w:sz w:val="24"/>
          <w:szCs w:val="24"/>
        </w:rPr>
      </w:pPr>
      <w:r w:rsidRPr="00B801E4">
        <w:rPr>
          <w:rFonts w:asciiTheme="majorBidi" w:hAnsiTheme="majorBidi" w:cstheme="majorBidi"/>
          <w:noProof/>
          <w:sz w:val="24"/>
          <w:szCs w:val="24"/>
        </w:rPr>
        <w:t xml:space="preserve">Berry, J. W. (2005). Acculturation: Living successfully in two cultures. </w:t>
      </w:r>
      <w:r w:rsidRPr="00B801E4">
        <w:rPr>
          <w:rFonts w:asciiTheme="majorBidi" w:hAnsiTheme="majorBidi" w:cstheme="majorBidi"/>
          <w:i/>
          <w:noProof/>
          <w:sz w:val="24"/>
          <w:szCs w:val="24"/>
        </w:rPr>
        <w:t>International Journal of Intercultural Relations, 29</w:t>
      </w:r>
      <w:r w:rsidRPr="00B801E4">
        <w:rPr>
          <w:rFonts w:asciiTheme="majorBidi" w:hAnsiTheme="majorBidi" w:cstheme="majorBidi"/>
          <w:iCs/>
          <w:noProof/>
          <w:sz w:val="24"/>
          <w:szCs w:val="24"/>
        </w:rPr>
        <w:t>(6)</w:t>
      </w:r>
      <w:r w:rsidRPr="00B801E4">
        <w:rPr>
          <w:rFonts w:asciiTheme="majorBidi" w:hAnsiTheme="majorBidi" w:cstheme="majorBidi"/>
          <w:i/>
          <w:noProof/>
          <w:sz w:val="24"/>
          <w:szCs w:val="24"/>
        </w:rPr>
        <w:t xml:space="preserve">, </w:t>
      </w:r>
      <w:r w:rsidRPr="00B801E4">
        <w:rPr>
          <w:rFonts w:asciiTheme="majorBidi" w:hAnsiTheme="majorBidi" w:cstheme="majorBidi"/>
          <w:noProof/>
          <w:sz w:val="24"/>
          <w:szCs w:val="24"/>
        </w:rPr>
        <w:t>697</w:t>
      </w:r>
      <w:r w:rsidRPr="00B801E4">
        <w:rPr>
          <w:rFonts w:asciiTheme="majorBidi" w:hAnsiTheme="majorBidi" w:cstheme="majorBidi"/>
          <w:color w:val="0D0D0D" w:themeColor="text1" w:themeTint="F2"/>
          <w:sz w:val="24"/>
          <w:szCs w:val="24"/>
          <w:shd w:val="clear" w:color="auto" w:fill="FFFFFF"/>
        </w:rPr>
        <w:t>–</w:t>
      </w:r>
      <w:r w:rsidRPr="00B801E4">
        <w:rPr>
          <w:rFonts w:asciiTheme="majorBidi" w:hAnsiTheme="majorBidi" w:cstheme="majorBidi"/>
          <w:noProof/>
          <w:sz w:val="24"/>
          <w:szCs w:val="24"/>
        </w:rPr>
        <w:t xml:space="preserve">712. </w:t>
      </w:r>
      <w:hyperlink r:id="rId25" w:history="1">
        <w:r w:rsidRPr="00682ED0">
          <w:rPr>
            <w:rStyle w:val="Hyperlink"/>
            <w:rFonts w:asciiTheme="majorBidi" w:hAnsiTheme="majorBidi" w:cstheme="majorBidi"/>
            <w:noProof/>
            <w:sz w:val="24"/>
            <w:szCs w:val="24"/>
          </w:rPr>
          <w:t>https://doi.org/10.1016/j.ijintrel.2005.07.013</w:t>
        </w:r>
      </w:hyperlink>
    </w:p>
    <w:p w14:paraId="63C33778" w14:textId="77777777" w:rsidR="00B801E4" w:rsidRDefault="00B801E4" w:rsidP="00B801E4">
      <w:pPr>
        <w:spacing w:after="0" w:line="480" w:lineRule="exact"/>
        <w:ind w:hanging="720"/>
        <w:contextualSpacing/>
        <w:rPr>
          <w:rFonts w:asciiTheme="majorBidi" w:hAnsiTheme="majorBidi" w:cstheme="majorBidi"/>
          <w:color w:val="0D0D0D" w:themeColor="text1" w:themeTint="F2"/>
          <w:sz w:val="24"/>
          <w:szCs w:val="24"/>
          <w:shd w:val="clear" w:color="auto" w:fill="FFFFFF"/>
        </w:rPr>
      </w:pPr>
      <w:r w:rsidRPr="00B801E4">
        <w:rPr>
          <w:rFonts w:asciiTheme="majorBidi" w:hAnsiTheme="majorBidi" w:cstheme="majorBidi"/>
          <w:color w:val="0D0D0D" w:themeColor="text1" w:themeTint="F2"/>
          <w:sz w:val="24"/>
          <w:szCs w:val="24"/>
          <w:shd w:val="clear" w:color="auto" w:fill="FFFFFF"/>
        </w:rPr>
        <w:t>Berry, J. W., Kim, U., Power, S., Young, M., &amp; Bujaki, M. (1989). Acculturation attitudes in plural societies. </w:t>
      </w:r>
      <w:r w:rsidRPr="00B801E4">
        <w:rPr>
          <w:rStyle w:val="Emphasis"/>
          <w:rFonts w:asciiTheme="majorBidi" w:hAnsiTheme="majorBidi" w:cstheme="majorBidi"/>
          <w:color w:val="0D0D0D" w:themeColor="text1" w:themeTint="F2"/>
          <w:sz w:val="24"/>
          <w:szCs w:val="24"/>
          <w:shd w:val="clear" w:color="auto" w:fill="FFFFFF"/>
        </w:rPr>
        <w:t>Applied Psychology: An International Review, 38</w:t>
      </w:r>
      <w:r w:rsidRPr="00B801E4">
        <w:rPr>
          <w:rFonts w:asciiTheme="majorBidi" w:hAnsiTheme="majorBidi" w:cstheme="majorBidi"/>
          <w:color w:val="0D0D0D" w:themeColor="text1" w:themeTint="F2"/>
          <w:sz w:val="24"/>
          <w:szCs w:val="24"/>
          <w:shd w:val="clear" w:color="auto" w:fill="FFFFFF"/>
        </w:rPr>
        <w:t>(2), 185–206. </w:t>
      </w:r>
    </w:p>
    <w:p w14:paraId="6CBB88EA" w14:textId="7F11B3A7" w:rsidR="00B801E4" w:rsidRDefault="007C57AB" w:rsidP="00B801E4">
      <w:pPr>
        <w:spacing w:after="0" w:line="480" w:lineRule="exact"/>
        <w:contextualSpacing/>
        <w:rPr>
          <w:rStyle w:val="Hyperlink"/>
          <w:rFonts w:asciiTheme="majorBidi" w:hAnsiTheme="majorBidi" w:cstheme="majorBidi"/>
          <w:color w:val="0000FF"/>
          <w:sz w:val="24"/>
          <w:szCs w:val="24"/>
          <w:shd w:val="clear" w:color="auto" w:fill="FFFFFF"/>
          <w14:textFill>
            <w14:solidFill>
              <w14:srgbClr w14:val="0000FF">
                <w14:lumMod w14:val="95000"/>
                <w14:lumOff w14:val="5000"/>
              </w14:srgbClr>
            </w14:solidFill>
          </w14:textFill>
        </w:rPr>
      </w:pPr>
      <w:hyperlink r:id="rId26" w:history="1">
        <w:r w:rsidR="00B801E4" w:rsidRPr="00682ED0">
          <w:rPr>
            <w:rStyle w:val="Hyperlink"/>
            <w:rFonts w:asciiTheme="majorBidi" w:hAnsiTheme="majorBidi" w:cstheme="majorBidi"/>
            <w:color w:val="056AD0" w:themeColor="hyperlink" w:themeTint="F2"/>
            <w:sz w:val="24"/>
            <w:szCs w:val="24"/>
            <w:shd w:val="clear" w:color="auto" w:fill="FFFFFF"/>
          </w:rPr>
          <w:t>https://doi.org/10.1111/j.1464-0597.1989.tb01208.x</w:t>
        </w:r>
      </w:hyperlink>
    </w:p>
    <w:p w14:paraId="454D0D9E" w14:textId="77777777" w:rsidR="00767270" w:rsidRPr="00767270" w:rsidRDefault="00B801E4" w:rsidP="00767270">
      <w:pPr>
        <w:spacing w:after="0" w:line="480" w:lineRule="exact"/>
        <w:ind w:hanging="720"/>
        <w:contextualSpacing/>
        <w:rPr>
          <w:rFonts w:asciiTheme="majorBidi" w:hAnsiTheme="majorBidi" w:cstheme="majorBidi"/>
          <w:sz w:val="24"/>
          <w:szCs w:val="24"/>
        </w:rPr>
      </w:pPr>
      <w:r w:rsidRPr="00B801E4">
        <w:rPr>
          <w:rFonts w:asciiTheme="majorBidi" w:hAnsiTheme="majorBidi" w:cstheme="majorBidi"/>
          <w:sz w:val="24"/>
          <w:szCs w:val="24"/>
        </w:rPr>
        <w:t xml:space="preserve">Berry, J. W., &amp; Sam, D. (1997). Acculturation and adaptation. In J. W. Berry, M. H. Segal, &amp; C. Kagitcibasi (Eds.), </w:t>
      </w:r>
      <w:r w:rsidRPr="00B801E4">
        <w:rPr>
          <w:rFonts w:asciiTheme="majorBidi" w:hAnsiTheme="majorBidi" w:cstheme="majorBidi"/>
          <w:i/>
          <w:iCs/>
          <w:sz w:val="24"/>
          <w:szCs w:val="24"/>
        </w:rPr>
        <w:t>Handbook of cross-cultural psychology: Social behavior and adaptation</w:t>
      </w:r>
      <w:r w:rsidRPr="00B801E4">
        <w:rPr>
          <w:rFonts w:asciiTheme="majorBidi" w:hAnsiTheme="majorBidi" w:cstheme="majorBidi"/>
          <w:sz w:val="24"/>
          <w:szCs w:val="24"/>
        </w:rPr>
        <w:t xml:space="preserve"> </w:t>
      </w:r>
      <w:r w:rsidRPr="00767270">
        <w:rPr>
          <w:rFonts w:asciiTheme="majorBidi" w:hAnsiTheme="majorBidi" w:cstheme="majorBidi"/>
          <w:sz w:val="24"/>
          <w:szCs w:val="24"/>
        </w:rPr>
        <w:t>(Vol. 3, pp. 291</w:t>
      </w:r>
      <w:r w:rsidRPr="00767270">
        <w:rPr>
          <w:rFonts w:asciiTheme="majorBidi" w:hAnsiTheme="majorBidi" w:cstheme="majorBidi"/>
          <w:color w:val="0D0D0D" w:themeColor="text1" w:themeTint="F2"/>
          <w:sz w:val="24"/>
          <w:szCs w:val="24"/>
          <w:shd w:val="clear" w:color="auto" w:fill="FFFFFF"/>
        </w:rPr>
        <w:t>–</w:t>
      </w:r>
      <w:r w:rsidRPr="00767270">
        <w:rPr>
          <w:rFonts w:asciiTheme="majorBidi" w:hAnsiTheme="majorBidi" w:cstheme="majorBidi"/>
          <w:sz w:val="24"/>
          <w:szCs w:val="24"/>
        </w:rPr>
        <w:t>326). Allyn &amp; Bacon.</w:t>
      </w:r>
    </w:p>
    <w:p w14:paraId="37B54B44" w14:textId="68309468" w:rsidR="00767270" w:rsidRDefault="00767270" w:rsidP="00767270">
      <w:pPr>
        <w:spacing w:after="0" w:line="480" w:lineRule="exact"/>
        <w:ind w:hanging="720"/>
        <w:contextualSpacing/>
        <w:rPr>
          <w:rFonts w:asciiTheme="majorBidi" w:hAnsiTheme="majorBidi" w:cstheme="majorBidi"/>
          <w:sz w:val="24"/>
          <w:szCs w:val="24"/>
        </w:rPr>
      </w:pPr>
      <w:r w:rsidRPr="00767270">
        <w:rPr>
          <w:rFonts w:asciiTheme="majorBidi" w:hAnsiTheme="majorBidi" w:cstheme="majorBidi"/>
          <w:sz w:val="24"/>
          <w:szCs w:val="24"/>
        </w:rPr>
        <w:t xml:space="preserve">Brayfield, A. H., &amp; Rothe, H. F. (1951). An index of job satisfaction. </w:t>
      </w:r>
      <w:r w:rsidRPr="00767270">
        <w:rPr>
          <w:rFonts w:asciiTheme="majorBidi" w:hAnsiTheme="majorBidi" w:cstheme="majorBidi"/>
          <w:i/>
          <w:sz w:val="24"/>
          <w:szCs w:val="24"/>
        </w:rPr>
        <w:t>Journal of Applied Psychology</w:t>
      </w:r>
      <w:r w:rsidRPr="00767270">
        <w:rPr>
          <w:rFonts w:asciiTheme="majorBidi" w:hAnsiTheme="majorBidi" w:cstheme="majorBidi"/>
          <w:sz w:val="24"/>
          <w:szCs w:val="24"/>
        </w:rPr>
        <w:t xml:space="preserve">, </w:t>
      </w:r>
      <w:r w:rsidRPr="00767270">
        <w:rPr>
          <w:rFonts w:asciiTheme="majorBidi" w:hAnsiTheme="majorBidi" w:cstheme="majorBidi"/>
          <w:i/>
          <w:sz w:val="24"/>
          <w:szCs w:val="24"/>
        </w:rPr>
        <w:t>35</w:t>
      </w:r>
      <w:r w:rsidRPr="00767270">
        <w:rPr>
          <w:rFonts w:asciiTheme="majorBidi" w:hAnsiTheme="majorBidi" w:cstheme="majorBidi"/>
          <w:iCs/>
          <w:sz w:val="24"/>
          <w:szCs w:val="24"/>
        </w:rPr>
        <w:t>(5)</w:t>
      </w:r>
      <w:r w:rsidRPr="00767270">
        <w:rPr>
          <w:rFonts w:asciiTheme="majorBidi" w:hAnsiTheme="majorBidi" w:cstheme="majorBidi"/>
          <w:sz w:val="24"/>
          <w:szCs w:val="24"/>
        </w:rPr>
        <w:t xml:space="preserve">, 307-311. </w:t>
      </w:r>
      <w:hyperlink r:id="rId27" w:history="1">
        <w:r w:rsidRPr="00682ED0">
          <w:rPr>
            <w:rStyle w:val="Hyperlink"/>
            <w:rFonts w:asciiTheme="majorBidi" w:hAnsiTheme="majorBidi" w:cstheme="majorBidi"/>
            <w:sz w:val="24"/>
            <w:szCs w:val="24"/>
          </w:rPr>
          <w:t>https://doi.org/10.1037/h0055617</w:t>
        </w:r>
      </w:hyperlink>
    </w:p>
    <w:p w14:paraId="6CB3099B" w14:textId="5F81DB88" w:rsidR="004628AD" w:rsidRPr="006065D6" w:rsidRDefault="00E671AE" w:rsidP="004628AD">
      <w:pPr>
        <w:spacing w:after="0" w:line="480" w:lineRule="exact"/>
        <w:ind w:hanging="720"/>
        <w:contextualSpacing/>
        <w:rPr>
          <w:rStyle w:val="Hyperlink"/>
          <w:rFonts w:asciiTheme="majorBidi" w:hAnsiTheme="majorBidi" w:cstheme="majorBidi"/>
          <w:color w:val="0000FF"/>
          <w:sz w:val="24"/>
          <w:szCs w:val="24"/>
          <w:shd w:val="clear" w:color="auto" w:fill="FFFFFF"/>
          <w:lang w:val="en-GB"/>
          <w14:textFill>
            <w14:solidFill>
              <w14:srgbClr w14:val="0000FF">
                <w14:lumMod w14:val="95000"/>
                <w14:lumOff w14:val="5000"/>
              </w14:srgbClr>
            </w14:solidFill>
          </w14:textFill>
        </w:rPr>
      </w:pPr>
      <w:r w:rsidRPr="00E671AE">
        <w:rPr>
          <w:rFonts w:asciiTheme="majorBidi" w:hAnsiTheme="majorBidi" w:cstheme="majorBidi"/>
          <w:color w:val="0D0D0D" w:themeColor="text1" w:themeTint="F2"/>
          <w:sz w:val="24"/>
          <w:szCs w:val="24"/>
          <w:shd w:val="clear" w:color="auto" w:fill="FFFFFF"/>
        </w:rPr>
        <w:t>Cantor, N., &amp; Mischel, W. (1977). Traits as prototypes: Effects on recognition memory. </w:t>
      </w:r>
      <w:r w:rsidRPr="00E671AE">
        <w:rPr>
          <w:rStyle w:val="Emphasis"/>
          <w:rFonts w:asciiTheme="majorBidi" w:hAnsiTheme="majorBidi" w:cstheme="majorBidi"/>
          <w:color w:val="0D0D0D" w:themeColor="text1" w:themeTint="F2"/>
          <w:sz w:val="24"/>
          <w:szCs w:val="24"/>
          <w:shd w:val="clear" w:color="auto" w:fill="FFFFFF"/>
        </w:rPr>
        <w:t>Journal of Personality and Social Psychology, 35</w:t>
      </w:r>
      <w:r w:rsidRPr="00E671AE">
        <w:rPr>
          <w:rFonts w:asciiTheme="majorBidi" w:hAnsiTheme="majorBidi" w:cstheme="majorBidi"/>
          <w:color w:val="0D0D0D" w:themeColor="text1" w:themeTint="F2"/>
          <w:sz w:val="24"/>
          <w:szCs w:val="24"/>
          <w:shd w:val="clear" w:color="auto" w:fill="FFFFFF"/>
        </w:rPr>
        <w:t>(1), 38–48. </w:t>
      </w:r>
      <w:hyperlink r:id="rId28" w:history="1">
        <w:r w:rsidRPr="006065D6">
          <w:rPr>
            <w:rStyle w:val="Hyperlink"/>
            <w:rFonts w:asciiTheme="majorBidi" w:hAnsiTheme="majorBidi" w:cstheme="majorBidi"/>
            <w:color w:val="0000FF"/>
            <w:sz w:val="24"/>
            <w:szCs w:val="24"/>
            <w:shd w:val="clear" w:color="auto" w:fill="FFFFFF"/>
            <w:lang w:val="en-GB"/>
            <w14:textFill>
              <w14:solidFill>
                <w14:srgbClr w14:val="0000FF">
                  <w14:lumMod w14:val="95000"/>
                  <w14:lumOff w14:val="5000"/>
                </w14:srgbClr>
              </w14:solidFill>
            </w14:textFill>
          </w:rPr>
          <w:t>https://doi.org/10.1037/0022-3514.35.1.38</w:t>
        </w:r>
      </w:hyperlink>
    </w:p>
    <w:p w14:paraId="3BC4F67E" w14:textId="2554A394" w:rsidR="004628AD" w:rsidRPr="006065D6" w:rsidRDefault="004628AD" w:rsidP="004628AD">
      <w:pPr>
        <w:spacing w:after="0" w:line="480" w:lineRule="exact"/>
        <w:ind w:hanging="720"/>
        <w:contextualSpacing/>
        <w:rPr>
          <w:rFonts w:asciiTheme="majorBidi" w:hAnsiTheme="majorBidi" w:cstheme="majorBidi"/>
          <w:color w:val="0D0D0D" w:themeColor="text1" w:themeTint="F2"/>
          <w:sz w:val="24"/>
          <w:szCs w:val="24"/>
          <w:lang w:val="en-GB"/>
        </w:rPr>
      </w:pPr>
      <w:r w:rsidRPr="004628AD">
        <w:rPr>
          <w:rFonts w:asciiTheme="majorBidi" w:hAnsiTheme="majorBidi" w:cstheme="majorBidi"/>
          <w:color w:val="0D0D0D" w:themeColor="text1" w:themeTint="F2"/>
          <w:sz w:val="24"/>
          <w:szCs w:val="24"/>
          <w:lang w:val="en-GB"/>
        </w:rPr>
        <w:t xml:space="preserve">Carver, C. S., &amp; White, T. L. (1994). Behavioral inhibition, behavioral activation and affective responses to impending reward and punishment: The BIS/BAS scales. </w:t>
      </w:r>
      <w:r w:rsidRPr="004628AD">
        <w:rPr>
          <w:rFonts w:asciiTheme="majorBidi" w:hAnsiTheme="majorBidi" w:cstheme="majorBidi"/>
          <w:i/>
          <w:iCs/>
          <w:color w:val="0D0D0D" w:themeColor="text1" w:themeTint="F2"/>
          <w:sz w:val="24"/>
          <w:szCs w:val="24"/>
          <w:lang w:val="en-GB"/>
        </w:rPr>
        <w:t>Journal of Personality and Social Psychology, 67</w:t>
      </w:r>
      <w:r w:rsidRPr="004628AD">
        <w:rPr>
          <w:rFonts w:asciiTheme="majorBidi" w:hAnsiTheme="majorBidi" w:cstheme="majorBidi"/>
          <w:color w:val="0D0D0D" w:themeColor="text1" w:themeTint="F2"/>
          <w:sz w:val="24"/>
          <w:szCs w:val="24"/>
          <w:lang w:val="en-GB"/>
        </w:rPr>
        <w:t>(2)</w:t>
      </w:r>
      <w:r w:rsidRPr="004628AD">
        <w:rPr>
          <w:rFonts w:asciiTheme="majorBidi" w:hAnsiTheme="majorBidi" w:cstheme="majorBidi"/>
          <w:i/>
          <w:iCs/>
          <w:color w:val="0D0D0D" w:themeColor="text1" w:themeTint="F2"/>
          <w:sz w:val="24"/>
          <w:szCs w:val="24"/>
          <w:lang w:val="en-GB"/>
        </w:rPr>
        <w:t xml:space="preserve">, </w:t>
      </w:r>
      <w:r w:rsidRPr="004628AD">
        <w:rPr>
          <w:rFonts w:asciiTheme="majorBidi" w:hAnsiTheme="majorBidi" w:cstheme="majorBidi"/>
          <w:color w:val="0D0D0D" w:themeColor="text1" w:themeTint="F2"/>
          <w:sz w:val="24"/>
          <w:szCs w:val="24"/>
          <w:lang w:val="en-GB"/>
        </w:rPr>
        <w:t xml:space="preserve">319–333. </w:t>
      </w:r>
      <w:hyperlink r:id="rId29" w:history="1">
        <w:r w:rsidRPr="006065D6">
          <w:rPr>
            <w:rStyle w:val="Hyperlink"/>
            <w:rFonts w:asciiTheme="majorBidi" w:hAnsiTheme="majorBidi" w:cstheme="majorBidi"/>
            <w:color w:val="056AD0" w:themeColor="hyperlink" w:themeTint="F2"/>
            <w:sz w:val="24"/>
            <w:szCs w:val="24"/>
            <w:lang w:val="en-GB"/>
          </w:rPr>
          <w:t>https://doi.org/10.1037/0022-3514.67.2.319</w:t>
        </w:r>
      </w:hyperlink>
    </w:p>
    <w:p w14:paraId="54F43A15" w14:textId="77777777" w:rsidR="006C4E19" w:rsidRDefault="00A44F2B" w:rsidP="006C4E19">
      <w:pPr>
        <w:spacing w:after="0" w:line="480" w:lineRule="exact"/>
        <w:ind w:hanging="720"/>
        <w:rPr>
          <w:rStyle w:val="Hyperlink"/>
          <w:rFonts w:asciiTheme="majorBidi" w:hAnsiTheme="majorBidi" w:cstheme="majorBidi"/>
          <w:bCs/>
          <w:sz w:val="24"/>
          <w:szCs w:val="24"/>
          <w:lang w:val="en-GB"/>
        </w:rPr>
      </w:pPr>
      <w:r w:rsidRPr="006065D6">
        <w:rPr>
          <w:rFonts w:asciiTheme="majorBidi" w:hAnsiTheme="majorBidi" w:cstheme="majorBidi"/>
          <w:bCs/>
          <w:color w:val="000000"/>
          <w:sz w:val="24"/>
          <w:szCs w:val="24"/>
          <w:lang w:val="en-GB"/>
        </w:rPr>
        <w:t xml:space="preserve">Cheung, W. Y., Wildschut, T., Sedikides, C., Hepper, E. G., Arndt, J., &amp; Vingerhoets, A. J. J. M. (2013). </w:t>
      </w:r>
      <w:r w:rsidRPr="00B5755C">
        <w:rPr>
          <w:rFonts w:asciiTheme="majorBidi" w:hAnsiTheme="majorBidi" w:cstheme="majorBidi"/>
          <w:bCs/>
          <w:color w:val="000000"/>
          <w:sz w:val="24"/>
          <w:szCs w:val="24"/>
        </w:rPr>
        <w:t xml:space="preserve">Back to the future: Nostalgia increases optimism. </w:t>
      </w:r>
      <w:r w:rsidRPr="00B5755C">
        <w:rPr>
          <w:rFonts w:asciiTheme="majorBidi" w:hAnsiTheme="majorBidi" w:cstheme="majorBidi"/>
          <w:bCs/>
          <w:i/>
          <w:iCs/>
          <w:color w:val="000000"/>
          <w:sz w:val="24"/>
          <w:szCs w:val="24"/>
        </w:rPr>
        <w:t>Personality and Social Psychology Bulletin, 39</w:t>
      </w:r>
      <w:r w:rsidRPr="00B5755C">
        <w:rPr>
          <w:rFonts w:asciiTheme="majorBidi" w:hAnsiTheme="majorBidi" w:cstheme="majorBidi"/>
          <w:bCs/>
          <w:color w:val="000000"/>
          <w:sz w:val="24"/>
          <w:szCs w:val="24"/>
        </w:rPr>
        <w:t>(11), 1484</w:t>
      </w:r>
      <w:r w:rsidRPr="00E671AE">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bCs/>
          <w:color w:val="000000"/>
          <w:sz w:val="24"/>
          <w:szCs w:val="24"/>
        </w:rPr>
        <w:t xml:space="preserve">1496. </w:t>
      </w:r>
      <w:hyperlink r:id="rId30" w:history="1">
        <w:r w:rsidRPr="002A16A9">
          <w:rPr>
            <w:rStyle w:val="Hyperlink"/>
            <w:rFonts w:asciiTheme="majorBidi" w:hAnsiTheme="majorBidi" w:cstheme="majorBidi"/>
            <w:bCs/>
            <w:sz w:val="24"/>
            <w:szCs w:val="24"/>
            <w:lang w:val="en-GB"/>
          </w:rPr>
          <w:t>https://doi.org/10.1177/0146167213499187</w:t>
        </w:r>
      </w:hyperlink>
    </w:p>
    <w:p w14:paraId="17DAA017" w14:textId="1365303A" w:rsidR="006C4E19" w:rsidRDefault="006C4E19" w:rsidP="006C4E19">
      <w:pPr>
        <w:spacing w:after="0" w:line="480" w:lineRule="exact"/>
        <w:ind w:hanging="720"/>
        <w:rPr>
          <w:rFonts w:asciiTheme="majorBidi" w:hAnsiTheme="majorBidi" w:cstheme="majorBidi"/>
          <w:sz w:val="24"/>
          <w:szCs w:val="24"/>
        </w:rPr>
      </w:pPr>
      <w:r w:rsidRPr="006C4E19">
        <w:rPr>
          <w:rFonts w:asciiTheme="majorBidi" w:hAnsiTheme="majorBidi" w:cstheme="majorBidi"/>
          <w:sz w:val="24"/>
          <w:szCs w:val="24"/>
        </w:rPr>
        <w:lastRenderedPageBreak/>
        <w:t>Cunningham, W. A., Raye, C. L., &amp; Johnson, M. K. (2005). Neural correlates of evaluation associated with promotion and prevention regulatory focus. </w:t>
      </w:r>
      <w:r w:rsidRPr="006C4E19">
        <w:rPr>
          <w:rFonts w:asciiTheme="majorBidi" w:hAnsiTheme="majorBidi" w:cstheme="majorBidi"/>
          <w:i/>
          <w:iCs/>
          <w:sz w:val="24"/>
          <w:szCs w:val="24"/>
        </w:rPr>
        <w:t>Cognitive, Affective, &amp; Behavioral Neuroscience</w:t>
      </w:r>
      <w:r w:rsidRPr="006C4E19">
        <w:rPr>
          <w:rFonts w:asciiTheme="majorBidi" w:hAnsiTheme="majorBidi" w:cstheme="majorBidi"/>
          <w:sz w:val="24"/>
          <w:szCs w:val="24"/>
        </w:rPr>
        <w:t>, </w:t>
      </w:r>
      <w:r w:rsidRPr="006C4E19">
        <w:rPr>
          <w:rFonts w:asciiTheme="majorBidi" w:hAnsiTheme="majorBidi" w:cstheme="majorBidi"/>
          <w:i/>
          <w:iCs/>
          <w:sz w:val="24"/>
          <w:szCs w:val="24"/>
        </w:rPr>
        <w:t>5</w:t>
      </w:r>
      <w:r w:rsidRPr="006C4E19">
        <w:rPr>
          <w:rFonts w:asciiTheme="majorBidi" w:hAnsiTheme="majorBidi" w:cstheme="majorBidi"/>
          <w:sz w:val="24"/>
          <w:szCs w:val="24"/>
        </w:rPr>
        <w:t>(2), 202</w:t>
      </w:r>
      <w:r w:rsidRPr="004628AD">
        <w:rPr>
          <w:rFonts w:asciiTheme="majorBidi" w:hAnsiTheme="majorBidi" w:cstheme="majorBidi"/>
          <w:color w:val="0D0D0D" w:themeColor="text1" w:themeTint="F2"/>
          <w:sz w:val="24"/>
          <w:szCs w:val="24"/>
          <w:lang w:val="en-GB"/>
        </w:rPr>
        <w:t>–</w:t>
      </w:r>
      <w:r w:rsidRPr="006C4E19">
        <w:rPr>
          <w:rFonts w:asciiTheme="majorBidi" w:hAnsiTheme="majorBidi" w:cstheme="majorBidi"/>
          <w:sz w:val="24"/>
          <w:szCs w:val="24"/>
        </w:rPr>
        <w:t xml:space="preserve">211. </w:t>
      </w:r>
      <w:hyperlink r:id="rId31" w:history="1">
        <w:r w:rsidRPr="00682ED0">
          <w:rPr>
            <w:rStyle w:val="Hyperlink"/>
            <w:rFonts w:asciiTheme="majorBidi" w:hAnsiTheme="majorBidi" w:cstheme="majorBidi"/>
            <w:sz w:val="24"/>
            <w:szCs w:val="24"/>
          </w:rPr>
          <w:t>https://doi.org/10.3758/CABN.5.2.202</w:t>
        </w:r>
      </w:hyperlink>
    </w:p>
    <w:p w14:paraId="5EB02156" w14:textId="77777777" w:rsidR="006902E4" w:rsidRDefault="003901C3" w:rsidP="006902E4">
      <w:pPr>
        <w:spacing w:after="0" w:line="480" w:lineRule="exact"/>
        <w:ind w:hanging="720"/>
        <w:contextualSpacing/>
        <w:rPr>
          <w:rFonts w:asciiTheme="majorBidi" w:hAnsiTheme="majorBidi" w:cstheme="majorBidi"/>
          <w:color w:val="0D0D0D" w:themeColor="text1" w:themeTint="F2"/>
          <w:sz w:val="24"/>
          <w:szCs w:val="24"/>
        </w:rPr>
      </w:pPr>
      <w:r w:rsidRPr="006C4E19">
        <w:rPr>
          <w:rFonts w:asciiTheme="majorBidi" w:hAnsiTheme="majorBidi" w:cstheme="majorBidi"/>
          <w:color w:val="0D0D0D" w:themeColor="text1" w:themeTint="F2"/>
          <w:sz w:val="24"/>
          <w:szCs w:val="24"/>
        </w:rPr>
        <w:t xml:space="preserve">Davis, F. (1979). </w:t>
      </w:r>
      <w:r w:rsidRPr="006C4E19">
        <w:rPr>
          <w:rFonts w:asciiTheme="majorBidi" w:hAnsiTheme="majorBidi" w:cstheme="majorBidi"/>
          <w:i/>
          <w:iCs/>
          <w:color w:val="0D0D0D" w:themeColor="text1" w:themeTint="F2"/>
          <w:sz w:val="24"/>
          <w:szCs w:val="24"/>
        </w:rPr>
        <w:t>Yearning for yesterday: A sociology of nostalgia</w:t>
      </w:r>
      <w:r w:rsidRPr="006C4E19">
        <w:rPr>
          <w:rFonts w:asciiTheme="majorBidi" w:hAnsiTheme="majorBidi" w:cstheme="majorBidi"/>
          <w:color w:val="0D0D0D" w:themeColor="text1" w:themeTint="F2"/>
          <w:sz w:val="24"/>
          <w:szCs w:val="24"/>
        </w:rPr>
        <w:t>. The Free Press.</w:t>
      </w:r>
    </w:p>
    <w:p w14:paraId="244AE654" w14:textId="3C2D3787" w:rsidR="006902E4" w:rsidRDefault="006902E4" w:rsidP="006902E4">
      <w:pPr>
        <w:spacing w:after="0" w:line="480" w:lineRule="exact"/>
        <w:ind w:hanging="720"/>
        <w:contextualSpacing/>
        <w:rPr>
          <w:rFonts w:asciiTheme="majorBidi" w:hAnsiTheme="majorBidi" w:cstheme="majorBidi"/>
          <w:noProof/>
          <w:sz w:val="24"/>
          <w:szCs w:val="24"/>
        </w:rPr>
      </w:pPr>
      <w:r w:rsidRPr="00C245E7">
        <w:rPr>
          <w:rFonts w:asciiTheme="majorBidi" w:hAnsiTheme="majorBidi" w:cstheme="majorBidi"/>
          <w:noProof/>
          <w:sz w:val="24"/>
          <w:szCs w:val="24"/>
          <w:lang w:val="en-GB"/>
        </w:rPr>
        <w:t xml:space="preserve">Demes, K. A., &amp; Geeraert, N. (2013). </w:t>
      </w:r>
      <w:r w:rsidRPr="006902E4">
        <w:rPr>
          <w:rFonts w:asciiTheme="majorBidi" w:hAnsiTheme="majorBidi" w:cstheme="majorBidi"/>
          <w:noProof/>
          <w:sz w:val="24"/>
          <w:szCs w:val="24"/>
        </w:rPr>
        <w:t xml:space="preserve">Measures matter: Scales for adaptation, cultural distance, and acculturation orientation revisited. </w:t>
      </w:r>
      <w:r w:rsidRPr="006902E4">
        <w:rPr>
          <w:rFonts w:asciiTheme="majorBidi" w:hAnsiTheme="majorBidi" w:cstheme="majorBidi"/>
          <w:i/>
          <w:iCs/>
          <w:noProof/>
          <w:sz w:val="24"/>
          <w:szCs w:val="24"/>
        </w:rPr>
        <w:t>Journal of Cross-Cultural Psychology, 45</w:t>
      </w:r>
      <w:r w:rsidRPr="006902E4">
        <w:rPr>
          <w:rFonts w:asciiTheme="majorBidi" w:hAnsiTheme="majorBidi" w:cstheme="majorBidi"/>
          <w:noProof/>
          <w:sz w:val="24"/>
          <w:szCs w:val="24"/>
        </w:rPr>
        <w:t>(1)</w:t>
      </w:r>
      <w:r w:rsidRPr="006902E4">
        <w:rPr>
          <w:rFonts w:asciiTheme="majorBidi" w:hAnsiTheme="majorBidi" w:cstheme="majorBidi"/>
          <w:i/>
          <w:iCs/>
          <w:noProof/>
          <w:sz w:val="24"/>
          <w:szCs w:val="24"/>
        </w:rPr>
        <w:t>,</w:t>
      </w:r>
      <w:r w:rsidRPr="006902E4">
        <w:rPr>
          <w:rFonts w:asciiTheme="majorBidi" w:hAnsiTheme="majorBidi" w:cstheme="majorBidi"/>
          <w:noProof/>
          <w:sz w:val="24"/>
          <w:szCs w:val="24"/>
        </w:rPr>
        <w:t xml:space="preserve"> 91</w:t>
      </w:r>
      <w:r w:rsidRPr="004628AD">
        <w:rPr>
          <w:rFonts w:asciiTheme="majorBidi" w:hAnsiTheme="majorBidi" w:cstheme="majorBidi"/>
          <w:color w:val="0D0D0D" w:themeColor="text1" w:themeTint="F2"/>
          <w:sz w:val="24"/>
          <w:szCs w:val="24"/>
          <w:lang w:val="en-GB"/>
        </w:rPr>
        <w:t>–</w:t>
      </w:r>
      <w:r w:rsidRPr="006902E4">
        <w:rPr>
          <w:rFonts w:asciiTheme="majorBidi" w:hAnsiTheme="majorBidi" w:cstheme="majorBidi"/>
          <w:noProof/>
          <w:sz w:val="24"/>
          <w:szCs w:val="24"/>
        </w:rPr>
        <w:t xml:space="preserve">109. </w:t>
      </w:r>
      <w:hyperlink r:id="rId32" w:history="1">
        <w:r w:rsidRPr="00682ED0">
          <w:rPr>
            <w:rStyle w:val="Hyperlink"/>
            <w:rFonts w:asciiTheme="majorBidi" w:hAnsiTheme="majorBidi" w:cstheme="majorBidi"/>
            <w:noProof/>
            <w:sz w:val="24"/>
            <w:szCs w:val="24"/>
          </w:rPr>
          <w:t>https://doi.org/10.1177/0022022113487590</w:t>
        </w:r>
      </w:hyperlink>
    </w:p>
    <w:p w14:paraId="4ECD6AD0" w14:textId="1EAA545E" w:rsidR="00420668" w:rsidRPr="00A91AD3" w:rsidRDefault="00420668" w:rsidP="00420668">
      <w:pPr>
        <w:spacing w:after="0" w:line="480" w:lineRule="exact"/>
        <w:ind w:hanging="720"/>
        <w:contextualSpacing/>
        <w:rPr>
          <w:rFonts w:asciiTheme="majorBidi" w:hAnsiTheme="majorBidi" w:cstheme="majorBidi"/>
          <w:sz w:val="24"/>
          <w:szCs w:val="24"/>
        </w:rPr>
      </w:pPr>
      <w:r w:rsidRPr="00A91AD3">
        <w:rPr>
          <w:rFonts w:asciiTheme="majorBidi" w:hAnsiTheme="majorBidi" w:cstheme="majorBidi"/>
          <w:sz w:val="24"/>
          <w:szCs w:val="24"/>
        </w:rPr>
        <w:t xml:space="preserve">Dodman, T. (2018). </w:t>
      </w:r>
      <w:r w:rsidRPr="00A91AD3">
        <w:rPr>
          <w:rFonts w:asciiTheme="majorBidi" w:hAnsiTheme="majorBidi" w:cstheme="majorBidi"/>
          <w:i/>
          <w:iCs/>
          <w:sz w:val="24"/>
          <w:szCs w:val="24"/>
        </w:rPr>
        <w:t>What nostalgia was: War, empire, and the time of a deadly emotion</w:t>
      </w:r>
      <w:r w:rsidRPr="00A91AD3">
        <w:rPr>
          <w:rFonts w:asciiTheme="majorBidi" w:hAnsiTheme="majorBidi" w:cstheme="majorBidi"/>
          <w:sz w:val="24"/>
          <w:szCs w:val="24"/>
        </w:rPr>
        <w:t>. University of Chicago Press.</w:t>
      </w:r>
    </w:p>
    <w:p w14:paraId="1BD93C65" w14:textId="02A22D4E" w:rsidR="004628AD" w:rsidRDefault="004628AD" w:rsidP="004628AD">
      <w:pPr>
        <w:spacing w:after="0" w:line="480" w:lineRule="exact"/>
        <w:ind w:hanging="720"/>
        <w:contextualSpacing/>
        <w:rPr>
          <w:rFonts w:asciiTheme="majorBidi" w:hAnsiTheme="majorBidi" w:cstheme="majorBidi"/>
          <w:color w:val="0D0D0D" w:themeColor="text1" w:themeTint="F2"/>
          <w:sz w:val="24"/>
          <w:szCs w:val="24"/>
          <w:shd w:val="clear" w:color="auto" w:fill="FFFFFF"/>
        </w:rPr>
      </w:pPr>
      <w:r w:rsidRPr="004628AD">
        <w:rPr>
          <w:rFonts w:asciiTheme="majorBidi" w:hAnsiTheme="majorBidi" w:cstheme="majorBidi"/>
          <w:color w:val="0D0D0D" w:themeColor="text1" w:themeTint="F2"/>
          <w:sz w:val="24"/>
          <w:szCs w:val="24"/>
          <w:shd w:val="clear" w:color="auto" w:fill="FFFFFF"/>
        </w:rPr>
        <w:t>Elliot, A. J. (2006). The hierarchical model of approach-avoidance motivation. </w:t>
      </w:r>
      <w:r w:rsidRPr="004628AD">
        <w:rPr>
          <w:rStyle w:val="Emphasis"/>
          <w:rFonts w:asciiTheme="majorBidi" w:hAnsiTheme="majorBidi" w:cstheme="majorBidi"/>
          <w:color w:val="0D0D0D" w:themeColor="text1" w:themeTint="F2"/>
          <w:sz w:val="24"/>
          <w:szCs w:val="24"/>
          <w:shd w:val="clear" w:color="auto" w:fill="FFFFFF"/>
        </w:rPr>
        <w:t>Motivation and Emotion, 30</w:t>
      </w:r>
      <w:r w:rsidRPr="004628AD">
        <w:rPr>
          <w:rFonts w:asciiTheme="majorBidi" w:hAnsiTheme="majorBidi" w:cstheme="majorBidi"/>
          <w:color w:val="0D0D0D" w:themeColor="text1" w:themeTint="F2"/>
          <w:sz w:val="24"/>
          <w:szCs w:val="24"/>
          <w:shd w:val="clear" w:color="auto" w:fill="FFFFFF"/>
        </w:rPr>
        <w:t>(2), 111–116. </w:t>
      </w:r>
      <w:hyperlink r:id="rId33" w:history="1">
        <w:r w:rsidRPr="006B58AA">
          <w:rPr>
            <w:rStyle w:val="Hyperlink"/>
            <w:rFonts w:asciiTheme="majorBidi" w:hAnsiTheme="majorBidi" w:cstheme="majorBidi"/>
            <w:color w:val="056AD0" w:themeColor="hyperlink" w:themeTint="F2"/>
            <w:sz w:val="24"/>
            <w:szCs w:val="24"/>
            <w:shd w:val="clear" w:color="auto" w:fill="FFFFFF"/>
          </w:rPr>
          <w:t>https://doi.org/10.1007/s11031-006-9028-7</w:t>
        </w:r>
      </w:hyperlink>
    </w:p>
    <w:p w14:paraId="70BC6A4E" w14:textId="77777777" w:rsidR="00EE3456" w:rsidRDefault="004628AD" w:rsidP="00EE3456">
      <w:pPr>
        <w:spacing w:after="0" w:line="480" w:lineRule="exact"/>
        <w:ind w:hanging="720"/>
        <w:contextualSpacing/>
        <w:rPr>
          <w:rFonts w:asciiTheme="majorBidi" w:hAnsiTheme="majorBidi" w:cstheme="majorBidi"/>
          <w:color w:val="0D0D0D" w:themeColor="text1" w:themeTint="F2"/>
          <w:sz w:val="24"/>
          <w:szCs w:val="24"/>
        </w:rPr>
      </w:pPr>
      <w:r w:rsidRPr="004628AD">
        <w:rPr>
          <w:rFonts w:asciiTheme="majorBidi" w:hAnsiTheme="majorBidi" w:cstheme="majorBidi"/>
          <w:color w:val="0D0D0D" w:themeColor="text1" w:themeTint="F2"/>
          <w:sz w:val="24"/>
          <w:szCs w:val="24"/>
        </w:rPr>
        <w:t xml:space="preserve">Elliot, A. J. (2008). Approach and avoidance motivation. In A. J. Elliot (Ed.), </w:t>
      </w:r>
      <w:r w:rsidRPr="004628AD">
        <w:rPr>
          <w:rFonts w:asciiTheme="majorBidi" w:hAnsiTheme="majorBidi" w:cstheme="majorBidi"/>
          <w:i/>
          <w:iCs/>
          <w:color w:val="0D0D0D" w:themeColor="text1" w:themeTint="F2"/>
          <w:sz w:val="24"/>
          <w:szCs w:val="24"/>
        </w:rPr>
        <w:t xml:space="preserve">Handbook of approach and avoidance motivation </w:t>
      </w:r>
      <w:r w:rsidRPr="004628AD">
        <w:rPr>
          <w:rFonts w:asciiTheme="majorBidi" w:hAnsiTheme="majorBidi" w:cstheme="majorBidi"/>
          <w:color w:val="0D0D0D" w:themeColor="text1" w:themeTint="F2"/>
          <w:sz w:val="24"/>
          <w:szCs w:val="24"/>
        </w:rPr>
        <w:t>(pp. 3</w:t>
      </w:r>
      <w:r w:rsidRPr="004628AD">
        <w:rPr>
          <w:rFonts w:asciiTheme="majorBidi" w:hAnsiTheme="majorBidi" w:cstheme="majorBidi"/>
          <w:color w:val="0D0D0D" w:themeColor="text1" w:themeTint="F2"/>
          <w:sz w:val="24"/>
          <w:szCs w:val="24"/>
          <w:shd w:val="clear" w:color="auto" w:fill="FFFFFF"/>
        </w:rPr>
        <w:t>–</w:t>
      </w:r>
      <w:r w:rsidRPr="004628AD">
        <w:rPr>
          <w:rFonts w:asciiTheme="majorBidi" w:hAnsiTheme="majorBidi" w:cstheme="majorBidi"/>
          <w:color w:val="0D0D0D" w:themeColor="text1" w:themeTint="F2"/>
          <w:sz w:val="24"/>
          <w:szCs w:val="24"/>
        </w:rPr>
        <w:t>14). Psychology Press.</w:t>
      </w:r>
    </w:p>
    <w:p w14:paraId="54E85BA9" w14:textId="77777777" w:rsidR="00A70DD4" w:rsidRDefault="00EE3456" w:rsidP="00A70DD4">
      <w:pPr>
        <w:spacing w:after="0" w:line="480" w:lineRule="exact"/>
        <w:ind w:hanging="720"/>
        <w:contextualSpacing/>
        <w:rPr>
          <w:rStyle w:val="Hyperlink"/>
          <w:rFonts w:asciiTheme="majorBidi" w:hAnsiTheme="majorBidi" w:cstheme="majorBidi"/>
          <w:sz w:val="24"/>
          <w:szCs w:val="24"/>
          <w:lang w:val="en-GB"/>
        </w:rPr>
      </w:pPr>
      <w:r w:rsidRPr="00EE3456">
        <w:rPr>
          <w:rFonts w:asciiTheme="majorBidi" w:hAnsiTheme="majorBidi" w:cstheme="majorBidi"/>
          <w:sz w:val="24"/>
          <w:szCs w:val="24"/>
        </w:rPr>
        <w:t xml:space="preserve">Elliot, A. J., Gable, S. L., and Mapes, R. R. (2006). Approach and avoidance motivation in the social domain. </w:t>
      </w:r>
      <w:r w:rsidRPr="00EE3456">
        <w:rPr>
          <w:rFonts w:asciiTheme="majorBidi" w:hAnsiTheme="majorBidi" w:cstheme="majorBidi"/>
          <w:i/>
          <w:iCs/>
          <w:sz w:val="24"/>
          <w:szCs w:val="24"/>
        </w:rPr>
        <w:t>Personality and Social Psychology Bulletin, 32</w:t>
      </w:r>
      <w:r w:rsidRPr="00EE3456">
        <w:rPr>
          <w:rFonts w:asciiTheme="majorBidi" w:hAnsiTheme="majorBidi" w:cstheme="majorBidi"/>
          <w:sz w:val="24"/>
          <w:szCs w:val="24"/>
        </w:rPr>
        <w:t xml:space="preserve">(3), 378–391. </w:t>
      </w:r>
      <w:hyperlink r:id="rId34" w:history="1">
        <w:r w:rsidRPr="00BC08CD">
          <w:rPr>
            <w:rStyle w:val="Hyperlink"/>
            <w:rFonts w:asciiTheme="majorBidi" w:hAnsiTheme="majorBidi" w:cstheme="majorBidi"/>
            <w:sz w:val="24"/>
            <w:szCs w:val="24"/>
            <w:lang w:val="en-GB"/>
          </w:rPr>
          <w:t>https://doi.org/10.1177/0146167205282153</w:t>
        </w:r>
      </w:hyperlink>
    </w:p>
    <w:p w14:paraId="70E0F815" w14:textId="46BBB3CF" w:rsidR="00A70DD4" w:rsidRPr="00C3113F" w:rsidRDefault="00A70DD4" w:rsidP="00A70DD4">
      <w:pPr>
        <w:spacing w:after="0" w:line="480" w:lineRule="exact"/>
        <w:ind w:hanging="720"/>
        <w:contextualSpacing/>
        <w:rPr>
          <w:rFonts w:asciiTheme="majorBidi" w:hAnsiTheme="majorBidi" w:cstheme="majorBidi"/>
          <w:color w:val="0D0D0D" w:themeColor="text1" w:themeTint="F2"/>
          <w:sz w:val="24"/>
          <w:szCs w:val="24"/>
          <w:lang w:val="en-GB"/>
        </w:rPr>
      </w:pPr>
      <w:r w:rsidRPr="00A738D4">
        <w:rPr>
          <w:rFonts w:asciiTheme="majorBidi" w:hAnsiTheme="majorBidi" w:cstheme="majorBidi"/>
          <w:color w:val="0D0D0D" w:themeColor="text1" w:themeTint="F2"/>
          <w:sz w:val="24"/>
          <w:szCs w:val="24"/>
          <w:shd w:val="clear" w:color="auto" w:fill="FFFFFF"/>
        </w:rPr>
        <w:t>Esses, V. M., Dovidio, J. F., Jackson, L. M., &amp; Armstrong, T. L. (2001). The immigration dilemma: The role of perceived group competition, ethnic prejudice, and national identity. </w:t>
      </w:r>
      <w:r w:rsidRPr="00A738D4">
        <w:rPr>
          <w:rStyle w:val="Emphasis"/>
          <w:rFonts w:asciiTheme="majorBidi" w:hAnsiTheme="majorBidi" w:cstheme="majorBidi"/>
          <w:color w:val="0D0D0D" w:themeColor="text1" w:themeTint="F2"/>
          <w:sz w:val="24"/>
          <w:szCs w:val="24"/>
          <w:shd w:val="clear" w:color="auto" w:fill="FFFFFF"/>
        </w:rPr>
        <w:t>Journal of Social Issues, 57</w:t>
      </w:r>
      <w:r w:rsidRPr="00A738D4">
        <w:rPr>
          <w:rFonts w:asciiTheme="majorBidi" w:hAnsiTheme="majorBidi" w:cstheme="majorBidi"/>
          <w:color w:val="0D0D0D" w:themeColor="text1" w:themeTint="F2"/>
          <w:sz w:val="24"/>
          <w:szCs w:val="24"/>
          <w:shd w:val="clear" w:color="auto" w:fill="FFFFFF"/>
        </w:rPr>
        <w:t>(3), 389–412. </w:t>
      </w:r>
      <w:hyperlink r:id="rId35" w:history="1">
        <w:r w:rsidRPr="00C3113F">
          <w:rPr>
            <w:rStyle w:val="Hyperlink"/>
            <w:rFonts w:asciiTheme="majorBidi" w:hAnsiTheme="majorBidi" w:cstheme="majorBidi"/>
            <w:color w:val="056AD0" w:themeColor="hyperlink" w:themeTint="F2"/>
            <w:sz w:val="24"/>
            <w:szCs w:val="24"/>
            <w:shd w:val="clear" w:color="auto" w:fill="FFFFFF"/>
            <w:lang w:val="en-GB"/>
          </w:rPr>
          <w:t>https://doi.org/10.1111/0022-4537.00220</w:t>
        </w:r>
      </w:hyperlink>
    </w:p>
    <w:p w14:paraId="29A42A88" w14:textId="309461CB" w:rsidR="003D3761" w:rsidRPr="003D3761" w:rsidRDefault="003D3761" w:rsidP="003D3761">
      <w:pPr>
        <w:spacing w:after="0" w:line="480" w:lineRule="exact"/>
        <w:ind w:hanging="720"/>
        <w:contextualSpacing/>
        <w:rPr>
          <w:rFonts w:asciiTheme="majorBidi" w:hAnsiTheme="majorBidi" w:cstheme="majorBidi"/>
          <w:color w:val="0D0D0D" w:themeColor="text1" w:themeTint="F2"/>
          <w:sz w:val="28"/>
          <w:szCs w:val="28"/>
        </w:rPr>
      </w:pPr>
      <w:r w:rsidRPr="00C3113F">
        <w:rPr>
          <w:rFonts w:asciiTheme="majorBidi" w:hAnsiTheme="majorBidi" w:cstheme="majorBidi"/>
          <w:color w:val="000000"/>
          <w:sz w:val="24"/>
          <w:szCs w:val="24"/>
          <w:lang w:val="en-GB"/>
        </w:rPr>
        <w:t xml:space="preserve">Evans, N. D., </w:t>
      </w:r>
      <w:r w:rsidRPr="00C3113F">
        <w:rPr>
          <w:rFonts w:asciiTheme="majorBidi" w:hAnsiTheme="majorBidi" w:cstheme="majorBidi"/>
          <w:sz w:val="24"/>
          <w:szCs w:val="24"/>
          <w:lang w:val="en-GB"/>
        </w:rPr>
        <w:t>Reyes, J., Wildschut, T., Sedikides, C., &amp; Fetterman, A. K. (2021</w:t>
      </w:r>
      <w:r w:rsidRPr="00C3113F">
        <w:rPr>
          <w:rFonts w:asciiTheme="majorBidi" w:eastAsia="Segoe UI Emoji" w:hAnsiTheme="majorBidi" w:cstheme="majorBidi"/>
          <w:sz w:val="24"/>
          <w:szCs w:val="24"/>
          <w:lang w:val="en-GB"/>
        </w:rPr>
        <w:t>)</w:t>
      </w:r>
      <w:r w:rsidRPr="00C3113F">
        <w:rPr>
          <w:rFonts w:asciiTheme="majorBidi" w:hAnsiTheme="majorBidi" w:cstheme="majorBidi"/>
          <w:sz w:val="24"/>
          <w:szCs w:val="24"/>
          <w:lang w:val="en-GB"/>
        </w:rPr>
        <w:t xml:space="preserve">. </w:t>
      </w:r>
      <w:r w:rsidRPr="003D3761">
        <w:rPr>
          <w:rFonts w:asciiTheme="majorBidi" w:hAnsiTheme="majorBidi" w:cstheme="majorBidi"/>
          <w:color w:val="201F1E"/>
          <w:sz w:val="24"/>
          <w:szCs w:val="24"/>
          <w:shd w:val="clear" w:color="auto" w:fill="FFFFFF"/>
        </w:rPr>
        <w:t xml:space="preserve">Mental transportation mediates nostalgia’s psychological benefits. </w:t>
      </w:r>
      <w:r w:rsidRPr="003D3761">
        <w:rPr>
          <w:rFonts w:asciiTheme="majorBidi" w:hAnsiTheme="majorBidi" w:cstheme="majorBidi"/>
          <w:i/>
          <w:color w:val="201F1E"/>
          <w:sz w:val="24"/>
          <w:szCs w:val="24"/>
          <w:shd w:val="clear" w:color="auto" w:fill="FFFFFF"/>
        </w:rPr>
        <w:t>Cognition and Emotion, 35</w:t>
      </w:r>
      <w:r w:rsidRPr="003D3761">
        <w:rPr>
          <w:rFonts w:asciiTheme="majorBidi" w:hAnsiTheme="majorBidi" w:cstheme="majorBidi"/>
          <w:iCs/>
          <w:color w:val="201F1E"/>
          <w:sz w:val="24"/>
          <w:szCs w:val="24"/>
          <w:shd w:val="clear" w:color="auto" w:fill="FFFFFF"/>
        </w:rPr>
        <w:t>(1), 84</w:t>
      </w:r>
      <w:r w:rsidRPr="004628AD">
        <w:rPr>
          <w:rFonts w:asciiTheme="majorBidi" w:hAnsiTheme="majorBidi" w:cstheme="majorBidi"/>
          <w:color w:val="0D0D0D" w:themeColor="text1" w:themeTint="F2"/>
          <w:sz w:val="24"/>
          <w:szCs w:val="24"/>
          <w:shd w:val="clear" w:color="auto" w:fill="FFFFFF"/>
        </w:rPr>
        <w:t>–</w:t>
      </w:r>
      <w:r w:rsidRPr="003D3761">
        <w:rPr>
          <w:rFonts w:asciiTheme="majorBidi" w:hAnsiTheme="majorBidi" w:cstheme="majorBidi"/>
          <w:iCs/>
          <w:color w:val="201F1E"/>
          <w:sz w:val="24"/>
          <w:szCs w:val="24"/>
          <w:shd w:val="clear" w:color="auto" w:fill="FFFFFF"/>
        </w:rPr>
        <w:t>95</w:t>
      </w:r>
      <w:r w:rsidRPr="003D3761">
        <w:rPr>
          <w:rFonts w:asciiTheme="majorBidi" w:hAnsiTheme="majorBidi" w:cstheme="majorBidi"/>
          <w:color w:val="201F1E"/>
          <w:sz w:val="24"/>
          <w:szCs w:val="24"/>
          <w:shd w:val="clear" w:color="auto" w:fill="FFFFFF"/>
        </w:rPr>
        <w:t xml:space="preserve">. </w:t>
      </w:r>
      <w:hyperlink r:id="rId36" w:history="1">
        <w:r w:rsidRPr="00883EA8">
          <w:rPr>
            <w:rStyle w:val="Hyperlink"/>
            <w:rFonts w:asciiTheme="majorBidi" w:hAnsiTheme="majorBidi" w:cstheme="majorBidi"/>
            <w:sz w:val="24"/>
            <w:szCs w:val="24"/>
            <w:shd w:val="clear" w:color="auto" w:fill="FFFFFF"/>
          </w:rPr>
          <w:t>https://doi.org/10.1080/02699931.2020.1806788</w:t>
        </w:r>
      </w:hyperlink>
    </w:p>
    <w:p w14:paraId="102287D4" w14:textId="6956B00B" w:rsidR="00851810" w:rsidRPr="001742F2" w:rsidRDefault="00851810" w:rsidP="00851810">
      <w:pPr>
        <w:spacing w:after="0" w:line="480" w:lineRule="exact"/>
        <w:ind w:hanging="720"/>
        <w:contextualSpacing/>
        <w:rPr>
          <w:rFonts w:asciiTheme="majorBidi" w:hAnsiTheme="majorBidi" w:cstheme="majorBidi"/>
          <w:color w:val="0D0D0D" w:themeColor="text1" w:themeTint="F2"/>
          <w:sz w:val="24"/>
          <w:szCs w:val="24"/>
          <w:lang w:val="en-GB"/>
        </w:rPr>
      </w:pPr>
      <w:r w:rsidRPr="003B7409">
        <w:rPr>
          <w:rFonts w:asciiTheme="majorBidi" w:hAnsiTheme="majorBidi" w:cstheme="majorBidi"/>
          <w:color w:val="0D0D0D" w:themeColor="text1" w:themeTint="F2"/>
          <w:sz w:val="24"/>
          <w:szCs w:val="24"/>
          <w:lang w:val="en-GB" w:eastAsia="zh-CN"/>
        </w:rPr>
        <w:t xml:space="preserve">Ford, J. B., &amp; Merchant, A. (2010). </w:t>
      </w:r>
      <w:r w:rsidRPr="003B7409">
        <w:rPr>
          <w:rFonts w:asciiTheme="majorBidi" w:hAnsiTheme="majorBidi" w:cstheme="majorBidi"/>
          <w:color w:val="0D0D0D" w:themeColor="text1" w:themeTint="F2"/>
          <w:kern w:val="36"/>
          <w:sz w:val="24"/>
          <w:szCs w:val="24"/>
          <w:lang w:val="en-GB" w:eastAsia="zh-CN"/>
        </w:rPr>
        <w:t xml:space="preserve">Nostalgia drives donations : the power of charitable appeals based on emotions and intentions. </w:t>
      </w:r>
      <w:hyperlink r:id="rId37" w:history="1">
        <w:r w:rsidRPr="003B7409">
          <w:rPr>
            <w:rStyle w:val="Hyperlink"/>
            <w:rFonts w:asciiTheme="majorBidi" w:hAnsiTheme="majorBidi" w:cstheme="majorBidi"/>
            <w:i/>
            <w:iCs/>
            <w:color w:val="0D0D0D" w:themeColor="text1" w:themeTint="F2"/>
            <w:sz w:val="24"/>
            <w:szCs w:val="24"/>
            <w:u w:val="none"/>
            <w:shd w:val="clear" w:color="auto" w:fill="FFFFFF"/>
          </w:rPr>
          <w:t>Journal of Advertising Research</w:t>
        </w:r>
      </w:hyperlink>
      <w:r w:rsidRPr="003B7409">
        <w:rPr>
          <w:rFonts w:asciiTheme="majorBidi" w:hAnsiTheme="majorBidi" w:cstheme="majorBidi"/>
          <w:i/>
          <w:iCs/>
          <w:color w:val="0D0D0D" w:themeColor="text1" w:themeTint="F2"/>
          <w:sz w:val="24"/>
          <w:szCs w:val="24"/>
        </w:rPr>
        <w:t xml:space="preserve">, </w:t>
      </w:r>
      <w:r w:rsidRPr="003B7409">
        <w:rPr>
          <w:rFonts w:asciiTheme="majorBidi" w:hAnsiTheme="majorBidi" w:cstheme="majorBidi"/>
          <w:i/>
          <w:iCs/>
          <w:color w:val="0D0D0D" w:themeColor="text1" w:themeTint="F2"/>
          <w:sz w:val="24"/>
          <w:szCs w:val="24"/>
          <w:shd w:val="clear" w:color="auto" w:fill="FFFFFF"/>
        </w:rPr>
        <w:t>50</w:t>
      </w:r>
      <w:r w:rsidRPr="003B7409">
        <w:rPr>
          <w:rFonts w:asciiTheme="majorBidi" w:hAnsiTheme="majorBidi" w:cstheme="majorBidi"/>
          <w:color w:val="0D0D0D" w:themeColor="text1" w:themeTint="F2"/>
          <w:sz w:val="24"/>
          <w:szCs w:val="24"/>
          <w:shd w:val="clear" w:color="auto" w:fill="FFFFFF"/>
        </w:rPr>
        <w:t>(4), 450</w:t>
      </w:r>
      <w:r>
        <w:t>–</w:t>
      </w:r>
      <w:r w:rsidRPr="003B7409">
        <w:rPr>
          <w:rFonts w:asciiTheme="majorBidi" w:hAnsiTheme="majorBidi" w:cstheme="majorBidi"/>
          <w:color w:val="0D0D0D" w:themeColor="text1" w:themeTint="F2"/>
          <w:sz w:val="24"/>
          <w:szCs w:val="24"/>
          <w:shd w:val="clear" w:color="auto" w:fill="FFFFFF"/>
        </w:rPr>
        <w:t>459.</w:t>
      </w:r>
      <w:r>
        <w:rPr>
          <w:rFonts w:asciiTheme="majorBidi" w:hAnsiTheme="majorBidi" w:cstheme="majorBidi"/>
          <w:color w:val="0D0D0D" w:themeColor="text1" w:themeTint="F2"/>
          <w:sz w:val="24"/>
          <w:szCs w:val="24"/>
          <w:shd w:val="clear" w:color="auto" w:fill="FFFFFF"/>
        </w:rPr>
        <w:t xml:space="preserve"> </w:t>
      </w:r>
      <w:hyperlink r:id="rId38" w:history="1">
        <w:r w:rsidRPr="001742F2">
          <w:rPr>
            <w:rStyle w:val="Hyperlink"/>
            <w:rFonts w:asciiTheme="majorBidi" w:hAnsiTheme="majorBidi" w:cstheme="majorBidi"/>
            <w:sz w:val="24"/>
            <w:szCs w:val="24"/>
            <w:lang w:val="en-GB"/>
          </w:rPr>
          <w:t>https://doi.org/10.2501/S0021849910091592</w:t>
        </w:r>
      </w:hyperlink>
    </w:p>
    <w:p w14:paraId="5F751404" w14:textId="77777777" w:rsidR="00EE3456" w:rsidRDefault="00851810" w:rsidP="00EE3456">
      <w:pPr>
        <w:spacing w:after="0" w:line="480" w:lineRule="exact"/>
        <w:ind w:hanging="720"/>
        <w:contextualSpacing/>
        <w:rPr>
          <w:rStyle w:val="Hyperlink"/>
          <w:rFonts w:asciiTheme="majorBidi" w:hAnsiTheme="majorBidi" w:cstheme="majorBidi"/>
          <w:sz w:val="24"/>
          <w:szCs w:val="24"/>
          <w:shd w:val="clear" w:color="auto" w:fill="FFFFFF"/>
        </w:rPr>
      </w:pPr>
      <w:r w:rsidRPr="001742F2">
        <w:rPr>
          <w:rFonts w:asciiTheme="majorBidi" w:hAnsiTheme="majorBidi" w:cstheme="majorBidi"/>
          <w:color w:val="201F1E"/>
          <w:sz w:val="24"/>
          <w:szCs w:val="24"/>
          <w:shd w:val="clear" w:color="auto" w:fill="FFFFFF"/>
          <w:lang w:val="en-GB"/>
        </w:rPr>
        <w:t xml:space="preserve">Frankenbach, J., Wildschut, T., Juhl, J., &amp; Sedikides, C. (2021). </w:t>
      </w:r>
      <w:r w:rsidRPr="00851810">
        <w:rPr>
          <w:rFonts w:asciiTheme="majorBidi" w:hAnsiTheme="majorBidi" w:cstheme="majorBidi"/>
          <w:sz w:val="24"/>
          <w:szCs w:val="24"/>
        </w:rPr>
        <w:t xml:space="preserve">Does neuroticism disrupt the psychological benefits of nostalgia? A meta-analytic test. </w:t>
      </w:r>
      <w:r w:rsidRPr="00851810">
        <w:rPr>
          <w:rFonts w:asciiTheme="majorBidi" w:hAnsiTheme="majorBidi" w:cstheme="majorBidi"/>
          <w:i/>
          <w:sz w:val="24"/>
          <w:szCs w:val="24"/>
        </w:rPr>
        <w:t>European Journal of Personality, 35</w:t>
      </w:r>
      <w:r w:rsidRPr="00851810">
        <w:rPr>
          <w:rFonts w:asciiTheme="majorBidi" w:hAnsiTheme="majorBidi" w:cstheme="majorBidi"/>
          <w:iCs/>
          <w:sz w:val="24"/>
          <w:szCs w:val="24"/>
        </w:rPr>
        <w:t xml:space="preserve">(2), </w:t>
      </w:r>
      <w:r w:rsidRPr="00851810">
        <w:rPr>
          <w:rFonts w:asciiTheme="majorBidi" w:hAnsiTheme="majorBidi" w:cstheme="majorBidi"/>
          <w:sz w:val="24"/>
          <w:szCs w:val="24"/>
        </w:rPr>
        <w:t xml:space="preserve">249–266. </w:t>
      </w:r>
      <w:hyperlink r:id="rId39" w:history="1">
        <w:r w:rsidRPr="00851810">
          <w:rPr>
            <w:rStyle w:val="Hyperlink"/>
            <w:rFonts w:asciiTheme="majorBidi" w:hAnsiTheme="majorBidi" w:cstheme="majorBidi"/>
            <w:sz w:val="24"/>
            <w:szCs w:val="24"/>
          </w:rPr>
          <w:t>https://doi.org/</w:t>
        </w:r>
        <w:r w:rsidRPr="00851810">
          <w:rPr>
            <w:rStyle w:val="Hyperlink"/>
            <w:rFonts w:asciiTheme="majorBidi" w:hAnsiTheme="majorBidi" w:cstheme="majorBidi"/>
            <w:sz w:val="24"/>
            <w:szCs w:val="24"/>
            <w:shd w:val="clear" w:color="auto" w:fill="FFFFFF"/>
          </w:rPr>
          <w:t>10.1080/10.1002/per.2276</w:t>
        </w:r>
      </w:hyperlink>
    </w:p>
    <w:p w14:paraId="6F8693E3" w14:textId="01A9858D" w:rsidR="00EE3456" w:rsidRPr="00EE3456" w:rsidRDefault="00EE3456" w:rsidP="00EE3456">
      <w:pPr>
        <w:spacing w:after="0" w:line="480" w:lineRule="exact"/>
        <w:ind w:hanging="720"/>
        <w:contextualSpacing/>
        <w:rPr>
          <w:rFonts w:asciiTheme="majorBidi" w:hAnsiTheme="majorBidi" w:cstheme="majorBidi"/>
          <w:bCs/>
          <w:color w:val="0D0D0D" w:themeColor="text1" w:themeTint="F2"/>
          <w:sz w:val="24"/>
          <w:szCs w:val="24"/>
          <w:lang w:val="en-GB"/>
        </w:rPr>
      </w:pPr>
      <w:r w:rsidRPr="00EE3456">
        <w:rPr>
          <w:rFonts w:asciiTheme="majorBidi" w:hAnsiTheme="majorBidi" w:cstheme="majorBidi"/>
          <w:bCs/>
          <w:color w:val="0D0D0D" w:themeColor="text1" w:themeTint="F2"/>
          <w:sz w:val="24"/>
          <w:szCs w:val="24"/>
          <w:lang w:val="en-GB"/>
        </w:rPr>
        <w:lastRenderedPageBreak/>
        <w:t xml:space="preserve">Gardner, W. L., Pickett, C. L., &amp; Knowles, M. L. (2005). Social snacking and shielding: Using social symbols, selves, and surrogates in the service of belongingness needs. In K. D. Williams, J. P. Forgas, &amp; W. von Hippel (Eds.), </w:t>
      </w:r>
      <w:r w:rsidRPr="00EE3456">
        <w:rPr>
          <w:rFonts w:asciiTheme="majorBidi" w:hAnsiTheme="majorBidi" w:cstheme="majorBidi"/>
          <w:bCs/>
          <w:i/>
          <w:iCs/>
          <w:color w:val="0D0D0D" w:themeColor="text1" w:themeTint="F2"/>
          <w:sz w:val="24"/>
          <w:szCs w:val="24"/>
          <w:lang w:val="en-GB"/>
        </w:rPr>
        <w:t xml:space="preserve">The social outcast: Ostracism, social exclusion, rejection, and bullying </w:t>
      </w:r>
      <w:r w:rsidRPr="00EE3456">
        <w:rPr>
          <w:rFonts w:asciiTheme="majorBidi" w:hAnsiTheme="majorBidi" w:cstheme="majorBidi"/>
          <w:bCs/>
          <w:color w:val="0D0D0D" w:themeColor="text1" w:themeTint="F2"/>
          <w:sz w:val="24"/>
          <w:szCs w:val="24"/>
          <w:lang w:val="en-GB"/>
        </w:rPr>
        <w:t>(pp. 227</w:t>
      </w:r>
      <w:r w:rsidRPr="00EE3456">
        <w:rPr>
          <w:rFonts w:asciiTheme="majorBidi" w:hAnsiTheme="majorBidi" w:cstheme="majorBidi"/>
          <w:color w:val="0D0D0D" w:themeColor="text1" w:themeTint="F2"/>
          <w:sz w:val="24"/>
          <w:szCs w:val="24"/>
          <w:shd w:val="clear" w:color="auto" w:fill="FFFFFF"/>
        </w:rPr>
        <w:t>–</w:t>
      </w:r>
      <w:r w:rsidRPr="00EE3456">
        <w:rPr>
          <w:rFonts w:asciiTheme="majorBidi" w:hAnsiTheme="majorBidi" w:cstheme="majorBidi"/>
          <w:bCs/>
          <w:color w:val="0D0D0D" w:themeColor="text1" w:themeTint="F2"/>
          <w:sz w:val="24"/>
          <w:szCs w:val="24"/>
          <w:lang w:val="en-GB"/>
        </w:rPr>
        <w:t>241). Psychology Press.</w:t>
      </w:r>
    </w:p>
    <w:p w14:paraId="7B765652" w14:textId="1F023375" w:rsidR="006949E5" w:rsidRPr="006949E5" w:rsidRDefault="00E671AE" w:rsidP="006949E5">
      <w:pPr>
        <w:spacing w:after="0" w:line="480" w:lineRule="exact"/>
        <w:ind w:hanging="720"/>
        <w:contextualSpacing/>
        <w:rPr>
          <w:rStyle w:val="Hyperlink"/>
          <w:rFonts w:asciiTheme="majorBidi" w:hAnsiTheme="majorBidi" w:cstheme="majorBidi"/>
          <w:bCs/>
          <w:sz w:val="24"/>
          <w:szCs w:val="24"/>
          <w:lang w:val="en-GB"/>
        </w:rPr>
      </w:pPr>
      <w:r w:rsidRPr="00BC08CD">
        <w:rPr>
          <w:rFonts w:asciiTheme="majorBidi" w:hAnsiTheme="majorBidi" w:cstheme="majorBidi"/>
          <w:bCs/>
          <w:color w:val="000000"/>
          <w:sz w:val="24"/>
          <w:szCs w:val="24"/>
          <w:lang w:val="en-GB"/>
        </w:rPr>
        <w:t xml:space="preserve">Gregg, A. P., Hart, C. M., Sedikides, C., &amp; Kumashiro, M. (2008). </w:t>
      </w:r>
      <w:r w:rsidRPr="00E671AE">
        <w:rPr>
          <w:rFonts w:asciiTheme="majorBidi" w:hAnsiTheme="majorBidi" w:cstheme="majorBidi"/>
          <w:bCs/>
          <w:color w:val="000000"/>
          <w:sz w:val="24"/>
          <w:szCs w:val="24"/>
        </w:rPr>
        <w:t xml:space="preserve">Lay conceptions of modesty: A prototype analysis. </w:t>
      </w:r>
      <w:r w:rsidRPr="00E671AE">
        <w:rPr>
          <w:rFonts w:asciiTheme="majorBidi" w:hAnsiTheme="majorBidi" w:cstheme="majorBidi"/>
          <w:bCs/>
          <w:i/>
          <w:color w:val="000000"/>
          <w:sz w:val="24"/>
          <w:szCs w:val="24"/>
        </w:rPr>
        <w:t>Personality and Social Psychology Bulletin, 34</w:t>
      </w:r>
      <w:r w:rsidRPr="00E671AE">
        <w:rPr>
          <w:rFonts w:asciiTheme="majorBidi" w:hAnsiTheme="majorBidi" w:cstheme="majorBidi"/>
          <w:bCs/>
          <w:iCs/>
          <w:color w:val="000000"/>
          <w:sz w:val="24"/>
          <w:szCs w:val="24"/>
        </w:rPr>
        <w:t>(7)</w:t>
      </w:r>
      <w:r w:rsidRPr="00E671AE">
        <w:rPr>
          <w:rFonts w:asciiTheme="majorBidi" w:hAnsiTheme="majorBidi" w:cstheme="majorBidi"/>
          <w:bCs/>
          <w:color w:val="000000"/>
          <w:sz w:val="24"/>
          <w:szCs w:val="24"/>
        </w:rPr>
        <w:t>, 978</w:t>
      </w:r>
      <w:r w:rsidRPr="00E671AE">
        <w:rPr>
          <w:rFonts w:asciiTheme="majorBidi" w:hAnsiTheme="majorBidi" w:cstheme="majorBidi"/>
          <w:color w:val="0D0D0D" w:themeColor="text1" w:themeTint="F2"/>
          <w:sz w:val="24"/>
          <w:szCs w:val="24"/>
          <w:shd w:val="clear" w:color="auto" w:fill="FFFFFF"/>
        </w:rPr>
        <w:t>–</w:t>
      </w:r>
      <w:r w:rsidRPr="00E671AE">
        <w:rPr>
          <w:rFonts w:asciiTheme="majorBidi" w:hAnsiTheme="majorBidi" w:cstheme="majorBidi"/>
          <w:bCs/>
          <w:color w:val="000000"/>
          <w:sz w:val="24"/>
          <w:szCs w:val="24"/>
        </w:rPr>
        <w:t>992.</w:t>
      </w:r>
      <w:r w:rsidRPr="00E671AE">
        <w:rPr>
          <w:rStyle w:val="Hyperlink"/>
          <w:rFonts w:asciiTheme="majorBidi" w:hAnsiTheme="majorBidi" w:cstheme="majorBidi"/>
          <w:bCs/>
          <w:color w:val="000000"/>
          <w:sz w:val="24"/>
          <w:szCs w:val="24"/>
        </w:rPr>
        <w:t xml:space="preserve"> </w:t>
      </w:r>
      <w:hyperlink r:id="rId40" w:history="1">
        <w:r w:rsidRPr="006949E5">
          <w:rPr>
            <w:rStyle w:val="Hyperlink"/>
            <w:rFonts w:asciiTheme="majorBidi" w:hAnsiTheme="majorBidi" w:cstheme="majorBidi"/>
            <w:bCs/>
            <w:sz w:val="24"/>
            <w:szCs w:val="24"/>
            <w:lang w:val="en-GB"/>
          </w:rPr>
          <w:t>https://doi.org/10.1177/0146167208316734</w:t>
        </w:r>
      </w:hyperlink>
    </w:p>
    <w:p w14:paraId="31A17D23" w14:textId="6239DEC7" w:rsidR="006949E5" w:rsidRPr="006065D6" w:rsidRDefault="006949E5" w:rsidP="006949E5">
      <w:pPr>
        <w:spacing w:after="0" w:line="480" w:lineRule="exact"/>
        <w:ind w:hanging="720"/>
        <w:contextualSpacing/>
        <w:rPr>
          <w:rFonts w:asciiTheme="majorBidi" w:hAnsiTheme="majorBidi" w:cstheme="majorBidi"/>
          <w:color w:val="0D0D0D" w:themeColor="text1" w:themeTint="F2"/>
          <w:sz w:val="24"/>
          <w:szCs w:val="24"/>
          <w:lang w:val="de-DE" w:eastAsia="zh-CN"/>
        </w:rPr>
      </w:pPr>
      <w:r w:rsidRPr="008E6853">
        <w:rPr>
          <w:rFonts w:asciiTheme="majorBidi" w:hAnsiTheme="majorBidi" w:cstheme="majorBidi"/>
          <w:color w:val="0D0D0D" w:themeColor="text1" w:themeTint="F2"/>
          <w:sz w:val="24"/>
          <w:szCs w:val="24"/>
          <w:lang w:val="en-GB" w:eastAsia="zh-CN"/>
        </w:rPr>
        <w:t>Harmon-Jones, E., Harmon-Jones, C., &amp; Price, T. F. (2013). What is approach motivation? </w:t>
      </w:r>
      <w:r w:rsidRPr="008E6853">
        <w:rPr>
          <w:rFonts w:asciiTheme="majorBidi" w:hAnsiTheme="majorBidi" w:cstheme="majorBidi"/>
          <w:i/>
          <w:iCs/>
          <w:color w:val="0D0D0D" w:themeColor="text1" w:themeTint="F2"/>
          <w:sz w:val="24"/>
          <w:szCs w:val="24"/>
          <w:lang w:val="en-GB" w:eastAsia="zh-CN"/>
        </w:rPr>
        <w:t>Emotion Review, 5</w:t>
      </w:r>
      <w:r w:rsidRPr="008E6853">
        <w:rPr>
          <w:rFonts w:asciiTheme="majorBidi" w:hAnsiTheme="majorBidi" w:cstheme="majorBidi"/>
          <w:color w:val="0D0D0D" w:themeColor="text1" w:themeTint="F2"/>
          <w:sz w:val="24"/>
          <w:szCs w:val="24"/>
          <w:lang w:val="en-GB" w:eastAsia="zh-CN"/>
        </w:rPr>
        <w:t>(3), 291–295. </w:t>
      </w:r>
      <w:hyperlink r:id="rId41" w:history="1">
        <w:r w:rsidRPr="006065D6">
          <w:rPr>
            <w:rStyle w:val="Hyperlink"/>
            <w:rFonts w:asciiTheme="majorBidi" w:hAnsiTheme="majorBidi" w:cstheme="majorBidi"/>
            <w:color w:val="056AD0" w:themeColor="hyperlink" w:themeTint="F2"/>
            <w:sz w:val="24"/>
            <w:szCs w:val="24"/>
            <w:lang w:val="de-DE" w:eastAsia="zh-CN"/>
          </w:rPr>
          <w:t>https://doi.org/10.1177/1754073913477509</w:t>
        </w:r>
      </w:hyperlink>
    </w:p>
    <w:p w14:paraId="3048861C" w14:textId="3232626B" w:rsidR="00E90FBA" w:rsidRPr="00E671AE" w:rsidRDefault="00E90FBA" w:rsidP="00E90FBA">
      <w:pPr>
        <w:spacing w:after="0" w:line="480" w:lineRule="exact"/>
        <w:ind w:hanging="720"/>
        <w:contextualSpacing/>
        <w:rPr>
          <w:rStyle w:val="Hyperlink"/>
          <w:rFonts w:asciiTheme="majorBidi" w:hAnsiTheme="majorBidi" w:cstheme="majorBidi"/>
          <w:bCs/>
          <w:sz w:val="24"/>
          <w:szCs w:val="24"/>
        </w:rPr>
      </w:pPr>
      <w:r w:rsidRPr="00E671AE">
        <w:rPr>
          <w:rFonts w:asciiTheme="majorBidi" w:hAnsiTheme="majorBidi" w:cstheme="majorBidi"/>
          <w:bCs/>
          <w:color w:val="000000"/>
          <w:sz w:val="24"/>
          <w:szCs w:val="24"/>
          <w:lang w:val="de-DE"/>
        </w:rPr>
        <w:t xml:space="preserve">Hepper, E. G., Ritchie, T. D., Sedikides, C., &amp; Wildschut, T. (2012). </w:t>
      </w:r>
      <w:r w:rsidRPr="00E671AE">
        <w:rPr>
          <w:rFonts w:asciiTheme="majorBidi" w:hAnsiTheme="majorBidi" w:cstheme="majorBidi"/>
          <w:bCs/>
          <w:color w:val="000000"/>
          <w:sz w:val="24"/>
          <w:szCs w:val="24"/>
        </w:rPr>
        <w:t xml:space="preserve">Odyssey’s end: Lay conceptions of nostalgia reflect its original Homeric meaning. </w:t>
      </w:r>
      <w:r w:rsidRPr="00E671AE">
        <w:rPr>
          <w:rFonts w:asciiTheme="majorBidi" w:hAnsiTheme="majorBidi" w:cstheme="majorBidi"/>
          <w:bCs/>
          <w:i/>
          <w:iCs/>
          <w:color w:val="000000"/>
          <w:sz w:val="24"/>
          <w:szCs w:val="24"/>
        </w:rPr>
        <w:t>Emotion, 12</w:t>
      </w:r>
      <w:r w:rsidRPr="00E671AE">
        <w:rPr>
          <w:rFonts w:asciiTheme="majorBidi" w:hAnsiTheme="majorBidi" w:cstheme="majorBidi"/>
          <w:bCs/>
          <w:color w:val="000000"/>
          <w:sz w:val="24"/>
          <w:szCs w:val="24"/>
        </w:rPr>
        <w:t>(1), 102</w:t>
      </w:r>
      <w:r w:rsidR="00E671AE" w:rsidRPr="00E671AE">
        <w:rPr>
          <w:rFonts w:asciiTheme="majorBidi" w:hAnsiTheme="majorBidi" w:cstheme="majorBidi"/>
          <w:color w:val="0D0D0D" w:themeColor="text1" w:themeTint="F2"/>
          <w:sz w:val="24"/>
          <w:szCs w:val="24"/>
          <w:shd w:val="clear" w:color="auto" w:fill="FFFFFF"/>
        </w:rPr>
        <w:t>–</w:t>
      </w:r>
      <w:r w:rsidRPr="00E671AE">
        <w:rPr>
          <w:rFonts w:asciiTheme="majorBidi" w:hAnsiTheme="majorBidi" w:cstheme="majorBidi"/>
          <w:bCs/>
          <w:color w:val="000000"/>
          <w:sz w:val="24"/>
          <w:szCs w:val="24"/>
        </w:rPr>
        <w:t xml:space="preserve">119. </w:t>
      </w:r>
      <w:hyperlink r:id="rId42" w:history="1">
        <w:r w:rsidRPr="00E671AE">
          <w:rPr>
            <w:rStyle w:val="Hyperlink"/>
            <w:rFonts w:asciiTheme="majorBidi" w:hAnsiTheme="majorBidi" w:cstheme="majorBidi"/>
            <w:bCs/>
            <w:sz w:val="24"/>
            <w:szCs w:val="24"/>
          </w:rPr>
          <w:t>https://doi.org/10.1037/a0025167</w:t>
        </w:r>
      </w:hyperlink>
    </w:p>
    <w:p w14:paraId="4B066A15" w14:textId="091C7564" w:rsidR="00E90FBA" w:rsidRPr="00E671AE" w:rsidRDefault="00E90FBA" w:rsidP="00E90FBA">
      <w:pPr>
        <w:widowControl w:val="0"/>
        <w:spacing w:after="0" w:line="480" w:lineRule="exact"/>
        <w:ind w:hanging="709"/>
        <w:rPr>
          <w:rStyle w:val="Hyperlink"/>
          <w:rFonts w:asciiTheme="majorBidi" w:hAnsiTheme="majorBidi" w:cstheme="majorBidi"/>
          <w:bCs/>
          <w:sz w:val="24"/>
          <w:szCs w:val="24"/>
        </w:rPr>
      </w:pPr>
      <w:r w:rsidRPr="00E671AE">
        <w:rPr>
          <w:rFonts w:asciiTheme="majorBidi" w:hAnsiTheme="majorBidi" w:cstheme="majorBidi"/>
          <w:sz w:val="24"/>
          <w:szCs w:val="24"/>
        </w:rPr>
        <w:t xml:space="preserve">Hepper, E. G., Sedikides, C., Wildschut, T., Cheung, W.-Y., Abakoumkin, G., Arikan, G., Aveyard, M., Baldursson, E. B., Bialobrzeska, O., </w:t>
      </w:r>
      <w:proofErr w:type="spellStart"/>
      <w:r w:rsidRPr="00E671AE">
        <w:rPr>
          <w:rFonts w:asciiTheme="majorBidi" w:hAnsiTheme="majorBidi" w:cstheme="majorBidi"/>
          <w:color w:val="000000" w:themeColor="text1"/>
          <w:sz w:val="24"/>
          <w:szCs w:val="24"/>
        </w:rPr>
        <w:t>Bouamama</w:t>
      </w:r>
      <w:proofErr w:type="spellEnd"/>
      <w:r w:rsidRPr="00E671AE">
        <w:rPr>
          <w:rFonts w:asciiTheme="majorBidi" w:hAnsiTheme="majorBidi" w:cstheme="majorBidi"/>
          <w:color w:val="000000" w:themeColor="text1"/>
          <w:sz w:val="24"/>
          <w:szCs w:val="24"/>
        </w:rPr>
        <w:t xml:space="preserve">, S., </w:t>
      </w:r>
      <w:proofErr w:type="spellStart"/>
      <w:r w:rsidRPr="00E671AE">
        <w:rPr>
          <w:rFonts w:asciiTheme="majorBidi" w:hAnsiTheme="majorBidi" w:cstheme="majorBidi"/>
          <w:sz w:val="24"/>
          <w:szCs w:val="24"/>
        </w:rPr>
        <w:t>Bouzaouech</w:t>
      </w:r>
      <w:proofErr w:type="spellEnd"/>
      <w:r w:rsidRPr="00E671AE">
        <w:rPr>
          <w:rFonts w:asciiTheme="majorBidi" w:hAnsiTheme="majorBidi" w:cstheme="majorBidi"/>
          <w:sz w:val="24"/>
          <w:szCs w:val="24"/>
        </w:rPr>
        <w:t xml:space="preserve">, I., Brambilla, M., Burger, A. M., Chen, S. X., Cisek, S., Demassosso, D., Estevan-Reina, L., Gutiérrez, R. G., Gu, L., Guerra, R., … Zengel, B. (2022). </w:t>
      </w:r>
      <w:r w:rsidRPr="00E671AE">
        <w:rPr>
          <w:rFonts w:asciiTheme="majorBidi" w:hAnsiTheme="majorBidi" w:cstheme="majorBidi"/>
          <w:i/>
          <w:iCs/>
          <w:sz w:val="24"/>
          <w:szCs w:val="24"/>
        </w:rPr>
        <w:t>Pancultural nostalgia in action: Prevalence, triggers, and psychological functions of nostalgia across cultures</w:t>
      </w:r>
      <w:r w:rsidRPr="00E671AE">
        <w:rPr>
          <w:rFonts w:asciiTheme="majorBidi" w:hAnsiTheme="majorBidi" w:cstheme="majorBidi"/>
          <w:sz w:val="24"/>
          <w:szCs w:val="24"/>
        </w:rPr>
        <w:t>. Manuscript under review, University of Surrey.</w:t>
      </w:r>
    </w:p>
    <w:p w14:paraId="02698B32" w14:textId="777A2B07" w:rsidR="00E671AE" w:rsidRPr="00E671AE" w:rsidRDefault="00E90FBA" w:rsidP="00E671AE">
      <w:pPr>
        <w:spacing w:after="0" w:line="480" w:lineRule="exact"/>
        <w:ind w:hanging="720"/>
        <w:contextualSpacing/>
        <w:rPr>
          <w:rStyle w:val="Hyperlink"/>
          <w:rFonts w:asciiTheme="majorBidi" w:hAnsiTheme="majorBidi" w:cstheme="majorBidi"/>
          <w:color w:val="056AD0" w:themeColor="hyperlink" w:themeTint="F2"/>
          <w:sz w:val="24"/>
          <w:szCs w:val="24"/>
          <w:lang w:val="en-GB"/>
        </w:rPr>
      </w:pPr>
      <w:r w:rsidRPr="00E671AE">
        <w:rPr>
          <w:rFonts w:asciiTheme="majorBidi" w:hAnsiTheme="majorBidi" w:cstheme="majorBidi"/>
          <w:color w:val="0D0D0D" w:themeColor="text1" w:themeTint="F2"/>
          <w:sz w:val="24"/>
          <w:szCs w:val="24"/>
        </w:rPr>
        <w:t xml:space="preserve">Hepper, E. G., Wildschut, T., Sedikides, C., Ritchie, T. D., Yung, Y.-F., Hansen, N., Abakoumkin, G., Arikan, G., Cisek, S. Z., Demassosso, D. B., Gebauer, J. E., Gerber, J. P., González, R., Kusumi, T., Misra, G., Rusu, M., Ryan, O., Stephan, E., Vingerhoets, </w:t>
      </w:r>
      <w:r w:rsidRPr="00E671AE">
        <w:rPr>
          <w:rFonts w:asciiTheme="majorBidi" w:hAnsiTheme="majorBidi" w:cstheme="majorBidi"/>
          <w:bCs/>
          <w:color w:val="0D0D0D" w:themeColor="text1" w:themeTint="F2"/>
          <w:sz w:val="24"/>
          <w:szCs w:val="24"/>
        </w:rPr>
        <w:t xml:space="preserve">A. J. J. M., </w:t>
      </w:r>
      <w:r w:rsidRPr="00E671AE">
        <w:rPr>
          <w:rFonts w:asciiTheme="majorBidi" w:hAnsiTheme="majorBidi" w:cstheme="majorBidi"/>
          <w:color w:val="0D0D0D" w:themeColor="text1" w:themeTint="F2"/>
          <w:sz w:val="24"/>
          <w:szCs w:val="24"/>
        </w:rPr>
        <w:t xml:space="preserve">&amp; Zhou, X. (2014). </w:t>
      </w:r>
      <w:r w:rsidRPr="00E671AE">
        <w:rPr>
          <w:rFonts w:asciiTheme="majorBidi" w:hAnsiTheme="majorBidi" w:cstheme="majorBidi"/>
          <w:color w:val="0D0D0D" w:themeColor="text1" w:themeTint="F2"/>
          <w:sz w:val="24"/>
          <w:szCs w:val="24"/>
          <w:lang w:val="en-GB"/>
        </w:rPr>
        <w:t xml:space="preserve">Pancultural nostalgia: Prototypical conceptions across cultures. </w:t>
      </w:r>
      <w:r w:rsidRPr="00E671AE">
        <w:rPr>
          <w:rFonts w:asciiTheme="majorBidi" w:hAnsiTheme="majorBidi" w:cstheme="majorBidi"/>
          <w:i/>
          <w:iCs/>
          <w:color w:val="0D0D0D" w:themeColor="text1" w:themeTint="F2"/>
          <w:sz w:val="24"/>
          <w:szCs w:val="24"/>
          <w:lang w:val="en-GB"/>
        </w:rPr>
        <w:t>Emotion, 14</w:t>
      </w:r>
      <w:r w:rsidRPr="00E671AE">
        <w:rPr>
          <w:rFonts w:asciiTheme="majorBidi" w:hAnsiTheme="majorBidi" w:cstheme="majorBidi"/>
          <w:color w:val="0D0D0D" w:themeColor="text1" w:themeTint="F2"/>
          <w:sz w:val="24"/>
          <w:szCs w:val="24"/>
          <w:lang w:val="en-GB"/>
        </w:rPr>
        <w:t>(4)</w:t>
      </w:r>
      <w:r w:rsidRPr="00E671AE">
        <w:rPr>
          <w:rFonts w:asciiTheme="majorBidi" w:hAnsiTheme="majorBidi" w:cstheme="majorBidi"/>
          <w:iCs/>
          <w:color w:val="0D0D0D" w:themeColor="text1" w:themeTint="F2"/>
          <w:sz w:val="24"/>
          <w:szCs w:val="24"/>
          <w:lang w:val="en-GB"/>
        </w:rPr>
        <w:t>, 733</w:t>
      </w:r>
      <w:r w:rsidR="00E671AE" w:rsidRPr="00E671AE">
        <w:rPr>
          <w:rFonts w:asciiTheme="majorBidi" w:hAnsiTheme="majorBidi" w:cstheme="majorBidi"/>
          <w:color w:val="0D0D0D" w:themeColor="text1" w:themeTint="F2"/>
          <w:sz w:val="24"/>
          <w:szCs w:val="24"/>
          <w:shd w:val="clear" w:color="auto" w:fill="FFFFFF"/>
        </w:rPr>
        <w:t>–</w:t>
      </w:r>
      <w:r w:rsidRPr="00E671AE">
        <w:rPr>
          <w:rFonts w:asciiTheme="majorBidi" w:hAnsiTheme="majorBidi" w:cstheme="majorBidi"/>
          <w:iCs/>
          <w:color w:val="0D0D0D" w:themeColor="text1" w:themeTint="F2"/>
          <w:sz w:val="24"/>
          <w:szCs w:val="24"/>
          <w:lang w:val="en-GB"/>
        </w:rPr>
        <w:t>747</w:t>
      </w:r>
      <w:r w:rsidRPr="00E671AE">
        <w:rPr>
          <w:rFonts w:asciiTheme="majorBidi" w:hAnsiTheme="majorBidi" w:cstheme="majorBidi"/>
          <w:color w:val="0D0D0D" w:themeColor="text1" w:themeTint="F2"/>
          <w:sz w:val="24"/>
          <w:szCs w:val="24"/>
          <w:lang w:val="en-GB"/>
        </w:rPr>
        <w:t xml:space="preserve">. </w:t>
      </w:r>
      <w:hyperlink r:id="rId43" w:history="1">
        <w:r w:rsidRPr="00E671AE">
          <w:rPr>
            <w:rStyle w:val="Hyperlink"/>
            <w:rFonts w:asciiTheme="majorBidi" w:hAnsiTheme="majorBidi" w:cstheme="majorBidi"/>
            <w:color w:val="056AD0" w:themeColor="hyperlink" w:themeTint="F2"/>
            <w:sz w:val="24"/>
            <w:szCs w:val="24"/>
            <w:lang w:val="en-GB"/>
          </w:rPr>
          <w:t>https://doi.org/10.1037/a0036790</w:t>
        </w:r>
      </w:hyperlink>
    </w:p>
    <w:p w14:paraId="5B073512" w14:textId="77777777" w:rsidR="00A70DD4" w:rsidRPr="00A70DD4" w:rsidRDefault="00E671AE" w:rsidP="00A70DD4">
      <w:pPr>
        <w:spacing w:after="0" w:line="480" w:lineRule="exact"/>
        <w:ind w:hanging="720"/>
        <w:contextualSpacing/>
        <w:rPr>
          <w:rStyle w:val="Hyperlink"/>
          <w:rFonts w:asciiTheme="majorBidi" w:hAnsiTheme="majorBidi" w:cstheme="majorBidi"/>
          <w:sz w:val="24"/>
          <w:szCs w:val="24"/>
          <w:shd w:val="clear" w:color="auto" w:fill="FFFFFF"/>
          <w:lang w:val="es-ES"/>
        </w:rPr>
      </w:pPr>
      <w:r w:rsidRPr="00E671AE">
        <w:rPr>
          <w:rFonts w:asciiTheme="majorBidi" w:hAnsiTheme="majorBidi" w:cstheme="majorBidi"/>
          <w:color w:val="333333"/>
          <w:sz w:val="24"/>
          <w:szCs w:val="24"/>
          <w:shd w:val="clear" w:color="auto" w:fill="FFFFFF"/>
        </w:rPr>
        <w:t>Hepper, E. G., Wildschut, T., Sedikides, C., Robertson, S., &amp; Routledge, C. D. (2021). Time capsule: Nostalgia shields psychological wellbeing from limited time horizons. </w:t>
      </w:r>
      <w:proofErr w:type="spellStart"/>
      <w:r w:rsidRPr="00C3113F">
        <w:rPr>
          <w:rStyle w:val="Emphasis"/>
          <w:rFonts w:asciiTheme="majorBidi" w:hAnsiTheme="majorBidi" w:cstheme="majorBidi"/>
          <w:color w:val="333333"/>
          <w:sz w:val="24"/>
          <w:szCs w:val="24"/>
          <w:shd w:val="clear" w:color="auto" w:fill="FFFFFF"/>
          <w:lang w:val="es-ES"/>
        </w:rPr>
        <w:t>Emotion</w:t>
      </w:r>
      <w:proofErr w:type="spellEnd"/>
      <w:r w:rsidRPr="00C3113F">
        <w:rPr>
          <w:rStyle w:val="Emphasis"/>
          <w:rFonts w:asciiTheme="majorBidi" w:hAnsiTheme="majorBidi" w:cstheme="majorBidi"/>
          <w:color w:val="333333"/>
          <w:sz w:val="24"/>
          <w:szCs w:val="24"/>
          <w:shd w:val="clear" w:color="auto" w:fill="FFFFFF"/>
          <w:lang w:val="es-ES"/>
        </w:rPr>
        <w:t>, 21</w:t>
      </w:r>
      <w:r w:rsidRPr="00C3113F">
        <w:rPr>
          <w:rFonts w:asciiTheme="majorBidi" w:hAnsiTheme="majorBidi" w:cstheme="majorBidi"/>
          <w:color w:val="333333"/>
          <w:sz w:val="24"/>
          <w:szCs w:val="24"/>
          <w:shd w:val="clear" w:color="auto" w:fill="FFFFFF"/>
          <w:lang w:val="es-ES"/>
        </w:rPr>
        <w:t>(3), 644</w:t>
      </w:r>
      <w:r w:rsidRPr="00C3113F">
        <w:rPr>
          <w:rFonts w:asciiTheme="majorBidi" w:hAnsiTheme="majorBidi" w:cstheme="majorBidi"/>
          <w:color w:val="0D0D0D" w:themeColor="text1" w:themeTint="F2"/>
          <w:sz w:val="24"/>
          <w:szCs w:val="24"/>
          <w:shd w:val="clear" w:color="auto" w:fill="FFFFFF"/>
          <w:lang w:val="es-ES"/>
        </w:rPr>
        <w:t>–</w:t>
      </w:r>
      <w:r w:rsidRPr="00C3113F">
        <w:rPr>
          <w:rFonts w:asciiTheme="majorBidi" w:hAnsiTheme="majorBidi" w:cstheme="majorBidi"/>
          <w:color w:val="333333"/>
          <w:sz w:val="24"/>
          <w:szCs w:val="24"/>
          <w:shd w:val="clear" w:color="auto" w:fill="FFFFFF"/>
          <w:lang w:val="es-ES"/>
        </w:rPr>
        <w:t>664. </w:t>
      </w:r>
      <w:hyperlink r:id="rId44" w:history="1">
        <w:r w:rsidRPr="00A70DD4">
          <w:rPr>
            <w:rStyle w:val="Hyperlink"/>
            <w:rFonts w:asciiTheme="majorBidi" w:hAnsiTheme="majorBidi" w:cstheme="majorBidi"/>
            <w:sz w:val="24"/>
            <w:szCs w:val="24"/>
            <w:shd w:val="clear" w:color="auto" w:fill="FFFFFF"/>
            <w:lang w:val="es-ES"/>
          </w:rPr>
          <w:t>https://doi.org/10.1037/emo0000728</w:t>
        </w:r>
      </w:hyperlink>
    </w:p>
    <w:p w14:paraId="66FC592D" w14:textId="7C9F9037" w:rsidR="00A70DD4" w:rsidRPr="006F3BA4" w:rsidRDefault="00A70DD4" w:rsidP="00A70DD4">
      <w:pPr>
        <w:spacing w:after="0" w:line="480" w:lineRule="exact"/>
        <w:ind w:hanging="720"/>
        <w:contextualSpacing/>
        <w:rPr>
          <w:rFonts w:asciiTheme="majorBidi" w:hAnsiTheme="majorBidi" w:cstheme="majorBidi"/>
          <w:color w:val="0D0D0D" w:themeColor="text1" w:themeTint="F2"/>
          <w:sz w:val="24"/>
          <w:szCs w:val="24"/>
        </w:rPr>
      </w:pPr>
      <w:r w:rsidRPr="006F3BA4">
        <w:rPr>
          <w:rFonts w:asciiTheme="majorBidi" w:hAnsiTheme="majorBidi" w:cstheme="majorBidi"/>
          <w:color w:val="0D0D0D" w:themeColor="text1" w:themeTint="F2"/>
          <w:sz w:val="24"/>
          <w:szCs w:val="24"/>
          <w:lang w:val="es-ES"/>
        </w:rPr>
        <w:t xml:space="preserve">Hernández, J. A. R., Hernández, G. T., González, A. R., &amp; del Carmen Ramírez de la Fe, M. (2011). </w:t>
      </w:r>
      <w:r w:rsidRPr="006F3BA4">
        <w:rPr>
          <w:rFonts w:asciiTheme="majorBidi" w:hAnsiTheme="majorBidi" w:cstheme="majorBidi"/>
          <w:color w:val="0D0D0D" w:themeColor="text1" w:themeTint="F2"/>
          <w:sz w:val="24"/>
          <w:szCs w:val="24"/>
          <w:lang w:val="en-GB"/>
        </w:rPr>
        <w:t xml:space="preserve">Acculturative stress in Latin-American immigrants: An assessment proposal. </w:t>
      </w:r>
      <w:r w:rsidRPr="006F3BA4">
        <w:rPr>
          <w:rFonts w:asciiTheme="majorBidi" w:hAnsiTheme="majorBidi" w:cstheme="majorBidi"/>
          <w:i/>
          <w:iCs/>
          <w:color w:val="0D0D0D" w:themeColor="text1" w:themeTint="F2"/>
          <w:sz w:val="24"/>
          <w:szCs w:val="24"/>
        </w:rPr>
        <w:t>The Spanish Journal of Psychology, 14</w:t>
      </w:r>
      <w:r w:rsidRPr="006F3BA4">
        <w:rPr>
          <w:rFonts w:asciiTheme="majorBidi" w:hAnsiTheme="majorBidi" w:cstheme="majorBidi"/>
          <w:color w:val="0D0D0D" w:themeColor="text1" w:themeTint="F2"/>
          <w:sz w:val="24"/>
          <w:szCs w:val="24"/>
        </w:rPr>
        <w:t>(1), 227</w:t>
      </w:r>
      <w:r w:rsidRPr="006F3BA4">
        <w:rPr>
          <w:rFonts w:asciiTheme="majorBidi" w:hAnsiTheme="majorBidi" w:cstheme="majorBidi"/>
          <w:color w:val="0D0D0D" w:themeColor="text1" w:themeTint="F2"/>
          <w:sz w:val="24"/>
          <w:szCs w:val="24"/>
          <w:shd w:val="clear" w:color="auto" w:fill="FFFFFF"/>
        </w:rPr>
        <w:t>–</w:t>
      </w:r>
      <w:r w:rsidRPr="006F3BA4">
        <w:rPr>
          <w:rFonts w:asciiTheme="majorBidi" w:hAnsiTheme="majorBidi" w:cstheme="majorBidi"/>
          <w:color w:val="0D0D0D" w:themeColor="text1" w:themeTint="F2"/>
          <w:sz w:val="24"/>
          <w:szCs w:val="24"/>
        </w:rPr>
        <w:t xml:space="preserve">236. </w:t>
      </w:r>
      <w:hyperlink r:id="rId45" w:history="1">
        <w:r w:rsidRPr="006F3BA4">
          <w:rPr>
            <w:rStyle w:val="Hyperlink"/>
            <w:rFonts w:asciiTheme="majorBidi" w:hAnsiTheme="majorBidi" w:cstheme="majorBidi"/>
            <w:sz w:val="24"/>
            <w:szCs w:val="24"/>
          </w:rPr>
          <w:t>https://doi.org/10.5209/rev_SJOP.2011.v14.n1.20</w:t>
        </w:r>
      </w:hyperlink>
    </w:p>
    <w:p w14:paraId="76ED6299" w14:textId="37366BF3" w:rsidR="000318D6" w:rsidRPr="000318D6" w:rsidRDefault="000318D6" w:rsidP="000318D6">
      <w:pPr>
        <w:spacing w:after="0" w:line="480" w:lineRule="exact"/>
        <w:ind w:hanging="720"/>
        <w:contextualSpacing/>
        <w:rPr>
          <w:rFonts w:asciiTheme="majorBidi" w:hAnsiTheme="majorBidi" w:cstheme="majorBidi"/>
          <w:color w:val="0D0D0D" w:themeColor="text1" w:themeTint="F2"/>
          <w:sz w:val="24"/>
          <w:szCs w:val="24"/>
          <w:lang w:val="en-GB"/>
        </w:rPr>
      </w:pPr>
      <w:r w:rsidRPr="006F3BA4">
        <w:rPr>
          <w:rFonts w:asciiTheme="majorBidi" w:hAnsiTheme="majorBidi" w:cstheme="majorBidi"/>
          <w:color w:val="0D0D0D" w:themeColor="text1" w:themeTint="F2"/>
          <w:sz w:val="24"/>
          <w:szCs w:val="24"/>
        </w:rPr>
        <w:lastRenderedPageBreak/>
        <w:t>Hertz, D. G. (1990). Trauma and nostalgia</w:t>
      </w:r>
      <w:r w:rsidRPr="000318D6">
        <w:rPr>
          <w:rFonts w:asciiTheme="majorBidi" w:hAnsiTheme="majorBidi" w:cstheme="majorBidi"/>
          <w:color w:val="0D0D0D" w:themeColor="text1" w:themeTint="F2"/>
          <w:sz w:val="24"/>
          <w:szCs w:val="24"/>
        </w:rPr>
        <w:t xml:space="preserve">: </w:t>
      </w:r>
      <w:proofErr w:type="gramStart"/>
      <w:r w:rsidRPr="000318D6">
        <w:rPr>
          <w:rFonts w:asciiTheme="majorBidi" w:hAnsiTheme="majorBidi" w:cstheme="majorBidi"/>
          <w:color w:val="0D0D0D" w:themeColor="text1" w:themeTint="F2"/>
          <w:sz w:val="24"/>
          <w:szCs w:val="24"/>
        </w:rPr>
        <w:t>New</w:t>
      </w:r>
      <w:proofErr w:type="gramEnd"/>
      <w:r w:rsidRPr="000318D6">
        <w:rPr>
          <w:rFonts w:asciiTheme="majorBidi" w:hAnsiTheme="majorBidi" w:cstheme="majorBidi"/>
          <w:color w:val="0D0D0D" w:themeColor="text1" w:themeTint="F2"/>
          <w:sz w:val="24"/>
          <w:szCs w:val="24"/>
        </w:rPr>
        <w:t xml:space="preserve"> aspects of the coping of aging holocaust survivors. </w:t>
      </w:r>
      <w:r w:rsidRPr="000318D6">
        <w:rPr>
          <w:rFonts w:asciiTheme="majorBidi" w:hAnsiTheme="majorBidi" w:cstheme="majorBidi"/>
          <w:i/>
          <w:iCs/>
          <w:color w:val="0D0D0D" w:themeColor="text1" w:themeTint="F2"/>
          <w:sz w:val="24"/>
          <w:szCs w:val="24"/>
        </w:rPr>
        <w:t>Israeli Journal of Psychiatry and Related Sciences, 27</w:t>
      </w:r>
      <w:r w:rsidRPr="000318D6">
        <w:rPr>
          <w:rFonts w:asciiTheme="majorBidi" w:hAnsiTheme="majorBidi" w:cstheme="majorBidi"/>
          <w:color w:val="0D0D0D" w:themeColor="text1" w:themeTint="F2"/>
          <w:sz w:val="24"/>
          <w:szCs w:val="24"/>
        </w:rPr>
        <w:t>(4), 189–198.</w:t>
      </w:r>
    </w:p>
    <w:p w14:paraId="0D77F867" w14:textId="77777777" w:rsidR="00916330" w:rsidRDefault="00B84232" w:rsidP="00916330">
      <w:pPr>
        <w:spacing w:after="0" w:line="480" w:lineRule="exact"/>
        <w:ind w:hanging="720"/>
        <w:contextualSpacing/>
        <w:rPr>
          <w:rFonts w:asciiTheme="majorBidi" w:hAnsiTheme="majorBidi" w:cstheme="majorBidi"/>
          <w:sz w:val="24"/>
          <w:szCs w:val="24"/>
          <w:lang w:val="en-GB"/>
        </w:rPr>
      </w:pPr>
      <w:r w:rsidRPr="00003E01">
        <w:rPr>
          <w:rFonts w:asciiTheme="majorBidi" w:hAnsiTheme="majorBidi" w:cstheme="majorBidi"/>
          <w:sz w:val="24"/>
          <w:szCs w:val="24"/>
          <w:lang w:val="en-GB"/>
        </w:rPr>
        <w:t>Hofer, J. (1934). Medical dissertation on nostalgia. (C. K. Anspach, Trans.). Bulletin of the History of Medicine, 2, 376</w:t>
      </w:r>
      <w:r w:rsidRPr="00003E01">
        <w:rPr>
          <w:rFonts w:asciiTheme="majorBidi" w:hAnsiTheme="majorBidi" w:cstheme="majorBidi"/>
          <w:color w:val="0D0D0D" w:themeColor="text1" w:themeTint="F2"/>
          <w:sz w:val="24"/>
          <w:szCs w:val="24"/>
          <w:shd w:val="clear" w:color="auto" w:fill="FFFFFF"/>
        </w:rPr>
        <w:t>–</w:t>
      </w:r>
      <w:r w:rsidRPr="00003E01">
        <w:rPr>
          <w:rFonts w:asciiTheme="majorBidi" w:hAnsiTheme="majorBidi" w:cstheme="majorBidi"/>
          <w:sz w:val="24"/>
          <w:szCs w:val="24"/>
          <w:lang w:val="en-GB"/>
        </w:rPr>
        <w:t>391. (Original work published 1688)</w:t>
      </w:r>
    </w:p>
    <w:p w14:paraId="08F85484" w14:textId="4E812E88" w:rsidR="00916330" w:rsidRPr="00916330" w:rsidRDefault="00916330" w:rsidP="00E671AE">
      <w:pPr>
        <w:spacing w:after="0" w:line="480" w:lineRule="exact"/>
        <w:ind w:hanging="720"/>
        <w:contextualSpacing/>
        <w:rPr>
          <w:rFonts w:ascii="Times New Roman" w:hAnsi="Times New Roman" w:cs="Times New Roman"/>
          <w:sz w:val="24"/>
          <w:szCs w:val="24"/>
          <w:lang w:val="en-GB"/>
        </w:rPr>
      </w:pPr>
      <w:r w:rsidRPr="00916330">
        <w:rPr>
          <w:rFonts w:ascii="Times New Roman" w:hAnsi="Times New Roman" w:cs="Times New Roman"/>
          <w:sz w:val="24"/>
          <w:szCs w:val="24"/>
          <w:lang w:val="en-GB"/>
        </w:rPr>
        <w:t xml:space="preserve">Hofstede, G., Hofstede, G. J., &amp; </w:t>
      </w:r>
      <w:proofErr w:type="spellStart"/>
      <w:r w:rsidRPr="00916330">
        <w:rPr>
          <w:rFonts w:ascii="Times New Roman" w:hAnsi="Times New Roman" w:cs="Times New Roman"/>
          <w:sz w:val="24"/>
          <w:szCs w:val="24"/>
          <w:lang w:val="en-GB"/>
        </w:rPr>
        <w:t>Minkov</w:t>
      </w:r>
      <w:proofErr w:type="spellEnd"/>
      <w:r w:rsidRPr="00916330">
        <w:rPr>
          <w:rFonts w:ascii="Times New Roman" w:hAnsi="Times New Roman" w:cs="Times New Roman"/>
          <w:sz w:val="24"/>
          <w:szCs w:val="24"/>
          <w:lang w:val="en-GB"/>
        </w:rPr>
        <w:t xml:space="preserve">, M. (2010). </w:t>
      </w:r>
      <w:r w:rsidRPr="00916330">
        <w:rPr>
          <w:rFonts w:ascii="Times New Roman" w:hAnsi="Times New Roman" w:cs="Times New Roman"/>
          <w:i/>
          <w:sz w:val="24"/>
          <w:szCs w:val="24"/>
        </w:rPr>
        <w:t>Cultures and organizations: Software of the mind</w:t>
      </w:r>
      <w:r w:rsidRPr="00916330">
        <w:rPr>
          <w:rFonts w:ascii="Times New Roman" w:hAnsi="Times New Roman" w:cs="Times New Roman"/>
          <w:sz w:val="24"/>
          <w:szCs w:val="24"/>
        </w:rPr>
        <w:t xml:space="preserve"> (3rd ed.). McGraw-Hill.</w:t>
      </w:r>
    </w:p>
    <w:p w14:paraId="30931546" w14:textId="77777777" w:rsidR="006F3BA4" w:rsidRDefault="00A44F2B" w:rsidP="006F3BA4">
      <w:pPr>
        <w:spacing w:after="0" w:line="480" w:lineRule="exact"/>
        <w:ind w:hanging="720"/>
        <w:contextualSpacing/>
        <w:rPr>
          <w:rStyle w:val="Hyperlink"/>
          <w:rFonts w:asciiTheme="majorBidi" w:hAnsiTheme="majorBidi" w:cstheme="majorBidi"/>
          <w:iCs/>
          <w:sz w:val="24"/>
          <w:szCs w:val="24"/>
          <w:lang w:val="en-GB"/>
        </w:rPr>
      </w:pPr>
      <w:r w:rsidRPr="00B5755C">
        <w:rPr>
          <w:rFonts w:asciiTheme="majorBidi" w:hAnsiTheme="majorBidi" w:cstheme="majorBidi"/>
          <w:iCs/>
          <w:sz w:val="24"/>
          <w:szCs w:val="24"/>
          <w:lang w:val="en-GB"/>
        </w:rPr>
        <w:t xml:space="preserve">Holbrook, M. B., &amp; Schindler, R. M. (1996). Market segmentation based on age and attitude toward the past: Concepts, methods, and findings concerning nostalgic influences on customer tastes. </w:t>
      </w:r>
      <w:r w:rsidRPr="00B5755C">
        <w:rPr>
          <w:rFonts w:asciiTheme="majorBidi" w:hAnsiTheme="majorBidi" w:cstheme="majorBidi"/>
          <w:i/>
          <w:iCs/>
          <w:sz w:val="24"/>
          <w:szCs w:val="24"/>
          <w:lang w:val="en-GB"/>
        </w:rPr>
        <w:t>Journal of Business Research, 37</w:t>
      </w:r>
      <w:r w:rsidRPr="00B5755C">
        <w:rPr>
          <w:rFonts w:asciiTheme="majorBidi" w:hAnsiTheme="majorBidi" w:cstheme="majorBidi"/>
          <w:iCs/>
          <w:sz w:val="24"/>
          <w:szCs w:val="24"/>
          <w:lang w:val="en-GB"/>
        </w:rPr>
        <w:t>(1), 27</w:t>
      </w:r>
      <w:r w:rsidRPr="00B5755C">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iCs/>
          <w:sz w:val="24"/>
          <w:szCs w:val="24"/>
          <w:lang w:val="en-GB"/>
        </w:rPr>
        <w:t xml:space="preserve">39. </w:t>
      </w:r>
      <w:hyperlink r:id="rId46" w:history="1">
        <w:r w:rsidRPr="001742F2">
          <w:rPr>
            <w:rStyle w:val="Hyperlink"/>
            <w:rFonts w:asciiTheme="majorBidi" w:hAnsiTheme="majorBidi" w:cstheme="majorBidi"/>
            <w:iCs/>
            <w:sz w:val="24"/>
            <w:szCs w:val="24"/>
            <w:lang w:val="en-GB"/>
          </w:rPr>
          <w:t>https://doi.org/10.1016/0148-2963(96)00023-9</w:t>
        </w:r>
      </w:hyperlink>
    </w:p>
    <w:p w14:paraId="627776B4" w14:textId="77777777" w:rsidR="00C33BD7" w:rsidRDefault="006F3BA4" w:rsidP="00C33BD7">
      <w:pPr>
        <w:spacing w:after="0" w:line="480" w:lineRule="exact"/>
        <w:ind w:hanging="720"/>
        <w:contextualSpacing/>
        <w:rPr>
          <w:rFonts w:asciiTheme="majorBidi" w:hAnsiTheme="majorBidi" w:cstheme="majorBidi"/>
          <w:noProof/>
          <w:sz w:val="24"/>
          <w:szCs w:val="24"/>
        </w:rPr>
      </w:pPr>
      <w:r w:rsidRPr="006F3BA4">
        <w:rPr>
          <w:rFonts w:asciiTheme="majorBidi" w:hAnsiTheme="majorBidi" w:cstheme="majorBidi"/>
          <w:bCs/>
          <w:color w:val="000000"/>
          <w:sz w:val="24"/>
          <w:szCs w:val="24"/>
        </w:rPr>
        <w:t>H</w:t>
      </w:r>
      <w:r w:rsidRPr="006F3BA4">
        <w:rPr>
          <w:rFonts w:asciiTheme="majorBidi" w:hAnsiTheme="majorBidi" w:cstheme="majorBidi"/>
          <w:noProof/>
          <w:sz w:val="24"/>
          <w:szCs w:val="24"/>
        </w:rPr>
        <w:t xml:space="preserve">uynh, Q.-L. (2009). </w:t>
      </w:r>
      <w:r w:rsidRPr="006F3BA4">
        <w:rPr>
          <w:rFonts w:asciiTheme="majorBidi" w:hAnsiTheme="majorBidi" w:cstheme="majorBidi"/>
          <w:i/>
          <w:noProof/>
          <w:sz w:val="24"/>
          <w:szCs w:val="24"/>
        </w:rPr>
        <w:t xml:space="preserve">Variations in biculturalism: Measurement, validity, mental and physical health/psycho-social correlates, and group differences of identity integration. </w:t>
      </w:r>
      <w:r w:rsidRPr="006F3BA4">
        <w:rPr>
          <w:rFonts w:asciiTheme="majorBidi" w:hAnsiTheme="majorBidi" w:cstheme="majorBidi"/>
          <w:noProof/>
          <w:sz w:val="24"/>
          <w:szCs w:val="24"/>
        </w:rPr>
        <w:t>Unpublished doctoral dissertation. University of California Riverside.</w:t>
      </w:r>
    </w:p>
    <w:p w14:paraId="77203090" w14:textId="56F44B33" w:rsidR="00C33BD7" w:rsidRPr="00C245E7" w:rsidRDefault="00C33BD7" w:rsidP="00C33BD7">
      <w:pPr>
        <w:spacing w:after="0" w:line="480" w:lineRule="exact"/>
        <w:ind w:hanging="720"/>
        <w:contextualSpacing/>
        <w:rPr>
          <w:rFonts w:asciiTheme="majorBidi" w:hAnsiTheme="majorBidi" w:cstheme="majorBidi"/>
          <w:bCs/>
          <w:sz w:val="24"/>
          <w:szCs w:val="24"/>
          <w:lang w:val="en-GB"/>
        </w:rPr>
      </w:pPr>
      <w:r w:rsidRPr="00C33BD7">
        <w:rPr>
          <w:rFonts w:asciiTheme="majorBidi" w:hAnsiTheme="majorBidi" w:cstheme="majorBidi"/>
          <w:bCs/>
          <w:color w:val="000000" w:themeColor="text1"/>
          <w:sz w:val="24"/>
          <w:szCs w:val="24"/>
        </w:rPr>
        <w:t>Judge, T. A., Erez, A., Bono, J. E., &amp; Thoresen, C. J. (2003). The Core Self-Evaluations Scale (CSES): Development of a measure. </w:t>
      </w:r>
      <w:r w:rsidRPr="00C245E7">
        <w:rPr>
          <w:rFonts w:asciiTheme="majorBidi" w:hAnsiTheme="majorBidi" w:cstheme="majorBidi"/>
          <w:bCs/>
          <w:i/>
          <w:iCs/>
          <w:color w:val="000000" w:themeColor="text1"/>
          <w:sz w:val="24"/>
          <w:szCs w:val="24"/>
          <w:lang w:val="en-GB"/>
        </w:rPr>
        <w:t xml:space="preserve">Personnel </w:t>
      </w:r>
      <w:r w:rsidRPr="00C245E7">
        <w:rPr>
          <w:rFonts w:asciiTheme="majorBidi" w:hAnsiTheme="majorBidi" w:cstheme="majorBidi"/>
          <w:bCs/>
          <w:i/>
          <w:iCs/>
          <w:sz w:val="24"/>
          <w:szCs w:val="24"/>
          <w:lang w:val="en-GB"/>
        </w:rPr>
        <w:t>Psychology, 56</w:t>
      </w:r>
      <w:r w:rsidRPr="00C245E7">
        <w:rPr>
          <w:rFonts w:asciiTheme="majorBidi" w:hAnsiTheme="majorBidi" w:cstheme="majorBidi"/>
          <w:bCs/>
          <w:sz w:val="24"/>
          <w:szCs w:val="24"/>
          <w:lang w:val="en-GB"/>
        </w:rPr>
        <w:t>(2)</w:t>
      </w:r>
      <w:r w:rsidRPr="00C245E7">
        <w:rPr>
          <w:rFonts w:asciiTheme="majorBidi" w:hAnsiTheme="majorBidi" w:cstheme="majorBidi"/>
          <w:bCs/>
          <w:i/>
          <w:iCs/>
          <w:sz w:val="24"/>
          <w:szCs w:val="24"/>
          <w:lang w:val="en-GB"/>
        </w:rPr>
        <w:t>,</w:t>
      </w:r>
      <w:r w:rsidRPr="00C245E7">
        <w:rPr>
          <w:rFonts w:asciiTheme="majorBidi" w:hAnsiTheme="majorBidi" w:cstheme="majorBidi"/>
          <w:bCs/>
          <w:sz w:val="24"/>
          <w:szCs w:val="24"/>
          <w:lang w:val="en-GB"/>
        </w:rPr>
        <w:t> 303</w:t>
      </w:r>
      <w:r w:rsidRPr="00385D04">
        <w:rPr>
          <w:rFonts w:asciiTheme="majorBidi" w:hAnsiTheme="majorBidi" w:cstheme="majorBidi"/>
          <w:color w:val="0D0D0D" w:themeColor="text1" w:themeTint="F2"/>
          <w:sz w:val="24"/>
          <w:szCs w:val="24"/>
        </w:rPr>
        <w:t>–</w:t>
      </w:r>
      <w:r w:rsidRPr="00C245E7">
        <w:rPr>
          <w:rFonts w:asciiTheme="majorBidi" w:hAnsiTheme="majorBidi" w:cstheme="majorBidi"/>
          <w:bCs/>
          <w:sz w:val="24"/>
          <w:szCs w:val="24"/>
          <w:lang w:val="en-GB"/>
        </w:rPr>
        <w:t xml:space="preserve">331. </w:t>
      </w:r>
      <w:hyperlink r:id="rId47" w:history="1">
        <w:r w:rsidRPr="00C245E7">
          <w:rPr>
            <w:rStyle w:val="Hyperlink"/>
            <w:rFonts w:asciiTheme="majorBidi" w:hAnsiTheme="majorBidi" w:cstheme="majorBidi"/>
            <w:bCs/>
            <w:sz w:val="24"/>
            <w:szCs w:val="24"/>
            <w:lang w:val="en-GB"/>
          </w:rPr>
          <w:t>https://doi.org/10.1111/j.1744-6570.2003.tb00152.x</w:t>
        </w:r>
      </w:hyperlink>
    </w:p>
    <w:p w14:paraId="497B5A38" w14:textId="1B3A1337" w:rsidR="00385D04" w:rsidRDefault="00385D04" w:rsidP="00385D04">
      <w:pPr>
        <w:spacing w:after="0" w:line="480" w:lineRule="exact"/>
        <w:ind w:hanging="720"/>
        <w:contextualSpacing/>
        <w:rPr>
          <w:rFonts w:asciiTheme="majorBidi" w:hAnsiTheme="majorBidi" w:cstheme="majorBidi"/>
          <w:color w:val="0D0D0D" w:themeColor="text1" w:themeTint="F2"/>
          <w:sz w:val="24"/>
          <w:szCs w:val="24"/>
          <w:shd w:val="clear" w:color="auto" w:fill="FFFFFF"/>
        </w:rPr>
      </w:pPr>
      <w:r w:rsidRPr="00C245E7">
        <w:rPr>
          <w:rFonts w:asciiTheme="majorBidi" w:hAnsiTheme="majorBidi" w:cstheme="majorBidi"/>
          <w:color w:val="0D0D0D" w:themeColor="text1" w:themeTint="F2"/>
          <w:sz w:val="24"/>
          <w:szCs w:val="24"/>
          <w:shd w:val="clear" w:color="auto" w:fill="FFFFFF"/>
          <w:lang w:val="en-GB"/>
        </w:rPr>
        <w:t xml:space="preserve">Juhl, J., Wildschut, T., Sedikides, C., Xiong, X., &amp; Zhou, X. (2021). </w:t>
      </w:r>
      <w:r w:rsidRPr="00385D04">
        <w:rPr>
          <w:rFonts w:asciiTheme="majorBidi" w:hAnsiTheme="majorBidi" w:cstheme="majorBidi"/>
          <w:color w:val="0D0D0D" w:themeColor="text1" w:themeTint="F2"/>
          <w:sz w:val="24"/>
          <w:szCs w:val="24"/>
          <w:shd w:val="clear" w:color="auto" w:fill="FFFFFF"/>
        </w:rPr>
        <w:t>Nostalgia promotes help seeking by fostering social connectedness. </w:t>
      </w:r>
      <w:r w:rsidRPr="00385D04">
        <w:rPr>
          <w:rStyle w:val="Emphasis"/>
          <w:rFonts w:asciiTheme="majorBidi" w:hAnsiTheme="majorBidi" w:cstheme="majorBidi"/>
          <w:color w:val="0D0D0D" w:themeColor="text1" w:themeTint="F2"/>
          <w:sz w:val="24"/>
          <w:szCs w:val="24"/>
          <w:shd w:val="clear" w:color="auto" w:fill="FFFFFF"/>
        </w:rPr>
        <w:t>Emotion, 21</w:t>
      </w:r>
      <w:r w:rsidRPr="00385D04">
        <w:rPr>
          <w:rFonts w:asciiTheme="majorBidi" w:hAnsiTheme="majorBidi" w:cstheme="majorBidi"/>
          <w:color w:val="0D0D0D" w:themeColor="text1" w:themeTint="F2"/>
          <w:sz w:val="24"/>
          <w:szCs w:val="24"/>
          <w:shd w:val="clear" w:color="auto" w:fill="FFFFFF"/>
        </w:rPr>
        <w:t>(3), 631</w:t>
      </w:r>
      <w:r w:rsidRPr="00385D04">
        <w:rPr>
          <w:rFonts w:asciiTheme="majorBidi" w:hAnsiTheme="majorBidi" w:cstheme="majorBidi"/>
          <w:color w:val="0D0D0D" w:themeColor="text1" w:themeTint="F2"/>
          <w:sz w:val="24"/>
          <w:szCs w:val="24"/>
        </w:rPr>
        <w:t>–</w:t>
      </w:r>
      <w:r w:rsidRPr="00385D04">
        <w:rPr>
          <w:rFonts w:asciiTheme="majorBidi" w:hAnsiTheme="majorBidi" w:cstheme="majorBidi"/>
          <w:color w:val="0D0D0D" w:themeColor="text1" w:themeTint="F2"/>
          <w:sz w:val="24"/>
          <w:szCs w:val="24"/>
          <w:shd w:val="clear" w:color="auto" w:fill="FFFFFF"/>
        </w:rPr>
        <w:t xml:space="preserve">643. </w:t>
      </w:r>
      <w:hyperlink r:id="rId48" w:history="1">
        <w:r w:rsidRPr="00BC4A33">
          <w:rPr>
            <w:rStyle w:val="Hyperlink"/>
            <w:rFonts w:asciiTheme="majorBidi" w:hAnsiTheme="majorBidi" w:cstheme="majorBidi"/>
            <w:color w:val="056AD0" w:themeColor="hyperlink" w:themeTint="F2"/>
            <w:sz w:val="24"/>
            <w:szCs w:val="24"/>
            <w:shd w:val="clear" w:color="auto" w:fill="FFFFFF"/>
          </w:rPr>
          <w:t>https://doi.org/10.1037/emo0000720</w:t>
        </w:r>
      </w:hyperlink>
    </w:p>
    <w:p w14:paraId="60E3581E" w14:textId="77777777" w:rsidR="0098318E" w:rsidRDefault="00B84232" w:rsidP="0098318E">
      <w:pPr>
        <w:spacing w:after="0" w:line="480" w:lineRule="exact"/>
        <w:ind w:hanging="720"/>
        <w:contextualSpacing/>
        <w:rPr>
          <w:rFonts w:asciiTheme="majorBidi" w:hAnsiTheme="majorBidi" w:cstheme="majorBidi"/>
          <w:sz w:val="24"/>
          <w:szCs w:val="24"/>
        </w:rPr>
      </w:pPr>
      <w:r w:rsidRPr="00385D04">
        <w:rPr>
          <w:rFonts w:asciiTheme="majorBidi" w:hAnsiTheme="majorBidi" w:cstheme="majorBidi"/>
          <w:color w:val="0D0D0D" w:themeColor="text1" w:themeTint="F2"/>
          <w:sz w:val="24"/>
          <w:szCs w:val="24"/>
        </w:rPr>
        <w:t xml:space="preserve">Kaplan, H. A. (1987). The psychopathology of nostalgia. </w:t>
      </w:r>
      <w:r w:rsidRPr="00385D04">
        <w:rPr>
          <w:rFonts w:asciiTheme="majorBidi" w:hAnsiTheme="majorBidi" w:cstheme="majorBidi"/>
          <w:i/>
          <w:iCs/>
          <w:color w:val="0D0D0D" w:themeColor="text1" w:themeTint="F2"/>
          <w:sz w:val="24"/>
          <w:szCs w:val="24"/>
        </w:rPr>
        <w:t>The Psychoanalytic Review, 74</w:t>
      </w:r>
      <w:r w:rsidRPr="00385D04">
        <w:rPr>
          <w:rFonts w:asciiTheme="majorBidi" w:hAnsiTheme="majorBidi" w:cstheme="majorBidi"/>
          <w:color w:val="0D0D0D" w:themeColor="text1" w:themeTint="F2"/>
          <w:sz w:val="24"/>
          <w:szCs w:val="24"/>
        </w:rPr>
        <w:t>(4), 465–</w:t>
      </w:r>
      <w:r w:rsidRPr="00003E01">
        <w:rPr>
          <w:rFonts w:asciiTheme="majorBidi" w:hAnsiTheme="majorBidi" w:cstheme="majorBidi"/>
          <w:sz w:val="24"/>
          <w:szCs w:val="24"/>
        </w:rPr>
        <w:t>486.</w:t>
      </w:r>
    </w:p>
    <w:p w14:paraId="7F302872" w14:textId="0CB85D67" w:rsidR="0098318E" w:rsidRPr="006065D6" w:rsidRDefault="0098318E" w:rsidP="0098318E">
      <w:pPr>
        <w:spacing w:after="0" w:line="480" w:lineRule="exact"/>
        <w:ind w:hanging="720"/>
        <w:contextualSpacing/>
        <w:rPr>
          <w:rFonts w:asciiTheme="majorBidi" w:hAnsiTheme="majorBidi" w:cstheme="majorBidi"/>
          <w:sz w:val="24"/>
          <w:szCs w:val="24"/>
          <w:lang w:val="de-DE"/>
        </w:rPr>
      </w:pPr>
      <w:r w:rsidRPr="00F42511">
        <w:rPr>
          <w:rFonts w:asciiTheme="majorBidi" w:hAnsiTheme="majorBidi" w:cstheme="majorBidi"/>
          <w:sz w:val="24"/>
          <w:szCs w:val="24"/>
        </w:rPr>
        <w:t xml:space="preserve">Kaplan, L. J. (1984). </w:t>
      </w:r>
      <w:r w:rsidRPr="00F42511">
        <w:rPr>
          <w:rFonts w:asciiTheme="majorBidi" w:hAnsiTheme="majorBidi" w:cstheme="majorBidi"/>
          <w:i/>
          <w:iCs/>
          <w:sz w:val="24"/>
          <w:szCs w:val="24"/>
        </w:rPr>
        <w:t>Adolescence: The farewell to childhood</w:t>
      </w:r>
      <w:r w:rsidRPr="00F42511">
        <w:rPr>
          <w:rFonts w:asciiTheme="majorBidi" w:hAnsiTheme="majorBidi" w:cstheme="majorBidi"/>
          <w:sz w:val="24"/>
          <w:szCs w:val="24"/>
        </w:rPr>
        <w:t xml:space="preserve">. </w:t>
      </w:r>
      <w:r w:rsidRPr="006065D6">
        <w:rPr>
          <w:rFonts w:asciiTheme="majorBidi" w:hAnsiTheme="majorBidi" w:cstheme="majorBidi"/>
          <w:sz w:val="24"/>
          <w:szCs w:val="24"/>
          <w:lang w:val="de-DE"/>
        </w:rPr>
        <w:t>Simon &amp; Schuster.</w:t>
      </w:r>
    </w:p>
    <w:p w14:paraId="0F84511F" w14:textId="77777777" w:rsidR="005F52A7" w:rsidRPr="00514A2B" w:rsidRDefault="00B84232" w:rsidP="005F52A7">
      <w:pPr>
        <w:spacing w:after="0" w:line="480" w:lineRule="exact"/>
        <w:ind w:hanging="720"/>
        <w:contextualSpacing/>
        <w:rPr>
          <w:rStyle w:val="Hyperlink"/>
          <w:rFonts w:asciiTheme="majorBidi" w:hAnsiTheme="majorBidi" w:cstheme="majorBidi"/>
          <w:sz w:val="24"/>
          <w:szCs w:val="24"/>
          <w:lang w:val="en-GB"/>
        </w:rPr>
      </w:pPr>
      <w:r w:rsidRPr="006065D6">
        <w:rPr>
          <w:rFonts w:asciiTheme="majorBidi" w:hAnsiTheme="majorBidi" w:cstheme="majorBidi"/>
          <w:bCs/>
          <w:color w:val="000000" w:themeColor="text1"/>
          <w:sz w:val="24"/>
          <w:szCs w:val="24"/>
          <w:lang w:val="de-DE" w:eastAsia="en-GB"/>
        </w:rPr>
        <w:t xml:space="preserve">Kerns, K. A., Brumariu, L. E., &amp; Abraham, M. M., (2008). </w:t>
      </w:r>
      <w:r w:rsidRPr="00003E01">
        <w:rPr>
          <w:rFonts w:asciiTheme="majorBidi" w:hAnsiTheme="majorBidi" w:cstheme="majorBidi"/>
          <w:bCs/>
          <w:color w:val="000000" w:themeColor="text1"/>
          <w:sz w:val="24"/>
          <w:szCs w:val="24"/>
          <w:lang w:eastAsia="en-GB"/>
        </w:rPr>
        <w:t xml:space="preserve">Homesickness at summer camp: Associations with the mother-child relationship, social self-concept, and peer relationships in middle childhood. </w:t>
      </w:r>
      <w:r w:rsidRPr="00003E01">
        <w:rPr>
          <w:rFonts w:asciiTheme="majorBidi" w:hAnsiTheme="majorBidi" w:cstheme="majorBidi"/>
          <w:bCs/>
          <w:i/>
          <w:color w:val="000000" w:themeColor="text1"/>
          <w:sz w:val="24"/>
          <w:szCs w:val="24"/>
          <w:lang w:eastAsia="en-GB"/>
        </w:rPr>
        <w:t>Journal of Developmental Psychology, 54</w:t>
      </w:r>
      <w:r w:rsidR="00023997">
        <w:rPr>
          <w:rFonts w:asciiTheme="majorBidi" w:hAnsiTheme="majorBidi" w:cstheme="majorBidi"/>
          <w:bCs/>
          <w:iCs/>
          <w:color w:val="000000" w:themeColor="text1"/>
          <w:sz w:val="24"/>
          <w:szCs w:val="24"/>
          <w:lang w:eastAsia="en-GB"/>
        </w:rPr>
        <w:t>(4)</w:t>
      </w:r>
      <w:r w:rsidRPr="00003E01">
        <w:rPr>
          <w:rFonts w:asciiTheme="majorBidi" w:hAnsiTheme="majorBidi" w:cstheme="majorBidi"/>
          <w:bCs/>
          <w:color w:val="000000" w:themeColor="text1"/>
          <w:sz w:val="24"/>
          <w:szCs w:val="24"/>
          <w:lang w:eastAsia="en-GB"/>
        </w:rPr>
        <w:t>, 473</w:t>
      </w:r>
      <w:r w:rsidRPr="00003E01">
        <w:rPr>
          <w:rFonts w:asciiTheme="majorBidi" w:hAnsiTheme="majorBidi" w:cstheme="majorBidi"/>
          <w:sz w:val="24"/>
          <w:szCs w:val="24"/>
        </w:rPr>
        <w:t>–</w:t>
      </w:r>
      <w:r w:rsidRPr="00003E01">
        <w:rPr>
          <w:rFonts w:asciiTheme="majorBidi" w:hAnsiTheme="majorBidi" w:cstheme="majorBidi"/>
          <w:bCs/>
          <w:color w:val="000000" w:themeColor="text1"/>
          <w:sz w:val="24"/>
          <w:szCs w:val="24"/>
          <w:lang w:eastAsia="en-GB"/>
        </w:rPr>
        <w:t xml:space="preserve">498. </w:t>
      </w:r>
      <w:hyperlink r:id="rId49" w:history="1">
        <w:r w:rsidRPr="00514A2B">
          <w:rPr>
            <w:rStyle w:val="Hyperlink"/>
            <w:rFonts w:asciiTheme="majorBidi" w:hAnsiTheme="majorBidi" w:cstheme="majorBidi"/>
            <w:sz w:val="24"/>
            <w:szCs w:val="24"/>
            <w:lang w:val="en-GB"/>
          </w:rPr>
          <w:t>https://doi.org/10.1353/mpq.0.0010</w:t>
        </w:r>
      </w:hyperlink>
    </w:p>
    <w:p w14:paraId="6D0AFB37" w14:textId="77777777" w:rsidR="00BD1BA6" w:rsidRDefault="005F52A7" w:rsidP="00BD1BA6">
      <w:pPr>
        <w:spacing w:after="0" w:line="480" w:lineRule="exact"/>
        <w:ind w:hanging="720"/>
        <w:contextualSpacing/>
        <w:rPr>
          <w:rStyle w:val="Hyperlink"/>
          <w:rFonts w:asciiTheme="majorBidi" w:hAnsiTheme="majorBidi" w:cstheme="majorBidi"/>
          <w:sz w:val="24"/>
          <w:szCs w:val="24"/>
          <w:shd w:val="clear" w:color="auto" w:fill="FFFFFF"/>
          <w:lang w:val="fr-FR"/>
        </w:rPr>
      </w:pPr>
      <w:r w:rsidRPr="00514A2B">
        <w:rPr>
          <w:rFonts w:asciiTheme="majorBidi" w:hAnsiTheme="majorBidi" w:cstheme="majorBidi"/>
          <w:sz w:val="24"/>
          <w:szCs w:val="24"/>
          <w:lang w:val="en-GB"/>
        </w:rPr>
        <w:t xml:space="preserve">King, L. A., Heintzelman, S. J., &amp; Ward, S, J. (2016). </w:t>
      </w:r>
      <w:r w:rsidRPr="005F52A7">
        <w:rPr>
          <w:rFonts w:asciiTheme="majorBidi" w:hAnsiTheme="majorBidi" w:cstheme="majorBidi"/>
          <w:sz w:val="24"/>
          <w:szCs w:val="24"/>
        </w:rPr>
        <w:t xml:space="preserve">Beyond the search for meaning: A contemporary science of the experience of meaning in life. </w:t>
      </w:r>
      <w:r w:rsidRPr="00734203">
        <w:rPr>
          <w:rFonts w:asciiTheme="majorBidi" w:hAnsiTheme="majorBidi" w:cstheme="majorBidi"/>
          <w:i/>
          <w:sz w:val="24"/>
          <w:szCs w:val="24"/>
          <w:lang w:val="fr-FR"/>
        </w:rPr>
        <w:t>Current Directions in Psychological Science, 25</w:t>
      </w:r>
      <w:r w:rsidRPr="00734203">
        <w:rPr>
          <w:rFonts w:asciiTheme="majorBidi" w:hAnsiTheme="majorBidi" w:cstheme="majorBidi"/>
          <w:iCs/>
          <w:sz w:val="24"/>
          <w:szCs w:val="24"/>
          <w:lang w:val="fr-FR"/>
        </w:rPr>
        <w:t>(4)</w:t>
      </w:r>
      <w:r w:rsidRPr="00734203">
        <w:rPr>
          <w:rFonts w:asciiTheme="majorBidi" w:hAnsiTheme="majorBidi" w:cstheme="majorBidi"/>
          <w:sz w:val="24"/>
          <w:szCs w:val="24"/>
          <w:lang w:val="fr-FR"/>
        </w:rPr>
        <w:t>, 211</w:t>
      </w:r>
      <w:r w:rsidR="00734203" w:rsidRPr="00734203">
        <w:rPr>
          <w:rFonts w:asciiTheme="majorBidi" w:hAnsiTheme="majorBidi" w:cstheme="majorBidi"/>
          <w:sz w:val="24"/>
          <w:szCs w:val="24"/>
          <w:lang w:val="fr-FR"/>
        </w:rPr>
        <w:t>–</w:t>
      </w:r>
      <w:r w:rsidRPr="00734203">
        <w:rPr>
          <w:rFonts w:asciiTheme="majorBidi" w:hAnsiTheme="majorBidi" w:cstheme="majorBidi"/>
          <w:sz w:val="24"/>
          <w:szCs w:val="24"/>
          <w:lang w:val="fr-FR"/>
        </w:rPr>
        <w:t xml:space="preserve">216. </w:t>
      </w:r>
      <w:hyperlink r:id="rId50" w:history="1">
        <w:r w:rsidRPr="00734203">
          <w:rPr>
            <w:rStyle w:val="Hyperlink"/>
            <w:rFonts w:asciiTheme="majorBidi" w:hAnsiTheme="majorBidi" w:cstheme="majorBidi"/>
            <w:sz w:val="24"/>
            <w:szCs w:val="24"/>
            <w:shd w:val="clear" w:color="auto" w:fill="FFFFFF"/>
            <w:lang w:val="fr-FR"/>
          </w:rPr>
          <w:t>https://doi.org/10.1177/0963721416656354</w:t>
        </w:r>
      </w:hyperlink>
    </w:p>
    <w:p w14:paraId="1A6C29DA" w14:textId="2F762E5C" w:rsidR="00BD1BA6" w:rsidRPr="004F6C82" w:rsidRDefault="007C57AB" w:rsidP="00BD1BA6">
      <w:pPr>
        <w:spacing w:after="0" w:line="480" w:lineRule="exact"/>
        <w:ind w:hanging="720"/>
        <w:contextualSpacing/>
        <w:rPr>
          <w:rFonts w:asciiTheme="majorBidi" w:hAnsiTheme="majorBidi" w:cstheme="majorBidi"/>
          <w:color w:val="0D0D0D" w:themeColor="text1" w:themeTint="F2"/>
          <w:sz w:val="24"/>
          <w:szCs w:val="24"/>
          <w:lang w:val="it-IT"/>
        </w:rPr>
      </w:pPr>
      <w:hyperlink r:id="rId51" w:anchor="!" w:history="1">
        <w:r w:rsidR="00BD1BA6" w:rsidRPr="00ED072D">
          <w:rPr>
            <w:rStyle w:val="text"/>
            <w:rFonts w:asciiTheme="majorBidi" w:hAnsiTheme="majorBidi" w:cstheme="majorBidi"/>
            <w:color w:val="0D0D0D" w:themeColor="text1" w:themeTint="F2"/>
            <w:sz w:val="24"/>
            <w:szCs w:val="24"/>
            <w:lang w:val="fr-FR"/>
          </w:rPr>
          <w:t>Kross</w:t>
        </w:r>
      </w:hyperlink>
      <w:bookmarkStart w:id="4" w:name="bau0010"/>
      <w:r w:rsidR="00BD1BA6" w:rsidRPr="00ED072D">
        <w:rPr>
          <w:rFonts w:asciiTheme="majorBidi" w:hAnsiTheme="majorBidi" w:cstheme="majorBidi"/>
          <w:color w:val="0D0D0D" w:themeColor="text1" w:themeTint="F2"/>
          <w:sz w:val="24"/>
          <w:szCs w:val="24"/>
          <w:lang w:val="fr-FR"/>
        </w:rPr>
        <w:t>, E., &amp; Ayduk, O. (2017).</w:t>
      </w:r>
      <w:bookmarkEnd w:id="4"/>
      <w:r w:rsidR="00BD1BA6" w:rsidRPr="00ED072D">
        <w:rPr>
          <w:rFonts w:asciiTheme="majorBidi" w:hAnsiTheme="majorBidi" w:cstheme="majorBidi"/>
          <w:color w:val="0D0D0D" w:themeColor="text1" w:themeTint="F2"/>
          <w:sz w:val="24"/>
          <w:szCs w:val="24"/>
          <w:lang w:val="fr-FR"/>
        </w:rPr>
        <w:t xml:space="preserve"> </w:t>
      </w:r>
      <w:r w:rsidR="00BD1BA6" w:rsidRPr="00BD1BA6">
        <w:rPr>
          <w:rStyle w:val="title-text"/>
          <w:rFonts w:asciiTheme="majorBidi" w:hAnsiTheme="majorBidi" w:cstheme="majorBidi"/>
          <w:color w:val="0D0D0D" w:themeColor="text1" w:themeTint="F2"/>
          <w:sz w:val="24"/>
          <w:szCs w:val="24"/>
        </w:rPr>
        <w:t>Self-</w:t>
      </w:r>
      <w:r w:rsidR="00BD1BA6">
        <w:rPr>
          <w:rStyle w:val="title-text"/>
          <w:rFonts w:asciiTheme="majorBidi" w:hAnsiTheme="majorBidi"/>
          <w:color w:val="0D0D0D" w:themeColor="text1" w:themeTint="F2"/>
          <w:sz w:val="24"/>
          <w:szCs w:val="24"/>
        </w:rPr>
        <w:t>d</w:t>
      </w:r>
      <w:r w:rsidR="00BD1BA6" w:rsidRPr="00BD1BA6">
        <w:rPr>
          <w:rStyle w:val="title-text"/>
          <w:rFonts w:asciiTheme="majorBidi" w:hAnsiTheme="majorBidi" w:cstheme="majorBidi"/>
          <w:color w:val="0D0D0D" w:themeColor="text1" w:themeTint="F2"/>
          <w:sz w:val="24"/>
          <w:szCs w:val="24"/>
        </w:rPr>
        <w:t>istancing</w:t>
      </w:r>
      <w:r w:rsidR="00BD1BA6" w:rsidRPr="00BD1BA6">
        <w:rPr>
          <w:rFonts w:asciiTheme="majorBidi" w:hAnsiTheme="majorBidi" w:cstheme="majorBidi"/>
          <w:color w:val="0D0D0D" w:themeColor="text1" w:themeTint="F2"/>
          <w:sz w:val="24"/>
          <w:szCs w:val="24"/>
        </w:rPr>
        <w:t xml:space="preserve">: Theory, </w:t>
      </w:r>
      <w:r w:rsidR="00BD1BA6">
        <w:rPr>
          <w:rFonts w:asciiTheme="majorBidi" w:hAnsiTheme="majorBidi"/>
          <w:color w:val="0D0D0D" w:themeColor="text1" w:themeTint="F2"/>
          <w:sz w:val="24"/>
          <w:szCs w:val="24"/>
        </w:rPr>
        <w:t>r</w:t>
      </w:r>
      <w:r w:rsidR="00BD1BA6" w:rsidRPr="00BD1BA6">
        <w:rPr>
          <w:rFonts w:asciiTheme="majorBidi" w:hAnsiTheme="majorBidi" w:cstheme="majorBidi"/>
          <w:color w:val="0D0D0D" w:themeColor="text1" w:themeTint="F2"/>
          <w:sz w:val="24"/>
          <w:szCs w:val="24"/>
        </w:rPr>
        <w:t xml:space="preserve">esearch, and </w:t>
      </w:r>
      <w:r w:rsidR="00BD1BA6">
        <w:rPr>
          <w:rFonts w:asciiTheme="majorBidi" w:hAnsiTheme="majorBidi"/>
          <w:color w:val="0D0D0D" w:themeColor="text1" w:themeTint="F2"/>
          <w:sz w:val="24"/>
          <w:szCs w:val="24"/>
        </w:rPr>
        <w:t>c</w:t>
      </w:r>
      <w:r w:rsidR="00BD1BA6" w:rsidRPr="00BD1BA6">
        <w:rPr>
          <w:rFonts w:asciiTheme="majorBidi" w:hAnsiTheme="majorBidi" w:cstheme="majorBidi"/>
          <w:color w:val="0D0D0D" w:themeColor="text1" w:themeTint="F2"/>
          <w:sz w:val="24"/>
          <w:szCs w:val="24"/>
        </w:rPr>
        <w:t xml:space="preserve">urrent </w:t>
      </w:r>
      <w:r w:rsidR="00BD1BA6">
        <w:rPr>
          <w:rFonts w:asciiTheme="majorBidi" w:hAnsiTheme="majorBidi"/>
          <w:color w:val="0D0D0D" w:themeColor="text1" w:themeTint="F2"/>
          <w:sz w:val="24"/>
          <w:szCs w:val="24"/>
        </w:rPr>
        <w:t>d</w:t>
      </w:r>
      <w:r w:rsidR="00BD1BA6" w:rsidRPr="00BD1BA6">
        <w:rPr>
          <w:rFonts w:asciiTheme="majorBidi" w:hAnsiTheme="majorBidi" w:cstheme="majorBidi"/>
          <w:color w:val="0D0D0D" w:themeColor="text1" w:themeTint="F2"/>
          <w:sz w:val="24"/>
          <w:szCs w:val="24"/>
        </w:rPr>
        <w:t>irections</w:t>
      </w:r>
      <w:r w:rsidR="00BD1BA6">
        <w:rPr>
          <w:rFonts w:asciiTheme="majorBidi" w:hAnsiTheme="majorBidi"/>
          <w:color w:val="0D0D0D" w:themeColor="text1" w:themeTint="F2"/>
          <w:sz w:val="24"/>
          <w:szCs w:val="24"/>
        </w:rPr>
        <w:t xml:space="preserve">. </w:t>
      </w:r>
      <w:hyperlink r:id="rId52" w:tooltip="Go to Advances in Experimental Social Psychology on ScienceDirect" w:history="1">
        <w:r w:rsidR="00BD1BA6" w:rsidRPr="00BD1BA6">
          <w:rPr>
            <w:rStyle w:val="Hyperlink"/>
            <w:rFonts w:asciiTheme="majorBidi" w:hAnsiTheme="majorBidi" w:cstheme="majorBidi"/>
            <w:i/>
            <w:iCs/>
            <w:color w:val="0D0D0D" w:themeColor="text1" w:themeTint="F2"/>
            <w:sz w:val="24"/>
            <w:szCs w:val="24"/>
            <w:u w:val="none"/>
          </w:rPr>
          <w:t>Advances in Experimental Social Psychology</w:t>
        </w:r>
      </w:hyperlink>
      <w:r w:rsidR="00BD1BA6" w:rsidRPr="00BD1BA6">
        <w:rPr>
          <w:rFonts w:asciiTheme="majorBidi" w:hAnsiTheme="majorBidi"/>
          <w:i/>
          <w:iCs/>
          <w:color w:val="0D0D0D" w:themeColor="text1" w:themeTint="F2"/>
          <w:sz w:val="24"/>
          <w:szCs w:val="24"/>
        </w:rPr>
        <w:t>, 55</w:t>
      </w:r>
      <w:r w:rsidR="00BD1BA6">
        <w:rPr>
          <w:rFonts w:asciiTheme="majorBidi" w:hAnsiTheme="majorBidi"/>
          <w:color w:val="0D0D0D" w:themeColor="text1" w:themeTint="F2"/>
          <w:sz w:val="24"/>
          <w:szCs w:val="24"/>
        </w:rPr>
        <w:t xml:space="preserve">, 81-136. </w:t>
      </w:r>
      <w:hyperlink r:id="rId53" w:history="1">
        <w:r w:rsidR="00BD1BA6" w:rsidRPr="004F6C82">
          <w:rPr>
            <w:rStyle w:val="Hyperlink"/>
            <w:rFonts w:asciiTheme="majorBidi" w:hAnsiTheme="majorBidi" w:cstheme="majorBidi"/>
            <w:color w:val="056AD0" w:themeColor="hyperlink" w:themeTint="F2"/>
            <w:sz w:val="24"/>
            <w:szCs w:val="24"/>
            <w:lang w:val="it-IT"/>
          </w:rPr>
          <w:t>https://doi.org/10.1016/bs.aesp.2016.10.002</w:t>
        </w:r>
      </w:hyperlink>
    </w:p>
    <w:p w14:paraId="10169A19" w14:textId="77777777" w:rsidR="00EF3FD6" w:rsidRPr="00EF3FD6" w:rsidRDefault="00A44F2B" w:rsidP="00EF3FD6">
      <w:pPr>
        <w:spacing w:after="0" w:line="480" w:lineRule="exact"/>
        <w:ind w:hanging="720"/>
        <w:contextualSpacing/>
        <w:rPr>
          <w:rStyle w:val="Hyperlink"/>
          <w:rFonts w:asciiTheme="majorBidi" w:hAnsiTheme="majorBidi" w:cstheme="majorBidi"/>
          <w:sz w:val="24"/>
          <w:szCs w:val="24"/>
          <w:shd w:val="clear" w:color="auto" w:fill="FFFFFF"/>
          <w:lang w:val="de-DE"/>
        </w:rPr>
      </w:pPr>
      <w:r w:rsidRPr="004F6C82">
        <w:rPr>
          <w:rFonts w:asciiTheme="majorBidi" w:hAnsiTheme="majorBidi" w:cstheme="majorBidi"/>
          <w:sz w:val="24"/>
          <w:szCs w:val="24"/>
          <w:lang w:val="it-IT"/>
        </w:rPr>
        <w:t xml:space="preserve">Kusumi, T., Matsuda, K., &amp; Sugimori, E. (2010). </w:t>
      </w:r>
      <w:r w:rsidRPr="00B5755C">
        <w:rPr>
          <w:rFonts w:asciiTheme="majorBidi" w:hAnsiTheme="majorBidi" w:cstheme="majorBidi"/>
          <w:sz w:val="24"/>
          <w:szCs w:val="24"/>
        </w:rPr>
        <w:t xml:space="preserve">The effects of aging on nostalgia in consumers’ advertisement processing. </w:t>
      </w:r>
      <w:r w:rsidRPr="0015093F">
        <w:rPr>
          <w:rFonts w:asciiTheme="majorBidi" w:hAnsiTheme="majorBidi" w:cstheme="majorBidi"/>
          <w:i/>
          <w:sz w:val="24"/>
          <w:szCs w:val="24"/>
          <w:lang w:val="de-DE"/>
        </w:rPr>
        <w:t>Japanese Psychological Research, 52</w:t>
      </w:r>
      <w:r w:rsidRPr="0015093F">
        <w:rPr>
          <w:rFonts w:asciiTheme="majorBidi" w:hAnsiTheme="majorBidi" w:cstheme="majorBidi"/>
          <w:iCs/>
          <w:sz w:val="24"/>
          <w:szCs w:val="24"/>
          <w:lang w:val="de-DE"/>
        </w:rPr>
        <w:t>(3),</w:t>
      </w:r>
      <w:r w:rsidRPr="0015093F">
        <w:rPr>
          <w:rFonts w:asciiTheme="majorBidi" w:hAnsiTheme="majorBidi" w:cstheme="majorBidi"/>
          <w:sz w:val="24"/>
          <w:szCs w:val="24"/>
          <w:lang w:val="de-DE"/>
        </w:rPr>
        <w:t>150</w:t>
      </w:r>
      <w:r w:rsidR="007A2403" w:rsidRPr="0015093F">
        <w:rPr>
          <w:rFonts w:asciiTheme="majorBidi" w:hAnsiTheme="majorBidi" w:cstheme="majorBidi"/>
          <w:sz w:val="24"/>
          <w:szCs w:val="24"/>
          <w:lang w:val="de-DE"/>
        </w:rPr>
        <w:t>–</w:t>
      </w:r>
      <w:r w:rsidRPr="0015093F">
        <w:rPr>
          <w:rFonts w:asciiTheme="majorBidi" w:hAnsiTheme="majorBidi" w:cstheme="majorBidi"/>
          <w:sz w:val="24"/>
          <w:szCs w:val="24"/>
          <w:lang w:val="de-DE"/>
        </w:rPr>
        <w:t xml:space="preserve">162. </w:t>
      </w:r>
      <w:hyperlink r:id="rId54" w:history="1">
        <w:r w:rsidRPr="00EF3FD6">
          <w:rPr>
            <w:rStyle w:val="Hyperlink"/>
            <w:rFonts w:asciiTheme="majorBidi" w:hAnsiTheme="majorBidi" w:cstheme="majorBidi"/>
            <w:sz w:val="24"/>
            <w:szCs w:val="24"/>
            <w:shd w:val="clear" w:color="auto" w:fill="FFFFFF"/>
            <w:lang w:val="de-DE"/>
          </w:rPr>
          <w:t>https://doi.org/10.1111/j.1468-5884.2010.00431.x</w:t>
        </w:r>
      </w:hyperlink>
    </w:p>
    <w:p w14:paraId="76E63847" w14:textId="379B74F3" w:rsidR="00EF3FD6" w:rsidRDefault="00EF3FD6" w:rsidP="00EF3FD6">
      <w:pPr>
        <w:spacing w:after="0" w:line="480" w:lineRule="exact"/>
        <w:ind w:hanging="720"/>
        <w:contextualSpacing/>
        <w:rPr>
          <w:rFonts w:asciiTheme="majorBidi" w:hAnsiTheme="majorBidi" w:cstheme="majorBidi"/>
          <w:color w:val="201F1E"/>
          <w:sz w:val="24"/>
          <w:szCs w:val="24"/>
          <w:shd w:val="clear" w:color="auto" w:fill="FFFFFF"/>
        </w:rPr>
      </w:pPr>
      <w:r w:rsidRPr="00EF3FD6">
        <w:rPr>
          <w:rFonts w:asciiTheme="majorBidi" w:hAnsiTheme="majorBidi" w:cstheme="majorBidi"/>
          <w:color w:val="000000"/>
          <w:sz w:val="24"/>
          <w:szCs w:val="24"/>
          <w:lang w:val="de-DE"/>
        </w:rPr>
        <w:t xml:space="preserve">Layous, K., Kurtz, J. L., Wildschut, T., &amp; Sedikides, C. (2021). </w:t>
      </w:r>
      <w:r w:rsidRPr="00EF3FD6">
        <w:rPr>
          <w:rFonts w:asciiTheme="majorBidi" w:hAnsiTheme="majorBidi" w:cstheme="majorBidi"/>
          <w:color w:val="000000"/>
          <w:sz w:val="24"/>
          <w:szCs w:val="24"/>
        </w:rPr>
        <w:t xml:space="preserve">The effect of a multi-week nostalgia intervention on well-being: Mechanisms and moderation. </w:t>
      </w:r>
      <w:r w:rsidRPr="00EF3FD6">
        <w:rPr>
          <w:rFonts w:asciiTheme="majorBidi" w:hAnsiTheme="majorBidi" w:cstheme="majorBidi"/>
          <w:i/>
          <w:iCs/>
          <w:color w:val="000000"/>
          <w:sz w:val="24"/>
          <w:szCs w:val="24"/>
        </w:rPr>
        <w:t>Emotion</w:t>
      </w:r>
      <w:r w:rsidRPr="00EF3FD6">
        <w:rPr>
          <w:rFonts w:asciiTheme="majorBidi" w:hAnsiTheme="majorBidi" w:cstheme="majorBidi"/>
          <w:iCs/>
          <w:color w:val="000000"/>
          <w:sz w:val="24"/>
          <w:szCs w:val="24"/>
        </w:rPr>
        <w:t xml:space="preserve">. </w:t>
      </w:r>
      <w:r w:rsidRPr="00EF3FD6">
        <w:rPr>
          <w:rFonts w:asciiTheme="majorBidi" w:hAnsiTheme="majorBidi" w:cstheme="majorBidi"/>
          <w:color w:val="000000"/>
          <w:sz w:val="24"/>
          <w:szCs w:val="24"/>
          <w:shd w:val="clear" w:color="auto" w:fill="FFFFFF"/>
        </w:rPr>
        <w:t>Advance online publication.</w:t>
      </w:r>
      <w:r w:rsidRPr="00EF3FD6">
        <w:rPr>
          <w:rFonts w:asciiTheme="majorBidi" w:hAnsiTheme="majorBidi" w:cstheme="majorBidi"/>
          <w:sz w:val="24"/>
          <w:szCs w:val="24"/>
        </w:rPr>
        <w:t xml:space="preserve"> </w:t>
      </w:r>
      <w:hyperlink r:id="rId55" w:history="1">
        <w:r w:rsidRPr="00883EA8">
          <w:rPr>
            <w:rStyle w:val="Hyperlink"/>
            <w:rFonts w:asciiTheme="majorBidi" w:hAnsiTheme="majorBidi" w:cstheme="majorBidi"/>
            <w:color w:val="056AD0" w:themeColor="hyperlink" w:themeTint="F2"/>
            <w:sz w:val="24"/>
            <w:szCs w:val="24"/>
          </w:rPr>
          <w:t>https://doi.org/</w:t>
        </w:r>
        <w:r w:rsidRPr="00883EA8">
          <w:rPr>
            <w:rStyle w:val="Hyperlink"/>
            <w:rFonts w:asciiTheme="majorBidi" w:hAnsiTheme="majorBidi" w:cstheme="majorBidi"/>
            <w:sz w:val="24"/>
            <w:szCs w:val="24"/>
            <w:shd w:val="clear" w:color="auto" w:fill="FFFFFF"/>
          </w:rPr>
          <w:t>10.1037/emo0000817</w:t>
        </w:r>
      </w:hyperlink>
    </w:p>
    <w:p w14:paraId="5C4736F0" w14:textId="77777777" w:rsidR="00A44F2B" w:rsidRPr="00B5755C" w:rsidRDefault="00A44F2B" w:rsidP="00A44F2B">
      <w:pPr>
        <w:widowControl w:val="0"/>
        <w:spacing w:after="0" w:line="480" w:lineRule="exact"/>
        <w:ind w:hanging="709"/>
        <w:rPr>
          <w:rStyle w:val="Hyperlink"/>
          <w:rFonts w:asciiTheme="majorBidi" w:hAnsiTheme="majorBidi" w:cstheme="majorBidi"/>
          <w:sz w:val="24"/>
          <w:szCs w:val="24"/>
        </w:rPr>
      </w:pPr>
      <w:r w:rsidRPr="00B5755C">
        <w:rPr>
          <w:rFonts w:asciiTheme="majorBidi" w:hAnsiTheme="majorBidi" w:cstheme="majorBidi"/>
          <w:sz w:val="24"/>
          <w:szCs w:val="24"/>
          <w:lang w:val="en-GB"/>
        </w:rPr>
        <w:t xml:space="preserve">Lasaleta, J. D., Sedikides, C., &amp; Vohs, K. D. (2014). </w:t>
      </w:r>
      <w:r w:rsidRPr="00B5755C">
        <w:rPr>
          <w:rFonts w:asciiTheme="majorBidi" w:hAnsiTheme="majorBidi" w:cstheme="majorBidi"/>
          <w:sz w:val="24"/>
          <w:szCs w:val="24"/>
        </w:rPr>
        <w:t xml:space="preserve">Nostalgia weakens the desire for money. </w:t>
      </w:r>
      <w:r w:rsidRPr="00B5755C">
        <w:rPr>
          <w:rFonts w:asciiTheme="majorBidi" w:hAnsiTheme="majorBidi" w:cstheme="majorBidi"/>
          <w:i/>
          <w:iCs/>
          <w:sz w:val="24"/>
          <w:szCs w:val="24"/>
        </w:rPr>
        <w:t>Journal of Consumer Research, 41</w:t>
      </w:r>
      <w:r w:rsidRPr="00B5755C">
        <w:rPr>
          <w:rFonts w:asciiTheme="majorBidi" w:hAnsiTheme="majorBidi" w:cstheme="majorBidi"/>
          <w:sz w:val="24"/>
          <w:szCs w:val="24"/>
        </w:rPr>
        <w:t>(3)</w:t>
      </w:r>
      <w:r w:rsidRPr="00B5755C">
        <w:rPr>
          <w:rFonts w:asciiTheme="majorBidi" w:hAnsiTheme="majorBidi" w:cstheme="majorBidi"/>
          <w:iCs/>
          <w:sz w:val="24"/>
          <w:szCs w:val="24"/>
        </w:rPr>
        <w:t>, 713-729</w:t>
      </w:r>
      <w:r w:rsidRPr="00B5755C">
        <w:rPr>
          <w:rFonts w:asciiTheme="majorBidi" w:hAnsiTheme="majorBidi" w:cstheme="majorBidi"/>
          <w:sz w:val="24"/>
          <w:szCs w:val="24"/>
        </w:rPr>
        <w:t xml:space="preserve">. </w:t>
      </w:r>
      <w:hyperlink r:id="rId56" w:history="1">
        <w:r w:rsidRPr="00B5755C">
          <w:rPr>
            <w:rStyle w:val="Hyperlink"/>
            <w:rFonts w:asciiTheme="majorBidi" w:hAnsiTheme="majorBidi" w:cstheme="majorBidi"/>
            <w:sz w:val="24"/>
            <w:szCs w:val="24"/>
          </w:rPr>
          <w:t>https://doi.org/10.1080/10.1086/677227</w:t>
        </w:r>
      </w:hyperlink>
    </w:p>
    <w:p w14:paraId="1EDC793E" w14:textId="77777777" w:rsidR="0074255E" w:rsidRDefault="00003E01" w:rsidP="0074255E">
      <w:pPr>
        <w:spacing w:after="0" w:line="480" w:lineRule="exact"/>
        <w:ind w:hanging="720"/>
        <w:contextualSpacing/>
        <w:rPr>
          <w:rStyle w:val="Hyperlink"/>
          <w:rFonts w:asciiTheme="majorBidi" w:hAnsiTheme="majorBidi" w:cstheme="majorBidi"/>
          <w:sz w:val="24"/>
          <w:szCs w:val="24"/>
        </w:rPr>
      </w:pPr>
      <w:r w:rsidRPr="00003E01">
        <w:rPr>
          <w:rFonts w:asciiTheme="majorBidi" w:hAnsiTheme="majorBidi" w:cstheme="majorBidi"/>
          <w:sz w:val="24"/>
          <w:szCs w:val="24"/>
          <w:lang w:val="en-GB"/>
        </w:rPr>
        <w:t xml:space="preserve">Leunissen, J. M., Wildschut, T., Sedikides, C., &amp; Routledge, C. (2021). </w:t>
      </w:r>
      <w:r w:rsidRPr="00003E01">
        <w:rPr>
          <w:rFonts w:asciiTheme="majorBidi" w:hAnsiTheme="majorBidi" w:cstheme="majorBidi"/>
          <w:sz w:val="24"/>
          <w:szCs w:val="24"/>
        </w:rPr>
        <w:t xml:space="preserve">The hedonic character of nostalgia: An integrative data analysis. </w:t>
      </w:r>
      <w:r w:rsidRPr="00003E01">
        <w:rPr>
          <w:rFonts w:asciiTheme="majorBidi" w:hAnsiTheme="majorBidi" w:cstheme="majorBidi"/>
          <w:i/>
          <w:sz w:val="24"/>
          <w:szCs w:val="24"/>
        </w:rPr>
        <w:t>Emotion Review, 13</w:t>
      </w:r>
      <w:r w:rsidRPr="00003E01">
        <w:rPr>
          <w:rFonts w:asciiTheme="majorBidi" w:hAnsiTheme="majorBidi" w:cstheme="majorBidi"/>
          <w:iCs/>
          <w:sz w:val="24"/>
          <w:szCs w:val="24"/>
        </w:rPr>
        <w:t>(2), 139</w:t>
      </w:r>
      <w:r w:rsidRPr="00003E01">
        <w:rPr>
          <w:rFonts w:asciiTheme="majorBidi" w:hAnsiTheme="majorBidi" w:cstheme="majorBidi"/>
          <w:sz w:val="24"/>
          <w:szCs w:val="24"/>
        </w:rPr>
        <w:t>–</w:t>
      </w:r>
      <w:r w:rsidRPr="00003E01">
        <w:rPr>
          <w:rFonts w:asciiTheme="majorBidi" w:hAnsiTheme="majorBidi" w:cstheme="majorBidi"/>
          <w:iCs/>
          <w:sz w:val="24"/>
          <w:szCs w:val="24"/>
        </w:rPr>
        <w:t>156</w:t>
      </w:r>
      <w:r w:rsidRPr="00003E01">
        <w:rPr>
          <w:rFonts w:asciiTheme="majorBidi" w:hAnsiTheme="majorBidi" w:cstheme="majorBidi"/>
          <w:sz w:val="24"/>
          <w:szCs w:val="24"/>
        </w:rPr>
        <w:t xml:space="preserve">. </w:t>
      </w:r>
      <w:hyperlink r:id="rId57" w:history="1">
        <w:r w:rsidRPr="00003E01">
          <w:rPr>
            <w:rStyle w:val="Hyperlink"/>
            <w:rFonts w:asciiTheme="majorBidi" w:hAnsiTheme="majorBidi" w:cstheme="majorBidi"/>
            <w:sz w:val="24"/>
            <w:szCs w:val="24"/>
            <w:shd w:val="clear" w:color="auto" w:fill="FFFFFF"/>
          </w:rPr>
          <w:t>https://doi.org/</w:t>
        </w:r>
        <w:r w:rsidRPr="00003E01">
          <w:rPr>
            <w:rStyle w:val="Hyperlink"/>
            <w:rFonts w:asciiTheme="majorBidi" w:hAnsiTheme="majorBidi" w:cstheme="majorBidi"/>
            <w:sz w:val="24"/>
            <w:szCs w:val="24"/>
          </w:rPr>
          <w:t>10.1177/1754073920950455</w:t>
        </w:r>
      </w:hyperlink>
    </w:p>
    <w:p w14:paraId="1AA690B6" w14:textId="7FDFE251" w:rsidR="0074255E" w:rsidRDefault="0074255E" w:rsidP="0074255E">
      <w:pPr>
        <w:spacing w:after="0" w:line="480" w:lineRule="exact"/>
        <w:ind w:hanging="720"/>
        <w:contextualSpacing/>
        <w:rPr>
          <w:rStyle w:val="Hyperlink"/>
          <w:rFonts w:asciiTheme="majorBidi" w:hAnsiTheme="majorBidi" w:cstheme="majorBidi"/>
          <w:color w:val="0D0D0D" w:themeColor="text1" w:themeTint="F2"/>
          <w:sz w:val="24"/>
          <w:szCs w:val="24"/>
          <w:u w:val="none"/>
          <w:shd w:val="clear" w:color="auto" w:fill="FFFFFF"/>
        </w:rPr>
      </w:pPr>
      <w:r w:rsidRPr="0074255E">
        <w:rPr>
          <w:rFonts w:asciiTheme="majorBidi" w:hAnsiTheme="majorBidi" w:cstheme="majorBidi"/>
          <w:color w:val="0D0D0D" w:themeColor="text1" w:themeTint="F2"/>
          <w:sz w:val="24"/>
          <w:szCs w:val="24"/>
          <w:shd w:val="clear" w:color="auto" w:fill="FFFFFF"/>
        </w:rPr>
        <w:t>Liebkind, K., &amp; Jasinskaja-Lahti, I. (2000). The influence of experiences of discrimination on psychological stress: A comparison of seven immigrant groups. </w:t>
      </w:r>
      <w:r w:rsidRPr="0074255E">
        <w:rPr>
          <w:rStyle w:val="Emphasis"/>
          <w:rFonts w:asciiTheme="majorBidi" w:hAnsiTheme="majorBidi" w:cstheme="majorBidi"/>
          <w:color w:val="0D0D0D" w:themeColor="text1" w:themeTint="F2"/>
          <w:sz w:val="24"/>
          <w:szCs w:val="24"/>
          <w:shd w:val="clear" w:color="auto" w:fill="FFFFFF"/>
        </w:rPr>
        <w:t>Journal of Community &amp; Applied Social Psychology, 10</w:t>
      </w:r>
      <w:r w:rsidRPr="0074255E">
        <w:rPr>
          <w:rFonts w:asciiTheme="majorBidi" w:hAnsiTheme="majorBidi" w:cstheme="majorBidi"/>
          <w:color w:val="0D0D0D" w:themeColor="text1" w:themeTint="F2"/>
          <w:sz w:val="24"/>
          <w:szCs w:val="24"/>
          <w:shd w:val="clear" w:color="auto" w:fill="FFFFFF"/>
        </w:rPr>
        <w:t>(1), 1–16. </w:t>
      </w:r>
      <w:hyperlink r:id="rId58" w:history="1">
        <w:r w:rsidRPr="00682ED0">
          <w:rPr>
            <w:rStyle w:val="Hyperlink"/>
            <w:rFonts w:asciiTheme="majorBidi" w:hAnsiTheme="majorBidi" w:cstheme="majorBidi"/>
            <w:sz w:val="24"/>
            <w:szCs w:val="24"/>
            <w:shd w:val="clear" w:color="auto" w:fill="FFFFFF"/>
          </w:rPr>
          <w:t>https://doi.org/10.1002/(SICI)1099-1298(200001/02)10:1&lt;1::AID-CASP521&gt;3.0.CO;2-5</w:t>
        </w:r>
      </w:hyperlink>
    </w:p>
    <w:p w14:paraId="5F61557F" w14:textId="67AEBC89" w:rsidR="00003E01" w:rsidRDefault="00003E01" w:rsidP="00003E01">
      <w:pPr>
        <w:spacing w:after="0" w:line="480" w:lineRule="exact"/>
        <w:ind w:hanging="720"/>
        <w:contextualSpacing/>
        <w:rPr>
          <w:rFonts w:asciiTheme="majorBidi" w:eastAsia="Times New Roman" w:hAnsiTheme="majorBidi" w:cstheme="majorBidi"/>
          <w:sz w:val="24"/>
          <w:szCs w:val="24"/>
          <w:shd w:val="clear" w:color="auto" w:fill="FFFFFF"/>
        </w:rPr>
      </w:pPr>
      <w:r w:rsidRPr="00C245E7">
        <w:rPr>
          <w:rFonts w:asciiTheme="majorBidi" w:eastAsia="Times New Roman" w:hAnsiTheme="majorBidi" w:cstheme="majorBidi"/>
          <w:sz w:val="24"/>
          <w:szCs w:val="24"/>
          <w:shd w:val="clear" w:color="auto" w:fill="FFFFFF"/>
          <w:lang w:val="pt-PT"/>
        </w:rPr>
        <w:t xml:space="preserve">Madoglou, A., Gkinopoulos, T., Xanthopoulos, P., &amp; Kalamaras, D. (2017). </w:t>
      </w:r>
      <w:r w:rsidRPr="00003E01">
        <w:rPr>
          <w:rFonts w:asciiTheme="majorBidi" w:eastAsia="Times New Roman" w:hAnsiTheme="majorBidi" w:cstheme="majorBidi"/>
          <w:sz w:val="24"/>
          <w:szCs w:val="24"/>
          <w:shd w:val="clear" w:color="auto" w:fill="FFFFFF"/>
        </w:rPr>
        <w:t>Representations of autobiographical nostalgic memories: Generational effect, gender, nostalgia proneness and communication of nostalgic experiences. </w:t>
      </w:r>
      <w:r w:rsidRPr="00003E01">
        <w:rPr>
          <w:rFonts w:asciiTheme="majorBidi" w:eastAsia="Times New Roman" w:hAnsiTheme="majorBidi" w:cstheme="majorBidi"/>
          <w:i/>
          <w:iCs/>
          <w:sz w:val="24"/>
          <w:szCs w:val="24"/>
          <w:shd w:val="clear" w:color="auto" w:fill="FFFFFF"/>
        </w:rPr>
        <w:t>Journal of Integrated Social Sciences</w:t>
      </w:r>
      <w:r w:rsidRPr="00003E01">
        <w:rPr>
          <w:rFonts w:asciiTheme="majorBidi" w:eastAsia="Times New Roman" w:hAnsiTheme="majorBidi" w:cstheme="majorBidi"/>
          <w:sz w:val="24"/>
          <w:szCs w:val="24"/>
          <w:shd w:val="clear" w:color="auto" w:fill="FFFFFF"/>
        </w:rPr>
        <w:t>, </w:t>
      </w:r>
      <w:r w:rsidRPr="00003E01">
        <w:rPr>
          <w:rFonts w:asciiTheme="majorBidi" w:eastAsia="Times New Roman" w:hAnsiTheme="majorBidi" w:cstheme="majorBidi"/>
          <w:i/>
          <w:iCs/>
          <w:sz w:val="24"/>
          <w:szCs w:val="24"/>
          <w:shd w:val="clear" w:color="auto" w:fill="FFFFFF"/>
        </w:rPr>
        <w:t>7</w:t>
      </w:r>
      <w:r w:rsidRPr="00003E01">
        <w:rPr>
          <w:rFonts w:asciiTheme="majorBidi" w:eastAsia="Times New Roman" w:hAnsiTheme="majorBidi" w:cstheme="majorBidi"/>
          <w:sz w:val="24"/>
          <w:szCs w:val="24"/>
          <w:shd w:val="clear" w:color="auto" w:fill="FFFFFF"/>
        </w:rPr>
        <w:t>(1), 60</w:t>
      </w:r>
      <w:r w:rsidR="00A44F2B" w:rsidRPr="00003E01">
        <w:rPr>
          <w:rFonts w:asciiTheme="majorBidi" w:hAnsiTheme="majorBidi" w:cstheme="majorBidi"/>
          <w:sz w:val="24"/>
          <w:szCs w:val="24"/>
        </w:rPr>
        <w:t>–</w:t>
      </w:r>
      <w:r w:rsidRPr="00003E01">
        <w:rPr>
          <w:rFonts w:asciiTheme="majorBidi" w:eastAsia="Times New Roman" w:hAnsiTheme="majorBidi" w:cstheme="majorBidi"/>
          <w:sz w:val="24"/>
          <w:szCs w:val="24"/>
          <w:shd w:val="clear" w:color="auto" w:fill="FFFFFF"/>
        </w:rPr>
        <w:t>88.</w:t>
      </w:r>
    </w:p>
    <w:p w14:paraId="7F4944E1" w14:textId="5736A91E" w:rsidR="00A44F2B" w:rsidRDefault="00A44F2B" w:rsidP="00A44F2B">
      <w:pPr>
        <w:widowControl w:val="0"/>
        <w:spacing w:after="0" w:line="480" w:lineRule="exact"/>
        <w:ind w:hanging="709"/>
        <w:rPr>
          <w:rStyle w:val="Hyperlink"/>
          <w:rFonts w:asciiTheme="majorBidi" w:hAnsiTheme="majorBidi" w:cstheme="majorBidi"/>
          <w:sz w:val="24"/>
          <w:szCs w:val="24"/>
          <w:shd w:val="clear" w:color="auto" w:fill="FFFFFF"/>
        </w:rPr>
      </w:pPr>
      <w:r w:rsidRPr="00D75FAB">
        <w:rPr>
          <w:rFonts w:asciiTheme="majorBidi" w:hAnsiTheme="majorBidi" w:cstheme="majorBidi"/>
          <w:color w:val="000000" w:themeColor="text1"/>
          <w:sz w:val="24"/>
          <w:szCs w:val="24"/>
          <w:shd w:val="clear" w:color="auto" w:fill="FFFFFF"/>
          <w:lang w:val="en-GB"/>
        </w:rPr>
        <w:t xml:space="preserve">Maher, P. J., Igou, E. R., &amp; van Tilburg, W. A. P. (2021). </w:t>
      </w:r>
      <w:r w:rsidRPr="00B5755C">
        <w:rPr>
          <w:rFonts w:asciiTheme="majorBidi" w:hAnsiTheme="majorBidi" w:cstheme="majorBidi"/>
          <w:color w:val="000000" w:themeColor="text1"/>
          <w:sz w:val="24"/>
          <w:szCs w:val="24"/>
          <w:shd w:val="clear" w:color="auto" w:fill="FFFFFF"/>
        </w:rPr>
        <w:t>Nostalgia relieves the disillusioned mind. </w:t>
      </w:r>
      <w:r w:rsidRPr="00B5755C">
        <w:rPr>
          <w:rStyle w:val="Emphasis"/>
          <w:rFonts w:asciiTheme="majorBidi" w:hAnsiTheme="majorBidi" w:cstheme="majorBidi"/>
          <w:color w:val="000000" w:themeColor="text1"/>
          <w:sz w:val="24"/>
          <w:szCs w:val="24"/>
          <w:shd w:val="clear" w:color="auto" w:fill="FFFFFF"/>
        </w:rPr>
        <w:t>Journal of Experimental Social Psychology, 92,</w:t>
      </w:r>
      <w:r w:rsidRPr="00B5755C">
        <w:rPr>
          <w:rFonts w:asciiTheme="majorBidi" w:hAnsiTheme="majorBidi" w:cstheme="majorBidi"/>
          <w:color w:val="000000" w:themeColor="text1"/>
          <w:sz w:val="24"/>
          <w:szCs w:val="24"/>
          <w:shd w:val="clear" w:color="auto" w:fill="FFFFFF"/>
        </w:rPr>
        <w:t xml:space="preserve"> 104061. </w:t>
      </w:r>
      <w:hyperlink r:id="rId59" w:history="1">
        <w:r w:rsidRPr="00B5755C">
          <w:rPr>
            <w:rStyle w:val="Hyperlink"/>
            <w:rFonts w:asciiTheme="majorBidi" w:hAnsiTheme="majorBidi" w:cstheme="majorBidi"/>
            <w:sz w:val="24"/>
            <w:szCs w:val="24"/>
            <w:shd w:val="clear" w:color="auto" w:fill="FFFFFF"/>
          </w:rPr>
          <w:t>https://doi.org/10.1016/j.jesp.2020.104061</w:t>
        </w:r>
      </w:hyperlink>
    </w:p>
    <w:p w14:paraId="6702C621" w14:textId="3049347A" w:rsidR="00A44F2B" w:rsidRPr="00003E01" w:rsidRDefault="007C57AB" w:rsidP="00A44F2B">
      <w:pPr>
        <w:widowControl w:val="0"/>
        <w:spacing w:after="0" w:line="480" w:lineRule="exact"/>
        <w:ind w:hanging="709"/>
        <w:rPr>
          <w:rFonts w:asciiTheme="majorBidi" w:eastAsia="Times New Roman" w:hAnsiTheme="majorBidi" w:cstheme="majorBidi"/>
          <w:sz w:val="24"/>
          <w:szCs w:val="24"/>
          <w:shd w:val="clear" w:color="auto" w:fill="FFFFFF"/>
        </w:rPr>
      </w:pPr>
      <w:hyperlink r:id="rId60" w:history="1">
        <w:r w:rsidR="00A44F2B" w:rsidRPr="00B5755C">
          <w:rPr>
            <w:rFonts w:asciiTheme="majorBidi" w:eastAsia="Times New Roman" w:hAnsiTheme="majorBidi" w:cstheme="majorBidi"/>
            <w:color w:val="000000" w:themeColor="text1"/>
            <w:sz w:val="24"/>
            <w:szCs w:val="24"/>
          </w:rPr>
          <w:t>Marchegiani</w:t>
        </w:r>
      </w:hyperlink>
      <w:r w:rsidR="00A44F2B" w:rsidRPr="00B5755C">
        <w:rPr>
          <w:rFonts w:asciiTheme="majorBidi" w:eastAsia="Times New Roman" w:hAnsiTheme="majorBidi" w:cstheme="majorBidi"/>
          <w:color w:val="000000" w:themeColor="text1"/>
          <w:sz w:val="24"/>
          <w:szCs w:val="24"/>
        </w:rPr>
        <w:t xml:space="preserve">, C., &amp; </w:t>
      </w:r>
      <w:hyperlink r:id="rId61" w:history="1">
        <w:r w:rsidR="00A44F2B" w:rsidRPr="00B5755C">
          <w:rPr>
            <w:rFonts w:asciiTheme="majorBidi" w:eastAsia="Times New Roman" w:hAnsiTheme="majorBidi" w:cstheme="majorBidi"/>
            <w:color w:val="000000" w:themeColor="text1"/>
            <w:sz w:val="24"/>
            <w:szCs w:val="24"/>
          </w:rPr>
          <w:t>Phau</w:t>
        </w:r>
      </w:hyperlink>
      <w:r w:rsidR="00A44F2B" w:rsidRPr="00B5755C">
        <w:rPr>
          <w:rFonts w:asciiTheme="majorBidi" w:eastAsia="Times New Roman" w:hAnsiTheme="majorBidi" w:cstheme="majorBidi"/>
          <w:color w:val="000000" w:themeColor="text1"/>
          <w:sz w:val="24"/>
          <w:szCs w:val="24"/>
        </w:rPr>
        <w:t xml:space="preserve">, I. (2013). </w:t>
      </w:r>
      <w:r w:rsidR="00A44F2B" w:rsidRPr="00B5755C">
        <w:rPr>
          <w:rFonts w:asciiTheme="majorBidi" w:eastAsia="Times New Roman" w:hAnsiTheme="majorBidi" w:cstheme="majorBidi"/>
          <w:color w:val="000000" w:themeColor="text1"/>
          <w:kern w:val="36"/>
          <w:sz w:val="24"/>
          <w:szCs w:val="24"/>
        </w:rPr>
        <w:t xml:space="preserve">Personal and historical nostalgia—A comparison of common emotions. </w:t>
      </w:r>
      <w:r w:rsidR="00A44F2B" w:rsidRPr="00B5755C">
        <w:rPr>
          <w:rFonts w:asciiTheme="majorBidi" w:eastAsia="Times New Roman" w:hAnsiTheme="majorBidi" w:cstheme="majorBidi"/>
          <w:i/>
          <w:iCs/>
          <w:color w:val="000000" w:themeColor="text1"/>
          <w:kern w:val="36"/>
          <w:sz w:val="24"/>
          <w:szCs w:val="24"/>
        </w:rPr>
        <w:t>Journal of Global Marketing, 26</w:t>
      </w:r>
      <w:r w:rsidR="00A44F2B" w:rsidRPr="00B5755C">
        <w:rPr>
          <w:rFonts w:asciiTheme="majorBidi" w:eastAsia="Times New Roman" w:hAnsiTheme="majorBidi" w:cstheme="majorBidi"/>
          <w:color w:val="000000" w:themeColor="text1"/>
          <w:kern w:val="36"/>
          <w:sz w:val="24"/>
          <w:szCs w:val="24"/>
        </w:rPr>
        <w:t xml:space="preserve">(3), </w:t>
      </w:r>
      <w:r w:rsidR="00A44F2B" w:rsidRPr="00B5755C">
        <w:rPr>
          <w:rFonts w:asciiTheme="majorBidi" w:hAnsiTheme="majorBidi" w:cstheme="majorBidi"/>
          <w:color w:val="000000" w:themeColor="text1"/>
          <w:sz w:val="24"/>
          <w:szCs w:val="24"/>
        </w:rPr>
        <w:t>137</w:t>
      </w:r>
      <w:r w:rsidR="00D4223D" w:rsidRPr="00003E01">
        <w:rPr>
          <w:rFonts w:asciiTheme="majorBidi" w:hAnsiTheme="majorBidi" w:cstheme="majorBidi"/>
          <w:color w:val="0D0D0D" w:themeColor="text1" w:themeTint="F2"/>
          <w:sz w:val="24"/>
          <w:szCs w:val="24"/>
          <w:shd w:val="clear" w:color="auto" w:fill="FFFFFF"/>
        </w:rPr>
        <w:t>–</w:t>
      </w:r>
      <w:r w:rsidR="00A44F2B" w:rsidRPr="00B5755C">
        <w:rPr>
          <w:rFonts w:asciiTheme="majorBidi" w:hAnsiTheme="majorBidi" w:cstheme="majorBidi"/>
          <w:color w:val="000000" w:themeColor="text1"/>
          <w:sz w:val="24"/>
          <w:szCs w:val="24"/>
        </w:rPr>
        <w:t xml:space="preserve">146. </w:t>
      </w:r>
      <w:hyperlink r:id="rId62" w:history="1">
        <w:r w:rsidR="00A44F2B" w:rsidRPr="00B5755C">
          <w:rPr>
            <w:rStyle w:val="Hyperlink"/>
            <w:rFonts w:asciiTheme="majorBidi" w:eastAsia="Times New Roman" w:hAnsiTheme="majorBidi" w:cstheme="majorBidi"/>
            <w:sz w:val="24"/>
            <w:szCs w:val="24"/>
            <w:lang w:val="en-GB"/>
          </w:rPr>
          <w:t>https://doi.org/10.1080/08911762.2013.804617</w:t>
        </w:r>
      </w:hyperlink>
    </w:p>
    <w:p w14:paraId="345CC289" w14:textId="77777777" w:rsidR="007A2403" w:rsidRPr="007A2403" w:rsidRDefault="00B84232" w:rsidP="007A2403">
      <w:pPr>
        <w:spacing w:after="0" w:line="480" w:lineRule="exact"/>
        <w:ind w:hanging="720"/>
        <w:contextualSpacing/>
        <w:rPr>
          <w:rFonts w:asciiTheme="majorBidi" w:hAnsiTheme="majorBidi" w:cstheme="majorBidi"/>
          <w:sz w:val="24"/>
          <w:szCs w:val="24"/>
          <w:lang w:val="de-DE"/>
        </w:rPr>
      </w:pPr>
      <w:r w:rsidRPr="00003E01">
        <w:rPr>
          <w:rFonts w:asciiTheme="majorBidi" w:hAnsiTheme="majorBidi" w:cstheme="majorBidi"/>
          <w:i/>
          <w:iCs/>
          <w:sz w:val="24"/>
          <w:szCs w:val="24"/>
        </w:rPr>
        <w:t>New American Standard Bible</w:t>
      </w:r>
      <w:r w:rsidRPr="00003E01">
        <w:rPr>
          <w:rFonts w:asciiTheme="majorBidi" w:hAnsiTheme="majorBidi" w:cstheme="majorBidi"/>
          <w:sz w:val="24"/>
          <w:szCs w:val="24"/>
        </w:rPr>
        <w:t xml:space="preserve">. </w:t>
      </w:r>
      <w:r w:rsidRPr="00D75FAB">
        <w:rPr>
          <w:rFonts w:asciiTheme="majorBidi" w:hAnsiTheme="majorBidi" w:cstheme="majorBidi"/>
          <w:sz w:val="24"/>
          <w:szCs w:val="24"/>
          <w:lang w:val="de-DE"/>
        </w:rPr>
        <w:t xml:space="preserve">(2020). </w:t>
      </w:r>
      <w:r w:rsidRPr="007A2403">
        <w:rPr>
          <w:rFonts w:asciiTheme="majorBidi" w:hAnsiTheme="majorBidi" w:cstheme="majorBidi"/>
          <w:sz w:val="24"/>
          <w:szCs w:val="24"/>
          <w:lang w:val="de-DE"/>
        </w:rPr>
        <w:t>Lockman.</w:t>
      </w:r>
    </w:p>
    <w:p w14:paraId="7964E0DC" w14:textId="77777777" w:rsidR="00B01B44" w:rsidRDefault="007A2403" w:rsidP="00B01B44">
      <w:pPr>
        <w:spacing w:after="0" w:line="480" w:lineRule="exact"/>
        <w:ind w:hanging="720"/>
        <w:contextualSpacing/>
        <w:rPr>
          <w:rStyle w:val="Hyperlink"/>
          <w:rFonts w:asciiTheme="majorBidi" w:hAnsiTheme="majorBidi" w:cstheme="majorBidi"/>
          <w:bCs/>
          <w:sz w:val="24"/>
          <w:szCs w:val="24"/>
          <w:lang w:val="en-GB"/>
        </w:rPr>
      </w:pPr>
      <w:r w:rsidRPr="00B5755C">
        <w:rPr>
          <w:rFonts w:asciiTheme="majorBidi" w:hAnsiTheme="majorBidi" w:cstheme="majorBidi"/>
          <w:bCs/>
          <w:sz w:val="24"/>
          <w:szCs w:val="24"/>
          <w:lang w:val="de-DE"/>
        </w:rPr>
        <w:lastRenderedPageBreak/>
        <w:t xml:space="preserve">Newman, D. B., Sachs, M. E., Stone, A. A., &amp; Schwarz, N. (2020). </w:t>
      </w:r>
      <w:r w:rsidRPr="00B5755C">
        <w:rPr>
          <w:rFonts w:asciiTheme="majorBidi" w:hAnsiTheme="majorBidi" w:cstheme="majorBidi"/>
          <w:bCs/>
          <w:sz w:val="24"/>
          <w:szCs w:val="24"/>
        </w:rPr>
        <w:t>Nostalgia and well-being in daily life: An ecological validity perspective. </w:t>
      </w:r>
      <w:r w:rsidRPr="00B5755C">
        <w:rPr>
          <w:rFonts w:asciiTheme="majorBidi" w:hAnsiTheme="majorBidi" w:cstheme="majorBidi"/>
          <w:bCs/>
          <w:i/>
          <w:iCs/>
          <w:sz w:val="24"/>
          <w:szCs w:val="24"/>
        </w:rPr>
        <w:t>Journal of Personality and Social Psychology, 118</w:t>
      </w:r>
      <w:r w:rsidRPr="00B5755C">
        <w:rPr>
          <w:rFonts w:asciiTheme="majorBidi" w:hAnsiTheme="majorBidi" w:cstheme="majorBidi"/>
          <w:bCs/>
          <w:sz w:val="24"/>
          <w:szCs w:val="24"/>
        </w:rPr>
        <w:t>(2)</w:t>
      </w:r>
      <w:r w:rsidRPr="00D4223D">
        <w:rPr>
          <w:rFonts w:asciiTheme="majorBidi" w:hAnsiTheme="majorBidi" w:cstheme="majorBidi"/>
          <w:bCs/>
          <w:sz w:val="24"/>
          <w:szCs w:val="24"/>
        </w:rPr>
        <w:t>,</w:t>
      </w:r>
      <w:r w:rsidRPr="00B5755C">
        <w:rPr>
          <w:rFonts w:asciiTheme="majorBidi" w:hAnsiTheme="majorBidi" w:cstheme="majorBidi"/>
          <w:bCs/>
          <w:i/>
          <w:iCs/>
          <w:sz w:val="24"/>
          <w:szCs w:val="24"/>
        </w:rPr>
        <w:t xml:space="preserve"> </w:t>
      </w:r>
      <w:r w:rsidRPr="00B5755C">
        <w:rPr>
          <w:rFonts w:asciiTheme="majorBidi" w:hAnsiTheme="majorBidi" w:cstheme="majorBidi"/>
          <w:bCs/>
          <w:iCs/>
          <w:sz w:val="24"/>
          <w:szCs w:val="24"/>
        </w:rPr>
        <w:t>325</w:t>
      </w:r>
      <w:r w:rsidR="00D4223D" w:rsidRPr="00003E01">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bCs/>
          <w:iCs/>
          <w:sz w:val="24"/>
          <w:szCs w:val="24"/>
        </w:rPr>
        <w:t>347</w:t>
      </w:r>
      <w:r w:rsidRPr="00B5755C">
        <w:rPr>
          <w:rFonts w:asciiTheme="majorBidi" w:hAnsiTheme="majorBidi" w:cstheme="majorBidi"/>
          <w:bCs/>
          <w:sz w:val="24"/>
          <w:szCs w:val="24"/>
        </w:rPr>
        <w:t xml:space="preserve">. </w:t>
      </w:r>
      <w:hyperlink r:id="rId63" w:history="1">
        <w:r w:rsidRPr="00ED072D">
          <w:rPr>
            <w:rStyle w:val="Hyperlink"/>
            <w:rFonts w:asciiTheme="majorBidi" w:hAnsiTheme="majorBidi" w:cstheme="majorBidi"/>
            <w:bCs/>
            <w:sz w:val="24"/>
            <w:szCs w:val="24"/>
            <w:lang w:val="en-GB"/>
          </w:rPr>
          <w:t>http://dx.doi.org/10.1037/pspp0000236</w:t>
        </w:r>
      </w:hyperlink>
    </w:p>
    <w:p w14:paraId="1CDDFBEF" w14:textId="75B491B8" w:rsidR="00B01B44" w:rsidRDefault="007C57AB" w:rsidP="00B01B44">
      <w:pPr>
        <w:spacing w:after="0" w:line="480" w:lineRule="exact"/>
        <w:ind w:hanging="720"/>
        <w:contextualSpacing/>
        <w:rPr>
          <w:rFonts w:asciiTheme="majorBidi" w:hAnsiTheme="majorBidi" w:cstheme="majorBidi"/>
          <w:color w:val="0D0D0D" w:themeColor="text1" w:themeTint="F2"/>
          <w:sz w:val="24"/>
          <w:szCs w:val="24"/>
        </w:rPr>
      </w:pPr>
      <w:hyperlink r:id="rId64" w:history="1">
        <w:r w:rsidR="00B01B44" w:rsidRPr="006231B9">
          <w:rPr>
            <w:rFonts w:asciiTheme="majorBidi" w:eastAsia="Times New Roman" w:hAnsiTheme="majorBidi" w:cstheme="majorBidi"/>
            <w:color w:val="0D0D0D" w:themeColor="text1" w:themeTint="F2"/>
            <w:sz w:val="24"/>
            <w:szCs w:val="24"/>
            <w:bdr w:val="none" w:sz="0" w:space="0" w:color="auto" w:frame="1"/>
          </w:rPr>
          <w:t>Nikelly</w:t>
        </w:r>
      </w:hyperlink>
      <w:r w:rsidR="00B01B44">
        <w:rPr>
          <w:rFonts w:asciiTheme="majorBidi" w:eastAsia="Times New Roman" w:hAnsiTheme="majorBidi" w:cstheme="majorBidi"/>
          <w:color w:val="0D0D0D" w:themeColor="text1" w:themeTint="F2"/>
          <w:sz w:val="24"/>
          <w:szCs w:val="24"/>
          <w:bdr w:val="none" w:sz="0" w:space="0" w:color="auto" w:frame="1"/>
        </w:rPr>
        <w:t xml:space="preserve">, A. G. (2004). </w:t>
      </w:r>
      <w:r w:rsidR="00B01B44" w:rsidRPr="006231B9">
        <w:rPr>
          <w:rFonts w:asciiTheme="majorBidi" w:eastAsia="Times New Roman" w:hAnsiTheme="majorBidi" w:cstheme="majorBidi"/>
          <w:color w:val="0D0D0D" w:themeColor="text1" w:themeTint="F2"/>
          <w:kern w:val="36"/>
          <w:sz w:val="24"/>
          <w:szCs w:val="24"/>
        </w:rPr>
        <w:t>The anatomy of nostalgia: from pathology to normality</w:t>
      </w:r>
      <w:r w:rsidR="00B01B44">
        <w:rPr>
          <w:rFonts w:asciiTheme="majorBidi" w:eastAsia="Times New Roman" w:hAnsiTheme="majorBidi" w:cstheme="majorBidi"/>
          <w:color w:val="0D0D0D" w:themeColor="text1" w:themeTint="F2"/>
          <w:kern w:val="36"/>
          <w:sz w:val="24"/>
          <w:szCs w:val="24"/>
        </w:rPr>
        <w:t xml:space="preserve">. </w:t>
      </w:r>
      <w:r w:rsidR="00B01B44" w:rsidRPr="006231B9">
        <w:rPr>
          <w:rFonts w:asciiTheme="majorBidi" w:eastAsia="Times New Roman" w:hAnsiTheme="majorBidi" w:cstheme="majorBidi"/>
          <w:i/>
          <w:iCs/>
          <w:color w:val="0D0D0D" w:themeColor="text1" w:themeTint="F2"/>
          <w:kern w:val="36"/>
          <w:sz w:val="24"/>
          <w:szCs w:val="24"/>
        </w:rPr>
        <w:t>International Journal of Applied Psychoanalytic Studies, 1</w:t>
      </w:r>
      <w:r w:rsidR="00B01B44">
        <w:rPr>
          <w:rFonts w:asciiTheme="majorBidi" w:eastAsia="Times New Roman" w:hAnsiTheme="majorBidi" w:cstheme="majorBidi"/>
          <w:color w:val="0D0D0D" w:themeColor="text1" w:themeTint="F2"/>
          <w:kern w:val="36"/>
          <w:sz w:val="24"/>
          <w:szCs w:val="24"/>
        </w:rPr>
        <w:t xml:space="preserve">(2), </w:t>
      </w:r>
      <w:r w:rsidR="00B01B44" w:rsidRPr="006231B9">
        <w:rPr>
          <w:rFonts w:asciiTheme="majorBidi" w:hAnsiTheme="majorBidi" w:cstheme="majorBidi"/>
          <w:color w:val="0D0D0D" w:themeColor="text1" w:themeTint="F2"/>
          <w:sz w:val="24"/>
          <w:szCs w:val="24"/>
        </w:rPr>
        <w:t>182</w:t>
      </w:r>
      <w:r w:rsidR="00B01B44" w:rsidRPr="00003E01">
        <w:rPr>
          <w:rFonts w:asciiTheme="majorBidi" w:hAnsiTheme="majorBidi" w:cstheme="majorBidi"/>
          <w:color w:val="0D0D0D" w:themeColor="text1" w:themeTint="F2"/>
          <w:sz w:val="24"/>
          <w:szCs w:val="24"/>
          <w:shd w:val="clear" w:color="auto" w:fill="FFFFFF"/>
        </w:rPr>
        <w:t>–</w:t>
      </w:r>
      <w:r w:rsidR="00B01B44" w:rsidRPr="006231B9">
        <w:rPr>
          <w:rFonts w:asciiTheme="majorBidi" w:hAnsiTheme="majorBidi" w:cstheme="majorBidi"/>
          <w:color w:val="0D0D0D" w:themeColor="text1" w:themeTint="F2"/>
          <w:sz w:val="24"/>
          <w:szCs w:val="24"/>
        </w:rPr>
        <w:t>199</w:t>
      </w:r>
      <w:r w:rsidR="00B01B44">
        <w:rPr>
          <w:rFonts w:asciiTheme="majorBidi" w:hAnsiTheme="majorBidi" w:cstheme="majorBidi"/>
          <w:color w:val="0D0D0D" w:themeColor="text1" w:themeTint="F2"/>
          <w:sz w:val="24"/>
          <w:szCs w:val="24"/>
        </w:rPr>
        <w:t xml:space="preserve">. </w:t>
      </w:r>
      <w:hyperlink r:id="rId65" w:history="1">
        <w:r w:rsidR="00B01B44" w:rsidRPr="00006C88">
          <w:rPr>
            <w:rStyle w:val="Hyperlink"/>
            <w:rFonts w:asciiTheme="majorBidi" w:hAnsiTheme="majorBidi" w:cstheme="majorBidi"/>
            <w:color w:val="056AD0" w:themeColor="hyperlink" w:themeTint="F2"/>
            <w:sz w:val="24"/>
            <w:szCs w:val="24"/>
            <w:shd w:val="clear" w:color="auto" w:fill="FFFFFF"/>
          </w:rPr>
          <w:t>https://doi.org/10.1002/aps.66</w:t>
        </w:r>
      </w:hyperlink>
    </w:p>
    <w:p w14:paraId="65E3B9BA" w14:textId="721AC008" w:rsidR="00EE3456" w:rsidRPr="00BC08CD" w:rsidRDefault="00EE3456" w:rsidP="00EE3456">
      <w:pPr>
        <w:spacing w:after="0" w:line="480" w:lineRule="exact"/>
        <w:ind w:hanging="720"/>
        <w:contextualSpacing/>
        <w:rPr>
          <w:rStyle w:val="Hyperlink"/>
          <w:rFonts w:asciiTheme="majorBidi" w:hAnsiTheme="majorBidi" w:cstheme="majorBidi"/>
          <w:bCs/>
          <w:color w:val="000000" w:themeColor="text1"/>
          <w:sz w:val="24"/>
          <w:szCs w:val="24"/>
          <w:u w:val="none"/>
          <w:lang w:val="en-GB"/>
        </w:rPr>
      </w:pPr>
      <w:r w:rsidRPr="00EE3456">
        <w:rPr>
          <w:rFonts w:asciiTheme="majorBidi" w:hAnsiTheme="majorBidi" w:cstheme="majorBidi"/>
          <w:bCs/>
          <w:color w:val="000000" w:themeColor="text1"/>
          <w:sz w:val="24"/>
          <w:szCs w:val="24"/>
        </w:rPr>
        <w:t xml:space="preserve">Paulhus, D., Robins, R., Trzesniewski, K., &amp; Tracy, J. (2004). Two replicable suppressor situations in personality research. </w:t>
      </w:r>
      <w:r w:rsidRPr="00EE3456">
        <w:rPr>
          <w:rFonts w:asciiTheme="majorBidi" w:hAnsiTheme="majorBidi" w:cstheme="majorBidi"/>
          <w:bCs/>
          <w:i/>
          <w:color w:val="000000" w:themeColor="text1"/>
          <w:sz w:val="24"/>
          <w:szCs w:val="24"/>
        </w:rPr>
        <w:t>Multivariate Behavioral Research, 39</w:t>
      </w:r>
      <w:r w:rsidRPr="00EE3456">
        <w:rPr>
          <w:rFonts w:asciiTheme="majorBidi" w:hAnsiTheme="majorBidi" w:cstheme="majorBidi"/>
          <w:bCs/>
          <w:iCs/>
          <w:color w:val="000000" w:themeColor="text1"/>
          <w:sz w:val="24"/>
          <w:szCs w:val="24"/>
        </w:rPr>
        <w:t>(2)</w:t>
      </w:r>
      <w:r w:rsidRPr="00EE3456">
        <w:rPr>
          <w:rFonts w:asciiTheme="majorBidi" w:hAnsiTheme="majorBidi" w:cstheme="majorBidi"/>
          <w:bCs/>
          <w:i/>
          <w:color w:val="000000" w:themeColor="text1"/>
          <w:sz w:val="24"/>
          <w:szCs w:val="24"/>
        </w:rPr>
        <w:t>,</w:t>
      </w:r>
      <w:r w:rsidRPr="00EE3456">
        <w:rPr>
          <w:rFonts w:asciiTheme="majorBidi" w:hAnsiTheme="majorBidi" w:cstheme="majorBidi"/>
          <w:bCs/>
          <w:color w:val="000000" w:themeColor="text1"/>
          <w:sz w:val="24"/>
          <w:szCs w:val="24"/>
        </w:rPr>
        <w:t xml:space="preserve"> 301-326. </w:t>
      </w:r>
      <w:hyperlink r:id="rId66" w:history="1">
        <w:r w:rsidRPr="00BC08CD">
          <w:rPr>
            <w:rStyle w:val="Hyperlink"/>
            <w:rFonts w:asciiTheme="majorBidi" w:hAnsiTheme="majorBidi" w:cstheme="majorBidi"/>
            <w:bCs/>
            <w:sz w:val="24"/>
            <w:szCs w:val="24"/>
            <w:lang w:val="en-GB"/>
          </w:rPr>
          <w:t>https://doi.org/10.1207/s15327906mbr3902_7</w:t>
        </w:r>
      </w:hyperlink>
    </w:p>
    <w:p w14:paraId="0EF87061" w14:textId="1E2F815D" w:rsidR="001429C7" w:rsidRPr="00ED072D" w:rsidRDefault="001429C7" w:rsidP="001429C7">
      <w:pPr>
        <w:spacing w:after="0" w:line="480" w:lineRule="exact"/>
        <w:ind w:hanging="720"/>
        <w:contextualSpacing/>
        <w:rPr>
          <w:rFonts w:asciiTheme="majorBidi" w:hAnsiTheme="majorBidi" w:cstheme="majorBidi"/>
          <w:bCs/>
          <w:iCs/>
          <w:color w:val="0D0D0D" w:themeColor="text1" w:themeTint="F2"/>
          <w:sz w:val="24"/>
          <w:szCs w:val="24"/>
          <w:lang w:val="en-GB"/>
        </w:rPr>
      </w:pPr>
      <w:r w:rsidRPr="00BC08CD">
        <w:rPr>
          <w:rFonts w:asciiTheme="majorBidi" w:hAnsiTheme="majorBidi" w:cstheme="majorBidi"/>
          <w:bCs/>
          <w:iCs/>
          <w:color w:val="0D0D0D" w:themeColor="text1" w:themeTint="F2"/>
          <w:sz w:val="24"/>
          <w:szCs w:val="24"/>
          <w:lang w:val="en-GB"/>
        </w:rPr>
        <w:t xml:space="preserve">Petkanopoulou, K., Wildschut, T., &amp; Sedikides, C. (2021). </w:t>
      </w:r>
      <w:r w:rsidRPr="001429C7">
        <w:rPr>
          <w:rFonts w:asciiTheme="majorBidi" w:hAnsiTheme="majorBidi" w:cstheme="majorBidi"/>
          <w:bCs/>
          <w:iCs/>
          <w:color w:val="0D0D0D" w:themeColor="text1" w:themeTint="F2"/>
          <w:sz w:val="24"/>
          <w:szCs w:val="24"/>
        </w:rPr>
        <w:t xml:space="preserve">Nostalgia and biculturalism: How host-culture nostalgia fosters bicultural identity integration. </w:t>
      </w:r>
      <w:r w:rsidRPr="001429C7">
        <w:rPr>
          <w:rFonts w:asciiTheme="majorBidi" w:hAnsiTheme="majorBidi" w:cstheme="majorBidi"/>
          <w:bCs/>
          <w:i/>
          <w:color w:val="0D0D0D" w:themeColor="text1" w:themeTint="F2"/>
          <w:sz w:val="24"/>
          <w:szCs w:val="24"/>
        </w:rPr>
        <w:t>Journal of Cross-Cultural Psychology, 52</w:t>
      </w:r>
      <w:r w:rsidRPr="001429C7">
        <w:rPr>
          <w:rFonts w:asciiTheme="majorBidi" w:hAnsiTheme="majorBidi" w:cstheme="majorBidi"/>
          <w:bCs/>
          <w:iCs/>
          <w:color w:val="0D0D0D" w:themeColor="text1" w:themeTint="F2"/>
          <w:sz w:val="24"/>
          <w:szCs w:val="24"/>
        </w:rPr>
        <w:t>(2), 184</w:t>
      </w:r>
      <w:r w:rsidR="00B86697" w:rsidRPr="00E671AE">
        <w:rPr>
          <w:rFonts w:asciiTheme="majorBidi" w:hAnsiTheme="majorBidi" w:cstheme="majorBidi"/>
          <w:color w:val="0D0D0D" w:themeColor="text1" w:themeTint="F2"/>
          <w:sz w:val="24"/>
          <w:szCs w:val="24"/>
          <w:shd w:val="clear" w:color="auto" w:fill="FFFFFF"/>
        </w:rPr>
        <w:t>–</w:t>
      </w:r>
      <w:r w:rsidRPr="001429C7">
        <w:rPr>
          <w:rFonts w:asciiTheme="majorBidi" w:hAnsiTheme="majorBidi" w:cstheme="majorBidi"/>
          <w:bCs/>
          <w:iCs/>
          <w:color w:val="0D0D0D" w:themeColor="text1" w:themeTint="F2"/>
          <w:sz w:val="24"/>
          <w:szCs w:val="24"/>
        </w:rPr>
        <w:t xml:space="preserve">191. </w:t>
      </w:r>
      <w:hyperlink r:id="rId67" w:history="1">
        <w:r w:rsidRPr="00ED072D">
          <w:rPr>
            <w:rStyle w:val="Hyperlink"/>
            <w:rFonts w:asciiTheme="majorBidi" w:hAnsiTheme="majorBidi" w:cstheme="majorBidi"/>
            <w:bCs/>
            <w:iCs/>
            <w:color w:val="056AD0" w:themeColor="hyperlink" w:themeTint="F2"/>
            <w:sz w:val="24"/>
            <w:szCs w:val="24"/>
            <w:lang w:val="en-GB"/>
          </w:rPr>
          <w:t>https://doi.org/10.1177/0022022120988345</w:t>
        </w:r>
      </w:hyperlink>
    </w:p>
    <w:p w14:paraId="7EF37218" w14:textId="77777777" w:rsidR="00A869B3" w:rsidRPr="00C245E7" w:rsidRDefault="008572E7" w:rsidP="00A869B3">
      <w:pPr>
        <w:spacing w:after="0" w:line="480" w:lineRule="exact"/>
        <w:ind w:hanging="720"/>
        <w:contextualSpacing/>
        <w:rPr>
          <w:rStyle w:val="Hyperlink"/>
          <w:rFonts w:asciiTheme="majorBidi" w:hAnsiTheme="majorBidi" w:cstheme="majorBidi"/>
          <w:sz w:val="24"/>
          <w:szCs w:val="24"/>
          <w:lang w:val="en-GB"/>
        </w:rPr>
      </w:pPr>
      <w:r w:rsidRPr="00ED072D">
        <w:rPr>
          <w:rFonts w:asciiTheme="majorBidi" w:hAnsiTheme="majorBidi" w:cstheme="majorBidi"/>
          <w:bCs/>
          <w:sz w:val="24"/>
          <w:szCs w:val="24"/>
          <w:lang w:val="en-GB"/>
        </w:rPr>
        <w:t xml:space="preserve">Reid, C. A., Green, J. D., Wildschut, T., &amp; Sedikides, C. (2015). </w:t>
      </w:r>
      <w:r w:rsidRPr="00B5755C">
        <w:rPr>
          <w:rFonts w:asciiTheme="majorBidi" w:hAnsiTheme="majorBidi" w:cstheme="majorBidi"/>
          <w:bCs/>
          <w:sz w:val="24"/>
          <w:szCs w:val="24"/>
        </w:rPr>
        <w:t xml:space="preserve">Scent-evoked nostalgia. </w:t>
      </w:r>
      <w:r w:rsidRPr="00B5755C">
        <w:rPr>
          <w:rFonts w:asciiTheme="majorBidi" w:hAnsiTheme="majorBidi" w:cstheme="majorBidi"/>
          <w:bCs/>
          <w:i/>
          <w:iCs/>
          <w:sz w:val="24"/>
          <w:szCs w:val="24"/>
        </w:rPr>
        <w:t>Memory, 23</w:t>
      </w:r>
      <w:r w:rsidRPr="00B5755C">
        <w:rPr>
          <w:rFonts w:asciiTheme="majorBidi" w:hAnsiTheme="majorBidi" w:cstheme="majorBidi"/>
          <w:bCs/>
          <w:sz w:val="24"/>
          <w:szCs w:val="24"/>
        </w:rPr>
        <w:t>(2)</w:t>
      </w:r>
      <w:r w:rsidRPr="00B5755C">
        <w:rPr>
          <w:rFonts w:asciiTheme="majorBidi" w:hAnsiTheme="majorBidi" w:cstheme="majorBidi"/>
          <w:bCs/>
          <w:iCs/>
          <w:sz w:val="24"/>
          <w:szCs w:val="24"/>
        </w:rPr>
        <w:t>, 157</w:t>
      </w:r>
      <w:r w:rsidR="00D4223D" w:rsidRPr="00003E01">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bCs/>
          <w:iCs/>
          <w:sz w:val="24"/>
          <w:szCs w:val="24"/>
        </w:rPr>
        <w:t>166.</w:t>
      </w:r>
      <w:r w:rsidRPr="00B5755C">
        <w:rPr>
          <w:rFonts w:asciiTheme="majorBidi" w:hAnsiTheme="majorBidi" w:cstheme="majorBidi"/>
          <w:bCs/>
          <w:sz w:val="24"/>
          <w:szCs w:val="24"/>
        </w:rPr>
        <w:t xml:space="preserve"> </w:t>
      </w:r>
      <w:hyperlink r:id="rId68" w:history="1">
        <w:r w:rsidRPr="00C245E7">
          <w:rPr>
            <w:rStyle w:val="Hyperlink"/>
            <w:rFonts w:asciiTheme="majorBidi" w:hAnsiTheme="majorBidi" w:cstheme="majorBidi"/>
            <w:bCs/>
            <w:sz w:val="24"/>
            <w:szCs w:val="24"/>
            <w:lang w:val="en-GB"/>
          </w:rPr>
          <w:t>https://doi.org/10.1080/</w:t>
        </w:r>
        <w:r w:rsidRPr="00C245E7">
          <w:rPr>
            <w:rStyle w:val="Hyperlink"/>
            <w:rFonts w:asciiTheme="majorBidi" w:hAnsiTheme="majorBidi" w:cstheme="majorBidi"/>
            <w:sz w:val="24"/>
            <w:szCs w:val="24"/>
            <w:lang w:val="en-GB"/>
          </w:rPr>
          <w:t>10.1080/09658211.2013.876048</w:t>
        </w:r>
      </w:hyperlink>
    </w:p>
    <w:p w14:paraId="74EE5E6C" w14:textId="30E09FE7" w:rsidR="00A869B3" w:rsidRDefault="00A869B3" w:rsidP="00A869B3">
      <w:pPr>
        <w:spacing w:after="0" w:line="480" w:lineRule="exact"/>
        <w:ind w:hanging="720"/>
        <w:contextualSpacing/>
        <w:rPr>
          <w:rStyle w:val="Hyperlink"/>
          <w:rFonts w:asciiTheme="majorBidi" w:hAnsiTheme="majorBidi" w:cstheme="majorBidi"/>
          <w:color w:val="0D0D0D" w:themeColor="text1" w:themeTint="F2"/>
          <w:sz w:val="24"/>
          <w:szCs w:val="24"/>
          <w:u w:val="none"/>
          <w:shd w:val="clear" w:color="auto" w:fill="FFFFFF"/>
        </w:rPr>
      </w:pPr>
      <w:r w:rsidRPr="00C245E7">
        <w:rPr>
          <w:rFonts w:asciiTheme="majorBidi" w:hAnsiTheme="majorBidi" w:cstheme="majorBidi"/>
          <w:color w:val="0D0D0D" w:themeColor="text1" w:themeTint="F2"/>
          <w:sz w:val="24"/>
          <w:szCs w:val="24"/>
          <w:shd w:val="clear" w:color="auto" w:fill="FFFFFF"/>
          <w:lang w:val="en-GB"/>
        </w:rPr>
        <w:t xml:space="preserve">Roccas, S., </w:t>
      </w:r>
      <w:proofErr w:type="spellStart"/>
      <w:r w:rsidRPr="00C245E7">
        <w:rPr>
          <w:rFonts w:asciiTheme="majorBidi" w:hAnsiTheme="majorBidi" w:cstheme="majorBidi"/>
          <w:color w:val="0D0D0D" w:themeColor="text1" w:themeTint="F2"/>
          <w:sz w:val="24"/>
          <w:szCs w:val="24"/>
          <w:shd w:val="clear" w:color="auto" w:fill="FFFFFF"/>
          <w:lang w:val="en-GB"/>
        </w:rPr>
        <w:t>Horenczyk</w:t>
      </w:r>
      <w:proofErr w:type="spellEnd"/>
      <w:r w:rsidRPr="00C245E7">
        <w:rPr>
          <w:rFonts w:asciiTheme="majorBidi" w:hAnsiTheme="majorBidi" w:cstheme="majorBidi"/>
          <w:color w:val="0D0D0D" w:themeColor="text1" w:themeTint="F2"/>
          <w:sz w:val="24"/>
          <w:szCs w:val="24"/>
          <w:shd w:val="clear" w:color="auto" w:fill="FFFFFF"/>
          <w:lang w:val="en-GB"/>
        </w:rPr>
        <w:t xml:space="preserve">, G., &amp; Schwartz, S. H. (2000). </w:t>
      </w:r>
      <w:r w:rsidRPr="00A869B3">
        <w:rPr>
          <w:rFonts w:asciiTheme="majorBidi" w:hAnsiTheme="majorBidi" w:cstheme="majorBidi"/>
          <w:color w:val="0D0D0D" w:themeColor="text1" w:themeTint="F2"/>
          <w:sz w:val="24"/>
          <w:szCs w:val="24"/>
          <w:shd w:val="clear" w:color="auto" w:fill="FFFFFF"/>
        </w:rPr>
        <w:t>Acculturation discrepancies and well-being: The moderating role of conformity. </w:t>
      </w:r>
      <w:r w:rsidRPr="00A869B3">
        <w:rPr>
          <w:rStyle w:val="Emphasis"/>
          <w:rFonts w:asciiTheme="majorBidi" w:hAnsiTheme="majorBidi" w:cstheme="majorBidi"/>
          <w:color w:val="0D0D0D" w:themeColor="text1" w:themeTint="F2"/>
          <w:sz w:val="24"/>
          <w:szCs w:val="24"/>
          <w:shd w:val="clear" w:color="auto" w:fill="FFFFFF"/>
        </w:rPr>
        <w:t>European Journal of Social Psychology, 30</w:t>
      </w:r>
      <w:r w:rsidRPr="00A869B3">
        <w:rPr>
          <w:rFonts w:asciiTheme="majorBidi" w:hAnsiTheme="majorBidi" w:cstheme="majorBidi"/>
          <w:color w:val="0D0D0D" w:themeColor="text1" w:themeTint="F2"/>
          <w:sz w:val="24"/>
          <w:szCs w:val="24"/>
          <w:shd w:val="clear" w:color="auto" w:fill="FFFFFF"/>
        </w:rPr>
        <w:t>(3), 323–334. </w:t>
      </w:r>
      <w:hyperlink r:id="rId69" w:history="1">
        <w:r w:rsidRPr="00682ED0">
          <w:rPr>
            <w:rStyle w:val="Hyperlink"/>
            <w:rFonts w:asciiTheme="majorBidi" w:hAnsiTheme="majorBidi" w:cstheme="majorBidi"/>
            <w:sz w:val="24"/>
            <w:szCs w:val="24"/>
            <w:shd w:val="clear" w:color="auto" w:fill="FFFFFF"/>
          </w:rPr>
          <w:t>https://doi.org/10.1002/(SICI)1099-0992(200005/06)30:3&lt;323::AID-EJSP992&gt;3.0.CO;2-5</w:t>
        </w:r>
      </w:hyperlink>
    </w:p>
    <w:p w14:paraId="5D281375" w14:textId="72277772" w:rsidR="00003E01" w:rsidRDefault="00003E01" w:rsidP="00003E01">
      <w:pPr>
        <w:spacing w:after="0" w:line="480" w:lineRule="exact"/>
        <w:ind w:hanging="720"/>
        <w:contextualSpacing/>
        <w:rPr>
          <w:rFonts w:asciiTheme="majorBidi" w:hAnsiTheme="majorBidi" w:cstheme="majorBidi"/>
          <w:bCs/>
          <w:color w:val="000000" w:themeColor="text1"/>
          <w:sz w:val="24"/>
          <w:szCs w:val="24"/>
          <w:lang w:val="en-GB"/>
        </w:rPr>
      </w:pPr>
      <w:r w:rsidRPr="00003E01">
        <w:rPr>
          <w:rFonts w:asciiTheme="majorBidi" w:hAnsiTheme="majorBidi" w:cstheme="majorBidi"/>
          <w:bCs/>
          <w:color w:val="000000" w:themeColor="text1"/>
          <w:sz w:val="24"/>
          <w:szCs w:val="24"/>
          <w:lang w:val="en-GB"/>
        </w:rPr>
        <w:t>Rosch, E. (1978). Principles of categorization. In E. Rosch &amp; B. B. Lloyd (Eds</w:t>
      </w:r>
      <w:r w:rsidRPr="00003E01">
        <w:rPr>
          <w:rFonts w:asciiTheme="majorBidi" w:hAnsiTheme="majorBidi" w:cstheme="majorBidi"/>
          <w:bCs/>
          <w:i/>
          <w:color w:val="000000" w:themeColor="text1"/>
          <w:sz w:val="24"/>
          <w:szCs w:val="24"/>
          <w:lang w:val="en-GB"/>
        </w:rPr>
        <w:t>.), Cognition and categorization</w:t>
      </w:r>
      <w:r w:rsidRPr="00003E01">
        <w:rPr>
          <w:rFonts w:asciiTheme="majorBidi" w:hAnsiTheme="majorBidi" w:cstheme="majorBidi"/>
          <w:bCs/>
          <w:color w:val="000000" w:themeColor="text1"/>
          <w:sz w:val="24"/>
          <w:szCs w:val="24"/>
          <w:lang w:val="en-GB"/>
        </w:rPr>
        <w:t xml:space="preserve"> (pp. 27</w:t>
      </w:r>
      <w:r w:rsidRPr="00003E01">
        <w:rPr>
          <w:rFonts w:asciiTheme="majorBidi" w:hAnsiTheme="majorBidi" w:cstheme="majorBidi"/>
          <w:color w:val="0D0D0D" w:themeColor="text1" w:themeTint="F2"/>
          <w:sz w:val="24"/>
          <w:szCs w:val="24"/>
          <w:shd w:val="clear" w:color="auto" w:fill="FFFFFF"/>
        </w:rPr>
        <w:t>–</w:t>
      </w:r>
      <w:r w:rsidRPr="00003E01">
        <w:rPr>
          <w:rFonts w:asciiTheme="majorBidi" w:hAnsiTheme="majorBidi" w:cstheme="majorBidi"/>
          <w:bCs/>
          <w:color w:val="000000" w:themeColor="text1"/>
          <w:sz w:val="24"/>
          <w:szCs w:val="24"/>
          <w:lang w:val="en-GB"/>
        </w:rPr>
        <w:t xml:space="preserve">48). </w:t>
      </w:r>
      <w:r w:rsidRPr="00972F67">
        <w:rPr>
          <w:rFonts w:asciiTheme="majorBidi" w:hAnsiTheme="majorBidi" w:cstheme="majorBidi"/>
          <w:bCs/>
          <w:color w:val="000000" w:themeColor="text1"/>
          <w:sz w:val="24"/>
          <w:szCs w:val="24"/>
          <w:lang w:val="en-GB"/>
        </w:rPr>
        <w:t>Erlbaum.</w:t>
      </w:r>
    </w:p>
    <w:p w14:paraId="2FF1DA13" w14:textId="22F296BB" w:rsidR="008572E7" w:rsidRPr="00D75FAB" w:rsidRDefault="008572E7" w:rsidP="008572E7">
      <w:pPr>
        <w:pStyle w:val="Heading8"/>
        <w:spacing w:line="480" w:lineRule="exact"/>
        <w:ind w:left="0"/>
        <w:rPr>
          <w:rStyle w:val="doi"/>
          <w:rFonts w:asciiTheme="majorBidi" w:hAnsiTheme="majorBidi" w:cstheme="majorBidi"/>
          <w:bCs/>
          <w:color w:val="000000"/>
          <w:szCs w:val="24"/>
        </w:rPr>
      </w:pPr>
      <w:r w:rsidRPr="00B5755C">
        <w:rPr>
          <w:rFonts w:asciiTheme="majorBidi" w:hAnsiTheme="majorBidi" w:cstheme="majorBidi"/>
          <w:bCs/>
          <w:color w:val="000000"/>
          <w:szCs w:val="24"/>
        </w:rPr>
        <w:t xml:space="preserve">Routledge, C., Arndt, J., Sedikides, C., &amp; Wildschut, T. (2008). A blast from the past: The terror management function of nostalgia. </w:t>
      </w:r>
      <w:r w:rsidRPr="00B5755C">
        <w:rPr>
          <w:rFonts w:asciiTheme="majorBidi" w:hAnsiTheme="majorBidi" w:cstheme="majorBidi"/>
          <w:bCs/>
          <w:i/>
          <w:color w:val="000000"/>
          <w:szCs w:val="24"/>
        </w:rPr>
        <w:t>Journal of Experimental Social Psychology, 44</w:t>
      </w:r>
      <w:r w:rsidRPr="00B5755C">
        <w:rPr>
          <w:rFonts w:asciiTheme="majorBidi" w:hAnsiTheme="majorBidi" w:cstheme="majorBidi"/>
          <w:bCs/>
          <w:iCs/>
          <w:color w:val="000000"/>
          <w:szCs w:val="24"/>
        </w:rPr>
        <w:t>(1)</w:t>
      </w:r>
      <w:r w:rsidRPr="00B5755C">
        <w:rPr>
          <w:rFonts w:asciiTheme="majorBidi" w:hAnsiTheme="majorBidi" w:cstheme="majorBidi"/>
          <w:bCs/>
          <w:color w:val="000000"/>
          <w:szCs w:val="24"/>
        </w:rPr>
        <w:t>, 132</w:t>
      </w:r>
      <w:r w:rsidRPr="00003E01">
        <w:rPr>
          <w:rFonts w:asciiTheme="majorBidi" w:hAnsiTheme="majorBidi" w:cstheme="majorBidi"/>
          <w:color w:val="0D0D0D" w:themeColor="text1" w:themeTint="F2"/>
          <w:szCs w:val="24"/>
          <w:shd w:val="clear" w:color="auto" w:fill="FFFFFF"/>
        </w:rPr>
        <w:t>–</w:t>
      </w:r>
      <w:r w:rsidRPr="00B5755C">
        <w:rPr>
          <w:rFonts w:asciiTheme="majorBidi" w:hAnsiTheme="majorBidi" w:cstheme="majorBidi"/>
          <w:bCs/>
          <w:color w:val="000000"/>
          <w:szCs w:val="24"/>
        </w:rPr>
        <w:t xml:space="preserve">140. </w:t>
      </w:r>
      <w:hyperlink r:id="rId70" w:history="1">
        <w:r w:rsidRPr="00D75FAB">
          <w:rPr>
            <w:rStyle w:val="Hyperlink"/>
            <w:rFonts w:asciiTheme="majorBidi" w:hAnsiTheme="majorBidi" w:cstheme="majorBidi"/>
            <w:bCs/>
            <w:szCs w:val="24"/>
          </w:rPr>
          <w:t>https://doi.org/10.1016/j.jesp.2006.11.001</w:t>
        </w:r>
      </w:hyperlink>
    </w:p>
    <w:p w14:paraId="6DCE3BD4" w14:textId="77777777" w:rsidR="00832E32" w:rsidRDefault="008572E7" w:rsidP="00832E32">
      <w:pPr>
        <w:spacing w:after="0" w:line="480" w:lineRule="exact"/>
        <w:ind w:hanging="720"/>
        <w:rPr>
          <w:rStyle w:val="Hyperlink"/>
          <w:rFonts w:asciiTheme="majorBidi" w:hAnsiTheme="majorBidi" w:cstheme="majorBidi"/>
          <w:bCs/>
          <w:sz w:val="24"/>
          <w:szCs w:val="24"/>
          <w:lang w:val="en-GB"/>
        </w:rPr>
      </w:pPr>
      <w:r w:rsidRPr="00D75FAB">
        <w:rPr>
          <w:rFonts w:asciiTheme="majorBidi" w:hAnsiTheme="majorBidi" w:cstheme="majorBidi"/>
          <w:bCs/>
          <w:color w:val="000000"/>
          <w:sz w:val="24"/>
          <w:szCs w:val="24"/>
        </w:rPr>
        <w:t xml:space="preserve">Routledge C., Arndt, J., Wildschut, T., Sedikides, C., Hart, C. M., Juhl, J., Vingerhoets, A. J. J. M., &amp; Scholtz, W. (2011). </w:t>
      </w:r>
      <w:r w:rsidRPr="00B5755C">
        <w:rPr>
          <w:rFonts w:asciiTheme="majorBidi" w:hAnsiTheme="majorBidi" w:cstheme="majorBidi"/>
          <w:bCs/>
          <w:color w:val="000000"/>
          <w:sz w:val="24"/>
          <w:szCs w:val="24"/>
        </w:rPr>
        <w:t xml:space="preserve">The past makes the present meaningful: Nostalgia as an existential resource. </w:t>
      </w:r>
      <w:r w:rsidRPr="00B5755C">
        <w:rPr>
          <w:rFonts w:asciiTheme="majorBidi" w:hAnsiTheme="majorBidi" w:cstheme="majorBidi"/>
          <w:bCs/>
          <w:i/>
          <w:color w:val="000000"/>
          <w:sz w:val="24"/>
          <w:szCs w:val="24"/>
        </w:rPr>
        <w:t>Journal of Personality and Social Psychology, 101</w:t>
      </w:r>
      <w:r w:rsidRPr="00B5755C">
        <w:rPr>
          <w:rFonts w:asciiTheme="majorBidi" w:hAnsiTheme="majorBidi" w:cstheme="majorBidi"/>
          <w:bCs/>
          <w:iCs/>
          <w:color w:val="000000"/>
          <w:sz w:val="24"/>
          <w:szCs w:val="24"/>
        </w:rPr>
        <w:t>(3)</w:t>
      </w:r>
      <w:r w:rsidRPr="008572E7">
        <w:rPr>
          <w:rFonts w:asciiTheme="majorBidi" w:hAnsiTheme="majorBidi" w:cstheme="majorBidi"/>
          <w:bCs/>
          <w:iCs/>
          <w:color w:val="000000"/>
          <w:sz w:val="24"/>
          <w:szCs w:val="24"/>
        </w:rPr>
        <w:t>,</w:t>
      </w:r>
      <w:r w:rsidRPr="00B5755C">
        <w:rPr>
          <w:rFonts w:asciiTheme="majorBidi" w:hAnsiTheme="majorBidi" w:cstheme="majorBidi"/>
          <w:bCs/>
          <w:i/>
          <w:color w:val="000000"/>
          <w:sz w:val="24"/>
          <w:szCs w:val="24"/>
        </w:rPr>
        <w:t xml:space="preserve"> </w:t>
      </w:r>
      <w:r w:rsidRPr="00B5755C">
        <w:rPr>
          <w:rFonts w:asciiTheme="majorBidi" w:hAnsiTheme="majorBidi" w:cstheme="majorBidi"/>
          <w:bCs/>
          <w:color w:val="000000"/>
          <w:sz w:val="24"/>
          <w:szCs w:val="24"/>
        </w:rPr>
        <w:t>638</w:t>
      </w:r>
      <w:r w:rsidRPr="00003E01">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bCs/>
          <w:color w:val="000000"/>
          <w:sz w:val="24"/>
          <w:szCs w:val="24"/>
        </w:rPr>
        <w:t>652.</w:t>
      </w:r>
      <w:r w:rsidRPr="00B5755C">
        <w:rPr>
          <w:rStyle w:val="FootnoteTextChar"/>
          <w:rFonts w:asciiTheme="majorBidi" w:hAnsiTheme="majorBidi" w:cstheme="majorBidi"/>
          <w:bCs/>
          <w:color w:val="000000"/>
          <w:sz w:val="24"/>
          <w:szCs w:val="24"/>
        </w:rPr>
        <w:t xml:space="preserve"> </w:t>
      </w:r>
      <w:hyperlink r:id="rId71" w:history="1">
        <w:r w:rsidRPr="00D75FAB">
          <w:rPr>
            <w:rStyle w:val="Hyperlink"/>
            <w:rFonts w:asciiTheme="majorBidi" w:hAnsiTheme="majorBidi" w:cstheme="majorBidi"/>
            <w:bCs/>
            <w:sz w:val="24"/>
            <w:szCs w:val="24"/>
            <w:lang w:val="en-GB"/>
          </w:rPr>
          <w:t>https://doi.org/10.1037/a0024292</w:t>
        </w:r>
      </w:hyperlink>
    </w:p>
    <w:p w14:paraId="05C1750B" w14:textId="3D9093F2" w:rsidR="008537B8" w:rsidRDefault="008572E7" w:rsidP="008537B8">
      <w:pPr>
        <w:spacing w:after="0" w:line="480" w:lineRule="exact"/>
        <w:ind w:hanging="720"/>
        <w:rPr>
          <w:rStyle w:val="Hyperlink"/>
          <w:rFonts w:asciiTheme="majorBidi" w:hAnsiTheme="majorBidi" w:cstheme="majorBidi"/>
          <w:bCs/>
          <w:sz w:val="24"/>
          <w:szCs w:val="24"/>
        </w:rPr>
      </w:pPr>
      <w:r w:rsidRPr="00BC08CD">
        <w:rPr>
          <w:rFonts w:asciiTheme="majorBidi" w:hAnsiTheme="majorBidi" w:cstheme="majorBidi"/>
          <w:bCs/>
          <w:color w:val="000000"/>
          <w:sz w:val="24"/>
          <w:szCs w:val="24"/>
          <w:lang w:val="en-GB"/>
        </w:rPr>
        <w:t xml:space="preserve">Routledge, C., Wildschut, T., Sedikides, C., Juhl, J., &amp; Arndt, J. (2012). </w:t>
      </w:r>
      <w:r w:rsidRPr="00B5755C">
        <w:rPr>
          <w:rFonts w:asciiTheme="majorBidi" w:hAnsiTheme="majorBidi" w:cstheme="majorBidi"/>
          <w:bCs/>
          <w:color w:val="000000"/>
          <w:sz w:val="24"/>
          <w:szCs w:val="24"/>
        </w:rPr>
        <w:t xml:space="preserve">The power of the past: Nostalgia as a meaning-making resource. </w:t>
      </w:r>
      <w:r w:rsidRPr="00B5755C">
        <w:rPr>
          <w:rFonts w:asciiTheme="majorBidi" w:hAnsiTheme="majorBidi" w:cstheme="majorBidi"/>
          <w:bCs/>
          <w:i/>
          <w:iCs/>
          <w:color w:val="000000"/>
          <w:sz w:val="24"/>
          <w:szCs w:val="24"/>
        </w:rPr>
        <w:t xml:space="preserve">Memory, </w:t>
      </w:r>
      <w:r w:rsidRPr="00B5755C">
        <w:rPr>
          <w:rFonts w:asciiTheme="majorBidi" w:hAnsiTheme="majorBidi" w:cstheme="majorBidi"/>
          <w:bCs/>
          <w:i/>
          <w:color w:val="000000"/>
          <w:sz w:val="24"/>
          <w:szCs w:val="24"/>
        </w:rPr>
        <w:t>20</w:t>
      </w:r>
      <w:r w:rsidRPr="00B5755C">
        <w:rPr>
          <w:rFonts w:asciiTheme="majorBidi" w:hAnsiTheme="majorBidi" w:cstheme="majorBidi"/>
          <w:bCs/>
          <w:iCs/>
          <w:color w:val="000000"/>
          <w:sz w:val="24"/>
          <w:szCs w:val="24"/>
        </w:rPr>
        <w:t>(5)</w:t>
      </w:r>
      <w:r w:rsidRPr="008572E7">
        <w:rPr>
          <w:rFonts w:asciiTheme="majorBidi" w:hAnsiTheme="majorBidi" w:cstheme="majorBidi"/>
          <w:bCs/>
          <w:iCs/>
          <w:color w:val="000000"/>
          <w:sz w:val="24"/>
          <w:szCs w:val="24"/>
        </w:rPr>
        <w:t xml:space="preserve">, </w:t>
      </w:r>
      <w:r w:rsidRPr="00B5755C">
        <w:rPr>
          <w:rFonts w:asciiTheme="majorBidi" w:hAnsiTheme="majorBidi" w:cstheme="majorBidi"/>
          <w:bCs/>
          <w:color w:val="000000"/>
          <w:sz w:val="24"/>
          <w:szCs w:val="24"/>
        </w:rPr>
        <w:t>452</w:t>
      </w:r>
      <w:r w:rsidRPr="00003E01">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bCs/>
          <w:color w:val="000000"/>
          <w:sz w:val="24"/>
          <w:szCs w:val="24"/>
        </w:rPr>
        <w:t xml:space="preserve">460. </w:t>
      </w:r>
      <w:hyperlink r:id="rId72" w:history="1">
        <w:r w:rsidRPr="002A16A9">
          <w:rPr>
            <w:rStyle w:val="Hyperlink"/>
            <w:rFonts w:asciiTheme="majorBidi" w:hAnsiTheme="majorBidi" w:cstheme="majorBidi"/>
            <w:bCs/>
            <w:sz w:val="24"/>
            <w:szCs w:val="24"/>
          </w:rPr>
          <w:t>https://doi.org/10.1080/09658211.2012.677452</w:t>
        </w:r>
      </w:hyperlink>
    </w:p>
    <w:p w14:paraId="6E889190" w14:textId="3FC2A6CA" w:rsidR="003A5011" w:rsidRDefault="003A5011" w:rsidP="003A5011">
      <w:pPr>
        <w:spacing w:after="0" w:line="480" w:lineRule="exact"/>
        <w:ind w:hanging="720"/>
        <w:rPr>
          <w:rStyle w:val="Hyperlink"/>
          <w:rFonts w:asciiTheme="majorBidi" w:hAnsiTheme="majorBidi" w:cstheme="majorBidi"/>
          <w:bCs/>
          <w:sz w:val="24"/>
          <w:szCs w:val="24"/>
        </w:rPr>
      </w:pPr>
      <w:r w:rsidRPr="00832E32">
        <w:rPr>
          <w:rFonts w:asciiTheme="majorBidi" w:hAnsiTheme="majorBidi" w:cstheme="majorBidi"/>
          <w:color w:val="0D0D0D" w:themeColor="text1" w:themeTint="F2"/>
          <w:sz w:val="24"/>
          <w:szCs w:val="24"/>
          <w:shd w:val="clear" w:color="auto" w:fill="FFFFFF"/>
        </w:rPr>
        <w:lastRenderedPageBreak/>
        <w:t>Russell, D., Peplau, L. A., &amp; Cutrona, C. E. (1980). The revised UCLA Loneliness Scale: Concurrent and discriminant validity evidence. </w:t>
      </w:r>
      <w:r w:rsidRPr="00832E32">
        <w:rPr>
          <w:rStyle w:val="Emphasis"/>
          <w:rFonts w:asciiTheme="majorBidi" w:hAnsiTheme="majorBidi" w:cstheme="majorBidi"/>
          <w:color w:val="0D0D0D" w:themeColor="text1" w:themeTint="F2"/>
          <w:sz w:val="24"/>
          <w:szCs w:val="24"/>
          <w:shd w:val="clear" w:color="auto" w:fill="FFFFFF"/>
        </w:rPr>
        <w:t>Journal of Personality and Social Psychology, 39</w:t>
      </w:r>
      <w:r w:rsidRPr="00832E32">
        <w:rPr>
          <w:rFonts w:asciiTheme="majorBidi" w:hAnsiTheme="majorBidi" w:cstheme="majorBidi"/>
          <w:color w:val="0D0D0D" w:themeColor="text1" w:themeTint="F2"/>
          <w:sz w:val="24"/>
          <w:szCs w:val="24"/>
          <w:shd w:val="clear" w:color="auto" w:fill="FFFFFF"/>
        </w:rPr>
        <w:t>(3), 472–480. </w:t>
      </w:r>
      <w:hyperlink r:id="rId73" w:history="1">
        <w:r w:rsidRPr="00BC08CD">
          <w:rPr>
            <w:rStyle w:val="Hyperlink"/>
            <w:rFonts w:asciiTheme="majorBidi" w:hAnsiTheme="majorBidi" w:cstheme="majorBidi"/>
            <w:sz w:val="24"/>
            <w:szCs w:val="24"/>
            <w:shd w:val="clear" w:color="auto" w:fill="FFFFFF"/>
            <w:lang w:val="en-GB"/>
          </w:rPr>
          <w:t>https://doi.org/10.1037/0022-3514.39.3.472</w:t>
        </w:r>
      </w:hyperlink>
    </w:p>
    <w:p w14:paraId="6D7963DA" w14:textId="77777777" w:rsidR="008537B8" w:rsidRPr="008537B8" w:rsidRDefault="008537B8" w:rsidP="008537B8">
      <w:pPr>
        <w:spacing w:after="0" w:line="480" w:lineRule="exact"/>
        <w:ind w:hanging="720"/>
        <w:rPr>
          <w:rFonts w:asciiTheme="majorBidi" w:hAnsiTheme="majorBidi" w:cstheme="majorBidi"/>
          <w:color w:val="0D0D0D" w:themeColor="text1" w:themeTint="F2"/>
          <w:sz w:val="24"/>
          <w:szCs w:val="24"/>
          <w:shd w:val="clear" w:color="auto" w:fill="FFFFFF"/>
        </w:rPr>
      </w:pPr>
      <w:r w:rsidRPr="008537B8">
        <w:rPr>
          <w:rFonts w:asciiTheme="majorBidi" w:hAnsiTheme="majorBidi" w:cstheme="majorBidi"/>
          <w:color w:val="0D0D0D" w:themeColor="text1" w:themeTint="F2"/>
          <w:sz w:val="24"/>
          <w:szCs w:val="24"/>
          <w:shd w:val="clear" w:color="auto" w:fill="FFFFFF"/>
        </w:rPr>
        <w:t>Salancik, G. R., &amp; Conway, M. (1975). Attitude inferences from salient and relevant cognitive content about behavior. </w:t>
      </w:r>
      <w:r w:rsidRPr="008537B8">
        <w:rPr>
          <w:rStyle w:val="Emphasis"/>
          <w:rFonts w:asciiTheme="majorBidi" w:hAnsiTheme="majorBidi" w:cstheme="majorBidi"/>
          <w:color w:val="0D0D0D" w:themeColor="text1" w:themeTint="F2"/>
          <w:sz w:val="24"/>
          <w:szCs w:val="24"/>
          <w:shd w:val="clear" w:color="auto" w:fill="FFFFFF"/>
        </w:rPr>
        <w:t>Journal of Personality and Social Psychology, 32</w:t>
      </w:r>
      <w:r w:rsidRPr="008537B8">
        <w:rPr>
          <w:rFonts w:asciiTheme="majorBidi" w:hAnsiTheme="majorBidi" w:cstheme="majorBidi"/>
          <w:color w:val="0D0D0D" w:themeColor="text1" w:themeTint="F2"/>
          <w:sz w:val="24"/>
          <w:szCs w:val="24"/>
          <w:shd w:val="clear" w:color="auto" w:fill="FFFFFF"/>
        </w:rPr>
        <w:t>(5), 829–840.</w:t>
      </w:r>
    </w:p>
    <w:p w14:paraId="21785513" w14:textId="48322EFF" w:rsidR="00A70DD4" w:rsidRDefault="007C57AB" w:rsidP="00A70DD4">
      <w:pPr>
        <w:spacing w:after="0" w:line="480" w:lineRule="exact"/>
        <w:rPr>
          <w:rStyle w:val="Hyperlink"/>
          <w:rFonts w:asciiTheme="majorBidi" w:hAnsiTheme="majorBidi" w:cstheme="majorBidi"/>
          <w:sz w:val="24"/>
          <w:szCs w:val="24"/>
          <w:shd w:val="clear" w:color="auto" w:fill="FFFFFF"/>
        </w:rPr>
      </w:pPr>
      <w:hyperlink r:id="rId74" w:history="1">
        <w:r w:rsidR="008537B8" w:rsidRPr="00C3113F">
          <w:rPr>
            <w:rStyle w:val="Hyperlink"/>
            <w:rFonts w:asciiTheme="majorBidi" w:hAnsiTheme="majorBidi" w:cstheme="majorBidi"/>
            <w:sz w:val="24"/>
            <w:szCs w:val="24"/>
            <w:shd w:val="clear" w:color="auto" w:fill="FFFFFF"/>
            <w:lang w:val="en-GB"/>
          </w:rPr>
          <w:t>https://doi.org/10.1037/0022-3514.32.5.829</w:t>
        </w:r>
      </w:hyperlink>
    </w:p>
    <w:p w14:paraId="48CDA31C" w14:textId="7AEEC1E6" w:rsidR="00A70DD4" w:rsidRDefault="00A70DD4" w:rsidP="00A70DD4">
      <w:pPr>
        <w:spacing w:after="0" w:line="480" w:lineRule="exact"/>
        <w:ind w:hanging="720"/>
        <w:rPr>
          <w:rFonts w:asciiTheme="majorBidi" w:hAnsiTheme="majorBidi" w:cstheme="majorBidi"/>
          <w:color w:val="0D0D0D" w:themeColor="text1" w:themeTint="F2"/>
          <w:sz w:val="24"/>
          <w:szCs w:val="24"/>
        </w:rPr>
      </w:pPr>
      <w:r w:rsidRPr="00C3113F">
        <w:rPr>
          <w:rFonts w:asciiTheme="majorBidi" w:hAnsiTheme="majorBidi" w:cstheme="majorBidi"/>
          <w:bCs/>
          <w:color w:val="0D0D0D" w:themeColor="text1" w:themeTint="F2"/>
          <w:sz w:val="24"/>
          <w:szCs w:val="24"/>
          <w:lang w:val="en-GB"/>
        </w:rPr>
        <w:t xml:space="preserve">Schmader, T., &amp; Sedikides, C. (2018). </w:t>
      </w:r>
      <w:r w:rsidRPr="00A70DD4">
        <w:rPr>
          <w:rFonts w:asciiTheme="majorBidi" w:hAnsiTheme="majorBidi" w:cstheme="majorBidi"/>
          <w:color w:val="0D0D0D" w:themeColor="text1" w:themeTint="F2"/>
          <w:sz w:val="24"/>
          <w:szCs w:val="24"/>
        </w:rPr>
        <w:t xml:space="preserve">State Authenticity as Fit to Environment (SAFE): The implications of social identity for fit, authenticity, and self-segregation. </w:t>
      </w:r>
      <w:r w:rsidRPr="00A70DD4">
        <w:rPr>
          <w:rFonts w:asciiTheme="majorBidi" w:hAnsiTheme="majorBidi" w:cstheme="majorBidi"/>
          <w:i/>
          <w:color w:val="0D0D0D" w:themeColor="text1" w:themeTint="F2"/>
          <w:sz w:val="24"/>
          <w:szCs w:val="24"/>
        </w:rPr>
        <w:t>Personality and Social Psychology Review, 22</w:t>
      </w:r>
      <w:r w:rsidRPr="00A70DD4">
        <w:rPr>
          <w:rFonts w:asciiTheme="majorBidi" w:hAnsiTheme="majorBidi" w:cstheme="majorBidi"/>
          <w:color w:val="0D0D0D" w:themeColor="text1" w:themeTint="F2"/>
          <w:sz w:val="24"/>
          <w:szCs w:val="24"/>
        </w:rPr>
        <w:t>(3), 228</w:t>
      </w:r>
      <w:r w:rsidRPr="00A70DD4">
        <w:rPr>
          <w:rFonts w:asciiTheme="majorBidi" w:hAnsiTheme="majorBidi" w:cstheme="majorBidi"/>
          <w:color w:val="0D0D0D" w:themeColor="text1" w:themeTint="F2"/>
          <w:sz w:val="24"/>
          <w:szCs w:val="24"/>
          <w:shd w:val="clear" w:color="auto" w:fill="FFFFFF"/>
        </w:rPr>
        <w:t>–</w:t>
      </w:r>
      <w:r w:rsidRPr="00A70DD4">
        <w:rPr>
          <w:rFonts w:asciiTheme="majorBidi" w:hAnsiTheme="majorBidi" w:cstheme="majorBidi"/>
          <w:color w:val="0D0D0D" w:themeColor="text1" w:themeTint="F2"/>
          <w:sz w:val="24"/>
          <w:szCs w:val="24"/>
        </w:rPr>
        <w:t xml:space="preserve">259. </w:t>
      </w:r>
      <w:hyperlink r:id="rId75" w:history="1">
        <w:r w:rsidRPr="002C1DAB">
          <w:rPr>
            <w:rStyle w:val="Hyperlink"/>
            <w:rFonts w:asciiTheme="majorBidi" w:hAnsiTheme="majorBidi" w:cstheme="majorBidi"/>
            <w:color w:val="056AD0" w:themeColor="hyperlink" w:themeTint="F2"/>
            <w:sz w:val="24"/>
            <w:szCs w:val="24"/>
          </w:rPr>
          <w:t>https://doi.org/10.1177/1088868317734080</w:t>
        </w:r>
      </w:hyperlink>
    </w:p>
    <w:p w14:paraId="783DDED5" w14:textId="77777777" w:rsidR="001B4272" w:rsidRPr="00BC08CD" w:rsidRDefault="008572E7" w:rsidP="001B4272">
      <w:pPr>
        <w:spacing w:after="0" w:line="480" w:lineRule="exact"/>
        <w:ind w:hanging="720"/>
        <w:rPr>
          <w:rStyle w:val="Hyperlink"/>
          <w:rFonts w:asciiTheme="majorBidi" w:hAnsiTheme="majorBidi" w:cstheme="majorBidi"/>
          <w:bCs/>
          <w:sz w:val="24"/>
          <w:szCs w:val="24"/>
          <w:lang w:val="de-DE"/>
        </w:rPr>
      </w:pPr>
      <w:r w:rsidRPr="00B5755C">
        <w:rPr>
          <w:rFonts w:asciiTheme="majorBidi" w:hAnsiTheme="majorBidi" w:cstheme="majorBidi"/>
          <w:bCs/>
          <w:color w:val="000000" w:themeColor="text1"/>
          <w:sz w:val="24"/>
          <w:szCs w:val="24"/>
          <w:lang w:val="en-GB"/>
        </w:rPr>
        <w:t xml:space="preserve">Schuman, H., &amp; Scott, J. (1989). Generations and collective memories. </w:t>
      </w:r>
      <w:r w:rsidRPr="00B5755C">
        <w:rPr>
          <w:rFonts w:asciiTheme="majorBidi" w:hAnsiTheme="majorBidi" w:cstheme="majorBidi"/>
          <w:bCs/>
          <w:i/>
          <w:iCs/>
          <w:color w:val="000000" w:themeColor="text1"/>
          <w:sz w:val="24"/>
          <w:szCs w:val="24"/>
          <w:lang w:val="en-GB"/>
        </w:rPr>
        <w:t>American Sociological Review</w:t>
      </w:r>
      <w:r w:rsidRPr="00B5755C">
        <w:rPr>
          <w:rFonts w:asciiTheme="majorBidi" w:hAnsiTheme="majorBidi" w:cstheme="majorBidi"/>
          <w:bCs/>
          <w:i/>
          <w:color w:val="000000" w:themeColor="text1"/>
          <w:sz w:val="24"/>
          <w:szCs w:val="24"/>
          <w:lang w:val="en-GB"/>
        </w:rPr>
        <w:t>, 54</w:t>
      </w:r>
      <w:r w:rsidRPr="00B5755C">
        <w:rPr>
          <w:rFonts w:asciiTheme="majorBidi" w:hAnsiTheme="majorBidi" w:cstheme="majorBidi"/>
          <w:bCs/>
          <w:color w:val="000000" w:themeColor="text1"/>
          <w:sz w:val="24"/>
          <w:szCs w:val="24"/>
          <w:lang w:val="en-GB"/>
        </w:rPr>
        <w:t>, 359</w:t>
      </w:r>
      <w:r w:rsidR="00D4223D" w:rsidRPr="00003E01">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bCs/>
          <w:color w:val="000000" w:themeColor="text1"/>
          <w:sz w:val="24"/>
          <w:szCs w:val="24"/>
          <w:lang w:val="en-GB"/>
        </w:rPr>
        <w:t xml:space="preserve">381. </w:t>
      </w:r>
      <w:hyperlink r:id="rId76" w:history="1">
        <w:r w:rsidRPr="00BC08CD">
          <w:rPr>
            <w:rStyle w:val="Hyperlink"/>
            <w:rFonts w:asciiTheme="majorBidi" w:hAnsiTheme="majorBidi" w:cstheme="majorBidi"/>
            <w:bCs/>
            <w:sz w:val="24"/>
            <w:szCs w:val="24"/>
            <w:lang w:val="de-DE"/>
          </w:rPr>
          <w:t>https://doi.org/10.2307/2095611</w:t>
        </w:r>
      </w:hyperlink>
    </w:p>
    <w:p w14:paraId="59695941" w14:textId="77777777" w:rsidR="001742F2" w:rsidRDefault="001B4272" w:rsidP="001742F2">
      <w:pPr>
        <w:spacing w:after="0" w:line="480" w:lineRule="exact"/>
        <w:ind w:hanging="720"/>
        <w:rPr>
          <w:rStyle w:val="Hyperlink"/>
          <w:rFonts w:asciiTheme="majorBidi" w:hAnsiTheme="majorBidi" w:cstheme="majorBidi"/>
          <w:color w:val="056AD0" w:themeColor="hyperlink" w:themeTint="F2"/>
          <w:sz w:val="24"/>
          <w:szCs w:val="24"/>
        </w:rPr>
      </w:pPr>
      <w:r w:rsidRPr="00BC08CD">
        <w:rPr>
          <w:rFonts w:asciiTheme="majorBidi" w:hAnsiTheme="majorBidi" w:cstheme="majorBidi"/>
          <w:color w:val="0D0D0D" w:themeColor="text1" w:themeTint="F2"/>
          <w:sz w:val="24"/>
          <w:szCs w:val="24"/>
          <w:lang w:val="de-DE"/>
        </w:rPr>
        <w:t xml:space="preserve">Sedikides, C., Cheung, W.Y., Wildschut, T., Hepper, E. G., Baldursson, E., &amp; Pedersen, B. (2018). </w:t>
      </w:r>
      <w:r w:rsidRPr="001B4272">
        <w:rPr>
          <w:rFonts w:asciiTheme="majorBidi" w:hAnsiTheme="majorBidi" w:cstheme="majorBidi"/>
          <w:color w:val="0D0D0D" w:themeColor="text1" w:themeTint="F2"/>
          <w:sz w:val="24"/>
          <w:szCs w:val="24"/>
        </w:rPr>
        <w:t xml:space="preserve">Nostalgia motivates pursuit of important goals by increasing meaning in life. </w:t>
      </w:r>
      <w:r w:rsidRPr="001B4272">
        <w:rPr>
          <w:rFonts w:asciiTheme="majorBidi" w:hAnsiTheme="majorBidi" w:cstheme="majorBidi"/>
          <w:i/>
          <w:color w:val="0D0D0D" w:themeColor="text1" w:themeTint="F2"/>
          <w:sz w:val="24"/>
          <w:szCs w:val="24"/>
        </w:rPr>
        <w:t>European Journal of Social Psychology, 48</w:t>
      </w:r>
      <w:r w:rsidRPr="001B4272">
        <w:rPr>
          <w:rFonts w:asciiTheme="majorBidi" w:hAnsiTheme="majorBidi" w:cstheme="majorBidi"/>
          <w:iCs/>
          <w:color w:val="0D0D0D" w:themeColor="text1" w:themeTint="F2"/>
          <w:sz w:val="24"/>
          <w:szCs w:val="24"/>
        </w:rPr>
        <w:t>(2)</w:t>
      </w:r>
      <w:r w:rsidRPr="001B4272">
        <w:rPr>
          <w:rFonts w:asciiTheme="majorBidi" w:hAnsiTheme="majorBidi" w:cstheme="majorBidi"/>
          <w:color w:val="0D0D0D" w:themeColor="text1" w:themeTint="F2"/>
          <w:sz w:val="24"/>
          <w:szCs w:val="24"/>
        </w:rPr>
        <w:t xml:space="preserve">, 209–216. </w:t>
      </w:r>
      <w:hyperlink r:id="rId77" w:history="1">
        <w:r w:rsidRPr="00BC4A33">
          <w:rPr>
            <w:rStyle w:val="Hyperlink"/>
            <w:rFonts w:asciiTheme="majorBidi" w:hAnsiTheme="majorBidi" w:cstheme="majorBidi"/>
            <w:color w:val="056AD0" w:themeColor="hyperlink" w:themeTint="F2"/>
            <w:sz w:val="24"/>
            <w:szCs w:val="24"/>
          </w:rPr>
          <w:t>https://doi.org/10.1002/ejsp.2318</w:t>
        </w:r>
      </w:hyperlink>
      <w:bookmarkStart w:id="5" w:name="_Hlk66376709"/>
    </w:p>
    <w:bookmarkEnd w:id="5"/>
    <w:p w14:paraId="4762FE3B" w14:textId="5601DB16" w:rsidR="00003E01" w:rsidRPr="00972F67" w:rsidRDefault="00003E01" w:rsidP="00003E01">
      <w:pPr>
        <w:spacing w:after="0" w:line="480" w:lineRule="exact"/>
        <w:ind w:hanging="720"/>
        <w:contextualSpacing/>
        <w:rPr>
          <w:rFonts w:asciiTheme="majorBidi" w:hAnsiTheme="majorBidi" w:cstheme="majorBidi"/>
          <w:sz w:val="24"/>
          <w:szCs w:val="24"/>
          <w:lang w:val="en-GB"/>
        </w:rPr>
      </w:pPr>
      <w:r w:rsidRPr="001742F2">
        <w:rPr>
          <w:rFonts w:asciiTheme="majorBidi" w:hAnsiTheme="majorBidi" w:cstheme="majorBidi"/>
          <w:color w:val="000000"/>
          <w:sz w:val="24"/>
          <w:szCs w:val="24"/>
          <w:bdr w:val="none" w:sz="0" w:space="0" w:color="auto" w:frame="1"/>
          <w:lang w:val="en-GB" w:eastAsia="zh-CN"/>
        </w:rPr>
        <w:t xml:space="preserve">Sedikides, C., Leunissen, J. M., &amp; Wildschut, T. (2021). </w:t>
      </w:r>
      <w:r w:rsidRPr="00003E01">
        <w:rPr>
          <w:rFonts w:asciiTheme="majorBidi" w:hAnsiTheme="majorBidi" w:cstheme="majorBidi"/>
          <w:color w:val="000000"/>
          <w:sz w:val="24"/>
          <w:szCs w:val="24"/>
        </w:rPr>
        <w:t xml:space="preserve">The psychological benefits of music-evoked nostalgia. </w:t>
      </w:r>
      <w:r w:rsidRPr="00003E01">
        <w:rPr>
          <w:rFonts w:asciiTheme="majorBidi" w:hAnsiTheme="majorBidi" w:cstheme="majorBidi"/>
          <w:i/>
          <w:iCs/>
          <w:color w:val="000000"/>
          <w:sz w:val="24"/>
          <w:szCs w:val="24"/>
        </w:rPr>
        <w:t>Psychology of Music</w:t>
      </w:r>
      <w:r w:rsidRPr="00003E01">
        <w:rPr>
          <w:rFonts w:asciiTheme="majorBidi" w:hAnsiTheme="majorBidi" w:cstheme="majorBidi"/>
          <w:color w:val="000000"/>
          <w:sz w:val="24"/>
          <w:szCs w:val="24"/>
        </w:rPr>
        <w:t xml:space="preserve">. Advance online publication. </w:t>
      </w:r>
      <w:hyperlink r:id="rId78" w:history="1">
        <w:r w:rsidRPr="00972F67">
          <w:rPr>
            <w:rStyle w:val="Hyperlink"/>
            <w:rFonts w:asciiTheme="majorBidi" w:hAnsiTheme="majorBidi" w:cstheme="majorBidi"/>
            <w:sz w:val="24"/>
            <w:szCs w:val="24"/>
            <w:shd w:val="clear" w:color="auto" w:fill="FFFFFF"/>
            <w:lang w:val="en-GB"/>
          </w:rPr>
          <w:t>https://doi.org/10.1177/03057356211064641</w:t>
        </w:r>
      </w:hyperlink>
    </w:p>
    <w:p w14:paraId="6FE5B898" w14:textId="77777777" w:rsidR="00774E2F" w:rsidRDefault="00774E2F" w:rsidP="00774E2F">
      <w:pPr>
        <w:spacing w:after="0" w:line="480" w:lineRule="exact"/>
        <w:ind w:hanging="720"/>
        <w:rPr>
          <w:rFonts w:asciiTheme="majorBidi" w:hAnsiTheme="majorBidi" w:cstheme="majorBidi"/>
          <w:bCs/>
          <w:color w:val="000000"/>
          <w:sz w:val="24"/>
          <w:szCs w:val="24"/>
        </w:rPr>
      </w:pPr>
      <w:r w:rsidRPr="001742F2">
        <w:rPr>
          <w:rFonts w:asciiTheme="majorBidi" w:hAnsiTheme="majorBidi" w:cstheme="majorBidi"/>
          <w:color w:val="000000"/>
          <w:sz w:val="24"/>
          <w:szCs w:val="24"/>
          <w:lang w:val="en"/>
        </w:rPr>
        <w:t xml:space="preserve">Sedikides, C., &amp; Wildschut, T. (2018). Finding meaning in nostalgia. </w:t>
      </w:r>
      <w:r w:rsidRPr="001742F2">
        <w:rPr>
          <w:rStyle w:val="Emphasis"/>
          <w:rFonts w:asciiTheme="majorBidi" w:hAnsiTheme="majorBidi" w:cstheme="majorBidi"/>
          <w:color w:val="000000"/>
          <w:sz w:val="24"/>
          <w:szCs w:val="24"/>
          <w:lang w:val="en"/>
        </w:rPr>
        <w:t>Review of General Psychology, 22</w:t>
      </w:r>
      <w:r w:rsidRPr="001742F2">
        <w:rPr>
          <w:rFonts w:asciiTheme="majorBidi" w:hAnsiTheme="majorBidi" w:cstheme="majorBidi"/>
          <w:color w:val="000000"/>
          <w:sz w:val="24"/>
          <w:szCs w:val="24"/>
          <w:lang w:val="en"/>
        </w:rPr>
        <w:t>(1), 48</w:t>
      </w:r>
      <w:r w:rsidRPr="003901C3">
        <w:rPr>
          <w:rFonts w:asciiTheme="majorBidi" w:hAnsiTheme="majorBidi" w:cstheme="majorBidi"/>
          <w:color w:val="0D0D0D" w:themeColor="text1" w:themeTint="F2"/>
          <w:sz w:val="24"/>
          <w:szCs w:val="24"/>
          <w:shd w:val="clear" w:color="auto" w:fill="FFFFFF"/>
        </w:rPr>
        <w:t>–</w:t>
      </w:r>
      <w:r w:rsidRPr="001742F2">
        <w:rPr>
          <w:rFonts w:asciiTheme="majorBidi" w:hAnsiTheme="majorBidi" w:cstheme="majorBidi"/>
          <w:color w:val="000000"/>
          <w:sz w:val="24"/>
          <w:szCs w:val="24"/>
          <w:lang w:val="en"/>
        </w:rPr>
        <w:t xml:space="preserve">61. </w:t>
      </w:r>
      <w:hyperlink r:id="rId79" w:history="1">
        <w:r w:rsidRPr="0069235B">
          <w:rPr>
            <w:rStyle w:val="Hyperlink"/>
            <w:rFonts w:asciiTheme="majorBidi" w:hAnsiTheme="majorBidi" w:cstheme="majorBidi"/>
            <w:sz w:val="24"/>
            <w:szCs w:val="24"/>
          </w:rPr>
          <w:t>https://doi.org/</w:t>
        </w:r>
        <w:r w:rsidRPr="0069235B">
          <w:rPr>
            <w:rStyle w:val="Hyperlink"/>
            <w:rFonts w:asciiTheme="majorBidi" w:hAnsiTheme="majorBidi" w:cstheme="majorBidi"/>
            <w:bCs/>
            <w:sz w:val="24"/>
            <w:szCs w:val="24"/>
          </w:rPr>
          <w:t>10.1037/gpr0000109</w:t>
        </w:r>
      </w:hyperlink>
    </w:p>
    <w:p w14:paraId="5AE79EE5" w14:textId="77777777" w:rsidR="00774E2F" w:rsidRPr="001742F2" w:rsidRDefault="00774E2F" w:rsidP="00774E2F">
      <w:pPr>
        <w:spacing w:after="0" w:line="480" w:lineRule="exact"/>
        <w:ind w:hanging="720"/>
        <w:rPr>
          <w:rFonts w:asciiTheme="majorBidi" w:hAnsiTheme="majorBidi" w:cstheme="majorBidi"/>
          <w:color w:val="0D0D0D" w:themeColor="text1" w:themeTint="F2"/>
          <w:sz w:val="24"/>
          <w:szCs w:val="24"/>
          <w:shd w:val="clear" w:color="auto" w:fill="FFFFFF"/>
          <w:lang w:val="en-GB"/>
        </w:rPr>
      </w:pPr>
      <w:r w:rsidRPr="001B4272">
        <w:rPr>
          <w:rFonts w:asciiTheme="majorBidi" w:hAnsiTheme="majorBidi" w:cstheme="majorBidi"/>
          <w:color w:val="0D0D0D" w:themeColor="text1" w:themeTint="F2"/>
          <w:sz w:val="24"/>
          <w:szCs w:val="24"/>
          <w:lang w:val="en-AU"/>
        </w:rPr>
        <w:t xml:space="preserve">Sedikides C., &amp; Wildschut, T. (2019). The sociality of personal and collective nostalgia. </w:t>
      </w:r>
      <w:r w:rsidRPr="001B4272">
        <w:rPr>
          <w:rFonts w:asciiTheme="majorBidi" w:hAnsiTheme="majorBidi" w:cstheme="majorBidi"/>
          <w:i/>
          <w:color w:val="0D0D0D" w:themeColor="text1" w:themeTint="F2"/>
          <w:sz w:val="24"/>
          <w:szCs w:val="24"/>
          <w:lang w:val="en-AU"/>
        </w:rPr>
        <w:t>European Review of Social Psychology, 30</w:t>
      </w:r>
      <w:r w:rsidRPr="001B4272">
        <w:rPr>
          <w:rFonts w:asciiTheme="majorBidi" w:hAnsiTheme="majorBidi" w:cstheme="majorBidi"/>
          <w:color w:val="0D0D0D" w:themeColor="text1" w:themeTint="F2"/>
          <w:sz w:val="24"/>
          <w:szCs w:val="24"/>
          <w:lang w:val="en-AU"/>
        </w:rPr>
        <w:t>(1), 1</w:t>
      </w:r>
      <w:r w:rsidRPr="001B4272">
        <w:rPr>
          <w:rFonts w:asciiTheme="majorBidi" w:eastAsia="Calibri" w:hAnsiTheme="majorBidi" w:cstheme="majorBidi"/>
          <w:color w:val="0D0D0D" w:themeColor="text1" w:themeTint="F2"/>
          <w:sz w:val="24"/>
          <w:szCs w:val="24"/>
        </w:rPr>
        <w:t>23</w:t>
      </w:r>
      <w:r w:rsidRPr="001B4272">
        <w:rPr>
          <w:rFonts w:asciiTheme="majorBidi" w:hAnsiTheme="majorBidi" w:cstheme="majorBidi"/>
          <w:color w:val="0D0D0D" w:themeColor="text1" w:themeTint="F2"/>
          <w:sz w:val="24"/>
          <w:szCs w:val="24"/>
        </w:rPr>
        <w:t>–</w:t>
      </w:r>
      <w:r w:rsidRPr="001B4272">
        <w:rPr>
          <w:rFonts w:asciiTheme="majorBidi" w:eastAsia="Calibri" w:hAnsiTheme="majorBidi" w:cstheme="majorBidi"/>
          <w:color w:val="0D0D0D" w:themeColor="text1" w:themeTint="F2"/>
          <w:sz w:val="24"/>
          <w:szCs w:val="24"/>
        </w:rPr>
        <w:t>173.</w:t>
      </w:r>
      <w:r w:rsidRPr="001B4272">
        <w:rPr>
          <w:rFonts w:asciiTheme="majorBidi" w:hAnsiTheme="majorBidi" w:cstheme="majorBidi"/>
          <w:color w:val="0D0D0D" w:themeColor="text1" w:themeTint="F2"/>
          <w:sz w:val="24"/>
          <w:szCs w:val="24"/>
          <w:lang w:val="en-AU"/>
        </w:rPr>
        <w:t xml:space="preserve"> </w:t>
      </w:r>
      <w:hyperlink r:id="rId80" w:history="1">
        <w:r w:rsidRPr="001742F2">
          <w:rPr>
            <w:rStyle w:val="Hyperlink"/>
            <w:rFonts w:asciiTheme="majorBidi" w:hAnsiTheme="majorBidi" w:cstheme="majorBidi"/>
            <w:color w:val="056AD0" w:themeColor="hyperlink" w:themeTint="F2"/>
            <w:sz w:val="24"/>
            <w:szCs w:val="24"/>
            <w:lang w:val="en-GB"/>
          </w:rPr>
          <w:t>https://doi.org/</w:t>
        </w:r>
        <w:r w:rsidRPr="001742F2">
          <w:rPr>
            <w:rStyle w:val="Hyperlink"/>
            <w:rFonts w:asciiTheme="majorBidi" w:hAnsiTheme="majorBidi" w:cstheme="majorBidi"/>
            <w:color w:val="056AD0" w:themeColor="hyperlink" w:themeTint="F2"/>
            <w:sz w:val="24"/>
            <w:szCs w:val="24"/>
            <w:shd w:val="clear" w:color="auto" w:fill="FFFFFF"/>
            <w:lang w:val="en-GB"/>
          </w:rPr>
          <w:t>10.1080/10463283.2019.1630098</w:t>
        </w:r>
      </w:hyperlink>
    </w:p>
    <w:p w14:paraId="08A41A75" w14:textId="77777777" w:rsidR="00E669D9" w:rsidRDefault="00B84232" w:rsidP="00E669D9">
      <w:pPr>
        <w:spacing w:after="0" w:line="480" w:lineRule="exact"/>
        <w:ind w:hanging="720"/>
        <w:contextualSpacing/>
        <w:rPr>
          <w:rFonts w:asciiTheme="majorBidi" w:hAnsiTheme="majorBidi" w:cstheme="majorBidi"/>
          <w:bCs/>
          <w:color w:val="000000"/>
          <w:sz w:val="24"/>
          <w:szCs w:val="24"/>
        </w:rPr>
      </w:pPr>
      <w:r w:rsidRPr="00B84232">
        <w:rPr>
          <w:rFonts w:asciiTheme="majorBidi" w:hAnsiTheme="majorBidi" w:cstheme="majorBidi"/>
          <w:bCs/>
          <w:color w:val="000000"/>
          <w:sz w:val="24"/>
          <w:szCs w:val="24"/>
          <w:lang w:val="nl-NL"/>
        </w:rPr>
        <w:t xml:space="preserve">Sedikides, C., Wildschut, T., &amp; Baden, D. (2004). </w:t>
      </w:r>
      <w:r w:rsidRPr="00B84232">
        <w:rPr>
          <w:rFonts w:asciiTheme="majorBidi" w:hAnsiTheme="majorBidi" w:cstheme="majorBidi"/>
          <w:bCs/>
          <w:color w:val="000000"/>
          <w:sz w:val="24"/>
          <w:szCs w:val="24"/>
        </w:rPr>
        <w:t xml:space="preserve">Nostalgia: Conceptual issues and existential functions. In J. Greenberg, S. Koole, &amp; T. Pyszczynski (Eds.), </w:t>
      </w:r>
      <w:r w:rsidRPr="00B84232">
        <w:rPr>
          <w:rFonts w:asciiTheme="majorBidi" w:hAnsiTheme="majorBidi" w:cstheme="majorBidi"/>
          <w:bCs/>
          <w:i/>
          <w:color w:val="000000"/>
          <w:sz w:val="24"/>
          <w:szCs w:val="24"/>
        </w:rPr>
        <w:t>Handbook of experimental existential psychology</w:t>
      </w:r>
      <w:r w:rsidRPr="00B84232">
        <w:rPr>
          <w:rFonts w:asciiTheme="majorBidi" w:hAnsiTheme="majorBidi" w:cstheme="majorBidi"/>
          <w:bCs/>
          <w:color w:val="000000"/>
          <w:sz w:val="24"/>
          <w:szCs w:val="24"/>
        </w:rPr>
        <w:t xml:space="preserve"> (pp. 200</w:t>
      </w:r>
      <w:r w:rsidRPr="00B84232">
        <w:rPr>
          <w:rFonts w:asciiTheme="majorBidi" w:hAnsiTheme="majorBidi" w:cstheme="majorBidi"/>
          <w:color w:val="0D0D0D" w:themeColor="text1" w:themeTint="F2"/>
          <w:sz w:val="24"/>
          <w:szCs w:val="24"/>
          <w:shd w:val="clear" w:color="auto" w:fill="FFFFFF"/>
        </w:rPr>
        <w:t>–</w:t>
      </w:r>
      <w:r w:rsidRPr="00B84232">
        <w:rPr>
          <w:rFonts w:asciiTheme="majorBidi" w:hAnsiTheme="majorBidi" w:cstheme="majorBidi"/>
          <w:bCs/>
          <w:color w:val="000000"/>
          <w:sz w:val="24"/>
          <w:szCs w:val="24"/>
        </w:rPr>
        <w:t>214). Guilford Press.</w:t>
      </w:r>
    </w:p>
    <w:p w14:paraId="31C53117" w14:textId="1A97AA89" w:rsidR="00E669D9" w:rsidRPr="00E669D9" w:rsidRDefault="00E669D9" w:rsidP="00E669D9">
      <w:pPr>
        <w:spacing w:after="0" w:line="480" w:lineRule="exact"/>
        <w:ind w:hanging="720"/>
        <w:contextualSpacing/>
        <w:rPr>
          <w:rFonts w:asciiTheme="majorBidi" w:hAnsiTheme="majorBidi" w:cstheme="majorBidi"/>
          <w:bCs/>
          <w:color w:val="000000"/>
          <w:sz w:val="24"/>
          <w:szCs w:val="24"/>
        </w:rPr>
      </w:pPr>
      <w:r w:rsidRPr="00E669D9">
        <w:rPr>
          <w:rFonts w:asciiTheme="majorBidi" w:hAnsiTheme="majorBidi" w:cstheme="majorBidi"/>
          <w:bCs/>
          <w:color w:val="000000"/>
          <w:sz w:val="24"/>
          <w:szCs w:val="24"/>
        </w:rPr>
        <w:t xml:space="preserve">Sedikides, C., Wildschut, T., Gaertner, L., Routledge, C., &amp; Arndt, J. (2008). Nostalgia as enabler of self-continuity. In F. Sani (Ed.), </w:t>
      </w:r>
      <w:r w:rsidRPr="00E669D9">
        <w:rPr>
          <w:rFonts w:asciiTheme="majorBidi" w:hAnsiTheme="majorBidi" w:cstheme="majorBidi"/>
          <w:bCs/>
          <w:i/>
          <w:color w:val="000000"/>
          <w:sz w:val="24"/>
          <w:szCs w:val="24"/>
        </w:rPr>
        <w:t>Self-continuity: Individual and collective perspectives</w:t>
      </w:r>
      <w:r w:rsidRPr="00E669D9">
        <w:rPr>
          <w:rFonts w:asciiTheme="majorBidi" w:hAnsiTheme="majorBidi" w:cstheme="majorBidi"/>
          <w:bCs/>
          <w:color w:val="000000"/>
          <w:sz w:val="24"/>
          <w:szCs w:val="24"/>
        </w:rPr>
        <w:t xml:space="preserve"> (pp. 227</w:t>
      </w:r>
      <w:bookmarkStart w:id="6" w:name="_Hlk93747020"/>
      <w:r w:rsidRPr="00E669D9">
        <w:rPr>
          <w:rFonts w:asciiTheme="majorBidi" w:hAnsiTheme="majorBidi" w:cstheme="majorBidi"/>
          <w:color w:val="0D0D0D" w:themeColor="text1" w:themeTint="F2"/>
          <w:sz w:val="24"/>
          <w:szCs w:val="24"/>
          <w:shd w:val="clear" w:color="auto" w:fill="FFFFFF"/>
        </w:rPr>
        <w:t>–</w:t>
      </w:r>
      <w:bookmarkEnd w:id="6"/>
      <w:r w:rsidRPr="00E669D9">
        <w:rPr>
          <w:rFonts w:asciiTheme="majorBidi" w:hAnsiTheme="majorBidi" w:cstheme="majorBidi"/>
          <w:bCs/>
          <w:color w:val="000000"/>
          <w:sz w:val="24"/>
          <w:szCs w:val="24"/>
        </w:rPr>
        <w:t xml:space="preserve">239). </w:t>
      </w:r>
      <w:r w:rsidRPr="00E669D9">
        <w:rPr>
          <w:rFonts w:asciiTheme="majorBidi" w:hAnsiTheme="majorBidi" w:cstheme="majorBidi"/>
          <w:bCs/>
          <w:color w:val="000000"/>
          <w:sz w:val="24"/>
          <w:szCs w:val="24"/>
          <w:lang w:val="en-GB"/>
        </w:rPr>
        <w:t xml:space="preserve">Psychology Press. </w:t>
      </w:r>
    </w:p>
    <w:p w14:paraId="5BD01D7B" w14:textId="77777777" w:rsidR="00774E2F" w:rsidRDefault="00D4223D" w:rsidP="00774E2F">
      <w:pPr>
        <w:spacing w:after="0" w:line="480" w:lineRule="exact"/>
        <w:ind w:hanging="720"/>
        <w:rPr>
          <w:rStyle w:val="Hyperlink"/>
          <w:rFonts w:asciiTheme="majorBidi" w:hAnsiTheme="majorBidi" w:cstheme="majorBidi"/>
          <w:sz w:val="24"/>
          <w:szCs w:val="24"/>
        </w:rPr>
      </w:pPr>
      <w:r w:rsidRPr="00B5755C">
        <w:rPr>
          <w:rFonts w:asciiTheme="majorBidi" w:hAnsiTheme="majorBidi" w:cstheme="majorBidi"/>
          <w:sz w:val="24"/>
          <w:szCs w:val="24"/>
        </w:rPr>
        <w:lastRenderedPageBreak/>
        <w:t>Sedikides, C., Wildschut, T., Routledge, C., &amp; Arndt, J. (2015</w:t>
      </w:r>
      <w:r>
        <w:rPr>
          <w:rFonts w:asciiTheme="majorBidi" w:hAnsiTheme="majorBidi" w:cstheme="majorBidi"/>
          <w:sz w:val="24"/>
          <w:szCs w:val="24"/>
        </w:rPr>
        <w:t>a</w:t>
      </w:r>
      <w:r w:rsidRPr="00B5755C">
        <w:rPr>
          <w:rFonts w:asciiTheme="majorBidi" w:hAnsiTheme="majorBidi" w:cstheme="majorBidi"/>
          <w:sz w:val="24"/>
          <w:szCs w:val="24"/>
        </w:rPr>
        <w:t xml:space="preserve">). </w:t>
      </w:r>
      <w:r w:rsidRPr="00B5755C">
        <w:rPr>
          <w:rFonts w:asciiTheme="majorBidi" w:hAnsiTheme="majorBidi" w:cstheme="majorBidi"/>
          <w:color w:val="000000"/>
          <w:sz w:val="24"/>
          <w:szCs w:val="24"/>
        </w:rPr>
        <w:t>Nostalgia counteracts self-discontinuity and restores self-continuity.</w:t>
      </w:r>
      <w:r w:rsidRPr="00B5755C">
        <w:rPr>
          <w:rFonts w:asciiTheme="majorBidi" w:hAnsiTheme="majorBidi" w:cstheme="majorBidi"/>
          <w:sz w:val="24"/>
          <w:szCs w:val="24"/>
        </w:rPr>
        <w:t xml:space="preserve"> </w:t>
      </w:r>
      <w:r w:rsidRPr="00B5755C">
        <w:rPr>
          <w:rFonts w:asciiTheme="majorBidi" w:hAnsiTheme="majorBidi" w:cstheme="majorBidi"/>
          <w:i/>
          <w:sz w:val="24"/>
          <w:szCs w:val="24"/>
        </w:rPr>
        <w:t>European Journal of Social Psychology, 45</w:t>
      </w:r>
      <w:r w:rsidRPr="00B5755C">
        <w:rPr>
          <w:rFonts w:asciiTheme="majorBidi" w:hAnsiTheme="majorBidi" w:cstheme="majorBidi"/>
          <w:iCs/>
          <w:sz w:val="24"/>
          <w:szCs w:val="24"/>
        </w:rPr>
        <w:t>(1)</w:t>
      </w:r>
      <w:r w:rsidRPr="00B5755C">
        <w:rPr>
          <w:rFonts w:asciiTheme="majorBidi" w:hAnsiTheme="majorBidi" w:cstheme="majorBidi"/>
          <w:sz w:val="24"/>
          <w:szCs w:val="24"/>
        </w:rPr>
        <w:t>, 52</w:t>
      </w:r>
      <w:r w:rsidRPr="001C248C">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sz w:val="24"/>
          <w:szCs w:val="24"/>
        </w:rPr>
        <w:t xml:space="preserve">61. </w:t>
      </w:r>
      <w:hyperlink r:id="rId81" w:history="1">
        <w:r w:rsidRPr="002A16A9">
          <w:rPr>
            <w:rStyle w:val="Hyperlink"/>
            <w:rFonts w:asciiTheme="majorBidi" w:hAnsiTheme="majorBidi" w:cstheme="majorBidi"/>
            <w:sz w:val="24"/>
            <w:szCs w:val="24"/>
          </w:rPr>
          <w:t>https://doi.org/10.1002/ejsp.2073</w:t>
        </w:r>
      </w:hyperlink>
    </w:p>
    <w:p w14:paraId="0B5FF20E" w14:textId="005FD79C" w:rsidR="00774E2F" w:rsidRDefault="00774E2F" w:rsidP="00774E2F">
      <w:pPr>
        <w:spacing w:after="0" w:line="480" w:lineRule="exact"/>
        <w:ind w:hanging="720"/>
        <w:rPr>
          <w:rFonts w:asciiTheme="majorBidi" w:hAnsiTheme="majorBidi" w:cstheme="majorBidi"/>
          <w:sz w:val="24"/>
          <w:szCs w:val="24"/>
        </w:rPr>
      </w:pPr>
      <w:r w:rsidRPr="00774E2F">
        <w:rPr>
          <w:rFonts w:asciiTheme="majorBidi" w:hAnsiTheme="majorBidi" w:cstheme="majorBidi"/>
          <w:bCs/>
          <w:color w:val="000000"/>
          <w:sz w:val="24"/>
          <w:szCs w:val="24"/>
        </w:rPr>
        <w:t xml:space="preserve">Sedikides, C., Wildschut, T., Routledge, C., Arndt, J., &amp; Zhou, X. (2009). Buffering acculturative stress and facilitating cultural adaptation: Nostalgias as a psychological resource. In R. S. Wyer, Jr., C.-y. Chiu, &amp; Y.-y. Hong (Eds.), </w:t>
      </w:r>
      <w:r w:rsidRPr="00774E2F">
        <w:rPr>
          <w:rFonts w:asciiTheme="majorBidi" w:hAnsiTheme="majorBidi" w:cstheme="majorBidi"/>
          <w:bCs/>
          <w:i/>
          <w:color w:val="000000"/>
          <w:sz w:val="24"/>
          <w:szCs w:val="24"/>
        </w:rPr>
        <w:t>Understanding culture: Theory, research, and application</w:t>
      </w:r>
      <w:r w:rsidRPr="00774E2F">
        <w:rPr>
          <w:rFonts w:asciiTheme="majorBidi" w:hAnsiTheme="majorBidi" w:cstheme="majorBidi"/>
          <w:bCs/>
          <w:color w:val="000000"/>
          <w:sz w:val="24"/>
          <w:szCs w:val="24"/>
        </w:rPr>
        <w:t xml:space="preserve"> (pp. 361-378). Psychology Press.</w:t>
      </w:r>
    </w:p>
    <w:p w14:paraId="5A86C9F5" w14:textId="2C2D7073" w:rsidR="00E46281" w:rsidRPr="00D75FAB" w:rsidRDefault="00B84232" w:rsidP="00E46281">
      <w:pPr>
        <w:spacing w:after="0" w:line="480" w:lineRule="exact"/>
        <w:ind w:hanging="720"/>
        <w:contextualSpacing/>
        <w:rPr>
          <w:rStyle w:val="Hyperlink"/>
          <w:rFonts w:asciiTheme="majorBidi" w:hAnsiTheme="majorBidi" w:cstheme="majorBidi"/>
          <w:sz w:val="24"/>
          <w:szCs w:val="24"/>
          <w:lang w:val="en-GB"/>
        </w:rPr>
      </w:pPr>
      <w:r w:rsidRPr="00B84232">
        <w:rPr>
          <w:rFonts w:asciiTheme="majorBidi" w:hAnsiTheme="majorBidi" w:cstheme="majorBidi"/>
          <w:sz w:val="24"/>
          <w:szCs w:val="24"/>
        </w:rPr>
        <w:t>Sedikides, C., Wildschut, T., Routledge, C., Arndt, J., Hepper, E. G., &amp; Zhou, X. (2015</w:t>
      </w:r>
      <w:r w:rsidR="00003E01">
        <w:rPr>
          <w:rFonts w:asciiTheme="majorBidi" w:hAnsiTheme="majorBidi" w:cstheme="majorBidi"/>
          <w:sz w:val="24"/>
          <w:szCs w:val="24"/>
        </w:rPr>
        <w:t>b</w:t>
      </w:r>
      <w:r w:rsidRPr="00B84232">
        <w:rPr>
          <w:rFonts w:asciiTheme="majorBidi" w:hAnsiTheme="majorBidi" w:cstheme="majorBidi"/>
          <w:sz w:val="24"/>
          <w:szCs w:val="24"/>
        </w:rPr>
        <w:t xml:space="preserve">). To nostalgize: Mixing memory with affect and desire. </w:t>
      </w:r>
      <w:r w:rsidRPr="00B84232">
        <w:rPr>
          <w:rFonts w:asciiTheme="majorBidi" w:hAnsiTheme="majorBidi" w:cstheme="majorBidi"/>
          <w:i/>
          <w:sz w:val="24"/>
          <w:szCs w:val="24"/>
        </w:rPr>
        <w:t>Advances in Experimental Social Psychology, 51</w:t>
      </w:r>
      <w:r w:rsidRPr="00B84232">
        <w:rPr>
          <w:rFonts w:asciiTheme="majorBidi" w:hAnsiTheme="majorBidi" w:cstheme="majorBidi"/>
          <w:sz w:val="24"/>
          <w:szCs w:val="24"/>
        </w:rPr>
        <w:t>, 189</w:t>
      </w:r>
      <w:r w:rsidR="00D7257A" w:rsidRPr="003901C3">
        <w:rPr>
          <w:rFonts w:asciiTheme="majorBidi" w:hAnsiTheme="majorBidi" w:cstheme="majorBidi"/>
          <w:color w:val="0D0D0D" w:themeColor="text1" w:themeTint="F2"/>
          <w:sz w:val="24"/>
          <w:szCs w:val="24"/>
          <w:shd w:val="clear" w:color="auto" w:fill="FFFFFF"/>
        </w:rPr>
        <w:t>–</w:t>
      </w:r>
      <w:r w:rsidRPr="00B84232">
        <w:rPr>
          <w:rFonts w:asciiTheme="majorBidi" w:hAnsiTheme="majorBidi" w:cstheme="majorBidi"/>
          <w:sz w:val="24"/>
          <w:szCs w:val="24"/>
        </w:rPr>
        <w:t xml:space="preserve">273. </w:t>
      </w:r>
      <w:hyperlink r:id="rId82" w:history="1">
        <w:r w:rsidRPr="00D75FAB">
          <w:rPr>
            <w:rStyle w:val="Hyperlink"/>
            <w:rFonts w:asciiTheme="majorBidi" w:hAnsiTheme="majorBidi" w:cstheme="majorBidi"/>
            <w:sz w:val="24"/>
            <w:szCs w:val="24"/>
            <w:lang w:val="en-GB"/>
          </w:rPr>
          <w:t>https://doi.org/10.1016/bs.aesp.2014.10.001</w:t>
        </w:r>
      </w:hyperlink>
    </w:p>
    <w:p w14:paraId="426B2A7D" w14:textId="4EF4C869" w:rsidR="00D4223D" w:rsidRPr="00D75FAB" w:rsidRDefault="00D4223D" w:rsidP="00D4223D">
      <w:pPr>
        <w:spacing w:after="0" w:line="480" w:lineRule="exact"/>
        <w:ind w:hanging="720"/>
        <w:rPr>
          <w:rStyle w:val="doi"/>
          <w:rFonts w:asciiTheme="majorBidi" w:hAnsiTheme="majorBidi" w:cstheme="majorBidi"/>
          <w:bCs/>
          <w:color w:val="000000"/>
          <w:sz w:val="24"/>
          <w:szCs w:val="24"/>
          <w:lang w:val="en-GB"/>
        </w:rPr>
      </w:pPr>
      <w:r w:rsidRPr="00B5755C">
        <w:rPr>
          <w:rFonts w:asciiTheme="majorBidi" w:hAnsiTheme="majorBidi" w:cstheme="majorBidi"/>
          <w:bCs/>
          <w:color w:val="000000"/>
          <w:sz w:val="24"/>
          <w:szCs w:val="24"/>
        </w:rPr>
        <w:t xml:space="preserve">Seehusen, J., Cordaro, F., Wildschut, T., Sedikides, C., Routledge, C., Blackhart, G. C., Epstude, K., &amp; Vingerhoets, A. J. J. M. (2013). Individual differences in nostalgia proneness: The integrating role of the need to belong. </w:t>
      </w:r>
      <w:r w:rsidRPr="00B5755C">
        <w:rPr>
          <w:rFonts w:asciiTheme="majorBidi" w:hAnsiTheme="majorBidi" w:cstheme="majorBidi"/>
          <w:bCs/>
          <w:i/>
          <w:iCs/>
          <w:color w:val="000000"/>
          <w:sz w:val="24"/>
          <w:szCs w:val="24"/>
        </w:rPr>
        <w:t>Personality and Individual Differences, 55</w:t>
      </w:r>
      <w:r w:rsidRPr="00B5755C">
        <w:rPr>
          <w:rFonts w:asciiTheme="majorBidi" w:hAnsiTheme="majorBidi" w:cstheme="majorBidi"/>
          <w:bCs/>
          <w:color w:val="000000"/>
          <w:sz w:val="24"/>
          <w:szCs w:val="24"/>
        </w:rPr>
        <w:t>(8)</w:t>
      </w:r>
      <w:r w:rsidRPr="00B5755C">
        <w:rPr>
          <w:rFonts w:asciiTheme="majorBidi" w:hAnsiTheme="majorBidi" w:cstheme="majorBidi"/>
          <w:bCs/>
          <w:iCs/>
          <w:color w:val="000000"/>
          <w:sz w:val="24"/>
          <w:szCs w:val="24"/>
        </w:rPr>
        <w:t>, 904-908</w:t>
      </w:r>
      <w:r w:rsidRPr="00B5755C">
        <w:rPr>
          <w:rFonts w:asciiTheme="majorBidi" w:hAnsiTheme="majorBidi" w:cstheme="majorBidi"/>
          <w:bCs/>
          <w:color w:val="000000"/>
          <w:sz w:val="24"/>
          <w:szCs w:val="24"/>
        </w:rPr>
        <w:t xml:space="preserve">. </w:t>
      </w:r>
      <w:hyperlink r:id="rId83" w:history="1">
        <w:r w:rsidRPr="00D75FAB">
          <w:rPr>
            <w:rStyle w:val="Hyperlink"/>
            <w:rFonts w:asciiTheme="majorBidi" w:hAnsiTheme="majorBidi" w:cstheme="majorBidi"/>
            <w:bCs/>
            <w:sz w:val="24"/>
            <w:szCs w:val="24"/>
            <w:lang w:val="en-GB"/>
          </w:rPr>
          <w:t>https://doi.org/10.1016/j.paid.2013.07.020</w:t>
        </w:r>
      </w:hyperlink>
    </w:p>
    <w:p w14:paraId="3F014AF3" w14:textId="77777777" w:rsidR="00003E01" w:rsidRDefault="00003E01" w:rsidP="00003E01">
      <w:pPr>
        <w:spacing w:after="0" w:line="480" w:lineRule="exact"/>
        <w:ind w:hanging="720"/>
        <w:contextualSpacing/>
        <w:rPr>
          <w:rStyle w:val="Hyperlink"/>
          <w:rFonts w:asciiTheme="majorBidi" w:hAnsiTheme="majorBidi" w:cstheme="majorBidi"/>
          <w:color w:val="0000FF"/>
          <w:sz w:val="24"/>
          <w:szCs w:val="24"/>
          <w:shd w:val="clear" w:color="auto" w:fill="FFFFFF"/>
          <w14:textFill>
            <w14:solidFill>
              <w14:srgbClr w14:val="0000FF">
                <w14:lumMod w14:val="95000"/>
                <w14:lumOff w14:val="5000"/>
              </w14:srgbClr>
            </w14:solidFill>
          </w14:textFill>
        </w:rPr>
      </w:pPr>
      <w:proofErr w:type="spellStart"/>
      <w:r w:rsidRPr="00D75FAB">
        <w:rPr>
          <w:rFonts w:asciiTheme="majorBidi" w:hAnsiTheme="majorBidi" w:cstheme="majorBidi"/>
          <w:color w:val="0D0D0D" w:themeColor="text1" w:themeTint="F2"/>
          <w:sz w:val="24"/>
          <w:szCs w:val="24"/>
          <w:shd w:val="clear" w:color="auto" w:fill="FFFFFF"/>
          <w:lang w:val="en-GB"/>
        </w:rPr>
        <w:t>Segall</w:t>
      </w:r>
      <w:proofErr w:type="spellEnd"/>
      <w:r w:rsidRPr="00D75FAB">
        <w:rPr>
          <w:rFonts w:asciiTheme="majorBidi" w:hAnsiTheme="majorBidi" w:cstheme="majorBidi"/>
          <w:color w:val="0D0D0D" w:themeColor="text1" w:themeTint="F2"/>
          <w:sz w:val="24"/>
          <w:szCs w:val="24"/>
          <w:shd w:val="clear" w:color="auto" w:fill="FFFFFF"/>
          <w:lang w:val="en-GB"/>
        </w:rPr>
        <w:t xml:space="preserve">, M. H., </w:t>
      </w:r>
      <w:proofErr w:type="spellStart"/>
      <w:r w:rsidRPr="00D75FAB">
        <w:rPr>
          <w:rFonts w:asciiTheme="majorBidi" w:hAnsiTheme="majorBidi" w:cstheme="majorBidi"/>
          <w:color w:val="0D0D0D" w:themeColor="text1" w:themeTint="F2"/>
          <w:sz w:val="24"/>
          <w:szCs w:val="24"/>
          <w:shd w:val="clear" w:color="auto" w:fill="FFFFFF"/>
          <w:lang w:val="en-GB"/>
        </w:rPr>
        <w:t>Lonner</w:t>
      </w:r>
      <w:proofErr w:type="spellEnd"/>
      <w:r w:rsidRPr="00D75FAB">
        <w:rPr>
          <w:rFonts w:asciiTheme="majorBidi" w:hAnsiTheme="majorBidi" w:cstheme="majorBidi"/>
          <w:color w:val="0D0D0D" w:themeColor="text1" w:themeTint="F2"/>
          <w:sz w:val="24"/>
          <w:szCs w:val="24"/>
          <w:shd w:val="clear" w:color="auto" w:fill="FFFFFF"/>
          <w:lang w:val="en-GB"/>
        </w:rPr>
        <w:t xml:space="preserve">, W. J., &amp; Berry, J. W. (1998). </w:t>
      </w:r>
      <w:r w:rsidRPr="00003E01">
        <w:rPr>
          <w:rFonts w:asciiTheme="majorBidi" w:hAnsiTheme="majorBidi" w:cstheme="majorBidi"/>
          <w:color w:val="0D0D0D" w:themeColor="text1" w:themeTint="F2"/>
          <w:sz w:val="24"/>
          <w:szCs w:val="24"/>
          <w:shd w:val="clear" w:color="auto" w:fill="FFFFFF"/>
        </w:rPr>
        <w:t>Cross-cultural psychology as a scholarly discipline: On the flowering of culture in behavioral research. </w:t>
      </w:r>
      <w:r w:rsidRPr="00003E01">
        <w:rPr>
          <w:rStyle w:val="Emphasis"/>
          <w:rFonts w:asciiTheme="majorBidi" w:hAnsiTheme="majorBidi" w:cstheme="majorBidi"/>
          <w:color w:val="0D0D0D" w:themeColor="text1" w:themeTint="F2"/>
          <w:sz w:val="24"/>
          <w:szCs w:val="24"/>
          <w:shd w:val="clear" w:color="auto" w:fill="FFFFFF"/>
        </w:rPr>
        <w:t>American Psychologist, 53</w:t>
      </w:r>
      <w:r w:rsidRPr="00003E01">
        <w:rPr>
          <w:rFonts w:asciiTheme="majorBidi" w:hAnsiTheme="majorBidi" w:cstheme="majorBidi"/>
          <w:color w:val="0D0D0D" w:themeColor="text1" w:themeTint="F2"/>
          <w:sz w:val="24"/>
          <w:szCs w:val="24"/>
          <w:shd w:val="clear" w:color="auto" w:fill="FFFFFF"/>
        </w:rPr>
        <w:t>(10), 1101–1110. </w:t>
      </w:r>
      <w:hyperlink r:id="rId84" w:history="1">
        <w:r w:rsidRPr="00003E01">
          <w:rPr>
            <w:rStyle w:val="Hyperlink"/>
            <w:rFonts w:asciiTheme="majorBidi" w:hAnsiTheme="majorBidi" w:cstheme="majorBidi"/>
            <w:color w:val="0000FF"/>
            <w:sz w:val="24"/>
            <w:szCs w:val="24"/>
            <w:shd w:val="clear" w:color="auto" w:fill="FFFFFF"/>
            <w14:textFill>
              <w14:solidFill>
                <w14:srgbClr w14:val="0000FF">
                  <w14:lumMod w14:val="95000"/>
                  <w14:lumOff w14:val="5000"/>
                </w14:srgbClr>
              </w14:solidFill>
            </w14:textFill>
          </w:rPr>
          <w:t>https://doi.org/10.1037/0003-066X.53.10.1101</w:t>
        </w:r>
      </w:hyperlink>
    </w:p>
    <w:p w14:paraId="6D061B8C" w14:textId="77777777" w:rsidR="00734203" w:rsidRPr="00514A2B" w:rsidRDefault="00003E01" w:rsidP="00734203">
      <w:pPr>
        <w:spacing w:after="0" w:line="480" w:lineRule="exact"/>
        <w:ind w:hanging="720"/>
        <w:contextualSpacing/>
        <w:rPr>
          <w:rStyle w:val="Hyperlink"/>
          <w:rFonts w:asciiTheme="majorBidi" w:hAnsiTheme="majorBidi" w:cstheme="majorBidi"/>
          <w:sz w:val="24"/>
          <w:szCs w:val="24"/>
          <w:lang w:val="en-GB"/>
        </w:rPr>
      </w:pPr>
      <w:r w:rsidRPr="00003E01">
        <w:rPr>
          <w:rFonts w:asciiTheme="majorBidi" w:eastAsia="ArialUnicodeMS" w:hAnsiTheme="majorBidi" w:cstheme="majorBidi"/>
          <w:color w:val="000000"/>
          <w:sz w:val="24"/>
          <w:szCs w:val="24"/>
        </w:rPr>
        <w:t xml:space="preserve">Shi, Y., Gregg, A. P., Sedikides, C., &amp; Cai, H. (2020). </w:t>
      </w:r>
      <w:r w:rsidRPr="00003E01">
        <w:rPr>
          <w:rFonts w:asciiTheme="majorBidi" w:hAnsiTheme="majorBidi" w:cstheme="majorBidi"/>
          <w:color w:val="000000"/>
          <w:sz w:val="24"/>
          <w:szCs w:val="24"/>
        </w:rPr>
        <w:t xml:space="preserve">Lay conceptions of modesty in China: A prototype approach. </w:t>
      </w:r>
      <w:r w:rsidRPr="00003E01">
        <w:rPr>
          <w:rFonts w:asciiTheme="majorBidi" w:hAnsiTheme="majorBidi" w:cstheme="majorBidi"/>
          <w:i/>
          <w:iCs/>
          <w:color w:val="000000"/>
          <w:sz w:val="24"/>
          <w:szCs w:val="24"/>
        </w:rPr>
        <w:t>Journal of Cross-Cultural Psychology, 52</w:t>
      </w:r>
      <w:r w:rsidRPr="00003E01">
        <w:rPr>
          <w:rFonts w:asciiTheme="majorBidi" w:hAnsiTheme="majorBidi" w:cstheme="majorBidi"/>
          <w:color w:val="000000"/>
          <w:sz w:val="24"/>
          <w:szCs w:val="24"/>
        </w:rPr>
        <w:t>(2), 155</w:t>
      </w:r>
      <w:r w:rsidR="00D4223D" w:rsidRPr="00B84232">
        <w:rPr>
          <w:rFonts w:asciiTheme="majorBidi" w:hAnsiTheme="majorBidi" w:cstheme="majorBidi"/>
          <w:sz w:val="24"/>
          <w:szCs w:val="24"/>
        </w:rPr>
        <w:t>–</w:t>
      </w:r>
      <w:r w:rsidRPr="00003E01">
        <w:rPr>
          <w:rFonts w:asciiTheme="majorBidi" w:hAnsiTheme="majorBidi" w:cstheme="majorBidi"/>
          <w:color w:val="000000"/>
          <w:sz w:val="24"/>
          <w:szCs w:val="24"/>
        </w:rPr>
        <w:t xml:space="preserve">177. </w:t>
      </w:r>
      <w:hyperlink r:id="rId85" w:history="1">
        <w:r w:rsidRPr="00514A2B">
          <w:rPr>
            <w:rStyle w:val="Hyperlink"/>
            <w:rFonts w:asciiTheme="majorBidi" w:hAnsiTheme="majorBidi" w:cstheme="majorBidi"/>
            <w:sz w:val="24"/>
            <w:szCs w:val="24"/>
            <w:shd w:val="clear" w:color="auto" w:fill="FFFFFF"/>
            <w:lang w:val="en-GB"/>
          </w:rPr>
          <w:t>https://doi.org/</w:t>
        </w:r>
        <w:r w:rsidRPr="00514A2B">
          <w:rPr>
            <w:rStyle w:val="Hyperlink"/>
            <w:rFonts w:asciiTheme="majorBidi" w:hAnsiTheme="majorBidi" w:cstheme="majorBidi"/>
            <w:sz w:val="24"/>
            <w:szCs w:val="24"/>
            <w:lang w:val="en-GB"/>
          </w:rPr>
          <w:t>10.1177/0022022120985318</w:t>
        </w:r>
      </w:hyperlink>
    </w:p>
    <w:p w14:paraId="68394530" w14:textId="77777777" w:rsidR="00F23CD6" w:rsidRDefault="00734203" w:rsidP="00F23CD6">
      <w:pPr>
        <w:spacing w:after="0" w:line="480" w:lineRule="exact"/>
        <w:ind w:hanging="720"/>
        <w:contextualSpacing/>
        <w:rPr>
          <w:rStyle w:val="Hyperlink"/>
          <w:rFonts w:asciiTheme="majorBidi" w:hAnsiTheme="majorBidi" w:cstheme="majorBidi"/>
          <w:color w:val="056AD0" w:themeColor="hyperlink" w:themeTint="F2"/>
          <w:sz w:val="24"/>
          <w:szCs w:val="24"/>
          <w:shd w:val="clear" w:color="auto" w:fill="FFFFFF"/>
        </w:rPr>
      </w:pPr>
      <w:r w:rsidRPr="00514A2B">
        <w:rPr>
          <w:rFonts w:asciiTheme="majorBidi" w:hAnsiTheme="majorBidi" w:cstheme="majorBidi"/>
          <w:bCs/>
          <w:color w:val="0D0D0D" w:themeColor="text1" w:themeTint="F2"/>
          <w:sz w:val="24"/>
          <w:szCs w:val="24"/>
          <w:lang w:val="en-GB"/>
        </w:rPr>
        <w:t xml:space="preserve">Steger, M. F., Frazier, P., Oishi, S., &amp; </w:t>
      </w:r>
      <w:proofErr w:type="spellStart"/>
      <w:r w:rsidRPr="00514A2B">
        <w:rPr>
          <w:rFonts w:asciiTheme="majorBidi" w:hAnsiTheme="majorBidi" w:cstheme="majorBidi"/>
          <w:bCs/>
          <w:color w:val="0D0D0D" w:themeColor="text1" w:themeTint="F2"/>
          <w:sz w:val="24"/>
          <w:szCs w:val="24"/>
          <w:lang w:val="en-GB"/>
        </w:rPr>
        <w:t>Kaler</w:t>
      </w:r>
      <w:proofErr w:type="spellEnd"/>
      <w:r w:rsidRPr="00514A2B">
        <w:rPr>
          <w:rFonts w:asciiTheme="majorBidi" w:hAnsiTheme="majorBidi" w:cstheme="majorBidi"/>
          <w:bCs/>
          <w:color w:val="0D0D0D" w:themeColor="text1" w:themeTint="F2"/>
          <w:sz w:val="24"/>
          <w:szCs w:val="24"/>
          <w:lang w:val="en-GB"/>
        </w:rPr>
        <w:t xml:space="preserve">, M. (2006). </w:t>
      </w:r>
      <w:r w:rsidRPr="00734203">
        <w:rPr>
          <w:rFonts w:asciiTheme="majorBidi" w:hAnsiTheme="majorBidi" w:cstheme="majorBidi"/>
          <w:bCs/>
          <w:color w:val="0D0D0D" w:themeColor="text1" w:themeTint="F2"/>
          <w:sz w:val="24"/>
          <w:szCs w:val="24"/>
          <w:lang w:val="en-GB"/>
        </w:rPr>
        <w:t xml:space="preserve">The Meaning in Life Questionnaire: Assessing the presence of and search for meaning in life. </w:t>
      </w:r>
      <w:r w:rsidRPr="00734203">
        <w:rPr>
          <w:rFonts w:asciiTheme="majorBidi" w:hAnsiTheme="majorBidi" w:cstheme="majorBidi"/>
          <w:bCs/>
          <w:i/>
          <w:iCs/>
          <w:color w:val="0D0D0D" w:themeColor="text1" w:themeTint="F2"/>
          <w:sz w:val="24"/>
          <w:szCs w:val="24"/>
          <w:lang w:val="en-GB"/>
        </w:rPr>
        <w:t>Journal of Counseling Psychology, 53</w:t>
      </w:r>
      <w:r w:rsidRPr="00734203">
        <w:rPr>
          <w:rFonts w:asciiTheme="majorBidi" w:hAnsiTheme="majorBidi" w:cstheme="majorBidi"/>
          <w:bCs/>
          <w:color w:val="0D0D0D" w:themeColor="text1" w:themeTint="F2"/>
          <w:sz w:val="24"/>
          <w:szCs w:val="24"/>
          <w:lang w:val="en-GB"/>
        </w:rPr>
        <w:t>(1)</w:t>
      </w:r>
      <w:r w:rsidRPr="00734203">
        <w:rPr>
          <w:rFonts w:asciiTheme="majorBidi" w:hAnsiTheme="majorBidi" w:cstheme="majorBidi"/>
          <w:bCs/>
          <w:i/>
          <w:iCs/>
          <w:color w:val="0D0D0D" w:themeColor="text1" w:themeTint="F2"/>
          <w:sz w:val="24"/>
          <w:szCs w:val="24"/>
          <w:lang w:val="en-GB"/>
        </w:rPr>
        <w:t xml:space="preserve">, </w:t>
      </w:r>
      <w:r w:rsidRPr="00734203">
        <w:rPr>
          <w:rFonts w:asciiTheme="majorBidi" w:hAnsiTheme="majorBidi" w:cstheme="majorBidi"/>
          <w:bCs/>
          <w:color w:val="0D0D0D" w:themeColor="text1" w:themeTint="F2"/>
          <w:sz w:val="24"/>
          <w:szCs w:val="24"/>
          <w:lang w:val="en-GB"/>
        </w:rPr>
        <w:t>80</w:t>
      </w:r>
      <w:r w:rsidRPr="00734203">
        <w:rPr>
          <w:rFonts w:asciiTheme="majorBidi" w:hAnsiTheme="majorBidi" w:cstheme="majorBidi"/>
          <w:color w:val="0D0D0D" w:themeColor="text1" w:themeTint="F2"/>
          <w:sz w:val="24"/>
          <w:szCs w:val="24"/>
        </w:rPr>
        <w:t>–</w:t>
      </w:r>
      <w:r w:rsidRPr="00734203">
        <w:rPr>
          <w:rFonts w:asciiTheme="majorBidi" w:hAnsiTheme="majorBidi" w:cstheme="majorBidi"/>
          <w:bCs/>
          <w:color w:val="0D0D0D" w:themeColor="text1" w:themeTint="F2"/>
          <w:sz w:val="24"/>
          <w:szCs w:val="24"/>
          <w:lang w:val="en-GB"/>
        </w:rPr>
        <w:t>93.</w:t>
      </w:r>
      <w:r w:rsidRPr="00734203">
        <w:t xml:space="preserve"> </w:t>
      </w:r>
      <w:hyperlink r:id="rId86" w:history="1">
        <w:r w:rsidR="009D3DE4" w:rsidRPr="008A674E">
          <w:rPr>
            <w:rStyle w:val="Hyperlink"/>
            <w:rFonts w:asciiTheme="majorBidi" w:hAnsiTheme="majorBidi" w:cstheme="majorBidi"/>
            <w:color w:val="056AD0" w:themeColor="hyperlink" w:themeTint="F2"/>
            <w:sz w:val="24"/>
            <w:szCs w:val="24"/>
            <w:shd w:val="clear" w:color="auto" w:fill="FFFFFF"/>
          </w:rPr>
          <w:t>https://doi.org/10.1037/0022-016.53.1.80</w:t>
        </w:r>
      </w:hyperlink>
    </w:p>
    <w:p w14:paraId="713EA98E" w14:textId="77777777" w:rsidR="00C245E7" w:rsidRDefault="00F23CD6" w:rsidP="00C245E7">
      <w:pPr>
        <w:spacing w:after="0" w:line="480" w:lineRule="exact"/>
        <w:ind w:hanging="720"/>
        <w:contextualSpacing/>
        <w:rPr>
          <w:rStyle w:val="Hyperlink"/>
          <w:rFonts w:asciiTheme="majorBidi" w:hAnsiTheme="majorBidi" w:cstheme="majorBidi"/>
          <w:bCs/>
          <w:sz w:val="24"/>
          <w:szCs w:val="24"/>
        </w:rPr>
      </w:pPr>
      <w:r w:rsidRPr="000F098E">
        <w:rPr>
          <w:rFonts w:asciiTheme="majorBidi" w:hAnsiTheme="majorBidi" w:cstheme="majorBidi"/>
          <w:bCs/>
          <w:color w:val="000000"/>
          <w:sz w:val="24"/>
          <w:szCs w:val="24"/>
          <w:lang w:val="en-GB"/>
        </w:rPr>
        <w:t xml:space="preserve">Stephan, E., Sedikides, C., &amp; Wildschut, T. (2012). </w:t>
      </w:r>
      <w:r w:rsidRPr="00F23CD6">
        <w:rPr>
          <w:rFonts w:asciiTheme="majorBidi" w:hAnsiTheme="majorBidi" w:cstheme="majorBidi"/>
          <w:bCs/>
          <w:color w:val="000000"/>
          <w:sz w:val="24"/>
          <w:szCs w:val="24"/>
        </w:rPr>
        <w:t xml:space="preserve">Mental travel into the past: Differentiating recollections of nostalgic, ordinary, and positive events. </w:t>
      </w:r>
      <w:r w:rsidRPr="00F23CD6">
        <w:rPr>
          <w:rFonts w:asciiTheme="majorBidi" w:hAnsiTheme="majorBidi" w:cstheme="majorBidi"/>
          <w:bCs/>
          <w:i/>
          <w:iCs/>
          <w:color w:val="000000"/>
          <w:sz w:val="24"/>
          <w:szCs w:val="24"/>
        </w:rPr>
        <w:t>European Journal of Social Psychology, 42</w:t>
      </w:r>
      <w:r w:rsidRPr="00F23CD6">
        <w:rPr>
          <w:rFonts w:asciiTheme="majorBidi" w:hAnsiTheme="majorBidi" w:cstheme="majorBidi"/>
          <w:bCs/>
          <w:iCs/>
          <w:color w:val="000000"/>
          <w:sz w:val="24"/>
          <w:szCs w:val="24"/>
        </w:rPr>
        <w:t>(3)</w:t>
      </w:r>
      <w:r w:rsidRPr="00F23CD6">
        <w:rPr>
          <w:rFonts w:asciiTheme="majorBidi" w:hAnsiTheme="majorBidi" w:cstheme="majorBidi"/>
          <w:bCs/>
          <w:color w:val="000000"/>
          <w:sz w:val="24"/>
          <w:szCs w:val="24"/>
        </w:rPr>
        <w:t>, 290</w:t>
      </w:r>
      <w:r w:rsidRPr="00F23CD6">
        <w:rPr>
          <w:rFonts w:asciiTheme="majorBidi" w:hAnsiTheme="majorBidi" w:cstheme="majorBidi"/>
          <w:color w:val="0D0D0D" w:themeColor="text1" w:themeTint="F2"/>
          <w:sz w:val="24"/>
          <w:szCs w:val="24"/>
          <w:shd w:val="clear" w:color="auto" w:fill="FFFFFF"/>
        </w:rPr>
        <w:t>–</w:t>
      </w:r>
      <w:r w:rsidRPr="00F23CD6">
        <w:rPr>
          <w:rFonts w:asciiTheme="majorBidi" w:hAnsiTheme="majorBidi" w:cstheme="majorBidi"/>
          <w:bCs/>
          <w:color w:val="000000"/>
          <w:sz w:val="24"/>
          <w:szCs w:val="24"/>
        </w:rPr>
        <w:t xml:space="preserve">298. </w:t>
      </w:r>
      <w:hyperlink r:id="rId87" w:history="1">
        <w:r w:rsidRPr="00547095">
          <w:rPr>
            <w:rStyle w:val="Hyperlink"/>
            <w:rFonts w:asciiTheme="majorBidi" w:hAnsiTheme="majorBidi" w:cstheme="majorBidi"/>
            <w:bCs/>
            <w:sz w:val="24"/>
            <w:szCs w:val="24"/>
          </w:rPr>
          <w:t>https://doi.org/10.1002/ejsp.1865</w:t>
        </w:r>
      </w:hyperlink>
    </w:p>
    <w:p w14:paraId="4EE06B52" w14:textId="75A28549" w:rsidR="00C245E7" w:rsidRDefault="00C245E7" w:rsidP="00C245E7">
      <w:pPr>
        <w:spacing w:after="0" w:line="480" w:lineRule="exact"/>
        <w:ind w:hanging="720"/>
        <w:contextualSpacing/>
        <w:rPr>
          <w:rFonts w:asciiTheme="majorBidi" w:hAnsiTheme="majorBidi" w:cstheme="majorBidi"/>
          <w:sz w:val="24"/>
          <w:szCs w:val="24"/>
        </w:rPr>
      </w:pPr>
      <w:r w:rsidRPr="00C245E7">
        <w:rPr>
          <w:rFonts w:asciiTheme="majorBidi" w:hAnsiTheme="majorBidi" w:cstheme="majorBidi"/>
          <w:bCs/>
          <w:sz w:val="24"/>
          <w:szCs w:val="24"/>
        </w:rPr>
        <w:t xml:space="preserve">Stephan, E., Sedikides, C., Wildschut, T., Cheung, W. Y., Routledge, C., &amp; Arndt, J. (2015). Nostalgia-evoked inspiration: Mediating mechanisms and motivational implications. </w:t>
      </w:r>
      <w:r w:rsidRPr="00C245E7">
        <w:rPr>
          <w:rFonts w:asciiTheme="majorBidi" w:hAnsiTheme="majorBidi" w:cstheme="majorBidi"/>
          <w:i/>
          <w:sz w:val="24"/>
          <w:szCs w:val="24"/>
        </w:rPr>
        <w:lastRenderedPageBreak/>
        <w:t>Personality and Social Psychology Bulletin, 41</w:t>
      </w:r>
      <w:r w:rsidRPr="00C245E7">
        <w:rPr>
          <w:rFonts w:asciiTheme="majorBidi" w:hAnsiTheme="majorBidi" w:cstheme="majorBidi"/>
          <w:iCs/>
          <w:sz w:val="24"/>
          <w:szCs w:val="24"/>
        </w:rPr>
        <w:t>(10)</w:t>
      </w:r>
      <w:r w:rsidRPr="00C245E7">
        <w:rPr>
          <w:rFonts w:asciiTheme="majorBidi" w:hAnsiTheme="majorBidi" w:cstheme="majorBidi"/>
          <w:sz w:val="24"/>
          <w:szCs w:val="24"/>
        </w:rPr>
        <w:t xml:space="preserve">, 1395-1410. </w:t>
      </w:r>
      <w:hyperlink r:id="rId88" w:history="1">
        <w:r w:rsidRPr="000F12F4">
          <w:rPr>
            <w:rStyle w:val="Hyperlink"/>
            <w:rFonts w:asciiTheme="majorBidi" w:hAnsiTheme="majorBidi" w:cstheme="majorBidi"/>
            <w:sz w:val="24"/>
            <w:szCs w:val="24"/>
          </w:rPr>
          <w:t>https://doi.org/10.1177/0146167215596985</w:t>
        </w:r>
      </w:hyperlink>
    </w:p>
    <w:p w14:paraId="455F81D0" w14:textId="77777777" w:rsidR="00514D31" w:rsidRPr="00514D31" w:rsidRDefault="006949E5" w:rsidP="00514D31">
      <w:pPr>
        <w:spacing w:after="0" w:line="480" w:lineRule="exact"/>
        <w:ind w:hanging="720"/>
        <w:contextualSpacing/>
        <w:rPr>
          <w:rStyle w:val="Hyperlink"/>
          <w:rFonts w:asciiTheme="majorBidi" w:hAnsiTheme="majorBidi" w:cstheme="majorBidi"/>
          <w:color w:val="056AD0" w:themeColor="hyperlink" w:themeTint="F2"/>
          <w:sz w:val="24"/>
          <w:szCs w:val="24"/>
        </w:rPr>
      </w:pPr>
      <w:r w:rsidRPr="00734203">
        <w:rPr>
          <w:rFonts w:asciiTheme="majorBidi" w:hAnsiTheme="majorBidi" w:cstheme="majorBidi"/>
          <w:bCs/>
          <w:color w:val="0D0D0D" w:themeColor="text1" w:themeTint="F2"/>
          <w:sz w:val="24"/>
          <w:szCs w:val="24"/>
        </w:rPr>
        <w:t xml:space="preserve">Stephan, E., Wildschut, T., Sedikides, C., Zhou, X., He, W., Routledge, C., Cheung, W. Y., &amp; </w:t>
      </w:r>
      <w:r w:rsidRPr="006949E5">
        <w:rPr>
          <w:rFonts w:asciiTheme="majorBidi" w:hAnsiTheme="majorBidi" w:cstheme="majorBidi"/>
          <w:bCs/>
          <w:color w:val="0D0D0D" w:themeColor="text1" w:themeTint="F2"/>
          <w:sz w:val="24"/>
          <w:szCs w:val="24"/>
        </w:rPr>
        <w:t xml:space="preserve">Vingerhoets, A. J. J. M. (2014). The mnemonic mover: Nostalgia regulates avoidance and approach motivation. </w:t>
      </w:r>
      <w:r w:rsidRPr="006949E5">
        <w:rPr>
          <w:rFonts w:asciiTheme="majorBidi" w:hAnsiTheme="majorBidi" w:cstheme="majorBidi"/>
          <w:bCs/>
          <w:i/>
          <w:color w:val="0D0D0D" w:themeColor="text1" w:themeTint="F2"/>
          <w:sz w:val="24"/>
          <w:szCs w:val="24"/>
        </w:rPr>
        <w:t>Emotion, 14</w:t>
      </w:r>
      <w:r w:rsidRPr="006949E5">
        <w:rPr>
          <w:rFonts w:asciiTheme="majorBidi" w:hAnsiTheme="majorBidi" w:cstheme="majorBidi"/>
          <w:bCs/>
          <w:iCs/>
          <w:color w:val="0D0D0D" w:themeColor="text1" w:themeTint="F2"/>
          <w:sz w:val="24"/>
          <w:szCs w:val="24"/>
        </w:rPr>
        <w:t>(3)</w:t>
      </w:r>
      <w:r w:rsidRPr="006949E5">
        <w:rPr>
          <w:rFonts w:asciiTheme="majorBidi" w:hAnsiTheme="majorBidi" w:cstheme="majorBidi"/>
          <w:bCs/>
          <w:color w:val="0D0D0D" w:themeColor="text1" w:themeTint="F2"/>
          <w:sz w:val="24"/>
          <w:szCs w:val="24"/>
        </w:rPr>
        <w:t>, 545</w:t>
      </w:r>
      <w:r w:rsidR="00D7257A" w:rsidRPr="003901C3">
        <w:rPr>
          <w:rFonts w:asciiTheme="majorBidi" w:hAnsiTheme="majorBidi" w:cstheme="majorBidi"/>
          <w:color w:val="0D0D0D" w:themeColor="text1" w:themeTint="F2"/>
          <w:sz w:val="24"/>
          <w:szCs w:val="24"/>
          <w:shd w:val="clear" w:color="auto" w:fill="FFFFFF"/>
        </w:rPr>
        <w:t>–</w:t>
      </w:r>
      <w:r w:rsidRPr="006949E5">
        <w:rPr>
          <w:rFonts w:asciiTheme="majorBidi" w:hAnsiTheme="majorBidi" w:cstheme="majorBidi"/>
          <w:bCs/>
          <w:color w:val="0D0D0D" w:themeColor="text1" w:themeTint="F2"/>
          <w:sz w:val="24"/>
          <w:szCs w:val="24"/>
        </w:rPr>
        <w:t>561</w:t>
      </w:r>
      <w:r w:rsidRPr="006949E5">
        <w:rPr>
          <w:rFonts w:asciiTheme="majorBidi" w:hAnsiTheme="majorBidi" w:cstheme="majorBidi"/>
          <w:bCs/>
          <w:i/>
          <w:color w:val="0D0D0D" w:themeColor="text1" w:themeTint="F2"/>
          <w:sz w:val="24"/>
          <w:szCs w:val="24"/>
        </w:rPr>
        <w:t xml:space="preserve">. </w:t>
      </w:r>
      <w:hyperlink r:id="rId89" w:history="1">
        <w:r w:rsidRPr="006B58AA">
          <w:rPr>
            <w:rStyle w:val="Hyperlink"/>
            <w:rFonts w:asciiTheme="majorBidi" w:hAnsiTheme="majorBidi" w:cstheme="majorBidi"/>
            <w:bCs/>
            <w:color w:val="056AD0" w:themeColor="hyperlink" w:themeTint="F2"/>
            <w:sz w:val="24"/>
            <w:szCs w:val="24"/>
          </w:rPr>
          <w:t>https://doi.org/</w:t>
        </w:r>
        <w:r w:rsidRPr="006B58AA">
          <w:rPr>
            <w:rStyle w:val="Hyperlink"/>
            <w:rFonts w:asciiTheme="majorBidi" w:hAnsiTheme="majorBidi" w:cstheme="majorBidi"/>
            <w:color w:val="056AD0" w:themeColor="hyperlink" w:themeTint="F2"/>
            <w:sz w:val="24"/>
            <w:szCs w:val="24"/>
          </w:rPr>
          <w:t>10.1037/a0035673</w:t>
        </w:r>
      </w:hyperlink>
    </w:p>
    <w:p w14:paraId="63569D39" w14:textId="77777777" w:rsidR="00514D31" w:rsidRPr="00514D31" w:rsidRDefault="00514D31" w:rsidP="00514D31">
      <w:pPr>
        <w:spacing w:after="0" w:line="480" w:lineRule="exact"/>
        <w:ind w:hanging="720"/>
        <w:contextualSpacing/>
        <w:rPr>
          <w:rFonts w:asciiTheme="majorBidi" w:hAnsiTheme="majorBidi" w:cstheme="majorBidi"/>
          <w:sz w:val="24"/>
          <w:szCs w:val="24"/>
        </w:rPr>
      </w:pPr>
      <w:r w:rsidRPr="00514D31">
        <w:rPr>
          <w:rFonts w:asciiTheme="majorBidi" w:hAnsiTheme="majorBidi" w:cstheme="majorBidi"/>
          <w:sz w:val="24"/>
          <w:szCs w:val="24"/>
        </w:rPr>
        <w:t xml:space="preserve">Stephan, W. G., &amp; Renfro, C. L. (2002). The role of threat in intergroup relations. In D. M Mackie &amp; E. R. Smith (Eds.), </w:t>
      </w:r>
      <w:r w:rsidRPr="00514D31">
        <w:rPr>
          <w:rFonts w:asciiTheme="majorBidi" w:hAnsiTheme="majorBidi" w:cstheme="majorBidi"/>
          <w:i/>
          <w:iCs/>
          <w:sz w:val="24"/>
          <w:szCs w:val="24"/>
        </w:rPr>
        <w:t>From prejudice to intergroup emotions</w:t>
      </w:r>
      <w:r w:rsidRPr="00514D31">
        <w:rPr>
          <w:rFonts w:asciiTheme="majorBidi" w:hAnsiTheme="majorBidi" w:cstheme="majorBidi"/>
          <w:sz w:val="24"/>
          <w:szCs w:val="24"/>
        </w:rPr>
        <w:t xml:space="preserve"> (pp. 191</w:t>
      </w:r>
      <w:r w:rsidRPr="00514D31">
        <w:rPr>
          <w:rFonts w:asciiTheme="majorBidi" w:hAnsiTheme="majorBidi" w:cstheme="majorBidi"/>
          <w:color w:val="0D0D0D" w:themeColor="text1" w:themeTint="F2"/>
          <w:sz w:val="24"/>
          <w:szCs w:val="24"/>
          <w:shd w:val="clear" w:color="auto" w:fill="FFFFFF"/>
        </w:rPr>
        <w:t>–</w:t>
      </w:r>
      <w:r w:rsidRPr="00514D31">
        <w:rPr>
          <w:rFonts w:asciiTheme="majorBidi" w:hAnsiTheme="majorBidi" w:cstheme="majorBidi"/>
          <w:sz w:val="24"/>
          <w:szCs w:val="24"/>
        </w:rPr>
        <w:t>207). Psychology Press.</w:t>
      </w:r>
    </w:p>
    <w:p w14:paraId="65E32742" w14:textId="77777777" w:rsidR="00514D31" w:rsidRDefault="00514D31" w:rsidP="00514D31">
      <w:pPr>
        <w:spacing w:after="0" w:line="480" w:lineRule="exact"/>
        <w:ind w:hanging="720"/>
        <w:contextualSpacing/>
        <w:rPr>
          <w:rFonts w:asciiTheme="majorBidi" w:hAnsiTheme="majorBidi" w:cstheme="majorBidi"/>
          <w:sz w:val="24"/>
          <w:szCs w:val="24"/>
        </w:rPr>
      </w:pPr>
      <w:r w:rsidRPr="00514D31">
        <w:rPr>
          <w:rFonts w:asciiTheme="majorBidi" w:hAnsiTheme="majorBidi" w:cstheme="majorBidi"/>
          <w:sz w:val="24"/>
          <w:szCs w:val="24"/>
        </w:rPr>
        <w:t xml:space="preserve">Stephan, W. G., Renfro, C. L., Esses, V. M., Stephan, C. M., &amp; Martin, T. (2005). The effects of feeling threatened on attitudes toward immigrants. </w:t>
      </w:r>
      <w:r w:rsidRPr="00514D31">
        <w:rPr>
          <w:rFonts w:asciiTheme="majorBidi" w:hAnsiTheme="majorBidi" w:cstheme="majorBidi"/>
          <w:i/>
          <w:iCs/>
          <w:sz w:val="24"/>
          <w:szCs w:val="24"/>
        </w:rPr>
        <w:t>International Journal of Intercultural Relations, 29</w:t>
      </w:r>
      <w:r w:rsidRPr="00514D31">
        <w:rPr>
          <w:rFonts w:asciiTheme="majorBidi" w:hAnsiTheme="majorBidi" w:cstheme="majorBidi"/>
          <w:sz w:val="24"/>
          <w:szCs w:val="24"/>
        </w:rPr>
        <w:t>(1), 1</w:t>
      </w:r>
      <w:r w:rsidRPr="00514D31">
        <w:rPr>
          <w:rFonts w:asciiTheme="majorBidi" w:hAnsiTheme="majorBidi" w:cstheme="majorBidi"/>
          <w:color w:val="0D0D0D" w:themeColor="text1" w:themeTint="F2"/>
          <w:sz w:val="24"/>
          <w:szCs w:val="24"/>
          <w:shd w:val="clear" w:color="auto" w:fill="FFFFFF"/>
        </w:rPr>
        <w:t>–</w:t>
      </w:r>
      <w:r w:rsidRPr="00514D31">
        <w:rPr>
          <w:rFonts w:asciiTheme="majorBidi" w:hAnsiTheme="majorBidi" w:cstheme="majorBidi"/>
          <w:sz w:val="24"/>
          <w:szCs w:val="24"/>
        </w:rPr>
        <w:t xml:space="preserve">19. </w:t>
      </w:r>
      <w:hyperlink r:id="rId90" w:history="1">
        <w:r w:rsidRPr="002C1DAB">
          <w:rPr>
            <w:rStyle w:val="Hyperlink"/>
            <w:rFonts w:asciiTheme="majorBidi" w:hAnsiTheme="majorBidi" w:cstheme="majorBidi"/>
            <w:sz w:val="24"/>
            <w:szCs w:val="24"/>
          </w:rPr>
          <w:t>https://doi.org/10.1016/j.ijintrel.2005.04.011</w:t>
        </w:r>
      </w:hyperlink>
    </w:p>
    <w:p w14:paraId="0D69ACBD" w14:textId="1DABD47B" w:rsidR="00514D31" w:rsidRPr="00514D31" w:rsidRDefault="00514D31" w:rsidP="00514D31">
      <w:pPr>
        <w:spacing w:after="0" w:line="480" w:lineRule="exact"/>
        <w:ind w:hanging="720"/>
        <w:contextualSpacing/>
        <w:rPr>
          <w:rFonts w:asciiTheme="majorBidi" w:hAnsiTheme="majorBidi" w:cstheme="majorBidi"/>
          <w:color w:val="0D0D0D" w:themeColor="text1" w:themeTint="F2"/>
          <w:sz w:val="24"/>
          <w:szCs w:val="24"/>
        </w:rPr>
      </w:pPr>
      <w:r w:rsidRPr="00514D31">
        <w:rPr>
          <w:rFonts w:asciiTheme="majorBidi" w:hAnsiTheme="majorBidi" w:cstheme="majorBidi"/>
          <w:sz w:val="24"/>
          <w:szCs w:val="24"/>
        </w:rPr>
        <w:t xml:space="preserve">Stephan, W. G., &amp; Stephan, C. W. (2000). An integrated threat theory of prejudice. In S. </w:t>
      </w:r>
      <w:proofErr w:type="spellStart"/>
      <w:r w:rsidRPr="00514D31">
        <w:rPr>
          <w:rFonts w:asciiTheme="majorBidi" w:hAnsiTheme="majorBidi" w:cstheme="majorBidi"/>
          <w:sz w:val="24"/>
          <w:szCs w:val="24"/>
        </w:rPr>
        <w:t>Oskamp</w:t>
      </w:r>
      <w:proofErr w:type="spellEnd"/>
      <w:r w:rsidRPr="00514D31">
        <w:rPr>
          <w:rFonts w:asciiTheme="majorBidi" w:hAnsiTheme="majorBidi" w:cstheme="majorBidi"/>
          <w:sz w:val="24"/>
          <w:szCs w:val="24"/>
        </w:rPr>
        <w:t xml:space="preserve"> (Ed.), </w:t>
      </w:r>
      <w:r w:rsidRPr="00514D31">
        <w:rPr>
          <w:rFonts w:asciiTheme="majorBidi" w:hAnsiTheme="majorBidi" w:cstheme="majorBidi"/>
          <w:i/>
          <w:iCs/>
          <w:sz w:val="24"/>
          <w:szCs w:val="24"/>
        </w:rPr>
        <w:t>Claremont symposium on applied social psychology</w:t>
      </w:r>
      <w:r w:rsidRPr="00514D31">
        <w:rPr>
          <w:rFonts w:asciiTheme="majorBidi" w:hAnsiTheme="majorBidi" w:cstheme="majorBidi"/>
          <w:sz w:val="24"/>
          <w:szCs w:val="24"/>
        </w:rPr>
        <w:t xml:space="preserve"> (pp. 23</w:t>
      </w:r>
      <w:r w:rsidRPr="00514D31">
        <w:rPr>
          <w:rFonts w:asciiTheme="majorBidi" w:hAnsiTheme="majorBidi" w:cstheme="majorBidi"/>
          <w:color w:val="0D0D0D" w:themeColor="text1" w:themeTint="F2"/>
          <w:sz w:val="24"/>
          <w:szCs w:val="24"/>
          <w:shd w:val="clear" w:color="auto" w:fill="FFFFFF"/>
        </w:rPr>
        <w:t>–</w:t>
      </w:r>
      <w:r w:rsidRPr="00514D31">
        <w:rPr>
          <w:rFonts w:asciiTheme="majorBidi" w:hAnsiTheme="majorBidi" w:cstheme="majorBidi"/>
          <w:sz w:val="24"/>
          <w:szCs w:val="24"/>
        </w:rPr>
        <w:t>46). Erlbaum.</w:t>
      </w:r>
    </w:p>
    <w:p w14:paraId="5BC174C0" w14:textId="132B5AE7" w:rsidR="00D4223D" w:rsidRDefault="00D4223D" w:rsidP="00D4223D">
      <w:pPr>
        <w:spacing w:after="0" w:line="480" w:lineRule="exact"/>
        <w:ind w:hanging="720"/>
        <w:contextualSpacing/>
        <w:rPr>
          <w:rStyle w:val="Hyperlink"/>
          <w:rFonts w:asciiTheme="majorBidi" w:hAnsiTheme="majorBidi" w:cstheme="majorBidi"/>
          <w:bCs/>
          <w:color w:val="000000" w:themeColor="text1"/>
          <w:sz w:val="24"/>
          <w:szCs w:val="24"/>
          <w:u w:val="none"/>
        </w:rPr>
      </w:pPr>
      <w:r w:rsidRPr="00B5755C">
        <w:rPr>
          <w:rFonts w:asciiTheme="majorBidi" w:hAnsiTheme="majorBidi" w:cstheme="majorBidi"/>
          <w:bCs/>
          <w:color w:val="000000" w:themeColor="text1"/>
          <w:sz w:val="24"/>
          <w:szCs w:val="24"/>
        </w:rPr>
        <w:t xml:space="preserve">Supski, S. (2013). </w:t>
      </w:r>
      <w:r w:rsidRPr="00B5755C">
        <w:rPr>
          <w:rFonts w:asciiTheme="majorBidi" w:hAnsiTheme="majorBidi" w:cstheme="majorBidi"/>
          <w:bCs/>
          <w:color w:val="000000" w:themeColor="text1"/>
          <w:sz w:val="24"/>
          <w:szCs w:val="24"/>
          <w:lang w:val="en-GB"/>
        </w:rPr>
        <w:t xml:space="preserve">Aunty Sylvie’s sponge: Foodmaking, cookbooks and nostalgia. </w:t>
      </w:r>
      <w:r w:rsidRPr="00B5755C">
        <w:rPr>
          <w:rFonts w:asciiTheme="majorBidi" w:hAnsiTheme="majorBidi" w:cstheme="majorBidi"/>
          <w:bCs/>
          <w:i/>
          <w:color w:val="000000" w:themeColor="text1"/>
          <w:sz w:val="24"/>
          <w:szCs w:val="24"/>
        </w:rPr>
        <w:t>Cultural Studies Review, 19</w:t>
      </w:r>
      <w:r>
        <w:rPr>
          <w:rFonts w:asciiTheme="majorBidi" w:hAnsiTheme="majorBidi" w:cstheme="majorBidi"/>
          <w:bCs/>
          <w:iCs/>
          <w:color w:val="000000" w:themeColor="text1"/>
          <w:sz w:val="24"/>
          <w:szCs w:val="24"/>
        </w:rPr>
        <w:t>(1)</w:t>
      </w:r>
      <w:r w:rsidRPr="00B5755C">
        <w:rPr>
          <w:rFonts w:asciiTheme="majorBidi" w:hAnsiTheme="majorBidi" w:cstheme="majorBidi"/>
          <w:bCs/>
          <w:color w:val="000000" w:themeColor="text1"/>
          <w:sz w:val="24"/>
          <w:szCs w:val="24"/>
        </w:rPr>
        <w:t>, 28</w:t>
      </w:r>
      <w:r w:rsidRPr="00B84232">
        <w:rPr>
          <w:rFonts w:asciiTheme="majorBidi" w:hAnsiTheme="majorBidi" w:cstheme="majorBidi"/>
          <w:sz w:val="24"/>
          <w:szCs w:val="24"/>
        </w:rPr>
        <w:t>–</w:t>
      </w:r>
      <w:r w:rsidRPr="00B5755C">
        <w:rPr>
          <w:rFonts w:asciiTheme="majorBidi" w:hAnsiTheme="majorBidi" w:cstheme="majorBidi"/>
          <w:bCs/>
          <w:color w:val="000000" w:themeColor="text1"/>
          <w:sz w:val="24"/>
          <w:szCs w:val="24"/>
        </w:rPr>
        <w:t xml:space="preserve">49. </w:t>
      </w:r>
      <w:hyperlink r:id="rId91" w:history="1">
        <w:r w:rsidRPr="002A16A9">
          <w:rPr>
            <w:rStyle w:val="Hyperlink"/>
            <w:rFonts w:asciiTheme="majorBidi" w:hAnsiTheme="majorBidi" w:cstheme="majorBidi"/>
            <w:bCs/>
            <w:sz w:val="24"/>
            <w:szCs w:val="24"/>
          </w:rPr>
          <w:t>http://epress.lib.uts.edu.au/journals/index.php/csrj/article/viewFile/3074/3419</w:t>
        </w:r>
      </w:hyperlink>
    </w:p>
    <w:p w14:paraId="0FE55122" w14:textId="65F243B0" w:rsidR="00E46281" w:rsidRPr="00E46281" w:rsidRDefault="00E46281" w:rsidP="00E46281">
      <w:pPr>
        <w:spacing w:after="0" w:line="480" w:lineRule="exact"/>
        <w:ind w:hanging="720"/>
        <w:contextualSpacing/>
        <w:rPr>
          <w:rFonts w:asciiTheme="majorBidi" w:hAnsiTheme="majorBidi" w:cstheme="majorBidi"/>
          <w:sz w:val="24"/>
          <w:szCs w:val="24"/>
          <w:lang w:val="en-GB"/>
        </w:rPr>
      </w:pPr>
      <w:r w:rsidRPr="00E46281">
        <w:rPr>
          <w:rFonts w:asciiTheme="majorBidi" w:hAnsiTheme="majorBidi" w:cstheme="majorBidi"/>
          <w:bCs/>
          <w:i/>
          <w:iCs/>
          <w:color w:val="000000" w:themeColor="text1"/>
          <w:sz w:val="24"/>
          <w:szCs w:val="24"/>
          <w:lang w:val="en-GB"/>
        </w:rPr>
        <w:t>The New Oxford Dictionary of English</w:t>
      </w:r>
      <w:r w:rsidRPr="00E46281">
        <w:rPr>
          <w:rFonts w:asciiTheme="majorBidi" w:hAnsiTheme="majorBidi" w:cstheme="majorBidi"/>
          <w:bCs/>
          <w:color w:val="000000" w:themeColor="text1"/>
          <w:sz w:val="24"/>
          <w:szCs w:val="24"/>
          <w:lang w:val="en-GB"/>
        </w:rPr>
        <w:t>. (1998). (J. Pearsall, Ed.). Oxford University Press.</w:t>
      </w:r>
    </w:p>
    <w:p w14:paraId="1EDBB0C0" w14:textId="69CE1637" w:rsidR="001C248C" w:rsidRDefault="00B84232" w:rsidP="001C248C">
      <w:pPr>
        <w:spacing w:after="0" w:line="480" w:lineRule="exact"/>
        <w:ind w:hanging="720"/>
        <w:contextualSpacing/>
        <w:rPr>
          <w:rStyle w:val="Hyperlink"/>
          <w:rFonts w:asciiTheme="majorBidi" w:hAnsiTheme="majorBidi" w:cstheme="majorBidi"/>
          <w:bCs/>
          <w:sz w:val="24"/>
          <w:szCs w:val="24"/>
          <w:lang w:val="en-GB"/>
        </w:rPr>
      </w:pPr>
      <w:r w:rsidRPr="00D36087">
        <w:rPr>
          <w:rFonts w:asciiTheme="majorBidi" w:hAnsiTheme="majorBidi" w:cstheme="majorBidi"/>
          <w:bCs/>
          <w:color w:val="000000" w:themeColor="text1"/>
          <w:sz w:val="24"/>
          <w:szCs w:val="24"/>
          <w:lang w:val="en-GB" w:eastAsia="en-GB"/>
        </w:rPr>
        <w:t xml:space="preserve">Thurber, C. A. &amp; Walton, E. A. (2007). </w:t>
      </w:r>
      <w:r w:rsidRPr="00B84232">
        <w:rPr>
          <w:rFonts w:asciiTheme="majorBidi" w:hAnsiTheme="majorBidi" w:cstheme="majorBidi"/>
          <w:bCs/>
          <w:color w:val="000000" w:themeColor="text1"/>
          <w:sz w:val="24"/>
          <w:szCs w:val="24"/>
          <w:lang w:eastAsia="en-GB"/>
        </w:rPr>
        <w:t xml:space="preserve">Preventing and treating homesickness. </w:t>
      </w:r>
      <w:r w:rsidRPr="00B84232">
        <w:rPr>
          <w:rFonts w:asciiTheme="majorBidi" w:hAnsiTheme="majorBidi" w:cstheme="majorBidi"/>
          <w:bCs/>
          <w:i/>
          <w:iCs/>
          <w:color w:val="000000" w:themeColor="text1"/>
          <w:sz w:val="24"/>
          <w:szCs w:val="24"/>
          <w:lang w:eastAsia="en-GB"/>
        </w:rPr>
        <w:t>Pediatrics, 119</w:t>
      </w:r>
      <w:r w:rsidRPr="00B84232">
        <w:rPr>
          <w:rFonts w:asciiTheme="majorBidi" w:hAnsiTheme="majorBidi" w:cstheme="majorBidi"/>
          <w:bCs/>
          <w:color w:val="000000" w:themeColor="text1"/>
          <w:sz w:val="24"/>
          <w:szCs w:val="24"/>
          <w:lang w:eastAsia="en-GB"/>
        </w:rPr>
        <w:t>(1), 843</w:t>
      </w:r>
      <w:r w:rsidRPr="00B84232">
        <w:rPr>
          <w:rFonts w:asciiTheme="majorBidi" w:hAnsiTheme="majorBidi" w:cstheme="majorBidi"/>
          <w:sz w:val="24"/>
          <w:szCs w:val="24"/>
        </w:rPr>
        <w:t>–</w:t>
      </w:r>
      <w:r w:rsidRPr="00B84232">
        <w:rPr>
          <w:rFonts w:asciiTheme="majorBidi" w:hAnsiTheme="majorBidi" w:cstheme="majorBidi"/>
          <w:bCs/>
          <w:color w:val="000000" w:themeColor="text1"/>
          <w:sz w:val="24"/>
          <w:szCs w:val="24"/>
          <w:lang w:eastAsia="en-GB"/>
        </w:rPr>
        <w:t xml:space="preserve">858. </w:t>
      </w:r>
      <w:hyperlink r:id="rId92" w:history="1">
        <w:r w:rsidRPr="00972F67">
          <w:rPr>
            <w:rStyle w:val="Hyperlink"/>
            <w:rFonts w:asciiTheme="majorBidi" w:hAnsiTheme="majorBidi" w:cstheme="majorBidi"/>
            <w:sz w:val="24"/>
            <w:szCs w:val="24"/>
            <w:lang w:val="en-GB"/>
          </w:rPr>
          <w:t>https://doi.org/</w:t>
        </w:r>
        <w:r w:rsidRPr="00972F67">
          <w:rPr>
            <w:rStyle w:val="Hyperlink"/>
            <w:rFonts w:asciiTheme="majorBidi" w:hAnsiTheme="majorBidi" w:cstheme="majorBidi"/>
            <w:bCs/>
            <w:sz w:val="24"/>
            <w:szCs w:val="24"/>
            <w:lang w:val="en-GB"/>
          </w:rPr>
          <w:t>10.1542/peds.2006-2781</w:t>
        </w:r>
      </w:hyperlink>
    </w:p>
    <w:p w14:paraId="5FF6E32E" w14:textId="77777777" w:rsidR="00F61493" w:rsidRPr="001742F2" w:rsidRDefault="001C248C" w:rsidP="00F61493">
      <w:pPr>
        <w:spacing w:after="0" w:line="480" w:lineRule="exact"/>
        <w:ind w:hanging="720"/>
        <w:contextualSpacing/>
        <w:rPr>
          <w:rStyle w:val="Hyperlink"/>
          <w:rFonts w:asciiTheme="majorBidi" w:eastAsia="Times New Roman" w:hAnsiTheme="majorBidi" w:cstheme="majorBidi"/>
          <w:sz w:val="24"/>
          <w:szCs w:val="24"/>
          <w:lang w:val="en-GB"/>
        </w:rPr>
      </w:pPr>
      <w:r w:rsidRPr="00972F67">
        <w:rPr>
          <w:rFonts w:asciiTheme="majorBidi" w:eastAsia="Times New Roman" w:hAnsiTheme="majorBidi" w:cstheme="majorBidi"/>
          <w:sz w:val="24"/>
          <w:szCs w:val="24"/>
          <w:lang w:val="en-GB"/>
        </w:rPr>
        <w:t xml:space="preserve">Turner, J. R., &amp; Stanley, J. T. (2021). </w:t>
      </w:r>
      <w:r w:rsidRPr="001C248C">
        <w:rPr>
          <w:rFonts w:asciiTheme="majorBidi" w:eastAsia="Times New Roman" w:hAnsiTheme="majorBidi" w:cstheme="majorBidi"/>
          <w:sz w:val="24"/>
          <w:szCs w:val="24"/>
        </w:rPr>
        <w:t>Holding on to pieces of the past: Daily reports of nostalgia in a life-span sample. </w:t>
      </w:r>
      <w:r w:rsidRPr="001742F2">
        <w:rPr>
          <w:rFonts w:asciiTheme="majorBidi" w:eastAsia="Times New Roman" w:hAnsiTheme="majorBidi" w:cstheme="majorBidi"/>
          <w:i/>
          <w:iCs/>
          <w:sz w:val="24"/>
          <w:szCs w:val="24"/>
          <w:lang w:val="en-GB"/>
        </w:rPr>
        <w:t>Emotion.</w:t>
      </w:r>
      <w:r w:rsidRPr="001742F2">
        <w:rPr>
          <w:rFonts w:asciiTheme="majorBidi" w:eastAsia="Times New Roman" w:hAnsiTheme="majorBidi" w:cstheme="majorBidi"/>
          <w:sz w:val="24"/>
          <w:szCs w:val="24"/>
          <w:lang w:val="en-GB"/>
        </w:rPr>
        <w:t xml:space="preserve"> Advance online publication. </w:t>
      </w:r>
      <w:hyperlink r:id="rId93" w:history="1">
        <w:r w:rsidRPr="001742F2">
          <w:rPr>
            <w:rStyle w:val="Hyperlink"/>
            <w:rFonts w:asciiTheme="majorBidi" w:eastAsia="Times New Roman" w:hAnsiTheme="majorBidi" w:cstheme="majorBidi"/>
            <w:sz w:val="24"/>
            <w:szCs w:val="24"/>
            <w:lang w:val="en-GB"/>
          </w:rPr>
          <w:t>https://doi.org/10.1037/emo0000980</w:t>
        </w:r>
      </w:hyperlink>
    </w:p>
    <w:p w14:paraId="0329A744" w14:textId="221090E4" w:rsidR="00F61493" w:rsidRPr="001742F2" w:rsidRDefault="00F61493" w:rsidP="00F61493">
      <w:pPr>
        <w:spacing w:after="0" w:line="480" w:lineRule="exact"/>
        <w:ind w:hanging="720"/>
        <w:contextualSpacing/>
        <w:rPr>
          <w:rStyle w:val="doi"/>
          <w:rFonts w:asciiTheme="majorBidi" w:hAnsiTheme="majorBidi" w:cstheme="majorBidi"/>
          <w:bCs/>
          <w:color w:val="0D0D0D" w:themeColor="text1" w:themeTint="F2"/>
          <w:sz w:val="24"/>
          <w:szCs w:val="24"/>
          <w:lang w:val="en-GB"/>
        </w:rPr>
      </w:pPr>
      <w:r w:rsidRPr="001742F2">
        <w:rPr>
          <w:rFonts w:asciiTheme="majorBidi" w:hAnsiTheme="majorBidi" w:cstheme="majorBidi"/>
          <w:bCs/>
          <w:iCs/>
          <w:color w:val="0D0D0D" w:themeColor="text1" w:themeTint="F2"/>
          <w:sz w:val="24"/>
          <w:szCs w:val="24"/>
          <w:lang w:val="en-GB"/>
        </w:rPr>
        <w:t xml:space="preserve">Turner, R. N., Wildschut, T., &amp; Sedikides, C. (2012). </w:t>
      </w:r>
      <w:r w:rsidRPr="00F61493">
        <w:rPr>
          <w:rFonts w:asciiTheme="majorBidi" w:hAnsiTheme="majorBidi" w:cstheme="majorBidi"/>
          <w:bCs/>
          <w:iCs/>
          <w:color w:val="0D0D0D" w:themeColor="text1" w:themeTint="F2"/>
          <w:sz w:val="24"/>
          <w:szCs w:val="24"/>
        </w:rPr>
        <w:t xml:space="preserve">Dropping the weight stigma: Nostalgia improves attitudes toward persons who are overweight. </w:t>
      </w:r>
      <w:r w:rsidRPr="00F61493">
        <w:rPr>
          <w:rFonts w:asciiTheme="majorBidi" w:hAnsiTheme="majorBidi" w:cstheme="majorBidi"/>
          <w:bCs/>
          <w:i/>
          <w:color w:val="0D0D0D" w:themeColor="text1" w:themeTint="F2"/>
          <w:sz w:val="24"/>
          <w:szCs w:val="24"/>
        </w:rPr>
        <w:t>Journal of Experimental Social Psychology, 48</w:t>
      </w:r>
      <w:r w:rsidRPr="00F61493">
        <w:rPr>
          <w:rFonts w:asciiTheme="majorBidi" w:hAnsiTheme="majorBidi" w:cstheme="majorBidi"/>
          <w:bCs/>
          <w:iCs/>
          <w:color w:val="0D0D0D" w:themeColor="text1" w:themeTint="F2"/>
          <w:sz w:val="24"/>
          <w:szCs w:val="24"/>
        </w:rPr>
        <w:t>(1), 130</w:t>
      </w:r>
      <w:r w:rsidRPr="00F61493">
        <w:rPr>
          <w:rFonts w:asciiTheme="majorBidi" w:hAnsiTheme="majorBidi" w:cstheme="majorBidi"/>
          <w:color w:val="0D0D0D" w:themeColor="text1" w:themeTint="F2"/>
          <w:sz w:val="24"/>
          <w:szCs w:val="24"/>
        </w:rPr>
        <w:t>–</w:t>
      </w:r>
      <w:r w:rsidRPr="00F61493">
        <w:rPr>
          <w:rFonts w:asciiTheme="majorBidi" w:hAnsiTheme="majorBidi" w:cstheme="majorBidi"/>
          <w:bCs/>
          <w:iCs/>
          <w:color w:val="0D0D0D" w:themeColor="text1" w:themeTint="F2"/>
          <w:sz w:val="24"/>
          <w:szCs w:val="24"/>
        </w:rPr>
        <w:t xml:space="preserve">137. </w:t>
      </w:r>
      <w:hyperlink r:id="rId94" w:history="1">
        <w:r w:rsidRPr="001742F2">
          <w:rPr>
            <w:rStyle w:val="Hyperlink"/>
            <w:rFonts w:asciiTheme="majorBidi" w:hAnsiTheme="majorBidi" w:cstheme="majorBidi"/>
            <w:bCs/>
            <w:color w:val="056AD0" w:themeColor="hyperlink" w:themeTint="F2"/>
            <w:sz w:val="24"/>
            <w:szCs w:val="24"/>
            <w:lang w:val="en-GB"/>
          </w:rPr>
          <w:t>https://doi.org/10.1016/j.jesp.2011.09.007</w:t>
        </w:r>
      </w:hyperlink>
    </w:p>
    <w:p w14:paraId="09612D93" w14:textId="13849C42" w:rsidR="00F61493" w:rsidRPr="00F61493" w:rsidRDefault="00F61493" w:rsidP="00F61493">
      <w:pPr>
        <w:spacing w:after="0" w:line="480" w:lineRule="exact"/>
        <w:ind w:hanging="720"/>
        <w:contextualSpacing/>
        <w:rPr>
          <w:rFonts w:asciiTheme="majorBidi" w:hAnsiTheme="majorBidi" w:cstheme="majorBidi"/>
          <w:iCs/>
          <w:color w:val="0D0D0D" w:themeColor="text1" w:themeTint="F2"/>
          <w:sz w:val="24"/>
          <w:szCs w:val="24"/>
          <w:lang w:val="fr-FR"/>
        </w:rPr>
      </w:pPr>
      <w:r w:rsidRPr="001742F2">
        <w:rPr>
          <w:rFonts w:asciiTheme="majorBidi" w:hAnsiTheme="majorBidi" w:cstheme="majorBidi"/>
          <w:iCs/>
          <w:color w:val="0D0D0D" w:themeColor="text1" w:themeTint="F2"/>
          <w:sz w:val="24"/>
          <w:szCs w:val="24"/>
          <w:lang w:val="en-GB"/>
        </w:rPr>
        <w:t xml:space="preserve">Turner, R. N., Wildschut, T., &amp; Sedikides, C. (2018). </w:t>
      </w:r>
      <w:r w:rsidRPr="00F61493">
        <w:rPr>
          <w:rFonts w:asciiTheme="majorBidi" w:hAnsiTheme="majorBidi" w:cstheme="majorBidi"/>
          <w:iCs/>
          <w:color w:val="0D0D0D" w:themeColor="text1" w:themeTint="F2"/>
          <w:sz w:val="24"/>
          <w:szCs w:val="24"/>
        </w:rPr>
        <w:t xml:space="preserve">Fighting ageism through nostalgia. </w:t>
      </w:r>
      <w:r w:rsidRPr="00F61493">
        <w:rPr>
          <w:rFonts w:asciiTheme="majorBidi" w:hAnsiTheme="majorBidi" w:cstheme="majorBidi"/>
          <w:i/>
          <w:color w:val="0D0D0D" w:themeColor="text1" w:themeTint="F2"/>
          <w:sz w:val="24"/>
          <w:szCs w:val="24"/>
        </w:rPr>
        <w:t>European Journal of Social Psychology, 48</w:t>
      </w:r>
      <w:r w:rsidRPr="00F61493">
        <w:rPr>
          <w:rFonts w:asciiTheme="majorBidi" w:hAnsiTheme="majorBidi" w:cstheme="majorBidi"/>
          <w:iCs/>
          <w:color w:val="0D0D0D" w:themeColor="text1" w:themeTint="F2"/>
          <w:sz w:val="24"/>
          <w:szCs w:val="24"/>
        </w:rPr>
        <w:t>(2)</w:t>
      </w:r>
      <w:r w:rsidRPr="00F61493">
        <w:rPr>
          <w:rFonts w:asciiTheme="majorBidi" w:hAnsiTheme="majorBidi" w:cstheme="majorBidi"/>
          <w:color w:val="0D0D0D" w:themeColor="text1" w:themeTint="F2"/>
          <w:sz w:val="24"/>
          <w:szCs w:val="24"/>
        </w:rPr>
        <w:t>, 196–208</w:t>
      </w:r>
      <w:r w:rsidRPr="00F61493">
        <w:rPr>
          <w:rFonts w:asciiTheme="majorBidi" w:hAnsiTheme="majorBidi" w:cstheme="majorBidi"/>
          <w:bCs/>
          <w:iCs/>
          <w:color w:val="0D0D0D" w:themeColor="text1" w:themeTint="F2"/>
          <w:sz w:val="24"/>
          <w:szCs w:val="24"/>
        </w:rPr>
        <w:t>.</w:t>
      </w:r>
      <w:r w:rsidRPr="00F61493">
        <w:rPr>
          <w:rFonts w:asciiTheme="majorBidi" w:hAnsiTheme="majorBidi" w:cstheme="majorBidi"/>
          <w:color w:val="0D0D0D" w:themeColor="text1" w:themeTint="F2"/>
          <w:sz w:val="24"/>
          <w:szCs w:val="24"/>
        </w:rPr>
        <w:t xml:space="preserve"> </w:t>
      </w:r>
      <w:hyperlink r:id="rId95" w:history="1">
        <w:r w:rsidRPr="00F61493">
          <w:rPr>
            <w:rStyle w:val="Hyperlink"/>
            <w:rFonts w:asciiTheme="majorBidi" w:hAnsiTheme="majorBidi" w:cstheme="majorBidi"/>
            <w:iCs/>
            <w:color w:val="056AD0" w:themeColor="hyperlink" w:themeTint="F2"/>
            <w:sz w:val="24"/>
            <w:szCs w:val="24"/>
            <w:lang w:val="fr-FR"/>
          </w:rPr>
          <w:t>https://doi.org/</w:t>
        </w:r>
        <w:r w:rsidRPr="00F61493">
          <w:rPr>
            <w:rStyle w:val="Hyperlink"/>
            <w:rFonts w:asciiTheme="majorBidi" w:hAnsiTheme="majorBidi" w:cstheme="majorBidi"/>
            <w:color w:val="056AD0" w:themeColor="hyperlink" w:themeTint="F2"/>
            <w:sz w:val="24"/>
            <w:szCs w:val="24"/>
            <w:lang w:val="fr-FR"/>
          </w:rPr>
          <w:t>10.1002/ejsp.2317</w:t>
        </w:r>
      </w:hyperlink>
    </w:p>
    <w:p w14:paraId="73D048F0" w14:textId="77777777" w:rsidR="00D4223D" w:rsidRPr="00D4223D" w:rsidRDefault="001C248C" w:rsidP="00D4223D">
      <w:pPr>
        <w:spacing w:after="0" w:line="480" w:lineRule="exact"/>
        <w:ind w:hanging="720"/>
        <w:contextualSpacing/>
        <w:rPr>
          <w:rFonts w:asciiTheme="majorBidi" w:hAnsiTheme="majorBidi" w:cstheme="majorBidi"/>
          <w:bCs/>
          <w:iCs/>
          <w:color w:val="000000" w:themeColor="text1"/>
          <w:sz w:val="24"/>
          <w:szCs w:val="24"/>
          <w:lang w:val="de-DE"/>
        </w:rPr>
      </w:pPr>
      <w:r w:rsidRPr="00F61493">
        <w:rPr>
          <w:rFonts w:asciiTheme="majorBidi" w:hAnsiTheme="majorBidi" w:cstheme="majorBidi"/>
          <w:bCs/>
          <w:iCs/>
          <w:color w:val="000000" w:themeColor="text1"/>
          <w:sz w:val="24"/>
          <w:szCs w:val="24"/>
          <w:lang w:val="fr-FR"/>
        </w:rPr>
        <w:t xml:space="preserve">Van de Vijver, F., &amp; Leung, K. (1997). </w:t>
      </w:r>
      <w:r w:rsidRPr="001C248C">
        <w:rPr>
          <w:rFonts w:asciiTheme="majorBidi" w:hAnsiTheme="majorBidi" w:cstheme="majorBidi"/>
          <w:bCs/>
          <w:iCs/>
          <w:color w:val="000000" w:themeColor="text1"/>
          <w:sz w:val="24"/>
          <w:szCs w:val="24"/>
        </w:rPr>
        <w:t xml:space="preserve">Methods and data analysis of comparative research. In J. W. Berry, Y. H. Poortinga, &amp; J. Pandey, </w:t>
      </w:r>
      <w:r w:rsidRPr="001C248C">
        <w:rPr>
          <w:rFonts w:asciiTheme="majorBidi" w:hAnsiTheme="majorBidi" w:cstheme="majorBidi"/>
          <w:bCs/>
          <w:i/>
          <w:iCs/>
          <w:color w:val="000000" w:themeColor="text1"/>
          <w:sz w:val="24"/>
          <w:szCs w:val="24"/>
        </w:rPr>
        <w:t>Handbook of cross-cultural psychology: Theory and method</w:t>
      </w:r>
      <w:r w:rsidRPr="001C248C">
        <w:rPr>
          <w:rFonts w:asciiTheme="majorBidi" w:hAnsiTheme="majorBidi" w:cstheme="majorBidi"/>
          <w:bCs/>
          <w:iCs/>
          <w:color w:val="000000" w:themeColor="text1"/>
          <w:sz w:val="24"/>
          <w:szCs w:val="24"/>
        </w:rPr>
        <w:t xml:space="preserve"> (2nd ed., pp. 257</w:t>
      </w:r>
      <w:r w:rsidRPr="001C248C">
        <w:rPr>
          <w:rFonts w:asciiTheme="majorBidi" w:hAnsiTheme="majorBidi" w:cstheme="majorBidi"/>
          <w:color w:val="0D0D0D" w:themeColor="text1" w:themeTint="F2"/>
          <w:sz w:val="24"/>
          <w:szCs w:val="24"/>
          <w:shd w:val="clear" w:color="auto" w:fill="FFFFFF"/>
        </w:rPr>
        <w:t>–</w:t>
      </w:r>
      <w:r w:rsidRPr="001C248C">
        <w:rPr>
          <w:rFonts w:asciiTheme="majorBidi" w:hAnsiTheme="majorBidi" w:cstheme="majorBidi"/>
          <w:bCs/>
          <w:iCs/>
          <w:color w:val="000000" w:themeColor="text1"/>
          <w:sz w:val="24"/>
          <w:szCs w:val="24"/>
        </w:rPr>
        <w:t xml:space="preserve">300). </w:t>
      </w:r>
      <w:r w:rsidRPr="00D4223D">
        <w:rPr>
          <w:rFonts w:asciiTheme="majorBidi" w:hAnsiTheme="majorBidi" w:cstheme="majorBidi"/>
          <w:bCs/>
          <w:iCs/>
          <w:color w:val="000000" w:themeColor="text1"/>
          <w:sz w:val="24"/>
          <w:szCs w:val="24"/>
          <w:lang w:val="de-DE"/>
        </w:rPr>
        <w:t>Allyn &amp; Bacon.</w:t>
      </w:r>
    </w:p>
    <w:p w14:paraId="7C584FBA" w14:textId="69012B48" w:rsidR="00D4223D" w:rsidRDefault="00D4223D" w:rsidP="00D4223D">
      <w:pPr>
        <w:spacing w:after="0" w:line="480" w:lineRule="exact"/>
        <w:ind w:hanging="720"/>
        <w:contextualSpacing/>
        <w:rPr>
          <w:rFonts w:asciiTheme="majorBidi" w:hAnsiTheme="majorBidi" w:cstheme="majorBidi"/>
          <w:sz w:val="24"/>
          <w:szCs w:val="24"/>
        </w:rPr>
      </w:pPr>
      <w:r w:rsidRPr="00B5755C">
        <w:rPr>
          <w:rFonts w:asciiTheme="majorBidi" w:hAnsiTheme="majorBidi" w:cstheme="majorBidi"/>
          <w:sz w:val="24"/>
          <w:szCs w:val="24"/>
          <w:lang w:val="de-DE"/>
        </w:rPr>
        <w:lastRenderedPageBreak/>
        <w:t xml:space="preserve">Van Dijke, M., Wildschut, T., Leunissen, J., &amp; Sedikides, C. (2015). </w:t>
      </w:r>
      <w:r w:rsidRPr="00B5755C">
        <w:rPr>
          <w:rFonts w:asciiTheme="majorBidi" w:hAnsiTheme="majorBidi" w:cstheme="majorBidi"/>
          <w:bCs/>
          <w:sz w:val="24"/>
          <w:szCs w:val="24"/>
        </w:rPr>
        <w:t xml:space="preserve">Nostalgia buffers the negative impact of low procedural justice on </w:t>
      </w:r>
      <w:r w:rsidRPr="00B5755C">
        <w:rPr>
          <w:rFonts w:asciiTheme="majorBidi" w:hAnsiTheme="majorBidi" w:cstheme="majorBidi"/>
          <w:sz w:val="24"/>
          <w:szCs w:val="24"/>
        </w:rPr>
        <w:t>c</w:t>
      </w:r>
      <w:r w:rsidRPr="00B5755C">
        <w:rPr>
          <w:rFonts w:asciiTheme="majorBidi" w:hAnsiTheme="majorBidi" w:cstheme="majorBidi"/>
          <w:bCs/>
          <w:sz w:val="24"/>
          <w:szCs w:val="24"/>
        </w:rPr>
        <w:t xml:space="preserve">ooperation. </w:t>
      </w:r>
      <w:r w:rsidRPr="00B5755C">
        <w:rPr>
          <w:rFonts w:asciiTheme="majorBidi" w:hAnsiTheme="majorBidi" w:cstheme="majorBidi"/>
          <w:bCs/>
          <w:i/>
          <w:color w:val="000000"/>
          <w:sz w:val="24"/>
          <w:szCs w:val="24"/>
        </w:rPr>
        <w:t>Organizational Behavior and Human Decision Processes, 127</w:t>
      </w:r>
      <w:r w:rsidRPr="00B5755C">
        <w:rPr>
          <w:rFonts w:asciiTheme="majorBidi" w:hAnsiTheme="majorBidi" w:cstheme="majorBidi"/>
          <w:sz w:val="24"/>
          <w:szCs w:val="24"/>
        </w:rPr>
        <w:t>, 15</w:t>
      </w:r>
      <w:r w:rsidRPr="001C248C">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sz w:val="24"/>
          <w:szCs w:val="24"/>
        </w:rPr>
        <w:t xml:space="preserve">29. </w:t>
      </w:r>
      <w:hyperlink r:id="rId96" w:history="1">
        <w:r w:rsidRPr="00B5755C">
          <w:rPr>
            <w:rStyle w:val="Hyperlink"/>
            <w:rFonts w:asciiTheme="majorBidi" w:hAnsiTheme="majorBidi" w:cstheme="majorBidi"/>
            <w:sz w:val="24"/>
            <w:szCs w:val="24"/>
          </w:rPr>
          <w:t>https://doi.org/10.1016/j.obhdp.2014.11.005</w:t>
        </w:r>
      </w:hyperlink>
    </w:p>
    <w:p w14:paraId="5BAA3F85" w14:textId="2BEF88F8" w:rsidR="00D4223D" w:rsidRPr="00D75FAB" w:rsidRDefault="00D4223D" w:rsidP="00D4223D">
      <w:pPr>
        <w:spacing w:after="0" w:line="480" w:lineRule="exact"/>
        <w:ind w:hanging="720"/>
        <w:rPr>
          <w:rFonts w:asciiTheme="majorBidi" w:hAnsiTheme="majorBidi" w:cstheme="majorBidi"/>
          <w:sz w:val="24"/>
          <w:szCs w:val="24"/>
          <w:lang w:val="en-GB"/>
        </w:rPr>
      </w:pPr>
      <w:r w:rsidRPr="00B5755C">
        <w:rPr>
          <w:rFonts w:asciiTheme="majorBidi" w:hAnsiTheme="majorBidi" w:cstheme="majorBidi"/>
          <w:color w:val="333333"/>
          <w:sz w:val="24"/>
          <w:szCs w:val="24"/>
          <w:shd w:val="clear" w:color="auto" w:fill="FFFFFF"/>
          <w:lang w:val="de-DE"/>
        </w:rPr>
        <w:t>Van Tilburg, W. A. P., Bruder, M., Wildschut, T., Sedikides, C., &amp; Göritz, A. S. (2019</w:t>
      </w:r>
      <w:r w:rsidR="003D3761">
        <w:rPr>
          <w:rFonts w:asciiTheme="majorBidi" w:hAnsiTheme="majorBidi" w:cstheme="majorBidi"/>
          <w:color w:val="333333"/>
          <w:sz w:val="24"/>
          <w:szCs w:val="24"/>
          <w:shd w:val="clear" w:color="auto" w:fill="FFFFFF"/>
          <w:lang w:val="de-DE"/>
        </w:rPr>
        <w:t>a</w:t>
      </w:r>
      <w:r w:rsidRPr="00B5755C">
        <w:rPr>
          <w:rFonts w:asciiTheme="majorBidi" w:hAnsiTheme="majorBidi" w:cstheme="majorBidi"/>
          <w:color w:val="333333"/>
          <w:sz w:val="24"/>
          <w:szCs w:val="24"/>
          <w:shd w:val="clear" w:color="auto" w:fill="FFFFFF"/>
          <w:lang w:val="de-DE"/>
        </w:rPr>
        <w:t xml:space="preserve">). </w:t>
      </w:r>
      <w:r w:rsidRPr="00B5755C">
        <w:rPr>
          <w:rFonts w:asciiTheme="majorBidi" w:hAnsiTheme="majorBidi" w:cstheme="majorBidi"/>
          <w:color w:val="333333"/>
          <w:sz w:val="24"/>
          <w:szCs w:val="24"/>
          <w:shd w:val="clear" w:color="auto" w:fill="FFFFFF"/>
        </w:rPr>
        <w:t>An appraisal profile of nostalgia. </w:t>
      </w:r>
      <w:r w:rsidRPr="00B5755C">
        <w:rPr>
          <w:rFonts w:asciiTheme="majorBidi" w:hAnsiTheme="majorBidi" w:cstheme="majorBidi"/>
          <w:i/>
          <w:iCs/>
          <w:color w:val="333333"/>
          <w:sz w:val="24"/>
          <w:szCs w:val="24"/>
          <w:shd w:val="clear" w:color="auto" w:fill="FFFFFF"/>
        </w:rPr>
        <w:t>Emotion, 19</w:t>
      </w:r>
      <w:r w:rsidRPr="00B5755C">
        <w:rPr>
          <w:rFonts w:asciiTheme="majorBidi" w:hAnsiTheme="majorBidi" w:cstheme="majorBidi"/>
          <w:color w:val="333333"/>
          <w:sz w:val="24"/>
          <w:szCs w:val="24"/>
          <w:shd w:val="clear" w:color="auto" w:fill="FFFFFF"/>
        </w:rPr>
        <w:t>(1), 21</w:t>
      </w:r>
      <w:r w:rsidR="00D7257A" w:rsidRPr="003901C3">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color w:val="333333"/>
          <w:sz w:val="24"/>
          <w:szCs w:val="24"/>
          <w:shd w:val="clear" w:color="auto" w:fill="FFFFFF"/>
        </w:rPr>
        <w:t xml:space="preserve">36. </w:t>
      </w:r>
      <w:hyperlink r:id="rId97" w:history="1">
        <w:r w:rsidRPr="00D75FAB">
          <w:rPr>
            <w:rStyle w:val="Hyperlink"/>
            <w:rFonts w:asciiTheme="majorBidi" w:hAnsiTheme="majorBidi" w:cstheme="majorBidi"/>
            <w:sz w:val="24"/>
            <w:szCs w:val="24"/>
            <w:shd w:val="clear" w:color="auto" w:fill="FFFFFF"/>
            <w:lang w:val="en-GB"/>
          </w:rPr>
          <w:t>https://doi.org/10.1037/emo0000417</w:t>
        </w:r>
      </w:hyperlink>
    </w:p>
    <w:p w14:paraId="1CACF4D0" w14:textId="77777777" w:rsidR="00D275C8" w:rsidRDefault="00D4223D" w:rsidP="00D275C8">
      <w:pPr>
        <w:spacing w:after="0" w:line="480" w:lineRule="exact"/>
        <w:ind w:hanging="720"/>
        <w:rPr>
          <w:rStyle w:val="Hyperlink"/>
          <w:rFonts w:asciiTheme="majorBidi" w:hAnsiTheme="majorBidi" w:cstheme="majorBidi"/>
          <w:sz w:val="24"/>
          <w:szCs w:val="24"/>
          <w:lang w:val="de-DE"/>
        </w:rPr>
      </w:pPr>
      <w:r w:rsidRPr="00B5755C">
        <w:rPr>
          <w:rFonts w:asciiTheme="majorBidi" w:hAnsiTheme="majorBidi" w:cstheme="majorBidi"/>
          <w:bCs/>
          <w:color w:val="000000"/>
          <w:sz w:val="24"/>
          <w:szCs w:val="24"/>
          <w:lang w:val="nl-NL"/>
        </w:rPr>
        <w:t xml:space="preserve">Van Tilburg, W. A. P., Igou, E. R., &amp; Sedikides, C. (2013). </w:t>
      </w:r>
      <w:r w:rsidRPr="00B5755C">
        <w:rPr>
          <w:rFonts w:asciiTheme="majorBidi" w:hAnsiTheme="majorBidi" w:cstheme="majorBidi"/>
          <w:bCs/>
          <w:color w:val="000000"/>
          <w:sz w:val="24"/>
          <w:szCs w:val="24"/>
        </w:rPr>
        <w:t xml:space="preserve">In search of meaningfulness: Nostalgia as an antidote to boredom. </w:t>
      </w:r>
      <w:r w:rsidRPr="00B5755C">
        <w:rPr>
          <w:rFonts w:asciiTheme="majorBidi" w:hAnsiTheme="majorBidi" w:cstheme="majorBidi"/>
          <w:bCs/>
          <w:i/>
          <w:iCs/>
          <w:color w:val="000000"/>
          <w:sz w:val="24"/>
          <w:szCs w:val="24"/>
          <w:lang w:val="de-DE"/>
        </w:rPr>
        <w:t>Emotion, 13</w:t>
      </w:r>
      <w:r w:rsidRPr="00B5755C">
        <w:rPr>
          <w:rFonts w:asciiTheme="majorBidi" w:hAnsiTheme="majorBidi" w:cstheme="majorBidi"/>
          <w:bCs/>
          <w:iCs/>
          <w:color w:val="000000"/>
          <w:sz w:val="24"/>
          <w:szCs w:val="24"/>
          <w:lang w:val="de-DE"/>
        </w:rPr>
        <w:t>(3)</w:t>
      </w:r>
      <w:r w:rsidRPr="00B5755C">
        <w:rPr>
          <w:rFonts w:asciiTheme="majorBidi" w:hAnsiTheme="majorBidi" w:cstheme="majorBidi"/>
          <w:bCs/>
          <w:color w:val="000000"/>
          <w:sz w:val="24"/>
          <w:szCs w:val="24"/>
          <w:lang w:val="de-DE"/>
        </w:rPr>
        <w:t>, 450</w:t>
      </w:r>
      <w:r w:rsidR="00D7257A" w:rsidRPr="000F098E">
        <w:rPr>
          <w:rFonts w:asciiTheme="majorBidi" w:hAnsiTheme="majorBidi" w:cstheme="majorBidi"/>
          <w:color w:val="0D0D0D" w:themeColor="text1" w:themeTint="F2"/>
          <w:sz w:val="24"/>
          <w:szCs w:val="24"/>
          <w:shd w:val="clear" w:color="auto" w:fill="FFFFFF"/>
          <w:lang w:val="de-DE"/>
        </w:rPr>
        <w:t>–</w:t>
      </w:r>
      <w:r w:rsidRPr="00B5755C">
        <w:rPr>
          <w:rFonts w:asciiTheme="majorBidi" w:hAnsiTheme="majorBidi" w:cstheme="majorBidi"/>
          <w:bCs/>
          <w:color w:val="000000"/>
          <w:sz w:val="24"/>
          <w:szCs w:val="24"/>
          <w:lang w:val="de-DE"/>
        </w:rPr>
        <w:t xml:space="preserve">461. </w:t>
      </w:r>
      <w:hyperlink r:id="rId98" w:history="1">
        <w:r w:rsidRPr="002A16A9">
          <w:rPr>
            <w:rStyle w:val="Hyperlink"/>
            <w:rFonts w:asciiTheme="majorBidi" w:hAnsiTheme="majorBidi" w:cstheme="majorBidi"/>
            <w:bCs/>
            <w:sz w:val="24"/>
            <w:szCs w:val="24"/>
            <w:lang w:val="de-DE"/>
          </w:rPr>
          <w:t>https://doi.org/</w:t>
        </w:r>
        <w:r w:rsidRPr="002A16A9">
          <w:rPr>
            <w:rStyle w:val="Hyperlink"/>
            <w:rFonts w:asciiTheme="majorBidi" w:hAnsiTheme="majorBidi" w:cstheme="majorBidi"/>
            <w:sz w:val="24"/>
            <w:szCs w:val="24"/>
            <w:lang w:val="de-DE"/>
          </w:rPr>
          <w:t>10.1037/a0030442</w:t>
        </w:r>
      </w:hyperlink>
    </w:p>
    <w:p w14:paraId="79C67E44" w14:textId="32271338" w:rsidR="00D275C8" w:rsidRPr="00B8609E" w:rsidRDefault="00D275C8" w:rsidP="00D275C8">
      <w:pPr>
        <w:spacing w:after="0" w:line="480" w:lineRule="exact"/>
        <w:ind w:hanging="720"/>
        <w:rPr>
          <w:rFonts w:asciiTheme="majorBidi" w:hAnsiTheme="majorBidi" w:cstheme="majorBidi"/>
          <w:sz w:val="24"/>
          <w:szCs w:val="24"/>
          <w:lang w:val="en-GB"/>
        </w:rPr>
      </w:pPr>
      <w:r w:rsidRPr="00D275C8">
        <w:rPr>
          <w:rFonts w:asciiTheme="majorBidi" w:hAnsiTheme="majorBidi" w:cstheme="majorBidi"/>
          <w:sz w:val="24"/>
          <w:szCs w:val="24"/>
          <w:lang w:val="de-DE"/>
        </w:rPr>
        <w:t xml:space="preserve">Van Tilburg, W. A. P., Sedikides, C., &amp; Wildschut, T. (2015). </w:t>
      </w:r>
      <w:r w:rsidRPr="00D275C8">
        <w:rPr>
          <w:rFonts w:asciiTheme="majorBidi" w:hAnsiTheme="majorBidi" w:cstheme="majorBidi"/>
          <w:bCs/>
          <w:sz w:val="24"/>
          <w:szCs w:val="24"/>
        </w:rPr>
        <w:t xml:space="preserve">The mnemonic muse: </w:t>
      </w:r>
      <w:r w:rsidRPr="00D275C8">
        <w:rPr>
          <w:rFonts w:asciiTheme="majorBidi" w:hAnsiTheme="majorBidi" w:cstheme="majorBidi"/>
          <w:sz w:val="24"/>
          <w:szCs w:val="24"/>
        </w:rPr>
        <w:t xml:space="preserve">Nostalgia fosters creativity through openness to experience. </w:t>
      </w:r>
      <w:r w:rsidRPr="00D275C8">
        <w:rPr>
          <w:rFonts w:asciiTheme="majorBidi" w:hAnsiTheme="majorBidi" w:cstheme="majorBidi"/>
          <w:i/>
          <w:sz w:val="24"/>
          <w:szCs w:val="24"/>
        </w:rPr>
        <w:t>Journal of Experimental Social Psychology, 59</w:t>
      </w:r>
      <w:r w:rsidRPr="00D275C8">
        <w:rPr>
          <w:rFonts w:asciiTheme="majorBidi" w:hAnsiTheme="majorBidi" w:cstheme="majorBidi"/>
          <w:sz w:val="24"/>
          <w:szCs w:val="24"/>
        </w:rPr>
        <w:t xml:space="preserve">, 1-7. </w:t>
      </w:r>
      <w:hyperlink r:id="rId99" w:history="1">
        <w:r w:rsidRPr="00B8609E">
          <w:rPr>
            <w:rStyle w:val="Hyperlink"/>
            <w:rFonts w:asciiTheme="majorBidi" w:hAnsiTheme="majorBidi" w:cstheme="majorBidi"/>
            <w:sz w:val="24"/>
            <w:szCs w:val="24"/>
            <w:lang w:val="en-GB"/>
          </w:rPr>
          <w:t>https://doi.org/10.1016//j.jesp.2015.02.002</w:t>
        </w:r>
      </w:hyperlink>
    </w:p>
    <w:p w14:paraId="47AE0E7F" w14:textId="4685B2F0" w:rsidR="003D3761" w:rsidRDefault="00D4223D" w:rsidP="003D3761">
      <w:pPr>
        <w:spacing w:after="0" w:line="480" w:lineRule="exact"/>
        <w:ind w:hanging="720"/>
        <w:rPr>
          <w:rStyle w:val="Hyperlink"/>
          <w:rFonts w:asciiTheme="majorBidi" w:hAnsiTheme="majorBidi" w:cstheme="majorBidi"/>
          <w:sz w:val="24"/>
          <w:szCs w:val="24"/>
          <w:lang w:val="de-DE"/>
        </w:rPr>
      </w:pPr>
      <w:r w:rsidRPr="00B8609E">
        <w:rPr>
          <w:rFonts w:asciiTheme="majorBidi" w:hAnsiTheme="majorBidi" w:cstheme="majorBidi"/>
          <w:color w:val="000000"/>
          <w:sz w:val="24"/>
          <w:szCs w:val="24"/>
          <w:lang w:val="en-GB"/>
        </w:rPr>
        <w:t xml:space="preserve">Van Tilburg, W. A. P., Sedikides, C., &amp; Wildschut, T. (2018s). </w:t>
      </w:r>
      <w:r w:rsidRPr="00B5755C">
        <w:rPr>
          <w:rFonts w:asciiTheme="majorBidi" w:hAnsiTheme="majorBidi" w:cstheme="majorBidi"/>
          <w:bCs/>
          <w:color w:val="000000"/>
          <w:sz w:val="24"/>
          <w:szCs w:val="24"/>
        </w:rPr>
        <w:t>Adverse weather evokes nostalgia</w:t>
      </w:r>
      <w:r w:rsidRPr="00B5755C">
        <w:rPr>
          <w:rFonts w:asciiTheme="majorBidi" w:hAnsiTheme="majorBidi" w:cstheme="majorBidi"/>
          <w:color w:val="000000"/>
          <w:sz w:val="24"/>
          <w:szCs w:val="24"/>
        </w:rPr>
        <w:t xml:space="preserve">. </w:t>
      </w:r>
      <w:r w:rsidRPr="00B5755C">
        <w:rPr>
          <w:rFonts w:asciiTheme="majorBidi" w:hAnsiTheme="majorBidi" w:cstheme="majorBidi"/>
          <w:i/>
          <w:color w:val="000000"/>
          <w:sz w:val="24"/>
          <w:szCs w:val="24"/>
        </w:rPr>
        <w:t>Personality and Social Psychology Bulletin, 44</w:t>
      </w:r>
      <w:r w:rsidRPr="00B5755C">
        <w:rPr>
          <w:rFonts w:asciiTheme="majorBidi" w:hAnsiTheme="majorBidi" w:cstheme="majorBidi"/>
          <w:color w:val="000000"/>
          <w:sz w:val="24"/>
          <w:szCs w:val="24"/>
        </w:rPr>
        <w:t>(7), 984</w:t>
      </w:r>
      <w:r w:rsidR="00D7257A" w:rsidRPr="003901C3">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color w:val="000000"/>
          <w:sz w:val="24"/>
          <w:szCs w:val="24"/>
        </w:rPr>
        <w:t xml:space="preserve">995. </w:t>
      </w:r>
      <w:hyperlink r:id="rId100" w:history="1">
        <w:r w:rsidRPr="00B5755C">
          <w:rPr>
            <w:rStyle w:val="Hyperlink"/>
            <w:rFonts w:asciiTheme="majorBidi" w:hAnsiTheme="majorBidi" w:cstheme="majorBidi"/>
            <w:sz w:val="24"/>
            <w:szCs w:val="24"/>
            <w:lang w:val="de-DE"/>
          </w:rPr>
          <w:t>https://doi.org/10.1177/0146167218756030</w:t>
        </w:r>
      </w:hyperlink>
    </w:p>
    <w:p w14:paraId="48FDF854" w14:textId="5D626174" w:rsidR="003D3761" w:rsidRPr="0015093F" w:rsidRDefault="003D3761" w:rsidP="003D3761">
      <w:pPr>
        <w:spacing w:after="0" w:line="480" w:lineRule="exact"/>
        <w:ind w:hanging="720"/>
        <w:rPr>
          <w:rFonts w:asciiTheme="majorBidi" w:hAnsiTheme="majorBidi" w:cstheme="majorBidi"/>
          <w:color w:val="000000"/>
          <w:sz w:val="24"/>
          <w:szCs w:val="24"/>
          <w:lang w:val="en-GB"/>
        </w:rPr>
      </w:pPr>
      <w:r w:rsidRPr="003D3761">
        <w:rPr>
          <w:rFonts w:asciiTheme="majorBidi" w:hAnsiTheme="majorBidi" w:cstheme="majorBidi"/>
          <w:sz w:val="24"/>
          <w:szCs w:val="24"/>
          <w:lang w:val="de-DE"/>
        </w:rPr>
        <w:t>Van Tilburg, W. A. P., Sedikides, C., Wildschut, T., &amp; Vingerhoets, A. J. J. M. (2019</w:t>
      </w:r>
      <w:r>
        <w:rPr>
          <w:rFonts w:asciiTheme="majorBidi" w:hAnsiTheme="majorBidi" w:cstheme="majorBidi"/>
          <w:sz w:val="24"/>
          <w:szCs w:val="24"/>
          <w:lang w:val="de-DE"/>
        </w:rPr>
        <w:t>b</w:t>
      </w:r>
      <w:r w:rsidRPr="003D3761">
        <w:rPr>
          <w:rFonts w:asciiTheme="majorBidi" w:hAnsiTheme="majorBidi" w:cstheme="majorBidi"/>
          <w:sz w:val="24"/>
          <w:szCs w:val="24"/>
          <w:lang w:val="de-DE"/>
        </w:rPr>
        <w:t xml:space="preserve">). </w:t>
      </w:r>
      <w:r w:rsidRPr="003D3761">
        <w:rPr>
          <w:rFonts w:asciiTheme="majorBidi" w:hAnsiTheme="majorBidi" w:cstheme="majorBidi"/>
          <w:sz w:val="24"/>
          <w:szCs w:val="24"/>
        </w:rPr>
        <w:t xml:space="preserve">How nostalgia infuses life with meaning: from social connectedness to self-continuity. </w:t>
      </w:r>
      <w:r w:rsidRPr="003D3761">
        <w:rPr>
          <w:rFonts w:asciiTheme="majorBidi" w:hAnsiTheme="majorBidi" w:cstheme="majorBidi"/>
          <w:i/>
          <w:sz w:val="24"/>
          <w:szCs w:val="24"/>
        </w:rPr>
        <w:t>European Journal of Social Psychology, 49</w:t>
      </w:r>
      <w:r w:rsidRPr="003D3761">
        <w:rPr>
          <w:rFonts w:asciiTheme="majorBidi" w:hAnsiTheme="majorBidi" w:cstheme="majorBidi"/>
          <w:sz w:val="24"/>
          <w:szCs w:val="24"/>
        </w:rPr>
        <w:t>(3), 521</w:t>
      </w:r>
      <w:r w:rsidR="00D7257A" w:rsidRPr="003901C3">
        <w:rPr>
          <w:rFonts w:asciiTheme="majorBidi" w:hAnsiTheme="majorBidi" w:cstheme="majorBidi"/>
          <w:color w:val="0D0D0D" w:themeColor="text1" w:themeTint="F2"/>
          <w:sz w:val="24"/>
          <w:szCs w:val="24"/>
          <w:shd w:val="clear" w:color="auto" w:fill="FFFFFF"/>
        </w:rPr>
        <w:t>–</w:t>
      </w:r>
      <w:r w:rsidRPr="003D3761">
        <w:rPr>
          <w:rFonts w:asciiTheme="majorBidi" w:hAnsiTheme="majorBidi" w:cstheme="majorBidi"/>
          <w:sz w:val="24"/>
          <w:szCs w:val="24"/>
        </w:rPr>
        <w:t xml:space="preserve">532. </w:t>
      </w:r>
      <w:hyperlink r:id="rId101" w:history="1">
        <w:r w:rsidRPr="003D3761">
          <w:rPr>
            <w:rStyle w:val="Hyperlink"/>
            <w:rFonts w:asciiTheme="majorBidi" w:hAnsiTheme="majorBidi" w:cstheme="majorBidi"/>
            <w:sz w:val="24"/>
            <w:szCs w:val="24"/>
          </w:rPr>
          <w:t>https://doi.org/10.1002/ejsp.2519</w:t>
        </w:r>
      </w:hyperlink>
    </w:p>
    <w:p w14:paraId="14AA5D96" w14:textId="77777777" w:rsidR="00FF4265" w:rsidRDefault="00D4223D" w:rsidP="00FF4265">
      <w:pPr>
        <w:spacing w:after="0" w:line="480" w:lineRule="exact"/>
        <w:ind w:hanging="720"/>
        <w:rPr>
          <w:rStyle w:val="Hyperlink"/>
          <w:rFonts w:asciiTheme="majorBidi" w:hAnsiTheme="majorBidi" w:cstheme="majorBidi"/>
          <w:sz w:val="24"/>
          <w:szCs w:val="24"/>
        </w:rPr>
      </w:pPr>
      <w:r w:rsidRPr="0015093F">
        <w:rPr>
          <w:rFonts w:asciiTheme="majorBidi" w:hAnsiTheme="majorBidi" w:cstheme="majorBidi"/>
          <w:sz w:val="24"/>
          <w:szCs w:val="24"/>
          <w:lang w:val="en-GB"/>
        </w:rPr>
        <w:t xml:space="preserve">Van Tilburg, W. A. P., Wildschut, T., &amp; Sedikides, C. (2018b). </w:t>
      </w:r>
      <w:r w:rsidRPr="00B5755C">
        <w:rPr>
          <w:rFonts w:asciiTheme="majorBidi" w:hAnsiTheme="majorBidi" w:cstheme="majorBidi"/>
          <w:sz w:val="24"/>
          <w:szCs w:val="24"/>
        </w:rPr>
        <w:t xml:space="preserve">Nostalgia’s place among self-conscious emotions. </w:t>
      </w:r>
      <w:r w:rsidRPr="00B5755C">
        <w:rPr>
          <w:rFonts w:asciiTheme="majorBidi" w:hAnsiTheme="majorBidi" w:cstheme="majorBidi"/>
          <w:i/>
          <w:sz w:val="24"/>
          <w:szCs w:val="24"/>
        </w:rPr>
        <w:t>Cognition and Emotion, 32</w:t>
      </w:r>
      <w:r w:rsidRPr="00B5755C">
        <w:rPr>
          <w:rFonts w:asciiTheme="majorBidi" w:hAnsiTheme="majorBidi" w:cstheme="majorBidi"/>
          <w:sz w:val="24"/>
          <w:szCs w:val="24"/>
        </w:rPr>
        <w:t>(4), 742</w:t>
      </w:r>
      <w:r w:rsidR="00D7257A" w:rsidRPr="003901C3">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sz w:val="24"/>
          <w:szCs w:val="24"/>
        </w:rPr>
        <w:t xml:space="preserve">759. </w:t>
      </w:r>
      <w:hyperlink r:id="rId102" w:history="1">
        <w:r w:rsidRPr="002A16A9">
          <w:rPr>
            <w:rStyle w:val="Hyperlink"/>
            <w:rFonts w:asciiTheme="majorBidi" w:hAnsiTheme="majorBidi" w:cstheme="majorBidi"/>
            <w:sz w:val="24"/>
            <w:szCs w:val="24"/>
          </w:rPr>
          <w:t>https://doi.org/10.1080/02699931.2017.1351331</w:t>
        </w:r>
      </w:hyperlink>
    </w:p>
    <w:p w14:paraId="1437D558" w14:textId="77777777" w:rsidR="00D91397" w:rsidRDefault="00FF4265" w:rsidP="00FF4265">
      <w:pPr>
        <w:spacing w:after="0" w:line="480" w:lineRule="exact"/>
        <w:ind w:hanging="720"/>
        <w:rPr>
          <w:rFonts w:asciiTheme="majorBidi" w:hAnsiTheme="majorBidi" w:cstheme="majorBidi"/>
          <w:color w:val="0D0D0D" w:themeColor="text1" w:themeTint="F2"/>
          <w:sz w:val="24"/>
          <w:szCs w:val="24"/>
          <w:shd w:val="clear" w:color="auto" w:fill="FFFFFF"/>
        </w:rPr>
      </w:pPr>
      <w:r w:rsidRPr="00FF4265">
        <w:rPr>
          <w:rFonts w:asciiTheme="majorBidi" w:hAnsiTheme="majorBidi" w:cstheme="majorBidi"/>
          <w:color w:val="0D0D0D" w:themeColor="text1" w:themeTint="F2"/>
          <w:sz w:val="24"/>
          <w:szCs w:val="24"/>
          <w:shd w:val="clear" w:color="auto" w:fill="FFFFFF"/>
        </w:rPr>
        <w:t xml:space="preserve">Vignoles, V. L., Owe, E., Becker, M., Smith, P. B., Easterbrook, M. J., Brown, R., González, R., Didier, N., Carrasco, D., Cadena, M. P., Lay, S., Schwartz, S. J., Des </w:t>
      </w:r>
      <w:proofErr w:type="spellStart"/>
      <w:r w:rsidRPr="00FF4265">
        <w:rPr>
          <w:rFonts w:asciiTheme="majorBidi" w:hAnsiTheme="majorBidi" w:cstheme="majorBidi"/>
          <w:color w:val="0D0D0D" w:themeColor="text1" w:themeTint="F2"/>
          <w:sz w:val="24"/>
          <w:szCs w:val="24"/>
          <w:shd w:val="clear" w:color="auto" w:fill="FFFFFF"/>
        </w:rPr>
        <w:t>Rosiers</w:t>
      </w:r>
      <w:proofErr w:type="spellEnd"/>
      <w:r w:rsidRPr="00FF4265">
        <w:rPr>
          <w:rFonts w:asciiTheme="majorBidi" w:hAnsiTheme="majorBidi" w:cstheme="majorBidi"/>
          <w:color w:val="0D0D0D" w:themeColor="text1" w:themeTint="F2"/>
          <w:sz w:val="24"/>
          <w:szCs w:val="24"/>
          <w:shd w:val="clear" w:color="auto" w:fill="FFFFFF"/>
        </w:rPr>
        <w:t xml:space="preserve">, S. E., </w:t>
      </w:r>
      <w:proofErr w:type="spellStart"/>
      <w:r w:rsidRPr="00FF4265">
        <w:rPr>
          <w:rFonts w:asciiTheme="majorBidi" w:hAnsiTheme="majorBidi" w:cstheme="majorBidi"/>
          <w:color w:val="0D0D0D" w:themeColor="text1" w:themeTint="F2"/>
          <w:sz w:val="24"/>
          <w:szCs w:val="24"/>
          <w:shd w:val="clear" w:color="auto" w:fill="FFFFFF"/>
        </w:rPr>
        <w:t>Villamar</w:t>
      </w:r>
      <w:proofErr w:type="spellEnd"/>
      <w:r w:rsidRPr="00FF4265">
        <w:rPr>
          <w:rFonts w:asciiTheme="majorBidi" w:hAnsiTheme="majorBidi" w:cstheme="majorBidi"/>
          <w:color w:val="0D0D0D" w:themeColor="text1" w:themeTint="F2"/>
          <w:sz w:val="24"/>
          <w:szCs w:val="24"/>
          <w:shd w:val="clear" w:color="auto" w:fill="FFFFFF"/>
        </w:rPr>
        <w:t xml:space="preserve">, J. A., </w:t>
      </w:r>
      <w:proofErr w:type="spellStart"/>
      <w:r w:rsidRPr="00FF4265">
        <w:rPr>
          <w:rFonts w:asciiTheme="majorBidi" w:hAnsiTheme="majorBidi" w:cstheme="majorBidi"/>
          <w:color w:val="0D0D0D" w:themeColor="text1" w:themeTint="F2"/>
          <w:sz w:val="24"/>
          <w:szCs w:val="24"/>
          <w:shd w:val="clear" w:color="auto" w:fill="FFFFFF"/>
        </w:rPr>
        <w:t>Gavreliuc</w:t>
      </w:r>
      <w:proofErr w:type="spellEnd"/>
      <w:r w:rsidRPr="00FF4265">
        <w:rPr>
          <w:rFonts w:asciiTheme="majorBidi" w:hAnsiTheme="majorBidi" w:cstheme="majorBidi"/>
          <w:color w:val="0D0D0D" w:themeColor="text1" w:themeTint="F2"/>
          <w:sz w:val="24"/>
          <w:szCs w:val="24"/>
          <w:shd w:val="clear" w:color="auto" w:fill="FFFFFF"/>
        </w:rPr>
        <w:t xml:space="preserve">, A., </w:t>
      </w:r>
      <w:proofErr w:type="spellStart"/>
      <w:r w:rsidRPr="00FF4265">
        <w:rPr>
          <w:rFonts w:asciiTheme="majorBidi" w:hAnsiTheme="majorBidi" w:cstheme="majorBidi"/>
          <w:color w:val="0D0D0D" w:themeColor="text1" w:themeTint="F2"/>
          <w:sz w:val="24"/>
          <w:szCs w:val="24"/>
          <w:shd w:val="clear" w:color="auto" w:fill="FFFFFF"/>
        </w:rPr>
        <w:t>Zinkeng</w:t>
      </w:r>
      <w:proofErr w:type="spellEnd"/>
      <w:r w:rsidRPr="00FF4265">
        <w:rPr>
          <w:rFonts w:asciiTheme="majorBidi" w:hAnsiTheme="majorBidi" w:cstheme="majorBidi"/>
          <w:color w:val="0D0D0D" w:themeColor="text1" w:themeTint="F2"/>
          <w:sz w:val="24"/>
          <w:szCs w:val="24"/>
          <w:shd w:val="clear" w:color="auto" w:fill="FFFFFF"/>
        </w:rPr>
        <w:t xml:space="preserve">, M., </w:t>
      </w:r>
      <w:proofErr w:type="spellStart"/>
      <w:r w:rsidRPr="00FF4265">
        <w:rPr>
          <w:rFonts w:asciiTheme="majorBidi" w:hAnsiTheme="majorBidi" w:cstheme="majorBidi"/>
          <w:color w:val="0D0D0D" w:themeColor="text1" w:themeTint="F2"/>
          <w:sz w:val="24"/>
          <w:szCs w:val="24"/>
          <w:shd w:val="clear" w:color="auto" w:fill="FFFFFF"/>
        </w:rPr>
        <w:t>Kreuzbauer</w:t>
      </w:r>
      <w:proofErr w:type="spellEnd"/>
      <w:r w:rsidRPr="00FF4265">
        <w:rPr>
          <w:rFonts w:asciiTheme="majorBidi" w:hAnsiTheme="majorBidi" w:cstheme="majorBidi"/>
          <w:color w:val="0D0D0D" w:themeColor="text1" w:themeTint="F2"/>
          <w:sz w:val="24"/>
          <w:szCs w:val="24"/>
          <w:shd w:val="clear" w:color="auto" w:fill="FFFFFF"/>
        </w:rPr>
        <w:t xml:space="preserve">, R., </w:t>
      </w:r>
      <w:proofErr w:type="spellStart"/>
      <w:r w:rsidRPr="00FF4265">
        <w:rPr>
          <w:rFonts w:asciiTheme="majorBidi" w:hAnsiTheme="majorBidi" w:cstheme="majorBidi"/>
          <w:color w:val="0D0D0D" w:themeColor="text1" w:themeTint="F2"/>
          <w:sz w:val="24"/>
          <w:szCs w:val="24"/>
          <w:shd w:val="clear" w:color="auto" w:fill="FFFFFF"/>
        </w:rPr>
        <w:t>Baguma</w:t>
      </w:r>
      <w:proofErr w:type="spellEnd"/>
      <w:r w:rsidRPr="00FF4265">
        <w:rPr>
          <w:rFonts w:asciiTheme="majorBidi" w:hAnsiTheme="majorBidi" w:cstheme="majorBidi"/>
          <w:color w:val="0D0D0D" w:themeColor="text1" w:themeTint="F2"/>
          <w:sz w:val="24"/>
          <w:szCs w:val="24"/>
          <w:shd w:val="clear" w:color="auto" w:fill="FFFFFF"/>
        </w:rPr>
        <w:t>, P., Martin, M., . . . Bond, M. H. (2016). Beyond the ‘east–west’ dichotomy: Global variation in cultural models of selfhood. </w:t>
      </w:r>
      <w:r w:rsidRPr="00FF4265">
        <w:rPr>
          <w:rStyle w:val="Emphasis"/>
          <w:rFonts w:asciiTheme="majorBidi" w:hAnsiTheme="majorBidi" w:cstheme="majorBidi"/>
          <w:color w:val="0D0D0D" w:themeColor="text1" w:themeTint="F2"/>
          <w:sz w:val="24"/>
          <w:szCs w:val="24"/>
          <w:shd w:val="clear" w:color="auto" w:fill="FFFFFF"/>
        </w:rPr>
        <w:t>Journal of Experimental Psychology: General, 145</w:t>
      </w:r>
      <w:r w:rsidRPr="00FF4265">
        <w:rPr>
          <w:rFonts w:asciiTheme="majorBidi" w:hAnsiTheme="majorBidi" w:cstheme="majorBidi"/>
          <w:color w:val="0D0D0D" w:themeColor="text1" w:themeTint="F2"/>
          <w:sz w:val="24"/>
          <w:szCs w:val="24"/>
          <w:shd w:val="clear" w:color="auto" w:fill="FFFFFF"/>
        </w:rPr>
        <w:t>(8), 966–1000. </w:t>
      </w:r>
    </w:p>
    <w:p w14:paraId="771BA524" w14:textId="47B3EFD5" w:rsidR="00FF4265" w:rsidRPr="00FF4265" w:rsidRDefault="007C57AB" w:rsidP="00D91397">
      <w:pPr>
        <w:spacing w:after="0" w:line="480" w:lineRule="exact"/>
        <w:rPr>
          <w:rStyle w:val="Hyperlink"/>
          <w:rFonts w:asciiTheme="majorBidi" w:hAnsiTheme="majorBidi" w:cstheme="majorBidi"/>
          <w:sz w:val="24"/>
          <w:szCs w:val="24"/>
        </w:rPr>
      </w:pPr>
      <w:hyperlink r:id="rId103" w:history="1">
        <w:r w:rsidR="002E5855" w:rsidRPr="003530B9">
          <w:rPr>
            <w:rStyle w:val="Hyperlink"/>
            <w:rFonts w:asciiTheme="majorBidi" w:hAnsiTheme="majorBidi" w:cstheme="majorBidi"/>
            <w:color w:val="056AD0" w:themeColor="hyperlink" w:themeTint="F2"/>
            <w:sz w:val="24"/>
            <w:szCs w:val="24"/>
            <w:shd w:val="clear" w:color="auto" w:fill="FFFFFF"/>
          </w:rPr>
          <w:t>https://doi.org/10.1037/xge0000175</w:t>
        </w:r>
      </w:hyperlink>
    </w:p>
    <w:p w14:paraId="2B9DCC8B" w14:textId="3D791C1E" w:rsidR="00A5567D" w:rsidRPr="00C3113F" w:rsidRDefault="00A5567D" w:rsidP="00A5567D">
      <w:pPr>
        <w:spacing w:after="0" w:line="480" w:lineRule="exact"/>
        <w:ind w:hanging="720"/>
        <w:rPr>
          <w:rStyle w:val="Hyperlink"/>
          <w:rFonts w:asciiTheme="majorBidi" w:hAnsiTheme="majorBidi" w:cstheme="majorBidi"/>
          <w:color w:val="0D0D0D" w:themeColor="text1" w:themeTint="F2"/>
          <w:sz w:val="24"/>
          <w:szCs w:val="24"/>
          <w:u w:val="none"/>
          <w:lang w:val="en-GB"/>
        </w:rPr>
      </w:pPr>
      <w:r w:rsidRPr="00A5567D">
        <w:rPr>
          <w:rFonts w:asciiTheme="majorBidi" w:hAnsiTheme="majorBidi" w:cstheme="majorBidi"/>
          <w:color w:val="0D0D0D" w:themeColor="text1" w:themeTint="F2"/>
          <w:sz w:val="24"/>
          <w:szCs w:val="24"/>
        </w:rPr>
        <w:t xml:space="preserve">Walker, G. J., </w:t>
      </w:r>
      <w:proofErr w:type="spellStart"/>
      <w:r w:rsidRPr="00A5567D">
        <w:rPr>
          <w:rFonts w:asciiTheme="majorBidi" w:hAnsiTheme="majorBidi" w:cstheme="majorBidi"/>
          <w:color w:val="0D0D0D" w:themeColor="text1" w:themeTint="F2"/>
          <w:sz w:val="24"/>
          <w:szCs w:val="24"/>
        </w:rPr>
        <w:t>Halpenny</w:t>
      </w:r>
      <w:proofErr w:type="spellEnd"/>
      <w:r w:rsidRPr="00A5567D">
        <w:rPr>
          <w:rFonts w:asciiTheme="majorBidi" w:hAnsiTheme="majorBidi" w:cstheme="majorBidi"/>
          <w:color w:val="0D0D0D" w:themeColor="text1" w:themeTint="F2"/>
          <w:sz w:val="24"/>
          <w:szCs w:val="24"/>
        </w:rPr>
        <w:t xml:space="preserve">, E. A., &amp; Deng. J. (2011) Leisure satisfaction and acculturative stress: The case of Chinese-Canadian Immigrants. </w:t>
      </w:r>
      <w:r w:rsidRPr="00A5567D">
        <w:rPr>
          <w:rFonts w:asciiTheme="majorBidi" w:hAnsiTheme="majorBidi" w:cstheme="majorBidi"/>
          <w:i/>
          <w:iCs/>
          <w:color w:val="0D0D0D" w:themeColor="text1" w:themeTint="F2"/>
          <w:sz w:val="24"/>
          <w:szCs w:val="24"/>
          <w:lang w:val="en-GB"/>
        </w:rPr>
        <w:t>Journal of Leisure Research, 43</w:t>
      </w:r>
      <w:r w:rsidRPr="00A5567D">
        <w:rPr>
          <w:rFonts w:asciiTheme="majorBidi" w:hAnsiTheme="majorBidi" w:cstheme="majorBidi"/>
          <w:color w:val="0D0D0D" w:themeColor="text1" w:themeTint="F2"/>
          <w:sz w:val="24"/>
          <w:szCs w:val="24"/>
          <w:lang w:val="en-GB"/>
        </w:rPr>
        <w:t>(2), 226</w:t>
      </w:r>
      <w:r w:rsidRPr="00A5567D">
        <w:rPr>
          <w:rFonts w:asciiTheme="majorBidi" w:hAnsiTheme="majorBidi" w:cstheme="majorBidi"/>
          <w:color w:val="0D0D0D" w:themeColor="text1" w:themeTint="F2"/>
          <w:sz w:val="24"/>
          <w:szCs w:val="24"/>
          <w:shd w:val="clear" w:color="auto" w:fill="FFFFFF"/>
        </w:rPr>
        <w:t>–</w:t>
      </w:r>
      <w:r w:rsidRPr="00A5567D">
        <w:rPr>
          <w:rFonts w:asciiTheme="majorBidi" w:hAnsiTheme="majorBidi" w:cstheme="majorBidi"/>
          <w:color w:val="0D0D0D" w:themeColor="text1" w:themeTint="F2"/>
          <w:sz w:val="24"/>
          <w:szCs w:val="24"/>
          <w:lang w:val="en-GB"/>
        </w:rPr>
        <w:t xml:space="preserve">245. </w:t>
      </w:r>
      <w:hyperlink r:id="rId104" w:history="1">
        <w:r w:rsidRPr="002C1DAB">
          <w:rPr>
            <w:rStyle w:val="Hyperlink"/>
            <w:rFonts w:asciiTheme="majorBidi" w:hAnsiTheme="majorBidi" w:cstheme="majorBidi"/>
            <w:sz w:val="24"/>
            <w:szCs w:val="24"/>
            <w:lang w:val="en-GB"/>
          </w:rPr>
          <w:t>https://doi.org/10.1080/00222216.2011.11950234</w:t>
        </w:r>
      </w:hyperlink>
    </w:p>
    <w:p w14:paraId="6E65F2F3" w14:textId="77777777" w:rsidR="00241E37" w:rsidRDefault="003901C3" w:rsidP="00241E37">
      <w:pPr>
        <w:spacing w:after="0" w:line="480" w:lineRule="exact"/>
        <w:ind w:hanging="720"/>
        <w:contextualSpacing/>
        <w:rPr>
          <w:rStyle w:val="Hyperlink"/>
          <w:rFonts w:asciiTheme="majorBidi" w:hAnsiTheme="majorBidi" w:cstheme="majorBidi"/>
          <w:color w:val="056AD0" w:themeColor="hyperlink" w:themeTint="F2"/>
          <w:sz w:val="24"/>
          <w:szCs w:val="24"/>
          <w:shd w:val="clear" w:color="auto" w:fill="FFFFFF"/>
        </w:rPr>
      </w:pPr>
      <w:r w:rsidRPr="003901C3">
        <w:rPr>
          <w:rFonts w:asciiTheme="majorBidi" w:hAnsiTheme="majorBidi" w:cstheme="majorBidi"/>
          <w:color w:val="0D0D0D" w:themeColor="text1" w:themeTint="F2"/>
          <w:sz w:val="24"/>
          <w:szCs w:val="24"/>
          <w:shd w:val="clear" w:color="auto" w:fill="FFFFFF"/>
        </w:rPr>
        <w:lastRenderedPageBreak/>
        <w:t>Werman, D. S. (1977). Normal and pathological nostalgia. </w:t>
      </w:r>
      <w:r w:rsidRPr="003901C3">
        <w:rPr>
          <w:rStyle w:val="Emphasis"/>
          <w:rFonts w:asciiTheme="majorBidi" w:hAnsiTheme="majorBidi" w:cstheme="majorBidi"/>
          <w:color w:val="0D0D0D" w:themeColor="text1" w:themeTint="F2"/>
          <w:sz w:val="24"/>
          <w:szCs w:val="24"/>
          <w:shd w:val="clear" w:color="auto" w:fill="FFFFFF"/>
        </w:rPr>
        <w:t>Journal of the American Psychoanalytic Association, 25</w:t>
      </w:r>
      <w:r w:rsidRPr="003901C3">
        <w:rPr>
          <w:rFonts w:asciiTheme="majorBidi" w:hAnsiTheme="majorBidi" w:cstheme="majorBidi"/>
          <w:color w:val="0D0D0D" w:themeColor="text1" w:themeTint="F2"/>
          <w:sz w:val="24"/>
          <w:szCs w:val="24"/>
          <w:shd w:val="clear" w:color="auto" w:fill="FFFFFF"/>
        </w:rPr>
        <w:t>(2), 387–398. </w:t>
      </w:r>
      <w:hyperlink r:id="rId105" w:history="1">
        <w:r w:rsidRPr="00925258">
          <w:rPr>
            <w:rStyle w:val="Hyperlink"/>
            <w:rFonts w:asciiTheme="majorBidi" w:hAnsiTheme="majorBidi" w:cstheme="majorBidi"/>
            <w:color w:val="056AD0" w:themeColor="hyperlink" w:themeTint="F2"/>
            <w:sz w:val="24"/>
            <w:szCs w:val="24"/>
            <w:shd w:val="clear" w:color="auto" w:fill="FFFFFF"/>
          </w:rPr>
          <w:t>https://doi.org/10.1177/000306517702500205</w:t>
        </w:r>
      </w:hyperlink>
    </w:p>
    <w:p w14:paraId="029E280F" w14:textId="77777777" w:rsidR="008D1B83" w:rsidRDefault="00241E37" w:rsidP="008D1B83">
      <w:pPr>
        <w:spacing w:after="0" w:line="480" w:lineRule="exact"/>
        <w:ind w:hanging="720"/>
        <w:contextualSpacing/>
        <w:rPr>
          <w:rFonts w:asciiTheme="majorBidi" w:hAnsiTheme="majorBidi" w:cstheme="majorBidi"/>
          <w:color w:val="000000"/>
          <w:sz w:val="24"/>
          <w:szCs w:val="24"/>
        </w:rPr>
      </w:pPr>
      <w:r w:rsidRPr="00241E37">
        <w:rPr>
          <w:rFonts w:asciiTheme="majorBidi" w:hAnsiTheme="majorBidi" w:cstheme="majorBidi"/>
          <w:color w:val="000000"/>
          <w:sz w:val="24"/>
          <w:szCs w:val="24"/>
          <w:bdr w:val="none" w:sz="0" w:space="0" w:color="auto" w:frame="1"/>
        </w:rPr>
        <w:t>Wildschut, T., &amp; Sedikides, C. (2020). The psychology of nostalgia: Delineating the emotion’s nature and functions. In M. H. Jacobsen (Ed.), </w:t>
      </w:r>
      <w:r w:rsidRPr="00241E37">
        <w:rPr>
          <w:rFonts w:asciiTheme="majorBidi" w:hAnsiTheme="majorBidi" w:cstheme="majorBidi"/>
          <w:i/>
          <w:iCs/>
          <w:color w:val="000000"/>
          <w:sz w:val="24"/>
          <w:szCs w:val="24"/>
        </w:rPr>
        <w:t>Nostalgia now:</w:t>
      </w:r>
      <w:r w:rsidRPr="00241E37">
        <w:rPr>
          <w:rFonts w:asciiTheme="majorBidi" w:hAnsiTheme="majorBidi" w:cstheme="majorBidi"/>
          <w:color w:val="000000"/>
          <w:sz w:val="24"/>
          <w:szCs w:val="24"/>
          <w:bdr w:val="none" w:sz="0" w:space="0" w:color="auto" w:frame="1"/>
        </w:rPr>
        <w:t> </w:t>
      </w:r>
      <w:r w:rsidRPr="00241E37">
        <w:rPr>
          <w:rFonts w:asciiTheme="majorBidi" w:hAnsiTheme="majorBidi" w:cstheme="majorBidi"/>
          <w:i/>
          <w:color w:val="000000"/>
          <w:sz w:val="24"/>
          <w:szCs w:val="24"/>
          <w:lang w:eastAsia="da-DK"/>
        </w:rPr>
        <w:t>Cross-disciplinary perspectives on the past in the present</w:t>
      </w:r>
      <w:r w:rsidRPr="00241E37">
        <w:rPr>
          <w:rFonts w:asciiTheme="majorBidi" w:hAnsiTheme="majorBidi" w:cstheme="majorBidi"/>
          <w:color w:val="000000"/>
          <w:sz w:val="24"/>
          <w:szCs w:val="24"/>
          <w:lang w:eastAsia="da-DK"/>
        </w:rPr>
        <w:t xml:space="preserve"> (pp. 47</w:t>
      </w:r>
      <w:r w:rsidR="00CC25EF" w:rsidRPr="003901C3">
        <w:rPr>
          <w:rFonts w:asciiTheme="majorBidi" w:hAnsiTheme="majorBidi" w:cstheme="majorBidi"/>
          <w:color w:val="0D0D0D" w:themeColor="text1" w:themeTint="F2"/>
          <w:sz w:val="24"/>
          <w:szCs w:val="24"/>
          <w:shd w:val="clear" w:color="auto" w:fill="FFFFFF"/>
        </w:rPr>
        <w:t>–</w:t>
      </w:r>
      <w:r w:rsidRPr="00241E37">
        <w:rPr>
          <w:rFonts w:asciiTheme="majorBidi" w:hAnsiTheme="majorBidi" w:cstheme="majorBidi"/>
          <w:color w:val="000000"/>
          <w:sz w:val="24"/>
          <w:szCs w:val="24"/>
          <w:lang w:eastAsia="da-DK"/>
        </w:rPr>
        <w:t xml:space="preserve">65). </w:t>
      </w:r>
      <w:r w:rsidRPr="00241E37">
        <w:rPr>
          <w:rFonts w:asciiTheme="majorBidi" w:hAnsiTheme="majorBidi" w:cstheme="majorBidi"/>
          <w:color w:val="000000"/>
          <w:sz w:val="24"/>
          <w:szCs w:val="24"/>
        </w:rPr>
        <w:t>Routledge Press.</w:t>
      </w:r>
    </w:p>
    <w:p w14:paraId="78574190" w14:textId="410F18FF" w:rsidR="008D1B83" w:rsidRDefault="008D1B83" w:rsidP="008D1B83">
      <w:pPr>
        <w:spacing w:after="0" w:line="480" w:lineRule="exact"/>
        <w:ind w:hanging="720"/>
        <w:contextualSpacing/>
        <w:rPr>
          <w:rFonts w:asciiTheme="majorBidi" w:hAnsiTheme="majorBidi" w:cstheme="majorBidi"/>
          <w:color w:val="201F1E"/>
          <w:sz w:val="24"/>
          <w:szCs w:val="24"/>
          <w:bdr w:val="none" w:sz="0" w:space="0" w:color="auto" w:frame="1"/>
          <w:shd w:val="clear" w:color="auto" w:fill="FFFFFF"/>
        </w:rPr>
      </w:pPr>
      <w:r w:rsidRPr="008D1B83">
        <w:rPr>
          <w:rFonts w:asciiTheme="majorBidi" w:hAnsiTheme="majorBidi" w:cstheme="majorBidi"/>
          <w:color w:val="201F1E"/>
          <w:sz w:val="24"/>
          <w:szCs w:val="24"/>
          <w:bdr w:val="none" w:sz="0" w:space="0" w:color="auto" w:frame="1"/>
          <w:shd w:val="clear" w:color="auto" w:fill="FFFFFF"/>
        </w:rPr>
        <w:t>Wildschut, T., &amp; Sedikides, C. (2022</w:t>
      </w:r>
      <w:r w:rsidR="001347D8">
        <w:rPr>
          <w:rFonts w:asciiTheme="majorBidi" w:hAnsiTheme="majorBidi" w:cstheme="majorBidi"/>
          <w:color w:val="201F1E"/>
          <w:sz w:val="24"/>
          <w:szCs w:val="24"/>
          <w:bdr w:val="none" w:sz="0" w:space="0" w:color="auto" w:frame="1"/>
          <w:shd w:val="clear" w:color="auto" w:fill="FFFFFF"/>
        </w:rPr>
        <w:t>a</w:t>
      </w:r>
      <w:r w:rsidRPr="008D1B83">
        <w:rPr>
          <w:rFonts w:asciiTheme="majorBidi" w:hAnsiTheme="majorBidi" w:cstheme="majorBidi"/>
          <w:color w:val="201F1E"/>
          <w:sz w:val="24"/>
          <w:szCs w:val="24"/>
          <w:bdr w:val="none" w:sz="0" w:space="0" w:color="auto" w:frame="1"/>
          <w:shd w:val="clear" w:color="auto" w:fill="FFFFFF"/>
        </w:rPr>
        <w:t>). Psychology and nostalgia: Towards a functional approach. In M. H. Jacobsen (Ed.), </w:t>
      </w:r>
      <w:r w:rsidRPr="008D1B83">
        <w:rPr>
          <w:rFonts w:asciiTheme="majorBidi" w:hAnsiTheme="majorBidi" w:cstheme="majorBidi"/>
          <w:i/>
          <w:iCs/>
          <w:color w:val="201F1E"/>
          <w:sz w:val="24"/>
          <w:szCs w:val="24"/>
          <w:bdr w:val="none" w:sz="0" w:space="0" w:color="auto" w:frame="1"/>
          <w:shd w:val="clear" w:color="auto" w:fill="FFFFFF"/>
        </w:rPr>
        <w:t>Intimations of nostalgia: Multidisciplinary explorations of an enduring emotion</w:t>
      </w:r>
      <w:r w:rsidRPr="008D1B83">
        <w:rPr>
          <w:rFonts w:asciiTheme="majorBidi" w:hAnsiTheme="majorBidi" w:cstheme="majorBidi"/>
          <w:color w:val="201F1E"/>
          <w:sz w:val="24"/>
          <w:szCs w:val="24"/>
          <w:bdr w:val="none" w:sz="0" w:space="0" w:color="auto" w:frame="1"/>
          <w:shd w:val="clear" w:color="auto" w:fill="FFFFFF"/>
        </w:rPr>
        <w:t xml:space="preserve"> (pp. 110</w:t>
      </w:r>
      <w:r w:rsidRPr="003901C3">
        <w:rPr>
          <w:rFonts w:asciiTheme="majorBidi" w:hAnsiTheme="majorBidi" w:cstheme="majorBidi"/>
          <w:color w:val="0D0D0D" w:themeColor="text1" w:themeTint="F2"/>
          <w:sz w:val="24"/>
          <w:szCs w:val="24"/>
          <w:shd w:val="clear" w:color="auto" w:fill="FFFFFF"/>
        </w:rPr>
        <w:t>–</w:t>
      </w:r>
      <w:r w:rsidRPr="008D1B83">
        <w:rPr>
          <w:rFonts w:asciiTheme="majorBidi" w:hAnsiTheme="majorBidi" w:cstheme="majorBidi"/>
          <w:color w:val="201F1E"/>
          <w:sz w:val="24"/>
          <w:szCs w:val="24"/>
          <w:bdr w:val="none" w:sz="0" w:space="0" w:color="auto" w:frame="1"/>
          <w:shd w:val="clear" w:color="auto" w:fill="FFFFFF"/>
        </w:rPr>
        <w:t>128). Bristol University Press.</w:t>
      </w:r>
    </w:p>
    <w:p w14:paraId="1E876CE0" w14:textId="0E056858" w:rsidR="001347D8" w:rsidRDefault="001347D8" w:rsidP="001347D8">
      <w:pPr>
        <w:spacing w:after="0" w:line="480" w:lineRule="exact"/>
        <w:ind w:hanging="720"/>
        <w:contextualSpacing/>
        <w:rPr>
          <w:rFonts w:ascii="Times New Roman" w:hAnsi="Times New Roman" w:cs="Times New Roman"/>
          <w:color w:val="201F1E"/>
          <w:sz w:val="24"/>
          <w:szCs w:val="24"/>
          <w:shd w:val="clear" w:color="auto" w:fill="FFFFFF"/>
        </w:rPr>
      </w:pPr>
      <w:r w:rsidRPr="001347D8">
        <w:rPr>
          <w:rFonts w:ascii="Times New Roman" w:hAnsi="Times New Roman" w:cs="Times New Roman"/>
          <w:bCs/>
          <w:color w:val="171717"/>
          <w:sz w:val="24"/>
          <w:szCs w:val="24"/>
        </w:rPr>
        <w:t>Wildschut, T., &amp; Sedikides, C. (2022</w:t>
      </w:r>
      <w:r>
        <w:rPr>
          <w:rFonts w:ascii="Times New Roman" w:hAnsi="Times New Roman" w:cs="Times New Roman"/>
          <w:bCs/>
          <w:color w:val="171717"/>
          <w:sz w:val="24"/>
          <w:szCs w:val="24"/>
        </w:rPr>
        <w:t>b</w:t>
      </w:r>
      <w:r w:rsidRPr="001347D8">
        <w:rPr>
          <w:rFonts w:ascii="Times New Roman" w:hAnsi="Times New Roman" w:cs="Times New Roman"/>
          <w:bCs/>
          <w:color w:val="171717"/>
          <w:sz w:val="24"/>
          <w:szCs w:val="24"/>
        </w:rPr>
        <w:t xml:space="preserve">). Benefits of nostalgia in vulnerable populations. </w:t>
      </w:r>
      <w:r w:rsidRPr="001347D8">
        <w:rPr>
          <w:rFonts w:ascii="Times New Roman" w:hAnsi="Times New Roman" w:cs="Times New Roman"/>
          <w:bCs/>
          <w:i/>
          <w:iCs/>
          <w:color w:val="171717"/>
          <w:sz w:val="24"/>
          <w:szCs w:val="24"/>
        </w:rPr>
        <w:t>European Review of Social Psychology</w:t>
      </w:r>
      <w:r w:rsidRPr="001347D8">
        <w:rPr>
          <w:rFonts w:ascii="Times New Roman" w:hAnsi="Times New Roman" w:cs="Times New Roman"/>
          <w:bCs/>
          <w:color w:val="171717"/>
          <w:sz w:val="24"/>
          <w:szCs w:val="24"/>
        </w:rPr>
        <w:t xml:space="preserve">. Advance online publication. </w:t>
      </w:r>
      <w:hyperlink r:id="rId106" w:history="1">
        <w:r w:rsidRPr="00C84089">
          <w:rPr>
            <w:rStyle w:val="Hyperlink"/>
            <w:rFonts w:ascii="Times New Roman" w:hAnsi="Times New Roman" w:cs="Times New Roman"/>
            <w:sz w:val="24"/>
            <w:szCs w:val="24"/>
            <w:shd w:val="clear" w:color="auto" w:fill="FFFFFF"/>
          </w:rPr>
          <w:t>https://doi.org/10.1080/10463283.2022.2036005</w:t>
        </w:r>
      </w:hyperlink>
    </w:p>
    <w:p w14:paraId="3A0D0D54" w14:textId="2750B7AD" w:rsidR="003A167F" w:rsidRPr="001742F2" w:rsidRDefault="003A167F" w:rsidP="003A167F">
      <w:pPr>
        <w:spacing w:after="0" w:line="480" w:lineRule="exact"/>
        <w:ind w:hanging="720"/>
        <w:contextualSpacing/>
        <w:rPr>
          <w:rStyle w:val="Hyperlink"/>
          <w:rFonts w:asciiTheme="majorBidi" w:eastAsia="Times New Roman" w:hAnsiTheme="majorBidi" w:cstheme="majorBidi"/>
          <w:sz w:val="24"/>
          <w:szCs w:val="24"/>
          <w:lang w:val="en-GB"/>
        </w:rPr>
      </w:pPr>
      <w:r w:rsidRPr="00316E5B">
        <w:rPr>
          <w:rFonts w:asciiTheme="majorBidi" w:eastAsiaTheme="minorEastAsia" w:hAnsiTheme="majorBidi" w:cstheme="majorBidi"/>
          <w:sz w:val="24"/>
          <w:szCs w:val="24"/>
          <w:lang w:val="de-DE"/>
        </w:rPr>
        <w:t xml:space="preserve">Wildschut, T., Sedikides, C., &amp; Alowidy, D. (2019). </w:t>
      </w:r>
      <w:r w:rsidRPr="003A167F">
        <w:rPr>
          <w:rFonts w:asciiTheme="majorBidi" w:eastAsiaTheme="minorEastAsia" w:hAnsiTheme="majorBidi" w:cstheme="majorBidi"/>
          <w:i/>
          <w:sz w:val="24"/>
          <w:szCs w:val="24"/>
        </w:rPr>
        <w:t>Hanin</w:t>
      </w:r>
      <w:r w:rsidRPr="003A167F">
        <w:rPr>
          <w:rFonts w:asciiTheme="majorBidi" w:eastAsiaTheme="minorEastAsia" w:hAnsiTheme="majorBidi" w:cstheme="majorBidi"/>
          <w:sz w:val="24"/>
          <w:szCs w:val="24"/>
        </w:rPr>
        <w:t xml:space="preserve">: Nostalgia among Syrian refugees. </w:t>
      </w:r>
      <w:r w:rsidRPr="003A167F">
        <w:rPr>
          <w:rFonts w:asciiTheme="majorBidi" w:eastAsiaTheme="minorEastAsia" w:hAnsiTheme="majorBidi" w:cstheme="majorBidi"/>
          <w:i/>
          <w:sz w:val="24"/>
          <w:szCs w:val="24"/>
        </w:rPr>
        <w:t>European Journal of Social Psychology, 49</w:t>
      </w:r>
      <w:r w:rsidRPr="003A167F">
        <w:rPr>
          <w:rFonts w:asciiTheme="majorBidi" w:eastAsiaTheme="minorEastAsia" w:hAnsiTheme="majorBidi" w:cstheme="majorBidi"/>
          <w:iCs/>
          <w:sz w:val="24"/>
          <w:szCs w:val="24"/>
        </w:rPr>
        <w:t>(7), 1368</w:t>
      </w:r>
      <w:r w:rsidRPr="003901C3">
        <w:rPr>
          <w:rFonts w:asciiTheme="majorBidi" w:hAnsiTheme="majorBidi" w:cstheme="majorBidi"/>
          <w:color w:val="0D0D0D" w:themeColor="text1" w:themeTint="F2"/>
          <w:sz w:val="24"/>
          <w:szCs w:val="24"/>
          <w:shd w:val="clear" w:color="auto" w:fill="FFFFFF"/>
        </w:rPr>
        <w:t>–</w:t>
      </w:r>
      <w:r w:rsidRPr="003A167F">
        <w:rPr>
          <w:rFonts w:asciiTheme="majorBidi" w:eastAsiaTheme="minorEastAsia" w:hAnsiTheme="majorBidi" w:cstheme="majorBidi"/>
          <w:iCs/>
          <w:sz w:val="24"/>
          <w:szCs w:val="24"/>
        </w:rPr>
        <w:t>1384</w:t>
      </w:r>
      <w:r w:rsidRPr="003A167F">
        <w:rPr>
          <w:rFonts w:asciiTheme="majorBidi" w:eastAsiaTheme="minorEastAsia" w:hAnsiTheme="majorBidi" w:cstheme="majorBidi"/>
          <w:sz w:val="24"/>
          <w:szCs w:val="24"/>
        </w:rPr>
        <w:t xml:space="preserve">. </w:t>
      </w:r>
      <w:hyperlink r:id="rId107" w:history="1">
        <w:r w:rsidRPr="00547095">
          <w:rPr>
            <w:rStyle w:val="Hyperlink"/>
            <w:rFonts w:asciiTheme="majorBidi" w:eastAsia="Times New Roman" w:hAnsiTheme="majorBidi" w:cstheme="majorBidi"/>
            <w:sz w:val="24"/>
            <w:szCs w:val="24"/>
            <w:lang w:val="en-GB"/>
          </w:rPr>
          <w:t>https://doi.org/10.1002/ejsp.2590</w:t>
        </w:r>
      </w:hyperlink>
    </w:p>
    <w:p w14:paraId="280604CB" w14:textId="112823EC" w:rsidR="002309AD" w:rsidRDefault="002309AD" w:rsidP="00B84232">
      <w:pPr>
        <w:spacing w:after="0" w:line="480" w:lineRule="exact"/>
        <w:ind w:hanging="720"/>
        <w:contextualSpacing/>
        <w:rPr>
          <w:rFonts w:ascii="Times New Roman" w:hAnsi="Times New Roman" w:cs="Times New Roman"/>
          <w:color w:val="000000" w:themeColor="text1"/>
          <w:sz w:val="24"/>
          <w:szCs w:val="24"/>
        </w:rPr>
      </w:pPr>
      <w:r w:rsidRPr="008D1B83">
        <w:rPr>
          <w:rFonts w:asciiTheme="majorBidi" w:hAnsiTheme="majorBidi" w:cstheme="majorBidi"/>
          <w:color w:val="000000" w:themeColor="text1"/>
          <w:sz w:val="24"/>
          <w:szCs w:val="24"/>
        </w:rPr>
        <w:t>Wildschut, T., Sedikides, C., Arndt, J., &amp; Routledge, C. (2006). Nostalgia</w:t>
      </w:r>
      <w:r w:rsidRPr="008F54F0">
        <w:rPr>
          <w:rFonts w:ascii="Times New Roman" w:hAnsi="Times New Roman" w:cs="Times New Roman"/>
          <w:color w:val="000000" w:themeColor="text1"/>
          <w:sz w:val="24"/>
          <w:szCs w:val="24"/>
        </w:rPr>
        <w:t xml:space="preserve">: </w:t>
      </w:r>
      <w:r w:rsidR="001661BE">
        <w:rPr>
          <w:rFonts w:ascii="Times New Roman" w:hAnsi="Times New Roman" w:cs="Times New Roman"/>
          <w:color w:val="000000" w:themeColor="text1"/>
          <w:sz w:val="24"/>
          <w:szCs w:val="24"/>
        </w:rPr>
        <w:t>C</w:t>
      </w:r>
      <w:r w:rsidRPr="008F54F0">
        <w:rPr>
          <w:rFonts w:ascii="Times New Roman" w:hAnsi="Times New Roman" w:cs="Times New Roman"/>
          <w:color w:val="000000" w:themeColor="text1"/>
          <w:sz w:val="24"/>
          <w:szCs w:val="24"/>
        </w:rPr>
        <w:t>ontent, triggers, functions. </w:t>
      </w:r>
      <w:r w:rsidRPr="008F54F0">
        <w:rPr>
          <w:rFonts w:ascii="Times New Roman" w:hAnsi="Times New Roman" w:cs="Times New Roman"/>
          <w:i/>
          <w:iCs/>
          <w:color w:val="000000" w:themeColor="text1"/>
          <w:sz w:val="24"/>
          <w:szCs w:val="24"/>
        </w:rPr>
        <w:t>Journal of Personality and Social Psychology</w:t>
      </w:r>
      <w:r w:rsidRPr="008F54F0">
        <w:rPr>
          <w:rFonts w:ascii="Times New Roman" w:hAnsi="Times New Roman" w:cs="Times New Roman"/>
          <w:color w:val="000000" w:themeColor="text1"/>
          <w:sz w:val="24"/>
          <w:szCs w:val="24"/>
        </w:rPr>
        <w:t>, </w:t>
      </w:r>
      <w:r w:rsidRPr="008F54F0">
        <w:rPr>
          <w:rFonts w:ascii="Times New Roman" w:hAnsi="Times New Roman" w:cs="Times New Roman"/>
          <w:i/>
          <w:iCs/>
          <w:color w:val="000000" w:themeColor="text1"/>
          <w:sz w:val="24"/>
          <w:szCs w:val="24"/>
        </w:rPr>
        <w:t>91</w:t>
      </w:r>
      <w:r w:rsidRPr="008F54F0">
        <w:rPr>
          <w:rFonts w:ascii="Times New Roman" w:hAnsi="Times New Roman" w:cs="Times New Roman"/>
          <w:color w:val="000000" w:themeColor="text1"/>
          <w:sz w:val="24"/>
          <w:szCs w:val="24"/>
        </w:rPr>
        <w:t>(5), 975</w:t>
      </w:r>
      <w:r w:rsidRPr="003901C3">
        <w:rPr>
          <w:rFonts w:asciiTheme="majorBidi" w:hAnsiTheme="majorBidi" w:cstheme="majorBidi"/>
          <w:color w:val="0D0D0D" w:themeColor="text1" w:themeTint="F2"/>
          <w:sz w:val="24"/>
          <w:szCs w:val="24"/>
          <w:shd w:val="clear" w:color="auto" w:fill="FFFFFF"/>
        </w:rPr>
        <w:t>–</w:t>
      </w:r>
      <w:r w:rsidRPr="008F54F0">
        <w:rPr>
          <w:rFonts w:ascii="Times New Roman" w:hAnsi="Times New Roman" w:cs="Times New Roman"/>
          <w:color w:val="000000" w:themeColor="text1"/>
          <w:sz w:val="24"/>
          <w:szCs w:val="24"/>
        </w:rPr>
        <w:t>993.</w:t>
      </w:r>
    </w:p>
    <w:p w14:paraId="7864CE09" w14:textId="7F1593DA" w:rsidR="002309AD" w:rsidRPr="00D75FAB" w:rsidRDefault="007C57AB" w:rsidP="002309AD">
      <w:pPr>
        <w:spacing w:after="0" w:line="480" w:lineRule="exact"/>
        <w:contextualSpacing/>
        <w:rPr>
          <w:rStyle w:val="Hyperlink"/>
          <w:rFonts w:ascii="Times New Roman" w:hAnsi="Times New Roman" w:cs="Times New Roman"/>
          <w:sz w:val="24"/>
          <w:szCs w:val="24"/>
          <w:lang w:val="fr-FR"/>
        </w:rPr>
      </w:pPr>
      <w:hyperlink r:id="rId108" w:history="1">
        <w:r w:rsidR="002309AD" w:rsidRPr="00D75FAB">
          <w:rPr>
            <w:rStyle w:val="Hyperlink"/>
            <w:rFonts w:ascii="Times New Roman" w:hAnsi="Times New Roman" w:cs="Times New Roman"/>
            <w:sz w:val="24"/>
            <w:szCs w:val="24"/>
            <w:lang w:val="fr-FR"/>
          </w:rPr>
          <w:t>https://doi.org/10.1037/0022-3514.91.5.975</w:t>
        </w:r>
      </w:hyperlink>
    </w:p>
    <w:p w14:paraId="254A5C45" w14:textId="7C3E5500" w:rsidR="00D4223D" w:rsidRPr="00B5755C" w:rsidRDefault="00D4223D" w:rsidP="00D4223D">
      <w:pPr>
        <w:widowControl w:val="0"/>
        <w:spacing w:after="0" w:line="480" w:lineRule="exact"/>
        <w:ind w:hanging="709"/>
        <w:rPr>
          <w:rFonts w:asciiTheme="majorBidi" w:hAnsiTheme="majorBidi" w:cstheme="majorBidi"/>
          <w:sz w:val="24"/>
          <w:szCs w:val="24"/>
        </w:rPr>
      </w:pPr>
      <w:r w:rsidRPr="0054535C">
        <w:rPr>
          <w:rFonts w:asciiTheme="majorBidi" w:hAnsiTheme="majorBidi" w:cstheme="majorBidi"/>
          <w:sz w:val="24"/>
          <w:szCs w:val="24"/>
          <w:lang w:val="fr-FR"/>
        </w:rPr>
        <w:t xml:space="preserve">Wildschut, T., Sedikides, C., &amp; Robertson, S. (2018). </w:t>
      </w:r>
      <w:r w:rsidRPr="00B5755C">
        <w:rPr>
          <w:rFonts w:asciiTheme="majorBidi" w:hAnsiTheme="majorBidi" w:cstheme="majorBidi"/>
          <w:sz w:val="24"/>
          <w:szCs w:val="24"/>
        </w:rPr>
        <w:t>Sociality and intergenerational transfer of older adults’ nostalgia. </w:t>
      </w:r>
      <w:r w:rsidRPr="00B5755C">
        <w:rPr>
          <w:rFonts w:asciiTheme="majorBidi" w:hAnsiTheme="majorBidi" w:cstheme="majorBidi"/>
          <w:i/>
          <w:iCs/>
          <w:sz w:val="24"/>
          <w:szCs w:val="24"/>
        </w:rPr>
        <w:t>Memory</w:t>
      </w:r>
      <w:r w:rsidRPr="00B5755C">
        <w:rPr>
          <w:rFonts w:asciiTheme="majorBidi" w:hAnsiTheme="majorBidi" w:cstheme="majorBidi"/>
          <w:sz w:val="24"/>
          <w:szCs w:val="24"/>
        </w:rPr>
        <w:t>, </w:t>
      </w:r>
      <w:r w:rsidRPr="00B5755C">
        <w:rPr>
          <w:rFonts w:asciiTheme="majorBidi" w:hAnsiTheme="majorBidi" w:cstheme="majorBidi"/>
          <w:i/>
          <w:iCs/>
          <w:sz w:val="24"/>
          <w:szCs w:val="24"/>
        </w:rPr>
        <w:t>26</w:t>
      </w:r>
      <w:r w:rsidRPr="00B5755C">
        <w:rPr>
          <w:rFonts w:asciiTheme="majorBidi" w:hAnsiTheme="majorBidi" w:cstheme="majorBidi"/>
          <w:sz w:val="24"/>
          <w:szCs w:val="24"/>
        </w:rPr>
        <w:t>(8), 1030</w:t>
      </w:r>
      <w:r w:rsidR="00D7257A" w:rsidRPr="003901C3">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sz w:val="24"/>
          <w:szCs w:val="24"/>
        </w:rPr>
        <w:t xml:space="preserve">1041. </w:t>
      </w:r>
      <w:hyperlink r:id="rId109" w:history="1">
        <w:r w:rsidRPr="00B5755C">
          <w:rPr>
            <w:rStyle w:val="Hyperlink"/>
            <w:rFonts w:asciiTheme="majorBidi" w:hAnsiTheme="majorBidi" w:cstheme="majorBidi"/>
            <w:sz w:val="24"/>
            <w:szCs w:val="24"/>
          </w:rPr>
          <w:t>https://doi.org/10.1080/10.1080/09658211.2018.1470645</w:t>
        </w:r>
      </w:hyperlink>
    </w:p>
    <w:p w14:paraId="30C279B1" w14:textId="5B0EE7BC" w:rsidR="00D4223D" w:rsidRDefault="00D4223D" w:rsidP="00D4223D">
      <w:pPr>
        <w:spacing w:after="0" w:line="480" w:lineRule="exact"/>
        <w:ind w:hanging="720"/>
        <w:rPr>
          <w:rStyle w:val="doi"/>
          <w:rFonts w:asciiTheme="majorBidi" w:hAnsiTheme="majorBidi" w:cstheme="majorBidi"/>
          <w:bCs/>
          <w:color w:val="000000"/>
          <w:sz w:val="24"/>
          <w:szCs w:val="24"/>
        </w:rPr>
      </w:pPr>
      <w:r w:rsidRPr="00B5755C">
        <w:rPr>
          <w:rFonts w:asciiTheme="majorBidi" w:hAnsiTheme="majorBidi" w:cstheme="majorBidi"/>
          <w:bCs/>
          <w:color w:val="000000"/>
          <w:sz w:val="24"/>
          <w:szCs w:val="24"/>
        </w:rPr>
        <w:t xml:space="preserve">Wildschut, T., Sedikides, C., Routledge, C., Arndt, J., &amp; Cordaro, P. (2010). Nostalgia as a repository of social connectedness: The role of attachment-related avoidance. </w:t>
      </w:r>
      <w:r w:rsidRPr="00B5755C">
        <w:rPr>
          <w:rFonts w:asciiTheme="majorBidi" w:hAnsiTheme="majorBidi" w:cstheme="majorBidi"/>
          <w:bCs/>
          <w:i/>
          <w:color w:val="000000"/>
          <w:sz w:val="24"/>
          <w:szCs w:val="24"/>
        </w:rPr>
        <w:t>Journal of Personality and Social Psychology, 98</w:t>
      </w:r>
      <w:r w:rsidRPr="00B5755C">
        <w:rPr>
          <w:rFonts w:asciiTheme="majorBidi" w:hAnsiTheme="majorBidi" w:cstheme="majorBidi"/>
          <w:bCs/>
          <w:iCs/>
          <w:color w:val="000000"/>
          <w:sz w:val="24"/>
          <w:szCs w:val="24"/>
        </w:rPr>
        <w:t>(4), 573</w:t>
      </w:r>
      <w:r w:rsidR="00D7257A" w:rsidRPr="003901C3">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bCs/>
          <w:iCs/>
          <w:color w:val="000000"/>
          <w:sz w:val="24"/>
          <w:szCs w:val="24"/>
        </w:rPr>
        <w:t>586</w:t>
      </w:r>
      <w:r w:rsidRPr="00B5755C">
        <w:rPr>
          <w:rFonts w:asciiTheme="majorBidi" w:hAnsiTheme="majorBidi" w:cstheme="majorBidi"/>
          <w:bCs/>
          <w:color w:val="000000"/>
          <w:sz w:val="24"/>
          <w:szCs w:val="24"/>
        </w:rPr>
        <w:t xml:space="preserve">. </w:t>
      </w:r>
      <w:hyperlink r:id="rId110" w:history="1">
        <w:r w:rsidRPr="002A16A9">
          <w:rPr>
            <w:rStyle w:val="Hyperlink"/>
            <w:rFonts w:asciiTheme="majorBidi" w:hAnsiTheme="majorBidi" w:cstheme="majorBidi"/>
            <w:bCs/>
            <w:sz w:val="24"/>
            <w:szCs w:val="24"/>
            <w:lang w:val="en-GB"/>
          </w:rPr>
          <w:t>https://doi.org/10.1037/a0017597</w:t>
        </w:r>
      </w:hyperlink>
    </w:p>
    <w:p w14:paraId="7C9BB3EC" w14:textId="77777777" w:rsidR="001C248C" w:rsidRPr="001C248C" w:rsidRDefault="007C57AB" w:rsidP="001C248C">
      <w:pPr>
        <w:spacing w:after="0" w:line="480" w:lineRule="exact"/>
        <w:ind w:hanging="720"/>
        <w:contextualSpacing/>
        <w:rPr>
          <w:rFonts w:asciiTheme="majorBidi" w:hAnsiTheme="majorBidi" w:cstheme="majorBidi"/>
          <w:color w:val="000000" w:themeColor="text1"/>
          <w:sz w:val="24"/>
          <w:szCs w:val="24"/>
          <w:lang w:val="en-GB" w:eastAsia="zh-CN"/>
        </w:rPr>
      </w:pPr>
      <w:hyperlink r:id="rId111" w:history="1">
        <w:r w:rsidR="00B84232" w:rsidRPr="00B84232">
          <w:rPr>
            <w:rFonts w:asciiTheme="majorBidi" w:hAnsiTheme="majorBidi" w:cstheme="majorBidi"/>
            <w:color w:val="000000" w:themeColor="text1"/>
            <w:sz w:val="24"/>
            <w:szCs w:val="24"/>
            <w:lang w:val="en-GB" w:eastAsia="zh-CN"/>
          </w:rPr>
          <w:t>Wilson</w:t>
        </w:r>
      </w:hyperlink>
      <w:r w:rsidR="00B84232" w:rsidRPr="00B84232">
        <w:rPr>
          <w:rFonts w:asciiTheme="majorBidi" w:hAnsiTheme="majorBidi" w:cstheme="majorBidi"/>
          <w:color w:val="000000" w:themeColor="text1"/>
          <w:sz w:val="24"/>
          <w:szCs w:val="24"/>
          <w:lang w:val="en-GB" w:eastAsia="zh-CN"/>
        </w:rPr>
        <w:t xml:space="preserve">, E. (2020). </w:t>
      </w:r>
      <w:r w:rsidR="00B84232" w:rsidRPr="00B84232">
        <w:rPr>
          <w:rFonts w:asciiTheme="majorBidi" w:hAnsiTheme="majorBidi" w:cstheme="majorBidi"/>
          <w:i/>
          <w:iCs/>
          <w:color w:val="000000" w:themeColor="text1"/>
          <w:sz w:val="24"/>
          <w:szCs w:val="24"/>
          <w:lang w:val="en-GB" w:eastAsia="zh-CN"/>
        </w:rPr>
        <w:t>The Odyssey</w:t>
      </w:r>
      <w:r w:rsidR="00B84232" w:rsidRPr="00B84232">
        <w:rPr>
          <w:rFonts w:asciiTheme="majorBidi" w:hAnsiTheme="majorBidi" w:cstheme="majorBidi"/>
          <w:color w:val="000000" w:themeColor="text1"/>
          <w:sz w:val="24"/>
          <w:szCs w:val="24"/>
          <w:lang w:val="en-GB" w:eastAsia="zh-CN"/>
        </w:rPr>
        <w:t>. North Critical Editions.</w:t>
      </w:r>
    </w:p>
    <w:p w14:paraId="61D3FD96" w14:textId="77777777" w:rsidR="00D8543F" w:rsidRDefault="001C248C" w:rsidP="00D8543F">
      <w:pPr>
        <w:spacing w:after="0" w:line="480" w:lineRule="exact"/>
        <w:ind w:hanging="720"/>
        <w:contextualSpacing/>
        <w:rPr>
          <w:rFonts w:asciiTheme="majorBidi" w:hAnsiTheme="majorBidi" w:cstheme="majorBidi"/>
          <w:bCs/>
          <w:color w:val="000000" w:themeColor="text1"/>
          <w:sz w:val="24"/>
          <w:szCs w:val="24"/>
          <w:lang w:val="en-GB"/>
        </w:rPr>
      </w:pPr>
      <w:r w:rsidRPr="001C248C">
        <w:rPr>
          <w:rFonts w:asciiTheme="majorBidi" w:hAnsiTheme="majorBidi" w:cstheme="majorBidi"/>
          <w:bCs/>
          <w:color w:val="000000" w:themeColor="text1"/>
          <w:sz w:val="24"/>
          <w:szCs w:val="24"/>
          <w:lang w:val="en-GB"/>
        </w:rPr>
        <w:t xml:space="preserve">Wittgenstein, L. (1953/1967). </w:t>
      </w:r>
      <w:r w:rsidRPr="001C248C">
        <w:rPr>
          <w:rFonts w:asciiTheme="majorBidi" w:hAnsiTheme="majorBidi" w:cstheme="majorBidi"/>
          <w:bCs/>
          <w:i/>
          <w:iCs/>
          <w:color w:val="000000" w:themeColor="text1"/>
          <w:sz w:val="24"/>
          <w:szCs w:val="24"/>
          <w:lang w:val="en-GB"/>
        </w:rPr>
        <w:t xml:space="preserve">Philosophical investigations </w:t>
      </w:r>
      <w:r w:rsidRPr="001C248C">
        <w:rPr>
          <w:rFonts w:asciiTheme="majorBidi" w:hAnsiTheme="majorBidi" w:cstheme="majorBidi"/>
          <w:bCs/>
          <w:color w:val="000000" w:themeColor="text1"/>
          <w:sz w:val="24"/>
          <w:szCs w:val="24"/>
          <w:lang w:val="en-GB"/>
        </w:rPr>
        <w:t>(3rd ed.; trans. G. E. M. Anscombe). Blackwell.</w:t>
      </w:r>
    </w:p>
    <w:p w14:paraId="4994184D" w14:textId="4EC07C94" w:rsidR="00D8543F" w:rsidRDefault="00D8543F" w:rsidP="00D8543F">
      <w:pPr>
        <w:spacing w:after="0" w:line="480" w:lineRule="exact"/>
        <w:ind w:hanging="720"/>
        <w:contextualSpacing/>
        <w:rPr>
          <w:rFonts w:asciiTheme="majorBidi" w:hAnsiTheme="majorBidi" w:cstheme="majorBidi"/>
          <w:color w:val="201F1E"/>
          <w:sz w:val="24"/>
          <w:szCs w:val="24"/>
          <w:shd w:val="clear" w:color="auto" w:fill="FFFFFF"/>
        </w:rPr>
      </w:pPr>
      <w:r w:rsidRPr="00D8543F">
        <w:rPr>
          <w:rFonts w:asciiTheme="majorBidi" w:hAnsiTheme="majorBidi" w:cstheme="majorBidi"/>
          <w:color w:val="0D0D0D"/>
          <w:sz w:val="24"/>
          <w:szCs w:val="24"/>
          <w:shd w:val="clear" w:color="auto" w:fill="FFFFFF"/>
        </w:rPr>
        <w:t xml:space="preserve">Zhou, X., Sedikides, C., Mo. T., Li, W., Hong, E., &amp; Wildschut, T. (2021). </w:t>
      </w:r>
      <w:r w:rsidRPr="00D8543F">
        <w:rPr>
          <w:rFonts w:asciiTheme="majorBidi" w:hAnsiTheme="majorBidi" w:cstheme="majorBidi"/>
          <w:color w:val="0D0D0D"/>
          <w:sz w:val="24"/>
          <w:szCs w:val="24"/>
        </w:rPr>
        <w:t xml:space="preserve">The restorative power of nostalgia: Thwarting loneliness by raising happiness during the COVID-19 pandemic. </w:t>
      </w:r>
      <w:r w:rsidRPr="00D8543F">
        <w:rPr>
          <w:rFonts w:asciiTheme="majorBidi" w:hAnsiTheme="majorBidi" w:cstheme="majorBidi"/>
          <w:bCs/>
          <w:i/>
          <w:iCs/>
          <w:color w:val="0D0D0D"/>
          <w:sz w:val="24"/>
          <w:szCs w:val="24"/>
        </w:rPr>
        <w:t>Social Psychological and Personality Science</w:t>
      </w:r>
      <w:r w:rsidRPr="00D8543F">
        <w:rPr>
          <w:rFonts w:asciiTheme="majorBidi" w:hAnsiTheme="majorBidi" w:cstheme="majorBidi"/>
          <w:bCs/>
          <w:color w:val="0D0D0D"/>
          <w:sz w:val="24"/>
          <w:szCs w:val="24"/>
        </w:rPr>
        <w:t xml:space="preserve">. Advance online publication. </w:t>
      </w:r>
      <w:hyperlink r:id="rId112" w:history="1">
        <w:r w:rsidRPr="00D75FAB">
          <w:rPr>
            <w:rStyle w:val="Hyperlink"/>
            <w:rFonts w:asciiTheme="majorBidi" w:hAnsiTheme="majorBidi" w:cstheme="majorBidi"/>
            <w:sz w:val="24"/>
            <w:szCs w:val="24"/>
            <w:shd w:val="clear" w:color="auto" w:fill="FFFFFF"/>
            <w:lang w:val="en-GB"/>
          </w:rPr>
          <w:t>https://doi.org/10.17605/OSF.IO/U5RJB</w:t>
        </w:r>
      </w:hyperlink>
    </w:p>
    <w:p w14:paraId="497813C1" w14:textId="6A888173" w:rsidR="00D8543F" w:rsidRPr="00D75FAB" w:rsidRDefault="00D8543F" w:rsidP="00D8543F">
      <w:pPr>
        <w:spacing w:after="0" w:line="480" w:lineRule="exact"/>
        <w:ind w:hanging="720"/>
        <w:contextualSpacing/>
        <w:rPr>
          <w:rFonts w:asciiTheme="majorBidi" w:hAnsiTheme="majorBidi" w:cstheme="majorBidi"/>
          <w:color w:val="333333"/>
          <w:sz w:val="24"/>
          <w:szCs w:val="24"/>
          <w:shd w:val="clear" w:color="auto" w:fill="FFFFFF"/>
          <w:lang w:val="en-GB"/>
        </w:rPr>
      </w:pPr>
      <w:r w:rsidRPr="00D8543F">
        <w:rPr>
          <w:rFonts w:ascii="Times New Roman" w:hAnsi="Times New Roman" w:cs="Times New Roman"/>
          <w:color w:val="000000" w:themeColor="text1"/>
          <w:sz w:val="24"/>
          <w:szCs w:val="24"/>
          <w:lang w:val="de-DE"/>
        </w:rPr>
        <w:lastRenderedPageBreak/>
        <w:t xml:space="preserve">Zhou, X., Sedikides, C., Wildschut, T., &amp; Gao, D. G. (2008). </w:t>
      </w:r>
      <w:r w:rsidRPr="008F54F0">
        <w:rPr>
          <w:rFonts w:ascii="Times New Roman" w:hAnsi="Times New Roman" w:cs="Times New Roman"/>
          <w:color w:val="000000" w:themeColor="text1"/>
          <w:sz w:val="24"/>
          <w:szCs w:val="24"/>
        </w:rPr>
        <w:t>Counteracting loneliness: On the restorative function of nostalgia. </w:t>
      </w:r>
      <w:r w:rsidRPr="00C538DB">
        <w:rPr>
          <w:rFonts w:ascii="Times New Roman" w:hAnsi="Times New Roman" w:cs="Times New Roman"/>
          <w:i/>
          <w:iCs/>
          <w:color w:val="000000" w:themeColor="text1"/>
          <w:sz w:val="24"/>
          <w:szCs w:val="24"/>
          <w:lang w:val="en-GB"/>
        </w:rPr>
        <w:t>Psychological Science</w:t>
      </w:r>
      <w:r w:rsidRPr="00C538DB">
        <w:rPr>
          <w:rFonts w:ascii="Times New Roman" w:hAnsi="Times New Roman" w:cs="Times New Roman"/>
          <w:color w:val="000000" w:themeColor="text1"/>
          <w:sz w:val="24"/>
          <w:szCs w:val="24"/>
          <w:lang w:val="en-GB"/>
        </w:rPr>
        <w:t>, </w:t>
      </w:r>
      <w:r w:rsidRPr="00C538DB">
        <w:rPr>
          <w:rFonts w:ascii="Times New Roman" w:hAnsi="Times New Roman" w:cs="Times New Roman"/>
          <w:i/>
          <w:iCs/>
          <w:color w:val="000000" w:themeColor="text1"/>
          <w:sz w:val="24"/>
          <w:szCs w:val="24"/>
          <w:lang w:val="en-GB"/>
        </w:rPr>
        <w:t>19</w:t>
      </w:r>
      <w:r w:rsidRPr="00C538DB">
        <w:rPr>
          <w:rFonts w:ascii="Times New Roman" w:hAnsi="Times New Roman" w:cs="Times New Roman"/>
          <w:color w:val="000000" w:themeColor="text1"/>
          <w:sz w:val="24"/>
          <w:szCs w:val="24"/>
          <w:lang w:val="en-GB"/>
        </w:rPr>
        <w:t>(10), 1023</w:t>
      </w:r>
      <w:r w:rsidR="00D7257A" w:rsidRPr="003901C3">
        <w:rPr>
          <w:rFonts w:asciiTheme="majorBidi" w:hAnsiTheme="majorBidi" w:cstheme="majorBidi"/>
          <w:color w:val="0D0D0D" w:themeColor="text1" w:themeTint="F2"/>
          <w:sz w:val="24"/>
          <w:szCs w:val="24"/>
          <w:shd w:val="clear" w:color="auto" w:fill="FFFFFF"/>
        </w:rPr>
        <w:t>–</w:t>
      </w:r>
      <w:r w:rsidRPr="00C538DB">
        <w:rPr>
          <w:rFonts w:ascii="Times New Roman" w:hAnsi="Times New Roman" w:cs="Times New Roman"/>
          <w:color w:val="000000" w:themeColor="text1"/>
          <w:sz w:val="24"/>
          <w:szCs w:val="24"/>
          <w:lang w:val="en-GB"/>
        </w:rPr>
        <w:t xml:space="preserve">1029. </w:t>
      </w:r>
      <w:hyperlink r:id="rId113" w:history="1">
        <w:r w:rsidRPr="00C538DB">
          <w:rPr>
            <w:rStyle w:val="Hyperlink"/>
            <w:rFonts w:ascii="Times New Roman" w:hAnsi="Times New Roman" w:cs="Times New Roman"/>
            <w:sz w:val="24"/>
            <w:szCs w:val="24"/>
            <w:lang w:val="en-GB"/>
          </w:rPr>
          <w:t>https://doi.org/10.1111/j.1467-9280.2008.02194.x</w:t>
        </w:r>
      </w:hyperlink>
    </w:p>
    <w:p w14:paraId="52857D87" w14:textId="1C1DF515" w:rsidR="00D4223D" w:rsidRPr="00D75FAB" w:rsidRDefault="00D4223D" w:rsidP="00D4223D">
      <w:pPr>
        <w:spacing w:after="0" w:line="480" w:lineRule="exact"/>
        <w:ind w:hanging="720"/>
        <w:rPr>
          <w:rStyle w:val="Hyperlink"/>
          <w:rFonts w:asciiTheme="majorBidi" w:hAnsiTheme="majorBidi" w:cstheme="majorBidi"/>
          <w:bCs/>
          <w:sz w:val="24"/>
          <w:szCs w:val="24"/>
          <w:lang w:val="en-GB"/>
        </w:rPr>
      </w:pPr>
      <w:r w:rsidRPr="00D75FAB">
        <w:rPr>
          <w:rFonts w:asciiTheme="majorBidi" w:hAnsiTheme="majorBidi" w:cstheme="majorBidi"/>
          <w:bCs/>
          <w:color w:val="000000"/>
          <w:sz w:val="24"/>
          <w:szCs w:val="24"/>
          <w:lang w:val="en-GB"/>
        </w:rPr>
        <w:t xml:space="preserve">Zhou, X., Wildschut, T., Sedikides, C., Shi, K., &amp; Feng, C. (2012b). </w:t>
      </w:r>
      <w:r w:rsidRPr="00B5755C">
        <w:rPr>
          <w:rFonts w:asciiTheme="majorBidi" w:hAnsiTheme="majorBidi" w:cstheme="majorBidi"/>
          <w:bCs/>
          <w:color w:val="000000"/>
          <w:sz w:val="24"/>
          <w:szCs w:val="24"/>
        </w:rPr>
        <w:t xml:space="preserve">Nostalgia: The gift that keeps on giving. </w:t>
      </w:r>
      <w:r w:rsidRPr="00B5755C">
        <w:rPr>
          <w:rFonts w:asciiTheme="majorBidi" w:hAnsiTheme="majorBidi" w:cstheme="majorBidi"/>
          <w:bCs/>
          <w:i/>
          <w:iCs/>
          <w:color w:val="000000"/>
          <w:sz w:val="24"/>
          <w:szCs w:val="24"/>
        </w:rPr>
        <w:t xml:space="preserve">Journal of Consumer Research, </w:t>
      </w:r>
      <w:r w:rsidRPr="00B5755C">
        <w:rPr>
          <w:rFonts w:asciiTheme="majorBidi" w:hAnsiTheme="majorBidi" w:cstheme="majorBidi"/>
          <w:i/>
          <w:iCs/>
          <w:color w:val="000000"/>
          <w:sz w:val="24"/>
          <w:szCs w:val="24"/>
          <w:bdr w:val="none" w:sz="0" w:space="0" w:color="auto" w:frame="1"/>
          <w:shd w:val="clear" w:color="auto" w:fill="FFFFFF"/>
        </w:rPr>
        <w:t>39</w:t>
      </w:r>
      <w:r w:rsidRPr="00B5755C">
        <w:rPr>
          <w:rFonts w:asciiTheme="majorBidi" w:hAnsiTheme="majorBidi" w:cstheme="majorBidi"/>
          <w:color w:val="000000"/>
          <w:sz w:val="24"/>
          <w:szCs w:val="24"/>
          <w:bdr w:val="none" w:sz="0" w:space="0" w:color="auto" w:frame="1"/>
          <w:shd w:val="clear" w:color="auto" w:fill="FFFFFF"/>
        </w:rPr>
        <w:t xml:space="preserve">(1), </w:t>
      </w:r>
      <w:r w:rsidRPr="00B5755C">
        <w:rPr>
          <w:rFonts w:asciiTheme="majorBidi" w:hAnsiTheme="majorBidi" w:cstheme="majorBidi"/>
          <w:bCs/>
          <w:color w:val="000000"/>
          <w:sz w:val="24"/>
          <w:szCs w:val="24"/>
        </w:rPr>
        <w:t>39</w:t>
      </w:r>
      <w:r w:rsidR="00D7257A" w:rsidRPr="003901C3">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bCs/>
          <w:color w:val="000000"/>
          <w:sz w:val="24"/>
          <w:szCs w:val="24"/>
        </w:rPr>
        <w:t xml:space="preserve">50. </w:t>
      </w:r>
      <w:hyperlink r:id="rId114" w:history="1">
        <w:r w:rsidRPr="00D75FAB">
          <w:rPr>
            <w:rStyle w:val="Hyperlink"/>
            <w:rFonts w:asciiTheme="majorBidi" w:hAnsiTheme="majorBidi" w:cstheme="majorBidi"/>
            <w:bCs/>
            <w:sz w:val="24"/>
            <w:szCs w:val="24"/>
            <w:lang w:val="en-GB"/>
          </w:rPr>
          <w:t>https://doi.org/10.1086/662199</w:t>
        </w:r>
      </w:hyperlink>
    </w:p>
    <w:p w14:paraId="574BCA57" w14:textId="77777777" w:rsidR="004D64FA" w:rsidRDefault="00D4223D" w:rsidP="004D64FA">
      <w:pPr>
        <w:spacing w:after="0" w:line="480" w:lineRule="exact"/>
        <w:ind w:hanging="720"/>
        <w:rPr>
          <w:rStyle w:val="Hyperlink"/>
          <w:rFonts w:asciiTheme="majorBidi" w:eastAsia="Calibri" w:hAnsiTheme="majorBidi" w:cstheme="majorBidi"/>
          <w:sz w:val="24"/>
          <w:szCs w:val="24"/>
          <w:lang w:val="en-GB"/>
        </w:rPr>
      </w:pPr>
      <w:r w:rsidRPr="00D75FAB">
        <w:rPr>
          <w:rFonts w:asciiTheme="majorBidi" w:hAnsiTheme="majorBidi" w:cstheme="majorBidi"/>
          <w:sz w:val="24"/>
          <w:szCs w:val="24"/>
          <w:lang w:val="en-GB" w:bidi="en-US"/>
        </w:rPr>
        <w:t xml:space="preserve">Zhou, X., Van Tilburg, W. A. P., Mei, D., Wildschut, T., &amp; Sedikides, C. (2019). </w:t>
      </w:r>
      <w:r w:rsidRPr="00B5755C">
        <w:rPr>
          <w:rFonts w:asciiTheme="majorBidi" w:hAnsiTheme="majorBidi" w:cstheme="majorBidi"/>
          <w:sz w:val="24"/>
          <w:szCs w:val="24"/>
          <w:lang w:bidi="en-US"/>
        </w:rPr>
        <w:t xml:space="preserve">Hungering for the past: </w:t>
      </w:r>
      <w:r w:rsidRPr="00B5755C">
        <w:rPr>
          <w:rFonts w:asciiTheme="majorBidi" w:hAnsiTheme="majorBidi" w:cstheme="majorBidi"/>
          <w:color w:val="000000"/>
          <w:sz w:val="24"/>
          <w:szCs w:val="24"/>
        </w:rPr>
        <w:t xml:space="preserve">Nostalgic food labels increase purchase intentions and actual consumption. </w:t>
      </w:r>
      <w:r w:rsidRPr="00B5755C">
        <w:rPr>
          <w:rFonts w:asciiTheme="majorBidi" w:hAnsiTheme="majorBidi" w:cstheme="majorBidi"/>
          <w:i/>
          <w:color w:val="000000"/>
          <w:sz w:val="24"/>
          <w:szCs w:val="24"/>
          <w:lang w:val="en-GB"/>
        </w:rPr>
        <w:t>Appetite, 140</w:t>
      </w:r>
      <w:r w:rsidRPr="00B5755C">
        <w:rPr>
          <w:rFonts w:asciiTheme="majorBidi" w:hAnsiTheme="majorBidi" w:cstheme="majorBidi"/>
          <w:color w:val="000000"/>
          <w:sz w:val="24"/>
          <w:szCs w:val="24"/>
          <w:lang w:val="en-GB"/>
        </w:rPr>
        <w:t>, 151</w:t>
      </w:r>
      <w:r w:rsidR="00D7257A" w:rsidRPr="003901C3">
        <w:rPr>
          <w:rFonts w:asciiTheme="majorBidi" w:hAnsiTheme="majorBidi" w:cstheme="majorBidi"/>
          <w:color w:val="0D0D0D" w:themeColor="text1" w:themeTint="F2"/>
          <w:sz w:val="24"/>
          <w:szCs w:val="24"/>
          <w:shd w:val="clear" w:color="auto" w:fill="FFFFFF"/>
        </w:rPr>
        <w:t>–</w:t>
      </w:r>
      <w:r w:rsidRPr="00B5755C">
        <w:rPr>
          <w:rFonts w:asciiTheme="majorBidi" w:hAnsiTheme="majorBidi" w:cstheme="majorBidi"/>
          <w:color w:val="000000"/>
          <w:sz w:val="24"/>
          <w:szCs w:val="24"/>
          <w:lang w:val="en-GB"/>
        </w:rPr>
        <w:t xml:space="preserve">158. </w:t>
      </w:r>
      <w:hyperlink r:id="rId115" w:history="1">
        <w:r w:rsidRPr="00B5755C">
          <w:rPr>
            <w:rStyle w:val="Hyperlink"/>
            <w:rFonts w:asciiTheme="majorBidi" w:eastAsia="Calibri" w:hAnsiTheme="majorBidi" w:cstheme="majorBidi"/>
            <w:sz w:val="24"/>
            <w:szCs w:val="24"/>
            <w:lang w:val="en-GB"/>
          </w:rPr>
          <w:t>https://doi.org/10.1016/j.appet.2019.05.007</w:t>
        </w:r>
      </w:hyperlink>
    </w:p>
    <w:p w14:paraId="4C59BA3A" w14:textId="77777777" w:rsidR="00F6638B" w:rsidRDefault="00F6638B" w:rsidP="00F6638B">
      <w:pPr>
        <w:spacing w:after="0" w:line="480" w:lineRule="exact"/>
        <w:ind w:hanging="720"/>
        <w:rPr>
          <w:rFonts w:asciiTheme="majorBidi" w:hAnsiTheme="majorBidi" w:cstheme="majorBidi"/>
          <w:color w:val="0D0D0D" w:themeColor="text1" w:themeTint="F2"/>
          <w:sz w:val="24"/>
          <w:szCs w:val="24"/>
          <w:shd w:val="clear" w:color="auto" w:fill="FFFFFF"/>
        </w:rPr>
      </w:pPr>
      <w:r w:rsidRPr="00BC08CD">
        <w:rPr>
          <w:rFonts w:asciiTheme="majorBidi" w:hAnsiTheme="majorBidi" w:cstheme="majorBidi"/>
          <w:color w:val="0D0D0D" w:themeColor="text1" w:themeTint="F2"/>
          <w:sz w:val="24"/>
          <w:szCs w:val="24"/>
          <w:shd w:val="clear" w:color="auto" w:fill="FFFFFF"/>
          <w:lang w:val="en-GB"/>
        </w:rPr>
        <w:t xml:space="preserve">Zimet, G. D., Dahlem, N. W., Zimet, S. G., &amp; Farley, G. K. (1988). </w:t>
      </w:r>
      <w:r w:rsidRPr="00007EC3">
        <w:rPr>
          <w:rFonts w:asciiTheme="majorBidi" w:hAnsiTheme="majorBidi" w:cstheme="majorBidi"/>
          <w:color w:val="0D0D0D" w:themeColor="text1" w:themeTint="F2"/>
          <w:sz w:val="24"/>
          <w:szCs w:val="24"/>
          <w:shd w:val="clear" w:color="auto" w:fill="FFFFFF"/>
        </w:rPr>
        <w:t>The Multidimensional Scale of Perceived Social Support. </w:t>
      </w:r>
      <w:r w:rsidRPr="00007EC3">
        <w:rPr>
          <w:rStyle w:val="Emphasis"/>
          <w:rFonts w:asciiTheme="majorBidi" w:hAnsiTheme="majorBidi" w:cstheme="majorBidi"/>
          <w:color w:val="0D0D0D" w:themeColor="text1" w:themeTint="F2"/>
          <w:sz w:val="24"/>
          <w:szCs w:val="24"/>
          <w:shd w:val="clear" w:color="auto" w:fill="FFFFFF"/>
        </w:rPr>
        <w:t>Journal of Personality Assessment, 52</w:t>
      </w:r>
      <w:r w:rsidRPr="00007EC3">
        <w:rPr>
          <w:rFonts w:asciiTheme="majorBidi" w:hAnsiTheme="majorBidi" w:cstheme="majorBidi"/>
          <w:color w:val="0D0D0D" w:themeColor="text1" w:themeTint="F2"/>
          <w:sz w:val="24"/>
          <w:szCs w:val="24"/>
          <w:shd w:val="clear" w:color="auto" w:fill="FFFFFF"/>
        </w:rPr>
        <w:t>(1), 30–41. </w:t>
      </w:r>
    </w:p>
    <w:p w14:paraId="294A2CA5" w14:textId="77777777" w:rsidR="00F6638B" w:rsidRPr="00007EC3" w:rsidRDefault="007C57AB" w:rsidP="00F6638B">
      <w:pPr>
        <w:spacing w:after="0" w:line="480" w:lineRule="exact"/>
        <w:rPr>
          <w:rFonts w:asciiTheme="majorBidi" w:hAnsiTheme="majorBidi" w:cstheme="majorBidi"/>
          <w:color w:val="0D0D0D" w:themeColor="text1" w:themeTint="F2"/>
          <w:sz w:val="24"/>
          <w:szCs w:val="24"/>
          <w:shd w:val="clear" w:color="auto" w:fill="FFFFFF"/>
        </w:rPr>
      </w:pPr>
      <w:hyperlink r:id="rId116" w:history="1">
        <w:r w:rsidR="00F6638B" w:rsidRPr="0097373F">
          <w:rPr>
            <w:rStyle w:val="Hyperlink"/>
            <w:rFonts w:asciiTheme="majorBidi" w:hAnsiTheme="majorBidi" w:cstheme="majorBidi"/>
            <w:color w:val="056AD0" w:themeColor="hyperlink" w:themeTint="F2"/>
            <w:sz w:val="24"/>
            <w:szCs w:val="24"/>
            <w:shd w:val="clear" w:color="auto" w:fill="FFFFFF"/>
          </w:rPr>
          <w:t>https://doi.org/10.1207/s15327752jpa5201_2</w:t>
        </w:r>
      </w:hyperlink>
    </w:p>
    <w:p w14:paraId="767F8B85" w14:textId="77777777" w:rsidR="00007EC3" w:rsidRDefault="004D64FA" w:rsidP="00007EC3">
      <w:pPr>
        <w:spacing w:after="0" w:line="480" w:lineRule="exact"/>
        <w:ind w:hanging="720"/>
        <w:rPr>
          <w:rStyle w:val="Hyperlink"/>
          <w:rFonts w:asciiTheme="majorBidi" w:hAnsiTheme="majorBidi" w:cstheme="majorBidi"/>
          <w:sz w:val="24"/>
          <w:szCs w:val="24"/>
        </w:rPr>
      </w:pPr>
      <w:r w:rsidRPr="004D64FA">
        <w:rPr>
          <w:rFonts w:asciiTheme="majorBidi" w:hAnsiTheme="majorBidi" w:cstheme="majorBidi"/>
          <w:bCs/>
          <w:sz w:val="24"/>
          <w:szCs w:val="24"/>
        </w:rPr>
        <w:t xml:space="preserve">Zou, X., Wildschut, T., Cable, D., &amp; Sedikides, C. (2018). Nostalgia for host culture facilitates repatriation success: The role of self-continuity. </w:t>
      </w:r>
      <w:r w:rsidRPr="004D64FA">
        <w:rPr>
          <w:rFonts w:asciiTheme="majorBidi" w:hAnsiTheme="majorBidi" w:cstheme="majorBidi"/>
          <w:bCs/>
          <w:i/>
          <w:sz w:val="24"/>
          <w:szCs w:val="24"/>
        </w:rPr>
        <w:t>Self and Identity, 17</w:t>
      </w:r>
      <w:r w:rsidRPr="004D64FA">
        <w:rPr>
          <w:rFonts w:asciiTheme="majorBidi" w:hAnsiTheme="majorBidi" w:cstheme="majorBidi"/>
          <w:bCs/>
          <w:sz w:val="24"/>
          <w:szCs w:val="24"/>
        </w:rPr>
        <w:t>(3), 327</w:t>
      </w:r>
      <w:r w:rsidRPr="004D64FA">
        <w:rPr>
          <w:rFonts w:asciiTheme="majorBidi" w:hAnsiTheme="majorBidi" w:cstheme="majorBidi"/>
          <w:color w:val="0D0D0D" w:themeColor="text1" w:themeTint="F2"/>
          <w:sz w:val="24"/>
          <w:szCs w:val="24"/>
          <w:shd w:val="clear" w:color="auto" w:fill="FFFFFF"/>
        </w:rPr>
        <w:t>–</w:t>
      </w:r>
      <w:r w:rsidRPr="004D64FA">
        <w:rPr>
          <w:rFonts w:asciiTheme="majorBidi" w:hAnsiTheme="majorBidi" w:cstheme="majorBidi"/>
          <w:bCs/>
          <w:sz w:val="24"/>
          <w:szCs w:val="24"/>
        </w:rPr>
        <w:t xml:space="preserve">342. </w:t>
      </w:r>
      <w:hyperlink r:id="rId117" w:history="1">
        <w:r w:rsidRPr="00BC08CD">
          <w:rPr>
            <w:rStyle w:val="Hyperlink"/>
            <w:rFonts w:asciiTheme="majorBidi" w:hAnsiTheme="majorBidi" w:cstheme="majorBidi"/>
            <w:bCs/>
            <w:sz w:val="24"/>
            <w:szCs w:val="24"/>
            <w:lang w:val="en-GB"/>
          </w:rPr>
          <w:t>https://doi.org/</w:t>
        </w:r>
        <w:r w:rsidRPr="00BC08CD">
          <w:rPr>
            <w:rStyle w:val="Hyperlink"/>
            <w:rFonts w:asciiTheme="majorBidi" w:hAnsiTheme="majorBidi" w:cstheme="majorBidi"/>
            <w:sz w:val="24"/>
            <w:szCs w:val="24"/>
            <w:lang w:val="en-GB"/>
          </w:rPr>
          <w:t>10.1080/15298868.2017.1378123</w:t>
        </w:r>
      </w:hyperlink>
    </w:p>
    <w:p w14:paraId="42F26A8D" w14:textId="77777777" w:rsidR="00007EC3" w:rsidRPr="00007EC3" w:rsidRDefault="00007EC3" w:rsidP="00007EC3">
      <w:pPr>
        <w:rPr>
          <w:rFonts w:asciiTheme="majorBidi" w:hAnsiTheme="majorBidi" w:cstheme="majorBidi"/>
          <w:color w:val="0D0D0D" w:themeColor="text1" w:themeTint="F2"/>
          <w:sz w:val="24"/>
          <w:szCs w:val="24"/>
        </w:rPr>
      </w:pPr>
    </w:p>
    <w:p w14:paraId="324A6772" w14:textId="77777777" w:rsidR="00007EC3" w:rsidRPr="004D64FA" w:rsidRDefault="00007EC3" w:rsidP="004D64FA">
      <w:pPr>
        <w:spacing w:after="0" w:line="480" w:lineRule="exact"/>
        <w:ind w:hanging="720"/>
        <w:rPr>
          <w:rFonts w:asciiTheme="majorBidi" w:hAnsiTheme="majorBidi" w:cstheme="majorBidi"/>
          <w:sz w:val="24"/>
          <w:szCs w:val="24"/>
        </w:rPr>
      </w:pPr>
    </w:p>
    <w:p w14:paraId="08DDB4E8" w14:textId="77777777" w:rsidR="00B84232" w:rsidRPr="001C248C" w:rsidRDefault="00B84232" w:rsidP="00B84232">
      <w:pPr>
        <w:rPr>
          <w:rFonts w:asciiTheme="majorBidi" w:hAnsiTheme="majorBidi" w:cstheme="majorBidi"/>
          <w:sz w:val="24"/>
          <w:szCs w:val="24"/>
        </w:rPr>
      </w:pPr>
    </w:p>
    <w:p w14:paraId="0EEAE8CF" w14:textId="77777777" w:rsidR="00007EC3" w:rsidRDefault="00007EC3">
      <w:pPr>
        <w:rPr>
          <w:rFonts w:ascii="Times New Roman" w:hAnsi="Times New Roman" w:cs="Times New Roman"/>
          <w:b/>
          <w:bCs/>
          <w:sz w:val="24"/>
          <w:szCs w:val="24"/>
        </w:rPr>
      </w:pPr>
      <w:r>
        <w:rPr>
          <w:rFonts w:ascii="Times New Roman" w:hAnsi="Times New Roman" w:cs="Times New Roman"/>
          <w:b/>
          <w:bCs/>
          <w:sz w:val="24"/>
          <w:szCs w:val="24"/>
        </w:rPr>
        <w:br w:type="page"/>
      </w:r>
    </w:p>
    <w:p w14:paraId="6E20E6E7" w14:textId="511432BA" w:rsidR="000319FB" w:rsidRPr="000319FB" w:rsidRDefault="000319FB" w:rsidP="000319FB">
      <w:pPr>
        <w:spacing w:after="0" w:line="480" w:lineRule="exact"/>
        <w:rPr>
          <w:rFonts w:ascii="Times New Roman" w:hAnsi="Times New Roman" w:cs="Times New Roman"/>
          <w:b/>
          <w:bCs/>
          <w:sz w:val="24"/>
          <w:szCs w:val="24"/>
        </w:rPr>
      </w:pPr>
      <w:r w:rsidRPr="000319FB">
        <w:rPr>
          <w:rFonts w:ascii="Times New Roman" w:hAnsi="Times New Roman" w:cs="Times New Roman"/>
          <w:b/>
          <w:bCs/>
          <w:sz w:val="24"/>
          <w:szCs w:val="24"/>
        </w:rPr>
        <w:lastRenderedPageBreak/>
        <w:t>Table 1</w:t>
      </w:r>
    </w:p>
    <w:p w14:paraId="7F47279F" w14:textId="77777777" w:rsidR="000319FB" w:rsidRPr="000319FB" w:rsidRDefault="000319FB" w:rsidP="000319FB">
      <w:pPr>
        <w:spacing w:after="0" w:line="480" w:lineRule="exact"/>
        <w:rPr>
          <w:rFonts w:ascii="Times New Roman" w:hAnsi="Times New Roman" w:cs="Times New Roman"/>
          <w:sz w:val="24"/>
          <w:szCs w:val="24"/>
        </w:rPr>
      </w:pPr>
      <w:r w:rsidRPr="000319FB">
        <w:rPr>
          <w:rFonts w:ascii="Times New Roman" w:hAnsi="Times New Roman" w:cs="Times New Roman"/>
          <w:i/>
          <w:sz w:val="24"/>
          <w:szCs w:val="24"/>
        </w:rPr>
        <w:t>The Nostalgia Prototype</w:t>
      </w:r>
    </w:p>
    <w:p w14:paraId="67C7FAC4" w14:textId="77777777" w:rsidR="000319FB" w:rsidRPr="000319FB" w:rsidRDefault="000319FB" w:rsidP="000319FB">
      <w:pPr>
        <w:contextualSpacing/>
        <w:rPr>
          <w:rFonts w:ascii="Times New Roman" w:hAnsi="Times New Roman" w:cs="Times New Roman"/>
          <w:b/>
          <w:sz w:val="24"/>
          <w:szCs w:val="24"/>
        </w:rPr>
      </w:pPr>
    </w:p>
    <w:p w14:paraId="7DEC22B7" w14:textId="77777777" w:rsidR="000319FB" w:rsidRPr="000319FB" w:rsidRDefault="000319FB" w:rsidP="000319FB">
      <w:pPr>
        <w:contextualSpacing/>
        <w:rPr>
          <w:rFonts w:ascii="Times New Roman" w:hAnsi="Times New Roman" w:cs="Times New Roman"/>
          <w:b/>
          <w:bCs/>
          <w:iCs/>
          <w:sz w:val="24"/>
          <w:szCs w:val="24"/>
        </w:rPr>
      </w:pPr>
      <w:r w:rsidRPr="000319FB">
        <w:rPr>
          <w:rFonts w:ascii="Times New Roman" w:hAnsi="Times New Roman" w:cs="Times New Roman"/>
          <w:b/>
          <w:bCs/>
          <w:iCs/>
          <w:sz w:val="24"/>
          <w:szCs w:val="24"/>
        </w:rPr>
        <w:t>Central Features of the Prototype</w:t>
      </w:r>
      <w:r w:rsidRPr="000319FB">
        <w:rPr>
          <w:rFonts w:ascii="Times New Roman" w:hAnsi="Times New Roman" w:cs="Times New Roman"/>
          <w:b/>
          <w:bCs/>
          <w:iCs/>
          <w:sz w:val="24"/>
          <w:szCs w:val="24"/>
        </w:rPr>
        <w:tab/>
      </w:r>
      <w:r w:rsidRPr="000319FB">
        <w:rPr>
          <w:rFonts w:ascii="Times New Roman" w:hAnsi="Times New Roman" w:cs="Times New Roman"/>
          <w:b/>
          <w:bCs/>
          <w:iCs/>
          <w:sz w:val="24"/>
          <w:szCs w:val="24"/>
        </w:rPr>
        <w:tab/>
      </w:r>
      <w:r w:rsidRPr="000319FB">
        <w:rPr>
          <w:rFonts w:ascii="Times New Roman" w:hAnsi="Times New Roman" w:cs="Times New Roman"/>
          <w:b/>
          <w:bCs/>
          <w:iCs/>
          <w:sz w:val="24"/>
          <w:szCs w:val="24"/>
        </w:rPr>
        <w:tab/>
        <w:t xml:space="preserve">Peripheral Feature of the Prototype </w:t>
      </w:r>
    </w:p>
    <w:p w14:paraId="66FCCDCD"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Memory/Memories</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Comfort/warmth</w:t>
      </w:r>
    </w:p>
    <w:p w14:paraId="0B700D1D"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The past</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Wishing/desire</w:t>
      </w:r>
    </w:p>
    <w:p w14:paraId="64B3CAA1"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Fond memories</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Dreams/daydreaming</w:t>
      </w:r>
    </w:p>
    <w:p w14:paraId="60716C10"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Remembering</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Mixed feelings</w:t>
      </w:r>
    </w:p>
    <w:p w14:paraId="7A4B7907"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Reminiscence</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Change</w:t>
      </w:r>
    </w:p>
    <w:p w14:paraId="3C6EEBDE"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Feeling</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Calm/relaxed</w:t>
      </w:r>
    </w:p>
    <w:p w14:paraId="065B73E7"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Personal meaning</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Regret</w:t>
      </w:r>
    </w:p>
    <w:p w14:paraId="7D7A06A2"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Longing/yearning</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Homesickness</w:t>
      </w:r>
    </w:p>
    <w:p w14:paraId="4D5D6B03"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Social relationships</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Prestige/success</w:t>
      </w:r>
    </w:p>
    <w:p w14:paraId="13DF3D2A"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Memorabilia/keepsakes</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Aging/old people</w:t>
      </w:r>
    </w:p>
    <w:p w14:paraId="763A3D63"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Rose-tinted memory</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Loneliness</w:t>
      </w:r>
    </w:p>
    <w:p w14:paraId="3351E398" w14:textId="77777777" w:rsidR="000319FB" w:rsidRPr="000319FB" w:rsidRDefault="000319FB" w:rsidP="000319FB">
      <w:pPr>
        <w:contextualSpacing/>
        <w:rPr>
          <w:rFonts w:ascii="Times New Roman" w:hAnsi="Times New Roman" w:cs="Times New Roman"/>
          <w:sz w:val="24"/>
          <w:szCs w:val="24"/>
        </w:rPr>
      </w:pPr>
      <w:r w:rsidRPr="000319FB">
        <w:rPr>
          <w:rFonts w:ascii="Times New Roman" w:hAnsi="Times New Roman" w:cs="Times New Roman"/>
          <w:sz w:val="24"/>
          <w:szCs w:val="24"/>
        </w:rPr>
        <w:t xml:space="preserve"> </w:t>
      </w:r>
      <w:r w:rsidRPr="000319FB">
        <w:rPr>
          <w:rFonts w:ascii="Times New Roman" w:hAnsi="Times New Roman" w:cs="Times New Roman"/>
          <w:sz w:val="24"/>
          <w:szCs w:val="24"/>
        </w:rPr>
        <w:tab/>
        <w:t>Happiness</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Sadness/depressed</w:t>
      </w:r>
    </w:p>
    <w:p w14:paraId="679515F5"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Childhood/youth</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Negative past</w:t>
      </w:r>
    </w:p>
    <w:p w14:paraId="5D784CBE"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Sensory triggers</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Distortions/illusions</w:t>
      </w:r>
    </w:p>
    <w:p w14:paraId="6B24EEB6"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Thinking</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Solitude</w:t>
      </w:r>
    </w:p>
    <w:p w14:paraId="02E6A638" w14:textId="77777777" w:rsidR="000319FB" w:rsidRPr="000319FB"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Reliving/dwelling</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Pain/anxiety</w:t>
      </w:r>
    </w:p>
    <w:p w14:paraId="65836D9C" w14:textId="77777777" w:rsidR="000319FB" w:rsidRPr="000319FB" w:rsidRDefault="000319FB" w:rsidP="000319FB">
      <w:pPr>
        <w:contextualSpacing/>
        <w:rPr>
          <w:rFonts w:ascii="Times New Roman" w:hAnsi="Times New Roman" w:cs="Times New Roman"/>
          <w:sz w:val="24"/>
          <w:szCs w:val="24"/>
        </w:rPr>
      </w:pPr>
      <w:r w:rsidRPr="000319FB">
        <w:rPr>
          <w:rFonts w:ascii="Times New Roman" w:hAnsi="Times New Roman" w:cs="Times New Roman"/>
          <w:sz w:val="24"/>
          <w:szCs w:val="24"/>
        </w:rPr>
        <w:tab/>
        <w:t>Missing</w:t>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r>
      <w:r w:rsidRPr="000319FB">
        <w:rPr>
          <w:rFonts w:ascii="Times New Roman" w:hAnsi="Times New Roman" w:cs="Times New Roman"/>
          <w:sz w:val="24"/>
          <w:szCs w:val="24"/>
        </w:rPr>
        <w:tab/>
        <w:t>Lethargy/laziness</w:t>
      </w:r>
    </w:p>
    <w:p w14:paraId="7E10ED83" w14:textId="2805B67D" w:rsidR="004C6786" w:rsidRDefault="000319FB" w:rsidP="000319FB">
      <w:pPr>
        <w:ind w:firstLine="720"/>
        <w:contextualSpacing/>
        <w:rPr>
          <w:rFonts w:ascii="Times New Roman" w:hAnsi="Times New Roman" w:cs="Times New Roman"/>
          <w:sz w:val="24"/>
          <w:szCs w:val="24"/>
        </w:rPr>
      </w:pPr>
      <w:r w:rsidRPr="000319FB">
        <w:rPr>
          <w:rFonts w:ascii="Times New Roman" w:hAnsi="Times New Roman" w:cs="Times New Roman"/>
          <w:sz w:val="24"/>
          <w:szCs w:val="24"/>
        </w:rPr>
        <w:t xml:space="preserve">Want to return to past </w:t>
      </w:r>
    </w:p>
    <w:p w14:paraId="7E36B319" w14:textId="77777777" w:rsidR="004C6786" w:rsidRDefault="004C6786">
      <w:pPr>
        <w:rPr>
          <w:rFonts w:ascii="Times New Roman" w:hAnsi="Times New Roman" w:cs="Times New Roman"/>
          <w:sz w:val="24"/>
          <w:szCs w:val="24"/>
        </w:rPr>
      </w:pPr>
      <w:r>
        <w:rPr>
          <w:rFonts w:ascii="Times New Roman" w:hAnsi="Times New Roman" w:cs="Times New Roman"/>
          <w:sz w:val="24"/>
          <w:szCs w:val="24"/>
        </w:rPr>
        <w:br w:type="page"/>
      </w:r>
    </w:p>
    <w:p w14:paraId="7150B657" w14:textId="5CF5EBE6" w:rsidR="004C6786" w:rsidRPr="004C6786" w:rsidRDefault="004C6786" w:rsidP="00B370D0">
      <w:pPr>
        <w:pStyle w:val="BodyTextIndent"/>
        <w:spacing w:after="0" w:line="480" w:lineRule="exact"/>
        <w:ind w:left="0"/>
        <w:jc w:val="center"/>
        <w:rPr>
          <w:b/>
          <w:iCs/>
        </w:rPr>
      </w:pPr>
      <w:r w:rsidRPr="004C6786">
        <w:rPr>
          <w:b/>
          <w:iCs/>
        </w:rPr>
        <w:lastRenderedPageBreak/>
        <w:t xml:space="preserve">APPENDIX </w:t>
      </w:r>
      <w:r>
        <w:rPr>
          <w:b/>
          <w:iCs/>
        </w:rPr>
        <w:t>A</w:t>
      </w:r>
    </w:p>
    <w:p w14:paraId="40701B72" w14:textId="558E66D5" w:rsidR="004C6786" w:rsidRPr="004C6786" w:rsidRDefault="004C6786" w:rsidP="00B370D0">
      <w:pPr>
        <w:pStyle w:val="BodyTextIndent"/>
        <w:spacing w:after="0" w:line="480" w:lineRule="exact"/>
        <w:ind w:left="0"/>
        <w:jc w:val="center"/>
        <w:rPr>
          <w:b/>
        </w:rPr>
      </w:pPr>
      <w:r w:rsidRPr="004C6786">
        <w:rPr>
          <w:b/>
          <w:iCs/>
        </w:rPr>
        <w:t>The Event Reflection Task</w:t>
      </w:r>
    </w:p>
    <w:p w14:paraId="27D9B75D" w14:textId="77777777" w:rsidR="004C6786" w:rsidRPr="004C6786" w:rsidRDefault="004C6786" w:rsidP="004C6786">
      <w:pPr>
        <w:rPr>
          <w:rFonts w:ascii="Times New Roman" w:hAnsi="Times New Roman" w:cs="Times New Roman"/>
          <w:sz w:val="24"/>
          <w:szCs w:val="24"/>
        </w:rPr>
      </w:pPr>
    </w:p>
    <w:p w14:paraId="665C212E" w14:textId="77777777" w:rsidR="004C6786" w:rsidRPr="004C6786" w:rsidRDefault="004C6786" w:rsidP="004C6786">
      <w:pPr>
        <w:contextualSpacing/>
        <w:rPr>
          <w:rFonts w:ascii="Times New Roman" w:hAnsi="Times New Roman" w:cs="Times New Roman"/>
          <w:sz w:val="24"/>
          <w:szCs w:val="24"/>
        </w:rPr>
      </w:pPr>
      <w:r w:rsidRPr="004C6786">
        <w:rPr>
          <w:rFonts w:ascii="Times New Roman" w:hAnsi="Times New Roman" w:cs="Times New Roman"/>
          <w:b/>
          <w:sz w:val="24"/>
          <w:szCs w:val="24"/>
        </w:rPr>
        <w:t>Nostalgia Condition</w:t>
      </w:r>
    </w:p>
    <w:p w14:paraId="7771DCF7" w14:textId="77777777" w:rsidR="004C6786" w:rsidRPr="004C6786" w:rsidRDefault="004C6786" w:rsidP="004C6786">
      <w:pPr>
        <w:ind w:firstLine="720"/>
        <w:contextualSpacing/>
        <w:rPr>
          <w:rFonts w:ascii="Times New Roman" w:hAnsi="Times New Roman" w:cs="Times New Roman"/>
          <w:sz w:val="24"/>
          <w:szCs w:val="24"/>
        </w:rPr>
      </w:pPr>
      <w:r w:rsidRPr="004C6786">
        <w:rPr>
          <w:rFonts w:ascii="Times New Roman" w:hAnsi="Times New Roman" w:cs="Times New Roman"/>
          <w:sz w:val="24"/>
          <w:szCs w:val="24"/>
        </w:rPr>
        <w:t>According to the Oxford Dictionary, ‘nostalgia’ is defined as a ‘sentimental longing for the past.’ Please think of a nostalgic event in your life. Specifically, try to think of a past event that makes you feel most nostalgic. Bring this nostalgic experience to mind. Immerse yourself in the nostalgic experience. How does it make you feel? Please spend a couple of minutes thinking about how it makes you feel. Please write down four keywords relevant to this nostalgic event (i.e., words that describe the experience).</w:t>
      </w:r>
    </w:p>
    <w:p w14:paraId="6636E837" w14:textId="77777777" w:rsidR="004C6786" w:rsidRPr="004C6786" w:rsidRDefault="004C6786" w:rsidP="004C6786">
      <w:pPr>
        <w:contextualSpacing/>
        <w:rPr>
          <w:rFonts w:ascii="Times New Roman" w:hAnsi="Times New Roman" w:cs="Times New Roman"/>
          <w:sz w:val="24"/>
          <w:szCs w:val="24"/>
        </w:rPr>
      </w:pPr>
      <w:r w:rsidRPr="004C6786">
        <w:rPr>
          <w:rFonts w:ascii="Times New Roman" w:hAnsi="Times New Roman" w:cs="Times New Roman"/>
          <w:sz w:val="24"/>
          <w:szCs w:val="24"/>
        </w:rPr>
        <w:tab/>
        <w:t>Using the space provided below, for the next few minutes, we would like you to write about the nostalgic event. Immerse yourself into this nostalgic experience. Describe the experience and how it makes you feel.</w:t>
      </w:r>
    </w:p>
    <w:p w14:paraId="637762D1" w14:textId="77777777" w:rsidR="004C6786" w:rsidRPr="004C6786" w:rsidRDefault="004C6786" w:rsidP="004C6786">
      <w:pPr>
        <w:contextualSpacing/>
        <w:rPr>
          <w:rFonts w:ascii="Times New Roman" w:hAnsi="Times New Roman" w:cs="Times New Roman"/>
          <w:sz w:val="24"/>
          <w:szCs w:val="24"/>
        </w:rPr>
      </w:pPr>
    </w:p>
    <w:p w14:paraId="7616C7C9" w14:textId="77777777" w:rsidR="004C6786" w:rsidRPr="004C6786" w:rsidRDefault="004C6786" w:rsidP="004C6786">
      <w:pPr>
        <w:contextualSpacing/>
        <w:rPr>
          <w:rFonts w:ascii="Times New Roman" w:hAnsi="Times New Roman" w:cs="Times New Roman"/>
          <w:b/>
          <w:sz w:val="24"/>
          <w:szCs w:val="24"/>
        </w:rPr>
      </w:pPr>
      <w:r w:rsidRPr="004C6786">
        <w:rPr>
          <w:rFonts w:ascii="Times New Roman" w:hAnsi="Times New Roman" w:cs="Times New Roman"/>
          <w:b/>
          <w:sz w:val="24"/>
          <w:szCs w:val="24"/>
        </w:rPr>
        <w:t>Control Condition</w:t>
      </w:r>
    </w:p>
    <w:p w14:paraId="62FB5E62" w14:textId="77777777" w:rsidR="004C6786" w:rsidRPr="004C6786" w:rsidRDefault="004C6786" w:rsidP="004C6786">
      <w:pPr>
        <w:ind w:firstLine="720"/>
        <w:contextualSpacing/>
        <w:rPr>
          <w:rFonts w:ascii="Times New Roman" w:hAnsi="Times New Roman" w:cs="Times New Roman"/>
          <w:sz w:val="24"/>
          <w:szCs w:val="24"/>
        </w:rPr>
      </w:pPr>
      <w:r w:rsidRPr="004C6786">
        <w:rPr>
          <w:rFonts w:ascii="Times New Roman" w:hAnsi="Times New Roman" w:cs="Times New Roman"/>
          <w:sz w:val="24"/>
          <w:szCs w:val="24"/>
        </w:rPr>
        <w:t>Please bring to mind an ordinary event in your life. Specifically, try to think of a past event that is ordinary. Bring this ordinary experience to mind. Immerse yourself in the ordinary experience. How does it make you feel? Please spend a couple of minutes thinking about how it makes you feel. Please write down four keywords relevant to this ordinary event (i.e., words that describe the experience).</w:t>
      </w:r>
    </w:p>
    <w:p w14:paraId="6060B2E3" w14:textId="77777777" w:rsidR="004C6786" w:rsidRPr="004C6786" w:rsidRDefault="004C6786" w:rsidP="004C6786">
      <w:pPr>
        <w:ind w:firstLine="720"/>
        <w:contextualSpacing/>
        <w:rPr>
          <w:rFonts w:ascii="Times New Roman" w:hAnsi="Times New Roman" w:cs="Times New Roman"/>
          <w:sz w:val="24"/>
          <w:szCs w:val="24"/>
        </w:rPr>
      </w:pPr>
      <w:r w:rsidRPr="004C6786">
        <w:rPr>
          <w:rFonts w:ascii="Times New Roman" w:hAnsi="Times New Roman" w:cs="Times New Roman"/>
          <w:sz w:val="24"/>
          <w:szCs w:val="24"/>
        </w:rPr>
        <w:t xml:space="preserve">Using the space provided below, for the next few minutes, we would like you to write about the ordinary event. Immerse yourself into this experience. Describe the experience and how it makes you feel. </w:t>
      </w:r>
    </w:p>
    <w:p w14:paraId="78BB8DC5" w14:textId="77777777" w:rsidR="004C6786" w:rsidRPr="004C6786" w:rsidRDefault="004C6786" w:rsidP="004C6786">
      <w:pPr>
        <w:tabs>
          <w:tab w:val="left" w:pos="5040"/>
        </w:tabs>
        <w:contextualSpacing/>
        <w:rPr>
          <w:rFonts w:ascii="Times New Roman" w:hAnsi="Times New Roman" w:cs="Times New Roman"/>
          <w:sz w:val="24"/>
          <w:szCs w:val="24"/>
        </w:rPr>
      </w:pPr>
    </w:p>
    <w:p w14:paraId="4E3AC091" w14:textId="77777777" w:rsidR="004C6786" w:rsidRPr="004C6786" w:rsidRDefault="004C6786" w:rsidP="004C6786">
      <w:pPr>
        <w:tabs>
          <w:tab w:val="left" w:pos="5040"/>
        </w:tabs>
        <w:contextualSpacing/>
        <w:rPr>
          <w:rFonts w:ascii="Times New Roman" w:hAnsi="Times New Roman" w:cs="Times New Roman"/>
          <w:b/>
          <w:sz w:val="24"/>
          <w:szCs w:val="24"/>
        </w:rPr>
      </w:pPr>
      <w:r w:rsidRPr="004C6786">
        <w:rPr>
          <w:rFonts w:ascii="Times New Roman" w:hAnsi="Times New Roman" w:cs="Times New Roman"/>
          <w:b/>
          <w:sz w:val="24"/>
          <w:szCs w:val="24"/>
        </w:rPr>
        <w:t>Manipulation Check</w:t>
      </w:r>
    </w:p>
    <w:p w14:paraId="10F19959" w14:textId="24B89C6C" w:rsidR="002664FF" w:rsidRDefault="004C6786" w:rsidP="002664FF">
      <w:pPr>
        <w:ind w:firstLine="720"/>
        <w:contextualSpacing/>
        <w:rPr>
          <w:rFonts w:ascii="Times New Roman" w:hAnsi="Times New Roman" w:cs="Times New Roman"/>
          <w:sz w:val="24"/>
          <w:szCs w:val="24"/>
        </w:rPr>
      </w:pPr>
      <w:r w:rsidRPr="004C6786">
        <w:rPr>
          <w:rFonts w:ascii="Times New Roman" w:hAnsi="Times New Roman" w:cs="Times New Roman"/>
          <w:sz w:val="24"/>
          <w:szCs w:val="24"/>
        </w:rPr>
        <w:t xml:space="preserve">The following statements refer to how you feel </w:t>
      </w:r>
      <w:r w:rsidRPr="004C6786">
        <w:rPr>
          <w:rFonts w:ascii="Times New Roman" w:hAnsi="Times New Roman" w:cs="Times New Roman"/>
          <w:sz w:val="24"/>
          <w:szCs w:val="24"/>
          <w:u w:val="single"/>
        </w:rPr>
        <w:t>right now</w:t>
      </w:r>
      <w:r w:rsidRPr="004C6786">
        <w:rPr>
          <w:rFonts w:ascii="Times New Roman" w:hAnsi="Times New Roman" w:cs="Times New Roman"/>
          <w:sz w:val="24"/>
          <w:szCs w:val="24"/>
        </w:rPr>
        <w:t xml:space="preserve">. Please indicate your agreement or disagreement by placing a number in the blank space preceding each statement. The number should be anywhere from 1 to </w:t>
      </w:r>
      <w:r>
        <w:rPr>
          <w:rFonts w:ascii="Times New Roman" w:hAnsi="Times New Roman" w:cs="Times New Roman"/>
          <w:sz w:val="24"/>
          <w:szCs w:val="24"/>
        </w:rPr>
        <w:t>7</w:t>
      </w:r>
      <w:r w:rsidRPr="004C6786">
        <w:rPr>
          <w:rFonts w:ascii="Times New Roman" w:hAnsi="Times New Roman" w:cs="Times New Roman"/>
          <w:sz w:val="24"/>
          <w:szCs w:val="24"/>
        </w:rPr>
        <w:t>, according to the following scale.</w:t>
      </w:r>
    </w:p>
    <w:p w14:paraId="5955A5F0" w14:textId="77777777" w:rsidR="002664FF" w:rsidRDefault="002664FF" w:rsidP="002664FF">
      <w:pPr>
        <w:ind w:firstLine="720"/>
        <w:contextualSpacing/>
        <w:rPr>
          <w:rFonts w:ascii="Times New Roman" w:hAnsi="Times New Roman" w:cs="Times New Roman"/>
          <w:sz w:val="24"/>
          <w:szCs w:val="24"/>
        </w:rPr>
      </w:pPr>
    </w:p>
    <w:p w14:paraId="233B8145" w14:textId="2D1F1434" w:rsidR="002664FF" w:rsidRDefault="00212712" w:rsidP="004C6786">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2664FF">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sidR="002664FF">
        <w:rPr>
          <w:rFonts w:ascii="Times New Roman" w:hAnsi="Times New Roman" w:cs="Times New Roman"/>
          <w:sz w:val="24"/>
          <w:szCs w:val="24"/>
        </w:rPr>
        <w:t>1</w:t>
      </w:r>
      <w:r w:rsidR="002664FF">
        <w:rPr>
          <w:rFonts w:ascii="Times New Roman" w:hAnsi="Times New Roman" w:cs="Times New Roman"/>
          <w:sz w:val="24"/>
          <w:szCs w:val="24"/>
        </w:rPr>
        <w:tab/>
      </w:r>
      <w:r w:rsidR="002664FF">
        <w:rPr>
          <w:rFonts w:ascii="Times New Roman" w:hAnsi="Times New Roman" w:cs="Times New Roman"/>
          <w:sz w:val="24"/>
          <w:szCs w:val="24"/>
        </w:rPr>
        <w:tab/>
      </w:r>
      <w:r>
        <w:rPr>
          <w:rFonts w:ascii="Times New Roman" w:hAnsi="Times New Roman" w:cs="Times New Roman"/>
          <w:sz w:val="24"/>
          <w:szCs w:val="24"/>
        </w:rPr>
        <w:t xml:space="preserve"> </w:t>
      </w:r>
      <w:r w:rsidR="002664FF">
        <w:rPr>
          <w:rFonts w:ascii="Times New Roman" w:hAnsi="Times New Roman" w:cs="Times New Roman"/>
          <w:sz w:val="24"/>
          <w:szCs w:val="24"/>
        </w:rPr>
        <w:t>2</w:t>
      </w:r>
      <w:r w:rsidR="002664FF">
        <w:rPr>
          <w:rFonts w:ascii="Times New Roman" w:hAnsi="Times New Roman" w:cs="Times New Roman"/>
          <w:sz w:val="24"/>
          <w:szCs w:val="24"/>
        </w:rPr>
        <w:tab/>
      </w:r>
      <w:r w:rsidR="002664FF">
        <w:rPr>
          <w:rFonts w:ascii="Times New Roman" w:hAnsi="Times New Roman" w:cs="Times New Roman"/>
          <w:sz w:val="24"/>
          <w:szCs w:val="24"/>
        </w:rPr>
        <w:tab/>
        <w:t>3</w:t>
      </w:r>
      <w:r w:rsidR="002664FF">
        <w:rPr>
          <w:rFonts w:ascii="Times New Roman" w:hAnsi="Times New Roman" w:cs="Times New Roman"/>
          <w:sz w:val="24"/>
          <w:szCs w:val="24"/>
        </w:rPr>
        <w:tab/>
      </w:r>
      <w:r w:rsidR="00F5282B">
        <w:rPr>
          <w:rFonts w:ascii="Times New Roman" w:hAnsi="Times New Roman" w:cs="Times New Roman"/>
          <w:sz w:val="24"/>
          <w:szCs w:val="24"/>
        </w:rPr>
        <w:t xml:space="preserve">  </w:t>
      </w:r>
      <w:r>
        <w:rPr>
          <w:rFonts w:ascii="Times New Roman" w:hAnsi="Times New Roman" w:cs="Times New Roman"/>
          <w:sz w:val="24"/>
          <w:szCs w:val="24"/>
        </w:rPr>
        <w:t xml:space="preserve"> </w:t>
      </w:r>
      <w:r w:rsidR="002664FF">
        <w:rPr>
          <w:rFonts w:ascii="Times New Roman" w:hAnsi="Times New Roman" w:cs="Times New Roman"/>
          <w:sz w:val="24"/>
          <w:szCs w:val="24"/>
        </w:rPr>
        <w:t>4</w:t>
      </w:r>
      <w:r w:rsidR="002664FF">
        <w:rPr>
          <w:rFonts w:ascii="Times New Roman" w:hAnsi="Times New Roman" w:cs="Times New Roman"/>
          <w:sz w:val="24"/>
          <w:szCs w:val="24"/>
        </w:rPr>
        <w:tab/>
      </w:r>
      <w:r>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sidR="002664FF">
        <w:rPr>
          <w:rFonts w:ascii="Times New Roman" w:hAnsi="Times New Roman" w:cs="Times New Roman"/>
          <w:sz w:val="24"/>
          <w:szCs w:val="24"/>
        </w:rPr>
        <w:t>5</w:t>
      </w:r>
      <w:r w:rsidR="002664FF">
        <w:rPr>
          <w:rFonts w:ascii="Times New Roman" w:hAnsi="Times New Roman" w:cs="Times New Roman"/>
          <w:sz w:val="24"/>
          <w:szCs w:val="24"/>
        </w:rPr>
        <w:tab/>
      </w:r>
      <w:r>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Pr>
          <w:rFonts w:ascii="Times New Roman" w:hAnsi="Times New Roman" w:cs="Times New Roman"/>
          <w:sz w:val="24"/>
          <w:szCs w:val="24"/>
        </w:rPr>
        <w:t xml:space="preserve"> </w:t>
      </w:r>
      <w:r w:rsidR="002664FF">
        <w:rPr>
          <w:rFonts w:ascii="Times New Roman" w:hAnsi="Times New Roman" w:cs="Times New Roman"/>
          <w:sz w:val="24"/>
          <w:szCs w:val="24"/>
        </w:rPr>
        <w:t>6</w:t>
      </w:r>
      <w:r w:rsidR="002664FF">
        <w:rPr>
          <w:rFonts w:ascii="Times New Roman" w:hAnsi="Times New Roman" w:cs="Times New Roman"/>
          <w:sz w:val="24"/>
          <w:szCs w:val="24"/>
        </w:rPr>
        <w:tab/>
      </w:r>
      <w:r w:rsidR="002664FF">
        <w:rPr>
          <w:rFonts w:ascii="Times New Roman" w:hAnsi="Times New Roman" w:cs="Times New Roman"/>
          <w:sz w:val="24"/>
          <w:szCs w:val="24"/>
        </w:rPr>
        <w:tab/>
      </w:r>
      <w:r>
        <w:rPr>
          <w:rFonts w:ascii="Times New Roman" w:hAnsi="Times New Roman" w:cs="Times New Roman"/>
          <w:sz w:val="24"/>
          <w:szCs w:val="24"/>
        </w:rPr>
        <w:t xml:space="preserve"> </w:t>
      </w:r>
      <w:r w:rsidR="002664FF">
        <w:rPr>
          <w:rFonts w:ascii="Times New Roman" w:hAnsi="Times New Roman" w:cs="Times New Roman"/>
          <w:sz w:val="24"/>
          <w:szCs w:val="24"/>
        </w:rPr>
        <w:t>7</w:t>
      </w:r>
      <w:r w:rsidR="002664FF">
        <w:rPr>
          <w:rFonts w:ascii="Times New Roman" w:hAnsi="Times New Roman" w:cs="Times New Roman"/>
          <w:sz w:val="24"/>
          <w:szCs w:val="24"/>
        </w:rPr>
        <w:tab/>
      </w:r>
      <w:r w:rsidR="002664FF">
        <w:rPr>
          <w:rFonts w:ascii="Times New Roman" w:hAnsi="Times New Roman" w:cs="Times New Roman"/>
          <w:sz w:val="24"/>
          <w:szCs w:val="24"/>
        </w:rPr>
        <w:tab/>
      </w:r>
    </w:p>
    <w:p w14:paraId="7C92A425" w14:textId="7C589561" w:rsidR="002664FF" w:rsidRDefault="002664FF" w:rsidP="004C6786">
      <w:pPr>
        <w:contextualSpacing/>
        <w:rPr>
          <w:rFonts w:ascii="Times New Roman" w:hAnsi="Times New Roman" w:cs="Times New Roman"/>
          <w:sz w:val="24"/>
          <w:szCs w:val="24"/>
        </w:rPr>
      </w:pPr>
      <w:r>
        <w:rPr>
          <w:rFonts w:ascii="Times New Roman" w:hAnsi="Times New Roman" w:cs="Times New Roman"/>
          <w:sz w:val="24"/>
          <w:szCs w:val="24"/>
        </w:rPr>
        <w:t>Strongly</w:t>
      </w:r>
      <w:r w:rsidR="00212712">
        <w:rPr>
          <w:rFonts w:ascii="Times New Roman" w:hAnsi="Times New Roman" w:cs="Times New Roman"/>
          <w:sz w:val="24"/>
          <w:szCs w:val="24"/>
        </w:rPr>
        <w:t xml:space="preserve"> </w:t>
      </w:r>
      <w:r>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Pr>
          <w:rFonts w:ascii="Times New Roman" w:hAnsi="Times New Roman" w:cs="Times New Roman"/>
          <w:sz w:val="24"/>
          <w:szCs w:val="24"/>
        </w:rPr>
        <w:t>Moderately</w:t>
      </w:r>
      <w:r w:rsidR="00212712">
        <w:rPr>
          <w:rFonts w:ascii="Times New Roman" w:hAnsi="Times New Roman" w:cs="Times New Roman"/>
          <w:sz w:val="24"/>
          <w:szCs w:val="24"/>
        </w:rPr>
        <w:t xml:space="preserve"> </w:t>
      </w:r>
      <w:r>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Pr>
          <w:rFonts w:ascii="Times New Roman" w:hAnsi="Times New Roman" w:cs="Times New Roman"/>
          <w:sz w:val="24"/>
          <w:szCs w:val="24"/>
        </w:rPr>
        <w:t>Slightly</w:t>
      </w:r>
      <w:r w:rsidR="00212712">
        <w:rPr>
          <w:rFonts w:ascii="Times New Roman" w:hAnsi="Times New Roman" w:cs="Times New Roman"/>
          <w:sz w:val="24"/>
          <w:szCs w:val="24"/>
        </w:rPr>
        <w:t xml:space="preserve"> </w:t>
      </w:r>
      <w:r>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Pr>
          <w:rFonts w:ascii="Times New Roman" w:hAnsi="Times New Roman" w:cs="Times New Roman"/>
          <w:sz w:val="24"/>
          <w:szCs w:val="24"/>
        </w:rPr>
        <w:t>Neither</w:t>
      </w:r>
      <w:r w:rsidR="00212712">
        <w:rPr>
          <w:rFonts w:ascii="Times New Roman" w:hAnsi="Times New Roman" w:cs="Times New Roman"/>
          <w:sz w:val="24"/>
          <w:szCs w:val="24"/>
        </w:rPr>
        <w:t xml:space="preserve"> </w:t>
      </w:r>
      <w:r>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Pr>
          <w:rFonts w:ascii="Times New Roman" w:hAnsi="Times New Roman" w:cs="Times New Roman"/>
          <w:sz w:val="24"/>
          <w:szCs w:val="24"/>
        </w:rPr>
        <w:t>Slightly</w:t>
      </w:r>
      <w:r w:rsidR="00212712">
        <w:rPr>
          <w:rFonts w:ascii="Times New Roman" w:hAnsi="Times New Roman" w:cs="Times New Roman"/>
          <w:sz w:val="24"/>
          <w:szCs w:val="24"/>
        </w:rPr>
        <w:t xml:space="preserve"> </w:t>
      </w:r>
      <w:r>
        <w:rPr>
          <w:rFonts w:ascii="Times New Roman" w:hAnsi="Times New Roman" w:cs="Times New Roman"/>
          <w:sz w:val="24"/>
          <w:szCs w:val="24"/>
        </w:rPr>
        <w:t xml:space="preserve"> Moderately</w:t>
      </w:r>
      <w:r w:rsidR="00212712">
        <w:rPr>
          <w:rFonts w:ascii="Times New Roman" w:hAnsi="Times New Roman" w:cs="Times New Roman"/>
          <w:sz w:val="24"/>
          <w:szCs w:val="24"/>
        </w:rPr>
        <w:t xml:space="preserve"> </w:t>
      </w:r>
      <w:r>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Pr>
          <w:rFonts w:ascii="Times New Roman" w:hAnsi="Times New Roman" w:cs="Times New Roman"/>
          <w:sz w:val="24"/>
          <w:szCs w:val="24"/>
        </w:rPr>
        <w:t>Strongly</w:t>
      </w:r>
      <w:r>
        <w:rPr>
          <w:rFonts w:ascii="Times New Roman" w:hAnsi="Times New Roman" w:cs="Times New Roman"/>
          <w:sz w:val="24"/>
          <w:szCs w:val="24"/>
        </w:rPr>
        <w:tab/>
      </w:r>
    </w:p>
    <w:p w14:paraId="4381D7C7" w14:textId="4272EC07" w:rsidR="002664FF" w:rsidRDefault="002664FF" w:rsidP="004C6786">
      <w:pPr>
        <w:contextualSpacing/>
        <w:rPr>
          <w:rFonts w:ascii="Times New Roman" w:hAnsi="Times New Roman" w:cs="Times New Roman"/>
          <w:sz w:val="24"/>
          <w:szCs w:val="24"/>
        </w:rPr>
      </w:pPr>
      <w:r>
        <w:rPr>
          <w:rFonts w:ascii="Times New Roman" w:hAnsi="Times New Roman" w:cs="Times New Roman"/>
          <w:sz w:val="24"/>
          <w:szCs w:val="24"/>
        </w:rPr>
        <w:t>disagree</w:t>
      </w:r>
      <w:r w:rsidR="00212712">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proofErr w:type="spellStart"/>
      <w:r>
        <w:rPr>
          <w:rFonts w:ascii="Times New Roman" w:hAnsi="Times New Roman" w:cs="Times New Roman"/>
          <w:sz w:val="24"/>
          <w:szCs w:val="24"/>
        </w:rPr>
        <w:t>disagree</w:t>
      </w:r>
      <w:proofErr w:type="spellEnd"/>
      <w:r>
        <w:rPr>
          <w:rFonts w:ascii="Times New Roman" w:hAnsi="Times New Roman" w:cs="Times New Roman"/>
          <w:sz w:val="24"/>
          <w:szCs w:val="24"/>
        </w:rPr>
        <w:tab/>
      </w:r>
      <w:r w:rsidR="00212712">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proofErr w:type="spellStart"/>
      <w:r>
        <w:rPr>
          <w:rFonts w:ascii="Times New Roman" w:hAnsi="Times New Roman" w:cs="Times New Roman"/>
          <w:sz w:val="24"/>
          <w:szCs w:val="24"/>
        </w:rPr>
        <w:t>disagree</w:t>
      </w:r>
      <w:proofErr w:type="spellEnd"/>
      <w:r w:rsidR="00212712">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proofErr w:type="spellStart"/>
      <w:r>
        <w:rPr>
          <w:rFonts w:ascii="Times New Roman" w:hAnsi="Times New Roman" w:cs="Times New Roman"/>
          <w:sz w:val="24"/>
          <w:szCs w:val="24"/>
        </w:rPr>
        <w:t>disagree</w:t>
      </w:r>
      <w:proofErr w:type="spellEnd"/>
      <w:r w:rsidR="00212712">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Pr>
          <w:rFonts w:ascii="Times New Roman" w:hAnsi="Times New Roman" w:cs="Times New Roman"/>
          <w:sz w:val="24"/>
          <w:szCs w:val="24"/>
        </w:rPr>
        <w:t>agree</w:t>
      </w:r>
      <w:r w:rsidR="00F5282B">
        <w:rPr>
          <w:rFonts w:ascii="Times New Roman" w:hAnsi="Times New Roman" w:cs="Times New Roman"/>
          <w:sz w:val="24"/>
          <w:szCs w:val="24"/>
        </w:rPr>
        <w:t xml:space="preserve">        </w:t>
      </w:r>
      <w:proofErr w:type="spellStart"/>
      <w:r>
        <w:rPr>
          <w:rFonts w:ascii="Times New Roman" w:hAnsi="Times New Roman" w:cs="Times New Roman"/>
          <w:sz w:val="24"/>
          <w:szCs w:val="24"/>
        </w:rPr>
        <w:t>agree</w:t>
      </w:r>
      <w:proofErr w:type="spellEnd"/>
      <w:r>
        <w:rPr>
          <w:rFonts w:ascii="Times New Roman" w:hAnsi="Times New Roman" w:cs="Times New Roman"/>
          <w:sz w:val="24"/>
          <w:szCs w:val="24"/>
        </w:rPr>
        <w:tab/>
      </w:r>
      <w:r w:rsidR="00212712">
        <w:rPr>
          <w:rFonts w:ascii="Times New Roman" w:hAnsi="Times New Roman" w:cs="Times New Roman"/>
          <w:sz w:val="24"/>
          <w:szCs w:val="24"/>
        </w:rPr>
        <w:t xml:space="preserve">  </w:t>
      </w:r>
      <w:r w:rsidR="00F5282B">
        <w:rPr>
          <w:rFonts w:ascii="Times New Roman" w:hAnsi="Times New Roman" w:cs="Times New Roman"/>
          <w:sz w:val="24"/>
          <w:szCs w:val="24"/>
        </w:rPr>
        <w:t xml:space="preserve">       </w:t>
      </w:r>
      <w:r w:rsidR="00212712">
        <w:rPr>
          <w:rFonts w:ascii="Times New Roman" w:hAnsi="Times New Roman" w:cs="Times New Roman"/>
          <w:sz w:val="24"/>
          <w:szCs w:val="24"/>
        </w:rPr>
        <w:t xml:space="preserve"> </w:t>
      </w:r>
      <w:proofErr w:type="spellStart"/>
      <w:r>
        <w:rPr>
          <w:rFonts w:ascii="Times New Roman" w:hAnsi="Times New Roman" w:cs="Times New Roman"/>
          <w:sz w:val="24"/>
          <w:szCs w:val="24"/>
        </w:rPr>
        <w:t>agree</w:t>
      </w:r>
      <w:proofErr w:type="spellEnd"/>
    </w:p>
    <w:p w14:paraId="45495DFC" w14:textId="70F77F0E" w:rsidR="002664FF" w:rsidRDefault="00212712" w:rsidP="004C6786">
      <w:pPr>
        <w:contextualSpacing/>
        <w:rPr>
          <w:rFonts w:ascii="Times New Roman" w:hAnsi="Times New Roman" w:cs="Times New Roman"/>
          <w:sz w:val="24"/>
          <w:szCs w:val="24"/>
        </w:rPr>
      </w:pPr>
      <w:r>
        <w:rPr>
          <w:rFonts w:ascii="Times New Roman" w:hAnsi="Times New Roman" w:cs="Times New Roman"/>
          <w:sz w:val="24"/>
          <w:szCs w:val="24"/>
        </w:rPr>
        <w:t xml:space="preserve">               </w:t>
      </w:r>
      <w:r w:rsidR="00F5282B">
        <w:rPr>
          <w:rFonts w:ascii="Times New Roman" w:hAnsi="Times New Roman" w:cs="Times New Roman"/>
          <w:sz w:val="24"/>
          <w:szCs w:val="24"/>
        </w:rPr>
        <w:tab/>
      </w:r>
      <w:r w:rsidR="00F5282B">
        <w:rPr>
          <w:rFonts w:ascii="Times New Roman" w:hAnsi="Times New Roman" w:cs="Times New Roman"/>
          <w:sz w:val="24"/>
          <w:szCs w:val="24"/>
        </w:rPr>
        <w:tab/>
      </w:r>
      <w:r w:rsidR="00F5282B">
        <w:rPr>
          <w:rFonts w:ascii="Times New Roman" w:hAnsi="Times New Roman" w:cs="Times New Roman"/>
          <w:sz w:val="24"/>
          <w:szCs w:val="24"/>
        </w:rPr>
        <w:tab/>
        <w:t xml:space="preserve">          </w:t>
      </w:r>
      <w:r w:rsidR="002664FF">
        <w:rPr>
          <w:rFonts w:ascii="Times New Roman" w:hAnsi="Times New Roman" w:cs="Times New Roman"/>
          <w:sz w:val="24"/>
          <w:szCs w:val="24"/>
        </w:rPr>
        <w:t>nor agree</w:t>
      </w:r>
    </w:p>
    <w:p w14:paraId="5680E0AA" w14:textId="45CBC5B3" w:rsidR="002664FF" w:rsidRDefault="002664FF" w:rsidP="004C6786">
      <w:pPr>
        <w:contextualSpacing/>
        <w:rPr>
          <w:rFonts w:ascii="Times New Roman" w:hAnsi="Times New Roman" w:cs="Times New Roman"/>
          <w:sz w:val="24"/>
          <w:szCs w:val="24"/>
        </w:rPr>
      </w:pPr>
    </w:p>
    <w:p w14:paraId="356C31E1" w14:textId="77777777" w:rsidR="002664FF" w:rsidRDefault="002664FF" w:rsidP="004C6786">
      <w:pPr>
        <w:contextualSpacing/>
        <w:rPr>
          <w:rFonts w:ascii="Times New Roman" w:hAnsi="Times New Roman" w:cs="Times New Roman"/>
          <w:sz w:val="24"/>
          <w:szCs w:val="24"/>
        </w:rPr>
      </w:pPr>
    </w:p>
    <w:p w14:paraId="0608049C" w14:textId="5EB90AFD" w:rsidR="004C6786" w:rsidRPr="004C6786" w:rsidRDefault="004C6786" w:rsidP="004C6786">
      <w:pPr>
        <w:contextualSpacing/>
        <w:rPr>
          <w:rFonts w:ascii="Times New Roman" w:hAnsi="Times New Roman" w:cs="Times New Roman"/>
          <w:sz w:val="24"/>
          <w:szCs w:val="24"/>
        </w:rPr>
      </w:pPr>
      <w:r w:rsidRPr="004C6786">
        <w:rPr>
          <w:rFonts w:ascii="Times New Roman" w:hAnsi="Times New Roman" w:cs="Times New Roman"/>
          <w:sz w:val="24"/>
          <w:szCs w:val="24"/>
        </w:rPr>
        <w:t>___</w:t>
      </w:r>
      <w:r w:rsidR="00212712">
        <w:rPr>
          <w:rFonts w:ascii="Times New Roman" w:hAnsi="Times New Roman" w:cs="Times New Roman"/>
          <w:sz w:val="24"/>
          <w:szCs w:val="24"/>
        </w:rPr>
        <w:t xml:space="preserve"> </w:t>
      </w:r>
      <w:r w:rsidRPr="004C6786">
        <w:rPr>
          <w:rFonts w:ascii="Times New Roman" w:hAnsi="Times New Roman" w:cs="Times New Roman"/>
          <w:sz w:val="24"/>
          <w:szCs w:val="24"/>
        </w:rPr>
        <w:t>Right now, I am feeling quite nostalgic.</w:t>
      </w:r>
    </w:p>
    <w:p w14:paraId="7CA59508" w14:textId="782B9D6D" w:rsidR="004C6786" w:rsidRPr="004C6786" w:rsidRDefault="004C6786" w:rsidP="004C6786">
      <w:pPr>
        <w:contextualSpacing/>
        <w:rPr>
          <w:rFonts w:ascii="Times New Roman" w:hAnsi="Times New Roman" w:cs="Times New Roman"/>
          <w:sz w:val="24"/>
          <w:szCs w:val="24"/>
        </w:rPr>
      </w:pPr>
      <w:r w:rsidRPr="004C6786">
        <w:rPr>
          <w:rFonts w:ascii="Times New Roman" w:hAnsi="Times New Roman" w:cs="Times New Roman"/>
          <w:sz w:val="24"/>
          <w:szCs w:val="24"/>
        </w:rPr>
        <w:t>___</w:t>
      </w:r>
      <w:r w:rsidR="00212712">
        <w:rPr>
          <w:rFonts w:ascii="Times New Roman" w:hAnsi="Times New Roman" w:cs="Times New Roman"/>
          <w:sz w:val="24"/>
          <w:szCs w:val="24"/>
        </w:rPr>
        <w:t xml:space="preserve"> </w:t>
      </w:r>
      <w:r w:rsidRPr="004C6786">
        <w:rPr>
          <w:rFonts w:ascii="Times New Roman" w:hAnsi="Times New Roman" w:cs="Times New Roman"/>
          <w:sz w:val="24"/>
          <w:szCs w:val="24"/>
        </w:rPr>
        <w:t>Right now, I am having nostalgic feelings</w:t>
      </w:r>
    </w:p>
    <w:p w14:paraId="7753553B" w14:textId="7EC9B987" w:rsidR="00B370D0" w:rsidRDefault="004C6786" w:rsidP="004C6786">
      <w:pPr>
        <w:contextualSpacing/>
        <w:rPr>
          <w:rFonts w:ascii="Times New Roman" w:hAnsi="Times New Roman" w:cs="Times New Roman"/>
          <w:sz w:val="24"/>
          <w:szCs w:val="24"/>
        </w:rPr>
      </w:pPr>
      <w:r w:rsidRPr="004C6786">
        <w:rPr>
          <w:rFonts w:ascii="Times New Roman" w:hAnsi="Times New Roman" w:cs="Times New Roman"/>
          <w:sz w:val="24"/>
          <w:szCs w:val="24"/>
        </w:rPr>
        <w:t>___</w:t>
      </w:r>
      <w:r w:rsidR="00212712">
        <w:rPr>
          <w:rFonts w:ascii="Times New Roman" w:hAnsi="Times New Roman" w:cs="Times New Roman"/>
          <w:sz w:val="24"/>
          <w:szCs w:val="24"/>
        </w:rPr>
        <w:t xml:space="preserve"> </w:t>
      </w:r>
      <w:r w:rsidRPr="004C6786">
        <w:rPr>
          <w:rFonts w:ascii="Times New Roman" w:hAnsi="Times New Roman" w:cs="Times New Roman"/>
          <w:sz w:val="24"/>
          <w:szCs w:val="24"/>
        </w:rPr>
        <w:t>I feel nostalgic at the moment.</w:t>
      </w:r>
    </w:p>
    <w:p w14:paraId="2945C9C1" w14:textId="77777777" w:rsidR="00B370D0" w:rsidRDefault="00B370D0">
      <w:pPr>
        <w:rPr>
          <w:rFonts w:ascii="Times New Roman" w:hAnsi="Times New Roman" w:cs="Times New Roman"/>
          <w:sz w:val="24"/>
          <w:szCs w:val="24"/>
        </w:rPr>
      </w:pPr>
      <w:r>
        <w:rPr>
          <w:rFonts w:ascii="Times New Roman" w:hAnsi="Times New Roman" w:cs="Times New Roman"/>
          <w:sz w:val="24"/>
          <w:szCs w:val="24"/>
        </w:rPr>
        <w:br w:type="page"/>
      </w:r>
    </w:p>
    <w:p w14:paraId="5E96566A" w14:textId="052C0D31" w:rsidR="00B370D0" w:rsidRDefault="00B370D0" w:rsidP="00B86A06">
      <w:pPr>
        <w:pStyle w:val="BodyTextIndent"/>
        <w:spacing w:after="0" w:line="480" w:lineRule="exact"/>
        <w:ind w:left="0"/>
        <w:jc w:val="center"/>
        <w:rPr>
          <w:b/>
          <w:iCs/>
        </w:rPr>
      </w:pPr>
      <w:r w:rsidRPr="00B370D0">
        <w:rPr>
          <w:b/>
          <w:iCs/>
        </w:rPr>
        <w:lastRenderedPageBreak/>
        <w:t xml:space="preserve">APPENDIX </w:t>
      </w:r>
      <w:r w:rsidR="00B86A06">
        <w:rPr>
          <w:b/>
          <w:iCs/>
        </w:rPr>
        <w:t>B</w:t>
      </w:r>
    </w:p>
    <w:p w14:paraId="7559B931" w14:textId="24B1F1BB" w:rsidR="00B370D0" w:rsidRPr="00B370D0" w:rsidRDefault="00B370D0" w:rsidP="00B86A06">
      <w:pPr>
        <w:pStyle w:val="BodyTextIndent"/>
        <w:spacing w:after="0" w:line="480" w:lineRule="exact"/>
        <w:ind w:left="0"/>
        <w:jc w:val="center"/>
        <w:rPr>
          <w:iCs/>
        </w:rPr>
      </w:pPr>
      <w:r w:rsidRPr="00B370D0">
        <w:rPr>
          <w:b/>
        </w:rPr>
        <w:t>Southampton Nostalgia Scale</w:t>
      </w:r>
    </w:p>
    <w:p w14:paraId="0E2282F7" w14:textId="77777777" w:rsidR="00B370D0" w:rsidRPr="00B370D0" w:rsidRDefault="00B370D0" w:rsidP="00B370D0">
      <w:pPr>
        <w:spacing w:after="0" w:line="240" w:lineRule="auto"/>
        <w:rPr>
          <w:rFonts w:ascii="Times New Roman" w:hAnsi="Times New Roman" w:cs="Times New Roman"/>
          <w:sz w:val="24"/>
          <w:szCs w:val="24"/>
        </w:rPr>
      </w:pPr>
    </w:p>
    <w:p w14:paraId="5D070270"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p>
    <w:p w14:paraId="70F5722E"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r w:rsidRPr="00B370D0">
        <w:rPr>
          <w:rFonts w:ascii="Times New Roman" w:hAnsi="Times New Roman" w:cs="Times New Roman"/>
          <w:sz w:val="24"/>
          <w:szCs w:val="24"/>
          <w:lang w:val="en-GB"/>
        </w:rPr>
        <w:t>According to the Oxford Dictionary, ‘nostalgia’ is defined as a ‘sentimental longing for the past.’</w:t>
      </w:r>
    </w:p>
    <w:p w14:paraId="132A3358"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4"/>
          <w:szCs w:val="24"/>
          <w:lang w:val="en-GB"/>
        </w:rPr>
      </w:pPr>
    </w:p>
    <w:p w14:paraId="55006858"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r w:rsidRPr="00B370D0">
        <w:rPr>
          <w:rFonts w:ascii="Times New Roman" w:hAnsi="Times New Roman" w:cs="Times New Roman"/>
          <w:sz w:val="24"/>
          <w:szCs w:val="24"/>
          <w:lang w:val="en-GB"/>
        </w:rPr>
        <w:t xml:space="preserve">1. How valuable is nostalgia for you? </w:t>
      </w:r>
    </w:p>
    <w:tbl>
      <w:tblPr>
        <w:tblW w:w="0" w:type="auto"/>
        <w:tblLook w:val="0000" w:firstRow="0" w:lastRow="0" w:firstColumn="0" w:lastColumn="0" w:noHBand="0" w:noVBand="0"/>
      </w:tblPr>
      <w:tblGrid>
        <w:gridCol w:w="1232"/>
        <w:gridCol w:w="1208"/>
        <w:gridCol w:w="1208"/>
        <w:gridCol w:w="1208"/>
        <w:gridCol w:w="1209"/>
        <w:gridCol w:w="1219"/>
        <w:gridCol w:w="1238"/>
      </w:tblGrid>
      <w:tr w:rsidR="00B370D0" w:rsidRPr="00B370D0" w14:paraId="6296C3C7" w14:textId="77777777" w:rsidTr="002B54B1">
        <w:tc>
          <w:tcPr>
            <w:tcW w:w="1232" w:type="dxa"/>
          </w:tcPr>
          <w:p w14:paraId="0BAFECB6"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1</w:t>
            </w:r>
          </w:p>
        </w:tc>
        <w:tc>
          <w:tcPr>
            <w:tcW w:w="1208" w:type="dxa"/>
          </w:tcPr>
          <w:p w14:paraId="7718B571"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2</w:t>
            </w:r>
          </w:p>
        </w:tc>
        <w:tc>
          <w:tcPr>
            <w:tcW w:w="1208" w:type="dxa"/>
          </w:tcPr>
          <w:p w14:paraId="09F59A2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3</w:t>
            </w:r>
          </w:p>
        </w:tc>
        <w:tc>
          <w:tcPr>
            <w:tcW w:w="1208" w:type="dxa"/>
          </w:tcPr>
          <w:p w14:paraId="2E278570"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4</w:t>
            </w:r>
          </w:p>
        </w:tc>
        <w:tc>
          <w:tcPr>
            <w:tcW w:w="1209" w:type="dxa"/>
          </w:tcPr>
          <w:p w14:paraId="3D36E72A"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5</w:t>
            </w:r>
          </w:p>
        </w:tc>
        <w:tc>
          <w:tcPr>
            <w:tcW w:w="1219" w:type="dxa"/>
          </w:tcPr>
          <w:p w14:paraId="7E4F090D"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6</w:t>
            </w:r>
          </w:p>
        </w:tc>
        <w:tc>
          <w:tcPr>
            <w:tcW w:w="1238" w:type="dxa"/>
          </w:tcPr>
          <w:p w14:paraId="391B2CE9"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7</w:t>
            </w:r>
          </w:p>
        </w:tc>
      </w:tr>
      <w:tr w:rsidR="00B370D0" w:rsidRPr="00B370D0" w14:paraId="4055F183" w14:textId="77777777" w:rsidTr="002B54B1">
        <w:tc>
          <w:tcPr>
            <w:tcW w:w="1232" w:type="dxa"/>
          </w:tcPr>
          <w:p w14:paraId="4CE1A10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r w:rsidRPr="00B370D0">
              <w:rPr>
                <w:rFonts w:ascii="Times New Roman" w:hAnsi="Times New Roman" w:cs="Times New Roman"/>
                <w:sz w:val="24"/>
                <w:szCs w:val="24"/>
                <w:lang w:val="nl-NL"/>
              </w:rPr>
              <w:t>Not at all</w:t>
            </w:r>
          </w:p>
        </w:tc>
        <w:tc>
          <w:tcPr>
            <w:tcW w:w="1208" w:type="dxa"/>
          </w:tcPr>
          <w:p w14:paraId="06EB6D6D"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08" w:type="dxa"/>
          </w:tcPr>
          <w:p w14:paraId="10D1A6F2"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08" w:type="dxa"/>
          </w:tcPr>
          <w:p w14:paraId="55FE5C2B"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09" w:type="dxa"/>
          </w:tcPr>
          <w:p w14:paraId="1A22B7B0"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19" w:type="dxa"/>
          </w:tcPr>
          <w:p w14:paraId="40ED9B2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38" w:type="dxa"/>
          </w:tcPr>
          <w:p w14:paraId="7665F431"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sz w:val="24"/>
                <w:szCs w:val="24"/>
                <w:lang w:val="nl-NL"/>
              </w:rPr>
            </w:pPr>
            <w:r w:rsidRPr="00B370D0">
              <w:rPr>
                <w:rFonts w:ascii="Times New Roman" w:hAnsi="Times New Roman" w:cs="Times New Roman"/>
                <w:sz w:val="24"/>
                <w:szCs w:val="24"/>
                <w:lang w:val="nl-NL"/>
              </w:rPr>
              <w:t>Very much</w:t>
            </w:r>
          </w:p>
        </w:tc>
      </w:tr>
    </w:tbl>
    <w:p w14:paraId="3C1F1637"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p>
    <w:p w14:paraId="0FA41DD7"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r w:rsidRPr="00B370D0">
        <w:rPr>
          <w:rFonts w:ascii="Times New Roman" w:hAnsi="Times New Roman" w:cs="Times New Roman"/>
          <w:sz w:val="24"/>
          <w:szCs w:val="24"/>
          <w:lang w:val="en-GB"/>
        </w:rPr>
        <w:t xml:space="preserve">2. How important is it for you to bring to mind nostalgic experiences? </w:t>
      </w:r>
    </w:p>
    <w:tbl>
      <w:tblPr>
        <w:tblW w:w="0" w:type="auto"/>
        <w:tblLook w:val="0000" w:firstRow="0" w:lastRow="0" w:firstColumn="0" w:lastColumn="0" w:noHBand="0" w:noVBand="0"/>
      </w:tblPr>
      <w:tblGrid>
        <w:gridCol w:w="1162"/>
        <w:gridCol w:w="1114"/>
        <w:gridCol w:w="1113"/>
        <w:gridCol w:w="1113"/>
        <w:gridCol w:w="1102"/>
        <w:gridCol w:w="1114"/>
        <w:gridCol w:w="1123"/>
        <w:gridCol w:w="1185"/>
      </w:tblGrid>
      <w:tr w:rsidR="00B370D0" w:rsidRPr="00B370D0" w14:paraId="6CEE3228" w14:textId="77777777" w:rsidTr="00B370D0">
        <w:tc>
          <w:tcPr>
            <w:tcW w:w="1162" w:type="dxa"/>
          </w:tcPr>
          <w:p w14:paraId="26197D20"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1</w:t>
            </w:r>
          </w:p>
        </w:tc>
        <w:tc>
          <w:tcPr>
            <w:tcW w:w="1114" w:type="dxa"/>
          </w:tcPr>
          <w:p w14:paraId="3AE1FB0F"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2</w:t>
            </w:r>
          </w:p>
        </w:tc>
        <w:tc>
          <w:tcPr>
            <w:tcW w:w="1113" w:type="dxa"/>
          </w:tcPr>
          <w:p w14:paraId="0A693E6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3</w:t>
            </w:r>
          </w:p>
        </w:tc>
        <w:tc>
          <w:tcPr>
            <w:tcW w:w="1113" w:type="dxa"/>
          </w:tcPr>
          <w:p w14:paraId="028BA1A1"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4</w:t>
            </w:r>
          </w:p>
        </w:tc>
        <w:tc>
          <w:tcPr>
            <w:tcW w:w="1102" w:type="dxa"/>
          </w:tcPr>
          <w:p w14:paraId="26377E04"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114" w:type="dxa"/>
          </w:tcPr>
          <w:p w14:paraId="41C45768" w14:textId="7E914601"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5</w:t>
            </w:r>
          </w:p>
        </w:tc>
        <w:tc>
          <w:tcPr>
            <w:tcW w:w="1123" w:type="dxa"/>
          </w:tcPr>
          <w:p w14:paraId="245A1A49"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6</w:t>
            </w:r>
          </w:p>
        </w:tc>
        <w:tc>
          <w:tcPr>
            <w:tcW w:w="1185" w:type="dxa"/>
          </w:tcPr>
          <w:p w14:paraId="2FAF2369"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7</w:t>
            </w:r>
          </w:p>
        </w:tc>
      </w:tr>
      <w:tr w:rsidR="00B370D0" w:rsidRPr="00B370D0" w14:paraId="43D22206" w14:textId="77777777" w:rsidTr="00B370D0">
        <w:tc>
          <w:tcPr>
            <w:tcW w:w="1162" w:type="dxa"/>
          </w:tcPr>
          <w:p w14:paraId="09071F85"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r w:rsidRPr="00B370D0">
              <w:rPr>
                <w:rFonts w:ascii="Times New Roman" w:hAnsi="Times New Roman" w:cs="Times New Roman"/>
                <w:sz w:val="24"/>
                <w:szCs w:val="24"/>
                <w:lang w:val="nl-NL"/>
              </w:rPr>
              <w:t>Not at all</w:t>
            </w:r>
          </w:p>
        </w:tc>
        <w:tc>
          <w:tcPr>
            <w:tcW w:w="1114" w:type="dxa"/>
          </w:tcPr>
          <w:p w14:paraId="7150F5E0"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113" w:type="dxa"/>
          </w:tcPr>
          <w:p w14:paraId="49F573EE"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113" w:type="dxa"/>
          </w:tcPr>
          <w:p w14:paraId="686D5E7B"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102" w:type="dxa"/>
          </w:tcPr>
          <w:p w14:paraId="64917E5F"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114" w:type="dxa"/>
          </w:tcPr>
          <w:p w14:paraId="46CE7989" w14:textId="39EA176D"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123" w:type="dxa"/>
          </w:tcPr>
          <w:p w14:paraId="7A196956"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185" w:type="dxa"/>
          </w:tcPr>
          <w:p w14:paraId="3BEB1003"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sz w:val="24"/>
                <w:szCs w:val="24"/>
                <w:lang w:val="nl-NL"/>
              </w:rPr>
            </w:pPr>
            <w:r w:rsidRPr="00B370D0">
              <w:rPr>
                <w:rFonts w:ascii="Times New Roman" w:hAnsi="Times New Roman" w:cs="Times New Roman"/>
                <w:sz w:val="24"/>
                <w:szCs w:val="24"/>
                <w:lang w:val="nl-NL"/>
              </w:rPr>
              <w:t>Very much</w:t>
            </w:r>
          </w:p>
        </w:tc>
      </w:tr>
    </w:tbl>
    <w:p w14:paraId="6F701F56"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p>
    <w:p w14:paraId="3B6F1A4F"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r w:rsidRPr="00B370D0">
        <w:rPr>
          <w:rFonts w:ascii="Times New Roman" w:hAnsi="Times New Roman" w:cs="Times New Roman"/>
          <w:sz w:val="24"/>
          <w:szCs w:val="24"/>
          <w:lang w:val="en-GB"/>
        </w:rPr>
        <w:t xml:space="preserve">3. How significant is it for you to feel nostalgic? </w:t>
      </w:r>
    </w:p>
    <w:tbl>
      <w:tblPr>
        <w:tblW w:w="0" w:type="auto"/>
        <w:tblLook w:val="0000" w:firstRow="0" w:lastRow="0" w:firstColumn="0" w:lastColumn="0" w:noHBand="0" w:noVBand="0"/>
      </w:tblPr>
      <w:tblGrid>
        <w:gridCol w:w="1232"/>
        <w:gridCol w:w="1208"/>
        <w:gridCol w:w="1208"/>
        <w:gridCol w:w="1208"/>
        <w:gridCol w:w="1209"/>
        <w:gridCol w:w="1219"/>
        <w:gridCol w:w="1238"/>
      </w:tblGrid>
      <w:tr w:rsidR="00B370D0" w:rsidRPr="00B370D0" w14:paraId="234A63DF" w14:textId="77777777" w:rsidTr="002B54B1">
        <w:tc>
          <w:tcPr>
            <w:tcW w:w="1232" w:type="dxa"/>
          </w:tcPr>
          <w:p w14:paraId="30510A1D"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1</w:t>
            </w:r>
          </w:p>
        </w:tc>
        <w:tc>
          <w:tcPr>
            <w:tcW w:w="1208" w:type="dxa"/>
          </w:tcPr>
          <w:p w14:paraId="2FFDC3F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2</w:t>
            </w:r>
          </w:p>
        </w:tc>
        <w:tc>
          <w:tcPr>
            <w:tcW w:w="1208" w:type="dxa"/>
          </w:tcPr>
          <w:p w14:paraId="3553B4DF"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3</w:t>
            </w:r>
          </w:p>
        </w:tc>
        <w:tc>
          <w:tcPr>
            <w:tcW w:w="1208" w:type="dxa"/>
          </w:tcPr>
          <w:p w14:paraId="674E9631"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4</w:t>
            </w:r>
          </w:p>
        </w:tc>
        <w:tc>
          <w:tcPr>
            <w:tcW w:w="1209" w:type="dxa"/>
          </w:tcPr>
          <w:p w14:paraId="4CE4C512"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5</w:t>
            </w:r>
          </w:p>
        </w:tc>
        <w:tc>
          <w:tcPr>
            <w:tcW w:w="1219" w:type="dxa"/>
          </w:tcPr>
          <w:p w14:paraId="7F691342"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6</w:t>
            </w:r>
          </w:p>
        </w:tc>
        <w:tc>
          <w:tcPr>
            <w:tcW w:w="1238" w:type="dxa"/>
          </w:tcPr>
          <w:p w14:paraId="7D14D55E"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7</w:t>
            </w:r>
          </w:p>
        </w:tc>
      </w:tr>
      <w:tr w:rsidR="00B370D0" w:rsidRPr="00B370D0" w14:paraId="76609353" w14:textId="77777777" w:rsidTr="002B54B1">
        <w:tc>
          <w:tcPr>
            <w:tcW w:w="1232" w:type="dxa"/>
          </w:tcPr>
          <w:p w14:paraId="77E62B10"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r w:rsidRPr="00B370D0">
              <w:rPr>
                <w:rFonts w:ascii="Times New Roman" w:hAnsi="Times New Roman" w:cs="Times New Roman"/>
                <w:sz w:val="24"/>
                <w:szCs w:val="24"/>
                <w:lang w:val="nl-NL"/>
              </w:rPr>
              <w:t>Not at all</w:t>
            </w:r>
          </w:p>
        </w:tc>
        <w:tc>
          <w:tcPr>
            <w:tcW w:w="1208" w:type="dxa"/>
          </w:tcPr>
          <w:p w14:paraId="540F08D6"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08" w:type="dxa"/>
          </w:tcPr>
          <w:p w14:paraId="5FD2D5AD"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08" w:type="dxa"/>
          </w:tcPr>
          <w:p w14:paraId="365C492E"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09" w:type="dxa"/>
          </w:tcPr>
          <w:p w14:paraId="0D7042CE"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19" w:type="dxa"/>
          </w:tcPr>
          <w:p w14:paraId="26BF8B31"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38" w:type="dxa"/>
          </w:tcPr>
          <w:p w14:paraId="1D4B8CAD"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sz w:val="24"/>
                <w:szCs w:val="24"/>
                <w:lang w:val="nl-NL"/>
              </w:rPr>
            </w:pPr>
            <w:r w:rsidRPr="00B370D0">
              <w:rPr>
                <w:rFonts w:ascii="Times New Roman" w:hAnsi="Times New Roman" w:cs="Times New Roman"/>
                <w:sz w:val="24"/>
                <w:szCs w:val="24"/>
                <w:lang w:val="nl-NL"/>
              </w:rPr>
              <w:t>Very much</w:t>
            </w:r>
          </w:p>
        </w:tc>
      </w:tr>
    </w:tbl>
    <w:p w14:paraId="7200C61E"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p>
    <w:p w14:paraId="22BD6D8D"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r w:rsidRPr="00B370D0">
        <w:rPr>
          <w:rFonts w:ascii="Times New Roman" w:hAnsi="Times New Roman" w:cs="Times New Roman"/>
          <w:sz w:val="24"/>
          <w:szCs w:val="24"/>
          <w:lang w:val="en-GB"/>
        </w:rPr>
        <w:t>4. How prone are you to feeling nostalgic?</w:t>
      </w:r>
    </w:p>
    <w:tbl>
      <w:tblPr>
        <w:tblW w:w="0" w:type="auto"/>
        <w:tblLook w:val="0000" w:firstRow="0" w:lastRow="0" w:firstColumn="0" w:lastColumn="0" w:noHBand="0" w:noVBand="0"/>
      </w:tblPr>
      <w:tblGrid>
        <w:gridCol w:w="1235"/>
        <w:gridCol w:w="1208"/>
        <w:gridCol w:w="1207"/>
        <w:gridCol w:w="1207"/>
        <w:gridCol w:w="1208"/>
        <w:gridCol w:w="1219"/>
        <w:gridCol w:w="1238"/>
      </w:tblGrid>
      <w:tr w:rsidR="00B370D0" w:rsidRPr="00B370D0" w14:paraId="6FAF0CC9" w14:textId="77777777" w:rsidTr="002B54B1">
        <w:tc>
          <w:tcPr>
            <w:tcW w:w="1235" w:type="dxa"/>
          </w:tcPr>
          <w:p w14:paraId="58208F6A"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1</w:t>
            </w:r>
          </w:p>
        </w:tc>
        <w:tc>
          <w:tcPr>
            <w:tcW w:w="1208" w:type="dxa"/>
          </w:tcPr>
          <w:p w14:paraId="742AC380"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2</w:t>
            </w:r>
          </w:p>
        </w:tc>
        <w:tc>
          <w:tcPr>
            <w:tcW w:w="1207" w:type="dxa"/>
          </w:tcPr>
          <w:p w14:paraId="279AF838"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3</w:t>
            </w:r>
          </w:p>
        </w:tc>
        <w:tc>
          <w:tcPr>
            <w:tcW w:w="1207" w:type="dxa"/>
          </w:tcPr>
          <w:p w14:paraId="7F31336A"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4</w:t>
            </w:r>
          </w:p>
        </w:tc>
        <w:tc>
          <w:tcPr>
            <w:tcW w:w="1208" w:type="dxa"/>
          </w:tcPr>
          <w:p w14:paraId="1D8E56C1"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5</w:t>
            </w:r>
          </w:p>
        </w:tc>
        <w:tc>
          <w:tcPr>
            <w:tcW w:w="1219" w:type="dxa"/>
          </w:tcPr>
          <w:p w14:paraId="78A2FDA8"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6</w:t>
            </w:r>
          </w:p>
        </w:tc>
        <w:tc>
          <w:tcPr>
            <w:tcW w:w="1238" w:type="dxa"/>
          </w:tcPr>
          <w:p w14:paraId="1FEA042E"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7</w:t>
            </w:r>
          </w:p>
        </w:tc>
      </w:tr>
      <w:tr w:rsidR="00B370D0" w:rsidRPr="00B370D0" w14:paraId="232A9D4E" w14:textId="77777777" w:rsidTr="002B54B1">
        <w:tc>
          <w:tcPr>
            <w:tcW w:w="1235" w:type="dxa"/>
          </w:tcPr>
          <w:p w14:paraId="298A5E14"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r w:rsidRPr="00B370D0">
              <w:rPr>
                <w:rFonts w:ascii="Times New Roman" w:hAnsi="Times New Roman" w:cs="Times New Roman"/>
                <w:sz w:val="24"/>
                <w:szCs w:val="24"/>
                <w:lang w:val="nl-NL"/>
              </w:rPr>
              <w:t>Not at all</w:t>
            </w:r>
          </w:p>
        </w:tc>
        <w:tc>
          <w:tcPr>
            <w:tcW w:w="1208" w:type="dxa"/>
          </w:tcPr>
          <w:p w14:paraId="3C47DDD6"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07" w:type="dxa"/>
          </w:tcPr>
          <w:p w14:paraId="2C1639E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07" w:type="dxa"/>
          </w:tcPr>
          <w:p w14:paraId="6BB8209E"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08" w:type="dxa"/>
          </w:tcPr>
          <w:p w14:paraId="11C8351A"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19" w:type="dxa"/>
          </w:tcPr>
          <w:p w14:paraId="48A9E8E8"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238" w:type="dxa"/>
          </w:tcPr>
          <w:p w14:paraId="3958EA8B"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sz w:val="24"/>
                <w:szCs w:val="24"/>
                <w:lang w:val="nl-NL"/>
              </w:rPr>
            </w:pPr>
            <w:r w:rsidRPr="00B370D0">
              <w:rPr>
                <w:rFonts w:ascii="Times New Roman" w:hAnsi="Times New Roman" w:cs="Times New Roman"/>
                <w:sz w:val="24"/>
                <w:szCs w:val="24"/>
                <w:lang w:val="nl-NL"/>
              </w:rPr>
              <w:t>Very much</w:t>
            </w:r>
          </w:p>
        </w:tc>
      </w:tr>
    </w:tbl>
    <w:p w14:paraId="34E185C4"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b/>
          <w:sz w:val="24"/>
          <w:szCs w:val="24"/>
          <w:lang w:val="nl-NL"/>
        </w:rPr>
      </w:pPr>
    </w:p>
    <w:p w14:paraId="4AD56E2B"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r w:rsidRPr="00B370D0">
        <w:rPr>
          <w:rFonts w:ascii="Times New Roman" w:hAnsi="Times New Roman" w:cs="Times New Roman"/>
          <w:sz w:val="24"/>
          <w:szCs w:val="24"/>
          <w:lang w:val="en-GB"/>
        </w:rPr>
        <w:t xml:space="preserve">5. How often do you experience nostalgia? </w:t>
      </w:r>
    </w:p>
    <w:tbl>
      <w:tblPr>
        <w:tblW w:w="0" w:type="auto"/>
        <w:tblLook w:val="0000" w:firstRow="0" w:lastRow="0" w:firstColumn="0" w:lastColumn="0" w:noHBand="0" w:noVBand="0"/>
      </w:tblPr>
      <w:tblGrid>
        <w:gridCol w:w="1300"/>
        <w:gridCol w:w="1281"/>
        <w:gridCol w:w="1281"/>
        <w:gridCol w:w="1281"/>
        <w:gridCol w:w="1282"/>
        <w:gridCol w:w="913"/>
        <w:gridCol w:w="380"/>
        <w:gridCol w:w="1308"/>
      </w:tblGrid>
      <w:tr w:rsidR="00B370D0" w:rsidRPr="00B370D0" w14:paraId="5F0B3374" w14:textId="77777777" w:rsidTr="002B54B1">
        <w:tc>
          <w:tcPr>
            <w:tcW w:w="1323" w:type="dxa"/>
          </w:tcPr>
          <w:p w14:paraId="78F049C6"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1</w:t>
            </w:r>
          </w:p>
        </w:tc>
        <w:tc>
          <w:tcPr>
            <w:tcW w:w="1323" w:type="dxa"/>
          </w:tcPr>
          <w:p w14:paraId="354B2F2F"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2</w:t>
            </w:r>
          </w:p>
        </w:tc>
        <w:tc>
          <w:tcPr>
            <w:tcW w:w="1323" w:type="dxa"/>
          </w:tcPr>
          <w:p w14:paraId="205DFA7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3</w:t>
            </w:r>
          </w:p>
        </w:tc>
        <w:tc>
          <w:tcPr>
            <w:tcW w:w="1323" w:type="dxa"/>
          </w:tcPr>
          <w:p w14:paraId="505E5948"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4</w:t>
            </w:r>
          </w:p>
        </w:tc>
        <w:tc>
          <w:tcPr>
            <w:tcW w:w="1324" w:type="dxa"/>
          </w:tcPr>
          <w:p w14:paraId="4E9405E2"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5</w:t>
            </w:r>
          </w:p>
        </w:tc>
        <w:tc>
          <w:tcPr>
            <w:tcW w:w="1324" w:type="dxa"/>
            <w:gridSpan w:val="2"/>
          </w:tcPr>
          <w:p w14:paraId="1FB28A11"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6</w:t>
            </w:r>
          </w:p>
        </w:tc>
        <w:tc>
          <w:tcPr>
            <w:tcW w:w="1324" w:type="dxa"/>
          </w:tcPr>
          <w:p w14:paraId="1F677549"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7</w:t>
            </w:r>
          </w:p>
        </w:tc>
      </w:tr>
      <w:tr w:rsidR="00B370D0" w:rsidRPr="00B370D0" w14:paraId="36F486C8" w14:textId="77777777" w:rsidTr="002B54B1">
        <w:tc>
          <w:tcPr>
            <w:tcW w:w="1323" w:type="dxa"/>
          </w:tcPr>
          <w:p w14:paraId="4BC1E359"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r w:rsidRPr="00B370D0">
              <w:rPr>
                <w:rFonts w:ascii="Times New Roman" w:hAnsi="Times New Roman" w:cs="Times New Roman"/>
                <w:sz w:val="24"/>
                <w:szCs w:val="24"/>
                <w:lang w:val="nl-NL"/>
              </w:rPr>
              <w:t>Very rarely</w:t>
            </w:r>
          </w:p>
        </w:tc>
        <w:tc>
          <w:tcPr>
            <w:tcW w:w="1323" w:type="dxa"/>
          </w:tcPr>
          <w:p w14:paraId="683BB0FC"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323" w:type="dxa"/>
          </w:tcPr>
          <w:p w14:paraId="5501A3B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323" w:type="dxa"/>
          </w:tcPr>
          <w:p w14:paraId="3AF27A19"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324" w:type="dxa"/>
          </w:tcPr>
          <w:p w14:paraId="0342EA0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939" w:type="dxa"/>
          </w:tcPr>
          <w:p w14:paraId="3918B2F5"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709" w:type="dxa"/>
            <w:gridSpan w:val="2"/>
          </w:tcPr>
          <w:p w14:paraId="0396457D"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sz w:val="24"/>
                <w:szCs w:val="24"/>
                <w:lang w:val="nl-NL"/>
              </w:rPr>
            </w:pPr>
            <w:r w:rsidRPr="00B370D0">
              <w:rPr>
                <w:rFonts w:ascii="Times New Roman" w:hAnsi="Times New Roman" w:cs="Times New Roman"/>
                <w:sz w:val="24"/>
                <w:szCs w:val="24"/>
                <w:lang w:val="nl-NL"/>
              </w:rPr>
              <w:t>Very frequently</w:t>
            </w:r>
          </w:p>
        </w:tc>
      </w:tr>
    </w:tbl>
    <w:p w14:paraId="5DE36D3D"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p>
    <w:p w14:paraId="78E29B0B"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r w:rsidRPr="00B370D0">
        <w:rPr>
          <w:rFonts w:ascii="Times New Roman" w:hAnsi="Times New Roman" w:cs="Times New Roman"/>
          <w:sz w:val="24"/>
          <w:szCs w:val="24"/>
          <w:lang w:val="en-GB"/>
        </w:rPr>
        <w:t>6. Generally speaking, how often do you bring to mind nostalgic experiences?</w:t>
      </w:r>
    </w:p>
    <w:tbl>
      <w:tblPr>
        <w:tblW w:w="0" w:type="auto"/>
        <w:tblLook w:val="0000" w:firstRow="0" w:lastRow="0" w:firstColumn="0" w:lastColumn="0" w:noHBand="0" w:noVBand="0"/>
      </w:tblPr>
      <w:tblGrid>
        <w:gridCol w:w="1300"/>
        <w:gridCol w:w="1281"/>
        <w:gridCol w:w="1281"/>
        <w:gridCol w:w="1281"/>
        <w:gridCol w:w="1282"/>
        <w:gridCol w:w="913"/>
        <w:gridCol w:w="380"/>
        <w:gridCol w:w="1308"/>
      </w:tblGrid>
      <w:tr w:rsidR="00B370D0" w:rsidRPr="00B370D0" w14:paraId="53CDE33F" w14:textId="77777777" w:rsidTr="002B54B1">
        <w:tc>
          <w:tcPr>
            <w:tcW w:w="1323" w:type="dxa"/>
          </w:tcPr>
          <w:p w14:paraId="2862E5B1"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1</w:t>
            </w:r>
          </w:p>
        </w:tc>
        <w:tc>
          <w:tcPr>
            <w:tcW w:w="1323" w:type="dxa"/>
          </w:tcPr>
          <w:p w14:paraId="751271F7"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2</w:t>
            </w:r>
          </w:p>
        </w:tc>
        <w:tc>
          <w:tcPr>
            <w:tcW w:w="1323" w:type="dxa"/>
          </w:tcPr>
          <w:p w14:paraId="5FAB198C"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3</w:t>
            </w:r>
          </w:p>
        </w:tc>
        <w:tc>
          <w:tcPr>
            <w:tcW w:w="1323" w:type="dxa"/>
          </w:tcPr>
          <w:p w14:paraId="420003C6"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4</w:t>
            </w:r>
          </w:p>
        </w:tc>
        <w:tc>
          <w:tcPr>
            <w:tcW w:w="1324" w:type="dxa"/>
          </w:tcPr>
          <w:p w14:paraId="159D9CB2"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5</w:t>
            </w:r>
          </w:p>
        </w:tc>
        <w:tc>
          <w:tcPr>
            <w:tcW w:w="1324" w:type="dxa"/>
            <w:gridSpan w:val="2"/>
          </w:tcPr>
          <w:p w14:paraId="5A91235E"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6</w:t>
            </w:r>
          </w:p>
        </w:tc>
        <w:tc>
          <w:tcPr>
            <w:tcW w:w="1324" w:type="dxa"/>
          </w:tcPr>
          <w:p w14:paraId="0D06AAAA"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r w:rsidRPr="00B370D0">
              <w:rPr>
                <w:rFonts w:ascii="Times New Roman" w:hAnsi="Times New Roman" w:cs="Times New Roman"/>
                <w:sz w:val="24"/>
                <w:szCs w:val="24"/>
                <w:lang w:val="nl-NL"/>
              </w:rPr>
              <w:t>7</w:t>
            </w:r>
          </w:p>
        </w:tc>
      </w:tr>
      <w:tr w:rsidR="00B370D0" w:rsidRPr="00B370D0" w14:paraId="1A353982" w14:textId="77777777" w:rsidTr="002B54B1">
        <w:tc>
          <w:tcPr>
            <w:tcW w:w="1323" w:type="dxa"/>
          </w:tcPr>
          <w:p w14:paraId="1C93B72A"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r w:rsidRPr="00B370D0">
              <w:rPr>
                <w:rFonts w:ascii="Times New Roman" w:hAnsi="Times New Roman" w:cs="Times New Roman"/>
                <w:sz w:val="24"/>
                <w:szCs w:val="24"/>
                <w:lang w:val="nl-NL"/>
              </w:rPr>
              <w:t>Very rarely</w:t>
            </w:r>
          </w:p>
        </w:tc>
        <w:tc>
          <w:tcPr>
            <w:tcW w:w="1323" w:type="dxa"/>
          </w:tcPr>
          <w:p w14:paraId="69E6807A"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323" w:type="dxa"/>
          </w:tcPr>
          <w:p w14:paraId="4ADBA754"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323" w:type="dxa"/>
          </w:tcPr>
          <w:p w14:paraId="67AF27A4"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324" w:type="dxa"/>
          </w:tcPr>
          <w:p w14:paraId="4590AE85"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939" w:type="dxa"/>
          </w:tcPr>
          <w:p w14:paraId="5A840C64"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imes New Roman" w:hAnsi="Times New Roman" w:cs="Times New Roman"/>
                <w:sz w:val="24"/>
                <w:szCs w:val="24"/>
                <w:lang w:val="nl-NL"/>
              </w:rPr>
            </w:pPr>
          </w:p>
        </w:tc>
        <w:tc>
          <w:tcPr>
            <w:tcW w:w="1709" w:type="dxa"/>
            <w:gridSpan w:val="2"/>
          </w:tcPr>
          <w:p w14:paraId="16DC3DA2" w14:textId="77777777" w:rsidR="00B370D0" w:rsidRPr="00B370D0" w:rsidRDefault="00B370D0" w:rsidP="00B370D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sz w:val="24"/>
                <w:szCs w:val="24"/>
                <w:lang w:val="nl-NL"/>
              </w:rPr>
            </w:pPr>
            <w:r w:rsidRPr="00B370D0">
              <w:rPr>
                <w:rFonts w:ascii="Times New Roman" w:hAnsi="Times New Roman" w:cs="Times New Roman"/>
                <w:sz w:val="24"/>
                <w:szCs w:val="24"/>
                <w:lang w:val="nl-NL"/>
              </w:rPr>
              <w:t>Very frequently</w:t>
            </w:r>
          </w:p>
        </w:tc>
      </w:tr>
    </w:tbl>
    <w:p w14:paraId="06EBF8E9" w14:textId="77777777" w:rsidR="00B370D0" w:rsidRPr="00B370D0" w:rsidRDefault="00B370D0" w:rsidP="00B370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nl-NL"/>
        </w:rPr>
      </w:pPr>
    </w:p>
    <w:p w14:paraId="33142CC1" w14:textId="64A9D175" w:rsidR="000319FB" w:rsidRDefault="00B370D0" w:rsidP="00B8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r w:rsidRPr="00B370D0">
        <w:rPr>
          <w:rFonts w:ascii="Times New Roman" w:hAnsi="Times New Roman" w:cs="Times New Roman"/>
          <w:sz w:val="24"/>
          <w:szCs w:val="24"/>
          <w:lang w:val="en-GB"/>
        </w:rPr>
        <w:t xml:space="preserve">7. Specifically, how often do you bring to mind nostalgic experiences? (Please check </w:t>
      </w:r>
      <w:r w:rsidRPr="00B370D0">
        <w:rPr>
          <w:rFonts w:ascii="Times New Roman" w:hAnsi="Times New Roman" w:cs="Times New Roman"/>
          <w:bCs/>
          <w:sz w:val="24"/>
          <w:szCs w:val="24"/>
          <w:lang w:val="en-GB"/>
        </w:rPr>
        <w:t>one</w:t>
      </w:r>
      <w:r w:rsidRPr="00B370D0">
        <w:rPr>
          <w:rFonts w:ascii="Times New Roman" w:hAnsi="Times New Roman" w:cs="Times New Roman"/>
          <w:sz w:val="24"/>
          <w:szCs w:val="24"/>
          <w:lang w:val="en-GB"/>
        </w:rPr>
        <w:t>.)</w:t>
      </w:r>
    </w:p>
    <w:p w14:paraId="61D56991" w14:textId="1BAE9F24" w:rsidR="00B86A06" w:rsidRPr="00B86A06" w:rsidRDefault="00B86A06" w:rsidP="00B8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lang w:val="en-GB"/>
        </w:rPr>
      </w:pPr>
    </w:p>
    <w:p w14:paraId="68CE27BD" w14:textId="2E7AB630" w:rsidR="00B86A06" w:rsidRPr="00B86A06" w:rsidRDefault="00B86A06" w:rsidP="00B8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 w:val="24"/>
          <w:szCs w:val="24"/>
          <w:lang w:val="en-GB"/>
        </w:rPr>
      </w:pPr>
      <w:r w:rsidRPr="00B86A06">
        <w:rPr>
          <w:rFonts w:ascii="Times New Roman" w:hAnsi="Times New Roman" w:cs="Times New Roman"/>
          <w:sz w:val="24"/>
          <w:szCs w:val="24"/>
          <w:lang w:val="en-GB"/>
        </w:rPr>
        <w:t xml:space="preserve">_____ Once or twice a year </w:t>
      </w:r>
    </w:p>
    <w:p w14:paraId="477F8B17" w14:textId="5F38B5BF" w:rsidR="00B86A06" w:rsidRPr="00B86A06" w:rsidRDefault="00B86A06" w:rsidP="00B8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 w:val="24"/>
          <w:szCs w:val="24"/>
          <w:lang w:val="en-GB"/>
        </w:rPr>
      </w:pPr>
      <w:r w:rsidRPr="00B86A06">
        <w:rPr>
          <w:rFonts w:ascii="Times New Roman" w:hAnsi="Times New Roman" w:cs="Times New Roman"/>
          <w:sz w:val="24"/>
          <w:szCs w:val="24"/>
          <w:lang w:val="en-GB"/>
        </w:rPr>
        <w:t>_____ Once every couple of months</w:t>
      </w:r>
    </w:p>
    <w:p w14:paraId="4E1E21EA" w14:textId="4EB77A94" w:rsidR="00B86A06" w:rsidRPr="00B86A06" w:rsidRDefault="00B86A06" w:rsidP="00B8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 w:val="24"/>
          <w:szCs w:val="24"/>
          <w:lang w:val="en-GB"/>
        </w:rPr>
      </w:pPr>
      <w:r w:rsidRPr="00B86A06">
        <w:rPr>
          <w:rFonts w:ascii="Times New Roman" w:hAnsi="Times New Roman" w:cs="Times New Roman"/>
          <w:sz w:val="24"/>
          <w:szCs w:val="24"/>
          <w:lang w:val="en-GB"/>
        </w:rPr>
        <w:t>_____ Once or twice a month</w:t>
      </w:r>
    </w:p>
    <w:p w14:paraId="710E77BD" w14:textId="55FDAFC1" w:rsidR="00B86A06" w:rsidRPr="00B86A06" w:rsidRDefault="00B86A06" w:rsidP="00B8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 w:val="24"/>
          <w:szCs w:val="24"/>
          <w:lang w:val="en-GB"/>
        </w:rPr>
      </w:pPr>
      <w:r w:rsidRPr="00B86A06">
        <w:rPr>
          <w:rFonts w:ascii="Times New Roman" w:hAnsi="Times New Roman" w:cs="Times New Roman"/>
          <w:sz w:val="24"/>
          <w:szCs w:val="24"/>
          <w:lang w:val="en-GB"/>
        </w:rPr>
        <w:t>_____ Approximately once a week</w:t>
      </w:r>
    </w:p>
    <w:p w14:paraId="1055C844" w14:textId="3AA2E534" w:rsidR="00B86A06" w:rsidRPr="00B86A06" w:rsidRDefault="00B86A06" w:rsidP="00B8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 w:val="24"/>
          <w:szCs w:val="24"/>
          <w:lang w:val="en-GB"/>
        </w:rPr>
      </w:pPr>
      <w:r w:rsidRPr="00B86A06">
        <w:rPr>
          <w:rFonts w:ascii="Times New Roman" w:hAnsi="Times New Roman" w:cs="Times New Roman"/>
          <w:sz w:val="24"/>
          <w:szCs w:val="24"/>
          <w:lang w:val="en-GB"/>
        </w:rPr>
        <w:t>_____ Approximately twice a week</w:t>
      </w:r>
    </w:p>
    <w:p w14:paraId="151BDBDB" w14:textId="66AB2133" w:rsidR="00B86A06" w:rsidRPr="00B86A06" w:rsidRDefault="00B86A06" w:rsidP="00B8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 w:val="24"/>
          <w:szCs w:val="24"/>
          <w:lang w:val="en-GB"/>
        </w:rPr>
      </w:pPr>
      <w:r w:rsidRPr="00B86A06">
        <w:rPr>
          <w:rFonts w:ascii="Times New Roman" w:hAnsi="Times New Roman" w:cs="Times New Roman"/>
          <w:sz w:val="24"/>
          <w:szCs w:val="24"/>
          <w:lang w:val="en-GB"/>
        </w:rPr>
        <w:t>_____ Three to four times a week</w:t>
      </w:r>
    </w:p>
    <w:p w14:paraId="141FBE84" w14:textId="77777777" w:rsidR="00B86A06" w:rsidRPr="00B86A06" w:rsidRDefault="00B86A06" w:rsidP="00B86A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Times New Roman" w:hAnsi="Times New Roman" w:cs="Times New Roman"/>
          <w:sz w:val="24"/>
          <w:szCs w:val="24"/>
          <w:lang w:val="en-GB"/>
        </w:rPr>
      </w:pPr>
      <w:r w:rsidRPr="00B86A06">
        <w:rPr>
          <w:rFonts w:ascii="Times New Roman" w:hAnsi="Times New Roman" w:cs="Times New Roman"/>
          <w:sz w:val="24"/>
          <w:szCs w:val="24"/>
          <w:lang w:val="en-GB"/>
        </w:rPr>
        <w:t>_____ At least once a day</w:t>
      </w:r>
    </w:p>
    <w:p w14:paraId="50D096B3" w14:textId="77777777" w:rsidR="00B86A06" w:rsidRPr="00B86A06" w:rsidRDefault="00B86A06" w:rsidP="00B86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4"/>
          <w:szCs w:val="24"/>
        </w:rPr>
      </w:pPr>
    </w:p>
    <w:p w14:paraId="1AC1D25F" w14:textId="77777777" w:rsidR="004D1BB9" w:rsidRPr="00B86A06" w:rsidRDefault="004D1BB9" w:rsidP="00BA39F1">
      <w:pPr>
        <w:spacing w:after="0" w:line="240" w:lineRule="auto"/>
        <w:ind w:hanging="720"/>
        <w:contextualSpacing/>
        <w:rPr>
          <w:rFonts w:ascii="Times New Roman" w:hAnsi="Times New Roman" w:cs="Times New Roman"/>
          <w:color w:val="000000" w:themeColor="text1"/>
          <w:sz w:val="24"/>
          <w:szCs w:val="24"/>
          <w:u w:val="single"/>
          <w:lang w:val="en-GB"/>
        </w:rPr>
      </w:pPr>
    </w:p>
    <w:sectPr w:rsidR="004D1BB9" w:rsidRPr="00B86A06" w:rsidSect="007F3EE5">
      <w:headerReference w:type="default" r:id="rId1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6DB37" w14:textId="77777777" w:rsidR="00D74DC2" w:rsidRDefault="00D74DC2" w:rsidP="00E65779">
      <w:pPr>
        <w:spacing w:after="0" w:line="240" w:lineRule="auto"/>
      </w:pPr>
      <w:r>
        <w:separator/>
      </w:r>
    </w:p>
  </w:endnote>
  <w:endnote w:type="continuationSeparator" w:id="0">
    <w:p w14:paraId="4B3621CA" w14:textId="77777777" w:rsidR="00D74DC2" w:rsidRDefault="00D74DC2" w:rsidP="00E6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UnicodeMS">
    <w:altName w:val="Arial"/>
    <w:charset w:val="80"/>
    <w:family w:val="swiss"/>
    <w:pitch w:val="variable"/>
    <w:sig w:usb0="00000000" w:usb1="E9DFFFFF" w:usb2="0000003F" w:usb3="00000000" w:csb0="003F01FF" w:csb1="00000000"/>
  </w:font>
  <w:font w:name="TimesNewRomanPSMT">
    <w:altName w:val="MS Mincho"/>
    <w:panose1 w:val="00000000000000000000"/>
    <w:charset w:val="80"/>
    <w:family w:val="roman"/>
    <w:notTrueType/>
    <w:pitch w:val="default"/>
    <w:sig w:usb0="00000083" w:usb1="08070000" w:usb2="00000010" w:usb3="00000000" w:csb0="00020009"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3B82" w14:textId="77777777" w:rsidR="00D74DC2" w:rsidRDefault="00D74DC2" w:rsidP="00E65779">
      <w:pPr>
        <w:spacing w:after="0" w:line="240" w:lineRule="auto"/>
      </w:pPr>
      <w:r>
        <w:separator/>
      </w:r>
    </w:p>
  </w:footnote>
  <w:footnote w:type="continuationSeparator" w:id="0">
    <w:p w14:paraId="75C06435" w14:textId="77777777" w:rsidR="00D74DC2" w:rsidRDefault="00D74DC2" w:rsidP="00E65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00461684"/>
      <w:docPartObj>
        <w:docPartGallery w:val="Page Numbers (Top of Page)"/>
        <w:docPartUnique/>
      </w:docPartObj>
    </w:sdtPr>
    <w:sdtEndPr>
      <w:rPr>
        <w:noProof/>
      </w:rPr>
    </w:sdtEndPr>
    <w:sdtContent>
      <w:p w14:paraId="1D8DB16D" w14:textId="0A17837C" w:rsidR="00FC1AB1" w:rsidRPr="00B371EE" w:rsidRDefault="00FC1AB1" w:rsidP="00B371EE">
        <w:pPr>
          <w:pStyle w:val="Header"/>
          <w:jc w:val="right"/>
          <w:rPr>
            <w:rFonts w:ascii="Times New Roman" w:hAnsi="Times New Roman" w:cs="Times New Roman"/>
            <w:sz w:val="24"/>
            <w:szCs w:val="24"/>
          </w:rPr>
        </w:pPr>
        <w:r>
          <w:rPr>
            <w:rFonts w:ascii="Times New Roman" w:hAnsi="Times New Roman" w:cs="Times New Roman"/>
            <w:sz w:val="24"/>
            <w:szCs w:val="24"/>
          </w:rPr>
          <w:t xml:space="preserve">CROSS-CULTURAL </w:t>
        </w:r>
        <w:r w:rsidRPr="00827FF4">
          <w:rPr>
            <w:rFonts w:ascii="Times New Roman" w:hAnsi="Times New Roman" w:cs="Times New Roman"/>
            <w:sz w:val="24"/>
            <w:szCs w:val="24"/>
          </w:rPr>
          <w:t>NOSTALG</w:t>
        </w:r>
        <w:r>
          <w:rPr>
            <w:rFonts w:ascii="Times New Roman" w:hAnsi="Times New Roman" w:cs="Times New Roman"/>
            <w:sz w:val="24"/>
            <w:szCs w:val="24"/>
          </w:rPr>
          <w:t>I</w:t>
        </w:r>
        <w:r w:rsidRPr="00827FF4">
          <w:rPr>
            <w:rFonts w:ascii="Times New Roman" w:hAnsi="Times New Roman" w:cs="Times New Roman"/>
            <w:sz w:val="24"/>
            <w:szCs w:val="24"/>
          </w:rPr>
          <w:t>A</w:t>
        </w:r>
        <w:r>
          <w:rPr>
            <w:rFonts w:ascii="Times New Roman" w:hAnsi="Times New Roman" w:cs="Times New Roman"/>
            <w:sz w:val="24"/>
            <w:szCs w:val="24"/>
          </w:rPr>
          <w:tab/>
        </w:r>
        <w:r w:rsidRPr="00827FF4">
          <w:rPr>
            <w:rFonts w:ascii="Times New Roman" w:hAnsi="Times New Roman" w:cs="Times New Roman"/>
            <w:sz w:val="24"/>
            <w:szCs w:val="24"/>
          </w:rPr>
          <w:tab/>
        </w:r>
        <w:r>
          <w:rPr>
            <w:rFonts w:ascii="Times New Roman" w:hAnsi="Times New Roman" w:cs="Times New Roman"/>
            <w:sz w:val="24"/>
            <w:szCs w:val="24"/>
          </w:rPr>
          <w:t xml:space="preserve"> </w:t>
        </w:r>
        <w:r w:rsidRPr="00827FF4">
          <w:rPr>
            <w:rFonts w:ascii="Times New Roman" w:hAnsi="Times New Roman" w:cs="Times New Roman"/>
            <w:sz w:val="24"/>
            <w:szCs w:val="24"/>
          </w:rPr>
          <w:fldChar w:fldCharType="begin"/>
        </w:r>
        <w:r w:rsidRPr="00827FF4">
          <w:rPr>
            <w:rFonts w:ascii="Times New Roman" w:hAnsi="Times New Roman" w:cs="Times New Roman"/>
            <w:sz w:val="24"/>
            <w:szCs w:val="24"/>
          </w:rPr>
          <w:instrText xml:space="preserve"> PAGE   \* MERGEFORMAT </w:instrText>
        </w:r>
        <w:r w:rsidRPr="00827FF4">
          <w:rPr>
            <w:rFonts w:ascii="Times New Roman" w:hAnsi="Times New Roman" w:cs="Times New Roman"/>
            <w:sz w:val="24"/>
            <w:szCs w:val="24"/>
          </w:rPr>
          <w:fldChar w:fldCharType="separate"/>
        </w:r>
        <w:r>
          <w:rPr>
            <w:rFonts w:ascii="Times New Roman" w:hAnsi="Times New Roman" w:cs="Times New Roman"/>
            <w:noProof/>
            <w:sz w:val="24"/>
            <w:szCs w:val="24"/>
          </w:rPr>
          <w:t>19</w:t>
        </w:r>
        <w:r w:rsidRPr="00827FF4">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9E1"/>
    <w:multiLevelType w:val="hybridMultilevel"/>
    <w:tmpl w:val="DC484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50E6D"/>
    <w:multiLevelType w:val="hybridMultilevel"/>
    <w:tmpl w:val="CCD4709E"/>
    <w:lvl w:ilvl="0" w:tplc="B6BAB68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5D5D"/>
    <w:multiLevelType w:val="hybridMultilevel"/>
    <w:tmpl w:val="919A3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5E55F6"/>
    <w:multiLevelType w:val="hybridMultilevel"/>
    <w:tmpl w:val="6928BD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930B76"/>
    <w:multiLevelType w:val="hybridMultilevel"/>
    <w:tmpl w:val="321A8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4F3784"/>
    <w:multiLevelType w:val="hybridMultilevel"/>
    <w:tmpl w:val="A59E299A"/>
    <w:lvl w:ilvl="0" w:tplc="E598A29C">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7B22A5"/>
    <w:multiLevelType w:val="hybridMultilevel"/>
    <w:tmpl w:val="71BA5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503E9D"/>
    <w:multiLevelType w:val="hybridMultilevel"/>
    <w:tmpl w:val="2AE29522"/>
    <w:lvl w:ilvl="0" w:tplc="AD2C1C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D00227"/>
    <w:multiLevelType w:val="hybridMultilevel"/>
    <w:tmpl w:val="71BA5E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FB6ED6"/>
    <w:multiLevelType w:val="hybridMultilevel"/>
    <w:tmpl w:val="E4EE156E"/>
    <w:lvl w:ilvl="0" w:tplc="77521588">
      <w:start w:val="1"/>
      <w:numFmt w:val="decimal"/>
      <w:lvlText w:val="%1."/>
      <w:lvlJc w:val="left"/>
      <w:pPr>
        <w:ind w:left="502" w:hanging="360"/>
      </w:pPr>
      <w:rPr>
        <w:rFonts w:hint="default"/>
        <w:b w:val="0"/>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36249B"/>
    <w:multiLevelType w:val="hybridMultilevel"/>
    <w:tmpl w:val="806634B0"/>
    <w:lvl w:ilvl="0" w:tplc="CE181AA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10"/>
  </w:num>
  <w:num w:numId="6">
    <w:abstractNumId w:val="5"/>
  </w:num>
  <w:num w:numId="7">
    <w:abstractNumId w:val="7"/>
  </w:num>
  <w:num w:numId="8">
    <w:abstractNumId w:val="2"/>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de-DE" w:vendorID="64" w:dllVersion="6" w:nlCheck="1" w:checkStyle="0"/>
  <w:activeWritingStyle w:appName="MSWord" w:lang="en-AU" w:vendorID="64" w:dllVersion="0" w:nlCheck="1" w:checkStyle="0"/>
  <w:activeWritingStyle w:appName="MSWord" w:lang="de-DE" w:vendorID="64" w:dllVersion="0" w:nlCheck="1" w:checkStyle="0"/>
  <w:activeWritingStyle w:appName="MSWord" w:lang="pt-PT" w:vendorID="64" w:dllVersion="0" w:nlCheck="1" w:checkStyle="0"/>
  <w:activeWritingStyle w:appName="MSWord" w:lang="it-IT" w:vendorID="64" w:dllVersion="0" w:nlCheck="1" w:checkStyle="0"/>
  <w:activeWritingStyle w:appName="MSWord" w:lang="nl-NL"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779"/>
    <w:rsid w:val="0000253B"/>
    <w:rsid w:val="00002F2B"/>
    <w:rsid w:val="0000348B"/>
    <w:rsid w:val="00003E01"/>
    <w:rsid w:val="00004820"/>
    <w:rsid w:val="0000630E"/>
    <w:rsid w:val="00007EC3"/>
    <w:rsid w:val="00014F57"/>
    <w:rsid w:val="00023997"/>
    <w:rsid w:val="00030DC0"/>
    <w:rsid w:val="000318D6"/>
    <w:rsid w:val="000319FB"/>
    <w:rsid w:val="00036616"/>
    <w:rsid w:val="0004135F"/>
    <w:rsid w:val="0004268B"/>
    <w:rsid w:val="00045EE6"/>
    <w:rsid w:val="00064F81"/>
    <w:rsid w:val="00065184"/>
    <w:rsid w:val="000702DD"/>
    <w:rsid w:val="0007245E"/>
    <w:rsid w:val="0008207A"/>
    <w:rsid w:val="00090FD8"/>
    <w:rsid w:val="00097046"/>
    <w:rsid w:val="000A2710"/>
    <w:rsid w:val="000A3587"/>
    <w:rsid w:val="000A556D"/>
    <w:rsid w:val="000A6E09"/>
    <w:rsid w:val="000A6ECE"/>
    <w:rsid w:val="000B1433"/>
    <w:rsid w:val="000B2E3D"/>
    <w:rsid w:val="000B4B57"/>
    <w:rsid w:val="000B6963"/>
    <w:rsid w:val="000C1B0C"/>
    <w:rsid w:val="000C24B1"/>
    <w:rsid w:val="000D47CE"/>
    <w:rsid w:val="000D4CAA"/>
    <w:rsid w:val="000E2FEC"/>
    <w:rsid w:val="000E5D6C"/>
    <w:rsid w:val="000F03B9"/>
    <w:rsid w:val="000F098E"/>
    <w:rsid w:val="000F2897"/>
    <w:rsid w:val="000F68F8"/>
    <w:rsid w:val="00103CEB"/>
    <w:rsid w:val="00105CE6"/>
    <w:rsid w:val="001071B5"/>
    <w:rsid w:val="00107F48"/>
    <w:rsid w:val="0011122B"/>
    <w:rsid w:val="001167E1"/>
    <w:rsid w:val="001167E9"/>
    <w:rsid w:val="00121590"/>
    <w:rsid w:val="00121F09"/>
    <w:rsid w:val="00122180"/>
    <w:rsid w:val="00125A2E"/>
    <w:rsid w:val="00127B89"/>
    <w:rsid w:val="00132310"/>
    <w:rsid w:val="001337C3"/>
    <w:rsid w:val="001347D8"/>
    <w:rsid w:val="00137419"/>
    <w:rsid w:val="001429C7"/>
    <w:rsid w:val="00145C49"/>
    <w:rsid w:val="0015093F"/>
    <w:rsid w:val="001537DA"/>
    <w:rsid w:val="00154D74"/>
    <w:rsid w:val="00154DD2"/>
    <w:rsid w:val="00161BF1"/>
    <w:rsid w:val="00162ED3"/>
    <w:rsid w:val="00165A4F"/>
    <w:rsid w:val="001661BE"/>
    <w:rsid w:val="001675EC"/>
    <w:rsid w:val="0017153D"/>
    <w:rsid w:val="001742F2"/>
    <w:rsid w:val="00174307"/>
    <w:rsid w:val="00174F39"/>
    <w:rsid w:val="0017708C"/>
    <w:rsid w:val="00183942"/>
    <w:rsid w:val="00183BC1"/>
    <w:rsid w:val="00183E8D"/>
    <w:rsid w:val="00187904"/>
    <w:rsid w:val="00190933"/>
    <w:rsid w:val="001950E5"/>
    <w:rsid w:val="00196104"/>
    <w:rsid w:val="001A09EE"/>
    <w:rsid w:val="001B4272"/>
    <w:rsid w:val="001C248C"/>
    <w:rsid w:val="001C2FFA"/>
    <w:rsid w:val="001C5CCE"/>
    <w:rsid w:val="001C5FF9"/>
    <w:rsid w:val="001D4322"/>
    <w:rsid w:val="001D6CDE"/>
    <w:rsid w:val="001D7214"/>
    <w:rsid w:val="00202F63"/>
    <w:rsid w:val="00204887"/>
    <w:rsid w:val="002048F1"/>
    <w:rsid w:val="00205E94"/>
    <w:rsid w:val="00205EA9"/>
    <w:rsid w:val="00210FED"/>
    <w:rsid w:val="00211DC6"/>
    <w:rsid w:val="00212712"/>
    <w:rsid w:val="0021364D"/>
    <w:rsid w:val="00222803"/>
    <w:rsid w:val="00223CF1"/>
    <w:rsid w:val="002243EC"/>
    <w:rsid w:val="002309AD"/>
    <w:rsid w:val="0023190F"/>
    <w:rsid w:val="00233211"/>
    <w:rsid w:val="00233DB4"/>
    <w:rsid w:val="002353DF"/>
    <w:rsid w:val="0023601D"/>
    <w:rsid w:val="00241822"/>
    <w:rsid w:val="00241E37"/>
    <w:rsid w:val="00245665"/>
    <w:rsid w:val="00250049"/>
    <w:rsid w:val="00252542"/>
    <w:rsid w:val="002529DC"/>
    <w:rsid w:val="00256BF7"/>
    <w:rsid w:val="002664FF"/>
    <w:rsid w:val="00272078"/>
    <w:rsid w:val="00276152"/>
    <w:rsid w:val="00283CD1"/>
    <w:rsid w:val="00293A72"/>
    <w:rsid w:val="002A1445"/>
    <w:rsid w:val="002A1F18"/>
    <w:rsid w:val="002A2FC0"/>
    <w:rsid w:val="002A5C44"/>
    <w:rsid w:val="002B54B1"/>
    <w:rsid w:val="002C5175"/>
    <w:rsid w:val="002C622C"/>
    <w:rsid w:val="002D5CF0"/>
    <w:rsid w:val="002E5798"/>
    <w:rsid w:val="002E5855"/>
    <w:rsid w:val="002F0375"/>
    <w:rsid w:val="0030759B"/>
    <w:rsid w:val="00314E3A"/>
    <w:rsid w:val="00315358"/>
    <w:rsid w:val="00316E5B"/>
    <w:rsid w:val="003204E1"/>
    <w:rsid w:val="003232CA"/>
    <w:rsid w:val="003246BA"/>
    <w:rsid w:val="003272E8"/>
    <w:rsid w:val="003319F7"/>
    <w:rsid w:val="00332622"/>
    <w:rsid w:val="00340B19"/>
    <w:rsid w:val="00347F71"/>
    <w:rsid w:val="00355D2A"/>
    <w:rsid w:val="00356EF7"/>
    <w:rsid w:val="003702A6"/>
    <w:rsid w:val="003728BD"/>
    <w:rsid w:val="00376567"/>
    <w:rsid w:val="00376B6A"/>
    <w:rsid w:val="00385D04"/>
    <w:rsid w:val="003879A7"/>
    <w:rsid w:val="003901C3"/>
    <w:rsid w:val="00392ECE"/>
    <w:rsid w:val="003930DF"/>
    <w:rsid w:val="00394058"/>
    <w:rsid w:val="0039471B"/>
    <w:rsid w:val="003951C4"/>
    <w:rsid w:val="003A0197"/>
    <w:rsid w:val="003A167F"/>
    <w:rsid w:val="003A3E57"/>
    <w:rsid w:val="003A5011"/>
    <w:rsid w:val="003A7392"/>
    <w:rsid w:val="003A7C33"/>
    <w:rsid w:val="003B5F5F"/>
    <w:rsid w:val="003B60F0"/>
    <w:rsid w:val="003B7361"/>
    <w:rsid w:val="003B7528"/>
    <w:rsid w:val="003D369F"/>
    <w:rsid w:val="003D3761"/>
    <w:rsid w:val="003D3918"/>
    <w:rsid w:val="003D3C44"/>
    <w:rsid w:val="003E25B9"/>
    <w:rsid w:val="003E3863"/>
    <w:rsid w:val="003E439B"/>
    <w:rsid w:val="003E57B2"/>
    <w:rsid w:val="003F5C25"/>
    <w:rsid w:val="003F625B"/>
    <w:rsid w:val="003F6E4A"/>
    <w:rsid w:val="00401C7F"/>
    <w:rsid w:val="004048C4"/>
    <w:rsid w:val="0040530F"/>
    <w:rsid w:val="00405AB7"/>
    <w:rsid w:val="00410B0E"/>
    <w:rsid w:val="004129DD"/>
    <w:rsid w:val="00414C60"/>
    <w:rsid w:val="00415BA0"/>
    <w:rsid w:val="00416525"/>
    <w:rsid w:val="00420668"/>
    <w:rsid w:val="004267A3"/>
    <w:rsid w:val="00434E5A"/>
    <w:rsid w:val="00435FE4"/>
    <w:rsid w:val="00447F42"/>
    <w:rsid w:val="0045233A"/>
    <w:rsid w:val="00453FBD"/>
    <w:rsid w:val="004563DF"/>
    <w:rsid w:val="00456D02"/>
    <w:rsid w:val="004578F1"/>
    <w:rsid w:val="004628AD"/>
    <w:rsid w:val="0046397B"/>
    <w:rsid w:val="00467432"/>
    <w:rsid w:val="004718EE"/>
    <w:rsid w:val="004758F8"/>
    <w:rsid w:val="004804A0"/>
    <w:rsid w:val="004810C4"/>
    <w:rsid w:val="0048235B"/>
    <w:rsid w:val="004846D8"/>
    <w:rsid w:val="004872D1"/>
    <w:rsid w:val="004902B3"/>
    <w:rsid w:val="0049120B"/>
    <w:rsid w:val="004918D2"/>
    <w:rsid w:val="00493B67"/>
    <w:rsid w:val="004964E6"/>
    <w:rsid w:val="00496B36"/>
    <w:rsid w:val="00496D34"/>
    <w:rsid w:val="004A14E4"/>
    <w:rsid w:val="004A3492"/>
    <w:rsid w:val="004C052A"/>
    <w:rsid w:val="004C1CCE"/>
    <w:rsid w:val="004C6786"/>
    <w:rsid w:val="004D1605"/>
    <w:rsid w:val="004D1BB9"/>
    <w:rsid w:val="004D2E58"/>
    <w:rsid w:val="004D3BCA"/>
    <w:rsid w:val="004D558D"/>
    <w:rsid w:val="004D64FA"/>
    <w:rsid w:val="004D6C34"/>
    <w:rsid w:val="004D7AA4"/>
    <w:rsid w:val="004E0AF9"/>
    <w:rsid w:val="004E19D1"/>
    <w:rsid w:val="004F6C82"/>
    <w:rsid w:val="005074D0"/>
    <w:rsid w:val="00510A0B"/>
    <w:rsid w:val="00512F0C"/>
    <w:rsid w:val="00514A2B"/>
    <w:rsid w:val="00514D31"/>
    <w:rsid w:val="0052714B"/>
    <w:rsid w:val="0053158D"/>
    <w:rsid w:val="0054535C"/>
    <w:rsid w:val="00547F9D"/>
    <w:rsid w:val="005574F4"/>
    <w:rsid w:val="00566F13"/>
    <w:rsid w:val="00572860"/>
    <w:rsid w:val="00574151"/>
    <w:rsid w:val="0057523B"/>
    <w:rsid w:val="00576DE4"/>
    <w:rsid w:val="0058251F"/>
    <w:rsid w:val="005A4097"/>
    <w:rsid w:val="005A54F6"/>
    <w:rsid w:val="005A7D57"/>
    <w:rsid w:val="005B349F"/>
    <w:rsid w:val="005B430D"/>
    <w:rsid w:val="005C1D01"/>
    <w:rsid w:val="005C600C"/>
    <w:rsid w:val="005D6851"/>
    <w:rsid w:val="005D7497"/>
    <w:rsid w:val="005D7B71"/>
    <w:rsid w:val="005E65F9"/>
    <w:rsid w:val="005E7CA2"/>
    <w:rsid w:val="005F4568"/>
    <w:rsid w:val="005F52A7"/>
    <w:rsid w:val="005F6E22"/>
    <w:rsid w:val="006061E2"/>
    <w:rsid w:val="006065D6"/>
    <w:rsid w:val="00607D73"/>
    <w:rsid w:val="00610101"/>
    <w:rsid w:val="00614FEE"/>
    <w:rsid w:val="00624AF0"/>
    <w:rsid w:val="006257F4"/>
    <w:rsid w:val="00627791"/>
    <w:rsid w:val="00627C46"/>
    <w:rsid w:val="00627DE1"/>
    <w:rsid w:val="006378BF"/>
    <w:rsid w:val="006463C0"/>
    <w:rsid w:val="0064722B"/>
    <w:rsid w:val="00656958"/>
    <w:rsid w:val="006569A9"/>
    <w:rsid w:val="0066295B"/>
    <w:rsid w:val="00667465"/>
    <w:rsid w:val="0068185F"/>
    <w:rsid w:val="006902E4"/>
    <w:rsid w:val="006906C2"/>
    <w:rsid w:val="0069071B"/>
    <w:rsid w:val="006949E5"/>
    <w:rsid w:val="006969C4"/>
    <w:rsid w:val="006970F7"/>
    <w:rsid w:val="006B3142"/>
    <w:rsid w:val="006C4650"/>
    <w:rsid w:val="006C4E19"/>
    <w:rsid w:val="006D06AC"/>
    <w:rsid w:val="006E00A2"/>
    <w:rsid w:val="006E128B"/>
    <w:rsid w:val="006F082E"/>
    <w:rsid w:val="006F2319"/>
    <w:rsid w:val="006F36F9"/>
    <w:rsid w:val="006F3BA4"/>
    <w:rsid w:val="006F4EF1"/>
    <w:rsid w:val="00700643"/>
    <w:rsid w:val="007040FD"/>
    <w:rsid w:val="007057E5"/>
    <w:rsid w:val="00707B28"/>
    <w:rsid w:val="0071058D"/>
    <w:rsid w:val="00714564"/>
    <w:rsid w:val="00720DE0"/>
    <w:rsid w:val="00725ED8"/>
    <w:rsid w:val="00734203"/>
    <w:rsid w:val="0074255E"/>
    <w:rsid w:val="00755581"/>
    <w:rsid w:val="00755840"/>
    <w:rsid w:val="00755C6F"/>
    <w:rsid w:val="0075656D"/>
    <w:rsid w:val="007624A6"/>
    <w:rsid w:val="00762BA9"/>
    <w:rsid w:val="00767270"/>
    <w:rsid w:val="00774E2F"/>
    <w:rsid w:val="00782A1D"/>
    <w:rsid w:val="007A2403"/>
    <w:rsid w:val="007A2D78"/>
    <w:rsid w:val="007A65F1"/>
    <w:rsid w:val="007B0557"/>
    <w:rsid w:val="007B3304"/>
    <w:rsid w:val="007B751A"/>
    <w:rsid w:val="007C1844"/>
    <w:rsid w:val="007C30C8"/>
    <w:rsid w:val="007C3CDD"/>
    <w:rsid w:val="007C693F"/>
    <w:rsid w:val="007D468A"/>
    <w:rsid w:val="007E37BA"/>
    <w:rsid w:val="007E72CA"/>
    <w:rsid w:val="007F2B06"/>
    <w:rsid w:val="007F3646"/>
    <w:rsid w:val="007F3EE5"/>
    <w:rsid w:val="007F6775"/>
    <w:rsid w:val="0080710D"/>
    <w:rsid w:val="00824FD4"/>
    <w:rsid w:val="00831EFB"/>
    <w:rsid w:val="00832C01"/>
    <w:rsid w:val="00832E32"/>
    <w:rsid w:val="0083697D"/>
    <w:rsid w:val="00837A69"/>
    <w:rsid w:val="00840113"/>
    <w:rsid w:val="008402D7"/>
    <w:rsid w:val="00841C8E"/>
    <w:rsid w:val="00847A3E"/>
    <w:rsid w:val="008517F9"/>
    <w:rsid w:val="00851810"/>
    <w:rsid w:val="008537B8"/>
    <w:rsid w:val="008572E7"/>
    <w:rsid w:val="00871A95"/>
    <w:rsid w:val="00882148"/>
    <w:rsid w:val="00885557"/>
    <w:rsid w:val="008867BA"/>
    <w:rsid w:val="00892822"/>
    <w:rsid w:val="00893509"/>
    <w:rsid w:val="008A0F15"/>
    <w:rsid w:val="008A144B"/>
    <w:rsid w:val="008A1A23"/>
    <w:rsid w:val="008A1C0F"/>
    <w:rsid w:val="008A3895"/>
    <w:rsid w:val="008B51A4"/>
    <w:rsid w:val="008B7FEA"/>
    <w:rsid w:val="008C0E1F"/>
    <w:rsid w:val="008C6C73"/>
    <w:rsid w:val="008C6F89"/>
    <w:rsid w:val="008D1AB3"/>
    <w:rsid w:val="008D1B83"/>
    <w:rsid w:val="008D38C6"/>
    <w:rsid w:val="008D46A5"/>
    <w:rsid w:val="008E2631"/>
    <w:rsid w:val="008F46FC"/>
    <w:rsid w:val="008F6ADE"/>
    <w:rsid w:val="00900E1F"/>
    <w:rsid w:val="00904E07"/>
    <w:rsid w:val="009128CB"/>
    <w:rsid w:val="0091350A"/>
    <w:rsid w:val="00916330"/>
    <w:rsid w:val="009405F1"/>
    <w:rsid w:val="00943722"/>
    <w:rsid w:val="00943DED"/>
    <w:rsid w:val="0094585C"/>
    <w:rsid w:val="00947BC4"/>
    <w:rsid w:val="00960192"/>
    <w:rsid w:val="0097102E"/>
    <w:rsid w:val="00972F67"/>
    <w:rsid w:val="00975EA8"/>
    <w:rsid w:val="00980CF9"/>
    <w:rsid w:val="009811F6"/>
    <w:rsid w:val="0098318E"/>
    <w:rsid w:val="00985C4F"/>
    <w:rsid w:val="00992214"/>
    <w:rsid w:val="0099358C"/>
    <w:rsid w:val="009A68B5"/>
    <w:rsid w:val="009B26BF"/>
    <w:rsid w:val="009C5845"/>
    <w:rsid w:val="009C67D4"/>
    <w:rsid w:val="009C7DB8"/>
    <w:rsid w:val="009D3DE4"/>
    <w:rsid w:val="009E1D2F"/>
    <w:rsid w:val="009E434F"/>
    <w:rsid w:val="009E47EE"/>
    <w:rsid w:val="009E6820"/>
    <w:rsid w:val="009E7066"/>
    <w:rsid w:val="00A0368B"/>
    <w:rsid w:val="00A03CB6"/>
    <w:rsid w:val="00A21819"/>
    <w:rsid w:val="00A44F2B"/>
    <w:rsid w:val="00A44FCF"/>
    <w:rsid w:val="00A46165"/>
    <w:rsid w:val="00A5142F"/>
    <w:rsid w:val="00A530E0"/>
    <w:rsid w:val="00A537C7"/>
    <w:rsid w:val="00A5567D"/>
    <w:rsid w:val="00A55B00"/>
    <w:rsid w:val="00A606BB"/>
    <w:rsid w:val="00A66AEB"/>
    <w:rsid w:val="00A67944"/>
    <w:rsid w:val="00A67998"/>
    <w:rsid w:val="00A70DD4"/>
    <w:rsid w:val="00A7148A"/>
    <w:rsid w:val="00A71A71"/>
    <w:rsid w:val="00A73277"/>
    <w:rsid w:val="00A83274"/>
    <w:rsid w:val="00A869B3"/>
    <w:rsid w:val="00A91AD3"/>
    <w:rsid w:val="00AA3E64"/>
    <w:rsid w:val="00AB1FD5"/>
    <w:rsid w:val="00AC0E4A"/>
    <w:rsid w:val="00AD22D4"/>
    <w:rsid w:val="00AD2454"/>
    <w:rsid w:val="00AE1A01"/>
    <w:rsid w:val="00AE4733"/>
    <w:rsid w:val="00B00B0B"/>
    <w:rsid w:val="00B01971"/>
    <w:rsid w:val="00B01B44"/>
    <w:rsid w:val="00B03DF4"/>
    <w:rsid w:val="00B13600"/>
    <w:rsid w:val="00B1494E"/>
    <w:rsid w:val="00B241A1"/>
    <w:rsid w:val="00B2439C"/>
    <w:rsid w:val="00B279B3"/>
    <w:rsid w:val="00B370D0"/>
    <w:rsid w:val="00B371EE"/>
    <w:rsid w:val="00B42B3B"/>
    <w:rsid w:val="00B43E38"/>
    <w:rsid w:val="00B44147"/>
    <w:rsid w:val="00B52424"/>
    <w:rsid w:val="00B72A4C"/>
    <w:rsid w:val="00B770ED"/>
    <w:rsid w:val="00B801E4"/>
    <w:rsid w:val="00B82E6B"/>
    <w:rsid w:val="00B84232"/>
    <w:rsid w:val="00B8609E"/>
    <w:rsid w:val="00B86697"/>
    <w:rsid w:val="00B86A06"/>
    <w:rsid w:val="00B93B7A"/>
    <w:rsid w:val="00B947A4"/>
    <w:rsid w:val="00B94A68"/>
    <w:rsid w:val="00BA39F1"/>
    <w:rsid w:val="00BA5374"/>
    <w:rsid w:val="00BA6A11"/>
    <w:rsid w:val="00BB1522"/>
    <w:rsid w:val="00BB44AB"/>
    <w:rsid w:val="00BB6601"/>
    <w:rsid w:val="00BB7208"/>
    <w:rsid w:val="00BC08CD"/>
    <w:rsid w:val="00BC3E86"/>
    <w:rsid w:val="00BC482B"/>
    <w:rsid w:val="00BC5800"/>
    <w:rsid w:val="00BC6395"/>
    <w:rsid w:val="00BD1BA6"/>
    <w:rsid w:val="00BD1DC1"/>
    <w:rsid w:val="00BD34C4"/>
    <w:rsid w:val="00BD70CB"/>
    <w:rsid w:val="00BE11CE"/>
    <w:rsid w:val="00BE7101"/>
    <w:rsid w:val="00BF01AF"/>
    <w:rsid w:val="00BF026A"/>
    <w:rsid w:val="00BF0DEC"/>
    <w:rsid w:val="00C0032A"/>
    <w:rsid w:val="00C119A9"/>
    <w:rsid w:val="00C138D7"/>
    <w:rsid w:val="00C22446"/>
    <w:rsid w:val="00C24041"/>
    <w:rsid w:val="00C245E7"/>
    <w:rsid w:val="00C263FE"/>
    <w:rsid w:val="00C30DA7"/>
    <w:rsid w:val="00C3113F"/>
    <w:rsid w:val="00C33BD7"/>
    <w:rsid w:val="00C3482E"/>
    <w:rsid w:val="00C35F08"/>
    <w:rsid w:val="00C37EA2"/>
    <w:rsid w:val="00C405B0"/>
    <w:rsid w:val="00C429A3"/>
    <w:rsid w:val="00C523E0"/>
    <w:rsid w:val="00C538DB"/>
    <w:rsid w:val="00C54C3B"/>
    <w:rsid w:val="00C65119"/>
    <w:rsid w:val="00C6514B"/>
    <w:rsid w:val="00C66493"/>
    <w:rsid w:val="00C6680C"/>
    <w:rsid w:val="00C75F96"/>
    <w:rsid w:val="00C76657"/>
    <w:rsid w:val="00C87669"/>
    <w:rsid w:val="00C91606"/>
    <w:rsid w:val="00C929C9"/>
    <w:rsid w:val="00CA0717"/>
    <w:rsid w:val="00CA23EC"/>
    <w:rsid w:val="00CB1643"/>
    <w:rsid w:val="00CB3B90"/>
    <w:rsid w:val="00CB4C10"/>
    <w:rsid w:val="00CB541C"/>
    <w:rsid w:val="00CC0255"/>
    <w:rsid w:val="00CC19E9"/>
    <w:rsid w:val="00CC2162"/>
    <w:rsid w:val="00CC25EF"/>
    <w:rsid w:val="00CC2E0E"/>
    <w:rsid w:val="00CC7C78"/>
    <w:rsid w:val="00CE4084"/>
    <w:rsid w:val="00CF31CC"/>
    <w:rsid w:val="00CF4A70"/>
    <w:rsid w:val="00CF5665"/>
    <w:rsid w:val="00D06F0C"/>
    <w:rsid w:val="00D143E4"/>
    <w:rsid w:val="00D17612"/>
    <w:rsid w:val="00D2141E"/>
    <w:rsid w:val="00D21905"/>
    <w:rsid w:val="00D275C8"/>
    <w:rsid w:val="00D30CE9"/>
    <w:rsid w:val="00D31410"/>
    <w:rsid w:val="00D32F97"/>
    <w:rsid w:val="00D33850"/>
    <w:rsid w:val="00D36087"/>
    <w:rsid w:val="00D4223D"/>
    <w:rsid w:val="00D43F99"/>
    <w:rsid w:val="00D53706"/>
    <w:rsid w:val="00D53845"/>
    <w:rsid w:val="00D5733C"/>
    <w:rsid w:val="00D57627"/>
    <w:rsid w:val="00D62E66"/>
    <w:rsid w:val="00D70101"/>
    <w:rsid w:val="00D7257A"/>
    <w:rsid w:val="00D72935"/>
    <w:rsid w:val="00D73894"/>
    <w:rsid w:val="00D738BD"/>
    <w:rsid w:val="00D7410A"/>
    <w:rsid w:val="00D74CAD"/>
    <w:rsid w:val="00D74DC2"/>
    <w:rsid w:val="00D75FAB"/>
    <w:rsid w:val="00D77C8C"/>
    <w:rsid w:val="00D82AFA"/>
    <w:rsid w:val="00D8543F"/>
    <w:rsid w:val="00D8600C"/>
    <w:rsid w:val="00D87114"/>
    <w:rsid w:val="00D87C01"/>
    <w:rsid w:val="00D90DD7"/>
    <w:rsid w:val="00D91397"/>
    <w:rsid w:val="00D9214C"/>
    <w:rsid w:val="00DA5C23"/>
    <w:rsid w:val="00DA61BC"/>
    <w:rsid w:val="00DB11DE"/>
    <w:rsid w:val="00DB3380"/>
    <w:rsid w:val="00DB45B8"/>
    <w:rsid w:val="00DC2596"/>
    <w:rsid w:val="00DC58D6"/>
    <w:rsid w:val="00DC58DD"/>
    <w:rsid w:val="00DC7CEE"/>
    <w:rsid w:val="00DD0BCD"/>
    <w:rsid w:val="00DD67AC"/>
    <w:rsid w:val="00DE0A76"/>
    <w:rsid w:val="00DE3D1B"/>
    <w:rsid w:val="00DE467B"/>
    <w:rsid w:val="00DE5538"/>
    <w:rsid w:val="00DF2AA7"/>
    <w:rsid w:val="00DF4245"/>
    <w:rsid w:val="00DF453C"/>
    <w:rsid w:val="00DF6C0B"/>
    <w:rsid w:val="00E24D1D"/>
    <w:rsid w:val="00E27821"/>
    <w:rsid w:val="00E37C94"/>
    <w:rsid w:val="00E41A6D"/>
    <w:rsid w:val="00E46281"/>
    <w:rsid w:val="00E47B1B"/>
    <w:rsid w:val="00E522B9"/>
    <w:rsid w:val="00E65779"/>
    <w:rsid w:val="00E669D9"/>
    <w:rsid w:val="00E66EF0"/>
    <w:rsid w:val="00E671AE"/>
    <w:rsid w:val="00E71170"/>
    <w:rsid w:val="00E74E76"/>
    <w:rsid w:val="00E772FF"/>
    <w:rsid w:val="00E84273"/>
    <w:rsid w:val="00E877CC"/>
    <w:rsid w:val="00E90FBA"/>
    <w:rsid w:val="00E91D25"/>
    <w:rsid w:val="00E9624E"/>
    <w:rsid w:val="00EA085D"/>
    <w:rsid w:val="00EA0BFE"/>
    <w:rsid w:val="00EB364D"/>
    <w:rsid w:val="00EC0FBD"/>
    <w:rsid w:val="00EC4E96"/>
    <w:rsid w:val="00EC5EEB"/>
    <w:rsid w:val="00ED072D"/>
    <w:rsid w:val="00ED0E6C"/>
    <w:rsid w:val="00ED1594"/>
    <w:rsid w:val="00ED467F"/>
    <w:rsid w:val="00ED524D"/>
    <w:rsid w:val="00EE3456"/>
    <w:rsid w:val="00EE610A"/>
    <w:rsid w:val="00EF26BC"/>
    <w:rsid w:val="00EF2C44"/>
    <w:rsid w:val="00EF3FD6"/>
    <w:rsid w:val="00F0473A"/>
    <w:rsid w:val="00F07206"/>
    <w:rsid w:val="00F12971"/>
    <w:rsid w:val="00F14074"/>
    <w:rsid w:val="00F148E6"/>
    <w:rsid w:val="00F17051"/>
    <w:rsid w:val="00F22634"/>
    <w:rsid w:val="00F23CD6"/>
    <w:rsid w:val="00F264C3"/>
    <w:rsid w:val="00F45015"/>
    <w:rsid w:val="00F46D6C"/>
    <w:rsid w:val="00F51FCD"/>
    <w:rsid w:val="00F5282B"/>
    <w:rsid w:val="00F5566A"/>
    <w:rsid w:val="00F5619C"/>
    <w:rsid w:val="00F61493"/>
    <w:rsid w:val="00F62FA4"/>
    <w:rsid w:val="00F64ACC"/>
    <w:rsid w:val="00F6638B"/>
    <w:rsid w:val="00F6690D"/>
    <w:rsid w:val="00F8298B"/>
    <w:rsid w:val="00F83B66"/>
    <w:rsid w:val="00F84B3A"/>
    <w:rsid w:val="00F8590A"/>
    <w:rsid w:val="00F87C91"/>
    <w:rsid w:val="00F93FFC"/>
    <w:rsid w:val="00F94772"/>
    <w:rsid w:val="00F95E54"/>
    <w:rsid w:val="00FA5245"/>
    <w:rsid w:val="00FB28A9"/>
    <w:rsid w:val="00FB42DD"/>
    <w:rsid w:val="00FC1AB1"/>
    <w:rsid w:val="00FC21ED"/>
    <w:rsid w:val="00FD1199"/>
    <w:rsid w:val="00FD2E73"/>
    <w:rsid w:val="00FE0514"/>
    <w:rsid w:val="00FF165B"/>
    <w:rsid w:val="00FF1B92"/>
    <w:rsid w:val="00FF4265"/>
    <w:rsid w:val="00FF5E4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57B2C"/>
  <w15:chartTrackingRefBased/>
  <w15:docId w15:val="{9CFB19A0-9537-431F-ADFE-16203DB5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79"/>
    <w:rPr>
      <w:lang w:val="en-US"/>
    </w:rPr>
  </w:style>
  <w:style w:type="paragraph" w:styleId="Heading1">
    <w:name w:val="heading 1"/>
    <w:basedOn w:val="Normal"/>
    <w:next w:val="Normal"/>
    <w:link w:val="Heading1Char"/>
    <w:uiPriority w:val="9"/>
    <w:qFormat/>
    <w:rsid w:val="00BD1BA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D1B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8">
    <w:name w:val="heading 8"/>
    <w:basedOn w:val="Normal"/>
    <w:next w:val="Normal"/>
    <w:link w:val="Heading8Char"/>
    <w:qFormat/>
    <w:rsid w:val="007C1844"/>
    <w:pPr>
      <w:keepNext/>
      <w:widowControl w:val="0"/>
      <w:spacing w:after="0" w:line="240" w:lineRule="auto"/>
      <w:ind w:left="720" w:hanging="720"/>
      <w:outlineLvl w:val="7"/>
    </w:pPr>
    <w:rPr>
      <w:rFonts w:ascii="Times" w:eastAsia="Times New Roman"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779"/>
    <w:rPr>
      <w:color w:val="0563C1" w:themeColor="hyperlink"/>
      <w:u w:val="single"/>
    </w:rPr>
  </w:style>
  <w:style w:type="paragraph" w:styleId="FootnoteText">
    <w:name w:val="footnote text"/>
    <w:basedOn w:val="Normal"/>
    <w:link w:val="FootnoteTextChar"/>
    <w:uiPriority w:val="99"/>
    <w:semiHidden/>
    <w:unhideWhenUsed/>
    <w:qFormat/>
    <w:rsid w:val="00E65779"/>
    <w:pPr>
      <w:spacing w:after="0" w:line="240" w:lineRule="auto"/>
    </w:pPr>
    <w:rPr>
      <w:sz w:val="20"/>
      <w:szCs w:val="20"/>
    </w:rPr>
  </w:style>
  <w:style w:type="character" w:customStyle="1" w:styleId="FootnoteTextChar">
    <w:name w:val="Footnote Text Char"/>
    <w:basedOn w:val="DefaultParagraphFont"/>
    <w:link w:val="FootnoteText"/>
    <w:uiPriority w:val="99"/>
    <w:semiHidden/>
    <w:qFormat/>
    <w:rsid w:val="00E65779"/>
    <w:rPr>
      <w:sz w:val="20"/>
      <w:szCs w:val="20"/>
      <w:lang w:val="en-US"/>
    </w:rPr>
  </w:style>
  <w:style w:type="character" w:styleId="FootnoteReference">
    <w:name w:val="footnote reference"/>
    <w:basedOn w:val="DefaultParagraphFont"/>
    <w:uiPriority w:val="99"/>
    <w:semiHidden/>
    <w:unhideWhenUsed/>
    <w:qFormat/>
    <w:rsid w:val="00E65779"/>
    <w:rPr>
      <w:vertAlign w:val="superscript"/>
    </w:rPr>
  </w:style>
  <w:style w:type="paragraph" w:styleId="Caption">
    <w:name w:val="caption"/>
    <w:basedOn w:val="Normal"/>
    <w:next w:val="Normal"/>
    <w:uiPriority w:val="35"/>
    <w:unhideWhenUsed/>
    <w:qFormat/>
    <w:rsid w:val="00A5142F"/>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D62E66"/>
    <w:rPr>
      <w:sz w:val="16"/>
      <w:szCs w:val="16"/>
    </w:rPr>
  </w:style>
  <w:style w:type="paragraph" w:styleId="CommentText">
    <w:name w:val="annotation text"/>
    <w:basedOn w:val="Normal"/>
    <w:link w:val="CommentTextChar"/>
    <w:uiPriority w:val="99"/>
    <w:semiHidden/>
    <w:unhideWhenUsed/>
    <w:rsid w:val="00D62E66"/>
    <w:pPr>
      <w:spacing w:line="240" w:lineRule="auto"/>
    </w:pPr>
    <w:rPr>
      <w:sz w:val="20"/>
      <w:szCs w:val="20"/>
    </w:rPr>
  </w:style>
  <w:style w:type="character" w:customStyle="1" w:styleId="CommentTextChar">
    <w:name w:val="Comment Text Char"/>
    <w:basedOn w:val="DefaultParagraphFont"/>
    <w:link w:val="CommentText"/>
    <w:uiPriority w:val="99"/>
    <w:semiHidden/>
    <w:rsid w:val="00D62E66"/>
    <w:rPr>
      <w:sz w:val="20"/>
      <w:szCs w:val="20"/>
      <w:lang w:val="en-US"/>
    </w:rPr>
  </w:style>
  <w:style w:type="paragraph" w:styleId="CommentSubject">
    <w:name w:val="annotation subject"/>
    <w:basedOn w:val="CommentText"/>
    <w:next w:val="CommentText"/>
    <w:link w:val="CommentSubjectChar"/>
    <w:uiPriority w:val="99"/>
    <w:semiHidden/>
    <w:unhideWhenUsed/>
    <w:rsid w:val="00D62E66"/>
    <w:rPr>
      <w:b/>
      <w:bCs/>
    </w:rPr>
  </w:style>
  <w:style w:type="character" w:customStyle="1" w:styleId="CommentSubjectChar">
    <w:name w:val="Comment Subject Char"/>
    <w:basedOn w:val="CommentTextChar"/>
    <w:link w:val="CommentSubject"/>
    <w:uiPriority w:val="99"/>
    <w:semiHidden/>
    <w:rsid w:val="00D62E66"/>
    <w:rPr>
      <w:b/>
      <w:bCs/>
      <w:sz w:val="20"/>
      <w:szCs w:val="20"/>
      <w:lang w:val="en-US"/>
    </w:rPr>
  </w:style>
  <w:style w:type="paragraph" w:styleId="BalloonText">
    <w:name w:val="Balloon Text"/>
    <w:basedOn w:val="Normal"/>
    <w:link w:val="BalloonTextChar"/>
    <w:uiPriority w:val="99"/>
    <w:semiHidden/>
    <w:unhideWhenUsed/>
    <w:rsid w:val="00D62E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66"/>
    <w:rPr>
      <w:rFonts w:ascii="Segoe UI" w:hAnsi="Segoe UI" w:cs="Segoe UI"/>
      <w:sz w:val="18"/>
      <w:szCs w:val="18"/>
      <w:lang w:val="en-US"/>
    </w:rPr>
  </w:style>
  <w:style w:type="table" w:styleId="TableGrid">
    <w:name w:val="Table Grid"/>
    <w:basedOn w:val="TableNormal"/>
    <w:uiPriority w:val="39"/>
    <w:rsid w:val="003B7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1EE"/>
    <w:rPr>
      <w:lang w:val="en-US"/>
    </w:rPr>
  </w:style>
  <w:style w:type="paragraph" w:styleId="Footer">
    <w:name w:val="footer"/>
    <w:basedOn w:val="Normal"/>
    <w:link w:val="FooterChar"/>
    <w:uiPriority w:val="99"/>
    <w:unhideWhenUsed/>
    <w:rsid w:val="00B37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1EE"/>
    <w:rPr>
      <w:lang w:val="en-US"/>
    </w:rPr>
  </w:style>
  <w:style w:type="paragraph" w:styleId="ListParagraph">
    <w:name w:val="List Paragraph"/>
    <w:basedOn w:val="Normal"/>
    <w:uiPriority w:val="34"/>
    <w:qFormat/>
    <w:rsid w:val="00416525"/>
    <w:pPr>
      <w:ind w:left="720"/>
      <w:contextualSpacing/>
    </w:pPr>
  </w:style>
  <w:style w:type="character" w:styleId="FollowedHyperlink">
    <w:name w:val="FollowedHyperlink"/>
    <w:basedOn w:val="DefaultParagraphFont"/>
    <w:uiPriority w:val="99"/>
    <w:semiHidden/>
    <w:unhideWhenUsed/>
    <w:rsid w:val="00416525"/>
    <w:rPr>
      <w:color w:val="954F72" w:themeColor="followedHyperlink"/>
      <w:u w:val="single"/>
    </w:rPr>
  </w:style>
  <w:style w:type="character" w:customStyle="1" w:styleId="UnresolvedMention1">
    <w:name w:val="Unresolved Mention1"/>
    <w:basedOn w:val="DefaultParagraphFont"/>
    <w:uiPriority w:val="99"/>
    <w:semiHidden/>
    <w:unhideWhenUsed/>
    <w:rsid w:val="00416525"/>
    <w:rPr>
      <w:color w:val="605E5C"/>
      <w:shd w:val="clear" w:color="auto" w:fill="E1DFDD"/>
    </w:rPr>
  </w:style>
  <w:style w:type="paragraph" w:styleId="NormalWeb">
    <w:name w:val="Normal (Web)"/>
    <w:basedOn w:val="Normal"/>
    <w:uiPriority w:val="99"/>
    <w:unhideWhenUsed/>
    <w:rsid w:val="0041652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416525"/>
    <w:pPr>
      <w:spacing w:after="0" w:line="240" w:lineRule="auto"/>
    </w:pPr>
    <w:rPr>
      <w:rFonts w:ascii="Times New Roman" w:eastAsia="Times New Roman" w:hAnsi="Times New Roman" w:cs="Times New Roman"/>
      <w:sz w:val="24"/>
      <w:szCs w:val="24"/>
      <w:lang w:val="en-GB" w:eastAsia="en-GB"/>
    </w:rPr>
  </w:style>
  <w:style w:type="character" w:customStyle="1" w:styleId="contextualspellingandgrammarerror">
    <w:name w:val="contextualspellingandgrammarerror"/>
    <w:basedOn w:val="DefaultParagraphFont"/>
    <w:rsid w:val="00416525"/>
  </w:style>
  <w:style w:type="character" w:customStyle="1" w:styleId="normaltextrun1">
    <w:name w:val="normaltextrun1"/>
    <w:basedOn w:val="DefaultParagraphFont"/>
    <w:rsid w:val="00416525"/>
  </w:style>
  <w:style w:type="character" w:customStyle="1" w:styleId="eop">
    <w:name w:val="eop"/>
    <w:basedOn w:val="DefaultParagraphFont"/>
    <w:rsid w:val="00416525"/>
  </w:style>
  <w:style w:type="character" w:customStyle="1" w:styleId="doi">
    <w:name w:val="doi"/>
    <w:basedOn w:val="DefaultParagraphFont"/>
    <w:rsid w:val="00416525"/>
  </w:style>
  <w:style w:type="character" w:customStyle="1" w:styleId="UnresolvedMention2">
    <w:name w:val="Unresolved Mention2"/>
    <w:basedOn w:val="DefaultParagraphFont"/>
    <w:uiPriority w:val="99"/>
    <w:semiHidden/>
    <w:unhideWhenUsed/>
    <w:rsid w:val="00416525"/>
    <w:rPr>
      <w:color w:val="605E5C"/>
      <w:shd w:val="clear" w:color="auto" w:fill="E1DFDD"/>
    </w:rPr>
  </w:style>
  <w:style w:type="paragraph" w:styleId="EndnoteText">
    <w:name w:val="endnote text"/>
    <w:basedOn w:val="Normal"/>
    <w:link w:val="EndnoteTextChar"/>
    <w:uiPriority w:val="99"/>
    <w:semiHidden/>
    <w:unhideWhenUsed/>
    <w:rsid w:val="0041652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6525"/>
    <w:rPr>
      <w:sz w:val="20"/>
      <w:szCs w:val="20"/>
      <w:lang w:val="en-US"/>
    </w:rPr>
  </w:style>
  <w:style w:type="character" w:styleId="EndnoteReference">
    <w:name w:val="endnote reference"/>
    <w:basedOn w:val="DefaultParagraphFont"/>
    <w:uiPriority w:val="99"/>
    <w:semiHidden/>
    <w:unhideWhenUsed/>
    <w:rsid w:val="00416525"/>
    <w:rPr>
      <w:vertAlign w:val="superscript"/>
    </w:rPr>
  </w:style>
  <w:style w:type="character" w:styleId="Emphasis">
    <w:name w:val="Emphasis"/>
    <w:uiPriority w:val="20"/>
    <w:qFormat/>
    <w:rsid w:val="00416525"/>
    <w:rPr>
      <w:i/>
      <w:iCs/>
    </w:rPr>
  </w:style>
  <w:style w:type="character" w:customStyle="1" w:styleId="UnresolvedMention3">
    <w:name w:val="Unresolved Mention3"/>
    <w:basedOn w:val="DefaultParagraphFont"/>
    <w:uiPriority w:val="99"/>
    <w:semiHidden/>
    <w:unhideWhenUsed/>
    <w:rsid w:val="00416525"/>
    <w:rPr>
      <w:color w:val="605E5C"/>
      <w:shd w:val="clear" w:color="auto" w:fill="E1DFDD"/>
    </w:rPr>
  </w:style>
  <w:style w:type="character" w:customStyle="1" w:styleId="UnresolvedMention4">
    <w:name w:val="Unresolved Mention4"/>
    <w:basedOn w:val="DefaultParagraphFont"/>
    <w:uiPriority w:val="99"/>
    <w:semiHidden/>
    <w:unhideWhenUsed/>
    <w:rsid w:val="00416525"/>
    <w:rPr>
      <w:color w:val="605E5C"/>
      <w:shd w:val="clear" w:color="auto" w:fill="E1DFDD"/>
    </w:rPr>
  </w:style>
  <w:style w:type="character" w:customStyle="1" w:styleId="UnresolvedMention5">
    <w:name w:val="Unresolved Mention5"/>
    <w:basedOn w:val="DefaultParagraphFont"/>
    <w:uiPriority w:val="99"/>
    <w:semiHidden/>
    <w:unhideWhenUsed/>
    <w:rsid w:val="00416525"/>
    <w:rPr>
      <w:color w:val="605E5C"/>
      <w:shd w:val="clear" w:color="auto" w:fill="E1DFDD"/>
    </w:rPr>
  </w:style>
  <w:style w:type="character" w:customStyle="1" w:styleId="UnresolvedMention6">
    <w:name w:val="Unresolved Mention6"/>
    <w:basedOn w:val="DefaultParagraphFont"/>
    <w:uiPriority w:val="99"/>
    <w:semiHidden/>
    <w:unhideWhenUsed/>
    <w:rsid w:val="00416525"/>
    <w:rPr>
      <w:color w:val="605E5C"/>
      <w:shd w:val="clear" w:color="auto" w:fill="E1DFDD"/>
    </w:rPr>
  </w:style>
  <w:style w:type="character" w:customStyle="1" w:styleId="UnresolvedMention7">
    <w:name w:val="Unresolved Mention7"/>
    <w:basedOn w:val="DefaultParagraphFont"/>
    <w:uiPriority w:val="99"/>
    <w:semiHidden/>
    <w:unhideWhenUsed/>
    <w:rsid w:val="00416525"/>
    <w:rPr>
      <w:color w:val="605E5C"/>
      <w:shd w:val="clear" w:color="auto" w:fill="E1DFDD"/>
    </w:rPr>
  </w:style>
  <w:style w:type="paragraph" w:styleId="Revision">
    <w:name w:val="Revision"/>
    <w:hidden/>
    <w:uiPriority w:val="99"/>
    <w:semiHidden/>
    <w:rsid w:val="001537DA"/>
    <w:pPr>
      <w:spacing w:after="0" w:line="240" w:lineRule="auto"/>
    </w:pPr>
    <w:rPr>
      <w:lang w:val="en-US"/>
    </w:rPr>
  </w:style>
  <w:style w:type="paragraph" w:customStyle="1" w:styleId="volume-issue">
    <w:name w:val="volume-issue"/>
    <w:basedOn w:val="Normal"/>
    <w:rsid w:val="00831EFB"/>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val">
    <w:name w:val="val"/>
    <w:basedOn w:val="DefaultParagraphFont"/>
    <w:rsid w:val="00831EFB"/>
  </w:style>
  <w:style w:type="paragraph" w:customStyle="1" w:styleId="page-range">
    <w:name w:val="page-range"/>
    <w:basedOn w:val="Normal"/>
    <w:rsid w:val="00831EFB"/>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UnresolvedMention">
    <w:name w:val="Unresolved Mention"/>
    <w:basedOn w:val="DefaultParagraphFont"/>
    <w:uiPriority w:val="99"/>
    <w:semiHidden/>
    <w:unhideWhenUsed/>
    <w:rsid w:val="00BC5800"/>
    <w:rPr>
      <w:color w:val="605E5C"/>
      <w:shd w:val="clear" w:color="auto" w:fill="E1DFDD"/>
    </w:rPr>
  </w:style>
  <w:style w:type="character" w:customStyle="1" w:styleId="slug-doi2">
    <w:name w:val="slug-doi2"/>
    <w:basedOn w:val="DefaultParagraphFont"/>
    <w:rsid w:val="00B84232"/>
  </w:style>
  <w:style w:type="character" w:customStyle="1" w:styleId="hwc">
    <w:name w:val="hwc"/>
    <w:basedOn w:val="DefaultParagraphFont"/>
    <w:rsid w:val="00BA39F1"/>
  </w:style>
  <w:style w:type="paragraph" w:customStyle="1" w:styleId="APAtext">
    <w:name w:val="APA text"/>
    <w:basedOn w:val="Normal"/>
    <w:rsid w:val="00D36087"/>
    <w:pPr>
      <w:spacing w:after="0" w:line="480" w:lineRule="exact"/>
      <w:ind w:firstLine="720"/>
    </w:pPr>
    <w:rPr>
      <w:rFonts w:ascii="Times New Roman" w:eastAsia="PMingLiU" w:hAnsi="Times New Roman" w:cs="Times New Roman"/>
      <w:sz w:val="24"/>
      <w:szCs w:val="24"/>
      <w:lang w:val="en-GB" w:eastAsia="en-GB"/>
    </w:rPr>
  </w:style>
  <w:style w:type="paragraph" w:styleId="BodyTextIndent">
    <w:name w:val="Body Text Indent"/>
    <w:basedOn w:val="Normal"/>
    <w:link w:val="BodyTextIndentChar"/>
    <w:uiPriority w:val="99"/>
    <w:rsid w:val="004C6786"/>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C6786"/>
    <w:rPr>
      <w:rFonts w:ascii="Times New Roman" w:eastAsia="Times New Roman" w:hAnsi="Times New Roman" w:cs="Times New Roman"/>
      <w:sz w:val="24"/>
      <w:szCs w:val="24"/>
      <w:lang w:val="en-US"/>
    </w:rPr>
  </w:style>
  <w:style w:type="paragraph" w:customStyle="1" w:styleId="Outline0021">
    <w:name w:val="Outline002_1"/>
    <w:rsid w:val="003F62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0"/>
      <w:lang w:eastAsia="en-GB"/>
    </w:rPr>
  </w:style>
  <w:style w:type="paragraph" w:customStyle="1" w:styleId="level1">
    <w:name w:val="_level1"/>
    <w:rsid w:val="003F62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360" w:hanging="360"/>
      <w:jc w:val="both"/>
    </w:pPr>
    <w:rPr>
      <w:rFonts w:ascii="Times New Roman" w:eastAsia="Times New Roman" w:hAnsi="Times New Roman" w:cs="Times New Roman"/>
      <w:sz w:val="24"/>
      <w:szCs w:val="20"/>
      <w:lang w:eastAsia="en-GB"/>
    </w:rPr>
  </w:style>
  <w:style w:type="character" w:customStyle="1" w:styleId="Heading8Char">
    <w:name w:val="Heading 8 Char"/>
    <w:basedOn w:val="DefaultParagraphFont"/>
    <w:link w:val="Heading8"/>
    <w:rsid w:val="007C1844"/>
    <w:rPr>
      <w:rFonts w:ascii="Times" w:eastAsia="Times New Roman" w:hAnsi="Times" w:cs="Times New Roman"/>
      <w:sz w:val="24"/>
      <w:szCs w:val="20"/>
      <w:lang w:val="en-US" w:eastAsia="en-GB"/>
    </w:rPr>
  </w:style>
  <w:style w:type="character" w:customStyle="1" w:styleId="Heading1Char">
    <w:name w:val="Heading 1 Char"/>
    <w:basedOn w:val="DefaultParagraphFont"/>
    <w:link w:val="Heading1"/>
    <w:uiPriority w:val="9"/>
    <w:rsid w:val="00BD1BA6"/>
    <w:rPr>
      <w:rFonts w:asciiTheme="majorHAnsi" w:eastAsiaTheme="majorEastAsia" w:hAnsiTheme="majorHAnsi" w:cstheme="majorBidi"/>
      <w:color w:val="2F5496" w:themeColor="accent1" w:themeShade="BF"/>
      <w:sz w:val="32"/>
      <w:szCs w:val="32"/>
      <w:lang w:val="en-US"/>
    </w:rPr>
  </w:style>
  <w:style w:type="character" w:customStyle="1" w:styleId="title-text">
    <w:name w:val="title-text"/>
    <w:basedOn w:val="DefaultParagraphFont"/>
    <w:rsid w:val="00BD1BA6"/>
  </w:style>
  <w:style w:type="character" w:customStyle="1" w:styleId="Heading2Char">
    <w:name w:val="Heading 2 Char"/>
    <w:basedOn w:val="DefaultParagraphFont"/>
    <w:link w:val="Heading2"/>
    <w:uiPriority w:val="9"/>
    <w:semiHidden/>
    <w:rsid w:val="00BD1BA6"/>
    <w:rPr>
      <w:rFonts w:asciiTheme="majorHAnsi" w:eastAsiaTheme="majorEastAsia" w:hAnsiTheme="majorHAnsi" w:cstheme="majorBidi"/>
      <w:color w:val="2F5496" w:themeColor="accent1" w:themeShade="BF"/>
      <w:sz w:val="26"/>
      <w:szCs w:val="26"/>
      <w:lang w:val="en-US"/>
    </w:rPr>
  </w:style>
  <w:style w:type="character" w:customStyle="1" w:styleId="text">
    <w:name w:val="text"/>
    <w:basedOn w:val="DefaultParagraphFont"/>
    <w:rsid w:val="00BD1BA6"/>
  </w:style>
  <w:style w:type="character" w:customStyle="1" w:styleId="author-ref">
    <w:name w:val="author-ref"/>
    <w:basedOn w:val="DefaultParagraphFont"/>
    <w:rsid w:val="00BD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9780">
      <w:bodyDiv w:val="1"/>
      <w:marLeft w:val="0"/>
      <w:marRight w:val="0"/>
      <w:marTop w:val="0"/>
      <w:marBottom w:val="0"/>
      <w:divBdr>
        <w:top w:val="none" w:sz="0" w:space="0" w:color="auto"/>
        <w:left w:val="none" w:sz="0" w:space="0" w:color="auto"/>
        <w:bottom w:val="none" w:sz="0" w:space="0" w:color="auto"/>
        <w:right w:val="none" w:sz="0" w:space="0" w:color="auto"/>
      </w:divBdr>
    </w:div>
    <w:div w:id="199904851">
      <w:bodyDiv w:val="1"/>
      <w:marLeft w:val="0"/>
      <w:marRight w:val="0"/>
      <w:marTop w:val="0"/>
      <w:marBottom w:val="0"/>
      <w:divBdr>
        <w:top w:val="none" w:sz="0" w:space="0" w:color="auto"/>
        <w:left w:val="none" w:sz="0" w:space="0" w:color="auto"/>
        <w:bottom w:val="none" w:sz="0" w:space="0" w:color="auto"/>
        <w:right w:val="none" w:sz="0" w:space="0" w:color="auto"/>
      </w:divBdr>
    </w:div>
    <w:div w:id="202249442">
      <w:bodyDiv w:val="1"/>
      <w:marLeft w:val="0"/>
      <w:marRight w:val="0"/>
      <w:marTop w:val="0"/>
      <w:marBottom w:val="0"/>
      <w:divBdr>
        <w:top w:val="none" w:sz="0" w:space="0" w:color="auto"/>
        <w:left w:val="none" w:sz="0" w:space="0" w:color="auto"/>
        <w:bottom w:val="none" w:sz="0" w:space="0" w:color="auto"/>
        <w:right w:val="none" w:sz="0" w:space="0" w:color="auto"/>
      </w:divBdr>
    </w:div>
    <w:div w:id="408818954">
      <w:bodyDiv w:val="1"/>
      <w:marLeft w:val="0"/>
      <w:marRight w:val="0"/>
      <w:marTop w:val="0"/>
      <w:marBottom w:val="0"/>
      <w:divBdr>
        <w:top w:val="none" w:sz="0" w:space="0" w:color="auto"/>
        <w:left w:val="none" w:sz="0" w:space="0" w:color="auto"/>
        <w:bottom w:val="none" w:sz="0" w:space="0" w:color="auto"/>
        <w:right w:val="none" w:sz="0" w:space="0" w:color="auto"/>
      </w:divBdr>
      <w:divsChild>
        <w:div w:id="975766622">
          <w:marLeft w:val="0"/>
          <w:marRight w:val="0"/>
          <w:marTop w:val="0"/>
          <w:marBottom w:val="0"/>
          <w:divBdr>
            <w:top w:val="none" w:sz="0" w:space="0" w:color="auto"/>
            <w:left w:val="none" w:sz="0" w:space="0" w:color="auto"/>
            <w:bottom w:val="none" w:sz="0" w:space="0" w:color="auto"/>
            <w:right w:val="none" w:sz="0" w:space="0" w:color="auto"/>
          </w:divBdr>
        </w:div>
        <w:div w:id="410541693">
          <w:marLeft w:val="0"/>
          <w:marRight w:val="0"/>
          <w:marTop w:val="0"/>
          <w:marBottom w:val="0"/>
          <w:divBdr>
            <w:top w:val="none" w:sz="0" w:space="0" w:color="auto"/>
            <w:left w:val="none" w:sz="0" w:space="0" w:color="auto"/>
            <w:bottom w:val="none" w:sz="0" w:space="0" w:color="auto"/>
            <w:right w:val="none" w:sz="0" w:space="0" w:color="auto"/>
          </w:divBdr>
        </w:div>
        <w:div w:id="210115133">
          <w:marLeft w:val="0"/>
          <w:marRight w:val="0"/>
          <w:marTop w:val="0"/>
          <w:marBottom w:val="0"/>
          <w:divBdr>
            <w:top w:val="none" w:sz="0" w:space="0" w:color="auto"/>
            <w:left w:val="none" w:sz="0" w:space="0" w:color="auto"/>
            <w:bottom w:val="none" w:sz="0" w:space="0" w:color="auto"/>
            <w:right w:val="none" w:sz="0" w:space="0" w:color="auto"/>
          </w:divBdr>
        </w:div>
        <w:div w:id="772407791">
          <w:marLeft w:val="0"/>
          <w:marRight w:val="0"/>
          <w:marTop w:val="0"/>
          <w:marBottom w:val="0"/>
          <w:divBdr>
            <w:top w:val="none" w:sz="0" w:space="0" w:color="auto"/>
            <w:left w:val="none" w:sz="0" w:space="0" w:color="auto"/>
            <w:bottom w:val="none" w:sz="0" w:space="0" w:color="auto"/>
            <w:right w:val="none" w:sz="0" w:space="0" w:color="auto"/>
          </w:divBdr>
        </w:div>
        <w:div w:id="1161656469">
          <w:marLeft w:val="0"/>
          <w:marRight w:val="0"/>
          <w:marTop w:val="0"/>
          <w:marBottom w:val="0"/>
          <w:divBdr>
            <w:top w:val="none" w:sz="0" w:space="0" w:color="auto"/>
            <w:left w:val="none" w:sz="0" w:space="0" w:color="auto"/>
            <w:bottom w:val="none" w:sz="0" w:space="0" w:color="auto"/>
            <w:right w:val="none" w:sz="0" w:space="0" w:color="auto"/>
          </w:divBdr>
        </w:div>
      </w:divsChild>
    </w:div>
    <w:div w:id="414134085">
      <w:bodyDiv w:val="1"/>
      <w:marLeft w:val="0"/>
      <w:marRight w:val="0"/>
      <w:marTop w:val="0"/>
      <w:marBottom w:val="0"/>
      <w:divBdr>
        <w:top w:val="none" w:sz="0" w:space="0" w:color="auto"/>
        <w:left w:val="none" w:sz="0" w:space="0" w:color="auto"/>
        <w:bottom w:val="none" w:sz="0" w:space="0" w:color="auto"/>
        <w:right w:val="none" w:sz="0" w:space="0" w:color="auto"/>
      </w:divBdr>
      <w:divsChild>
        <w:div w:id="1500582607">
          <w:marLeft w:val="0"/>
          <w:marRight w:val="0"/>
          <w:marTop w:val="0"/>
          <w:marBottom w:val="0"/>
          <w:divBdr>
            <w:top w:val="none" w:sz="0" w:space="0" w:color="auto"/>
            <w:left w:val="none" w:sz="0" w:space="0" w:color="auto"/>
            <w:bottom w:val="none" w:sz="0" w:space="0" w:color="auto"/>
            <w:right w:val="none" w:sz="0" w:space="0" w:color="auto"/>
          </w:divBdr>
          <w:divsChild>
            <w:div w:id="1249147728">
              <w:marLeft w:val="0"/>
              <w:marRight w:val="0"/>
              <w:marTop w:val="0"/>
              <w:marBottom w:val="0"/>
              <w:divBdr>
                <w:top w:val="none" w:sz="0" w:space="0" w:color="auto"/>
                <w:left w:val="none" w:sz="0" w:space="0" w:color="auto"/>
                <w:bottom w:val="none" w:sz="0" w:space="0" w:color="auto"/>
                <w:right w:val="none" w:sz="0" w:space="0" w:color="auto"/>
              </w:divBdr>
              <w:divsChild>
                <w:div w:id="922032785">
                  <w:marLeft w:val="0"/>
                  <w:marRight w:val="0"/>
                  <w:marTop w:val="0"/>
                  <w:marBottom w:val="0"/>
                  <w:divBdr>
                    <w:top w:val="none" w:sz="0" w:space="0" w:color="auto"/>
                    <w:left w:val="none" w:sz="0" w:space="0" w:color="auto"/>
                    <w:bottom w:val="none" w:sz="0" w:space="0" w:color="auto"/>
                    <w:right w:val="none" w:sz="0" w:space="0" w:color="auto"/>
                  </w:divBdr>
                  <w:divsChild>
                    <w:div w:id="13238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616">
      <w:bodyDiv w:val="1"/>
      <w:marLeft w:val="0"/>
      <w:marRight w:val="0"/>
      <w:marTop w:val="0"/>
      <w:marBottom w:val="0"/>
      <w:divBdr>
        <w:top w:val="none" w:sz="0" w:space="0" w:color="auto"/>
        <w:left w:val="none" w:sz="0" w:space="0" w:color="auto"/>
        <w:bottom w:val="none" w:sz="0" w:space="0" w:color="auto"/>
        <w:right w:val="none" w:sz="0" w:space="0" w:color="auto"/>
      </w:divBdr>
    </w:div>
    <w:div w:id="719791778">
      <w:bodyDiv w:val="1"/>
      <w:marLeft w:val="0"/>
      <w:marRight w:val="0"/>
      <w:marTop w:val="0"/>
      <w:marBottom w:val="0"/>
      <w:divBdr>
        <w:top w:val="none" w:sz="0" w:space="0" w:color="auto"/>
        <w:left w:val="none" w:sz="0" w:space="0" w:color="auto"/>
        <w:bottom w:val="none" w:sz="0" w:space="0" w:color="auto"/>
        <w:right w:val="none" w:sz="0" w:space="0" w:color="auto"/>
      </w:divBdr>
      <w:divsChild>
        <w:div w:id="474371663">
          <w:marLeft w:val="0"/>
          <w:marRight w:val="0"/>
          <w:marTop w:val="0"/>
          <w:marBottom w:val="0"/>
          <w:divBdr>
            <w:top w:val="none" w:sz="0" w:space="0" w:color="auto"/>
            <w:left w:val="none" w:sz="0" w:space="0" w:color="auto"/>
            <w:bottom w:val="none" w:sz="0" w:space="0" w:color="auto"/>
            <w:right w:val="none" w:sz="0" w:space="0" w:color="auto"/>
          </w:divBdr>
          <w:divsChild>
            <w:div w:id="240020625">
              <w:marLeft w:val="0"/>
              <w:marRight w:val="0"/>
              <w:marTop w:val="0"/>
              <w:marBottom w:val="0"/>
              <w:divBdr>
                <w:top w:val="none" w:sz="0" w:space="0" w:color="auto"/>
                <w:left w:val="none" w:sz="0" w:space="0" w:color="auto"/>
                <w:bottom w:val="none" w:sz="0" w:space="0" w:color="auto"/>
                <w:right w:val="none" w:sz="0" w:space="0" w:color="auto"/>
              </w:divBdr>
              <w:divsChild>
                <w:div w:id="1530071441">
                  <w:marLeft w:val="0"/>
                  <w:marRight w:val="0"/>
                  <w:marTop w:val="0"/>
                  <w:marBottom w:val="0"/>
                  <w:divBdr>
                    <w:top w:val="none" w:sz="0" w:space="0" w:color="auto"/>
                    <w:left w:val="none" w:sz="0" w:space="0" w:color="auto"/>
                    <w:bottom w:val="none" w:sz="0" w:space="0" w:color="auto"/>
                    <w:right w:val="none" w:sz="0" w:space="0" w:color="auto"/>
                  </w:divBdr>
                  <w:divsChild>
                    <w:div w:id="14722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490002">
      <w:bodyDiv w:val="1"/>
      <w:marLeft w:val="0"/>
      <w:marRight w:val="0"/>
      <w:marTop w:val="0"/>
      <w:marBottom w:val="0"/>
      <w:divBdr>
        <w:top w:val="none" w:sz="0" w:space="0" w:color="auto"/>
        <w:left w:val="none" w:sz="0" w:space="0" w:color="auto"/>
        <w:bottom w:val="none" w:sz="0" w:space="0" w:color="auto"/>
        <w:right w:val="none" w:sz="0" w:space="0" w:color="auto"/>
      </w:divBdr>
    </w:div>
    <w:div w:id="890650241">
      <w:bodyDiv w:val="1"/>
      <w:marLeft w:val="0"/>
      <w:marRight w:val="0"/>
      <w:marTop w:val="0"/>
      <w:marBottom w:val="0"/>
      <w:divBdr>
        <w:top w:val="none" w:sz="0" w:space="0" w:color="auto"/>
        <w:left w:val="none" w:sz="0" w:space="0" w:color="auto"/>
        <w:bottom w:val="none" w:sz="0" w:space="0" w:color="auto"/>
        <w:right w:val="none" w:sz="0" w:space="0" w:color="auto"/>
      </w:divBdr>
      <w:divsChild>
        <w:div w:id="34427696">
          <w:marLeft w:val="0"/>
          <w:marRight w:val="0"/>
          <w:marTop w:val="0"/>
          <w:marBottom w:val="0"/>
          <w:divBdr>
            <w:top w:val="none" w:sz="0" w:space="0" w:color="auto"/>
            <w:left w:val="none" w:sz="0" w:space="0" w:color="auto"/>
            <w:bottom w:val="none" w:sz="0" w:space="0" w:color="auto"/>
            <w:right w:val="none" w:sz="0" w:space="0" w:color="auto"/>
          </w:divBdr>
        </w:div>
        <w:div w:id="95954210">
          <w:marLeft w:val="0"/>
          <w:marRight w:val="0"/>
          <w:marTop w:val="0"/>
          <w:marBottom w:val="0"/>
          <w:divBdr>
            <w:top w:val="none" w:sz="0" w:space="0" w:color="auto"/>
            <w:left w:val="none" w:sz="0" w:space="0" w:color="auto"/>
            <w:bottom w:val="none" w:sz="0" w:space="0" w:color="auto"/>
            <w:right w:val="none" w:sz="0" w:space="0" w:color="auto"/>
          </w:divBdr>
        </w:div>
        <w:div w:id="417405113">
          <w:marLeft w:val="0"/>
          <w:marRight w:val="0"/>
          <w:marTop w:val="0"/>
          <w:marBottom w:val="0"/>
          <w:divBdr>
            <w:top w:val="none" w:sz="0" w:space="0" w:color="auto"/>
            <w:left w:val="none" w:sz="0" w:space="0" w:color="auto"/>
            <w:bottom w:val="none" w:sz="0" w:space="0" w:color="auto"/>
            <w:right w:val="none" w:sz="0" w:space="0" w:color="auto"/>
          </w:divBdr>
        </w:div>
        <w:div w:id="1900818463">
          <w:marLeft w:val="0"/>
          <w:marRight w:val="0"/>
          <w:marTop w:val="0"/>
          <w:marBottom w:val="0"/>
          <w:divBdr>
            <w:top w:val="none" w:sz="0" w:space="0" w:color="auto"/>
            <w:left w:val="none" w:sz="0" w:space="0" w:color="auto"/>
            <w:bottom w:val="none" w:sz="0" w:space="0" w:color="auto"/>
            <w:right w:val="none" w:sz="0" w:space="0" w:color="auto"/>
          </w:divBdr>
        </w:div>
        <w:div w:id="918028546">
          <w:marLeft w:val="0"/>
          <w:marRight w:val="0"/>
          <w:marTop w:val="0"/>
          <w:marBottom w:val="0"/>
          <w:divBdr>
            <w:top w:val="none" w:sz="0" w:space="0" w:color="auto"/>
            <w:left w:val="none" w:sz="0" w:space="0" w:color="auto"/>
            <w:bottom w:val="none" w:sz="0" w:space="0" w:color="auto"/>
            <w:right w:val="none" w:sz="0" w:space="0" w:color="auto"/>
          </w:divBdr>
        </w:div>
      </w:divsChild>
    </w:div>
    <w:div w:id="902255711">
      <w:bodyDiv w:val="1"/>
      <w:marLeft w:val="0"/>
      <w:marRight w:val="0"/>
      <w:marTop w:val="0"/>
      <w:marBottom w:val="0"/>
      <w:divBdr>
        <w:top w:val="none" w:sz="0" w:space="0" w:color="auto"/>
        <w:left w:val="none" w:sz="0" w:space="0" w:color="auto"/>
        <w:bottom w:val="none" w:sz="0" w:space="0" w:color="auto"/>
        <w:right w:val="none" w:sz="0" w:space="0" w:color="auto"/>
      </w:divBdr>
    </w:div>
    <w:div w:id="916938408">
      <w:bodyDiv w:val="1"/>
      <w:marLeft w:val="0"/>
      <w:marRight w:val="0"/>
      <w:marTop w:val="0"/>
      <w:marBottom w:val="0"/>
      <w:divBdr>
        <w:top w:val="none" w:sz="0" w:space="0" w:color="auto"/>
        <w:left w:val="none" w:sz="0" w:space="0" w:color="auto"/>
        <w:bottom w:val="none" w:sz="0" w:space="0" w:color="auto"/>
        <w:right w:val="none" w:sz="0" w:space="0" w:color="auto"/>
      </w:divBdr>
    </w:div>
    <w:div w:id="919603458">
      <w:bodyDiv w:val="1"/>
      <w:marLeft w:val="0"/>
      <w:marRight w:val="0"/>
      <w:marTop w:val="0"/>
      <w:marBottom w:val="0"/>
      <w:divBdr>
        <w:top w:val="none" w:sz="0" w:space="0" w:color="auto"/>
        <w:left w:val="none" w:sz="0" w:space="0" w:color="auto"/>
        <w:bottom w:val="none" w:sz="0" w:space="0" w:color="auto"/>
        <w:right w:val="none" w:sz="0" w:space="0" w:color="auto"/>
      </w:divBdr>
    </w:div>
    <w:div w:id="964315287">
      <w:bodyDiv w:val="1"/>
      <w:marLeft w:val="0"/>
      <w:marRight w:val="0"/>
      <w:marTop w:val="0"/>
      <w:marBottom w:val="0"/>
      <w:divBdr>
        <w:top w:val="none" w:sz="0" w:space="0" w:color="auto"/>
        <w:left w:val="none" w:sz="0" w:space="0" w:color="auto"/>
        <w:bottom w:val="none" w:sz="0" w:space="0" w:color="auto"/>
        <w:right w:val="none" w:sz="0" w:space="0" w:color="auto"/>
      </w:divBdr>
    </w:div>
    <w:div w:id="1234197367">
      <w:bodyDiv w:val="1"/>
      <w:marLeft w:val="0"/>
      <w:marRight w:val="0"/>
      <w:marTop w:val="0"/>
      <w:marBottom w:val="0"/>
      <w:divBdr>
        <w:top w:val="none" w:sz="0" w:space="0" w:color="auto"/>
        <w:left w:val="none" w:sz="0" w:space="0" w:color="auto"/>
        <w:bottom w:val="none" w:sz="0" w:space="0" w:color="auto"/>
        <w:right w:val="none" w:sz="0" w:space="0" w:color="auto"/>
      </w:divBdr>
    </w:div>
    <w:div w:id="1249845585">
      <w:bodyDiv w:val="1"/>
      <w:marLeft w:val="0"/>
      <w:marRight w:val="0"/>
      <w:marTop w:val="0"/>
      <w:marBottom w:val="0"/>
      <w:divBdr>
        <w:top w:val="none" w:sz="0" w:space="0" w:color="auto"/>
        <w:left w:val="none" w:sz="0" w:space="0" w:color="auto"/>
        <w:bottom w:val="none" w:sz="0" w:space="0" w:color="auto"/>
        <w:right w:val="none" w:sz="0" w:space="0" w:color="auto"/>
      </w:divBdr>
    </w:div>
    <w:div w:id="1374846568">
      <w:bodyDiv w:val="1"/>
      <w:marLeft w:val="0"/>
      <w:marRight w:val="0"/>
      <w:marTop w:val="0"/>
      <w:marBottom w:val="0"/>
      <w:divBdr>
        <w:top w:val="none" w:sz="0" w:space="0" w:color="auto"/>
        <w:left w:val="none" w:sz="0" w:space="0" w:color="auto"/>
        <w:bottom w:val="none" w:sz="0" w:space="0" w:color="auto"/>
        <w:right w:val="none" w:sz="0" w:space="0" w:color="auto"/>
      </w:divBdr>
    </w:div>
    <w:div w:id="1397977188">
      <w:bodyDiv w:val="1"/>
      <w:marLeft w:val="0"/>
      <w:marRight w:val="0"/>
      <w:marTop w:val="0"/>
      <w:marBottom w:val="0"/>
      <w:divBdr>
        <w:top w:val="none" w:sz="0" w:space="0" w:color="auto"/>
        <w:left w:val="none" w:sz="0" w:space="0" w:color="auto"/>
        <w:bottom w:val="none" w:sz="0" w:space="0" w:color="auto"/>
        <w:right w:val="none" w:sz="0" w:space="0" w:color="auto"/>
      </w:divBdr>
      <w:divsChild>
        <w:div w:id="217790163">
          <w:marLeft w:val="0"/>
          <w:marRight w:val="0"/>
          <w:marTop w:val="0"/>
          <w:marBottom w:val="0"/>
          <w:divBdr>
            <w:top w:val="none" w:sz="0" w:space="0" w:color="auto"/>
            <w:left w:val="none" w:sz="0" w:space="0" w:color="auto"/>
            <w:bottom w:val="none" w:sz="0" w:space="0" w:color="auto"/>
            <w:right w:val="none" w:sz="0" w:space="0" w:color="auto"/>
          </w:divBdr>
          <w:divsChild>
            <w:div w:id="1822849326">
              <w:marLeft w:val="0"/>
              <w:marRight w:val="0"/>
              <w:marTop w:val="0"/>
              <w:marBottom w:val="0"/>
              <w:divBdr>
                <w:top w:val="none" w:sz="0" w:space="0" w:color="auto"/>
                <w:left w:val="none" w:sz="0" w:space="0" w:color="auto"/>
                <w:bottom w:val="none" w:sz="0" w:space="0" w:color="auto"/>
                <w:right w:val="none" w:sz="0" w:space="0" w:color="auto"/>
              </w:divBdr>
              <w:divsChild>
                <w:div w:id="2099591542">
                  <w:marLeft w:val="0"/>
                  <w:marRight w:val="0"/>
                  <w:marTop w:val="0"/>
                  <w:marBottom w:val="0"/>
                  <w:divBdr>
                    <w:top w:val="none" w:sz="0" w:space="0" w:color="auto"/>
                    <w:left w:val="none" w:sz="0" w:space="0" w:color="auto"/>
                    <w:bottom w:val="none" w:sz="0" w:space="0" w:color="auto"/>
                    <w:right w:val="none" w:sz="0" w:space="0" w:color="auto"/>
                  </w:divBdr>
                  <w:divsChild>
                    <w:div w:id="60156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13091">
      <w:bodyDiv w:val="1"/>
      <w:marLeft w:val="0"/>
      <w:marRight w:val="0"/>
      <w:marTop w:val="0"/>
      <w:marBottom w:val="0"/>
      <w:divBdr>
        <w:top w:val="none" w:sz="0" w:space="0" w:color="auto"/>
        <w:left w:val="none" w:sz="0" w:space="0" w:color="auto"/>
        <w:bottom w:val="none" w:sz="0" w:space="0" w:color="auto"/>
        <w:right w:val="none" w:sz="0" w:space="0" w:color="auto"/>
      </w:divBdr>
    </w:div>
    <w:div w:id="1643844970">
      <w:bodyDiv w:val="1"/>
      <w:marLeft w:val="0"/>
      <w:marRight w:val="0"/>
      <w:marTop w:val="0"/>
      <w:marBottom w:val="0"/>
      <w:divBdr>
        <w:top w:val="none" w:sz="0" w:space="0" w:color="auto"/>
        <w:left w:val="none" w:sz="0" w:space="0" w:color="auto"/>
        <w:bottom w:val="none" w:sz="0" w:space="0" w:color="auto"/>
        <w:right w:val="none" w:sz="0" w:space="0" w:color="auto"/>
      </w:divBdr>
      <w:divsChild>
        <w:div w:id="1661108175">
          <w:marLeft w:val="0"/>
          <w:marRight w:val="0"/>
          <w:marTop w:val="0"/>
          <w:marBottom w:val="0"/>
          <w:divBdr>
            <w:top w:val="none" w:sz="0" w:space="0" w:color="auto"/>
            <w:left w:val="none" w:sz="0" w:space="0" w:color="auto"/>
            <w:bottom w:val="none" w:sz="0" w:space="0" w:color="auto"/>
            <w:right w:val="none" w:sz="0" w:space="0" w:color="auto"/>
          </w:divBdr>
          <w:divsChild>
            <w:div w:id="2072267984">
              <w:marLeft w:val="0"/>
              <w:marRight w:val="0"/>
              <w:marTop w:val="0"/>
              <w:marBottom w:val="0"/>
              <w:divBdr>
                <w:top w:val="none" w:sz="0" w:space="0" w:color="auto"/>
                <w:left w:val="none" w:sz="0" w:space="0" w:color="auto"/>
                <w:bottom w:val="none" w:sz="0" w:space="0" w:color="auto"/>
                <w:right w:val="none" w:sz="0" w:space="0" w:color="auto"/>
              </w:divBdr>
              <w:divsChild>
                <w:div w:id="950017626">
                  <w:marLeft w:val="0"/>
                  <w:marRight w:val="0"/>
                  <w:marTop w:val="0"/>
                  <w:marBottom w:val="0"/>
                  <w:divBdr>
                    <w:top w:val="none" w:sz="0" w:space="0" w:color="auto"/>
                    <w:left w:val="none" w:sz="0" w:space="0" w:color="auto"/>
                    <w:bottom w:val="none" w:sz="0" w:space="0" w:color="auto"/>
                    <w:right w:val="none" w:sz="0" w:space="0" w:color="auto"/>
                  </w:divBdr>
                  <w:divsChild>
                    <w:div w:id="151094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608829">
      <w:bodyDiv w:val="1"/>
      <w:marLeft w:val="0"/>
      <w:marRight w:val="0"/>
      <w:marTop w:val="0"/>
      <w:marBottom w:val="0"/>
      <w:divBdr>
        <w:top w:val="none" w:sz="0" w:space="0" w:color="auto"/>
        <w:left w:val="none" w:sz="0" w:space="0" w:color="auto"/>
        <w:bottom w:val="none" w:sz="0" w:space="0" w:color="auto"/>
        <w:right w:val="none" w:sz="0" w:space="0" w:color="auto"/>
      </w:divBdr>
      <w:divsChild>
        <w:div w:id="1249562">
          <w:marLeft w:val="0"/>
          <w:marRight w:val="0"/>
          <w:marTop w:val="0"/>
          <w:marBottom w:val="0"/>
          <w:divBdr>
            <w:top w:val="none" w:sz="0" w:space="0" w:color="auto"/>
            <w:left w:val="none" w:sz="0" w:space="0" w:color="auto"/>
            <w:bottom w:val="none" w:sz="0" w:space="0" w:color="auto"/>
            <w:right w:val="none" w:sz="0" w:space="0" w:color="auto"/>
          </w:divBdr>
        </w:div>
        <w:div w:id="789977170">
          <w:marLeft w:val="0"/>
          <w:marRight w:val="0"/>
          <w:marTop w:val="0"/>
          <w:marBottom w:val="0"/>
          <w:divBdr>
            <w:top w:val="none" w:sz="0" w:space="0" w:color="auto"/>
            <w:left w:val="none" w:sz="0" w:space="0" w:color="auto"/>
            <w:bottom w:val="none" w:sz="0" w:space="0" w:color="auto"/>
            <w:right w:val="none" w:sz="0" w:space="0" w:color="auto"/>
          </w:divBdr>
        </w:div>
        <w:div w:id="209654388">
          <w:marLeft w:val="0"/>
          <w:marRight w:val="0"/>
          <w:marTop w:val="0"/>
          <w:marBottom w:val="0"/>
          <w:divBdr>
            <w:top w:val="none" w:sz="0" w:space="0" w:color="auto"/>
            <w:left w:val="none" w:sz="0" w:space="0" w:color="auto"/>
            <w:bottom w:val="none" w:sz="0" w:space="0" w:color="auto"/>
            <w:right w:val="none" w:sz="0" w:space="0" w:color="auto"/>
          </w:divBdr>
        </w:div>
        <w:div w:id="1743912971">
          <w:marLeft w:val="0"/>
          <w:marRight w:val="0"/>
          <w:marTop w:val="0"/>
          <w:marBottom w:val="0"/>
          <w:divBdr>
            <w:top w:val="none" w:sz="0" w:space="0" w:color="auto"/>
            <w:left w:val="none" w:sz="0" w:space="0" w:color="auto"/>
            <w:bottom w:val="none" w:sz="0" w:space="0" w:color="auto"/>
            <w:right w:val="none" w:sz="0" w:space="0" w:color="auto"/>
          </w:divBdr>
        </w:div>
        <w:div w:id="474445775">
          <w:marLeft w:val="0"/>
          <w:marRight w:val="0"/>
          <w:marTop w:val="0"/>
          <w:marBottom w:val="0"/>
          <w:divBdr>
            <w:top w:val="none" w:sz="0" w:space="0" w:color="auto"/>
            <w:left w:val="none" w:sz="0" w:space="0" w:color="auto"/>
            <w:bottom w:val="none" w:sz="0" w:space="0" w:color="auto"/>
            <w:right w:val="none" w:sz="0" w:space="0" w:color="auto"/>
          </w:divBdr>
        </w:div>
      </w:divsChild>
    </w:div>
    <w:div w:id="1944992589">
      <w:bodyDiv w:val="1"/>
      <w:marLeft w:val="0"/>
      <w:marRight w:val="0"/>
      <w:marTop w:val="0"/>
      <w:marBottom w:val="0"/>
      <w:divBdr>
        <w:top w:val="none" w:sz="0" w:space="0" w:color="auto"/>
        <w:left w:val="none" w:sz="0" w:space="0" w:color="auto"/>
        <w:bottom w:val="none" w:sz="0" w:space="0" w:color="auto"/>
        <w:right w:val="none" w:sz="0" w:space="0" w:color="auto"/>
      </w:divBdr>
    </w:div>
    <w:div w:id="198751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1464-0597.1989.tb01208.x" TargetMode="External"/><Relationship Id="rId117" Type="http://schemas.openxmlformats.org/officeDocument/2006/relationships/hyperlink" Target="https://doi.org/10.1080/15298868.2017.1378123" TargetMode="External"/><Relationship Id="rId21" Type="http://schemas.openxmlformats.org/officeDocument/2006/relationships/hyperlink" Target="https://doi.org/10.1037/a0032427" TargetMode="External"/><Relationship Id="rId42" Type="http://schemas.openxmlformats.org/officeDocument/2006/relationships/hyperlink" Target="https://doi.org/10.1037/a0025167" TargetMode="External"/><Relationship Id="rId47" Type="http://schemas.openxmlformats.org/officeDocument/2006/relationships/hyperlink" Target="https://doi.org/10.1111/j.1744-6570.2003.tb00152.x" TargetMode="External"/><Relationship Id="rId63" Type="http://schemas.openxmlformats.org/officeDocument/2006/relationships/hyperlink" Target="http://dx.doi.org/10.1037/pspp0000236" TargetMode="External"/><Relationship Id="rId68" Type="http://schemas.openxmlformats.org/officeDocument/2006/relationships/hyperlink" Target="https://doi.org/10.1080/10.1080/09658211.2013.876048" TargetMode="External"/><Relationship Id="rId84" Type="http://schemas.openxmlformats.org/officeDocument/2006/relationships/hyperlink" Target="https://doi.org/10.1037/0003-066X.53.10.1101" TargetMode="External"/><Relationship Id="rId89" Type="http://schemas.openxmlformats.org/officeDocument/2006/relationships/hyperlink" Target="https://doi.org/10.1037/a0035673" TargetMode="External"/><Relationship Id="rId112" Type="http://schemas.openxmlformats.org/officeDocument/2006/relationships/hyperlink" Target="https://doi.org/10.17605/OSF.IO/U5RJB" TargetMode="External"/><Relationship Id="rId16" Type="http://schemas.openxmlformats.org/officeDocument/2006/relationships/hyperlink" Target="https://doi.org/10.1177/0265407514533770" TargetMode="External"/><Relationship Id="rId107" Type="http://schemas.openxmlformats.org/officeDocument/2006/relationships/hyperlink" Target="https://doi.org/10.1002/ejsp.2590" TargetMode="External"/><Relationship Id="rId11" Type="http://schemas.openxmlformats.org/officeDocument/2006/relationships/hyperlink" Target="https://www.frontiersin.org/articles/10.3389/fpsyg.2020.01219/full" TargetMode="External"/><Relationship Id="rId32" Type="http://schemas.openxmlformats.org/officeDocument/2006/relationships/hyperlink" Target="https://doi.org/10.1177/0022022113487590" TargetMode="External"/><Relationship Id="rId37" Type="http://schemas.openxmlformats.org/officeDocument/2006/relationships/hyperlink" Target="https://www.econbiz.de/Record/journal-of-advertising-research/10000356956" TargetMode="External"/><Relationship Id="rId53" Type="http://schemas.openxmlformats.org/officeDocument/2006/relationships/hyperlink" Target="https://doi.org/10.1016/bs.aesp.2016.10.002" TargetMode="External"/><Relationship Id="rId58" Type="http://schemas.openxmlformats.org/officeDocument/2006/relationships/hyperlink" Target="https://doi.org/10.1002/(SICI)1099-1298(200001/02)10:1%3c1::AID-CASP521%3e3.0.CO;2-5" TargetMode="External"/><Relationship Id="rId74" Type="http://schemas.openxmlformats.org/officeDocument/2006/relationships/hyperlink" Target="https://doi.org/10.1037/0022-3514.32.5.829" TargetMode="External"/><Relationship Id="rId79" Type="http://schemas.openxmlformats.org/officeDocument/2006/relationships/hyperlink" Target="https://doi.org/10.1037/gpr0000109" TargetMode="External"/><Relationship Id="rId102" Type="http://schemas.openxmlformats.org/officeDocument/2006/relationships/hyperlink" Target="https://doi.org/10.1080/02699931.2017.1351331" TargetMode="External"/><Relationship Id="rId5" Type="http://schemas.openxmlformats.org/officeDocument/2006/relationships/webSettings" Target="webSettings.xml"/><Relationship Id="rId90" Type="http://schemas.openxmlformats.org/officeDocument/2006/relationships/hyperlink" Target="https://doi.org/10.1016/j.ijintrel.2005.04.011" TargetMode="External"/><Relationship Id="rId95" Type="http://schemas.openxmlformats.org/officeDocument/2006/relationships/hyperlink" Target="https://doi.org/10.1002/ejsp.2317" TargetMode="External"/><Relationship Id="rId22" Type="http://schemas.openxmlformats.org/officeDocument/2006/relationships/hyperlink" Target="https://doi.org/10.1037/1931-3896.2.4.236" TargetMode="External"/><Relationship Id="rId27" Type="http://schemas.openxmlformats.org/officeDocument/2006/relationships/hyperlink" Target="https://doi.org/10.1037/h0055617" TargetMode="External"/><Relationship Id="rId43" Type="http://schemas.openxmlformats.org/officeDocument/2006/relationships/hyperlink" Target="https://doi.org/10.1037/a0036790" TargetMode="External"/><Relationship Id="rId48" Type="http://schemas.openxmlformats.org/officeDocument/2006/relationships/hyperlink" Target="https://doi.org/10.1037/emo0000720" TargetMode="External"/><Relationship Id="rId64" Type="http://schemas.openxmlformats.org/officeDocument/2006/relationships/hyperlink" Target="https://onlinelibrary.wiley.com/action/doSearch?ContribAuthorRaw=Nikelly%2C+Arthur+G" TargetMode="External"/><Relationship Id="rId69" Type="http://schemas.openxmlformats.org/officeDocument/2006/relationships/hyperlink" Target="https://doi.org/10.1002/(SICI)1099-0992(200005/06)30:3%3c323::AID-EJSP992%3e3.0.CO;2-5" TargetMode="External"/><Relationship Id="rId113" Type="http://schemas.openxmlformats.org/officeDocument/2006/relationships/hyperlink" Target="https://doi.org/10.1111/j.1467-9280.2008.02194.x" TargetMode="External"/><Relationship Id="rId118" Type="http://schemas.openxmlformats.org/officeDocument/2006/relationships/header" Target="header1.xml"/><Relationship Id="rId80" Type="http://schemas.openxmlformats.org/officeDocument/2006/relationships/hyperlink" Target="https://doi.org/10.1080/10463283.2019.1630098" TargetMode="External"/><Relationship Id="rId85" Type="http://schemas.openxmlformats.org/officeDocument/2006/relationships/hyperlink" Target="https://doi.org/10.1177/0022022120985318" TargetMode="External"/><Relationship Id="rId12" Type="http://schemas.openxmlformats.org/officeDocument/2006/relationships/hyperlink" Target="https://www.frontiersin.org/articles/10.3389/fpsyg.2020.01219/full" TargetMode="External"/><Relationship Id="rId17" Type="http://schemas.openxmlformats.org/officeDocument/2006/relationships/hyperlink" Target="https://doi.org/10.1080/10.1037/pspi0000036" TargetMode="External"/><Relationship Id="rId33" Type="http://schemas.openxmlformats.org/officeDocument/2006/relationships/hyperlink" Target="https://doi.org/10.1007/s11031-006-9028-7" TargetMode="External"/><Relationship Id="rId38" Type="http://schemas.openxmlformats.org/officeDocument/2006/relationships/hyperlink" Target="https://doi.org/10.2501/S0021849910091592" TargetMode="External"/><Relationship Id="rId59" Type="http://schemas.openxmlformats.org/officeDocument/2006/relationships/hyperlink" Target="https://doi.org/10.1016/j.jesp.2020.104061" TargetMode="External"/><Relationship Id="rId103" Type="http://schemas.openxmlformats.org/officeDocument/2006/relationships/hyperlink" Target="https://doi.org/10.1037/xge0000175" TargetMode="External"/><Relationship Id="rId108" Type="http://schemas.openxmlformats.org/officeDocument/2006/relationships/hyperlink" Target="https://doi.org/10.1037/0022-3514.91.5.975" TargetMode="External"/><Relationship Id="rId54" Type="http://schemas.openxmlformats.org/officeDocument/2006/relationships/hyperlink" Target="https://doi.org/10.1111/j.1468-5884.2010.00431.x" TargetMode="External"/><Relationship Id="rId70" Type="http://schemas.openxmlformats.org/officeDocument/2006/relationships/hyperlink" Target="https://doi.org/10.1016/j.jesp.2006.11.001" TargetMode="External"/><Relationship Id="rId75" Type="http://schemas.openxmlformats.org/officeDocument/2006/relationships/hyperlink" Target="https://doi.org/10.1177/1088868317734080" TargetMode="External"/><Relationship Id="rId91" Type="http://schemas.openxmlformats.org/officeDocument/2006/relationships/hyperlink" Target="http://epress.lib.uts.edu.au/journals/index.php/csrj/article/viewFile/3074/3419" TargetMode="External"/><Relationship Id="rId96" Type="http://schemas.openxmlformats.org/officeDocument/2006/relationships/hyperlink" Target="https://doi.org/10.1016/j.obhdp.2014.11.00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111/j.1467-6494.2005.00337.x" TargetMode="External"/><Relationship Id="rId28" Type="http://schemas.openxmlformats.org/officeDocument/2006/relationships/hyperlink" Target="https://doi.org/10.1037/0022-3514.35.1.38" TargetMode="External"/><Relationship Id="rId49" Type="http://schemas.openxmlformats.org/officeDocument/2006/relationships/hyperlink" Target="https://doi.org/10.1353/mpq.0.0010" TargetMode="External"/><Relationship Id="rId114" Type="http://schemas.openxmlformats.org/officeDocument/2006/relationships/hyperlink" Target="https://doi.org/10.1086/662199" TargetMode="External"/><Relationship Id="rId119" Type="http://schemas.openxmlformats.org/officeDocument/2006/relationships/fontTable" Target="fontTable.xml"/><Relationship Id="rId10" Type="http://schemas.openxmlformats.org/officeDocument/2006/relationships/hyperlink" Target="https://www.sciencedirect.com/science/article/pii/S0065260116300338?casa_token=tqV933IdkNQAAAAA:tdg3ouBODXs5WirVHQChjGtWj74NQrwWr3UR2M4rqZfwhm-eTEtRCd9Ss5hN28AsJcTLxA8" TargetMode="External"/><Relationship Id="rId31" Type="http://schemas.openxmlformats.org/officeDocument/2006/relationships/hyperlink" Target="https://doi.org/10.3758/CABN.5.2.202" TargetMode="External"/><Relationship Id="rId44" Type="http://schemas.openxmlformats.org/officeDocument/2006/relationships/hyperlink" Target="https://doi.org/10.1037/emo0000728" TargetMode="External"/><Relationship Id="rId52" Type="http://schemas.openxmlformats.org/officeDocument/2006/relationships/hyperlink" Target="https://www.sciencedirect.com/science/journal/00652601" TargetMode="External"/><Relationship Id="rId60" Type="http://schemas.openxmlformats.org/officeDocument/2006/relationships/hyperlink" Target="https://www.tandfonline.com/author/Marchegiani%2C+Christopher" TargetMode="External"/><Relationship Id="rId65" Type="http://schemas.openxmlformats.org/officeDocument/2006/relationships/hyperlink" Target="https://doi.org/10.1002/aps.66" TargetMode="External"/><Relationship Id="rId73" Type="http://schemas.openxmlformats.org/officeDocument/2006/relationships/hyperlink" Target="https://doi.org/10.1037/0022-3514.39.3.472" TargetMode="External"/><Relationship Id="rId78" Type="http://schemas.openxmlformats.org/officeDocument/2006/relationships/hyperlink" Target="https://doi.org/10.1177/03057356211064641" TargetMode="External"/><Relationship Id="rId81" Type="http://schemas.openxmlformats.org/officeDocument/2006/relationships/hyperlink" Target="https://doi.org/10.1002/ejsp.2073" TargetMode="External"/><Relationship Id="rId86" Type="http://schemas.openxmlformats.org/officeDocument/2006/relationships/hyperlink" Target="https://doi.org/10.1037/0022-016.53.1.80" TargetMode="External"/><Relationship Id="rId94" Type="http://schemas.openxmlformats.org/officeDocument/2006/relationships/hyperlink" Target="https://doi.org/10.1016/j.jesp.2011.09.007" TargetMode="External"/><Relationship Id="rId99" Type="http://schemas.openxmlformats.org/officeDocument/2006/relationships/hyperlink" Target="https://doi.org/10.1016//j.jesp.2015.02.002" TargetMode="External"/><Relationship Id="rId101" Type="http://schemas.openxmlformats.org/officeDocument/2006/relationships/hyperlink" Target="https://doi.org/10.1002/ejsp.2519" TargetMode="External"/><Relationship Id="rId4" Type="http://schemas.openxmlformats.org/officeDocument/2006/relationships/settings" Target="settings.xml"/><Relationship Id="rId9" Type="http://schemas.openxmlformats.org/officeDocument/2006/relationships/hyperlink" Target="https://onlinelibrary.wiley.com/action/doSearch?ContribAuthorRaw=Nikelly%2C+Arthur+G" TargetMode="External"/><Relationship Id="rId13" Type="http://schemas.openxmlformats.org/officeDocument/2006/relationships/hyperlink" Target="https://www.frontiersin.org/articles/10.3389/fpsyg.2020.01219/full" TargetMode="External"/><Relationship Id="rId18" Type="http://schemas.openxmlformats.org/officeDocument/2006/relationships/hyperlink" Target="https://doi.org/10.1080/15298868.2013.772320" TargetMode="External"/><Relationship Id="rId39" Type="http://schemas.openxmlformats.org/officeDocument/2006/relationships/hyperlink" Target="https://doi.org/10.1080/10.1002/per.2276" TargetMode="External"/><Relationship Id="rId109" Type="http://schemas.openxmlformats.org/officeDocument/2006/relationships/hyperlink" Target="https://doi.org/10.1080/10.1080/09658211.2018.1470645" TargetMode="External"/><Relationship Id="rId34" Type="http://schemas.openxmlformats.org/officeDocument/2006/relationships/hyperlink" Target="https://doi.org/10.1177/0146167205282153" TargetMode="External"/><Relationship Id="rId50" Type="http://schemas.openxmlformats.org/officeDocument/2006/relationships/hyperlink" Target="https://doi.org/10.1177/0963721416656354" TargetMode="External"/><Relationship Id="rId55" Type="http://schemas.openxmlformats.org/officeDocument/2006/relationships/hyperlink" Target="https://doi.org/10.1037/emo0000817" TargetMode="External"/><Relationship Id="rId76" Type="http://schemas.openxmlformats.org/officeDocument/2006/relationships/hyperlink" Target="https://doi.org/10.2307/2095611" TargetMode="External"/><Relationship Id="rId97" Type="http://schemas.openxmlformats.org/officeDocument/2006/relationships/hyperlink" Target="https://doi.org/10.1037/emo0000417" TargetMode="External"/><Relationship Id="rId104" Type="http://schemas.openxmlformats.org/officeDocument/2006/relationships/hyperlink" Target="https://doi.org/10.1080/00222216.2011.11950234"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1037/a0024292" TargetMode="External"/><Relationship Id="rId92" Type="http://schemas.openxmlformats.org/officeDocument/2006/relationships/hyperlink" Target="https://doi.org/10.1542/peds.2006-2781" TargetMode="External"/><Relationship Id="rId2" Type="http://schemas.openxmlformats.org/officeDocument/2006/relationships/numbering" Target="numbering.xml"/><Relationship Id="rId29" Type="http://schemas.openxmlformats.org/officeDocument/2006/relationships/hyperlink" Target="https://doi.org/10.1037/0022-3514.67.2.319" TargetMode="External"/><Relationship Id="rId24" Type="http://schemas.openxmlformats.org/officeDocument/2006/relationships/hyperlink" Target="https://doi.org/10.3758/BF03195836" TargetMode="External"/><Relationship Id="rId40" Type="http://schemas.openxmlformats.org/officeDocument/2006/relationships/hyperlink" Target="https://doi.org/10.1177/0146167208316734" TargetMode="External"/><Relationship Id="rId45" Type="http://schemas.openxmlformats.org/officeDocument/2006/relationships/hyperlink" Target="https://doi.org/10.5209/rev_SJOP.2011.v14.n1.20" TargetMode="External"/><Relationship Id="rId66" Type="http://schemas.openxmlformats.org/officeDocument/2006/relationships/hyperlink" Target="https://doi.org/10.1207/s15327906mbr3902_7" TargetMode="External"/><Relationship Id="rId87" Type="http://schemas.openxmlformats.org/officeDocument/2006/relationships/hyperlink" Target="https://doi.org/10.1002/ejsp.1865" TargetMode="External"/><Relationship Id="rId110" Type="http://schemas.openxmlformats.org/officeDocument/2006/relationships/hyperlink" Target="https://doi.org/10.1037/a0017597" TargetMode="External"/><Relationship Id="rId115" Type="http://schemas.openxmlformats.org/officeDocument/2006/relationships/hyperlink" Target="https://doi.org/10.1016/j.appet.2019.05.007" TargetMode="External"/><Relationship Id="rId61" Type="http://schemas.openxmlformats.org/officeDocument/2006/relationships/hyperlink" Target="https://www.tandfonline.com/author/Phau%2C+Ian" TargetMode="External"/><Relationship Id="rId82" Type="http://schemas.openxmlformats.org/officeDocument/2006/relationships/hyperlink" Target="https://doi.org/10.1016/bs.aesp.2014.10.001" TargetMode="External"/><Relationship Id="rId19" Type="http://schemas.openxmlformats.org/officeDocument/2006/relationships/hyperlink" Target="https://doi.org/10.1037/a0019006" TargetMode="External"/><Relationship Id="rId14" Type="http://schemas.openxmlformats.org/officeDocument/2006/relationships/hyperlink" Target="https://doi.org/10.26262/hjp.v16i2.7893" TargetMode="External"/><Relationship Id="rId30" Type="http://schemas.openxmlformats.org/officeDocument/2006/relationships/hyperlink" Target="https://doi.org/10.1177/0146167213499187" TargetMode="External"/><Relationship Id="rId35" Type="http://schemas.openxmlformats.org/officeDocument/2006/relationships/hyperlink" Target="https://doi.org/10.1111/0022-4537.00220" TargetMode="External"/><Relationship Id="rId56" Type="http://schemas.openxmlformats.org/officeDocument/2006/relationships/hyperlink" Target="https://doi.org/10.1080/10.1086/677227" TargetMode="External"/><Relationship Id="rId77" Type="http://schemas.openxmlformats.org/officeDocument/2006/relationships/hyperlink" Target="https://doi.org/10.1002/ejsp.2318" TargetMode="External"/><Relationship Id="rId100" Type="http://schemas.openxmlformats.org/officeDocument/2006/relationships/hyperlink" Target="https://doi.org/10.1177/0146167218756030" TargetMode="External"/><Relationship Id="rId105" Type="http://schemas.openxmlformats.org/officeDocument/2006/relationships/hyperlink" Target="https://doi.org/10.1177/000306517702500205" TargetMode="External"/><Relationship Id="rId8" Type="http://schemas.openxmlformats.org/officeDocument/2006/relationships/hyperlink" Target="mailto:cs2@soton.ac.uk" TargetMode="External"/><Relationship Id="rId51" Type="http://schemas.openxmlformats.org/officeDocument/2006/relationships/hyperlink" Target="https://www.sciencedirect.com/science/article/pii/S0065260116300338?casa_token=tqV933IdkNQAAAAA:tdg3ouBODXs5WirVHQChjGtWj74NQrwWr3UR2M4rqZfwhm-eTEtRCd9Ss5hN28AsJcTLxA8" TargetMode="External"/><Relationship Id="rId72" Type="http://schemas.openxmlformats.org/officeDocument/2006/relationships/hyperlink" Target="https://doi.org/10.1080/09658211.2012.677452" TargetMode="External"/><Relationship Id="rId93" Type="http://schemas.openxmlformats.org/officeDocument/2006/relationships/hyperlink" Target="https://doi.org/10.1037/emo0000980" TargetMode="External"/><Relationship Id="rId98" Type="http://schemas.openxmlformats.org/officeDocument/2006/relationships/hyperlink" Target="https://doi.org/10.1037/a0030442" TargetMode="External"/><Relationship Id="rId3" Type="http://schemas.openxmlformats.org/officeDocument/2006/relationships/styles" Target="styles.xml"/><Relationship Id="rId25" Type="http://schemas.openxmlformats.org/officeDocument/2006/relationships/hyperlink" Target="https://doi.org/10.1016/j.ijintrel.2005.07.013" TargetMode="External"/><Relationship Id="rId46" Type="http://schemas.openxmlformats.org/officeDocument/2006/relationships/hyperlink" Target="https://doi.org/10.1016/0148-2963(96)00023-9" TargetMode="External"/><Relationship Id="rId67" Type="http://schemas.openxmlformats.org/officeDocument/2006/relationships/hyperlink" Target="https://doi.org/10.1177/0022022120988345" TargetMode="External"/><Relationship Id="rId116" Type="http://schemas.openxmlformats.org/officeDocument/2006/relationships/hyperlink" Target="https://doi.org/10.1207/s15327752jpa5201_2" TargetMode="External"/><Relationship Id="rId20" Type="http://schemas.openxmlformats.org/officeDocument/2006/relationships/hyperlink" Target="https://doi.org/10.2466/pms.1995.80.1.131" TargetMode="External"/><Relationship Id="rId41" Type="http://schemas.openxmlformats.org/officeDocument/2006/relationships/hyperlink" Target="https://doi.org/10.1177/1754073913477509" TargetMode="External"/><Relationship Id="rId62" Type="http://schemas.openxmlformats.org/officeDocument/2006/relationships/hyperlink" Target="https://doi.org/10.1080/08911762.2013.804617" TargetMode="External"/><Relationship Id="rId83" Type="http://schemas.openxmlformats.org/officeDocument/2006/relationships/hyperlink" Target="https://doi.org/10.1016/j.paid.2013.07.020" TargetMode="External"/><Relationship Id="rId88" Type="http://schemas.openxmlformats.org/officeDocument/2006/relationships/hyperlink" Target="https://doi.org/10.1177/0146167215596985" TargetMode="External"/><Relationship Id="rId111" Type="http://schemas.openxmlformats.org/officeDocument/2006/relationships/hyperlink" Target="https://www.amazon.co.uk/s/ref=dp_byline_sr_book_2?ie=UTF8&amp;field-author=Emily+Wilson&amp;text=Emily+Wilson&amp;sort=relevancerank&amp;search-alias=books-uk" TargetMode="External"/><Relationship Id="rId15" Type="http://schemas.openxmlformats.org/officeDocument/2006/relationships/hyperlink" Target="https://doi.org/10.3389/fpsyg.2020.01219" TargetMode="External"/><Relationship Id="rId36" Type="http://schemas.openxmlformats.org/officeDocument/2006/relationships/hyperlink" Target="https://doi.org/10.1080/02699931.2020.1806788" TargetMode="External"/><Relationship Id="rId57" Type="http://schemas.openxmlformats.org/officeDocument/2006/relationships/hyperlink" Target="https://doi.org/10.1177/1754073920950455" TargetMode="External"/><Relationship Id="rId106" Type="http://schemas.openxmlformats.org/officeDocument/2006/relationships/hyperlink" Target="https://doi.org/10.1080/10463283.2022.2036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A0406-229D-4E57-983B-0F46D1C75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13996</Words>
  <Characters>79778</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Kelley</dc:creator>
  <cp:keywords/>
  <dc:description/>
  <cp:lastModifiedBy>Constantine Sedikides</cp:lastModifiedBy>
  <cp:revision>2</cp:revision>
  <dcterms:created xsi:type="dcterms:W3CDTF">2022-03-18T16:11:00Z</dcterms:created>
  <dcterms:modified xsi:type="dcterms:W3CDTF">2022-03-18T16:11:00Z</dcterms:modified>
</cp:coreProperties>
</file>