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word/webextensions/taskpanes.xml" ContentType="application/vnd.ms-office.webextensiontaskpan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extensions/webextension2.xml" ContentType="application/vnd.ms-office.webextension+xml"/>
  <Override PartName="/word/webextensions/webextension1.xml" ContentType="application/vnd.ms-office.webextension+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15A" w:rsidRDefault="00DA415A" w:rsidP="00B1632B">
      <w:pPr>
        <w:pStyle w:val="1"/>
        <w:rPr>
          <w:bCs/>
          <w:sz w:val="36"/>
          <w:szCs w:val="36"/>
          <w:lang w:val="en-US"/>
        </w:rPr>
      </w:pPr>
      <w:r w:rsidRPr="00214E85">
        <w:rPr>
          <w:bCs/>
          <w:sz w:val="36"/>
          <w:szCs w:val="36"/>
          <w:lang w:val="en-US"/>
        </w:rPr>
        <w:t>Anomalous Resonance Frequency Shift in Liquid Crystal-Loaded THz Metamaterial</w:t>
      </w:r>
      <w:r w:rsidR="003552AF">
        <w:rPr>
          <w:bCs/>
          <w:sz w:val="36"/>
          <w:szCs w:val="36"/>
          <w:lang w:val="en-US"/>
        </w:rPr>
        <w:t>s</w:t>
      </w:r>
    </w:p>
    <w:p w:rsidR="00553D28" w:rsidRPr="00320CAA" w:rsidRDefault="00553D28" w:rsidP="00553D28">
      <w:pPr>
        <w:spacing w:after="60"/>
        <w:jc w:val="center"/>
        <w:rPr>
          <w:rFonts w:cstheme="minorHAnsi"/>
          <w:sz w:val="24"/>
          <w:szCs w:val="24"/>
          <w:lang w:val="en-US"/>
        </w:rPr>
      </w:pPr>
      <w:r w:rsidRPr="00320CAA">
        <w:rPr>
          <w:rFonts w:cstheme="minorHAnsi"/>
          <w:sz w:val="24"/>
          <w:szCs w:val="24"/>
          <w:lang w:val="en-US"/>
        </w:rPr>
        <w:t>Eleni Perivolari</w:t>
      </w:r>
      <w:r w:rsidRPr="00320CAA">
        <w:rPr>
          <w:rFonts w:cstheme="minorHAnsi"/>
          <w:sz w:val="24"/>
          <w:szCs w:val="24"/>
          <w:vertAlign w:val="superscript"/>
          <w:lang w:val="en-US"/>
        </w:rPr>
        <w:t>1,</w:t>
      </w:r>
      <w:r w:rsidR="00A37D93">
        <w:rPr>
          <w:rFonts w:cstheme="minorHAnsi"/>
          <w:sz w:val="24"/>
          <w:szCs w:val="24"/>
          <w:vertAlign w:val="superscript"/>
          <w:lang w:val="en-US"/>
        </w:rPr>
        <w:t>2</w:t>
      </w:r>
      <w:r w:rsidRPr="00320CAA">
        <w:rPr>
          <w:rFonts w:cstheme="minorHAnsi"/>
          <w:sz w:val="24"/>
          <w:szCs w:val="24"/>
          <w:vertAlign w:val="superscript"/>
          <w:lang w:val="en-US"/>
        </w:rPr>
        <w:t>*</w:t>
      </w:r>
      <w:r w:rsidRPr="00320CAA">
        <w:rPr>
          <w:rFonts w:cstheme="minorHAnsi"/>
          <w:sz w:val="24"/>
          <w:szCs w:val="24"/>
          <w:lang w:val="en-US"/>
        </w:rPr>
        <w:t>, Vassili A. Fedotov</w:t>
      </w:r>
      <w:r w:rsidR="00A37D93">
        <w:rPr>
          <w:rFonts w:cstheme="minorHAnsi"/>
          <w:sz w:val="24"/>
          <w:szCs w:val="24"/>
          <w:vertAlign w:val="superscript"/>
          <w:lang w:val="en-US"/>
        </w:rPr>
        <w:t>3</w:t>
      </w:r>
      <w:r w:rsidRPr="00320CAA">
        <w:rPr>
          <w:rFonts w:cstheme="minorHAnsi"/>
          <w:sz w:val="24"/>
          <w:szCs w:val="24"/>
          <w:lang w:val="en-US"/>
        </w:rPr>
        <w:t>,</w:t>
      </w:r>
      <w:r w:rsidRPr="00320CAA">
        <w:rPr>
          <w:rFonts w:cstheme="minorHAnsi"/>
          <w:sz w:val="24"/>
          <w:szCs w:val="24"/>
          <w:vertAlign w:val="superscript"/>
          <w:lang w:val="en-US"/>
        </w:rPr>
        <w:t xml:space="preserve"> </w:t>
      </w:r>
      <w:r w:rsidRPr="00320CAA">
        <w:rPr>
          <w:rFonts w:cstheme="minorHAnsi"/>
          <w:sz w:val="24"/>
          <w:szCs w:val="24"/>
          <w:lang w:val="en-US"/>
        </w:rPr>
        <w:t>Janusz Parka</w:t>
      </w:r>
      <w:r w:rsidR="00A37D93">
        <w:rPr>
          <w:rFonts w:cstheme="minorHAnsi"/>
          <w:sz w:val="24"/>
          <w:szCs w:val="24"/>
          <w:vertAlign w:val="superscript"/>
          <w:lang w:val="en-US"/>
        </w:rPr>
        <w:t>4</w:t>
      </w:r>
      <w:r w:rsidRPr="00320CAA">
        <w:rPr>
          <w:rFonts w:cstheme="minorHAnsi"/>
          <w:sz w:val="24"/>
          <w:szCs w:val="24"/>
          <w:lang w:val="en-US"/>
        </w:rPr>
        <w:t xml:space="preserve">, </w:t>
      </w:r>
      <w:r w:rsidR="00A252A5" w:rsidRPr="00320CAA">
        <w:rPr>
          <w:rFonts w:cstheme="minorHAnsi"/>
          <w:sz w:val="24"/>
          <w:szCs w:val="24"/>
          <w:lang w:val="en-US"/>
        </w:rPr>
        <w:t>Malgosia Kaczmarek</w:t>
      </w:r>
      <w:r w:rsidR="00A252A5" w:rsidRPr="00320CAA">
        <w:rPr>
          <w:rFonts w:cstheme="minorHAnsi"/>
          <w:sz w:val="24"/>
          <w:szCs w:val="24"/>
          <w:vertAlign w:val="superscript"/>
          <w:lang w:val="en-US"/>
        </w:rPr>
        <w:t>1</w:t>
      </w:r>
      <w:r w:rsidRPr="00320CAA">
        <w:rPr>
          <w:rFonts w:cstheme="minorHAnsi"/>
          <w:sz w:val="24"/>
          <w:szCs w:val="24"/>
          <w:lang w:val="en-US"/>
        </w:rPr>
        <w:t xml:space="preserve">, and </w:t>
      </w:r>
      <w:r w:rsidR="00342856" w:rsidRPr="00320CAA">
        <w:rPr>
          <w:rFonts w:cstheme="minorHAnsi"/>
          <w:sz w:val="24"/>
          <w:szCs w:val="24"/>
          <w:lang w:val="en-US"/>
        </w:rPr>
        <w:t>Vasilis Apostolopoulos</w:t>
      </w:r>
      <w:r w:rsidR="00342856" w:rsidRPr="00320CAA">
        <w:rPr>
          <w:rFonts w:cstheme="minorHAnsi"/>
          <w:sz w:val="24"/>
          <w:szCs w:val="24"/>
          <w:vertAlign w:val="superscript"/>
          <w:lang w:val="en-US"/>
        </w:rPr>
        <w:t xml:space="preserve">1 </w:t>
      </w:r>
    </w:p>
    <w:p w:rsidR="00553D28" w:rsidRDefault="00553D28" w:rsidP="00294292">
      <w:pPr>
        <w:pStyle w:val="ac"/>
        <w:numPr>
          <w:ilvl w:val="0"/>
          <w:numId w:val="13"/>
        </w:numPr>
        <w:spacing w:after="60"/>
        <w:jc w:val="center"/>
        <w:rPr>
          <w:rFonts w:eastAsia="MS Mincho" w:cstheme="minorHAnsi"/>
          <w:i/>
          <w:iCs/>
          <w:sz w:val="18"/>
          <w:szCs w:val="18"/>
          <w:lang w:val="en-US" w:eastAsia="ja-JP"/>
        </w:rPr>
      </w:pPr>
      <w:r w:rsidRPr="00320CAA">
        <w:rPr>
          <w:rFonts w:eastAsia="MS Mincho" w:cstheme="minorHAnsi"/>
          <w:i/>
          <w:iCs/>
          <w:sz w:val="18"/>
          <w:szCs w:val="18"/>
          <w:lang w:val="en-US" w:eastAsia="ja-JP"/>
        </w:rPr>
        <w:t>Physics and Astronomy, University of Southampton, Highfield  SO17 1BJ, UK</w:t>
      </w:r>
    </w:p>
    <w:p w:rsidR="00A37D93" w:rsidRPr="00320CAA" w:rsidRDefault="00CF53EF" w:rsidP="00294292">
      <w:pPr>
        <w:pStyle w:val="ac"/>
        <w:numPr>
          <w:ilvl w:val="0"/>
          <w:numId w:val="13"/>
        </w:numPr>
        <w:spacing w:after="60"/>
        <w:jc w:val="center"/>
        <w:rPr>
          <w:rFonts w:eastAsia="MS Mincho" w:cstheme="minorHAnsi"/>
          <w:i/>
          <w:iCs/>
          <w:sz w:val="18"/>
          <w:szCs w:val="18"/>
          <w:lang w:val="en-US" w:eastAsia="ja-JP"/>
        </w:rPr>
      </w:pPr>
      <w:r w:rsidRPr="00CF53EF">
        <w:rPr>
          <w:rFonts w:eastAsia="MS Mincho" w:cstheme="minorHAnsi"/>
          <w:i/>
          <w:iCs/>
          <w:sz w:val="18"/>
          <w:szCs w:val="18"/>
          <w:lang w:val="en-US" w:eastAsia="ja-JP"/>
        </w:rPr>
        <w:t xml:space="preserve">Laboratory for Advanced Materials Processing, </w:t>
      </w:r>
      <w:proofErr w:type="spellStart"/>
      <w:r w:rsidRPr="00CF53EF">
        <w:rPr>
          <w:rFonts w:eastAsia="MS Mincho" w:cstheme="minorHAnsi"/>
          <w:i/>
          <w:iCs/>
          <w:sz w:val="18"/>
          <w:szCs w:val="18"/>
          <w:lang w:val="en-US" w:eastAsia="ja-JP"/>
        </w:rPr>
        <w:t>Empa</w:t>
      </w:r>
      <w:proofErr w:type="spellEnd"/>
      <w:r w:rsidRPr="00CF53EF">
        <w:rPr>
          <w:rFonts w:eastAsia="MS Mincho" w:cstheme="minorHAnsi"/>
          <w:i/>
          <w:iCs/>
          <w:sz w:val="18"/>
          <w:szCs w:val="18"/>
          <w:lang w:val="en-US" w:eastAsia="ja-JP"/>
        </w:rPr>
        <w:t>, Swiss Federal Laboratories for Materials Science and Technology, Feuerwerkerstrasse 39, Thun 3602, Switzerland</w:t>
      </w:r>
    </w:p>
    <w:p w:rsidR="00553D28" w:rsidRPr="00320CAA" w:rsidRDefault="00553D28" w:rsidP="00294292">
      <w:pPr>
        <w:pStyle w:val="ac"/>
        <w:numPr>
          <w:ilvl w:val="0"/>
          <w:numId w:val="13"/>
        </w:numPr>
        <w:spacing w:after="60"/>
        <w:jc w:val="center"/>
        <w:rPr>
          <w:rFonts w:cstheme="minorHAnsi"/>
          <w:i/>
          <w:iCs/>
          <w:sz w:val="18"/>
          <w:szCs w:val="18"/>
          <w:lang w:val="en-US"/>
        </w:rPr>
      </w:pPr>
      <w:r w:rsidRPr="00320CAA">
        <w:rPr>
          <w:rFonts w:cstheme="minorHAnsi"/>
          <w:i/>
          <w:iCs/>
          <w:sz w:val="18"/>
          <w:szCs w:val="18"/>
          <w:lang w:val="en-US"/>
        </w:rPr>
        <w:t>Optoelectronics Research Centre &amp; Centre for Photonic Metamaterials, University of Southampton, Highfield  SO17 1BJ, UK</w:t>
      </w:r>
    </w:p>
    <w:p w:rsidR="00553D28" w:rsidRPr="00320CAA" w:rsidRDefault="00553D28" w:rsidP="00294292">
      <w:pPr>
        <w:pStyle w:val="ac"/>
        <w:numPr>
          <w:ilvl w:val="0"/>
          <w:numId w:val="13"/>
        </w:numPr>
        <w:spacing w:after="60"/>
        <w:jc w:val="center"/>
        <w:rPr>
          <w:rFonts w:eastAsia="MS Mincho" w:cstheme="minorHAnsi"/>
          <w:i/>
          <w:iCs/>
          <w:sz w:val="18"/>
          <w:szCs w:val="18"/>
          <w:lang w:val="en-US" w:eastAsia="ja-JP"/>
        </w:rPr>
      </w:pPr>
      <w:r w:rsidRPr="00320CAA">
        <w:rPr>
          <w:rFonts w:eastAsia="MS Mincho" w:cstheme="minorHAnsi"/>
          <w:i/>
          <w:iCs/>
          <w:sz w:val="18"/>
          <w:szCs w:val="18"/>
          <w:lang w:val="en-US" w:eastAsia="ja-JP"/>
        </w:rPr>
        <w:t xml:space="preserve">Institute of Applied Physics, Military University of Technology, 2 </w:t>
      </w:r>
      <w:proofErr w:type="spellStart"/>
      <w:r w:rsidRPr="00320CAA">
        <w:rPr>
          <w:rFonts w:eastAsia="MS Mincho" w:cstheme="minorHAnsi"/>
          <w:i/>
          <w:iCs/>
          <w:sz w:val="18"/>
          <w:szCs w:val="18"/>
          <w:lang w:val="en-US" w:eastAsia="ja-JP"/>
        </w:rPr>
        <w:t>Kaliskiego</w:t>
      </w:r>
      <w:proofErr w:type="spellEnd"/>
      <w:r w:rsidRPr="00320CAA">
        <w:rPr>
          <w:rFonts w:eastAsia="MS Mincho" w:cstheme="minorHAnsi"/>
          <w:i/>
          <w:iCs/>
          <w:sz w:val="18"/>
          <w:szCs w:val="18"/>
          <w:lang w:val="en-US" w:eastAsia="ja-JP"/>
        </w:rPr>
        <w:t xml:space="preserve"> Str., 00-908 Warsaw, Poland</w:t>
      </w:r>
    </w:p>
    <w:p w:rsidR="00DC2094" w:rsidRDefault="00DC2094">
      <w:pPr>
        <w:rPr>
          <w:lang w:val="en-US"/>
        </w:rPr>
      </w:pPr>
    </w:p>
    <w:p w:rsidR="00D367CF" w:rsidRDefault="00D367CF" w:rsidP="00D367CF">
      <w:pPr>
        <w:pStyle w:val="1"/>
        <w:rPr>
          <w:lang w:val="en-US"/>
        </w:rPr>
      </w:pPr>
      <w:r w:rsidRPr="00D367CF">
        <w:rPr>
          <w:lang w:val="en-US"/>
        </w:rPr>
        <w:t>Abstract</w:t>
      </w:r>
    </w:p>
    <w:p w:rsidR="00464A9D" w:rsidRDefault="00D6679D" w:rsidP="00E1744F">
      <w:pPr>
        <w:rPr>
          <w:b/>
          <w:bCs/>
          <w:lang w:val="en-US"/>
        </w:rPr>
      </w:pPr>
      <w:r w:rsidRPr="009F490F">
        <w:rPr>
          <w:b/>
          <w:bCs/>
          <w:lang w:val="en-US"/>
        </w:rPr>
        <w:t xml:space="preserve">Babinet complementary patterns of </w:t>
      </w:r>
      <w:r w:rsidR="00D769F4" w:rsidRPr="009F490F">
        <w:rPr>
          <w:b/>
          <w:bCs/>
          <w:lang w:val="en-US"/>
        </w:rPr>
        <w:t xml:space="preserve">a </w:t>
      </w:r>
      <w:r w:rsidR="00AA4C19" w:rsidRPr="009F490F">
        <w:rPr>
          <w:b/>
          <w:bCs/>
          <w:lang w:val="en-US"/>
        </w:rPr>
        <w:t xml:space="preserve">spectrally </w:t>
      </w:r>
      <w:r w:rsidR="00D42735" w:rsidRPr="009F490F">
        <w:rPr>
          <w:b/>
          <w:bCs/>
          <w:lang w:val="en-US"/>
        </w:rPr>
        <w:t>tunable</w:t>
      </w:r>
      <w:r w:rsidR="005530A6" w:rsidRPr="009F490F">
        <w:rPr>
          <w:b/>
          <w:bCs/>
          <w:lang w:val="en-US"/>
        </w:rPr>
        <w:t xml:space="preserve"> metamaterial</w:t>
      </w:r>
      <w:r w:rsidR="0085148F" w:rsidRPr="009F490F">
        <w:rPr>
          <w:b/>
          <w:bCs/>
          <w:lang w:val="en-US"/>
        </w:rPr>
        <w:t xml:space="preserve"> </w:t>
      </w:r>
      <w:r w:rsidR="00BD3224" w:rsidRPr="009F490F">
        <w:rPr>
          <w:b/>
          <w:bCs/>
          <w:lang w:val="en-US"/>
        </w:rPr>
        <w:t>incorporating</w:t>
      </w:r>
      <w:r w:rsidR="000B67DA" w:rsidRPr="009F490F">
        <w:rPr>
          <w:b/>
          <w:bCs/>
          <w:lang w:val="en-US"/>
        </w:rPr>
        <w:t xml:space="preserve"> </w:t>
      </w:r>
      <w:r w:rsidR="00D769F4" w:rsidRPr="009F490F">
        <w:rPr>
          <w:b/>
          <w:bCs/>
          <w:lang w:val="en-US"/>
        </w:rPr>
        <w:t xml:space="preserve">a </w:t>
      </w:r>
      <w:r w:rsidR="009C57E3" w:rsidRPr="009F490F">
        <w:rPr>
          <w:b/>
          <w:bCs/>
          <w:lang w:val="en-US"/>
        </w:rPr>
        <w:t xml:space="preserve">nematic </w:t>
      </w:r>
      <w:r w:rsidR="0085148F" w:rsidRPr="009F490F">
        <w:rPr>
          <w:b/>
          <w:bCs/>
          <w:lang w:val="en-US"/>
        </w:rPr>
        <w:t>liquid crystal</w:t>
      </w:r>
      <w:r w:rsidR="00A543C8" w:rsidRPr="009F490F">
        <w:rPr>
          <w:b/>
          <w:bCs/>
          <w:lang w:val="en-US"/>
        </w:rPr>
        <w:t xml:space="preserve"> </w:t>
      </w:r>
      <w:r w:rsidR="004F6A11" w:rsidRPr="009F490F">
        <w:rPr>
          <w:b/>
          <w:bCs/>
          <w:lang w:val="en-US"/>
        </w:rPr>
        <w:t xml:space="preserve">are </w:t>
      </w:r>
      <w:r w:rsidR="005E3BE3" w:rsidRPr="009F490F">
        <w:rPr>
          <w:b/>
          <w:bCs/>
          <w:lang w:val="en-US"/>
        </w:rPr>
        <w:t>normally</w:t>
      </w:r>
      <w:r w:rsidR="0043559B" w:rsidRPr="009F490F">
        <w:rPr>
          <w:b/>
          <w:bCs/>
          <w:lang w:val="en-US"/>
        </w:rPr>
        <w:t xml:space="preserve"> assumed</w:t>
      </w:r>
      <w:r w:rsidR="00464A9D" w:rsidRPr="009F490F">
        <w:rPr>
          <w:b/>
          <w:bCs/>
          <w:lang w:val="en-US"/>
        </w:rPr>
        <w:t xml:space="preserve"> </w:t>
      </w:r>
      <w:r w:rsidR="004F6A11" w:rsidRPr="009F490F">
        <w:rPr>
          <w:b/>
          <w:bCs/>
          <w:lang w:val="en-US"/>
        </w:rPr>
        <w:t xml:space="preserve">to </w:t>
      </w:r>
      <w:r w:rsidR="00D769F4" w:rsidRPr="009F490F">
        <w:rPr>
          <w:b/>
          <w:bCs/>
          <w:lang w:val="en-US"/>
        </w:rPr>
        <w:t xml:space="preserve">exhibit </w:t>
      </w:r>
      <w:r w:rsidR="0085148F" w:rsidRPr="009F490F">
        <w:rPr>
          <w:b/>
          <w:bCs/>
          <w:lang w:val="en-US"/>
        </w:rPr>
        <w:t>the same tuning range.</w:t>
      </w:r>
      <w:r w:rsidR="00464A9D" w:rsidRPr="009F490F">
        <w:rPr>
          <w:b/>
          <w:bCs/>
          <w:lang w:val="en-US"/>
        </w:rPr>
        <w:t xml:space="preserve"> Here we </w:t>
      </w:r>
      <w:r w:rsidR="005530A6" w:rsidRPr="009F490F">
        <w:rPr>
          <w:b/>
          <w:bCs/>
          <w:lang w:val="en-US"/>
        </w:rPr>
        <w:t xml:space="preserve">show </w:t>
      </w:r>
      <w:r w:rsidR="00E00F52" w:rsidRPr="009F490F">
        <w:rPr>
          <w:b/>
          <w:bCs/>
          <w:lang w:val="en-US"/>
        </w:rPr>
        <w:t xml:space="preserve">that </w:t>
      </w:r>
      <w:r w:rsidR="004F6A11" w:rsidRPr="009F490F">
        <w:rPr>
          <w:b/>
          <w:bCs/>
          <w:lang w:val="en-US"/>
        </w:rPr>
        <w:t xml:space="preserve">for </w:t>
      </w:r>
      <w:r w:rsidR="00516193" w:rsidRPr="009F490F">
        <w:rPr>
          <w:b/>
          <w:bCs/>
          <w:lang w:val="en-US"/>
        </w:rPr>
        <w:t xml:space="preserve">a </w:t>
      </w:r>
      <w:r w:rsidR="007A1CCB">
        <w:rPr>
          <w:b/>
          <w:bCs/>
          <w:lang w:val="en-US"/>
        </w:rPr>
        <w:t xml:space="preserve">hybrid, </w:t>
      </w:r>
      <w:r w:rsidR="00516193" w:rsidRPr="009F490F">
        <w:rPr>
          <w:b/>
          <w:bCs/>
          <w:lang w:val="en-US"/>
        </w:rPr>
        <w:t>terahertz</w:t>
      </w:r>
      <w:r w:rsidR="00A31E5A" w:rsidRPr="009F490F">
        <w:rPr>
          <w:b/>
          <w:bCs/>
          <w:lang w:val="en-US"/>
        </w:rPr>
        <w:t xml:space="preserve"> </w:t>
      </w:r>
      <w:r w:rsidR="007A1CCB">
        <w:rPr>
          <w:b/>
          <w:bCs/>
          <w:lang w:val="en-US"/>
        </w:rPr>
        <w:t>liquid crystal-</w:t>
      </w:r>
      <w:r w:rsidR="004F6A11" w:rsidRPr="009F490F">
        <w:rPr>
          <w:b/>
          <w:bCs/>
          <w:lang w:val="en-US"/>
        </w:rPr>
        <w:t>metamaterial</w:t>
      </w:r>
      <w:r w:rsidR="004900A6">
        <w:rPr>
          <w:b/>
          <w:bCs/>
          <w:lang w:val="en-US"/>
        </w:rPr>
        <w:t>,</w:t>
      </w:r>
      <w:r w:rsidR="001D1EED" w:rsidRPr="009F490F">
        <w:rPr>
          <w:b/>
          <w:bCs/>
          <w:lang w:val="en-US"/>
        </w:rPr>
        <w:t xml:space="preserve"> </w:t>
      </w:r>
      <w:r w:rsidR="00D3188F" w:rsidRPr="009F490F">
        <w:rPr>
          <w:b/>
          <w:bCs/>
          <w:lang w:val="en-US"/>
        </w:rPr>
        <w:t xml:space="preserve">the </w:t>
      </w:r>
      <w:r w:rsidR="00491213" w:rsidRPr="009F490F">
        <w:rPr>
          <w:b/>
          <w:bCs/>
          <w:lang w:val="en-US"/>
        </w:rPr>
        <w:t>sensitivit</w:t>
      </w:r>
      <w:r w:rsidR="00CF26EF" w:rsidRPr="009F490F">
        <w:rPr>
          <w:b/>
          <w:bCs/>
          <w:lang w:val="en-US"/>
        </w:rPr>
        <w:t>y</w:t>
      </w:r>
      <w:r w:rsidR="00491213" w:rsidRPr="009F490F">
        <w:rPr>
          <w:b/>
          <w:bCs/>
          <w:lang w:val="en-US"/>
        </w:rPr>
        <w:t xml:space="preserve"> </w:t>
      </w:r>
      <w:r w:rsidR="003B762D" w:rsidRPr="009F490F">
        <w:rPr>
          <w:b/>
          <w:bCs/>
          <w:lang w:val="en-US"/>
        </w:rPr>
        <w:t xml:space="preserve">of </w:t>
      </w:r>
      <w:r w:rsidR="003B64CC" w:rsidRPr="009F490F">
        <w:rPr>
          <w:b/>
          <w:bCs/>
          <w:lang w:val="en-US"/>
        </w:rPr>
        <w:t>its</w:t>
      </w:r>
      <w:r w:rsidR="00D3188F" w:rsidRPr="009F490F">
        <w:rPr>
          <w:b/>
          <w:bCs/>
          <w:lang w:val="en-US"/>
        </w:rPr>
        <w:t xml:space="preserve"> resonance</w:t>
      </w:r>
      <w:r w:rsidR="00D769F4" w:rsidRPr="009F490F">
        <w:rPr>
          <w:b/>
          <w:bCs/>
          <w:lang w:val="en-US"/>
        </w:rPr>
        <w:t>s</w:t>
      </w:r>
      <w:r w:rsidR="00D3188F" w:rsidRPr="009F490F">
        <w:rPr>
          <w:b/>
          <w:bCs/>
          <w:lang w:val="en-US"/>
        </w:rPr>
        <w:t xml:space="preserve"> </w:t>
      </w:r>
      <w:r w:rsidR="003B762D" w:rsidRPr="009F490F">
        <w:rPr>
          <w:b/>
          <w:bCs/>
          <w:lang w:val="en-US"/>
        </w:rPr>
        <w:t xml:space="preserve">to </w:t>
      </w:r>
      <w:r w:rsidR="004900A6">
        <w:rPr>
          <w:b/>
          <w:bCs/>
          <w:lang w:val="en-US"/>
        </w:rPr>
        <w:t xml:space="preserve">the </w:t>
      </w:r>
      <w:r w:rsidR="00A543C8" w:rsidRPr="009F490F">
        <w:rPr>
          <w:b/>
          <w:bCs/>
          <w:lang w:val="en-US"/>
        </w:rPr>
        <w:t xml:space="preserve">variations of </w:t>
      </w:r>
      <w:r w:rsidR="00516193" w:rsidRPr="009F490F">
        <w:rPr>
          <w:b/>
          <w:bCs/>
          <w:lang w:val="en-US"/>
        </w:rPr>
        <w:t xml:space="preserve">the </w:t>
      </w:r>
      <w:r w:rsidR="004900A6">
        <w:rPr>
          <w:b/>
          <w:bCs/>
          <w:lang w:val="en-US"/>
        </w:rPr>
        <w:t xml:space="preserve">refractive index </w:t>
      </w:r>
      <w:r w:rsidR="00491213" w:rsidRPr="009F490F">
        <w:rPr>
          <w:b/>
          <w:bCs/>
          <w:lang w:val="en-US"/>
        </w:rPr>
        <w:t>differ</w:t>
      </w:r>
      <w:r w:rsidR="00821B46" w:rsidRPr="009F490F">
        <w:rPr>
          <w:b/>
          <w:bCs/>
          <w:lang w:val="en-US"/>
        </w:rPr>
        <w:t>s</w:t>
      </w:r>
      <w:r w:rsidR="001D4B01" w:rsidRPr="009F490F">
        <w:rPr>
          <w:b/>
          <w:bCs/>
          <w:lang w:val="en-US"/>
        </w:rPr>
        <w:t xml:space="preserve"> </w:t>
      </w:r>
      <w:r w:rsidR="00622BE7" w:rsidRPr="009F490F">
        <w:rPr>
          <w:b/>
          <w:bCs/>
          <w:lang w:val="en-US"/>
        </w:rPr>
        <w:t>substantially</w:t>
      </w:r>
      <w:r w:rsidR="00A543C8" w:rsidRPr="009F490F">
        <w:rPr>
          <w:b/>
          <w:bCs/>
          <w:lang w:val="en-US"/>
        </w:rPr>
        <w:t xml:space="preserve"> </w:t>
      </w:r>
      <w:r w:rsidR="00E00F52" w:rsidRPr="009F490F">
        <w:rPr>
          <w:b/>
          <w:bCs/>
          <w:lang w:val="en-US"/>
        </w:rPr>
        <w:t>for</w:t>
      </w:r>
      <w:r w:rsidR="00A543C8" w:rsidRPr="009F490F">
        <w:rPr>
          <w:b/>
          <w:bCs/>
          <w:lang w:val="en-US"/>
        </w:rPr>
        <w:t xml:space="preserve"> the two </w:t>
      </w:r>
      <w:r w:rsidR="00516193" w:rsidRPr="009F490F">
        <w:rPr>
          <w:b/>
          <w:bCs/>
          <w:lang w:val="en-US"/>
        </w:rPr>
        <w:t xml:space="preserve">complementary </w:t>
      </w:r>
      <w:r w:rsidR="004F6A11" w:rsidRPr="009F490F">
        <w:rPr>
          <w:b/>
          <w:bCs/>
          <w:lang w:val="en-US"/>
        </w:rPr>
        <w:t>patterns</w:t>
      </w:r>
      <w:r w:rsidR="004900A6">
        <w:rPr>
          <w:b/>
          <w:bCs/>
          <w:lang w:val="en-US"/>
        </w:rPr>
        <w:t xml:space="preserve">. This is </w:t>
      </w:r>
      <w:r w:rsidR="004F6A11" w:rsidRPr="009F490F">
        <w:rPr>
          <w:b/>
          <w:bCs/>
          <w:lang w:val="en-US"/>
        </w:rPr>
        <w:t xml:space="preserve">due to </w:t>
      </w:r>
      <w:r w:rsidR="00622BE7" w:rsidRPr="009F490F">
        <w:rPr>
          <w:b/>
          <w:bCs/>
          <w:lang w:val="en-US"/>
        </w:rPr>
        <w:t>a</w:t>
      </w:r>
      <w:r w:rsidR="00565F64" w:rsidRPr="009F490F">
        <w:rPr>
          <w:b/>
          <w:bCs/>
          <w:lang w:val="en-US"/>
        </w:rPr>
        <w:t xml:space="preserve"> </w:t>
      </w:r>
      <w:r w:rsidR="009C57E3" w:rsidRPr="009F490F">
        <w:rPr>
          <w:b/>
          <w:bCs/>
          <w:lang w:val="en-US"/>
        </w:rPr>
        <w:t xml:space="preserve">mismatch between the </w:t>
      </w:r>
      <w:r w:rsidR="00B8005D">
        <w:rPr>
          <w:b/>
          <w:bCs/>
          <w:lang w:val="en-US"/>
        </w:rPr>
        <w:t>alignment</w:t>
      </w:r>
      <w:r w:rsidR="00B8005D" w:rsidRPr="009F490F">
        <w:rPr>
          <w:b/>
          <w:bCs/>
          <w:lang w:val="en-US"/>
        </w:rPr>
        <w:t xml:space="preserve"> </w:t>
      </w:r>
      <w:r w:rsidR="009C57E3" w:rsidRPr="009F490F">
        <w:rPr>
          <w:b/>
          <w:bCs/>
          <w:lang w:val="en-US"/>
        </w:rPr>
        <w:t xml:space="preserve">of </w:t>
      </w:r>
      <w:r w:rsidR="00D769F4" w:rsidRPr="009F490F">
        <w:rPr>
          <w:b/>
          <w:bCs/>
          <w:lang w:val="en-US"/>
        </w:rPr>
        <w:t xml:space="preserve">the </w:t>
      </w:r>
      <w:r w:rsidR="004F6A11" w:rsidRPr="009F490F">
        <w:rPr>
          <w:b/>
          <w:bCs/>
          <w:lang w:val="en-US"/>
        </w:rPr>
        <w:t>liquid crystal</w:t>
      </w:r>
      <w:r w:rsidR="00BD3224" w:rsidRPr="009F490F">
        <w:rPr>
          <w:b/>
          <w:bCs/>
          <w:lang w:val="en-US"/>
        </w:rPr>
        <w:t xml:space="preserve"> and </w:t>
      </w:r>
      <w:r w:rsidR="00B8005D">
        <w:rPr>
          <w:b/>
          <w:bCs/>
          <w:lang w:val="en-US"/>
        </w:rPr>
        <w:t xml:space="preserve">the direction of the </w:t>
      </w:r>
      <w:r w:rsidR="00622BE7" w:rsidRPr="009F490F">
        <w:rPr>
          <w:b/>
          <w:bCs/>
          <w:lang w:val="en-US"/>
        </w:rPr>
        <w:t xml:space="preserve">local </w:t>
      </w:r>
      <w:r w:rsidR="005E3BE3" w:rsidRPr="009F490F">
        <w:rPr>
          <w:b/>
          <w:bCs/>
          <w:lang w:val="en-US"/>
        </w:rPr>
        <w:t xml:space="preserve">electric </w:t>
      </w:r>
      <w:r w:rsidR="00565F64" w:rsidRPr="009F490F">
        <w:rPr>
          <w:b/>
          <w:bCs/>
          <w:lang w:val="en-US"/>
        </w:rPr>
        <w:t>field</w:t>
      </w:r>
      <w:r w:rsidR="000B67DA" w:rsidRPr="009F490F">
        <w:rPr>
          <w:b/>
          <w:bCs/>
          <w:lang w:val="en-US"/>
        </w:rPr>
        <w:t xml:space="preserve"> induced in </w:t>
      </w:r>
      <w:r w:rsidR="009C57E3" w:rsidRPr="009F490F">
        <w:rPr>
          <w:b/>
          <w:bCs/>
          <w:lang w:val="en-US"/>
        </w:rPr>
        <w:t xml:space="preserve">the </w:t>
      </w:r>
      <w:r w:rsidR="00516193" w:rsidRPr="009F490F">
        <w:rPr>
          <w:b/>
          <w:bCs/>
          <w:lang w:val="en-US"/>
        </w:rPr>
        <w:t>patterns</w:t>
      </w:r>
      <w:r w:rsidR="000B67DA" w:rsidRPr="009F490F">
        <w:rPr>
          <w:b/>
          <w:bCs/>
          <w:lang w:val="en-US"/>
        </w:rPr>
        <w:t>.</w:t>
      </w:r>
      <w:r w:rsidR="00565F64" w:rsidRPr="009F490F">
        <w:rPr>
          <w:b/>
          <w:bCs/>
          <w:lang w:val="en-US"/>
        </w:rPr>
        <w:t xml:space="preserve"> </w:t>
      </w:r>
      <w:r w:rsidR="004F6A11" w:rsidRPr="009F490F">
        <w:rPr>
          <w:b/>
          <w:bCs/>
          <w:lang w:val="en-US"/>
        </w:rPr>
        <w:t xml:space="preserve">Furthermore, and </w:t>
      </w:r>
      <w:r w:rsidR="00E3557F" w:rsidRPr="009F490F">
        <w:rPr>
          <w:b/>
          <w:bCs/>
          <w:lang w:val="en-US"/>
        </w:rPr>
        <w:t>m</w:t>
      </w:r>
      <w:r w:rsidR="003237BC" w:rsidRPr="009F490F">
        <w:rPr>
          <w:b/>
          <w:bCs/>
          <w:lang w:val="en-US"/>
        </w:rPr>
        <w:t xml:space="preserve">ore intriguingly, our experimental data </w:t>
      </w:r>
      <w:r w:rsidR="00E3557F" w:rsidRPr="009F490F">
        <w:rPr>
          <w:b/>
          <w:bCs/>
          <w:lang w:val="en-US"/>
        </w:rPr>
        <w:t>indicat</w:t>
      </w:r>
      <w:r w:rsidR="004F6A11" w:rsidRPr="009F490F">
        <w:rPr>
          <w:b/>
          <w:bCs/>
          <w:lang w:val="en-US"/>
        </w:rPr>
        <w:t>e</w:t>
      </w:r>
      <w:r w:rsidR="00E3557F" w:rsidRPr="009F490F">
        <w:rPr>
          <w:b/>
          <w:bCs/>
          <w:lang w:val="en-US"/>
        </w:rPr>
        <w:t xml:space="preserve"> that it </w:t>
      </w:r>
      <w:r w:rsidR="004F6A11" w:rsidRPr="009F490F">
        <w:rPr>
          <w:b/>
          <w:bCs/>
          <w:lang w:val="en-US"/>
        </w:rPr>
        <w:t>is</w:t>
      </w:r>
      <w:r w:rsidR="00E3557F" w:rsidRPr="009F490F">
        <w:rPr>
          <w:b/>
          <w:bCs/>
          <w:lang w:val="en-US"/>
        </w:rPr>
        <w:t xml:space="preserve"> possible to shift the resonance of </w:t>
      </w:r>
      <w:r w:rsidR="00D769F4" w:rsidRPr="009F490F">
        <w:rPr>
          <w:b/>
          <w:bCs/>
          <w:lang w:val="en-US"/>
        </w:rPr>
        <w:t xml:space="preserve">the </w:t>
      </w:r>
      <w:r w:rsidR="00E3557F" w:rsidRPr="009F490F">
        <w:rPr>
          <w:b/>
          <w:bCs/>
          <w:lang w:val="en-US"/>
        </w:rPr>
        <w:t xml:space="preserve">positive </w:t>
      </w:r>
      <w:r w:rsidR="00BE10E4" w:rsidRPr="009F490F">
        <w:rPr>
          <w:b/>
          <w:bCs/>
          <w:lang w:val="en-US"/>
        </w:rPr>
        <w:t xml:space="preserve">metamaterial pattern </w:t>
      </w:r>
      <w:r w:rsidR="00E3557F" w:rsidRPr="009F490F">
        <w:rPr>
          <w:b/>
          <w:bCs/>
          <w:lang w:val="en-US"/>
        </w:rPr>
        <w:t xml:space="preserve">beyond the limit imposed by the </w:t>
      </w:r>
      <w:r w:rsidR="001F3633">
        <w:rPr>
          <w:b/>
          <w:bCs/>
          <w:lang w:val="en-US"/>
        </w:rPr>
        <w:t>alignment</w:t>
      </w:r>
      <w:r w:rsidR="001F3633" w:rsidRPr="009F490F">
        <w:rPr>
          <w:b/>
          <w:bCs/>
          <w:lang w:val="en-US"/>
        </w:rPr>
        <w:t xml:space="preserve"> </w:t>
      </w:r>
      <w:r w:rsidR="00E3557F" w:rsidRPr="009F490F">
        <w:rPr>
          <w:b/>
          <w:bCs/>
          <w:lang w:val="en-US"/>
        </w:rPr>
        <w:t xml:space="preserve">mismatch. Our analysis suggests that the </w:t>
      </w:r>
      <w:r w:rsidR="00F53E5D" w:rsidRPr="009F490F">
        <w:rPr>
          <w:b/>
          <w:bCs/>
          <w:lang w:val="en-US"/>
        </w:rPr>
        <w:t xml:space="preserve">observed </w:t>
      </w:r>
      <w:r w:rsidR="00E3557F" w:rsidRPr="009F490F">
        <w:rPr>
          <w:b/>
          <w:bCs/>
          <w:lang w:val="en-US"/>
        </w:rPr>
        <w:t>anomalous</w:t>
      </w:r>
      <w:r w:rsidR="00F53E5D" w:rsidRPr="009F490F">
        <w:rPr>
          <w:b/>
          <w:bCs/>
          <w:lang w:val="en-US"/>
        </w:rPr>
        <w:t xml:space="preserve"> </w:t>
      </w:r>
      <w:r w:rsidR="00E3557F" w:rsidRPr="009F490F">
        <w:rPr>
          <w:b/>
          <w:bCs/>
          <w:lang w:val="en-US"/>
        </w:rPr>
        <w:t>frequency shift result</w:t>
      </w:r>
      <w:r w:rsidR="00544ED2">
        <w:rPr>
          <w:b/>
          <w:bCs/>
          <w:lang w:val="en-US"/>
        </w:rPr>
        <w:t>s</w:t>
      </w:r>
      <w:r w:rsidR="00E3557F" w:rsidRPr="009F490F">
        <w:rPr>
          <w:b/>
          <w:bCs/>
          <w:lang w:val="en-US"/>
        </w:rPr>
        <w:t xml:space="preserve"> from the orientational optical nonlinearity of </w:t>
      </w:r>
      <w:r w:rsidR="00B1115F" w:rsidRPr="009F490F">
        <w:rPr>
          <w:b/>
          <w:bCs/>
          <w:lang w:val="en-US"/>
        </w:rPr>
        <w:t xml:space="preserve">a </w:t>
      </w:r>
      <w:r w:rsidR="004F6A11" w:rsidRPr="009F490F">
        <w:rPr>
          <w:b/>
          <w:bCs/>
          <w:lang w:val="en-US"/>
        </w:rPr>
        <w:t>nematic liquid crystal.</w:t>
      </w:r>
    </w:p>
    <w:p w:rsidR="001F7F3A" w:rsidRDefault="001F7F3A" w:rsidP="00E1744F">
      <w:pPr>
        <w:rPr>
          <w:b/>
          <w:bCs/>
          <w:lang w:val="en-US"/>
        </w:rPr>
      </w:pPr>
      <w:r>
        <w:rPr>
          <w:b/>
          <w:bCs/>
          <w:lang w:val="en-US"/>
        </w:rPr>
        <w:t xml:space="preserve">Keywords: </w:t>
      </w:r>
      <w:r w:rsidR="00B65123">
        <w:rPr>
          <w:lang w:val="en-US"/>
        </w:rPr>
        <w:t>n</w:t>
      </w:r>
      <w:r w:rsidRPr="00183B67">
        <w:rPr>
          <w:lang w:val="en-US"/>
        </w:rPr>
        <w:t>ematic liquid crystals, metamaterials, THz</w:t>
      </w:r>
      <w:r w:rsidR="00183B67" w:rsidRPr="00183B67">
        <w:rPr>
          <w:lang w:val="en-US"/>
        </w:rPr>
        <w:t>, optical nonlinearity</w:t>
      </w:r>
    </w:p>
    <w:p w:rsidR="00966E7F" w:rsidRDefault="00966E7F" w:rsidP="003208BE"/>
    <w:p w:rsidR="00462AAE" w:rsidRDefault="00E4441C" w:rsidP="003208BE">
      <w:r>
        <w:t xml:space="preserve">Compact optical components that can efficiently control terahertz radiation (typically </w:t>
      </w:r>
      <w:r w:rsidR="00421D60">
        <w:t>associated with</w:t>
      </w:r>
      <w:r w:rsidR="00202392">
        <w:t xml:space="preserve"> </w:t>
      </w:r>
      <w:r w:rsidR="00202392" w:rsidRPr="009268C3">
        <w:t>0.1</w:t>
      </w:r>
      <w:r w:rsidR="00202392">
        <w:t> </w:t>
      </w:r>
      <w:r w:rsidR="00637743">
        <w:t>–</w:t>
      </w:r>
      <w:r w:rsidR="00202392">
        <w:t> </w:t>
      </w:r>
      <w:r w:rsidR="00202392" w:rsidRPr="009268C3">
        <w:t>10</w:t>
      </w:r>
      <w:r w:rsidR="00637743">
        <w:t> </w:t>
      </w:r>
      <w:r w:rsidR="00202392" w:rsidRPr="009268C3">
        <w:t>THz</w:t>
      </w:r>
      <w:r w:rsidR="00202392">
        <w:t xml:space="preserve"> </w:t>
      </w:r>
      <w:r w:rsidR="00421D60">
        <w:t xml:space="preserve">band </w:t>
      </w:r>
      <w:r w:rsidR="00202392">
        <w:t xml:space="preserve">of </w:t>
      </w:r>
      <w:r>
        <w:t xml:space="preserve">electromagnetic </w:t>
      </w:r>
      <w:r w:rsidR="00202392">
        <w:t>spectrum</w:t>
      </w:r>
      <w:r>
        <w:t xml:space="preserve">) are the focus of intense research </w:t>
      </w:r>
      <w:r w:rsidRPr="009268C3">
        <w:t xml:space="preserve">given </w:t>
      </w:r>
      <w:r w:rsidR="000B11E9">
        <w:t>its</w:t>
      </w:r>
      <w:r w:rsidRPr="009268C3">
        <w:t xml:space="preserve"> significant potential for applications in security screening, </w:t>
      </w:r>
      <w:r>
        <w:t xml:space="preserve">sensing, imaging, </w:t>
      </w:r>
      <w:r w:rsidRPr="009268C3">
        <w:t>non-destructive evaluation and high</w:t>
      </w:r>
      <w:r>
        <w:t>-</w:t>
      </w:r>
      <w:r w:rsidRPr="009268C3">
        <w:t xml:space="preserve">speed wireless </w:t>
      </w:r>
      <w:r>
        <w:t xml:space="preserve">communication </w:t>
      </w:r>
      <w:r w:rsidR="00FF3D4B">
        <w:fldChar w:fldCharType="begin">
          <w:fldData xml:space="preserve">PEVuZE5vdGU+PENpdGU+PEF1dGhvcj5aaGFuZzwvQXV0aG9yPjxZZWFyPjIwMTA8L1llYXI+PFJl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</w:fldData>
        </w:fldChar>
      </w:r>
      <w:r w:rsidR="00A91DB5">
        <w:instrText xml:space="preserve"> ADDIN EN.CITE </w:instrText>
      </w:r>
      <w:r w:rsidR="00FF3D4B">
        <w:fldChar w:fldCharType="begin">
          <w:fldData xml:space="preserve">PEVuZE5vdGU+PENpdGU+PEF1dGhvcj5aaGFuZzwvQXV0aG9yPjxZZWFyPjIwMTA8L1llYXI+PFJl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</w:fldData>
        </w:fldChar>
      </w:r>
      <w:r w:rsidR="00A91DB5">
        <w:instrText xml:space="preserve"> ADDIN EN.CITE.DATA </w:instrText>
      </w:r>
      <w:r w:rsidR="00FF3D4B">
        <w:fldChar w:fldCharType="end"/>
      </w:r>
      <w:r w:rsidR="00FF3D4B">
        <w:fldChar w:fldCharType="separate"/>
      </w:r>
      <w:r w:rsidR="000D32C4">
        <w:rPr>
          <w:noProof/>
        </w:rPr>
        <w:t>[1-4]</w:t>
      </w:r>
      <w:r w:rsidR="00FF3D4B">
        <w:fldChar w:fldCharType="end"/>
      </w:r>
      <w:r>
        <w:t xml:space="preserve">. However, the lack of </w:t>
      </w:r>
      <w:r w:rsidRPr="00014F8D">
        <w:t xml:space="preserve">an appropriate response </w:t>
      </w:r>
      <w:r w:rsidR="000B11E9" w:rsidRPr="00014F8D">
        <w:t>at these frequencies</w:t>
      </w:r>
      <w:r w:rsidR="000B11E9">
        <w:t xml:space="preserve"> </w:t>
      </w:r>
      <w:r>
        <w:t>in</w:t>
      </w:r>
      <w:r w:rsidRPr="00014F8D">
        <w:t xml:space="preserve"> naturally </w:t>
      </w:r>
      <w:r>
        <w:t>available</w:t>
      </w:r>
      <w:r w:rsidRPr="00014F8D">
        <w:t xml:space="preserve"> materials</w:t>
      </w:r>
      <w:r w:rsidRPr="000C005E">
        <w:t xml:space="preserve"> </w:t>
      </w:r>
      <w:r w:rsidR="00637743">
        <w:t>renders</w:t>
      </w:r>
      <w:r>
        <w:t xml:space="preserve"> the development of </w:t>
      </w:r>
      <w:r w:rsidR="00CB7E82">
        <w:t>THz</w:t>
      </w:r>
      <w:r>
        <w:t xml:space="preserve"> optical components challenging. </w:t>
      </w:r>
      <w:r w:rsidR="007A1CCB">
        <w:t>As a</w:t>
      </w:r>
      <w:r w:rsidR="009230CA">
        <w:t xml:space="preserve"> result,</w:t>
      </w:r>
      <w:r>
        <w:t xml:space="preserve"> engineering artificial materials, the so-called metamaterials</w:t>
      </w:r>
      <w:r w:rsidR="00D8025E">
        <w:t xml:space="preserve"> </w:t>
      </w:r>
      <w:r w:rsidR="00FF3D4B">
        <w:fldChar w:fldCharType="begin"/>
      </w:r>
      <w:r w:rsidR="00A91DB5">
        <w:instrText xml:space="preserve"> ADDIN EN.CITE &lt;EndNote&gt;&lt;Cite&gt;&lt;Author&gt;Fedotov&lt;/Author&gt;&lt;Year&gt;2017&lt;/Year&gt;&lt;RecNum&gt;5&lt;/RecNum&gt;&lt;DisplayText&gt;[5]&lt;/DisplayText&gt;&lt;record&gt;&lt;rec-number&gt;5&lt;/rec-number&gt;&lt;foreign-keys&gt;&lt;key app="EN" db-id="swex92esra5af0e5fx85ssa2d2e5wtsazar0" timestamp="1631217402"&gt;5&lt;/key&gt;&lt;/foreign-keys&gt;&lt;ref-type name="Book Section"&gt;5&lt;/ref-type&gt;&lt;contributors&gt;&lt;authors&gt;&lt;author&gt;Fedotov, Vassili&lt;/author&gt;&lt;/authors&gt;&lt;secondary-authors&gt;&lt;author&gt;Kasap, Safa&lt;/author&gt;&lt;author&gt;Capper, Peter&lt;/author&gt;&lt;/secondary-authors&gt;&lt;/contributors&gt;&lt;titles&gt;&lt;title&gt;Metamaterials&lt;/title&gt;&lt;secondary-title&gt;Springer Handbook of Electronic and Photonic Materials&lt;/secondary-title&gt;&lt;/titles&gt;&lt;pages&gt;1-1&lt;/pages&gt;&lt;dates&gt;&lt;year&gt;2017&lt;/year&gt;&lt;/dates&gt;&lt;pub-location&gt;Cham&lt;/pub-location&gt;&lt;publisher&gt;Springer International Publishing&lt;/publisher&gt;&lt;isbn&gt;978-3-319-48933-9&lt;/isbn&gt;&lt;label&gt;Fedotov2017&lt;/label&gt;&lt;urls&gt;&lt;related-urls&gt;&lt;url&gt;https://doi.org/10.1007/978-3-319-48933-9_56&lt;/url&gt;&lt;/related-urls&gt;&lt;/urls&gt;&lt;electronic-resource-num&gt;10.1007/978-3-319-48933-9_56&lt;/electronic-resource-num&gt;&lt;/record&gt;&lt;/Cite&gt;&lt;/EndNote&gt;</w:instrText>
      </w:r>
      <w:r w:rsidR="00FF3D4B">
        <w:fldChar w:fldCharType="separate"/>
      </w:r>
      <w:r w:rsidR="000D32C4">
        <w:rPr>
          <w:noProof/>
        </w:rPr>
        <w:t>[5]</w:t>
      </w:r>
      <w:r w:rsidR="00FF3D4B">
        <w:fldChar w:fldCharType="end"/>
      </w:r>
      <w:r>
        <w:t xml:space="preserve">, </w:t>
      </w:r>
      <w:r w:rsidR="009230CA">
        <w:t>are</w:t>
      </w:r>
      <w:r>
        <w:t xml:space="preserve"> becoming one of the mainstream solutions </w:t>
      </w:r>
      <w:r w:rsidR="00F56184">
        <w:t>for the THz technology</w:t>
      </w:r>
      <w:r w:rsidR="00637743">
        <w:t xml:space="preserve"> </w:t>
      </w:r>
      <w:r w:rsidR="00FF3D4B">
        <w:fldChar w:fldCharType="begin">
          <w:fldData xml:space="preserve">PEVuZE5vdGU+PENpdGU+PEF1dGhvcj5QaGlsaXA8L0F1dGhvcj48WWVhcj4yMDE3PC9ZZWFyPjxS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</w:fldData>
        </w:fldChar>
      </w:r>
      <w:r w:rsidR="00A91DB5">
        <w:instrText xml:space="preserve"> ADDIN EN.CITE </w:instrText>
      </w:r>
      <w:r w:rsidR="00FF3D4B">
        <w:fldChar w:fldCharType="begin">
          <w:fldData xml:space="preserve">PEVuZE5vdGU+PENpdGU+PEF1dGhvcj5QaGlsaXA8L0F1dGhvcj48WWVhcj4yMDE3PC9ZZWFyPjxS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</w:fldData>
        </w:fldChar>
      </w:r>
      <w:r w:rsidR="00A91DB5">
        <w:instrText xml:space="preserve"> ADDIN EN.CITE.DATA </w:instrText>
      </w:r>
      <w:r w:rsidR="00FF3D4B">
        <w:fldChar w:fldCharType="end"/>
      </w:r>
      <w:r w:rsidR="00FF3D4B">
        <w:fldChar w:fldCharType="separate"/>
      </w:r>
      <w:r w:rsidR="00265E41">
        <w:rPr>
          <w:noProof/>
        </w:rPr>
        <w:t>[6-8]</w:t>
      </w:r>
      <w:r w:rsidR="00FF3D4B">
        <w:fldChar w:fldCharType="end"/>
      </w:r>
      <w:r w:rsidR="005B4CE7">
        <w:t>.</w:t>
      </w:r>
    </w:p>
    <w:p w:rsidR="00121966" w:rsidRDefault="00CF6D02" w:rsidP="00046C6F">
      <w:r>
        <w:t xml:space="preserve">Electromagnetic </w:t>
      </w:r>
      <w:r w:rsidR="00344E7B">
        <w:t xml:space="preserve">metamaterials </w:t>
      </w:r>
      <w:r w:rsidR="005F7325">
        <w:t xml:space="preserve">(MMs) have advanced rapidly </w:t>
      </w:r>
      <w:r>
        <w:t xml:space="preserve">and had </w:t>
      </w:r>
      <w:r w:rsidR="005F7325">
        <w:t xml:space="preserve">a major impact </w:t>
      </w:r>
      <w:r>
        <w:t xml:space="preserve">in technologies spanning from </w:t>
      </w:r>
      <w:r w:rsidR="005F7325">
        <w:t xml:space="preserve">RF and microwave </w:t>
      </w:r>
      <w:r>
        <w:t xml:space="preserve">technologies </w:t>
      </w:r>
      <w:r w:rsidR="005F7325">
        <w:t xml:space="preserve">to photonics and nanophotonics </w:t>
      </w:r>
      <w:r w:rsidR="00FF3D4B">
        <w:fldChar w:fldCharType="begin"/>
      </w:r>
      <w:r w:rsidR="00A91DB5">
        <w:instrText xml:space="preserve"> ADDIN EN.CITE &lt;EndNote&gt;&lt;Cite&gt;&lt;Author&gt;Zheludev&lt;/Author&gt;&lt;Year&gt;2010&lt;/Year&gt;&lt;RecNum&gt;9&lt;/RecNum&gt;&lt;DisplayText&gt;[9]&lt;/DisplayText&gt;&lt;record&gt;&lt;rec-number&gt;9&lt;/rec-number&gt;&lt;foreign-keys&gt;&lt;key app="EN" db-id="swex92esra5af0e5fx85ssa2d2e5wtsazar0" timestamp="1631217417"&gt;9&lt;/key&gt;&lt;/foreign-keys&gt;&lt;ref-type name="Journal Article"&gt;17&lt;/ref-type&gt;&lt;contributors&gt;&lt;authors&gt;&lt;author&gt;Zheludev, Nikolay I&lt;/author&gt;&lt;/authors&gt;&lt;/contributors&gt;&lt;titles&gt;&lt;title&gt;The road ahead for metamaterials&lt;/title&gt;&lt;secondary-title&gt;Science&lt;/secondary-title&gt;&lt;/titles&gt;&lt;periodical&gt;&lt;full-title&gt;Science&lt;/full-title&gt;&lt;/periodical&gt;&lt;pages&gt;582-583&lt;/pages&gt;&lt;volume&gt;328&lt;/volume&gt;&lt;number&gt;5978&lt;/number&gt;&lt;dates&gt;&lt;year&gt;2010&lt;/year&gt;&lt;/dates&gt;&lt;isbn&gt;0036-8075&lt;/isbn&gt;&lt;urls&gt;&lt;/urls&gt;&lt;/record&gt;&lt;/Cite&gt;&lt;/EndNote&gt;</w:instrText>
      </w:r>
      <w:r w:rsidR="00FF3D4B">
        <w:fldChar w:fldCharType="separate"/>
      </w:r>
      <w:r w:rsidR="00DA393E">
        <w:rPr>
          <w:noProof/>
        </w:rPr>
        <w:t>[9]</w:t>
      </w:r>
      <w:r w:rsidR="00FF3D4B">
        <w:fldChar w:fldCharType="end"/>
      </w:r>
      <w:r w:rsidR="005F7325">
        <w:t xml:space="preserve">. The </w:t>
      </w:r>
      <w:r w:rsidR="007D56DF">
        <w:t>MM</w:t>
      </w:r>
      <w:r w:rsidR="005F7325">
        <w:t xml:space="preserve">s concept not only has brought to life such exotic optical effects as artificial magnetism </w:t>
      </w:r>
      <w:r w:rsidR="00FF3D4B">
        <w:fldChar w:fldCharType="begin"/>
      </w:r>
      <w:r w:rsidR="00A91DB5">
        <w:instrText xml:space="preserve"> ADDIN EN.CITE &lt;EndNote&gt;&lt;Cite&gt;&lt;Author&gt;Pendry&lt;/Author&gt;&lt;Year&gt;1999&lt;/Year&gt;&lt;RecNum&gt;10&lt;/RecNum&gt;&lt;DisplayText&gt;[10,11]&lt;/DisplayText&gt;&lt;record&gt;&lt;rec-number&gt;10&lt;/rec-number&gt;&lt;foreign-keys&gt;&lt;key app="EN" db-id="swex92esra5af0e5fx85ssa2d2e5wtsazar0" timestamp="1631217421"&gt;10&lt;/key&gt;&lt;/foreign-keys&gt;&lt;ref-type name="Journal Article"&gt;17&lt;/ref-type&gt;&lt;contributors&gt;&lt;authors&gt;&lt;author&gt;Pendry, John B&lt;/author&gt;&lt;author&gt;Holden, Anthony J&lt;/author&gt;&lt;author&gt;Robbins, David J&lt;/author&gt;&lt;author&gt;Stewart, WJ&lt;/author&gt;&lt;/authors&gt;&lt;/contributors&gt;&lt;titles&gt;&lt;title&gt;Magnetism from conductors and enhanced nonlinear phenomena&lt;/title&gt;&lt;secondary-title&gt;IEEE Trans Microw Theory Tech&lt;/secondary-title&gt;&lt;/titles&gt;&lt;periodical&gt;&lt;full-title&gt;IEEE Trans Microw Theory Tech&lt;/full-title&gt;&lt;/periodical&gt;&lt;pages&gt;2075-2084&lt;/pages&gt;&lt;volume&gt;47&lt;/volume&gt;&lt;number&gt;11&lt;/number&gt;&lt;dates&gt;&lt;year&gt;1999&lt;/year&gt;&lt;/dates&gt;&lt;isbn&gt;0018-9480&lt;/isbn&gt;&lt;urls&gt;&lt;/urls&gt;&lt;/record&gt;&lt;/Cite&gt;&lt;Cite&gt;&lt;Author&gt;Linden&lt;/Author&gt;&lt;Year&gt;2004&lt;/Year&gt;&lt;RecNum&gt;11&lt;/RecNum&gt;&lt;record&gt;&lt;rec-number&gt;11&lt;/rec-number&gt;&lt;foreign-keys&gt;&lt;key app="EN" db-id="swex92esra5af0e5fx85ssa2d2e5wtsazar0" timestamp="1631217425"&gt;11&lt;/key&gt;&lt;/foreign-keys&gt;&lt;ref-type name="Journal Article"&gt;17&lt;/ref-type&gt;&lt;contributors&gt;&lt;authors&gt;&lt;author&gt;Linden, Stefan&lt;/author&gt;&lt;author&gt;Enkrich, Christian&lt;/author&gt;&lt;author&gt;Wegener, Martin&lt;/author&gt;&lt;author&gt;Zhou, Jiangfeng&lt;/author&gt;&lt;author&gt;Koschny, Thomas&lt;/author&gt;&lt;author&gt;Soukoulis, Costas M&lt;/author&gt;&lt;/authors&gt;&lt;/contributors&gt;&lt;titles&gt;&lt;title&gt;Magnetic response of metamaterials at 100 terahertz&lt;/title&gt;&lt;secondary-title&gt;Science&lt;/secondary-title&gt;&lt;/titles&gt;&lt;periodical&gt;&lt;full-title&gt;Science&lt;/full-title&gt;&lt;/periodical&gt;&lt;pages&gt;1351-1353&lt;/pages&gt;&lt;volume&gt;306&lt;/volume&gt;&lt;number&gt;5700&lt;/number&gt;&lt;dates&gt;&lt;year&gt;2004&lt;/year&gt;&lt;/dates&gt;&lt;isbn&gt;0036-8075&lt;/isbn&gt;&lt;urls&gt;&lt;/urls&gt;&lt;/record&gt;&lt;/Cite&gt;&lt;/EndNote&gt;</w:instrText>
      </w:r>
      <w:r w:rsidR="00FF3D4B">
        <w:fldChar w:fldCharType="separate"/>
      </w:r>
      <w:r w:rsidR="00424D1F">
        <w:rPr>
          <w:noProof/>
        </w:rPr>
        <w:t>[10,11]</w:t>
      </w:r>
      <w:r w:rsidR="00FF3D4B">
        <w:fldChar w:fldCharType="end"/>
      </w:r>
      <w:r w:rsidR="00550F46">
        <w:t>,</w:t>
      </w:r>
      <w:r w:rsidR="005F7325">
        <w:t xml:space="preserve"> negative refraction</w:t>
      </w:r>
      <w:r w:rsidR="00DE516D">
        <w:t xml:space="preserve"> </w:t>
      </w:r>
      <w:r w:rsidR="00FF3D4B">
        <w:fldChar w:fldCharType="begin"/>
      </w:r>
      <w:r w:rsidR="00A91DB5">
        <w:instrText xml:space="preserve"> ADDIN EN.CITE &lt;EndNote&gt;&lt;Cite&gt;&lt;Author&gt;Shelby&lt;/Author&gt;&lt;Year&gt;2001&lt;/Year&gt;&lt;RecNum&gt;12&lt;/RecNum&gt;&lt;DisplayText&gt;[12]&lt;/DisplayText&gt;&lt;record&gt;&lt;rec-number&gt;12&lt;/rec-number&gt;&lt;foreign-keys&gt;&lt;key app="EN" db-id="swex92esra5af0e5fx85ssa2d2e5wtsazar0" timestamp="1631217429"&gt;12&lt;/key&gt;&lt;/foreign-keys&gt;&lt;ref-type name="Journal Article"&gt;17&lt;/ref-type&gt;&lt;contributors&gt;&lt;authors&gt;&lt;author&gt;Shelby, Richard A&lt;/author&gt;&lt;author&gt;Smith, David R&lt;/author&gt;&lt;author&gt;Schultz, Seldon&lt;/author&gt;&lt;/authors&gt;&lt;/contributors&gt;&lt;titles&gt;&lt;title&gt;Experimental verification of a negative index of refraction&lt;/title&gt;&lt;secondary-title&gt;Science&lt;/secondary-title&gt;&lt;/titles&gt;&lt;periodical&gt;&lt;full-title&gt;Science&lt;/full-title&gt;&lt;/periodical&gt;&lt;pages&gt;77-79&lt;/pages&gt;&lt;volume&gt;292&lt;/volume&gt;&lt;number&gt;5514&lt;/number&gt;&lt;dates&gt;&lt;year&gt;2001&lt;/year&gt;&lt;/dates&gt;&lt;isbn&gt;0036-8075&lt;/isbn&gt;&lt;urls&gt;&lt;/urls&gt;&lt;/record&gt;&lt;/Cite&gt;&lt;/EndNote&gt;</w:instrText>
      </w:r>
      <w:r w:rsidR="00FF3D4B">
        <w:fldChar w:fldCharType="separate"/>
      </w:r>
      <w:r w:rsidR="00DE516D">
        <w:rPr>
          <w:noProof/>
        </w:rPr>
        <w:t>[12]</w:t>
      </w:r>
      <w:r w:rsidR="00FF3D4B">
        <w:fldChar w:fldCharType="end"/>
      </w:r>
      <w:r w:rsidR="00DE516D">
        <w:t>,</w:t>
      </w:r>
      <w:r w:rsidR="005F7325">
        <w:t xml:space="preserve"> and cloaking</w:t>
      </w:r>
      <w:r w:rsidR="00384BFC">
        <w:t xml:space="preserve"> </w:t>
      </w:r>
      <w:r w:rsidR="00FF3D4B">
        <w:fldChar w:fldCharType="begin"/>
      </w:r>
      <w:r w:rsidR="00A91DB5">
        <w:instrText xml:space="preserve"> ADDIN EN.CITE &lt;EndNote&gt;&lt;Cite&gt;&lt;Author&gt;Schurig&lt;/Author&gt;&lt;Year&gt;2006&lt;/Year&gt;&lt;RecNum&gt;13&lt;/RecNum&gt;&lt;DisplayText&gt;[13]&lt;/DisplayText&gt;&lt;record&gt;&lt;rec-number&gt;13&lt;/rec-number&gt;&lt;foreign-keys&gt;&lt;key app="EN" db-id="swex92esra5af0e5fx85ssa2d2e5wtsazar0" timestamp="1631217432"&gt;13&lt;/key&gt;&lt;/foreign-keys&gt;&lt;ref-type name="Journal Article"&gt;17&lt;/ref-type&gt;&lt;contributors&gt;&lt;authors&gt;&lt;author&gt;Schurig, David&lt;/author&gt;&lt;author&gt;Mock, Jack J&lt;/author&gt;&lt;author&gt;Justice, BJ&lt;/author&gt;&lt;author&gt;Cummer, Steven A&lt;/author&gt;&lt;author&gt;Pendry, John B&lt;/author&gt;&lt;author&gt;Starr, Anthony F&lt;/author&gt;&lt;author&gt;Smith, David R&lt;/author&gt;&lt;/authors&gt;&lt;/contributors&gt;&lt;titles&gt;&lt;title&gt;Metamaterial electromagnetic cloak at microwave frequencies&lt;/title&gt;&lt;secondary-title&gt;Science&lt;/secondary-title&gt;&lt;/titles&gt;&lt;periodical&gt;&lt;full-title&gt;Science&lt;/full-title&gt;&lt;/periodical&gt;&lt;pages&gt;977-980&lt;/pages&gt;&lt;volume&gt;314&lt;/volume&gt;&lt;number&gt;5801&lt;/number&gt;&lt;dates&gt;&lt;year&gt;2006&lt;/year&gt;&lt;/dates&gt;&lt;isbn&gt;0036-8075&lt;/isbn&gt;&lt;urls&gt;&lt;/urls&gt;&lt;/record&gt;&lt;/Cite&gt;&lt;/EndNote&gt;</w:instrText>
      </w:r>
      <w:r w:rsidR="00FF3D4B">
        <w:fldChar w:fldCharType="separate"/>
      </w:r>
      <w:r w:rsidR="00384BFC">
        <w:rPr>
          <w:noProof/>
        </w:rPr>
        <w:t>[13]</w:t>
      </w:r>
      <w:r w:rsidR="00FF3D4B">
        <w:fldChar w:fldCharType="end"/>
      </w:r>
      <w:r w:rsidR="005F7325">
        <w:t>, but also enabled dramatic enhance</w:t>
      </w:r>
      <w:r w:rsidR="00683E29">
        <w:t>ment of</w:t>
      </w:r>
      <w:r w:rsidR="005F7325">
        <w:t xml:space="preserve"> light-matter interaction leading to</w:t>
      </w:r>
      <w:r w:rsidR="00046C6F" w:rsidRPr="002A619D">
        <w:t xml:space="preserve"> amplified absorption</w:t>
      </w:r>
      <w:r w:rsidR="00BD59F4">
        <w:t xml:space="preserve"> </w:t>
      </w:r>
      <w:r w:rsidR="00FF3D4B">
        <w:fldChar w:fldCharType="begin"/>
      </w:r>
      <w:r w:rsidR="00A91DB5">
        <w:instrText xml:space="preserve"> ADDIN EN.CITE &lt;EndNote&gt;&lt;Cite&gt;&lt;Author&gt;Fedotov&lt;/Author&gt;&lt;Year&gt;2006&lt;/Year&gt;&lt;RecNum&gt;14&lt;/RecNum&gt;&lt;DisplayText&gt;[14]&lt;/DisplayText&gt;&lt;record&gt;&lt;rec-number&gt;14&lt;/rec-number&gt;&lt;foreign-keys&gt;&lt;key app="EN" db-id="swex92esra5af0e5fx85ssa2d2e5wtsazar0" timestamp="1631217436"&gt;14&lt;/key&gt;&lt;/foreign-keys&gt;&lt;ref-type name="Journal Article"&gt;17&lt;/ref-type&gt;&lt;contributors&gt;&lt;authors&gt;&lt;author&gt;Fedotov, VA&lt;/author&gt;&lt;author&gt;Mladyonov, PL&lt;/author&gt;&lt;author&gt;Prosvirnin, SL&lt;/author&gt;&lt;author&gt;Rogacheva, AV&lt;/author&gt;&lt;author&gt;Chen, Y&lt;/author&gt;&lt;author&gt;Zheludev, NI&lt;/author&gt;&lt;/authors&gt;&lt;/contributors&gt;&lt;titles&gt;&lt;title&gt;Asymmetric propagation of electromagnetic waves through a planar chiral structure&lt;/title&gt;&lt;secondary-title&gt;Phys. Rev. Lett.&lt;/secondary-title&gt;&lt;/titles&gt;&lt;periodical&gt;&lt;full-title&gt;Phys. Rev. Lett.&lt;/full-title&gt;&lt;/periodical&gt;&lt;pages&gt;167401&lt;/pages&gt;&lt;volume&gt;97&lt;/volume&gt;&lt;number&gt;16&lt;/number&gt;&lt;dates&gt;&lt;year&gt;2006&lt;/year&gt;&lt;/dates&gt;&lt;urls&gt;&lt;/urls&gt;&lt;/record&gt;&lt;/Cite&gt;&lt;/EndNote&gt;</w:instrText>
      </w:r>
      <w:r w:rsidR="00FF3D4B">
        <w:fldChar w:fldCharType="separate"/>
      </w:r>
      <w:r w:rsidR="00384BFC">
        <w:rPr>
          <w:noProof/>
        </w:rPr>
        <w:t>[14]</w:t>
      </w:r>
      <w:r w:rsidR="00FF3D4B">
        <w:fldChar w:fldCharType="end"/>
      </w:r>
      <w:r w:rsidR="00046C6F" w:rsidRPr="002A619D">
        <w:t xml:space="preserve">, </w:t>
      </w:r>
      <w:r w:rsidR="0021794D">
        <w:t xml:space="preserve">asymmetric transmission </w:t>
      </w:r>
      <w:r w:rsidR="00FF3D4B">
        <w:fldChar w:fldCharType="begin"/>
      </w:r>
      <w:r w:rsidR="00A91DB5">
        <w:instrText xml:space="preserve"> ADDIN EN.CITE &lt;EndNote&gt;&lt;Cite&gt;&lt;Author&gt;Fedotov&lt;/Author&gt;&lt;Year&gt;2006&lt;/Year&gt;&lt;RecNum&gt;14&lt;/RecNum&gt;&lt;DisplayText&gt;[14]&lt;/DisplayText&gt;&lt;record&gt;&lt;rec-number&gt;14&lt;/rec-number&gt;&lt;foreign-keys&gt;&lt;key app="EN" db-id="swex92esra5af0e5fx85ssa2d2e5wtsazar0" timestamp="1631217436"&gt;14&lt;/key&gt;&lt;/foreign-keys&gt;&lt;ref-type name="Journal Article"&gt;17&lt;/ref-type&gt;&lt;contributors&gt;&lt;authors&gt;&lt;author&gt;Fedotov, VA&lt;/author&gt;&lt;author&gt;Mladyonov, PL&lt;/author&gt;&lt;author&gt;Prosvirnin, SL&lt;/author&gt;&lt;author&gt;Rogacheva, AV&lt;/author&gt;&lt;author&gt;Chen, Y&lt;/author&gt;&lt;author&gt;Zheludev, NI&lt;/author&gt;&lt;/authors&gt;&lt;/contributors&gt;&lt;titles&gt;&lt;title&gt;Asymmetric propagation of electromagnetic waves through a planar chiral structure&lt;/title&gt;&lt;secondary-title&gt;Phys. Rev. Lett.&lt;/secondary-title&gt;&lt;/titles&gt;&lt;periodical&gt;&lt;full-title&gt;Phys. Rev. Lett.&lt;/full-title&gt;&lt;/periodical&gt;&lt;pages&gt;167401&lt;/pages&gt;&lt;volume&gt;97&lt;/volume&gt;&lt;number&gt;16&lt;/number&gt;&lt;dates&gt;&lt;year&gt;2006&lt;/year&gt;&lt;/dates&gt;&lt;urls&gt;&lt;/urls&gt;&lt;/record&gt;&lt;/Cite&gt;&lt;/EndNote&gt;</w:instrText>
      </w:r>
      <w:r w:rsidR="00FF3D4B">
        <w:fldChar w:fldCharType="separate"/>
      </w:r>
      <w:r w:rsidR="003B73A0">
        <w:rPr>
          <w:noProof/>
        </w:rPr>
        <w:t>[14]</w:t>
      </w:r>
      <w:r w:rsidR="00FF3D4B">
        <w:fldChar w:fldCharType="end"/>
      </w:r>
      <w:r w:rsidR="0021794D">
        <w:t xml:space="preserve">, </w:t>
      </w:r>
      <w:r w:rsidR="00046C6F" w:rsidRPr="002A619D">
        <w:t>giant polarization rotation</w:t>
      </w:r>
      <w:r w:rsidR="007A0A54">
        <w:t xml:space="preserve"> </w:t>
      </w:r>
      <w:r w:rsidR="00FF3D4B">
        <w:fldChar w:fldCharType="begin"/>
      </w:r>
      <w:r w:rsidR="00A91DB5">
        <w:instrText xml:space="preserve"> ADDIN EN.CITE &lt;EndNote&gt;&lt;Cite&gt;&lt;Author&gt;Rogacheva&lt;/Author&gt;&lt;Year&gt;2006&lt;/Year&gt;&lt;RecNum&gt;15&lt;/RecNum&gt;&lt;DisplayText&gt;[15]&lt;/DisplayText&gt;&lt;record&gt;&lt;rec-number&gt;15&lt;/rec-number&gt;&lt;foreign-keys&gt;&lt;key app="EN" db-id="swex92esra5af0e5fx85ssa2d2e5wtsazar0" timestamp="1631217441"&gt;15&lt;/key&gt;&lt;/foreign-keys&gt;&lt;ref-type name="Journal Article"&gt;17&lt;/ref-type&gt;&lt;contributors&gt;&lt;authors&gt;&lt;author&gt;Rogacheva, AV&lt;/author&gt;&lt;author&gt;Fedotov, VA&lt;/author&gt;&lt;author&gt;Schwanecke, AS&lt;/author&gt;&lt;author&gt;Zheludev, NI&lt;/author&gt;&lt;/authors&gt;&lt;/contributors&gt;&lt;titles&gt;&lt;title&gt;Giant gyrotropy due to electromagnetic-field coupling in a bilayered chiral structure&lt;/title&gt;&lt;secondary-title&gt;Phys. Rev. Lett.&lt;/secondary-title&gt;&lt;/titles&gt;&lt;periodical&gt;&lt;full-title&gt;Phys. Rev. Lett.&lt;/full-title&gt;&lt;/periodical&gt;&lt;pages&gt;177401&lt;/pages&gt;&lt;volume&gt;97&lt;/volume&gt;&lt;number&gt;17&lt;/number&gt;&lt;dates&gt;&lt;year&gt;2006&lt;/year&gt;&lt;/dates&gt;&lt;urls&gt;&lt;/urls&gt;&lt;/record&gt;&lt;/Cite&gt;&lt;/EndNote&gt;</w:instrText>
      </w:r>
      <w:r w:rsidR="00FF3D4B">
        <w:fldChar w:fldCharType="separate"/>
      </w:r>
      <w:r w:rsidR="00384BFC">
        <w:rPr>
          <w:noProof/>
        </w:rPr>
        <w:t>[15]</w:t>
      </w:r>
      <w:r w:rsidR="00FF3D4B">
        <w:fldChar w:fldCharType="end"/>
      </w:r>
      <w:r w:rsidR="00046C6F" w:rsidRPr="002A619D">
        <w:t>,</w:t>
      </w:r>
      <w:r w:rsidR="007A0A54">
        <w:t xml:space="preserve"> </w:t>
      </w:r>
      <w:r w:rsidR="00046C6F" w:rsidRPr="002A619D">
        <w:t xml:space="preserve">and slow light </w:t>
      </w:r>
      <w:r w:rsidR="00FF3D4B">
        <w:fldChar w:fldCharType="begin"/>
      </w:r>
      <w:r w:rsidR="00A91DB5">
        <w:instrText xml:space="preserve"> ADDIN EN.CITE &lt;EndNote&gt;&lt;Cite&gt;&lt;Author&gt;Fedotov&lt;/Author&gt;&lt;Year&gt;2007&lt;/Year&gt;&lt;RecNum&gt;16&lt;/RecNum&gt;&lt;DisplayText&gt;[16,17]&lt;/DisplayText&gt;&lt;record&gt;&lt;rec-number&gt;16&lt;/rec-number&gt;&lt;foreign-keys&gt;&lt;key app="EN" db-id="swex92esra5af0e5fx85ssa2d2e5wtsazar0" timestamp="1631217444"&gt;16&lt;/key&gt;&lt;/foreign-keys&gt;&lt;ref-type name="Journal Article"&gt;17&lt;/ref-type&gt;&lt;contributors&gt;&lt;authors&gt;&lt;author&gt;Fedotov, VA&lt;/author&gt;&lt;author&gt;Rose, M&lt;/author&gt;&lt;author&gt;Prosvirnin, SL&lt;/author&gt;&lt;author&gt;Papasimakis, N&lt;/author&gt;&lt;author&gt;Zheludev, NI&lt;/author&gt;&lt;/authors&gt;&lt;/contributors&gt;&lt;titles&gt;&lt;title&gt;Sharp trapped-mode resonances in planar metamaterials with a broken structural symmetry&lt;/title&gt;&lt;secondary-title&gt;Phys. Rev. Lett.&lt;/secondary-title&gt;&lt;/titles&gt;&lt;periodical&gt;&lt;full-title&gt;Phys. Rev. Lett.&lt;/full-title&gt;&lt;/periodical&gt;&lt;pages&gt;147401&lt;/pages&gt;&lt;volume&gt;99&lt;/volume&gt;&lt;number&gt;14&lt;/number&gt;&lt;dates&gt;&lt;year&gt;2007&lt;/year&gt;&lt;/dates&gt;&lt;urls&gt;&lt;/urls&gt;&lt;/record&gt;&lt;/Cite&gt;&lt;Cite&gt;&lt;Author&gt;Papasimakis&lt;/Author&gt;&lt;Year&gt;2008&lt;/Year&gt;&lt;RecNum&gt;17&lt;/RecNum&gt;&lt;record&gt;&lt;rec-number&gt;17&lt;/rec-number&gt;&lt;foreign-keys&gt;&lt;key app="EN" db-id="swex92esra5af0e5fx85ssa2d2e5wtsazar0" timestamp="1631217448"&gt;17&lt;/key&gt;&lt;/foreign-keys&gt;&lt;ref-type name="Journal Article"&gt;17&lt;/ref-type&gt;&lt;contributors&gt;&lt;authors&gt;&lt;author&gt;Papasimakis, Nikitas&lt;/author&gt;&lt;author&gt;Fedotov, Vassili A&lt;/author&gt;&lt;author&gt;Zheludev, NI&lt;/author&gt;&lt;author&gt;Prosvirnin, SL&lt;/author&gt;&lt;/authors&gt;&lt;/contributors&gt;&lt;titles&gt;&lt;title&gt;Metamaterial analog of electromagnetically induced transparency&lt;/title&gt;&lt;secondary-title&gt;Phys. Rev. Lett.&lt;/secondary-title&gt;&lt;/titles&gt;&lt;periodical&gt;&lt;full-title&gt;Phys. Rev. Lett.&lt;/full-title&gt;&lt;/periodical&gt;&lt;pages&gt;253903&lt;/pages&gt;&lt;volume&gt;101&lt;/volume&gt;&lt;number&gt;25&lt;/number&gt;&lt;dates&gt;&lt;year&gt;2008&lt;/year&gt;&lt;/dates&gt;&lt;urls&gt;&lt;/urls&gt;&lt;/record&gt;&lt;/Cite&gt;&lt;/EndNote&gt;</w:instrText>
      </w:r>
      <w:r w:rsidR="00FF3D4B">
        <w:fldChar w:fldCharType="separate"/>
      </w:r>
      <w:r w:rsidR="00384BFC">
        <w:rPr>
          <w:noProof/>
        </w:rPr>
        <w:t>[16,17]</w:t>
      </w:r>
      <w:r w:rsidR="00FF3D4B">
        <w:fldChar w:fldCharType="end"/>
      </w:r>
      <w:r w:rsidR="006D2771">
        <w:t>.</w:t>
      </w:r>
    </w:p>
    <w:p w:rsidR="00DD5C33" w:rsidRDefault="00027424" w:rsidP="00046C6F">
      <w:r>
        <w:t xml:space="preserve">The </w:t>
      </w:r>
      <w:r w:rsidR="009028DA">
        <w:t xml:space="preserve">key to the </w:t>
      </w:r>
      <w:r>
        <w:t>enhance</w:t>
      </w:r>
      <w:r w:rsidR="00683E29">
        <w:t>d</w:t>
      </w:r>
      <w:r w:rsidR="00876592">
        <w:t xml:space="preserve"> </w:t>
      </w:r>
      <w:r>
        <w:t xml:space="preserve">light-matter interaction </w:t>
      </w:r>
      <w:r w:rsidR="00876592">
        <w:t xml:space="preserve">in MMs </w:t>
      </w:r>
      <w:r>
        <w:t xml:space="preserve">is </w:t>
      </w:r>
      <w:r w:rsidR="009028DA">
        <w:t xml:space="preserve">a </w:t>
      </w:r>
      <w:r>
        <w:t xml:space="preserve">narrowband </w:t>
      </w:r>
      <w:r w:rsidR="00051B61">
        <w:t>resonant</w:t>
      </w:r>
      <w:r w:rsidR="002601AA">
        <w:t xml:space="preserve"> </w:t>
      </w:r>
      <w:r>
        <w:t>res</w:t>
      </w:r>
      <w:r w:rsidR="00051B61">
        <w:t>ponse</w:t>
      </w:r>
      <w:r>
        <w:t xml:space="preserve">, which can be engineered </w:t>
      </w:r>
      <w:r w:rsidR="00A02CE5">
        <w:t xml:space="preserve">in metallic MMs </w:t>
      </w:r>
      <w:r>
        <w:t>at virtually any frequency</w:t>
      </w:r>
      <w:r w:rsidR="00A02CE5">
        <w:t xml:space="preserve"> within the THz band taking </w:t>
      </w:r>
      <w:r w:rsidR="00856BB4">
        <w:t xml:space="preserve">the </w:t>
      </w:r>
      <w:r w:rsidR="00A02CE5">
        <w:t xml:space="preserve">advantage of </w:t>
      </w:r>
      <w:r w:rsidR="00865DC9">
        <w:t>very large dielectric constant</w:t>
      </w:r>
      <w:r w:rsidR="00937C61">
        <w:t>s</w:t>
      </w:r>
      <w:r w:rsidR="00A02CE5">
        <w:t xml:space="preserve"> of metals</w:t>
      </w:r>
      <w:r>
        <w:t>.</w:t>
      </w:r>
      <w:r w:rsidR="002134F7">
        <w:t xml:space="preserve"> </w:t>
      </w:r>
      <w:r w:rsidR="00911D75">
        <w:t>Although t</w:t>
      </w:r>
      <w:r w:rsidR="00BE319B" w:rsidRPr="00BE319B">
        <w:t xml:space="preserve">he </w:t>
      </w:r>
      <w:r w:rsidR="00911D75">
        <w:t xml:space="preserve">frequencies of MM </w:t>
      </w:r>
      <w:r w:rsidR="00BE319B" w:rsidRPr="00BE319B">
        <w:t xml:space="preserve">resonances </w:t>
      </w:r>
      <w:r w:rsidR="00911D75">
        <w:t>are</w:t>
      </w:r>
      <w:r w:rsidR="00BE319B" w:rsidRPr="00BE319B">
        <w:t xml:space="preserve"> </w:t>
      </w:r>
      <w:r w:rsidR="005D22A9">
        <w:t xml:space="preserve">determined by the </w:t>
      </w:r>
      <w:r w:rsidR="00472FD7">
        <w:t>structure</w:t>
      </w:r>
      <w:r w:rsidR="005D22A9">
        <w:t xml:space="preserve"> of MMs and, therefore, </w:t>
      </w:r>
      <w:r w:rsidR="00282012">
        <w:t xml:space="preserve">are </w:t>
      </w:r>
      <w:r w:rsidR="00BE319B" w:rsidRPr="00BE319B">
        <w:t xml:space="preserve">fixed by the design, </w:t>
      </w:r>
      <w:r w:rsidR="00472FD7">
        <w:t xml:space="preserve">they can be </w:t>
      </w:r>
      <w:r w:rsidR="002134F7">
        <w:t>tuned</w:t>
      </w:r>
      <w:r w:rsidR="00472FD7">
        <w:t xml:space="preserve"> </w:t>
      </w:r>
      <w:r w:rsidR="00C54B2B">
        <w:t>with the help of</w:t>
      </w:r>
      <w:r w:rsidR="00282012">
        <w:t xml:space="preserve"> functional materials integrated into the fabric of</w:t>
      </w:r>
      <w:r w:rsidR="00472FD7">
        <w:t xml:space="preserve"> MMs</w:t>
      </w:r>
      <w:r w:rsidR="00350A3C">
        <w:t>.</w:t>
      </w:r>
      <w:r w:rsidR="00282012">
        <w:t xml:space="preserve"> </w:t>
      </w:r>
      <w:r w:rsidR="00963345">
        <w:t>Nematic liquid crystals (</w:t>
      </w:r>
      <w:r w:rsidR="00350A3C">
        <w:t>NLCs</w:t>
      </w:r>
      <w:r w:rsidR="00963345">
        <w:t>)</w:t>
      </w:r>
      <w:r w:rsidR="00350A3C">
        <w:t xml:space="preserve"> were arguably the first functional media successfully exploited for active control of MMs</w:t>
      </w:r>
      <w:r w:rsidR="00553637">
        <w:t xml:space="preserve"> </w:t>
      </w:r>
      <w:r w:rsidR="00FF3D4B">
        <w:lastRenderedPageBreak/>
        <w:fldChar w:fldCharType="begin"/>
      </w:r>
      <w:r w:rsidR="00A91DB5">
        <w:instrText xml:space="preserve"> ADDIN EN.CITE &lt;EndNote&gt;&lt;Cite&gt;&lt;Author&gt;Zhao&lt;/Author&gt;&lt;Year&gt;2007&lt;/Year&gt;&lt;RecNum&gt;18&lt;/RecNum&gt;&lt;DisplayText&gt;[18,19]&lt;/DisplayText&gt;&lt;record&gt;&lt;rec-number&gt;18&lt;/rec-number&gt;&lt;foreign-keys&gt;&lt;key app="EN" db-id="swex92esra5af0e5fx85ssa2d2e5wtsazar0" timestamp="1631217452"&gt;18&lt;/key&gt;&lt;/foreign-keys&gt;&lt;ref-type name="Journal Article"&gt;17&lt;/ref-type&gt;&lt;contributors&gt;&lt;authors&gt;&lt;author&gt;Zhao, Qian&lt;/author&gt;&lt;author&gt;Kang, Lei&lt;/author&gt;&lt;author&gt;Du, Bo&lt;/author&gt;&lt;author&gt;Li, Bo&lt;/author&gt;&lt;author&gt;Zhou, Ji&lt;/author&gt;&lt;author&gt;Tang, Hong&lt;/author&gt;&lt;author&gt;Liang, Xiao&lt;/author&gt;&lt;author&gt;Zhang, Baizhe&lt;/author&gt;&lt;/authors&gt;&lt;/contributors&gt;&lt;titles&gt;&lt;title&gt;Electrically tunable negative permeability metamaterials based on nematic liquid crystals&lt;/title&gt;&lt;secondary-title&gt;Appl. Phys. Lett.&lt;/secondary-title&gt;&lt;/titles&gt;&lt;periodical&gt;&lt;full-title&gt;Appl. Phys. Lett.&lt;/full-title&gt;&lt;/periodical&gt;&lt;pages&gt;011112&lt;/pages&gt;&lt;volume&gt;90&lt;/volume&gt;&lt;number&gt;1&lt;/number&gt;&lt;dates&gt;&lt;year&gt;2007&lt;/year&gt;&lt;/dates&gt;&lt;isbn&gt;0003-6951&lt;/isbn&gt;&lt;urls&gt;&lt;/urls&gt;&lt;/record&gt;&lt;/Cite&gt;&lt;Cite&gt;&lt;Author&gt;Wang&lt;/Author&gt;&lt;Year&gt;2007&lt;/Year&gt;&lt;RecNum&gt;19&lt;/RecNum&gt;&lt;record&gt;&lt;rec-number&gt;19&lt;/rec-number&gt;&lt;foreign-keys&gt;&lt;key app="EN" db-id="swex92esra5af0e5fx85ssa2d2e5wtsazar0" timestamp="1631217455"&gt;19&lt;/key&gt;&lt;/foreign-keys&gt;&lt;ref-type name="Journal Article"&gt;17&lt;/ref-type&gt;&lt;contributors&gt;&lt;authors&gt;&lt;author&gt;Wang, Xiande&lt;/author&gt;&lt;author&gt;Kwon, Do-Hoon&lt;/author&gt;&lt;author&gt;Werner, Douglas H&lt;/author&gt;&lt;author&gt;Khoo, Iam-Choon&lt;/author&gt;&lt;author&gt;Kildishev, Alexander V&lt;/author&gt;&lt;author&gt;Shalaev, Vladimir M&lt;/author&gt;&lt;/authors&gt;&lt;/contributors&gt;&lt;titles&gt;&lt;title&gt;Tunable optical negative-index metamaterials employing anisotropic liquid crystals&lt;/title&gt;&lt;secondary-title&gt;Appl. Phys. Lett.&lt;/secondary-title&gt;&lt;/titles&gt;&lt;periodical&gt;&lt;full-title&gt;Appl. Phys. Lett.&lt;/full-title&gt;&lt;/periodical&gt;&lt;pages&gt;143122&lt;/pages&gt;&lt;volume&gt;91&lt;/volume&gt;&lt;number&gt;14&lt;/number&gt;&lt;dates&gt;&lt;year&gt;2007&lt;/year&gt;&lt;/dates&gt;&lt;isbn&gt;0003-6951&lt;/isbn&gt;&lt;urls&gt;&lt;/urls&gt;&lt;/record&gt;&lt;/Cite&gt;&lt;/EndNote&gt;</w:instrText>
      </w:r>
      <w:r w:rsidR="00FF3D4B">
        <w:fldChar w:fldCharType="separate"/>
      </w:r>
      <w:r w:rsidR="00F24584">
        <w:rPr>
          <w:noProof/>
        </w:rPr>
        <w:t>[18,19]</w:t>
      </w:r>
      <w:r w:rsidR="00FF3D4B">
        <w:fldChar w:fldCharType="end"/>
      </w:r>
      <w:r w:rsidR="00F75743">
        <w:t>,</w:t>
      </w:r>
      <w:r w:rsidR="00553637">
        <w:t xml:space="preserve"> </w:t>
      </w:r>
      <w:r w:rsidR="00472FD7">
        <w:t>offer</w:t>
      </w:r>
      <w:r w:rsidR="00963345">
        <w:t>ing</w:t>
      </w:r>
      <w:r w:rsidR="00472FD7">
        <w:t xml:space="preserve"> an easy-to-implement control mechanism based on reversible refractive index </w:t>
      </w:r>
      <w:r w:rsidR="002134F7">
        <w:t>change</w:t>
      </w:r>
      <w:r w:rsidR="00DD6E4D">
        <w:t xml:space="preserve"> </w:t>
      </w:r>
      <w:r w:rsidR="00FF3D4B">
        <w:fldChar w:fldCharType="begin"/>
      </w:r>
      <w:r w:rsidR="00A91DB5">
        <w:instrText xml:space="preserve"> ADDIN EN.CITE &lt;EndNote&gt;&lt;Cite&gt;&lt;Author&gt;Khoo&lt;/Author&gt;&lt;Year&gt;2007&lt;/Year&gt;&lt;RecNum&gt;20&lt;/RecNum&gt;&lt;DisplayText&gt;[20]&lt;/DisplayText&gt;&lt;record&gt;&lt;rec-number&gt;20&lt;/rec-number&gt;&lt;foreign-keys&gt;&lt;key app="EN" db-id="swex92esra5af0e5fx85ssa2d2e5wtsazar0" timestamp="1631217459"&gt;20&lt;/key&gt;&lt;/foreign-keys&gt;&lt;ref-type name="Book"&gt;6&lt;/ref-type&gt;&lt;contributors&gt;&lt;authors&gt;&lt;author&gt;Khoo, Iam-Choon&lt;/author&gt;&lt;/authors&gt;&lt;/contributors&gt;&lt;titles&gt;&lt;title&gt;Liquid crystals&lt;/title&gt;&lt;/titles&gt;&lt;volume&gt;64&lt;/volume&gt;&lt;dates&gt;&lt;year&gt;2007&lt;/year&gt;&lt;/dates&gt;&lt;publisher&gt;JW/A&lt;/publisher&gt;&lt;isbn&gt;0470084022&lt;/isbn&gt;&lt;urls&gt;&lt;/urls&gt;&lt;/record&gt;&lt;/Cite&gt;&lt;/EndNote&gt;</w:instrText>
      </w:r>
      <w:r w:rsidR="00FF3D4B">
        <w:fldChar w:fldCharType="separate"/>
      </w:r>
      <w:r w:rsidR="00F24584">
        <w:rPr>
          <w:noProof/>
        </w:rPr>
        <w:t>[20]</w:t>
      </w:r>
      <w:r w:rsidR="00FF3D4B">
        <w:fldChar w:fldCharType="end"/>
      </w:r>
      <w:r w:rsidR="00472FD7">
        <w:t>.</w:t>
      </w:r>
      <w:r w:rsidR="00622095">
        <w:t xml:space="preserve"> LC-loaded MMs have since become </w:t>
      </w:r>
      <w:r w:rsidR="00726BC6">
        <w:t>a very</w:t>
      </w:r>
      <w:r w:rsidR="00622095">
        <w:t xml:space="preserve"> popular and well-researched </w:t>
      </w:r>
      <w:r w:rsidR="00B41ADE">
        <w:t xml:space="preserve">artificial </w:t>
      </w:r>
      <w:r w:rsidR="00726BC6">
        <w:t>material system</w:t>
      </w:r>
      <w:r w:rsidR="00622095">
        <w:t xml:space="preserve"> with many applications</w:t>
      </w:r>
      <w:r w:rsidR="00726BC6">
        <w:t xml:space="preserve"> across the electromagnetic spectrum, and in particular,</w:t>
      </w:r>
      <w:r w:rsidR="00622095">
        <w:t xml:space="preserve"> in the THz domain (see, for example</w:t>
      </w:r>
      <w:r w:rsidR="005A70FE">
        <w:t>,</w:t>
      </w:r>
      <w:r w:rsidR="0093573D">
        <w:t xml:space="preserve"> </w:t>
      </w:r>
      <w:r w:rsidR="00FF3D4B">
        <w:fldChar w:fldCharType="begin"/>
      </w:r>
      <w:r w:rsidR="00A91DB5">
        <w:instrText xml:space="preserve"> ADDIN EN.CITE &lt;EndNote&gt;&lt;Cite&gt;&lt;Author&gt;Buchnev&lt;/Author&gt;&lt;Year&gt;2020&lt;/Year&gt;&lt;RecNum&gt;21&lt;/RecNum&gt;&lt;DisplayText&gt;[21]&lt;/DisplayText&gt;&lt;record&gt;&lt;rec-number&gt;21&lt;/rec-number&gt;&lt;foreign-keys&gt;&lt;key app="EN" db-id="swex92esra5af0e5fx85ssa2d2e5wtsazar0" timestamp="1631217464"&gt;21&lt;/key&gt;&lt;/foreign-keys&gt;&lt;ref-type name="Journal Article"&gt;17&lt;/ref-type&gt;&lt;contributors&gt;&lt;authors&gt;&lt;author&gt;Buchnev, Oleksandr&lt;/author&gt;&lt;author&gt;Podoliak, Nina&lt;/author&gt;&lt;author&gt;Kaltenecker, Korbinian&lt;/author&gt;&lt;author&gt;Walther, Markus&lt;/author&gt;&lt;author&gt;Fedotov, Vassili A&lt;/author&gt;&lt;/authors&gt;&lt;/contributors&gt;&lt;titles&gt;&lt;title&gt;Metasurface-based optical liquid crystal cell as an ultrathin spatial phase modulator for THz applications&lt;/title&gt;&lt;secondary-title&gt;ACS Photonics&lt;/secondary-title&gt;&lt;/titles&gt;&lt;periodical&gt;&lt;full-title&gt;ACS Photonics&lt;/full-title&gt;&lt;/periodical&gt;&lt;pages&gt;3199-3206&lt;/pages&gt;&lt;volume&gt;7&lt;/volume&gt;&lt;number&gt;11&lt;/number&gt;&lt;dates&gt;&lt;year&gt;2020&lt;/year&gt;&lt;/dates&gt;&lt;isbn&gt;2330-4022&lt;/isbn&gt;&lt;urls&gt;&lt;/urls&gt;&lt;/record&gt;&lt;/Cite&gt;&lt;/EndNote&gt;</w:instrText>
      </w:r>
      <w:r w:rsidR="00FF3D4B">
        <w:fldChar w:fldCharType="separate"/>
      </w:r>
      <w:r w:rsidR="00F24584">
        <w:rPr>
          <w:noProof/>
        </w:rPr>
        <w:t>[21]</w:t>
      </w:r>
      <w:r w:rsidR="00FF3D4B">
        <w:fldChar w:fldCharType="end"/>
      </w:r>
      <w:r w:rsidR="006B0A69">
        <w:t xml:space="preserve"> </w:t>
      </w:r>
      <w:r w:rsidR="00622095">
        <w:t>and references therein).</w:t>
      </w:r>
      <w:r w:rsidR="0092693B">
        <w:t xml:space="preserve"> </w:t>
      </w:r>
    </w:p>
    <w:p w:rsidR="001E1071" w:rsidRDefault="00BE2644" w:rsidP="0047706A">
      <w:r>
        <w:t xml:space="preserve">In this </w:t>
      </w:r>
      <w:r w:rsidR="00097B74">
        <w:t>l</w:t>
      </w:r>
      <w:r w:rsidR="009D40C5">
        <w:t xml:space="preserve">etter </w:t>
      </w:r>
      <w:r>
        <w:t xml:space="preserve">we </w:t>
      </w:r>
      <w:r w:rsidR="00753FD9">
        <w:t>show</w:t>
      </w:r>
      <w:r>
        <w:t xml:space="preserve"> that </w:t>
      </w:r>
      <w:r w:rsidR="005535EB">
        <w:t xml:space="preserve">such </w:t>
      </w:r>
      <w:r w:rsidR="005535EB" w:rsidRPr="005535EB">
        <w:t xml:space="preserve">a hybrid material system </w:t>
      </w:r>
      <w:r w:rsidR="00421268">
        <w:t>still</w:t>
      </w:r>
      <w:r w:rsidR="00805DA6">
        <w:t xml:space="preserve"> holds some surprising and unexplored effects.</w:t>
      </w:r>
      <w:r w:rsidR="005535EB">
        <w:t xml:space="preserve"> In particular,</w:t>
      </w:r>
      <w:r w:rsidR="009D40C5">
        <w:t xml:space="preserve"> we </w:t>
      </w:r>
      <w:r w:rsidR="00366386">
        <w:t>report</w:t>
      </w:r>
      <w:r w:rsidR="009D40C5">
        <w:t xml:space="preserve"> that</w:t>
      </w:r>
      <w:r w:rsidR="005535EB" w:rsidRPr="005535EB">
        <w:t xml:space="preserve"> </w:t>
      </w:r>
      <w:r w:rsidR="00197453">
        <w:t xml:space="preserve">THz </w:t>
      </w:r>
      <w:r w:rsidR="006C3312">
        <w:t xml:space="preserve">metallic </w:t>
      </w:r>
      <w:r w:rsidR="00F95128">
        <w:t>MM</w:t>
      </w:r>
      <w:r w:rsidR="0048361C">
        <w:t>s</w:t>
      </w:r>
      <w:r w:rsidR="00F95128">
        <w:t xml:space="preserve"> with </w:t>
      </w:r>
      <w:r>
        <w:t>Babinet</w:t>
      </w:r>
      <w:r w:rsidR="00921D4D">
        <w:t xml:space="preserve"> </w:t>
      </w:r>
      <w:r>
        <w:t xml:space="preserve">complementary </w:t>
      </w:r>
      <w:r w:rsidR="00F95128">
        <w:t>p</w:t>
      </w:r>
      <w:r>
        <w:t xml:space="preserve">atterns </w:t>
      </w:r>
      <w:r w:rsidR="00753FD9">
        <w:t xml:space="preserve">do </w:t>
      </w:r>
      <w:r w:rsidR="00F95128">
        <w:t xml:space="preserve">not </w:t>
      </w:r>
      <w:r w:rsidR="00753FD9">
        <w:t xml:space="preserve">necessarily </w:t>
      </w:r>
      <w:r w:rsidR="00F95128">
        <w:t xml:space="preserve">exhibit the same frequency tuning range when integrated with </w:t>
      </w:r>
      <w:r w:rsidR="00753FD9">
        <w:t>a</w:t>
      </w:r>
      <w:r w:rsidR="00747531">
        <w:t>n</w:t>
      </w:r>
      <w:r w:rsidR="00753FD9">
        <w:t xml:space="preserve"> </w:t>
      </w:r>
      <w:r w:rsidR="00F95128">
        <w:t>NLC</w:t>
      </w:r>
      <w:r w:rsidR="00753FD9">
        <w:t xml:space="preserve">. </w:t>
      </w:r>
      <w:r w:rsidR="00CF6D02">
        <w:t xml:space="preserve">We </w:t>
      </w:r>
      <w:r w:rsidR="001F16DD">
        <w:t xml:space="preserve">also </w:t>
      </w:r>
      <w:r w:rsidR="00CF6D02">
        <w:t xml:space="preserve">show that the </w:t>
      </w:r>
      <w:r w:rsidR="008553C0">
        <w:t xml:space="preserve">extent of the </w:t>
      </w:r>
      <w:r w:rsidR="00CF6D02">
        <w:t xml:space="preserve">difference </w:t>
      </w:r>
      <w:r w:rsidR="00A96469">
        <w:t xml:space="preserve">is controlled by </w:t>
      </w:r>
      <w:r w:rsidR="00CF6D02">
        <w:t>two opposing effects: (</w:t>
      </w:r>
      <w:proofErr w:type="spellStart"/>
      <w:r w:rsidR="00F81E52">
        <w:t>i</w:t>
      </w:r>
      <w:proofErr w:type="spellEnd"/>
      <w:r w:rsidR="00CF6D02">
        <w:t>) mismatch</w:t>
      </w:r>
      <w:r w:rsidR="00CF6D02" w:rsidRPr="008D4CF4">
        <w:t xml:space="preserve"> between </w:t>
      </w:r>
      <w:r w:rsidR="00CF6D02">
        <w:t>LC</w:t>
      </w:r>
      <w:r w:rsidR="00CF6D02" w:rsidRPr="008D4CF4">
        <w:t xml:space="preserve"> </w:t>
      </w:r>
      <w:r w:rsidR="00CF6D02">
        <w:t xml:space="preserve">alignment and the direction of </w:t>
      </w:r>
      <w:r w:rsidR="00CF6D02" w:rsidRPr="008D4CF4">
        <w:t>local electric field</w:t>
      </w:r>
      <w:r w:rsidR="00CF6D02">
        <w:t>s</w:t>
      </w:r>
      <w:r w:rsidR="00CF6D02" w:rsidRPr="008D4CF4">
        <w:t xml:space="preserve"> induced in </w:t>
      </w:r>
      <w:r w:rsidR="00CF6D02" w:rsidRPr="00F94465">
        <w:t>the MM</w:t>
      </w:r>
      <w:r w:rsidR="00CF6D02" w:rsidRPr="00FA7632">
        <w:t xml:space="preserve">s, and </w:t>
      </w:r>
      <w:r w:rsidR="00CF6D02">
        <w:t>(</w:t>
      </w:r>
      <w:r w:rsidR="00F81E52">
        <w:t>ii</w:t>
      </w:r>
      <w:r w:rsidR="00CF6D02">
        <w:t xml:space="preserve">) </w:t>
      </w:r>
      <w:r w:rsidR="00CF6D02" w:rsidRPr="00F94465">
        <w:t xml:space="preserve">orientational </w:t>
      </w:r>
      <w:r w:rsidR="004B2965">
        <w:t>(</w:t>
      </w:r>
      <w:r w:rsidR="00CF6D02" w:rsidRPr="00F94465">
        <w:t>Kerr</w:t>
      </w:r>
      <w:r w:rsidR="004B2965">
        <w:t>)</w:t>
      </w:r>
      <w:r w:rsidR="00CF6D02">
        <w:t xml:space="preserve"> optical nonlinearity of NLCs.</w:t>
      </w:r>
      <w:r>
        <w:t xml:space="preserve"> </w:t>
      </w:r>
      <w:r w:rsidR="00CF6D02">
        <w:t>We discover that</w:t>
      </w:r>
      <w:r w:rsidR="00747531">
        <w:t>,</w:t>
      </w:r>
      <w:r w:rsidR="00CF6D02">
        <w:t xml:space="preserve"> r</w:t>
      </w:r>
      <w:r w:rsidR="00957C0F">
        <w:t xml:space="preserve">emarkably, </w:t>
      </w:r>
      <w:r w:rsidR="009B6677">
        <w:t xml:space="preserve">integration </w:t>
      </w:r>
      <w:r w:rsidR="000E49A9">
        <w:t>of NLC</w:t>
      </w:r>
      <w:r w:rsidR="00763FC6">
        <w:t>s</w:t>
      </w:r>
      <w:r w:rsidR="000E49A9">
        <w:t xml:space="preserve"> </w:t>
      </w:r>
      <w:r w:rsidR="009B6677">
        <w:t>with</w:t>
      </w:r>
      <w:r w:rsidR="00957C0F">
        <w:t xml:space="preserve"> </w:t>
      </w:r>
      <w:r w:rsidR="000B4048">
        <w:t xml:space="preserve">metallic </w:t>
      </w:r>
      <w:r w:rsidR="00957C0F">
        <w:t xml:space="preserve">MMs </w:t>
      </w:r>
      <w:r w:rsidR="002A2CEA">
        <w:t xml:space="preserve">enables the enhancement of </w:t>
      </w:r>
      <w:r w:rsidR="00957C0F">
        <w:t xml:space="preserve">such nonlinearity </w:t>
      </w:r>
      <w:r w:rsidR="007A497A">
        <w:t xml:space="preserve">to the </w:t>
      </w:r>
      <w:r w:rsidR="008553C0">
        <w:t xml:space="preserve">level </w:t>
      </w:r>
      <w:r w:rsidR="00957C0F">
        <w:t xml:space="preserve">that it can be engaged </w:t>
      </w:r>
      <w:r w:rsidR="00BB2F72">
        <w:t xml:space="preserve">using </w:t>
      </w:r>
      <w:r w:rsidR="00957C0F">
        <w:t>low-intensity experiments in the THz domain.</w:t>
      </w:r>
    </w:p>
    <w:p w:rsidR="009B30E2" w:rsidRPr="005C4832" w:rsidRDefault="005C4832" w:rsidP="001E1071">
      <w:pPr>
        <w:jc w:val="center"/>
      </w:pPr>
      <w:r w:rsidRPr="005C4832">
        <w:rPr>
          <w:noProof/>
          <w:lang w:val="ru-RU" w:eastAsia="ru-RU"/>
        </w:rPr>
        <w:drawing>
          <wp:inline distT="0" distB="0" distL="0" distR="0">
            <wp:extent cx="3196354" cy="409583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3208403" cy="4111278"/>
                    </a:xfrm>
                    <a:prstGeom prst="rect">
                      <a:avLst/>
                    </a:prstGeom>
                  </pic:spPr>
                </pic:pic>
              </a:graphicData>
            </a:graphic>
          </wp:inline>
        </w:drawing>
      </w:r>
    </w:p>
    <w:p w:rsidR="007A35A3" w:rsidRDefault="009B30E2" w:rsidP="007A35A3">
      <w:r w:rsidRPr="00F422F3">
        <w:rPr>
          <w:b/>
          <w:bCs/>
          <w:sz w:val="20"/>
          <w:szCs w:val="20"/>
        </w:rPr>
        <w:t>Figure 1:</w:t>
      </w:r>
      <w:r w:rsidRPr="00F422F3">
        <w:rPr>
          <w:sz w:val="20"/>
          <w:szCs w:val="20"/>
        </w:rPr>
        <w:t xml:space="preserve"> </w:t>
      </w:r>
      <w:r w:rsidRPr="00F422F3">
        <w:rPr>
          <w:b/>
          <w:bCs/>
          <w:sz w:val="20"/>
          <w:szCs w:val="20"/>
        </w:rPr>
        <w:t>(a)</w:t>
      </w:r>
      <w:r w:rsidRPr="00F422F3">
        <w:rPr>
          <w:sz w:val="20"/>
          <w:szCs w:val="20"/>
        </w:rPr>
        <w:t xml:space="preserve"> Transmission spectra </w:t>
      </w:r>
      <w:r w:rsidR="00E513B4">
        <w:rPr>
          <w:sz w:val="20"/>
          <w:szCs w:val="20"/>
        </w:rPr>
        <w:t>measured experimentally</w:t>
      </w:r>
      <w:r w:rsidR="00F7777B">
        <w:rPr>
          <w:sz w:val="20"/>
          <w:szCs w:val="20"/>
        </w:rPr>
        <w:t xml:space="preserve"> </w:t>
      </w:r>
      <w:r w:rsidRPr="00F422F3">
        <w:rPr>
          <w:sz w:val="20"/>
          <w:szCs w:val="20"/>
        </w:rPr>
        <w:t>(</w:t>
      </w:r>
      <w:r w:rsidR="00A24D05">
        <w:rPr>
          <w:sz w:val="20"/>
          <w:szCs w:val="20"/>
        </w:rPr>
        <w:t xml:space="preserve">open </w:t>
      </w:r>
      <w:r w:rsidR="008B2650">
        <w:rPr>
          <w:sz w:val="20"/>
          <w:szCs w:val="20"/>
        </w:rPr>
        <w:t>triangle</w:t>
      </w:r>
      <w:r w:rsidR="00DE7711">
        <w:rPr>
          <w:sz w:val="20"/>
          <w:szCs w:val="20"/>
        </w:rPr>
        <w:t>s</w:t>
      </w:r>
      <w:r w:rsidRPr="00F422F3">
        <w:rPr>
          <w:sz w:val="20"/>
          <w:szCs w:val="20"/>
        </w:rPr>
        <w:t xml:space="preserve">) and </w:t>
      </w:r>
      <w:r w:rsidR="00E513B4">
        <w:rPr>
          <w:sz w:val="20"/>
          <w:szCs w:val="20"/>
        </w:rPr>
        <w:t>simulated</w:t>
      </w:r>
      <w:r w:rsidR="00E513B4" w:rsidRPr="00F422F3">
        <w:rPr>
          <w:sz w:val="20"/>
          <w:szCs w:val="20"/>
        </w:rPr>
        <w:t xml:space="preserve"> </w:t>
      </w:r>
      <w:r w:rsidRPr="00F422F3">
        <w:rPr>
          <w:sz w:val="20"/>
          <w:szCs w:val="20"/>
        </w:rPr>
        <w:t>(</w:t>
      </w:r>
      <w:r w:rsidR="008930ED">
        <w:rPr>
          <w:sz w:val="20"/>
          <w:szCs w:val="20"/>
        </w:rPr>
        <w:t xml:space="preserve">thick </w:t>
      </w:r>
      <w:r w:rsidR="00DE7711">
        <w:rPr>
          <w:sz w:val="20"/>
          <w:szCs w:val="20"/>
        </w:rPr>
        <w:t xml:space="preserve">solid </w:t>
      </w:r>
      <w:r w:rsidRPr="00F422F3">
        <w:rPr>
          <w:sz w:val="20"/>
          <w:szCs w:val="20"/>
        </w:rPr>
        <w:t xml:space="preserve">lines) for pristine </w:t>
      </w:r>
      <w:r>
        <w:rPr>
          <w:sz w:val="20"/>
          <w:szCs w:val="20"/>
        </w:rPr>
        <w:t>MM</w:t>
      </w:r>
      <w:r w:rsidRPr="00F422F3">
        <w:rPr>
          <w:sz w:val="20"/>
          <w:szCs w:val="20"/>
        </w:rPr>
        <w:t xml:space="preserve">s </w:t>
      </w:r>
      <w:r w:rsidR="00C56800">
        <w:rPr>
          <w:sz w:val="20"/>
          <w:szCs w:val="20"/>
        </w:rPr>
        <w:t>of</w:t>
      </w:r>
      <w:r w:rsidR="00C56800" w:rsidRPr="00F422F3">
        <w:rPr>
          <w:sz w:val="20"/>
          <w:szCs w:val="20"/>
        </w:rPr>
        <w:t xml:space="preserve"> </w:t>
      </w:r>
      <w:r w:rsidRPr="00F422F3">
        <w:rPr>
          <w:sz w:val="20"/>
          <w:szCs w:val="20"/>
        </w:rPr>
        <w:t xml:space="preserve">positive (red) and negative </w:t>
      </w:r>
      <w:r w:rsidR="00C56800" w:rsidRPr="00F422F3">
        <w:rPr>
          <w:sz w:val="20"/>
          <w:szCs w:val="20"/>
        </w:rPr>
        <w:t>(blue)</w:t>
      </w:r>
      <w:r w:rsidR="00C56800">
        <w:rPr>
          <w:sz w:val="20"/>
          <w:szCs w:val="20"/>
        </w:rPr>
        <w:t xml:space="preserve"> </w:t>
      </w:r>
      <w:r w:rsidRPr="00F422F3">
        <w:rPr>
          <w:sz w:val="20"/>
          <w:szCs w:val="20"/>
        </w:rPr>
        <w:t>design</w:t>
      </w:r>
      <w:r w:rsidR="00C56800">
        <w:rPr>
          <w:sz w:val="20"/>
          <w:szCs w:val="20"/>
        </w:rPr>
        <w:t>s</w:t>
      </w:r>
      <w:r w:rsidRPr="00F422F3">
        <w:rPr>
          <w:sz w:val="20"/>
          <w:szCs w:val="20"/>
        </w:rPr>
        <w:t xml:space="preserve">. </w:t>
      </w:r>
      <w:r w:rsidRPr="00F422F3">
        <w:rPr>
          <w:b/>
          <w:bCs/>
          <w:sz w:val="20"/>
          <w:szCs w:val="20"/>
        </w:rPr>
        <w:t>Insets:</w:t>
      </w:r>
      <w:r w:rsidRPr="00F422F3">
        <w:rPr>
          <w:sz w:val="20"/>
          <w:szCs w:val="20"/>
        </w:rPr>
        <w:t xml:space="preserve"> </w:t>
      </w:r>
      <w:r w:rsidR="003D6841">
        <w:rPr>
          <w:sz w:val="20"/>
          <w:szCs w:val="20"/>
        </w:rPr>
        <w:t>I</w:t>
      </w:r>
      <w:r w:rsidR="003D6841" w:rsidRPr="00F422F3">
        <w:rPr>
          <w:sz w:val="20"/>
          <w:szCs w:val="20"/>
        </w:rPr>
        <w:t xml:space="preserve">mages </w:t>
      </w:r>
      <w:r w:rsidRPr="00F422F3">
        <w:rPr>
          <w:sz w:val="20"/>
          <w:szCs w:val="20"/>
        </w:rPr>
        <w:t xml:space="preserve">of </w:t>
      </w:r>
      <w:r w:rsidR="00516D5B">
        <w:rPr>
          <w:sz w:val="20"/>
          <w:szCs w:val="20"/>
        </w:rPr>
        <w:t>the</w:t>
      </w:r>
      <w:r w:rsidRPr="00F422F3">
        <w:rPr>
          <w:sz w:val="20"/>
          <w:szCs w:val="20"/>
        </w:rPr>
        <w:t xml:space="preserve"> unit cell</w:t>
      </w:r>
      <w:r w:rsidR="00516D5B">
        <w:rPr>
          <w:sz w:val="20"/>
          <w:szCs w:val="20"/>
        </w:rPr>
        <w:t>s</w:t>
      </w:r>
      <w:r w:rsidR="001768F5">
        <w:rPr>
          <w:sz w:val="20"/>
          <w:szCs w:val="20"/>
        </w:rPr>
        <w:t xml:space="preserve"> and </w:t>
      </w:r>
      <w:r w:rsidR="00516D5B">
        <w:rPr>
          <w:sz w:val="20"/>
          <w:szCs w:val="20"/>
        </w:rPr>
        <w:t xml:space="preserve">fragments of </w:t>
      </w:r>
      <w:r w:rsidR="008F5A58">
        <w:rPr>
          <w:sz w:val="20"/>
          <w:szCs w:val="20"/>
        </w:rPr>
        <w:t xml:space="preserve">the fabricated </w:t>
      </w:r>
      <w:r w:rsidR="00516D5B">
        <w:rPr>
          <w:sz w:val="20"/>
          <w:szCs w:val="20"/>
        </w:rPr>
        <w:t>MMs</w:t>
      </w:r>
      <w:r w:rsidR="001768F5">
        <w:rPr>
          <w:sz w:val="20"/>
          <w:szCs w:val="20"/>
        </w:rPr>
        <w:t xml:space="preserve"> of positive </w:t>
      </w:r>
      <w:r w:rsidR="000E57B5">
        <w:rPr>
          <w:sz w:val="20"/>
          <w:szCs w:val="20"/>
        </w:rPr>
        <w:t xml:space="preserve">(top) </w:t>
      </w:r>
      <w:r w:rsidR="001768F5">
        <w:rPr>
          <w:sz w:val="20"/>
          <w:szCs w:val="20"/>
        </w:rPr>
        <w:t>and negative</w:t>
      </w:r>
      <w:r w:rsidR="000E57B5">
        <w:rPr>
          <w:sz w:val="20"/>
          <w:szCs w:val="20"/>
        </w:rPr>
        <w:t xml:space="preserve"> (bottom)</w:t>
      </w:r>
      <w:r w:rsidR="001768F5">
        <w:rPr>
          <w:sz w:val="20"/>
          <w:szCs w:val="20"/>
        </w:rPr>
        <w:t xml:space="preserve"> </w:t>
      </w:r>
      <w:r w:rsidR="008F5A58">
        <w:rPr>
          <w:sz w:val="20"/>
          <w:szCs w:val="20"/>
        </w:rPr>
        <w:t>designs</w:t>
      </w:r>
      <w:r w:rsidR="003D6841">
        <w:rPr>
          <w:sz w:val="20"/>
          <w:szCs w:val="20"/>
        </w:rPr>
        <w:t xml:space="preserve"> taken with a reflection microscope</w:t>
      </w:r>
      <w:r w:rsidR="001768F5">
        <w:rPr>
          <w:sz w:val="20"/>
          <w:szCs w:val="20"/>
        </w:rPr>
        <w:t>.</w:t>
      </w:r>
      <w:r w:rsidRPr="00F422F3">
        <w:rPr>
          <w:sz w:val="20"/>
          <w:szCs w:val="20"/>
        </w:rPr>
        <w:t xml:space="preserve"> </w:t>
      </w:r>
      <w:r w:rsidRPr="00F422F3">
        <w:rPr>
          <w:b/>
          <w:bCs/>
          <w:sz w:val="20"/>
          <w:szCs w:val="20"/>
        </w:rPr>
        <w:t>(b)</w:t>
      </w:r>
      <w:r w:rsidRPr="00F422F3">
        <w:rPr>
          <w:sz w:val="20"/>
          <w:szCs w:val="20"/>
        </w:rPr>
        <w:t xml:space="preserve"> </w:t>
      </w:r>
      <w:r w:rsidR="00661BA4">
        <w:rPr>
          <w:sz w:val="20"/>
          <w:szCs w:val="20"/>
        </w:rPr>
        <w:t>N</w:t>
      </w:r>
      <w:r w:rsidRPr="00F422F3">
        <w:rPr>
          <w:sz w:val="20"/>
          <w:szCs w:val="20"/>
        </w:rPr>
        <w:t xml:space="preserve">ormalised </w:t>
      </w:r>
      <w:r w:rsidR="00661BA4">
        <w:rPr>
          <w:sz w:val="20"/>
          <w:szCs w:val="20"/>
        </w:rPr>
        <w:t xml:space="preserve">distribution of </w:t>
      </w:r>
      <w:r w:rsidR="00062BC9">
        <w:rPr>
          <w:sz w:val="20"/>
          <w:szCs w:val="20"/>
        </w:rPr>
        <w:t xml:space="preserve">the </w:t>
      </w:r>
      <w:r w:rsidR="00661BA4">
        <w:rPr>
          <w:sz w:val="20"/>
          <w:szCs w:val="20"/>
        </w:rPr>
        <w:t xml:space="preserve">surface charge </w:t>
      </w:r>
      <w:r w:rsidR="00062BC9">
        <w:rPr>
          <w:sz w:val="20"/>
          <w:szCs w:val="20"/>
        </w:rPr>
        <w:t xml:space="preserve">density (colours) and electric field </w:t>
      </w:r>
      <w:r w:rsidR="00C030CB">
        <w:rPr>
          <w:sz w:val="20"/>
          <w:szCs w:val="20"/>
        </w:rPr>
        <w:t xml:space="preserve">lines (black arrows) </w:t>
      </w:r>
      <w:r w:rsidR="00661BA4">
        <w:rPr>
          <w:sz w:val="20"/>
          <w:szCs w:val="20"/>
        </w:rPr>
        <w:t>induced in the positive MM</w:t>
      </w:r>
      <w:r w:rsidRPr="00F422F3">
        <w:rPr>
          <w:sz w:val="20"/>
          <w:szCs w:val="20"/>
        </w:rPr>
        <w:t xml:space="preserve"> at the resonant frequency</w:t>
      </w:r>
      <w:r w:rsidR="00C918B3" w:rsidRPr="000975D0">
        <w:rPr>
          <w:sz w:val="20"/>
          <w:szCs w:val="20"/>
        </w:rPr>
        <w:t>.</w:t>
      </w:r>
      <w:r w:rsidR="000A1330">
        <w:rPr>
          <w:sz w:val="20"/>
          <w:szCs w:val="20"/>
        </w:rPr>
        <w:t xml:space="preserve"> </w:t>
      </w:r>
      <w:r w:rsidRPr="00F422F3">
        <w:rPr>
          <w:sz w:val="20"/>
          <w:szCs w:val="20"/>
        </w:rPr>
        <w:t xml:space="preserve"> </w:t>
      </w:r>
      <w:r w:rsidRPr="00F422F3">
        <w:rPr>
          <w:b/>
          <w:bCs/>
          <w:sz w:val="20"/>
          <w:szCs w:val="20"/>
        </w:rPr>
        <w:t>(</w:t>
      </w:r>
      <w:r w:rsidR="00E032FE">
        <w:rPr>
          <w:b/>
          <w:bCs/>
          <w:sz w:val="20"/>
          <w:szCs w:val="20"/>
        </w:rPr>
        <w:t>c</w:t>
      </w:r>
      <w:r w:rsidRPr="00F422F3">
        <w:rPr>
          <w:b/>
          <w:bCs/>
          <w:sz w:val="20"/>
          <w:szCs w:val="20"/>
        </w:rPr>
        <w:t xml:space="preserve">) </w:t>
      </w:r>
      <w:r w:rsidR="0007302C">
        <w:rPr>
          <w:sz w:val="20"/>
          <w:szCs w:val="20"/>
        </w:rPr>
        <w:t>Polar plot of i</w:t>
      </w:r>
      <w:r w:rsidR="00782EC9">
        <w:rPr>
          <w:sz w:val="20"/>
          <w:szCs w:val="20"/>
        </w:rPr>
        <w:t>n-plane</w:t>
      </w:r>
      <w:r w:rsidR="00A47543" w:rsidRPr="00A47543">
        <w:rPr>
          <w:sz w:val="20"/>
          <w:szCs w:val="20"/>
        </w:rPr>
        <w:t xml:space="preserve"> directivity of the local </w:t>
      </w:r>
      <w:r w:rsidR="005419F5">
        <w:rPr>
          <w:sz w:val="20"/>
          <w:szCs w:val="20"/>
        </w:rPr>
        <w:t xml:space="preserve">electric </w:t>
      </w:r>
      <w:r w:rsidR="00A47543" w:rsidRPr="00A47543">
        <w:rPr>
          <w:sz w:val="20"/>
          <w:szCs w:val="20"/>
        </w:rPr>
        <w:t xml:space="preserve">field </w:t>
      </w:r>
      <w:r w:rsidR="00F5532A">
        <w:rPr>
          <w:sz w:val="20"/>
          <w:szCs w:val="20"/>
        </w:rPr>
        <w:t xml:space="preserve">in positive MM </w:t>
      </w:r>
      <w:r w:rsidR="00A47543" w:rsidRPr="00A47543">
        <w:rPr>
          <w:sz w:val="20"/>
          <w:szCs w:val="20"/>
        </w:rPr>
        <w:t xml:space="preserve">averaged over the area of </w:t>
      </w:r>
      <w:r w:rsidR="00F5532A" w:rsidRPr="009B6AF8">
        <w:rPr>
          <w:sz w:val="20"/>
          <w:szCs w:val="20"/>
        </w:rPr>
        <w:t>the</w:t>
      </w:r>
      <w:r w:rsidR="00782EC9" w:rsidRPr="009B6AF8">
        <w:rPr>
          <w:sz w:val="20"/>
          <w:szCs w:val="20"/>
        </w:rPr>
        <w:t xml:space="preserve"> </w:t>
      </w:r>
      <w:r w:rsidR="00A47543" w:rsidRPr="009B6AF8">
        <w:rPr>
          <w:sz w:val="20"/>
          <w:szCs w:val="20"/>
        </w:rPr>
        <w:t>unit cell. The</w:t>
      </w:r>
      <w:r w:rsidR="00E71990" w:rsidRPr="009B6AF8">
        <w:rPr>
          <w:sz w:val="20"/>
          <w:szCs w:val="20"/>
        </w:rPr>
        <w:t xml:space="preserve"> radius </w:t>
      </w:r>
      <w:r w:rsidR="009B6AF8" w:rsidRPr="0007693D">
        <w:rPr>
          <w:bCs/>
          <w:sz w:val="20"/>
          <w:szCs w:val="20"/>
        </w:rPr>
        <w:t xml:space="preserve">of the </w:t>
      </w:r>
      <w:r w:rsidR="0045200F" w:rsidRPr="0007693D">
        <w:rPr>
          <w:bCs/>
          <w:sz w:val="20"/>
          <w:szCs w:val="20"/>
        </w:rPr>
        <w:t>plot</w:t>
      </w:r>
      <w:r w:rsidR="0045200F">
        <w:rPr>
          <w:sz w:val="20"/>
          <w:szCs w:val="20"/>
        </w:rPr>
        <w:t xml:space="preserve"> </w:t>
      </w:r>
      <w:r w:rsidR="00423731" w:rsidRPr="009B6AF8">
        <w:rPr>
          <w:sz w:val="20"/>
          <w:szCs w:val="20"/>
        </w:rPr>
        <w:t>corresponds</w:t>
      </w:r>
      <w:r w:rsidR="00E71990" w:rsidRPr="009B6AF8">
        <w:rPr>
          <w:sz w:val="20"/>
          <w:szCs w:val="20"/>
        </w:rPr>
        <w:t xml:space="preserve"> to </w:t>
      </w:r>
      <w:r w:rsidR="00273123" w:rsidRPr="009B6AF8">
        <w:rPr>
          <w:sz w:val="20"/>
          <w:szCs w:val="20"/>
        </w:rPr>
        <w:t xml:space="preserve">the </w:t>
      </w:r>
      <w:r w:rsidR="00E71990" w:rsidRPr="009B6AF8">
        <w:rPr>
          <w:sz w:val="20"/>
          <w:szCs w:val="20"/>
        </w:rPr>
        <w:t>ma</w:t>
      </w:r>
      <w:r w:rsidR="003E44CF" w:rsidRPr="009B6AF8">
        <w:rPr>
          <w:sz w:val="20"/>
          <w:szCs w:val="20"/>
        </w:rPr>
        <w:t>gnitude</w:t>
      </w:r>
      <w:r w:rsidR="005419F5" w:rsidRPr="009B6AF8">
        <w:rPr>
          <w:sz w:val="20"/>
          <w:szCs w:val="20"/>
        </w:rPr>
        <w:t xml:space="preserve"> of </w:t>
      </w:r>
      <w:r w:rsidR="00F5532A" w:rsidRPr="009B6AF8">
        <w:rPr>
          <w:sz w:val="20"/>
          <w:szCs w:val="20"/>
        </w:rPr>
        <w:t xml:space="preserve">the average </w:t>
      </w:r>
      <w:r w:rsidR="005419F5" w:rsidRPr="009B6AF8">
        <w:rPr>
          <w:sz w:val="20"/>
          <w:szCs w:val="20"/>
        </w:rPr>
        <w:t>electric field</w:t>
      </w:r>
      <w:r w:rsidR="003E44CF" w:rsidRPr="009B6AF8">
        <w:rPr>
          <w:sz w:val="20"/>
          <w:szCs w:val="20"/>
        </w:rPr>
        <w:t xml:space="preserve"> </w:t>
      </w:r>
      <w:r w:rsidR="008B61BF" w:rsidRPr="009B6AF8">
        <w:rPr>
          <w:sz w:val="20"/>
          <w:szCs w:val="20"/>
        </w:rPr>
        <w:t>(E</w:t>
      </w:r>
      <w:r w:rsidR="00DE5CDF" w:rsidRPr="009B6AF8">
        <w:rPr>
          <w:sz w:val="20"/>
          <w:szCs w:val="20"/>
        </w:rPr>
        <w:t>)</w:t>
      </w:r>
      <w:r w:rsidR="00273123" w:rsidRPr="009B6AF8">
        <w:rPr>
          <w:sz w:val="20"/>
          <w:szCs w:val="20"/>
        </w:rPr>
        <w:t xml:space="preserve"> </w:t>
      </w:r>
      <w:r w:rsidR="00A51857" w:rsidRPr="009B6AF8">
        <w:rPr>
          <w:sz w:val="20"/>
          <w:szCs w:val="20"/>
        </w:rPr>
        <w:t xml:space="preserve">normalised </w:t>
      </w:r>
      <w:r w:rsidR="005419F5" w:rsidRPr="009B6AF8">
        <w:rPr>
          <w:sz w:val="20"/>
          <w:szCs w:val="20"/>
        </w:rPr>
        <w:t xml:space="preserve">on the </w:t>
      </w:r>
      <w:r w:rsidR="00273123" w:rsidRPr="007052CD">
        <w:rPr>
          <w:sz w:val="20"/>
          <w:szCs w:val="20"/>
        </w:rPr>
        <w:t>incident field (E</w:t>
      </w:r>
      <w:r w:rsidR="00273123" w:rsidRPr="007052CD">
        <w:rPr>
          <w:sz w:val="20"/>
          <w:szCs w:val="20"/>
          <w:vertAlign w:val="subscript"/>
        </w:rPr>
        <w:t>0</w:t>
      </w:r>
      <w:r w:rsidR="00273123" w:rsidRPr="007052CD">
        <w:rPr>
          <w:sz w:val="20"/>
          <w:szCs w:val="20"/>
        </w:rPr>
        <w:t>)</w:t>
      </w:r>
      <w:r w:rsidR="00F5532A" w:rsidRPr="007052CD">
        <w:rPr>
          <w:sz w:val="20"/>
          <w:szCs w:val="20"/>
        </w:rPr>
        <w:t>.</w:t>
      </w:r>
      <w:r w:rsidR="00EC7B79" w:rsidRPr="007052CD">
        <w:rPr>
          <w:sz w:val="20"/>
          <w:szCs w:val="20"/>
        </w:rPr>
        <w:t xml:space="preserve"> </w:t>
      </w:r>
      <w:r w:rsidR="00FF5E59" w:rsidRPr="007052CD">
        <w:rPr>
          <w:sz w:val="20"/>
          <w:szCs w:val="20"/>
        </w:rPr>
        <w:t>F</w:t>
      </w:r>
      <w:r w:rsidR="00D55382" w:rsidRPr="007052CD">
        <w:rPr>
          <w:sz w:val="20"/>
          <w:szCs w:val="20"/>
        </w:rPr>
        <w:t xml:space="preserve">ine features </w:t>
      </w:r>
      <w:r w:rsidR="005016CF" w:rsidRPr="007052CD">
        <w:rPr>
          <w:sz w:val="20"/>
          <w:szCs w:val="20"/>
        </w:rPr>
        <w:t>of</w:t>
      </w:r>
      <w:r w:rsidR="000C54E5" w:rsidRPr="007052CD">
        <w:rPr>
          <w:sz w:val="20"/>
          <w:szCs w:val="20"/>
        </w:rPr>
        <w:t xml:space="preserve"> the </w:t>
      </w:r>
      <w:r w:rsidR="005016CF" w:rsidRPr="007052CD">
        <w:rPr>
          <w:sz w:val="20"/>
          <w:szCs w:val="20"/>
        </w:rPr>
        <w:t xml:space="preserve">directivity </w:t>
      </w:r>
      <w:r w:rsidR="000C54E5" w:rsidRPr="007052CD">
        <w:rPr>
          <w:sz w:val="20"/>
          <w:szCs w:val="20"/>
        </w:rPr>
        <w:t xml:space="preserve">diagram </w:t>
      </w:r>
      <w:r w:rsidR="00D55382" w:rsidRPr="007052CD">
        <w:rPr>
          <w:sz w:val="20"/>
          <w:szCs w:val="20"/>
        </w:rPr>
        <w:t xml:space="preserve">are </w:t>
      </w:r>
      <w:r w:rsidR="00EE1A14" w:rsidRPr="007052CD">
        <w:rPr>
          <w:sz w:val="20"/>
          <w:szCs w:val="20"/>
        </w:rPr>
        <w:t>numeric</w:t>
      </w:r>
      <w:r w:rsidR="00D87572" w:rsidRPr="007052CD">
        <w:rPr>
          <w:sz w:val="20"/>
          <w:szCs w:val="20"/>
        </w:rPr>
        <w:t>al</w:t>
      </w:r>
      <w:r w:rsidR="00EE1A14" w:rsidRPr="007052CD">
        <w:rPr>
          <w:sz w:val="20"/>
          <w:szCs w:val="20"/>
        </w:rPr>
        <w:t xml:space="preserve"> </w:t>
      </w:r>
      <w:r w:rsidR="00D55382" w:rsidRPr="007052CD">
        <w:rPr>
          <w:sz w:val="20"/>
          <w:szCs w:val="20"/>
        </w:rPr>
        <w:t xml:space="preserve">artefacts </w:t>
      </w:r>
      <w:r w:rsidR="00A35FFC" w:rsidRPr="007052CD">
        <w:rPr>
          <w:sz w:val="20"/>
          <w:szCs w:val="20"/>
        </w:rPr>
        <w:t>caused by</w:t>
      </w:r>
      <w:r w:rsidR="00CF759B" w:rsidRPr="007052CD">
        <w:rPr>
          <w:sz w:val="20"/>
          <w:szCs w:val="20"/>
        </w:rPr>
        <w:t xml:space="preserve"> discretisation of </w:t>
      </w:r>
      <w:r w:rsidR="009B6AF8" w:rsidRPr="007052CD">
        <w:rPr>
          <w:sz w:val="20"/>
          <w:szCs w:val="20"/>
        </w:rPr>
        <w:t>the MM and space above it</w:t>
      </w:r>
      <w:r w:rsidR="0045200F" w:rsidRPr="007052CD">
        <w:rPr>
          <w:sz w:val="20"/>
          <w:szCs w:val="20"/>
        </w:rPr>
        <w:t xml:space="preserve"> in our model</w:t>
      </w:r>
      <w:r w:rsidR="00EC7B79" w:rsidRPr="007052CD">
        <w:rPr>
          <w:sz w:val="20"/>
          <w:szCs w:val="20"/>
        </w:rPr>
        <w:t>.</w:t>
      </w:r>
      <w:r w:rsidR="00F5532A" w:rsidRPr="007052CD" w:rsidDel="00F5532A">
        <w:rPr>
          <w:sz w:val="20"/>
          <w:szCs w:val="20"/>
        </w:rPr>
        <w:t xml:space="preserve"> </w:t>
      </w:r>
      <w:r w:rsidR="00FA33B2" w:rsidRPr="007052CD">
        <w:rPr>
          <w:b/>
          <w:sz w:val="20"/>
          <w:szCs w:val="20"/>
        </w:rPr>
        <w:t>(d)</w:t>
      </w:r>
      <w:r w:rsidR="00FA33B2" w:rsidRPr="007052CD">
        <w:rPr>
          <w:sz w:val="20"/>
          <w:szCs w:val="20"/>
        </w:rPr>
        <w:t xml:space="preserve"> Same as (b) but for negative MM. </w:t>
      </w:r>
      <w:r w:rsidR="00FA33B2" w:rsidRPr="007052CD">
        <w:rPr>
          <w:b/>
          <w:sz w:val="20"/>
          <w:szCs w:val="20"/>
        </w:rPr>
        <w:t>(e)</w:t>
      </w:r>
      <w:r w:rsidR="00FA33B2" w:rsidRPr="007052CD">
        <w:rPr>
          <w:sz w:val="20"/>
          <w:szCs w:val="20"/>
        </w:rPr>
        <w:t xml:space="preserve"> </w:t>
      </w:r>
      <w:proofErr w:type="gramStart"/>
      <w:r w:rsidR="00FA33B2" w:rsidRPr="007052CD">
        <w:rPr>
          <w:sz w:val="20"/>
          <w:szCs w:val="20"/>
        </w:rPr>
        <w:t>Same</w:t>
      </w:r>
      <w:proofErr w:type="gramEnd"/>
      <w:r w:rsidR="00FA33B2" w:rsidRPr="007052CD">
        <w:rPr>
          <w:sz w:val="20"/>
          <w:szCs w:val="20"/>
        </w:rPr>
        <w:t xml:space="preserve"> as (c) but for negative MM.</w:t>
      </w:r>
    </w:p>
    <w:p w:rsidR="009B30E2" w:rsidRPr="00F422F3" w:rsidRDefault="009B30E2" w:rsidP="009B30E2">
      <w:pPr>
        <w:rPr>
          <w:color w:val="2F5496" w:themeColor="accent1" w:themeShade="BF"/>
          <w:sz w:val="20"/>
          <w:szCs w:val="20"/>
        </w:rPr>
      </w:pPr>
    </w:p>
    <w:p w:rsidR="003E544F" w:rsidRDefault="00DB6E79" w:rsidP="003939A4">
      <w:r>
        <w:t xml:space="preserve">The design of </w:t>
      </w:r>
      <w:r w:rsidR="00523487">
        <w:t xml:space="preserve">MMs </w:t>
      </w:r>
      <w:r w:rsidR="0098417F">
        <w:t>we chose for</w:t>
      </w:r>
      <w:r w:rsidR="003E544F">
        <w:t xml:space="preserve"> our study </w:t>
      </w:r>
      <w:r w:rsidR="00523487">
        <w:t>w</w:t>
      </w:r>
      <w:r w:rsidR="0098417F">
        <w:t>as</w:t>
      </w:r>
      <w:r w:rsidR="00523487">
        <w:t xml:space="preserve"> based on a D-shaped metamolecule (see insets to Figure 1a)</w:t>
      </w:r>
      <w:r w:rsidR="006E2933">
        <w:t xml:space="preserve"> – </w:t>
      </w:r>
      <w:r w:rsidR="00523487">
        <w:t>a derivative of the</w:t>
      </w:r>
      <w:r w:rsidR="00523487" w:rsidRPr="00523487">
        <w:rPr>
          <w:lang w:eastAsia="en-GB"/>
        </w:rPr>
        <w:t xml:space="preserve"> </w:t>
      </w:r>
      <w:r w:rsidR="00523487">
        <w:rPr>
          <w:lang w:eastAsia="en-GB"/>
        </w:rPr>
        <w:t xml:space="preserve">asymmetrically-split ring resonator, which </w:t>
      </w:r>
      <w:r w:rsidR="00F92C7A">
        <w:rPr>
          <w:lang w:eastAsia="en-GB"/>
        </w:rPr>
        <w:t xml:space="preserve">in the past </w:t>
      </w:r>
      <w:r w:rsidR="00523487">
        <w:rPr>
          <w:lang w:eastAsia="en-GB"/>
        </w:rPr>
        <w:t xml:space="preserve">had enabled </w:t>
      </w:r>
      <w:r w:rsidR="00523487">
        <w:rPr>
          <w:lang w:eastAsia="en-GB"/>
        </w:rPr>
        <w:lastRenderedPageBreak/>
        <w:t xml:space="preserve">the engineering of </w:t>
      </w:r>
      <w:r w:rsidR="00A763E9">
        <w:rPr>
          <w:lang w:eastAsia="en-GB"/>
        </w:rPr>
        <w:t>high-Q</w:t>
      </w:r>
      <w:r w:rsidR="00523487">
        <w:rPr>
          <w:lang w:eastAsia="en-GB"/>
        </w:rPr>
        <w:t xml:space="preserve"> Fano resonances in MMs </w:t>
      </w:r>
      <w:r w:rsidR="00FF3D4B">
        <w:rPr>
          <w:lang w:eastAsia="en-GB"/>
        </w:rPr>
        <w:fldChar w:fldCharType="begin"/>
      </w:r>
      <w:r w:rsidR="00A91DB5">
        <w:rPr>
          <w:lang w:eastAsia="en-GB"/>
        </w:rPr>
        <w:instrText xml:space="preserve"> ADDIN EN.CITE &lt;EndNote&gt;&lt;Cite&gt;&lt;Author&gt;Fedotov&lt;/Author&gt;&lt;Year&gt;2007&lt;/Year&gt;&lt;RecNum&gt;16&lt;/RecNum&gt;&lt;DisplayText&gt;[16]&lt;/DisplayText&gt;&lt;record&gt;&lt;rec-number&gt;16&lt;/rec-number&gt;&lt;foreign-keys&gt;&lt;key app="EN" db-id="swex92esra5af0e5fx85ssa2d2e5wtsazar0" timestamp="1631217444"&gt;16&lt;/key&gt;&lt;/foreign-keys&gt;&lt;ref-type name="Journal Article"&gt;17&lt;/ref-type&gt;&lt;contributors&gt;&lt;authors&gt;&lt;author&gt;Fedotov, VA&lt;/author&gt;&lt;author&gt;Rose, M&lt;/author&gt;&lt;author&gt;Prosvirnin, SL&lt;/author&gt;&lt;author&gt;Papasimakis, N&lt;/author&gt;&lt;author&gt;Zheludev, NI&lt;/author&gt;&lt;/authors&gt;&lt;/contributors&gt;&lt;titles&gt;&lt;title&gt;Sharp trapped-mode resonances in planar metamaterials with a broken structural symmetry&lt;/title&gt;&lt;secondary-title&gt;Phys. Rev. Lett.&lt;/secondary-title&gt;&lt;/titles&gt;&lt;periodical&gt;&lt;full-title&gt;Phys. Rev. Lett.&lt;/full-title&gt;&lt;/periodical&gt;&lt;pages&gt;147401&lt;/pages&gt;&lt;volume&gt;99&lt;/volume&gt;&lt;number&gt;14&lt;/number&gt;&lt;dates&gt;&lt;year&gt;2007&lt;/year&gt;&lt;/dates&gt;&lt;urls&gt;&lt;/urls&gt;&lt;/record&gt;&lt;/Cite&gt;&lt;/EndNote&gt;</w:instrText>
      </w:r>
      <w:r w:rsidR="00FF3D4B">
        <w:rPr>
          <w:lang w:eastAsia="en-GB"/>
        </w:rPr>
        <w:fldChar w:fldCharType="separate"/>
      </w:r>
      <w:r w:rsidR="00F24584">
        <w:rPr>
          <w:noProof/>
          <w:lang w:eastAsia="en-GB"/>
        </w:rPr>
        <w:t>[16]</w:t>
      </w:r>
      <w:r w:rsidR="00FF3D4B">
        <w:rPr>
          <w:lang w:eastAsia="en-GB"/>
        </w:rPr>
        <w:fldChar w:fldCharType="end"/>
      </w:r>
      <w:r w:rsidR="00CE34FA">
        <w:rPr>
          <w:lang w:eastAsia="en-GB"/>
        </w:rPr>
        <w:t xml:space="preserve"> </w:t>
      </w:r>
      <w:r w:rsidR="00523487" w:rsidRPr="00A810EB">
        <w:rPr>
          <w:lang w:eastAsia="en-GB"/>
        </w:rPr>
        <w:t xml:space="preserve">and </w:t>
      </w:r>
      <w:r w:rsidR="003306B6">
        <w:rPr>
          <w:lang w:eastAsia="en-GB"/>
        </w:rPr>
        <w:t xml:space="preserve">served as a building block </w:t>
      </w:r>
      <w:r w:rsidR="006E2933">
        <w:rPr>
          <w:lang w:eastAsia="en-GB"/>
        </w:rPr>
        <w:t>for</w:t>
      </w:r>
      <w:r w:rsidR="00523487" w:rsidRPr="00A810EB">
        <w:rPr>
          <w:lang w:eastAsia="en-GB"/>
        </w:rPr>
        <w:t xml:space="preserve"> </w:t>
      </w:r>
      <w:r w:rsidR="003306B6">
        <w:rPr>
          <w:lang w:eastAsia="en-GB"/>
        </w:rPr>
        <w:t xml:space="preserve">one of </w:t>
      </w:r>
      <w:r w:rsidR="00523487" w:rsidRPr="00A810EB">
        <w:rPr>
          <w:lang w:eastAsia="en-GB"/>
        </w:rPr>
        <w:t xml:space="preserve">the first </w:t>
      </w:r>
      <w:r w:rsidR="00523487">
        <w:rPr>
          <w:lang w:eastAsia="en-GB"/>
        </w:rPr>
        <w:t>MM</w:t>
      </w:r>
      <w:r w:rsidR="00523487" w:rsidRPr="00A810EB">
        <w:rPr>
          <w:lang w:eastAsia="en-GB"/>
        </w:rPr>
        <w:t>-based sensing platforms</w:t>
      </w:r>
      <w:r w:rsidR="00CE34FA">
        <w:rPr>
          <w:lang w:eastAsia="en-GB"/>
        </w:rPr>
        <w:t xml:space="preserve"> </w:t>
      </w:r>
      <w:r w:rsidR="00FF3D4B">
        <w:rPr>
          <w:lang w:eastAsia="en-GB"/>
        </w:rPr>
        <w:fldChar w:fldCharType="begin"/>
      </w:r>
      <w:r w:rsidR="00A91DB5">
        <w:rPr>
          <w:lang w:eastAsia="en-GB"/>
        </w:rPr>
        <w:instrText xml:space="preserve"> ADDIN EN.CITE &lt;EndNote&gt;&lt;Cite&gt;&lt;Author&gt;Zhao&lt;/Author&gt;&lt;Year&gt;2012&lt;/Year&gt;&lt;RecNum&gt;22&lt;/RecNum&gt;&lt;DisplayText&gt;[22]&lt;/DisplayText&gt;&lt;record&gt;&lt;rec-number&gt;22&lt;/rec-number&gt;&lt;foreign-keys&gt;&lt;key app="EN" db-id="swex92esra5af0e5fx85ssa2d2e5wtsazar0" timestamp="1631217468"&gt;22&lt;/key&gt;&lt;/foreign-keys&gt;&lt;ref-type name="Journal Article"&gt;17&lt;/ref-type&gt;&lt;contributors&gt;&lt;authors&gt;&lt;author&gt;Zhao, Jun&lt;/author&gt;&lt;author&gt;Zhang, Chunjie&lt;/author&gt;&lt;author&gt;Braun, Paul V&lt;/author&gt;&lt;author&gt;Giessen, Harald&lt;/author&gt;&lt;/authors&gt;&lt;/contributors&gt;&lt;titles&gt;&lt;title&gt;Large‐Area Low‐Cost Plasmonic Nanostructures in the NIR for Fano Resonant Sensing&lt;/title&gt;&lt;secondary-title&gt;Adv. Mater. &lt;/secondary-title&gt;&lt;/titles&gt;&lt;periodical&gt;&lt;full-title&gt;Adv. Mater.&lt;/full-title&gt;&lt;/periodical&gt;&lt;pages&gt;OP247-OP252&lt;/pages&gt;&lt;volume&gt;24&lt;/volume&gt;&lt;number&gt;35&lt;/number&gt;&lt;dates&gt;&lt;year&gt;2012&lt;/year&gt;&lt;/dates&gt;&lt;isbn&gt;0935-9648&lt;/isbn&gt;&lt;urls&gt;&lt;/urls&gt;&lt;/record&gt;&lt;/Cite&gt;&lt;/EndNote&gt;</w:instrText>
      </w:r>
      <w:r w:rsidR="00FF3D4B">
        <w:rPr>
          <w:lang w:eastAsia="en-GB"/>
        </w:rPr>
        <w:fldChar w:fldCharType="separate"/>
      </w:r>
      <w:r w:rsidR="00F24584">
        <w:rPr>
          <w:noProof/>
          <w:lang w:eastAsia="en-GB"/>
        </w:rPr>
        <w:t>[22]</w:t>
      </w:r>
      <w:r w:rsidR="00FF3D4B">
        <w:rPr>
          <w:lang w:eastAsia="en-GB"/>
        </w:rPr>
        <w:fldChar w:fldCharType="end"/>
      </w:r>
      <w:r w:rsidR="003306B6">
        <w:rPr>
          <w:lang w:eastAsia="en-GB"/>
        </w:rPr>
        <w:t xml:space="preserve">. </w:t>
      </w:r>
      <w:r w:rsidR="006A1A4C">
        <w:rPr>
          <w:lang w:eastAsia="en-GB"/>
        </w:rPr>
        <w:t xml:space="preserve">The </w:t>
      </w:r>
      <w:r w:rsidR="00E71E78">
        <w:rPr>
          <w:lang w:eastAsia="en-GB"/>
        </w:rPr>
        <w:t>two</w:t>
      </w:r>
      <w:r w:rsidR="006E2933">
        <w:rPr>
          <w:lang w:eastAsia="en-GB"/>
        </w:rPr>
        <w:t xml:space="preserve"> Babinet complementary patterns</w:t>
      </w:r>
      <w:r w:rsidR="00E71E78">
        <w:rPr>
          <w:lang w:eastAsia="en-GB"/>
        </w:rPr>
        <w:t xml:space="preserve"> </w:t>
      </w:r>
      <w:r w:rsidR="006A1A4C">
        <w:rPr>
          <w:lang w:eastAsia="en-GB"/>
        </w:rPr>
        <w:t xml:space="preserve">of </w:t>
      </w:r>
      <w:r>
        <w:rPr>
          <w:lang w:eastAsia="en-GB"/>
        </w:rPr>
        <w:t>the</w:t>
      </w:r>
      <w:r w:rsidR="006A1A4C">
        <w:rPr>
          <w:lang w:eastAsia="en-GB"/>
        </w:rPr>
        <w:t xml:space="preserve"> MMs </w:t>
      </w:r>
      <w:r w:rsidR="001F6350">
        <w:rPr>
          <w:lang w:eastAsia="en-GB"/>
        </w:rPr>
        <w:t>featured</w:t>
      </w:r>
      <w:r w:rsidR="003A426A">
        <w:rPr>
          <w:lang w:eastAsia="en-GB"/>
        </w:rPr>
        <w:t xml:space="preserve"> </w:t>
      </w:r>
      <w:r w:rsidR="00CB0012">
        <w:rPr>
          <w:lang w:eastAsia="en-GB"/>
        </w:rPr>
        <w:t>array</w:t>
      </w:r>
      <w:r w:rsidR="003A426A">
        <w:rPr>
          <w:lang w:eastAsia="en-GB"/>
        </w:rPr>
        <w:t>s</w:t>
      </w:r>
      <w:r w:rsidR="00CB0012">
        <w:rPr>
          <w:lang w:eastAsia="en-GB"/>
        </w:rPr>
        <w:t xml:space="preserve"> of </w:t>
      </w:r>
      <w:r>
        <w:t>such</w:t>
      </w:r>
      <w:r w:rsidR="00CB0012">
        <w:t xml:space="preserve"> metamolecules</w:t>
      </w:r>
      <w:r w:rsidR="008A6496">
        <w:t xml:space="preserve"> formed, respectively, by</w:t>
      </w:r>
      <w:r w:rsidR="009E5C62">
        <w:rPr>
          <w:lang w:eastAsia="en-GB"/>
        </w:rPr>
        <w:t xml:space="preserve"> metal</w:t>
      </w:r>
      <w:r w:rsidR="00E71E78">
        <w:rPr>
          <w:lang w:eastAsia="en-GB"/>
        </w:rPr>
        <w:t xml:space="preserve"> patches (positive MM) and slits in a metal screen (negative MM)</w:t>
      </w:r>
      <w:r w:rsidR="00F92C7A">
        <w:rPr>
          <w:lang w:eastAsia="en-GB"/>
        </w:rPr>
        <w:t xml:space="preserve">, </w:t>
      </w:r>
      <w:r w:rsidR="008A6496">
        <w:rPr>
          <w:lang w:eastAsia="en-GB"/>
        </w:rPr>
        <w:t xml:space="preserve">as shown in </w:t>
      </w:r>
      <w:r w:rsidR="007D580C">
        <w:rPr>
          <w:lang w:eastAsia="en-GB"/>
        </w:rPr>
        <w:t xml:space="preserve">the inset to </w:t>
      </w:r>
      <w:r w:rsidR="006769C2" w:rsidRPr="00D634EE">
        <w:rPr>
          <w:lang w:eastAsia="en-GB"/>
        </w:rPr>
        <w:t>Figure 1</w:t>
      </w:r>
      <w:r w:rsidR="006833A4">
        <w:rPr>
          <w:lang w:eastAsia="en-GB"/>
        </w:rPr>
        <w:t>a</w:t>
      </w:r>
      <w:r w:rsidR="00E71E78">
        <w:rPr>
          <w:lang w:eastAsia="en-GB"/>
        </w:rPr>
        <w:t>.</w:t>
      </w:r>
      <w:r w:rsidR="006E2933">
        <w:rPr>
          <w:lang w:eastAsia="en-GB"/>
        </w:rPr>
        <w:t xml:space="preserve"> </w:t>
      </w:r>
      <w:r w:rsidR="001F6350">
        <w:rPr>
          <w:lang w:eastAsia="en-GB"/>
        </w:rPr>
        <w:t xml:space="preserve">The width of the patches/slits was </w:t>
      </w:r>
      <w:r w:rsidR="001F6350" w:rsidRPr="00683417">
        <w:t xml:space="preserve">10 </w:t>
      </w:r>
      <w:r w:rsidR="001F6350" w:rsidRPr="00683417">
        <w:rPr>
          <w:rFonts w:ascii="Lucida Grande" w:hAnsi="Lucida Grande"/>
        </w:rPr>
        <w:sym w:font="Symbol" w:char="F06D"/>
      </w:r>
      <w:r w:rsidR="001F6350" w:rsidRPr="00683417">
        <w:t>m</w:t>
      </w:r>
      <w:r w:rsidR="001F6350">
        <w:t xml:space="preserve">, </w:t>
      </w:r>
      <w:r w:rsidR="00B40884">
        <w:t xml:space="preserve">and </w:t>
      </w:r>
      <w:r w:rsidR="001F6350">
        <w:t xml:space="preserve">the </w:t>
      </w:r>
      <w:r w:rsidR="001F6350">
        <w:rPr>
          <w:lang w:eastAsia="en-GB"/>
        </w:rPr>
        <w:t xml:space="preserve">unit cell of the arrays had the dimensions of </w:t>
      </w:r>
      <m:oMath>
        <m:r>
          <m:rPr>
            <m:sty m:val="p"/>
          </m:rPr>
          <w:rPr>
            <w:rFonts w:ascii="Cambria Math" w:hAnsi="Cambria Math"/>
          </w:rPr>
          <m:t xml:space="preserve">70 </m:t>
        </m:r>
        <m:r>
          <m:rPr>
            <m:sty m:val="p"/>
          </m:rPr>
          <w:rPr>
            <w:rFonts w:ascii="Cambria Math" w:hAnsi="Cambria Math"/>
          </w:rPr>
          <w:sym w:font="Symbol" w:char="F06D"/>
        </m:r>
        <m:r>
          <m:rPr>
            <m:sty m:val="p"/>
          </m:rPr>
          <w:rPr>
            <w:rFonts w:ascii="Cambria Math" w:hAnsi="Cambria Math"/>
          </w:rPr>
          <m:t>m</m:t>
        </m:r>
        <m:r>
          <w:rPr>
            <w:rFonts w:ascii="Cambria Math" w:hAnsi="Cambria Math"/>
          </w:rPr>
          <m:t>×</m:t>
        </m:r>
        <m:r>
          <m:rPr>
            <m:sty m:val="p"/>
          </m:rPr>
          <w:rPr>
            <w:rFonts w:ascii="Cambria Math" w:hAnsi="Cambria Math"/>
          </w:rPr>
          <m:t xml:space="preserve">80 </m:t>
        </m:r>
        <m:r>
          <m:rPr>
            <m:sty m:val="p"/>
          </m:rPr>
          <w:rPr>
            <w:rFonts w:ascii="Cambria Math" w:hAnsi="Cambria Math"/>
          </w:rPr>
          <w:sym w:font="Symbol" w:char="F06D"/>
        </m:r>
        <m:r>
          <m:rPr>
            <m:sty m:val="p"/>
          </m:rPr>
          <w:rPr>
            <w:rFonts w:ascii="Cambria Math" w:hAnsi="Cambria Math"/>
          </w:rPr>
          <m:t>m</m:t>
        </m:r>
      </m:oMath>
      <w:r w:rsidR="001F6350">
        <w:t>.</w:t>
      </w:r>
      <w:r w:rsidR="00844672">
        <w:t xml:space="preserve"> </w:t>
      </w:r>
      <w:r w:rsidR="0042267E">
        <w:t xml:space="preserve">Figure 1a shows the </w:t>
      </w:r>
      <w:r w:rsidR="00844672">
        <w:t>transmission spectra</w:t>
      </w:r>
      <w:r w:rsidR="0042267E">
        <w:t xml:space="preserve"> of both MMs simulated in COMSOL 5.5 Multiphysics </w:t>
      </w:r>
      <w:r w:rsidR="00E04640">
        <w:t xml:space="preserve">for normally incident </w:t>
      </w:r>
      <w:r w:rsidR="00B40884">
        <w:t xml:space="preserve">linearly polarised </w:t>
      </w:r>
      <w:r w:rsidR="00E04640">
        <w:t>plane wave</w:t>
      </w:r>
      <w:r w:rsidR="00B3609A">
        <w:t>s</w:t>
      </w:r>
      <w:r w:rsidR="00E04640">
        <w:t xml:space="preserve">, </w:t>
      </w:r>
      <w:r w:rsidR="0042267E">
        <w:t>assuming</w:t>
      </w:r>
      <w:r w:rsidR="0018130F">
        <w:t xml:space="preserve"> that the patterns were cut in a 300 nm thick gold film </w:t>
      </w:r>
      <w:r w:rsidR="00FF3D4B">
        <w:fldChar w:fldCharType="begin"/>
      </w:r>
      <w:r w:rsidR="00A91DB5">
        <w:instrText xml:space="preserve"> ADDIN EN.CITE &lt;EndNote&gt;&lt;Cite&gt;&lt;Author&gt;Ordal&lt;/Author&gt;&lt;Year&gt;1987&lt;/Year&gt;&lt;RecNum&gt;23&lt;/RecNum&gt;&lt;DisplayText&gt;[23]&lt;/DisplayText&gt;&lt;record&gt;&lt;rec-number&gt;23&lt;/rec-number&gt;&lt;foreign-keys&gt;&lt;key app="EN" db-id="swex92esra5af0e5fx85ssa2d2e5wtsazar0" timestamp="1631217473"&gt;23&lt;/key&gt;&lt;/foreign-keys&gt;&lt;ref-type name="Journal Article"&gt;17&lt;/ref-type&gt;&lt;contributors&gt;&lt;authors&gt;&lt;author&gt;Ordal, Mark A&lt;/author&gt;&lt;author&gt;Bell, Robert J&lt;/author&gt;&lt;author&gt;Alexander, Ralph W&lt;/author&gt;&lt;author&gt;Long, Larry L&lt;/author&gt;&lt;author&gt;Querry, Marvin R&lt;/author&gt;&lt;/authors&gt;&lt;/contributors&gt;&lt;titles&gt;&lt;title&gt;Optical properties of Au, Ni, and Pb at submillimeter wavelengths&lt;/title&gt;&lt;secondary-title&gt;Appl. Opt.&lt;/secondary-title&gt;&lt;/titles&gt;&lt;periodical&gt;&lt;full-title&gt;Appl. Opt.&lt;/full-title&gt;&lt;/periodical&gt;&lt;pages&gt;744-752&lt;/pages&gt;&lt;volume&gt;26&lt;/volume&gt;&lt;number&gt;4&lt;/number&gt;&lt;dates&gt;&lt;year&gt;1987&lt;/year&gt;&lt;/dates&gt;&lt;isbn&gt;2155-3165&lt;/isbn&gt;&lt;urls&gt;&lt;/urls&gt;&lt;/record&gt;&lt;/Cite&gt;&lt;/EndNote&gt;</w:instrText>
      </w:r>
      <w:r w:rsidR="00FF3D4B">
        <w:fldChar w:fldCharType="separate"/>
      </w:r>
      <w:r w:rsidR="00F24584">
        <w:rPr>
          <w:noProof/>
        </w:rPr>
        <w:t>[23]</w:t>
      </w:r>
      <w:r w:rsidR="00FF3D4B">
        <w:fldChar w:fldCharType="end"/>
      </w:r>
      <w:r w:rsidR="0042267E">
        <w:t xml:space="preserve"> </w:t>
      </w:r>
      <w:r w:rsidR="00B40884">
        <w:t xml:space="preserve">and </w:t>
      </w:r>
      <w:r w:rsidR="0018130F">
        <w:t xml:space="preserve">supported by a </w:t>
      </w:r>
      <m:oMath>
        <m:r>
          <m:rPr>
            <m:sty m:val="p"/>
          </m:rPr>
          <w:rPr>
            <w:rFonts w:ascii="Cambria Math" w:hAnsi="Cambria Math"/>
          </w:rPr>
          <m:t>100 </m:t>
        </m:r>
        <m:r>
          <m:rPr>
            <m:sty m:val="p"/>
          </m:rPr>
          <w:rPr>
            <w:rFonts w:ascii="Cambria Math" w:hAnsi="Cambria Math"/>
          </w:rPr>
          <w:sym w:font="Symbol" w:char="F06D"/>
        </m:r>
        <m:r>
          <m:rPr>
            <m:sty m:val="p"/>
          </m:rPr>
          <w:rPr>
            <w:rFonts w:ascii="Cambria Math" w:hAnsi="Cambria Math"/>
          </w:rPr>
          <m:t>m</m:t>
        </m:r>
      </m:oMath>
      <w:r w:rsidR="002165CD">
        <w:t xml:space="preserve"> thick</w:t>
      </w:r>
      <w:r w:rsidR="0018130F">
        <w:t xml:space="preserve"> </w:t>
      </w:r>
      <w:r w:rsidR="002165CD">
        <w:t>slab</w:t>
      </w:r>
      <w:r w:rsidR="0018130F">
        <w:t xml:space="preserve"> </w:t>
      </w:r>
      <w:r w:rsidR="00E25E03">
        <w:t xml:space="preserve">of fused quartz </w:t>
      </w:r>
      <w:r w:rsidR="0018130F">
        <w:t>with the refractive index</w:t>
      </w:r>
      <w:r w:rsidR="002165CD">
        <w:t xml:space="preserve"> of</w:t>
      </w:r>
      <w:r w:rsidR="0018130F">
        <w:t xml:space="preserve"> </w:t>
      </w:r>
      <w:r w:rsidR="002165CD">
        <w:t>2</w:t>
      </w:r>
      <w:r w:rsidR="00B7268F">
        <w:t xml:space="preserve"> </w:t>
      </w:r>
      <w:r w:rsidR="00FF3D4B">
        <w:fldChar w:fldCharType="begin"/>
      </w:r>
      <w:r w:rsidR="00A91DB5">
        <w:instrText xml:space="preserve"> ADDIN EN.CITE &lt;EndNote&gt;&lt;Cite&gt;&lt;Author&gt;Naftaly&lt;/Author&gt;&lt;Year&gt;2005&lt;/Year&gt;&lt;RecNum&gt;24&lt;/RecNum&gt;&lt;DisplayText&gt;[24]&lt;/DisplayText&gt;&lt;record&gt;&lt;rec-number&gt;24&lt;/rec-number&gt;&lt;foreign-keys&gt;&lt;key app="EN" db-id="swex92esra5af0e5fx85ssa2d2e5wtsazar0" timestamp="1631217476"&gt;24&lt;/key&gt;&lt;/foreign-keys&gt;&lt;ref-type name="Journal Article"&gt;17&lt;/ref-type&gt;&lt;contributors&gt;&lt;authors&gt;&lt;author&gt;Naftaly, M&lt;/author&gt;&lt;author&gt;Foulds, AP&lt;/author&gt;&lt;author&gt;Miles, RE&lt;/author&gt;&lt;author&gt;Davies, AG&lt;/author&gt;&lt;/authors&gt;&lt;/contributors&gt;&lt;titles&gt;&lt;title&gt;Terahertz transmission spectroscopy of nonpolar materials and relationship with composition and properties&lt;/title&gt;&lt;secondary-title&gt;J Infrared Millim Terahertz Waves&lt;/secondary-title&gt;&lt;/titles&gt;&lt;periodical&gt;&lt;full-title&gt;J Infrared Millim Terahertz Waves&lt;/full-title&gt;&lt;/periodical&gt;&lt;pages&gt;55-64&lt;/pages&gt;&lt;volume&gt;26&lt;/volume&gt;&lt;number&gt;1&lt;/number&gt;&lt;dates&gt;&lt;year&gt;2005&lt;/year&gt;&lt;/dates&gt;&lt;isbn&gt;0195-9271&lt;/isbn&gt;&lt;urls&gt;&lt;/urls&gt;&lt;/record&gt;&lt;/Cite&gt;&lt;/EndNote&gt;</w:instrText>
      </w:r>
      <w:r w:rsidR="00FF3D4B">
        <w:fldChar w:fldCharType="separate"/>
      </w:r>
      <w:r w:rsidR="00F24584">
        <w:rPr>
          <w:noProof/>
        </w:rPr>
        <w:t>[24]</w:t>
      </w:r>
      <w:r w:rsidR="00FF3D4B">
        <w:fldChar w:fldCharType="end"/>
      </w:r>
      <w:r w:rsidR="00713E19">
        <w:t xml:space="preserve">. The spectra reveal the presence of Fano resonances for both </w:t>
      </w:r>
      <w:r w:rsidR="009B18D0">
        <w:t xml:space="preserve">positive and negative </w:t>
      </w:r>
      <w:r w:rsidR="00713E19">
        <w:t>MMs, featuring the characteristic asymmetric profile</w:t>
      </w:r>
      <w:r w:rsidR="00CA1F00">
        <w:t xml:space="preserve"> </w:t>
      </w:r>
      <w:r w:rsidR="00FF3D4B">
        <w:fldChar w:fldCharType="begin"/>
      </w:r>
      <w:r w:rsidR="00A91DB5">
        <w:instrText xml:space="preserve"> ADDIN EN.CITE &lt;EndNote&gt;&lt;Cite&gt;&lt;Author&gt;Luk&amp;apos;yanchuk&lt;/Author&gt;&lt;Year&gt;2010&lt;/Year&gt;&lt;RecNum&gt;25&lt;/RecNum&gt;&lt;DisplayText&gt;[25,26]&lt;/DisplayText&gt;&lt;record&gt;&lt;rec-number&gt;25&lt;/rec-number&gt;&lt;foreign-keys&gt;&lt;key app="EN" db-id="swex92esra5af0e5fx85ssa2d2e5wtsazar0" timestamp="1631217480"&gt;25&lt;/key&gt;&lt;/foreign-keys&gt;&lt;ref-type name="Journal Article"&gt;17&lt;/ref-type&gt;&lt;contributors&gt;&lt;authors&gt;&lt;author&gt;Luk&amp;apos;yanchuk, Boris&lt;/author&gt;&lt;author&gt;Zheludev, Nikolay I&lt;/author&gt;&lt;author&gt;Maier, Stefan A&lt;/author&gt;&lt;author&gt;Halas, Naomi J&lt;/author&gt;&lt;author&gt;Nordlander, Peter&lt;/author&gt;&lt;author&gt;Giessen, Harald&lt;/author&gt;&lt;author&gt;Chong, Chong Tow&lt;/author&gt;&lt;/authors&gt;&lt;/contributors&gt;&lt;titles&gt;&lt;title&gt;The Fano resonance in plasmonic nanostructures and metamaterials&lt;/title&gt;&lt;secondary-title&gt;Nat. Mater.&lt;/secondary-title&gt;&lt;/titles&gt;&lt;periodical&gt;&lt;full-title&gt;Nat. Mater.&lt;/full-title&gt;&lt;/periodical&gt;&lt;pages&gt;707-715&lt;/pages&gt;&lt;volume&gt;9&lt;/volume&gt;&lt;number&gt;9&lt;/number&gt;&lt;dates&gt;&lt;year&gt;2010&lt;/year&gt;&lt;/dates&gt;&lt;isbn&gt;1476-4660&lt;/isbn&gt;&lt;urls&gt;&lt;/urls&gt;&lt;/record&gt;&lt;/Cite&gt;&lt;Cite&gt;&lt;Author&gt;Limonov&lt;/Author&gt;&lt;Year&gt;2017&lt;/Year&gt;&lt;RecNum&gt;26&lt;/RecNum&gt;&lt;record&gt;&lt;rec-number&gt;26&lt;/rec-number&gt;&lt;foreign-keys&gt;&lt;key app="EN" db-id="swex92esra5af0e5fx85ssa2d2e5wtsazar0" timestamp="1631217484"&gt;26&lt;/key&gt;&lt;/foreign-keys&gt;&lt;ref-type name="Journal Article"&gt;17&lt;/ref-type&gt;&lt;contributors&gt;&lt;authors&gt;&lt;author&gt;Limonov, Mikhail F&lt;/author&gt;&lt;author&gt;Rybin, Mikhail V&lt;/author&gt;&lt;author&gt;Poddubny, Alexander N&lt;/author&gt;&lt;author&gt;Kivshar, Yuri S&lt;/author&gt;&lt;/authors&gt;&lt;/contributors&gt;&lt;titles&gt;&lt;title&gt;Fano resonances in photonics&lt;/title&gt;&lt;secondary-title&gt;Nat. Photonics&lt;/secondary-title&gt;&lt;/titles&gt;&lt;periodical&gt;&lt;full-title&gt;Nat. Photonics&lt;/full-title&gt;&lt;/periodical&gt;&lt;pages&gt;543&lt;/pages&gt;&lt;volume&gt;11&lt;/volume&gt;&lt;number&gt;9&lt;/number&gt;&lt;dates&gt;&lt;year&gt;2017&lt;/year&gt;&lt;/dates&gt;&lt;isbn&gt;1749-4893&lt;/isbn&gt;&lt;urls&gt;&lt;/urls&gt;&lt;/record&gt;&lt;/Cite&gt;&lt;/EndNote&gt;</w:instrText>
      </w:r>
      <w:r w:rsidR="00FF3D4B">
        <w:fldChar w:fldCharType="separate"/>
      </w:r>
      <w:r w:rsidR="00F24584">
        <w:rPr>
          <w:noProof/>
        </w:rPr>
        <w:t>[25,26]</w:t>
      </w:r>
      <w:r w:rsidR="00FF3D4B">
        <w:fldChar w:fldCharType="end"/>
      </w:r>
      <w:r w:rsidR="00713E19">
        <w:t xml:space="preserve"> with </w:t>
      </w:r>
      <w:r w:rsidR="00B40884">
        <w:t xml:space="preserve">a </w:t>
      </w:r>
      <w:r w:rsidR="00713E19">
        <w:t>sharp roll-</w:t>
      </w:r>
      <w:r w:rsidR="00E04640">
        <w:t xml:space="preserve">off centred at around </w:t>
      </w:r>
      <w:r w:rsidR="009B18D0">
        <w:t xml:space="preserve">1.17 THz and </w:t>
      </w:r>
      <w:r w:rsidR="00E04640">
        <w:t>1.22 THz</w:t>
      </w:r>
      <w:r w:rsidR="009B18D0">
        <w:t>, respectively</w:t>
      </w:r>
      <w:r w:rsidR="00E04640">
        <w:t>.</w:t>
      </w:r>
      <w:r w:rsidR="00B3609A">
        <w:t xml:space="preserve"> </w:t>
      </w:r>
      <w:r w:rsidR="00B3609A" w:rsidRPr="00713E19">
        <w:t xml:space="preserve">To engage Fano resonances the polarization was set parallel to the straight segments of the metamolecules for positive </w:t>
      </w:r>
      <w:r w:rsidR="00B3609A">
        <w:t>MM</w:t>
      </w:r>
      <w:r w:rsidR="00B3609A" w:rsidRPr="00713E19">
        <w:t xml:space="preserve"> </w:t>
      </w:r>
      <w:r w:rsidR="00B3609A" w:rsidRPr="00B93B87">
        <w:t>(y-polarisation), and perpendicular to the straight segments of the metamolecules for negative MM (x-polarisation),</w:t>
      </w:r>
      <w:r w:rsidR="00B3609A" w:rsidRPr="00713E19">
        <w:t xml:space="preserve"> a</w:t>
      </w:r>
      <w:r w:rsidR="00B3609A">
        <w:t>s illustrated in the insets to F</w:t>
      </w:r>
      <w:r w:rsidR="00B3609A" w:rsidRPr="00713E19">
        <w:t>igure</w:t>
      </w:r>
      <w:r w:rsidR="00B3609A">
        <w:t> </w:t>
      </w:r>
      <w:r w:rsidR="00B3609A" w:rsidRPr="00713E19">
        <w:t xml:space="preserve">1a. </w:t>
      </w:r>
      <w:r w:rsidR="003939A4">
        <w:t>T</w:t>
      </w:r>
      <w:r w:rsidR="00713E19" w:rsidRPr="00713E19">
        <w:t xml:space="preserve">he transmission spectra </w:t>
      </w:r>
      <w:r w:rsidR="003939A4">
        <w:t>simulated</w:t>
      </w:r>
      <w:r w:rsidR="00713E19" w:rsidRPr="00713E19">
        <w:t xml:space="preserve"> for the orthogonal polarizations were featureless</w:t>
      </w:r>
      <w:r w:rsidR="00E871D1">
        <w:t>, as expected</w:t>
      </w:r>
      <w:r w:rsidR="004246B0">
        <w:t>.</w:t>
      </w:r>
    </w:p>
    <w:p w:rsidR="002D1930" w:rsidRDefault="008641E7" w:rsidP="00867E2F">
      <w:r w:rsidRPr="008641E7">
        <w:t>Both</w:t>
      </w:r>
      <w:r>
        <w:t xml:space="preserve"> </w:t>
      </w:r>
      <w:r w:rsidRPr="007052CD">
        <w:t xml:space="preserve">resonances </w:t>
      </w:r>
      <w:r w:rsidR="00A653F9" w:rsidRPr="007052CD">
        <w:t>can be traced</w:t>
      </w:r>
      <w:r w:rsidR="002119C2" w:rsidRPr="007052CD">
        <w:t xml:space="preserve"> to</w:t>
      </w:r>
      <w:r w:rsidR="009F392F" w:rsidRPr="007052CD">
        <w:t xml:space="preserve"> the excitation of the so-called trapped mode</w:t>
      </w:r>
      <w:r w:rsidR="00134AF3" w:rsidRPr="007052CD">
        <w:t>s</w:t>
      </w:r>
      <w:r w:rsidR="009F392F" w:rsidRPr="007052CD">
        <w:t xml:space="preserve"> </w:t>
      </w:r>
      <w:r w:rsidR="00FF3D4B" w:rsidRPr="007052CD">
        <w:fldChar w:fldCharType="begin"/>
      </w:r>
      <w:r w:rsidR="00A91DB5" w:rsidRPr="007052CD">
        <w:instrText xml:space="preserve"> ADDIN EN.CITE &lt;EndNote&gt;&lt;Cite&gt;&lt;Author&gt;Fedotov&lt;/Author&gt;&lt;Year&gt;2007&lt;/Year&gt;&lt;RecNum&gt;16&lt;/RecNum&gt;&lt;DisplayText&gt;[16]&lt;/DisplayText&gt;&lt;record&gt;&lt;rec-number&gt;16&lt;/rec-number&gt;&lt;foreign-keys&gt;&lt;key app="EN" db-id="swex92esra5af0e5fx85ssa2d2e5wtsazar0" timestamp="1631217444"&gt;16&lt;/key&gt;&lt;/foreign-keys&gt;&lt;ref-type name="Journal Article"&gt;17&lt;/ref-type&gt;&lt;contributors&gt;&lt;authors&gt;&lt;author&gt;Fedotov, VA&lt;/author&gt;&lt;author&gt;Rose, M&lt;/author&gt;&lt;author&gt;Prosvirnin, SL&lt;/author&gt;&lt;author&gt;Papasimakis, N&lt;/author&gt;&lt;author&gt;Zheludev, NI&lt;/author&gt;&lt;/authors&gt;&lt;/contributors&gt;&lt;titles&gt;&lt;title&gt;Sharp trapped-mode resonances in planar metamaterials with a broken structural symmetry&lt;/title&gt;&lt;secondary-title&gt;Phys. Rev. Lett.&lt;/secondary-title&gt;&lt;/titles&gt;&lt;periodical&gt;&lt;full-title&gt;Phys. Rev. Lett.&lt;/full-title&gt;&lt;/periodical&gt;&lt;pages&gt;147401&lt;/pages&gt;&lt;volume&gt;99&lt;/volume&gt;&lt;number&gt;14&lt;/number&gt;&lt;dates&gt;&lt;year&gt;2007&lt;/year&gt;&lt;/dates&gt;&lt;urls&gt;&lt;/urls&gt;&lt;/record&gt;&lt;/Cite&gt;&lt;/EndNote&gt;</w:instrText>
      </w:r>
      <w:r w:rsidR="00FF3D4B" w:rsidRPr="007052CD">
        <w:fldChar w:fldCharType="separate"/>
      </w:r>
      <w:r w:rsidR="00F24584" w:rsidRPr="007052CD">
        <w:rPr>
          <w:noProof/>
        </w:rPr>
        <w:t>[16]</w:t>
      </w:r>
      <w:r w:rsidR="00FF3D4B" w:rsidRPr="007052CD">
        <w:fldChar w:fldCharType="end"/>
      </w:r>
      <w:r w:rsidR="00956965" w:rsidRPr="007052CD">
        <w:t>.</w:t>
      </w:r>
      <w:r w:rsidR="009F392F" w:rsidRPr="007052CD">
        <w:t xml:space="preserve"> </w:t>
      </w:r>
      <w:r w:rsidR="00956965" w:rsidRPr="007052CD">
        <w:t xml:space="preserve">These are weakly radiating modes, which </w:t>
      </w:r>
      <w:r w:rsidR="00F8197F" w:rsidRPr="007052CD">
        <w:t>correspond to</w:t>
      </w:r>
      <w:r w:rsidR="00EF0FBA" w:rsidRPr="007052CD">
        <w:t xml:space="preserve"> </w:t>
      </w:r>
      <w:r w:rsidR="009F392F" w:rsidRPr="007052CD">
        <w:t xml:space="preserve">charge oscillations induced in the two segments of the D-shaped metamolecule </w:t>
      </w:r>
      <w:r w:rsidR="0041675F" w:rsidRPr="007052CD">
        <w:t xml:space="preserve">in anti-phase </w:t>
      </w:r>
      <w:r w:rsidR="009F392F" w:rsidRPr="007052CD">
        <w:t>(see Figures </w:t>
      </w:r>
      <w:r w:rsidR="00EF0D32" w:rsidRPr="007052CD">
        <w:t>1b</w:t>
      </w:r>
      <w:r w:rsidR="009F392F" w:rsidRPr="007052CD">
        <w:t xml:space="preserve"> and </w:t>
      </w:r>
      <w:r w:rsidR="00EF0D32" w:rsidRPr="007052CD">
        <w:t>1</w:t>
      </w:r>
      <w:r w:rsidR="000C5706" w:rsidRPr="007052CD">
        <w:t>d</w:t>
      </w:r>
      <w:r w:rsidR="009F392F" w:rsidRPr="007052CD">
        <w:t xml:space="preserve">). </w:t>
      </w:r>
      <w:r w:rsidR="00595094" w:rsidRPr="007052CD">
        <w:t>The</w:t>
      </w:r>
      <w:r w:rsidR="00F8197F" w:rsidRPr="007052CD">
        <w:t xml:space="preserve"> </w:t>
      </w:r>
      <w:r w:rsidR="00862977" w:rsidRPr="007052CD">
        <w:t xml:space="preserve">observed </w:t>
      </w:r>
      <w:r w:rsidR="00F8197F" w:rsidRPr="007052CD">
        <w:t xml:space="preserve">Fano </w:t>
      </w:r>
      <w:r w:rsidR="004703CE" w:rsidRPr="007052CD">
        <w:t>lines</w:t>
      </w:r>
      <w:r w:rsidR="00F8197F" w:rsidRPr="007052CD">
        <w:t xml:space="preserve"> </w:t>
      </w:r>
      <w:r w:rsidR="002119C2" w:rsidRPr="007052CD">
        <w:t>result from</w:t>
      </w:r>
      <w:r w:rsidR="00862977" w:rsidRPr="007052CD">
        <w:t xml:space="preserve"> the interference of such modes with </w:t>
      </w:r>
      <w:r w:rsidR="00ED27B7" w:rsidRPr="007052CD">
        <w:t>their</w:t>
      </w:r>
      <w:r w:rsidR="000D4FF4" w:rsidRPr="007052CD">
        <w:t xml:space="preserve"> </w:t>
      </w:r>
      <w:r w:rsidR="004A20C1" w:rsidRPr="007052CD">
        <w:t xml:space="preserve">strongly </w:t>
      </w:r>
      <w:r w:rsidR="00956965" w:rsidRPr="007052CD">
        <w:t>radiating</w:t>
      </w:r>
      <w:r w:rsidR="004A20C1" w:rsidRPr="007052CD">
        <w:t xml:space="preserve"> </w:t>
      </w:r>
      <w:r w:rsidR="00ED27B7" w:rsidRPr="007052CD">
        <w:t>counterparts</w:t>
      </w:r>
      <w:r w:rsidR="007C78AB" w:rsidRPr="007052CD">
        <w:t xml:space="preserve"> formed by</w:t>
      </w:r>
      <w:r w:rsidR="00AF0DAD" w:rsidRPr="007052CD">
        <w:t xml:space="preserve"> in-phase</w:t>
      </w:r>
      <w:r w:rsidR="00810C1F" w:rsidRPr="007052CD">
        <w:t xml:space="preserve"> oscillations</w:t>
      </w:r>
      <w:r w:rsidR="002119C2" w:rsidRPr="007052CD">
        <w:t xml:space="preserve"> </w:t>
      </w:r>
      <w:r w:rsidR="00AF5A79" w:rsidRPr="007052CD">
        <w:t xml:space="preserve">of charges </w:t>
      </w:r>
      <w:r w:rsidR="00595094" w:rsidRPr="007052CD">
        <w:t xml:space="preserve">(see </w:t>
      </w:r>
      <w:r w:rsidR="00F27ADC" w:rsidRPr="007052CD">
        <w:t xml:space="preserve">SI, </w:t>
      </w:r>
      <w:r w:rsidR="001E73F6" w:rsidRPr="007052CD">
        <w:t>Figu</w:t>
      </w:r>
      <w:r w:rsidR="009D2B8D" w:rsidRPr="007052CD">
        <w:t xml:space="preserve">re S1 </w:t>
      </w:r>
      <w:r w:rsidR="00595094" w:rsidRPr="007052CD">
        <w:t xml:space="preserve">for details). </w:t>
      </w:r>
      <w:r w:rsidR="009F392F" w:rsidRPr="007052CD">
        <w:t xml:space="preserve">We note that </w:t>
      </w:r>
      <w:r w:rsidR="008F4D08" w:rsidRPr="007052CD">
        <w:t xml:space="preserve">the </w:t>
      </w:r>
      <w:r w:rsidR="00357A57" w:rsidRPr="007052CD">
        <w:t xml:space="preserve">corresponding </w:t>
      </w:r>
      <w:r w:rsidR="00CA0FAC" w:rsidRPr="007052CD">
        <w:t xml:space="preserve">distributions </w:t>
      </w:r>
      <w:r w:rsidR="008F4D08" w:rsidRPr="007052CD">
        <w:t xml:space="preserve">of </w:t>
      </w:r>
      <w:r w:rsidR="00CA0FAC" w:rsidRPr="007052CD">
        <w:t xml:space="preserve">the electric field differ substantially for </w:t>
      </w:r>
      <w:r w:rsidR="008A4F61" w:rsidRPr="007052CD">
        <w:t xml:space="preserve">the </w:t>
      </w:r>
      <w:r w:rsidR="00857DA8" w:rsidRPr="007052CD">
        <w:t xml:space="preserve">resonances of </w:t>
      </w:r>
      <w:r w:rsidR="00CA0FAC" w:rsidRPr="007052CD">
        <w:t>positive</w:t>
      </w:r>
      <w:r w:rsidR="00CA0FAC">
        <w:t xml:space="preserve"> and negative MMs. The </w:t>
      </w:r>
      <w:r w:rsidR="006C2C3E">
        <w:t xml:space="preserve">‘hotspots’ </w:t>
      </w:r>
      <w:r w:rsidR="00CA0FAC">
        <w:t xml:space="preserve">of </w:t>
      </w:r>
      <w:r w:rsidR="008A4506">
        <w:t xml:space="preserve">the </w:t>
      </w:r>
      <w:r w:rsidR="00CA0FAC">
        <w:t xml:space="preserve">electric field </w:t>
      </w:r>
      <w:r w:rsidR="000240F5">
        <w:t xml:space="preserve">appear to </w:t>
      </w:r>
      <w:r w:rsidR="00CA0FAC">
        <w:t xml:space="preserve">localise </w:t>
      </w:r>
      <w:r w:rsidR="0060192D">
        <w:t>around</w:t>
      </w:r>
      <w:r w:rsidR="00CA0FAC">
        <w:t xml:space="preserve"> </w:t>
      </w:r>
      <w:r w:rsidR="006C2C3E">
        <w:t>the</w:t>
      </w:r>
      <w:r w:rsidR="008A4506">
        <w:t xml:space="preserve"> ends</w:t>
      </w:r>
      <w:r w:rsidR="00D206D7">
        <w:t xml:space="preserve"> </w:t>
      </w:r>
      <w:r w:rsidR="0098417F">
        <w:t xml:space="preserve">of </w:t>
      </w:r>
      <w:r w:rsidR="006C2C3E">
        <w:t>the</w:t>
      </w:r>
      <w:r w:rsidR="0098417F">
        <w:t xml:space="preserve"> metal patches </w:t>
      </w:r>
      <w:r w:rsidR="00DB3F8C">
        <w:t xml:space="preserve">in </w:t>
      </w:r>
      <w:r w:rsidR="0060192D">
        <w:t xml:space="preserve">the </w:t>
      </w:r>
      <w:r w:rsidR="00CA0FAC">
        <w:t xml:space="preserve">positive MM, and </w:t>
      </w:r>
      <w:r w:rsidR="00DB3F8C">
        <w:t>with</w:t>
      </w:r>
      <w:r w:rsidR="008A4506">
        <w:t xml:space="preserve">in the </w:t>
      </w:r>
      <w:r w:rsidR="006E6C17">
        <w:t>central</w:t>
      </w:r>
      <w:r w:rsidR="008A4506">
        <w:t xml:space="preserve"> </w:t>
      </w:r>
      <w:r w:rsidR="00503C50">
        <w:t>area</w:t>
      </w:r>
      <w:r w:rsidR="00EF0FBA">
        <w:t xml:space="preserve">s </w:t>
      </w:r>
      <w:r w:rsidR="008A4506">
        <w:t xml:space="preserve">of the slits </w:t>
      </w:r>
      <w:r w:rsidR="00DB3F8C">
        <w:t xml:space="preserve">in </w:t>
      </w:r>
      <w:r w:rsidR="0060192D">
        <w:t xml:space="preserve">the </w:t>
      </w:r>
      <w:r w:rsidR="008A4506">
        <w:t xml:space="preserve">negative MM. </w:t>
      </w:r>
      <w:r w:rsidR="007F5325">
        <w:t xml:space="preserve">As a result, the extent of the in-plane divergence of the local field </w:t>
      </w:r>
      <w:r w:rsidR="000B22FF">
        <w:t xml:space="preserve">in the two cases </w:t>
      </w:r>
      <w:r w:rsidR="00DB3F8C">
        <w:t>is</w:t>
      </w:r>
      <w:r w:rsidR="007F5325">
        <w:t xml:space="preserve"> also </w:t>
      </w:r>
      <w:r w:rsidR="00DB3F8C">
        <w:t xml:space="preserve">very </w:t>
      </w:r>
      <w:r w:rsidR="007F5325">
        <w:t>different</w:t>
      </w:r>
      <w:r w:rsidR="00247BF5">
        <w:t xml:space="preserve">. </w:t>
      </w:r>
      <w:r w:rsidR="005A219D">
        <w:t xml:space="preserve">Indeed, in the positive MM </w:t>
      </w:r>
      <w:r w:rsidR="0060192D">
        <w:t xml:space="preserve">the field lines </w:t>
      </w:r>
      <w:r w:rsidR="000240F5">
        <w:t xml:space="preserve">are seen to </w:t>
      </w:r>
      <w:r w:rsidR="00247BF5">
        <w:t>fan out</w:t>
      </w:r>
      <w:r w:rsidR="00B806F4">
        <w:t xml:space="preserve"> within the hotspots</w:t>
      </w:r>
      <w:r w:rsidR="008A4F61">
        <w:t>,</w:t>
      </w:r>
      <w:r w:rsidR="0060192D">
        <w:t xml:space="preserve"> </w:t>
      </w:r>
      <w:r w:rsidR="00134AF3">
        <w:t>span</w:t>
      </w:r>
      <w:r w:rsidR="00855212">
        <w:t>ning</w:t>
      </w:r>
      <w:r w:rsidR="006A10E1">
        <w:t xml:space="preserve"> </w:t>
      </w:r>
      <w:r w:rsidR="00553B1A">
        <w:t xml:space="preserve">nearly </w:t>
      </w:r>
      <w:r w:rsidR="00134AF3">
        <w:t>all</w:t>
      </w:r>
      <w:r w:rsidR="006A10E1">
        <w:t xml:space="preserve"> direction</w:t>
      </w:r>
      <w:r w:rsidR="00134AF3">
        <w:t>s</w:t>
      </w:r>
      <w:r w:rsidR="009436BA">
        <w:t xml:space="preserve"> (</w:t>
      </w:r>
      <w:r w:rsidR="009436BA" w:rsidRPr="009E49C0">
        <w:t>see Figure </w:t>
      </w:r>
      <w:r w:rsidR="00136115">
        <w:t>1b</w:t>
      </w:r>
      <w:r w:rsidR="009436BA">
        <w:t>)</w:t>
      </w:r>
      <w:r w:rsidR="006C2C3E">
        <w:t xml:space="preserve">, </w:t>
      </w:r>
      <w:r w:rsidR="00DC6725">
        <w:t xml:space="preserve">while </w:t>
      </w:r>
      <w:r w:rsidR="005A219D">
        <w:t xml:space="preserve">in the negative MM </w:t>
      </w:r>
      <w:r w:rsidR="006C2C3E">
        <w:t>the</w:t>
      </w:r>
      <w:r w:rsidR="009436BA">
        <w:t xml:space="preserve">y </w:t>
      </w:r>
      <w:r w:rsidR="00855212">
        <w:t>stretch</w:t>
      </w:r>
      <w:r w:rsidR="009436BA">
        <w:t xml:space="preserve"> across the slits </w:t>
      </w:r>
      <w:r w:rsidR="0060192D">
        <w:t>and</w:t>
      </w:r>
      <w:r w:rsidR="005A219D">
        <w:t>, thus,</w:t>
      </w:r>
      <w:r w:rsidR="0060192D">
        <w:t xml:space="preserve"> </w:t>
      </w:r>
      <w:r w:rsidR="009436BA">
        <w:t xml:space="preserve">align </w:t>
      </w:r>
      <w:r w:rsidR="0060192D">
        <w:t>predominantly along</w:t>
      </w:r>
      <w:r w:rsidR="00715C36">
        <w:t xml:space="preserve"> the</w:t>
      </w:r>
      <w:r w:rsidR="0060192D">
        <w:t xml:space="preserve"> </w:t>
      </w:r>
      <w:r w:rsidR="0060192D" w:rsidRPr="0060192D">
        <w:rPr>
          <w:i/>
        </w:rPr>
        <w:t>x</w:t>
      </w:r>
      <w:r w:rsidR="0060192D">
        <w:t>-axis</w:t>
      </w:r>
      <w:r w:rsidR="009436BA">
        <w:t xml:space="preserve"> (</w:t>
      </w:r>
      <w:r w:rsidR="009436BA" w:rsidRPr="009E49C0">
        <w:t xml:space="preserve">see Figure </w:t>
      </w:r>
      <w:r w:rsidR="00F3215F">
        <w:t>1</w:t>
      </w:r>
      <w:r w:rsidR="000C5706">
        <w:t>d</w:t>
      </w:r>
      <w:r w:rsidR="009436BA">
        <w:t>)</w:t>
      </w:r>
      <w:r w:rsidR="0060192D">
        <w:t xml:space="preserve">. </w:t>
      </w:r>
      <w:r w:rsidR="00A30F6B">
        <w:t xml:space="preserve">The difference </w:t>
      </w:r>
      <w:r w:rsidR="00D34570">
        <w:t>becomes</w:t>
      </w:r>
      <w:r w:rsidR="00A30F6B">
        <w:t xml:space="preserve"> more apparent </w:t>
      </w:r>
      <w:r w:rsidR="00BB0CB9">
        <w:t xml:space="preserve">when </w:t>
      </w:r>
      <w:bookmarkStart w:id="0" w:name="_Hlk70503677"/>
      <w:r w:rsidR="00BB0CB9">
        <w:t>analysed in terms of</w:t>
      </w:r>
      <w:r w:rsidR="00D34570">
        <w:t xml:space="preserve"> the </w:t>
      </w:r>
      <w:r w:rsidR="00673766">
        <w:t xml:space="preserve">directivity of the </w:t>
      </w:r>
      <w:r w:rsidR="00983BB8">
        <w:t xml:space="preserve">local field </w:t>
      </w:r>
      <w:r w:rsidR="00BB0CB9">
        <w:t xml:space="preserve">averaged </w:t>
      </w:r>
      <w:r w:rsidR="00673766">
        <w:t>over</w:t>
      </w:r>
      <w:r w:rsidR="00BB0CB9">
        <w:t xml:space="preserve"> the </w:t>
      </w:r>
      <w:r w:rsidR="00046AE7">
        <w:t xml:space="preserve">area of a </w:t>
      </w:r>
      <w:r w:rsidR="00BB0CB9">
        <w:t>unit cell</w:t>
      </w:r>
      <w:r w:rsidR="00D34570">
        <w:t xml:space="preserve"> </w:t>
      </w:r>
      <w:bookmarkEnd w:id="0"/>
      <w:r w:rsidR="00D34570">
        <w:t xml:space="preserve">(see diagrams in </w:t>
      </w:r>
      <w:r w:rsidR="00D34570" w:rsidRPr="009E49C0">
        <w:t>Figures</w:t>
      </w:r>
      <w:r w:rsidR="00F3215F">
        <w:t xml:space="preserve"> 1</w:t>
      </w:r>
      <w:r w:rsidR="000C5706">
        <w:t>c</w:t>
      </w:r>
      <w:r w:rsidR="00F3215F">
        <w:t xml:space="preserve"> and 1e</w:t>
      </w:r>
      <w:r w:rsidR="00F3215F" w:rsidRPr="00B55CE0">
        <w:t>)</w:t>
      </w:r>
      <w:r w:rsidR="00D34570" w:rsidRPr="00B55CE0">
        <w:t>.</w:t>
      </w:r>
      <w:r w:rsidR="000B22FF" w:rsidRPr="00B55CE0">
        <w:t xml:space="preserve"> </w:t>
      </w:r>
      <w:r w:rsidR="00983BB8" w:rsidRPr="00B55CE0">
        <w:t xml:space="preserve">Clearly, in the </w:t>
      </w:r>
      <w:r w:rsidR="001B14F0" w:rsidRPr="00B55CE0">
        <w:t xml:space="preserve">case of the </w:t>
      </w:r>
      <w:r w:rsidR="00983BB8" w:rsidRPr="00B55CE0">
        <w:t xml:space="preserve">negative MM </w:t>
      </w:r>
      <w:r w:rsidR="00673766" w:rsidRPr="00B55CE0">
        <w:t xml:space="preserve">the </w:t>
      </w:r>
      <w:r w:rsidR="001B14F0" w:rsidRPr="00B55CE0">
        <w:t>directivity</w:t>
      </w:r>
      <w:r w:rsidR="00673766" w:rsidRPr="00B55CE0">
        <w:t xml:space="preserve"> collapse</w:t>
      </w:r>
      <w:r w:rsidR="000B22FF" w:rsidRPr="00B55CE0">
        <w:t>s</w:t>
      </w:r>
      <w:r w:rsidR="00673766" w:rsidRPr="00B55CE0">
        <w:t xml:space="preserve"> around the x-</w:t>
      </w:r>
      <w:r w:rsidR="00046AE7" w:rsidRPr="00B55CE0">
        <w:t>axis</w:t>
      </w:r>
      <w:r w:rsidR="00673766" w:rsidRPr="00B55CE0">
        <w:t xml:space="preserve"> </w:t>
      </w:r>
      <w:r w:rsidR="000B22FF" w:rsidRPr="00B55CE0">
        <w:t>and is only perturbed by</w:t>
      </w:r>
      <w:r w:rsidR="00F469EA" w:rsidRPr="00B55CE0">
        <w:t xml:space="preserve"> </w:t>
      </w:r>
      <w:r w:rsidR="00CF6C8C" w:rsidRPr="00B55CE0">
        <w:t>four</w:t>
      </w:r>
      <w:r w:rsidR="00F469EA" w:rsidRPr="00B55CE0">
        <w:t xml:space="preserve"> small </w:t>
      </w:r>
      <w:r w:rsidR="00110E97" w:rsidRPr="00B55CE0">
        <w:t xml:space="preserve">diagonal </w:t>
      </w:r>
      <w:r w:rsidR="00EE024C" w:rsidRPr="00B55CE0">
        <w:t>side</w:t>
      </w:r>
      <w:r w:rsidR="005C6615" w:rsidRPr="00B55CE0">
        <w:t xml:space="preserve"> </w:t>
      </w:r>
      <w:r w:rsidR="00673766" w:rsidRPr="00B55CE0">
        <w:t xml:space="preserve">lobes </w:t>
      </w:r>
      <w:r w:rsidR="000B22FF" w:rsidRPr="00B55CE0">
        <w:t>generated by</w:t>
      </w:r>
      <w:r w:rsidR="00D42804" w:rsidRPr="00B55CE0">
        <w:t xml:space="preserve"> the curved </w:t>
      </w:r>
      <w:r w:rsidR="00E60F6C" w:rsidRPr="00B55CE0">
        <w:t>segment</w:t>
      </w:r>
      <w:r w:rsidR="00D42804" w:rsidRPr="00B55CE0">
        <w:t xml:space="preserve"> of the metamolecule.</w:t>
      </w:r>
      <w:r w:rsidR="00D50836" w:rsidRPr="00B55CE0">
        <w:t xml:space="preserve"> </w:t>
      </w:r>
      <w:r w:rsidR="001B14F0" w:rsidRPr="00B55CE0">
        <w:t>In the case</w:t>
      </w:r>
      <w:r w:rsidR="001B14F0">
        <w:t xml:space="preserve"> of the positive MM, however, </w:t>
      </w:r>
      <w:r w:rsidR="00EE024C">
        <w:t xml:space="preserve">the directivity features </w:t>
      </w:r>
      <w:r w:rsidR="00CF6C8C">
        <w:t>four</w:t>
      </w:r>
      <w:r w:rsidR="00EE024C">
        <w:t xml:space="preserve"> broad main lobes </w:t>
      </w:r>
      <w:r w:rsidR="00046AE7">
        <w:t xml:space="preserve">oriented along the x- </w:t>
      </w:r>
      <w:r w:rsidR="00046AE7" w:rsidRPr="002E4637">
        <w:t>and y-axes.</w:t>
      </w:r>
      <w:r w:rsidR="00014962" w:rsidRPr="002E4637">
        <w:t xml:space="preserve"> </w:t>
      </w:r>
      <w:r w:rsidR="002D1930" w:rsidRPr="002E4637">
        <w:t>W</w:t>
      </w:r>
      <w:r w:rsidR="002A5D48" w:rsidRPr="002E4637">
        <w:t xml:space="preserve">e argue that </w:t>
      </w:r>
      <w:r w:rsidR="00724F65" w:rsidRPr="002E4637">
        <w:t xml:space="preserve">such </w:t>
      </w:r>
      <w:r w:rsidR="0001679A" w:rsidRPr="002E4637">
        <w:t xml:space="preserve">a </w:t>
      </w:r>
      <w:r w:rsidR="00724F65" w:rsidRPr="002E4637">
        <w:t xml:space="preserve">directional </w:t>
      </w:r>
      <w:bookmarkStart w:id="1" w:name="OLE_LINK1"/>
      <w:bookmarkStart w:id="2" w:name="OLE_LINK2"/>
      <w:r w:rsidR="00724F65" w:rsidRPr="002E4637">
        <w:t>anisotropy</w:t>
      </w:r>
      <w:bookmarkEnd w:id="1"/>
      <w:bookmarkEnd w:id="2"/>
      <w:r w:rsidR="00724F65" w:rsidRPr="002E4637">
        <w:t xml:space="preserve"> of the local field</w:t>
      </w:r>
      <w:r w:rsidR="003D2B1B" w:rsidRPr="002E4637">
        <w:t xml:space="preserve">, </w:t>
      </w:r>
      <w:r w:rsidR="00356707" w:rsidRPr="002E4637">
        <w:t xml:space="preserve">which </w:t>
      </w:r>
      <w:r w:rsidR="00BE47A7" w:rsidRPr="002E4637">
        <w:t>arises</w:t>
      </w:r>
      <w:r w:rsidR="0001679A" w:rsidRPr="002E4637">
        <w:t xml:space="preserve"> </w:t>
      </w:r>
      <w:r w:rsidR="00867E2F" w:rsidRPr="002E4637">
        <w:t>near the surface</w:t>
      </w:r>
      <w:r w:rsidR="00F16B26" w:rsidRPr="002E4637">
        <w:t xml:space="preserve"> of </w:t>
      </w:r>
      <w:r w:rsidR="00F74DAA" w:rsidRPr="002E4637">
        <w:t>the</w:t>
      </w:r>
      <w:r w:rsidR="00F16B26" w:rsidRPr="002E4637">
        <w:t xml:space="preserve"> MM</w:t>
      </w:r>
      <w:r w:rsidR="00F74DAA" w:rsidRPr="002E4637">
        <w:t>s</w:t>
      </w:r>
      <w:r w:rsidR="00553B1A" w:rsidRPr="002E4637">
        <w:t xml:space="preserve"> </w:t>
      </w:r>
      <w:r w:rsidR="00F74DAA" w:rsidRPr="002E4637">
        <w:t>become</w:t>
      </w:r>
      <w:r w:rsidR="007106F5" w:rsidRPr="002E4637">
        <w:t>s</w:t>
      </w:r>
      <w:r w:rsidR="00F74DAA" w:rsidRPr="002E4637">
        <w:t xml:space="preserve"> an </w:t>
      </w:r>
      <w:r w:rsidR="00F74DAA" w:rsidRPr="007052CD">
        <w:t>important factor in the presence of optically anisotropic material</w:t>
      </w:r>
      <w:r w:rsidR="009E55DE" w:rsidRPr="007052CD">
        <w:t>s</w:t>
      </w:r>
      <w:r w:rsidR="008051FF" w:rsidRPr="007052CD">
        <w:t xml:space="preserve"> (</w:t>
      </w:r>
      <w:r w:rsidR="00F74DAA" w:rsidRPr="007052CD">
        <w:t>such as NLC</w:t>
      </w:r>
      <w:r w:rsidR="009E55DE" w:rsidRPr="007052CD">
        <w:t>s</w:t>
      </w:r>
      <w:r w:rsidR="002E4637" w:rsidRPr="007052CD">
        <w:t xml:space="preserve"> and films of oriented carbon nanotubes</w:t>
      </w:r>
      <w:r w:rsidR="00C8321F" w:rsidRPr="007052CD">
        <w:t xml:space="preserve"> </w:t>
      </w:r>
      <w:r w:rsidR="00FF3D4B" w:rsidRPr="007052CD">
        <w:fldChar w:fldCharType="begin"/>
      </w:r>
      <w:r w:rsidR="00FE583D" w:rsidRPr="007052CD">
        <w:instrText xml:space="preserve"> ADDIN EN.CITE &lt;EndNote&gt;&lt;Cite&gt;&lt;Author&gt;Titus&lt;/Author&gt;&lt;Year&gt;2007&lt;/Year&gt;&lt;RecNum&gt;34&lt;/RecNum&gt;&lt;DisplayText&gt;[27,28]&lt;/DisplayText&gt;&lt;record&gt;&lt;rec-number&gt;34&lt;/rec-number&gt;&lt;foreign-keys&gt;&lt;key app="EN" db-id="swex92esra5af0e5fx85ssa2d2e5wtsazar0" timestamp="1647278633"&gt;34&lt;/key&gt;&lt;/foreign-keys&gt;&lt;ref-type name="Journal Article"&gt;17&lt;/ref-type&gt;&lt;contributors&gt;&lt;authors&gt;&lt;author&gt;Titus, E&lt;/author&gt;&lt;author&gt;Cabral, Gil&lt;/author&gt;&lt;author&gt;Madaleno, JC&lt;/author&gt;&lt;author&gt;Neto, VF&lt;/author&gt;&lt;author&gt;Shokuhfar, T&lt;/author&gt;&lt;author&gt;Blau, WJ&lt;/author&gt;&lt;author&gt;Babu, P Ramesh&lt;/author&gt;&lt;author&gt;Misra, DS&lt;/author&gt;&lt;author&gt;Gracio, J&lt;/author&gt;&lt;/authors&gt;&lt;/contributors&gt;&lt;titles&gt;&lt;title&gt;Synthesis of highly oriented carbon nanotube thin films by nickel functionalisation&lt;/title&gt;&lt;secondary-title&gt;Diamond and related materials&lt;/secondary-title&gt;&lt;/titles&gt;&lt;periodical&gt;&lt;full-title&gt;Diamond and related materials&lt;/full-title&gt;&lt;/periodical&gt;&lt;pages&gt;1195-1199&lt;/pages&gt;&lt;volume&gt;16&lt;/volume&gt;&lt;number&gt;4-7&lt;/number&gt;&lt;dates&gt;&lt;year&gt;2007&lt;/year&gt;&lt;/dates&gt;&lt;isbn&gt;0925-9635&lt;/isbn&gt;&lt;urls&gt;&lt;/urls&gt;&lt;/record&gt;&lt;/Cite&gt;&lt;Cite&gt;&lt;Author&gt;Allen&lt;/Author&gt;&lt;Year&gt;2012&lt;/Year&gt;&lt;RecNum&gt;35&lt;/RecNum&gt;&lt;record&gt;&lt;rec-number&gt;35&lt;/rec-number&gt;&lt;foreign-keys&gt;&lt;key app="EN" db-id="swex92esra5af0e5fx85ssa2d2e5wtsazar0" timestamp="1647278681"&gt;35&lt;/key&gt;&lt;/foreign-keys&gt;&lt;ref-type name="Journal Article"&gt;17&lt;/ref-type&gt;&lt;contributors&gt;&lt;authors&gt;&lt;author&gt;Allen, Ranulfo&lt;/author&gt;&lt;author&gt;Bao, Zhenan&lt;/author&gt;&lt;author&gt;Fuller, Gerald G&lt;/author&gt;&lt;/authors&gt;&lt;/contributors&gt;&lt;titles&gt;&lt;title&gt;Oriented, polymer-stabilized carbon nanotube films: influence of dispersion rheology&lt;/title&gt;&lt;secondary-title&gt;Nanotechnology&lt;/secondary-title&gt;&lt;/titles&gt;&lt;periodical&gt;&lt;full-title&gt;Nanotechnology&lt;/full-title&gt;&lt;/periodical&gt;&lt;pages&gt;015709&lt;/pages&gt;&lt;volume&gt;24&lt;/volume&gt;&lt;number&gt;1&lt;/number&gt;&lt;dates&gt;&lt;year&gt;2012&lt;/year&gt;&lt;/dates&gt;&lt;isbn&gt;0957-4484&lt;/isbn&gt;&lt;urls&gt;&lt;/urls&gt;&lt;/record&gt;&lt;/Cite&gt;&lt;/EndNote&gt;</w:instrText>
      </w:r>
      <w:r w:rsidR="00FF3D4B" w:rsidRPr="007052CD">
        <w:fldChar w:fldCharType="separate"/>
      </w:r>
      <w:r w:rsidR="00FE583D" w:rsidRPr="007052CD">
        <w:rPr>
          <w:noProof/>
        </w:rPr>
        <w:t>[27,28]</w:t>
      </w:r>
      <w:r w:rsidR="00FF3D4B" w:rsidRPr="007052CD">
        <w:fldChar w:fldCharType="end"/>
      </w:r>
      <w:r w:rsidR="00AB5DFB" w:rsidRPr="007052CD">
        <w:rPr>
          <w:bCs/>
        </w:rPr>
        <w:t>)</w:t>
      </w:r>
      <w:r w:rsidR="009110A7" w:rsidRPr="007052CD">
        <w:t xml:space="preserve"> </w:t>
      </w:r>
      <w:r w:rsidR="00F74DAA" w:rsidRPr="007052CD">
        <w:t>aff</w:t>
      </w:r>
      <w:r w:rsidR="00F74DAA" w:rsidRPr="002E4637">
        <w:t>ect</w:t>
      </w:r>
      <w:r w:rsidR="00B425E2" w:rsidRPr="002E4637">
        <w:t>ing</w:t>
      </w:r>
      <w:r w:rsidR="00F74DAA" w:rsidRPr="002E4637">
        <w:t xml:space="preserve"> </w:t>
      </w:r>
      <w:r w:rsidR="008A4F61" w:rsidRPr="002E4637">
        <w:t xml:space="preserve">differently </w:t>
      </w:r>
      <w:r w:rsidR="00214C86" w:rsidRPr="002E4637">
        <w:t xml:space="preserve">the </w:t>
      </w:r>
      <w:r w:rsidR="002D1930" w:rsidRPr="002E4637">
        <w:t xml:space="preserve">tuneability </w:t>
      </w:r>
      <w:r w:rsidR="009D4156" w:rsidRPr="002E4637">
        <w:t>of</w:t>
      </w:r>
      <w:r w:rsidR="002F3289" w:rsidRPr="002E4637">
        <w:t xml:space="preserve"> </w:t>
      </w:r>
      <w:r w:rsidR="00B71276" w:rsidRPr="002E4637">
        <w:t xml:space="preserve">Babinet complementary </w:t>
      </w:r>
      <w:r w:rsidR="002D1930" w:rsidRPr="002E4637">
        <w:t>MMs.</w:t>
      </w:r>
    </w:p>
    <w:p w:rsidR="002E0E93" w:rsidRDefault="002F3289" w:rsidP="008B608C">
      <w:r>
        <w:t xml:space="preserve">To the best of our knowledge such an effect has not been </w:t>
      </w:r>
      <w:r w:rsidR="00214C86">
        <w:t>discussed in the literature</w:t>
      </w:r>
      <w:r w:rsidR="006E6C17">
        <w:t>. T</w:t>
      </w:r>
      <w:r w:rsidR="00214C86">
        <w:t xml:space="preserve">o </w:t>
      </w:r>
      <w:r w:rsidR="001925E2">
        <w:t xml:space="preserve">demonstrate </w:t>
      </w:r>
      <w:r w:rsidR="008656FA">
        <w:t>it</w:t>
      </w:r>
      <w:r w:rsidR="006E6C17">
        <w:t xml:space="preserve"> first numerically</w:t>
      </w:r>
      <w:r w:rsidR="001925E2">
        <w:t xml:space="preserve">, we </w:t>
      </w:r>
      <w:r w:rsidR="00C51C7F">
        <w:t xml:space="preserve">introduced in </w:t>
      </w:r>
      <w:r w:rsidR="006E6C17">
        <w:t>our</w:t>
      </w:r>
      <w:r w:rsidR="008656FA">
        <w:t xml:space="preserve"> model a layer of an </w:t>
      </w:r>
      <w:r w:rsidR="00B357D7">
        <w:t>optically anisotropic dielectric</w:t>
      </w:r>
      <w:r w:rsidR="006E6C17">
        <w:t xml:space="preserve">, which </w:t>
      </w:r>
      <w:r w:rsidR="0045589E">
        <w:rPr>
          <w:rFonts w:eastAsiaTheme="minorEastAsia"/>
        </w:rPr>
        <w:t xml:space="preserve">represented an NLC in </w:t>
      </w:r>
      <w:r w:rsidR="00B357D7">
        <w:rPr>
          <w:rFonts w:eastAsiaTheme="minorEastAsia"/>
        </w:rPr>
        <w:t xml:space="preserve">the </w:t>
      </w:r>
      <w:r w:rsidR="0045589E">
        <w:rPr>
          <w:rFonts w:eastAsiaTheme="minorEastAsia"/>
        </w:rPr>
        <w:t>planar state</w:t>
      </w:r>
      <w:r w:rsidR="00092402">
        <w:rPr>
          <w:rFonts w:eastAsiaTheme="minorEastAsia"/>
        </w:rPr>
        <w:t>. It</w:t>
      </w:r>
      <w:r w:rsidR="0041052C">
        <w:rPr>
          <w:rFonts w:eastAsiaTheme="minorEastAsia"/>
        </w:rPr>
        <w:t xml:space="preserve"> </w:t>
      </w:r>
      <w:r w:rsidR="00C51C7F">
        <w:rPr>
          <w:rFonts w:eastAsiaTheme="minorEastAsia"/>
        </w:rPr>
        <w:t xml:space="preserve">had the thickness of </w:t>
      </w:r>
      <m:oMath>
        <m:r>
          <m:rPr>
            <m:sty m:val="p"/>
          </m:rPr>
          <w:rPr>
            <w:rFonts w:ascii="Cambria Math" w:hAnsi="Cambria Math"/>
          </w:rPr>
          <m:t>20 </m:t>
        </m:r>
        <m:r>
          <m:rPr>
            <m:sty m:val="p"/>
          </m:rPr>
          <w:rPr>
            <w:rFonts w:ascii="Cambria Math" w:hAnsi="Cambria Math"/>
          </w:rPr>
          <w:sym w:font="Symbol" w:char="F06D"/>
        </m:r>
        <m:r>
          <m:rPr>
            <m:sty m:val="p"/>
          </m:rPr>
          <w:rPr>
            <w:rFonts w:ascii="Cambria Math" w:hAnsi="Cambria Math"/>
          </w:rPr>
          <m:t>m,</m:t>
        </m:r>
      </m:oMath>
      <w:r w:rsidR="00C51C7F">
        <w:rPr>
          <w:rFonts w:eastAsiaTheme="minorEastAsia"/>
        </w:rPr>
        <w:t xml:space="preserve"> typical for conventional LC optical cell</w:t>
      </w:r>
      <w:r w:rsidR="00B357D7">
        <w:rPr>
          <w:rFonts w:eastAsiaTheme="minorEastAsia"/>
        </w:rPr>
        <w:t>s</w:t>
      </w:r>
      <w:r w:rsidR="00E871D1">
        <w:rPr>
          <w:rFonts w:eastAsiaTheme="minorEastAsia"/>
        </w:rPr>
        <w:t>,</w:t>
      </w:r>
      <w:r w:rsidR="00B357D7">
        <w:rPr>
          <w:rFonts w:eastAsiaTheme="minorEastAsia"/>
        </w:rPr>
        <w:t xml:space="preserve"> </w:t>
      </w:r>
      <w:r w:rsidR="00A15DD3">
        <w:rPr>
          <w:rFonts w:eastAsiaTheme="minorEastAsia"/>
        </w:rPr>
        <w:t xml:space="preserve">and was placed </w:t>
      </w:r>
      <w:r w:rsidR="00E871D1">
        <w:rPr>
          <w:rFonts w:eastAsiaTheme="minorEastAsia"/>
        </w:rPr>
        <w:t xml:space="preserve">on </w:t>
      </w:r>
      <w:r w:rsidR="00A15DD3">
        <w:rPr>
          <w:rFonts w:eastAsiaTheme="minorEastAsia"/>
        </w:rPr>
        <w:t>top of the MMs</w:t>
      </w:r>
      <w:r w:rsidR="00E871D1">
        <w:rPr>
          <w:rFonts w:eastAsiaTheme="minorEastAsia"/>
        </w:rPr>
        <w:t>,</w:t>
      </w:r>
      <w:r w:rsidR="00A15DD3">
        <w:rPr>
          <w:rFonts w:eastAsiaTheme="minorEastAsia"/>
        </w:rPr>
        <w:t xml:space="preserve"> fully encompassing their structure </w:t>
      </w:r>
      <w:r w:rsidR="00B357D7">
        <w:rPr>
          <w:rFonts w:eastAsiaTheme="minorEastAsia"/>
        </w:rPr>
        <w:t xml:space="preserve">(see </w:t>
      </w:r>
      <w:r w:rsidR="0055066A">
        <w:rPr>
          <w:rFonts w:eastAsiaTheme="minorEastAsia"/>
        </w:rPr>
        <w:t>SI</w:t>
      </w:r>
      <w:r w:rsidR="00226A8B">
        <w:rPr>
          <w:rFonts w:eastAsiaTheme="minorEastAsia"/>
        </w:rPr>
        <w:t xml:space="preserve">, </w:t>
      </w:r>
      <w:r w:rsidR="00306F19">
        <w:rPr>
          <w:rFonts w:eastAsiaTheme="minorEastAsia"/>
        </w:rPr>
        <w:t>Figure S</w:t>
      </w:r>
      <w:r w:rsidR="007D5CCC">
        <w:rPr>
          <w:rFonts w:eastAsiaTheme="minorEastAsia"/>
        </w:rPr>
        <w:t>2</w:t>
      </w:r>
      <w:r w:rsidR="00B357D7" w:rsidRPr="008871C9">
        <w:rPr>
          <w:rFonts w:eastAsiaTheme="minorEastAsia"/>
        </w:rPr>
        <w:t>)</w:t>
      </w:r>
      <w:r w:rsidR="0041052C" w:rsidRPr="008871C9">
        <w:rPr>
          <w:rFonts w:eastAsiaTheme="minorEastAsia"/>
        </w:rPr>
        <w:t>.</w:t>
      </w:r>
      <w:r w:rsidR="00C51C7F">
        <w:rPr>
          <w:rFonts w:eastAsiaTheme="minorEastAsia"/>
        </w:rPr>
        <w:t xml:space="preserve"> </w:t>
      </w:r>
      <w:r w:rsidR="009F4774">
        <w:t xml:space="preserve">The </w:t>
      </w:r>
      <w:r w:rsidR="009F4774" w:rsidRPr="00683417">
        <w:t xml:space="preserve">ordinary and extraordinary refractive indices of </w:t>
      </w:r>
      <w:r w:rsidR="009F4774">
        <w:t>an NLC</w:t>
      </w:r>
      <w:r w:rsidR="009F4774" w:rsidRPr="00683417">
        <w:t xml:space="preserve"> were assumed to be </w:t>
      </w:r>
      <m:oMath>
        <m:sSub>
          <m:sSubPr>
            <m:ctrlPr>
              <w:rPr>
                <w:rFonts w:ascii="Cambria Math" w:hAnsi="Cambria Math"/>
                <w:i/>
              </w:rPr>
            </m:ctrlPr>
          </m:sSubPr>
          <m:e>
            <m:r>
              <w:rPr>
                <w:rFonts w:ascii="Cambria Math" w:hAnsi="Cambria Math"/>
              </w:rPr>
              <m:t>n</m:t>
            </m:r>
          </m:e>
          <m:sub>
            <m:r>
              <m:rPr>
                <m:sty m:val="p"/>
              </m:rPr>
              <w:rPr>
                <w:rFonts w:ascii="Cambria Math" w:hAnsi="Cambria Math"/>
              </w:rPr>
              <m:t>o</m:t>
            </m:r>
          </m:sub>
        </m:sSub>
        <m:r>
          <w:rPr>
            <w:rFonts w:ascii="Cambria Math" w:hAnsi="Cambria Math"/>
          </w:rPr>
          <m:t xml:space="preserve">=1.574-i0.017 </m:t>
        </m:r>
      </m:oMath>
      <w:r w:rsidR="009F4774" w:rsidRPr="00683417">
        <w:t xml:space="preserve">and </w:t>
      </w:r>
      <m:oMath>
        <m:sSub>
          <m:sSubPr>
            <m:ctrlPr>
              <w:rPr>
                <w:rFonts w:ascii="Cambria Math" w:hAnsi="Cambria Math"/>
                <w:i/>
              </w:rPr>
            </m:ctrlPr>
          </m:sSubPr>
          <m:e>
            <m:r>
              <w:rPr>
                <w:rFonts w:ascii="Cambria Math" w:hAnsi="Cambria Math"/>
              </w:rPr>
              <m:t>n</m:t>
            </m:r>
          </m:e>
          <m:sub>
            <m:r>
              <m:rPr>
                <m:sty m:val="p"/>
              </m:rPr>
              <w:rPr>
                <w:rFonts w:ascii="Cambria Math" w:hAnsi="Cambria Math"/>
              </w:rPr>
              <m:t>e</m:t>
            </m:r>
          </m:sub>
        </m:sSub>
        <m:r>
          <w:rPr>
            <w:rFonts w:ascii="Cambria Math" w:hAnsi="Cambria Math"/>
          </w:rPr>
          <m:t>=1.951-i0.024</m:t>
        </m:r>
      </m:oMath>
      <w:r w:rsidR="009F4774">
        <w:rPr>
          <w:rFonts w:eastAsiaTheme="minorEastAsia"/>
        </w:rPr>
        <w:t xml:space="preserve">, </w:t>
      </w:r>
      <w:r w:rsidR="00CF6C8C">
        <w:rPr>
          <w:rFonts w:eastAsiaTheme="minorEastAsia"/>
        </w:rPr>
        <w:t>corresponding</w:t>
      </w:r>
      <w:r w:rsidR="009F4774">
        <w:rPr>
          <w:rFonts w:eastAsiaTheme="minorEastAsia"/>
        </w:rPr>
        <w:t xml:space="preserve"> to the refractive indices of </w:t>
      </w:r>
      <w:r w:rsidR="009F4774">
        <w:t>high</w:t>
      </w:r>
      <w:r w:rsidR="00144ABB">
        <w:t xml:space="preserve">ly </w:t>
      </w:r>
      <w:r w:rsidR="009F4774">
        <w:t>birefringen</w:t>
      </w:r>
      <w:r w:rsidR="00144ABB">
        <w:t>t</w:t>
      </w:r>
      <w:r w:rsidR="009F4774">
        <w:t xml:space="preserve"> LC 1825 </w:t>
      </w:r>
      <w:r w:rsidR="009F4774" w:rsidRPr="00683417">
        <w:t>at 1</w:t>
      </w:r>
      <w:r w:rsidR="009F4774">
        <w:t> </w:t>
      </w:r>
      <w:r w:rsidR="009F4774" w:rsidRPr="00683417">
        <w:t>THz</w:t>
      </w:r>
      <w:r w:rsidR="00E64CAB">
        <w:t xml:space="preserve"> </w:t>
      </w:r>
      <w:r w:rsidR="00FF3D4B">
        <w:fldChar w:fldCharType="begin"/>
      </w:r>
      <w:r w:rsidR="00A91DB5">
        <w:instrText xml:space="preserve"> ADDIN EN.CITE &lt;EndNote&gt;&lt;Cite&gt;&lt;Author&gt;Chodorow&lt;/Author&gt;&lt;Year&gt;2012&lt;/Year&gt;&lt;RecNum&gt;27&lt;/RecNum&gt;&lt;DisplayText&gt;[29]&lt;/DisplayText&gt;&lt;record&gt;&lt;rec-number&gt;27&lt;/rec-number&gt;&lt;foreign-keys&gt;&lt;key app="EN" db-id="swex92esra5af0e5fx85ssa2d2e5wtsazar0" timestamp="1631217489"&gt;27&lt;/key&gt;&lt;/foreign-keys&gt;&lt;ref-type name="Journal Article"&gt;17&lt;/ref-type&gt;&lt;contributors&gt;&lt;authors&gt;&lt;author&gt;Chodorow, U&lt;/author&gt;&lt;author&gt;Parka, Ja&lt;/author&gt;&lt;author&gt;Garbat, K&lt;/author&gt;&lt;author&gt;Pałka, N&lt;/author&gt;&lt;author&gt;Czupryński, K&lt;/author&gt;&lt;/authors&gt;&lt;/contributors&gt;&lt;titles&gt;&lt;title&gt;Spectral investigation of nematic liquid crystals with high optical anisotropy at THz frequency range&lt;/title&gt;&lt;secondary-title&gt;Phase Transit.&lt;/secondary-title&gt;&lt;/titles&gt;&lt;periodical&gt;&lt;full-title&gt;Phase Transit.&lt;/full-title&gt;&lt;/periodical&gt;&lt;pages&gt;337-344&lt;/pages&gt;&lt;volume&gt;85&lt;/volume&gt;&lt;number&gt;4&lt;/number&gt;&lt;dates&gt;&lt;year&gt;2012&lt;/year&gt;&lt;/dates&gt;&lt;isbn&gt;0141-1594&lt;/isbn&gt;&lt;urls&gt;&lt;/urls&gt;&lt;/record&gt;&lt;/Cite&gt;&lt;/EndNote&gt;</w:instrText>
      </w:r>
      <w:r w:rsidR="00FF3D4B">
        <w:fldChar w:fldCharType="separate"/>
      </w:r>
      <w:r w:rsidR="00A91DB5">
        <w:rPr>
          <w:noProof/>
        </w:rPr>
        <w:t>[29]</w:t>
      </w:r>
      <w:r w:rsidR="00FF3D4B">
        <w:fldChar w:fldCharType="end"/>
      </w:r>
      <w:r w:rsidR="0061547B">
        <w:t>.</w:t>
      </w:r>
      <w:r w:rsidR="008656FA">
        <w:rPr>
          <w:rFonts w:eastAsiaTheme="minorEastAsia"/>
        </w:rPr>
        <w:t xml:space="preserve"> </w:t>
      </w:r>
      <w:r w:rsidR="00A35294">
        <w:rPr>
          <w:rFonts w:eastAsiaTheme="minorEastAsia"/>
        </w:rPr>
        <w:t>Figures 2</w:t>
      </w:r>
      <w:r w:rsidR="008278F2">
        <w:rPr>
          <w:rFonts w:eastAsiaTheme="minorEastAsia"/>
        </w:rPr>
        <w:t>b</w:t>
      </w:r>
      <w:r w:rsidR="00A35294">
        <w:rPr>
          <w:rFonts w:eastAsiaTheme="minorEastAsia"/>
        </w:rPr>
        <w:t xml:space="preserve"> and 2</w:t>
      </w:r>
      <w:r w:rsidR="008278F2">
        <w:rPr>
          <w:rFonts w:eastAsiaTheme="minorEastAsia"/>
        </w:rPr>
        <w:t>c</w:t>
      </w:r>
      <w:r w:rsidR="00A35294">
        <w:rPr>
          <w:rFonts w:eastAsiaTheme="minorEastAsia"/>
        </w:rPr>
        <w:t xml:space="preserve"> compare the simulated transmission spectra of the </w:t>
      </w:r>
      <w:r w:rsidR="00BD5B87">
        <w:rPr>
          <w:rFonts w:eastAsiaTheme="minorEastAsia"/>
        </w:rPr>
        <w:t>complementary</w:t>
      </w:r>
      <w:r w:rsidR="00A35294">
        <w:rPr>
          <w:rFonts w:eastAsiaTheme="minorEastAsia"/>
        </w:rPr>
        <w:t xml:space="preserve"> MMs </w:t>
      </w:r>
      <w:r w:rsidR="00341967">
        <w:rPr>
          <w:rFonts w:eastAsiaTheme="minorEastAsia"/>
        </w:rPr>
        <w:t xml:space="preserve">with </w:t>
      </w:r>
      <w:r w:rsidR="00A35294">
        <w:rPr>
          <w:rFonts w:eastAsiaTheme="minorEastAsia"/>
        </w:rPr>
        <w:t xml:space="preserve">two different </w:t>
      </w:r>
      <w:r w:rsidR="00644CD2">
        <w:rPr>
          <w:rFonts w:eastAsiaTheme="minorEastAsia"/>
        </w:rPr>
        <w:t>planar configurations</w:t>
      </w:r>
      <w:r w:rsidR="00A35294">
        <w:rPr>
          <w:rFonts w:eastAsiaTheme="minorEastAsia"/>
        </w:rPr>
        <w:t xml:space="preserve"> of </w:t>
      </w:r>
      <w:r w:rsidR="00644CD2">
        <w:rPr>
          <w:rFonts w:eastAsiaTheme="minorEastAsia"/>
        </w:rPr>
        <w:t xml:space="preserve">the </w:t>
      </w:r>
      <w:r w:rsidR="00A35294">
        <w:rPr>
          <w:rFonts w:eastAsiaTheme="minorEastAsia"/>
        </w:rPr>
        <w:t xml:space="preserve">NLC </w:t>
      </w:r>
      <w:r w:rsidR="00C35138">
        <w:rPr>
          <w:rFonts w:eastAsiaTheme="minorEastAsia"/>
        </w:rPr>
        <w:t>aligned, respectively,</w:t>
      </w:r>
      <w:r w:rsidR="00644CD2">
        <w:rPr>
          <w:rFonts w:eastAsiaTheme="minorEastAsia"/>
        </w:rPr>
        <w:t xml:space="preserve"> parallel </w:t>
      </w:r>
      <w:r w:rsidR="00B87162">
        <w:rPr>
          <w:rFonts w:eastAsiaTheme="minorEastAsia"/>
        </w:rPr>
        <w:t xml:space="preserve">(planar 1) </w:t>
      </w:r>
      <w:r w:rsidR="00644CD2">
        <w:rPr>
          <w:rFonts w:eastAsiaTheme="minorEastAsia"/>
        </w:rPr>
        <w:t xml:space="preserve">and perpendicular </w:t>
      </w:r>
      <w:r w:rsidR="00B87162">
        <w:rPr>
          <w:rFonts w:eastAsiaTheme="minorEastAsia"/>
        </w:rPr>
        <w:t xml:space="preserve">(planar 2) </w:t>
      </w:r>
      <w:r w:rsidR="00644CD2">
        <w:rPr>
          <w:rFonts w:eastAsiaTheme="minorEastAsia"/>
        </w:rPr>
        <w:t>to the incident polarisation.</w:t>
      </w:r>
      <w:r w:rsidR="009E47C3">
        <w:rPr>
          <w:rFonts w:eastAsiaTheme="minorEastAsia"/>
        </w:rPr>
        <w:t xml:space="preserve"> </w:t>
      </w:r>
      <w:r w:rsidR="00EF15B0" w:rsidRPr="00EF15B0">
        <w:rPr>
          <w:rFonts w:eastAsiaTheme="minorEastAsia"/>
        </w:rPr>
        <w:t>Evidently, upon switching the NLC between planar 1 and planar 2 configurations, the resonance of the positive MM exhibits a spectral shift some 20</w:t>
      </w:r>
      <w:r w:rsidR="00EF15B0">
        <w:rPr>
          <w:rFonts w:eastAsiaTheme="minorEastAsia"/>
        </w:rPr>
        <w:t> </w:t>
      </w:r>
      <w:r w:rsidR="00EF15B0" w:rsidRPr="00EF15B0">
        <w:rPr>
          <w:rFonts w:eastAsiaTheme="minorEastAsia"/>
        </w:rPr>
        <w:t>GHz (~</w:t>
      </w:r>
      <w:r w:rsidR="00EF15B0">
        <w:rPr>
          <w:rFonts w:eastAsiaTheme="minorEastAsia"/>
        </w:rPr>
        <w:t> </w:t>
      </w:r>
      <w:r w:rsidR="00EF15B0" w:rsidRPr="00EF15B0">
        <w:rPr>
          <w:rFonts w:eastAsiaTheme="minorEastAsia"/>
        </w:rPr>
        <w:t xml:space="preserve">50%) smaller than that of the negative MM. This is </w:t>
      </w:r>
      <w:r w:rsidR="00F83DBE">
        <w:rPr>
          <w:rFonts w:eastAsiaTheme="minorEastAsia"/>
        </w:rPr>
        <w:t>the</w:t>
      </w:r>
      <w:r w:rsidR="00F83DBE" w:rsidRPr="00EF15B0">
        <w:rPr>
          <w:rFonts w:eastAsiaTheme="minorEastAsia"/>
        </w:rPr>
        <w:t xml:space="preserve"> </w:t>
      </w:r>
      <w:r w:rsidR="00EF15B0" w:rsidRPr="00EF15B0">
        <w:rPr>
          <w:rFonts w:eastAsiaTheme="minorEastAsia"/>
        </w:rPr>
        <w:lastRenderedPageBreak/>
        <w:t xml:space="preserve">manifestation of </w:t>
      </w:r>
      <w:r w:rsidR="00CF6D02">
        <w:rPr>
          <w:rFonts w:eastAsiaTheme="minorEastAsia"/>
        </w:rPr>
        <w:t xml:space="preserve">the effect of the </w:t>
      </w:r>
      <w:r w:rsidR="00480420">
        <w:rPr>
          <w:rFonts w:eastAsiaTheme="minorEastAsia"/>
        </w:rPr>
        <w:t xml:space="preserve">mismatch between </w:t>
      </w:r>
      <w:r w:rsidR="00F83DBE">
        <w:rPr>
          <w:rFonts w:eastAsiaTheme="minorEastAsia"/>
        </w:rPr>
        <w:t xml:space="preserve">the </w:t>
      </w:r>
      <w:r w:rsidR="00480420">
        <w:rPr>
          <w:rFonts w:eastAsiaTheme="minorEastAsia"/>
        </w:rPr>
        <w:t>direction of the local field and LC alignment</w:t>
      </w:r>
      <w:r w:rsidR="00F83DBE">
        <w:rPr>
          <w:rFonts w:eastAsiaTheme="minorEastAsia"/>
        </w:rPr>
        <w:t>, which</w:t>
      </w:r>
      <w:r w:rsidR="00091197">
        <w:rPr>
          <w:rFonts w:eastAsiaTheme="minorEastAsia"/>
        </w:rPr>
        <w:t xml:space="preserve"> </w:t>
      </w:r>
      <w:r w:rsidR="00EF15B0" w:rsidRPr="00EF15B0">
        <w:rPr>
          <w:rFonts w:eastAsiaTheme="minorEastAsia"/>
        </w:rPr>
        <w:t xml:space="preserve">we </w:t>
      </w:r>
      <w:r w:rsidR="00023F07">
        <w:rPr>
          <w:rFonts w:eastAsiaTheme="minorEastAsia"/>
        </w:rPr>
        <w:t>referred</w:t>
      </w:r>
      <w:r w:rsidR="00091197">
        <w:rPr>
          <w:rFonts w:eastAsiaTheme="minorEastAsia"/>
        </w:rPr>
        <w:t xml:space="preserve"> to</w:t>
      </w:r>
      <w:r w:rsidR="00091197" w:rsidRPr="00EF15B0">
        <w:rPr>
          <w:rFonts w:eastAsiaTheme="minorEastAsia"/>
        </w:rPr>
        <w:t xml:space="preserve"> </w:t>
      </w:r>
      <w:r w:rsidR="00EF15B0" w:rsidRPr="00EF15B0">
        <w:rPr>
          <w:rFonts w:eastAsiaTheme="minorEastAsia"/>
        </w:rPr>
        <w:t xml:space="preserve">above. </w:t>
      </w:r>
      <w:r w:rsidR="00EF15B0" w:rsidRPr="00110E97">
        <w:rPr>
          <w:rFonts w:eastAsiaTheme="minorEastAsia"/>
        </w:rPr>
        <w:t xml:space="preserve">Here, </w:t>
      </w:r>
      <w:r w:rsidR="00C863A3">
        <w:rPr>
          <w:rFonts w:eastAsiaTheme="minorEastAsia"/>
        </w:rPr>
        <w:t xml:space="preserve">the tendency of </w:t>
      </w:r>
      <w:r w:rsidR="00EF15B0" w:rsidRPr="00110E97">
        <w:rPr>
          <w:rFonts w:eastAsiaTheme="minorEastAsia"/>
        </w:rPr>
        <w:t xml:space="preserve">the local electric field </w:t>
      </w:r>
      <w:r w:rsidR="00EB7CAF">
        <w:rPr>
          <w:rFonts w:eastAsiaTheme="minorEastAsia"/>
        </w:rPr>
        <w:t>to oscillate along two orthogonal directions in</w:t>
      </w:r>
      <w:r w:rsidR="00EF15B0" w:rsidRPr="00110E97">
        <w:rPr>
          <w:rFonts w:eastAsiaTheme="minorEastAsia"/>
        </w:rPr>
        <w:t xml:space="preserve"> the positive MM </w:t>
      </w:r>
      <w:r w:rsidR="00EB7CAF">
        <w:rPr>
          <w:rFonts w:eastAsiaTheme="minorEastAsia"/>
        </w:rPr>
        <w:t>(see diagram in Figure</w:t>
      </w:r>
      <w:r w:rsidR="007B78C2">
        <w:rPr>
          <w:rFonts w:eastAsiaTheme="minorEastAsia"/>
        </w:rPr>
        <w:t xml:space="preserve"> </w:t>
      </w:r>
      <w:r w:rsidR="00270451" w:rsidRPr="00F70A20">
        <w:rPr>
          <w:rFonts w:eastAsiaTheme="minorEastAsia"/>
        </w:rPr>
        <w:t>1b</w:t>
      </w:r>
      <w:r w:rsidR="00EB7CAF" w:rsidRPr="00F70A20">
        <w:rPr>
          <w:rFonts w:eastAsiaTheme="minorEastAsia"/>
        </w:rPr>
        <w:t>)</w:t>
      </w:r>
      <w:r w:rsidR="00EB7CAF">
        <w:rPr>
          <w:rFonts w:eastAsiaTheme="minorEastAsia"/>
        </w:rPr>
        <w:t xml:space="preserve"> </w:t>
      </w:r>
      <w:r w:rsidR="00EF15B0" w:rsidRPr="00110E97">
        <w:rPr>
          <w:rFonts w:eastAsiaTheme="minorEastAsia"/>
        </w:rPr>
        <w:t xml:space="preserve">makes the supported electromagnetic mode less sensitive to alignment </w:t>
      </w:r>
      <w:r w:rsidR="004F295A">
        <w:rPr>
          <w:rFonts w:eastAsiaTheme="minorEastAsia"/>
        </w:rPr>
        <w:t xml:space="preserve">of the NLC </w:t>
      </w:r>
      <w:r w:rsidR="00EF15B0" w:rsidRPr="00110E97">
        <w:rPr>
          <w:rFonts w:eastAsiaTheme="minorEastAsia"/>
        </w:rPr>
        <w:t xml:space="preserve">(and, correspondingly, anisotropy of </w:t>
      </w:r>
      <w:r w:rsidR="00110E97">
        <w:rPr>
          <w:rFonts w:eastAsiaTheme="minorEastAsia"/>
        </w:rPr>
        <w:t>its</w:t>
      </w:r>
      <w:r w:rsidR="00110E97" w:rsidRPr="00110E97">
        <w:rPr>
          <w:rFonts w:eastAsiaTheme="minorEastAsia"/>
        </w:rPr>
        <w:t xml:space="preserve"> </w:t>
      </w:r>
      <w:r w:rsidR="00EF15B0" w:rsidRPr="00110E97">
        <w:rPr>
          <w:rFonts w:eastAsiaTheme="minorEastAsia"/>
        </w:rPr>
        <w:t xml:space="preserve">refractive index) and therefore results in </w:t>
      </w:r>
      <w:r w:rsidR="003124F3" w:rsidRPr="00110E97">
        <w:rPr>
          <w:rFonts w:eastAsiaTheme="minorEastAsia"/>
        </w:rPr>
        <w:t xml:space="preserve">a </w:t>
      </w:r>
      <w:r w:rsidR="00EF15B0" w:rsidRPr="00110E97">
        <w:rPr>
          <w:rFonts w:eastAsiaTheme="minorEastAsia"/>
        </w:rPr>
        <w:t>spectrally narrower tuning range.</w:t>
      </w:r>
      <w:r w:rsidR="00350342">
        <w:rPr>
          <w:rFonts w:eastAsiaTheme="minorEastAsia"/>
        </w:rPr>
        <w:t xml:space="preserve"> </w:t>
      </w:r>
    </w:p>
    <w:p w:rsidR="0018130F" w:rsidRDefault="002F7534" w:rsidP="002A2044">
      <w:r>
        <w:t xml:space="preserve">We </w:t>
      </w:r>
      <w:r w:rsidR="003124F3">
        <w:t>demonstrate</w:t>
      </w:r>
      <w:r w:rsidR="005C3EA2">
        <w:t xml:space="preserve"> </w:t>
      </w:r>
      <w:r w:rsidR="00E47029">
        <w:t xml:space="preserve">the extent of </w:t>
      </w:r>
      <w:r w:rsidR="00A40C6C">
        <w:t xml:space="preserve">the </w:t>
      </w:r>
      <w:r>
        <w:t xml:space="preserve">effect </w:t>
      </w:r>
      <w:r w:rsidR="006E5043">
        <w:t>in Figure </w:t>
      </w:r>
      <w:r w:rsidR="00311D08">
        <w:t>2</w:t>
      </w:r>
      <w:r w:rsidR="006E5043">
        <w:t xml:space="preserve">a </w:t>
      </w:r>
      <w:r>
        <w:t xml:space="preserve">by </w:t>
      </w:r>
      <w:r w:rsidR="009E47C3">
        <w:t xml:space="preserve">comparing </w:t>
      </w:r>
      <w:r>
        <w:t xml:space="preserve">the </w:t>
      </w:r>
      <w:r w:rsidR="00BE79E2">
        <w:t xml:space="preserve">maximum </w:t>
      </w:r>
      <w:r w:rsidR="009E47C3">
        <w:t xml:space="preserve">frequency </w:t>
      </w:r>
      <w:r>
        <w:t>shift</w:t>
      </w:r>
      <w:r w:rsidR="00786A04">
        <w:t>s</w:t>
      </w:r>
      <w:r>
        <w:t xml:space="preserve"> </w:t>
      </w:r>
      <w:r w:rsidR="009E47C3">
        <w:t xml:space="preserve">exhibited by </w:t>
      </w:r>
      <w:r w:rsidR="008C33B0">
        <w:t xml:space="preserve">resonances of </w:t>
      </w:r>
      <w:r w:rsidR="00BD5B87">
        <w:t>the complementary</w:t>
      </w:r>
      <w:r w:rsidR="009E47C3">
        <w:t xml:space="preserve"> MMs for different values of NLC birefringence</w:t>
      </w:r>
      <w:r w:rsidR="00DB1876">
        <w:t xml:space="preserve">, </w:t>
      </w:r>
      <w:r w:rsidR="00DB1876">
        <w:rPr>
          <w:rFonts w:ascii="Symbol" w:hAnsi="Symbol"/>
        </w:rPr>
        <w:t></w:t>
      </w:r>
      <w:r w:rsidR="00DB1876" w:rsidRPr="000C2B99">
        <w:rPr>
          <w:i/>
        </w:rPr>
        <w:t>n</w:t>
      </w:r>
      <w:r w:rsidR="00340471">
        <w:t> </w:t>
      </w:r>
      <w:r w:rsidR="00340471" w:rsidRPr="00340471">
        <w:t>=</w:t>
      </w:r>
      <w:r w:rsidR="00340471">
        <w:t> </w:t>
      </w:r>
      <w:r w:rsidR="00340471" w:rsidRPr="00340471">
        <w:rPr>
          <w:i/>
        </w:rPr>
        <w:t>n</w:t>
      </w:r>
      <w:r w:rsidR="00340471" w:rsidRPr="00340471">
        <w:rPr>
          <w:vertAlign w:val="subscript"/>
        </w:rPr>
        <w:t>e</w:t>
      </w:r>
      <w:r w:rsidR="00340471">
        <w:t> - </w:t>
      </w:r>
      <w:r w:rsidR="00340471" w:rsidRPr="00340471">
        <w:rPr>
          <w:i/>
        </w:rPr>
        <w:t>n</w:t>
      </w:r>
      <w:r w:rsidR="00340471" w:rsidRPr="00340471">
        <w:rPr>
          <w:vertAlign w:val="subscript"/>
        </w:rPr>
        <w:t>o</w:t>
      </w:r>
      <w:r w:rsidR="009E47C3">
        <w:t>.</w:t>
      </w:r>
      <w:r w:rsidR="000C2B99">
        <w:t xml:space="preserve"> In our </w:t>
      </w:r>
      <w:r w:rsidR="00B335D1">
        <w:t>modelling</w:t>
      </w:r>
      <w:r w:rsidR="00DB1876">
        <w:t xml:space="preserve"> </w:t>
      </w:r>
      <w:r w:rsidR="000C2B99">
        <w:rPr>
          <w:rFonts w:ascii="Symbol" w:hAnsi="Symbol"/>
        </w:rPr>
        <w:t></w:t>
      </w:r>
      <w:r w:rsidR="000C2B99" w:rsidRPr="000C2B99">
        <w:rPr>
          <w:i/>
        </w:rPr>
        <w:t>n</w:t>
      </w:r>
      <w:r w:rsidR="000C2B99">
        <w:t xml:space="preserve"> varied </w:t>
      </w:r>
      <w:r w:rsidR="00F8722F">
        <w:t xml:space="preserve">in the range </w:t>
      </w:r>
      <w:r w:rsidR="000C2B99">
        <w:t>from 0.2 to 0.38</w:t>
      </w:r>
      <w:r w:rsidR="006C3312">
        <w:t>,</w:t>
      </w:r>
      <w:r w:rsidR="00DB1876">
        <w:t xml:space="preserve"> </w:t>
      </w:r>
      <w:r w:rsidR="003124F3">
        <w:t>where</w:t>
      </w:r>
      <w:r w:rsidR="00340471">
        <w:t xml:space="preserve"> the </w:t>
      </w:r>
      <w:r w:rsidR="00A724DD">
        <w:t>limits</w:t>
      </w:r>
      <w:r w:rsidR="00340471">
        <w:t xml:space="preserve"> </w:t>
      </w:r>
      <w:r w:rsidR="00DB1876">
        <w:t xml:space="preserve">correspond to the birefringence of </w:t>
      </w:r>
      <w:r w:rsidR="008643C0">
        <w:t xml:space="preserve">two different liquid crystals, </w:t>
      </w:r>
      <w:r w:rsidR="00DB1876">
        <w:t xml:space="preserve">E7 </w:t>
      </w:r>
      <w:r w:rsidR="00FF3D4B">
        <w:fldChar w:fldCharType="begin"/>
      </w:r>
      <w:r w:rsidR="00A91DB5">
        <w:instrText xml:space="preserve"> ADDIN EN.CITE &lt;EndNote&gt;&lt;Cite&gt;&lt;Author&gt;Mavrona&lt;/Author&gt;&lt;Year&gt;2015&lt;/Year&gt;&lt;RecNum&gt;28&lt;/RecNum&gt;&lt;DisplayText&gt;[30]&lt;/DisplayText&gt;&lt;record&gt;&lt;rec-number&gt;28&lt;/rec-number&gt;&lt;foreign-keys&gt;&lt;key app="EN" db-id="swex92esra5af0e5fx85ssa2d2e5wtsazar0" timestamp="1631217493"&gt;28&lt;/key&gt;&lt;/foreign-keys&gt;&lt;ref-type name="Journal Article"&gt;17&lt;/ref-type&gt;&lt;contributors&gt;&lt;authors&gt;&lt;author&gt;Mavrona, Elena&lt;/author&gt;&lt;author&gt;Chodorow, U&lt;/author&gt;&lt;author&gt;Barnes, ME&lt;/author&gt;&lt;author&gt;Parka, Janusz&lt;/author&gt;&lt;author&gt;Palka, N&lt;/author&gt;&lt;author&gt;Saitzek, Sebastien&lt;/author&gt;&lt;author&gt;Blach, J-F&lt;/author&gt;&lt;author&gt;Apostolopoulos, Vasileios&lt;/author&gt;&lt;author&gt;Kaczmarek, Malgosia&lt;/author&gt;&lt;/authors&gt;&lt;/contributors&gt;&lt;titles&gt;&lt;title&gt;Refractive indices and birefringence of hybrid liquid crystal-nanoparticles composite materials in the terahertz region&lt;/title&gt;&lt;secondary-title&gt;AIP Adv.&lt;/secondary-title&gt;&lt;/titles&gt;&lt;periodical&gt;&lt;full-title&gt;AIP Adv.&lt;/full-title&gt;&lt;/periodical&gt;&lt;pages&gt;077143&lt;/pages&gt;&lt;volume&gt;5&lt;/volume&gt;&lt;number&gt;7&lt;/number&gt;&lt;dates&gt;&lt;year&gt;2015&lt;/year&gt;&lt;/dates&gt;&lt;isbn&gt;2158-3226&lt;/isbn&gt;&lt;urls&gt;&lt;/urls&gt;&lt;/record&gt;&lt;/Cite&gt;&lt;/EndNote&gt;</w:instrText>
      </w:r>
      <w:r w:rsidR="00FF3D4B">
        <w:fldChar w:fldCharType="separate"/>
      </w:r>
      <w:r w:rsidR="00A91DB5">
        <w:rPr>
          <w:noProof/>
        </w:rPr>
        <w:t>[30]</w:t>
      </w:r>
      <w:r w:rsidR="00FF3D4B">
        <w:fldChar w:fldCharType="end"/>
      </w:r>
      <w:r w:rsidR="00C275FC">
        <w:t xml:space="preserve"> </w:t>
      </w:r>
      <w:r w:rsidR="00DB1876">
        <w:t>and LC</w:t>
      </w:r>
      <w:r w:rsidR="00B335D1">
        <w:t> </w:t>
      </w:r>
      <w:r w:rsidR="00DB1876">
        <w:t>1825</w:t>
      </w:r>
      <w:r w:rsidR="00340471">
        <w:t xml:space="preserve"> </w:t>
      </w:r>
      <w:r w:rsidR="00FF3D4B">
        <w:fldChar w:fldCharType="begin"/>
      </w:r>
      <w:r w:rsidR="00A91DB5">
        <w:instrText xml:space="preserve"> ADDIN EN.CITE &lt;EndNote&gt;&lt;Cite&gt;&lt;Author&gt;Chodorow&lt;/Author&gt;&lt;Year&gt;2012&lt;/Year&gt;&lt;RecNum&gt;27&lt;/RecNum&gt;&lt;DisplayText&gt;[29,31]&lt;/DisplayText&gt;&lt;record&gt;&lt;rec-number&gt;27&lt;/rec-number&gt;&lt;foreign-keys&gt;&lt;key app="EN" db-id="swex92esra5af0e5fx85ssa2d2e5wtsazar0" timestamp="1631217489"&gt;27&lt;/key&gt;&lt;/foreign-keys&gt;&lt;ref-type name="Journal Article"&gt;17&lt;/ref-type&gt;&lt;contributors&gt;&lt;authors&gt;&lt;author&gt;Chodorow, U&lt;/author&gt;&lt;author&gt;Parka, Ja&lt;/author&gt;&lt;author&gt;Garbat, K&lt;/author&gt;&lt;author&gt;Pałka, N&lt;/author&gt;&lt;author&gt;Czupryński, K&lt;/author&gt;&lt;/authors&gt;&lt;/contributors&gt;&lt;titles&gt;&lt;title&gt;Spectral investigation of nematic liquid crystals with high optical anisotropy at THz frequency range&lt;/title&gt;&lt;secondary-title&gt;Phase Transit.&lt;/secondary-title&gt;&lt;/titles&gt;&lt;periodical&gt;&lt;full-title&gt;Phase Transit.&lt;/full-title&gt;&lt;/periodical&gt;&lt;pages&gt;337-344&lt;/pages&gt;&lt;volume&gt;85&lt;/volume&gt;&lt;number&gt;4&lt;/number&gt;&lt;dates&gt;&lt;year&gt;2012&lt;/year&gt;&lt;/dates&gt;&lt;isbn&gt;0141-1594&lt;/isbn&gt;&lt;urls&gt;&lt;/urls&gt;&lt;/record&gt;&lt;/Cite&gt;&lt;Cite&gt;&lt;Author&gt;Kowerdziej&lt;/Author&gt;&lt;Year&gt;2012&lt;/Year&gt;&lt;RecNum&gt;29&lt;/RecNum&gt;&lt;record&gt;&lt;rec-number&gt;29&lt;/rec-number&gt;&lt;foreign-keys&gt;&lt;key app="EN" db-id="swex92esra5af0e5fx85ssa2d2e5wtsazar0" timestamp="1631217499"&gt;29&lt;/key&gt;&lt;/foreign-keys&gt;&lt;ref-type name="Journal Article"&gt;17&lt;/ref-type&gt;&lt;contributors&gt;&lt;authors&gt;&lt;author&gt;Kowerdziej, Rafal&lt;/author&gt;&lt;author&gt;Olifierczuk, Marek&lt;/author&gt;&lt;author&gt;Salski, Bartlomiej&lt;/author&gt;&lt;author&gt;Parka, Janusz&lt;/author&gt;&lt;/authors&gt;&lt;/contributors&gt;&lt;titles&gt;&lt;title&gt;Tunable negative index metamaterial employing in-plane switching mode at terahertz frequencies&lt;/title&gt;&lt;secondary-title&gt;Liq. Cryst.&lt;/secondary-title&gt;&lt;/titles&gt;&lt;periodical&gt;&lt;full-title&gt;Liq. Cryst.&lt;/full-title&gt;&lt;/periodical&gt;&lt;pages&gt;827-831&lt;/pages&gt;&lt;volume&gt;39&lt;/volume&gt;&lt;number&gt;7&lt;/number&gt;&lt;dates&gt;&lt;year&gt;2012&lt;/year&gt;&lt;/dates&gt;&lt;isbn&gt;0267-8292&lt;/isbn&gt;&lt;urls&gt;&lt;/urls&gt;&lt;/record&gt;&lt;/Cite&gt;&lt;/EndNote&gt;</w:instrText>
      </w:r>
      <w:r w:rsidR="00FF3D4B">
        <w:fldChar w:fldCharType="separate"/>
      </w:r>
      <w:r w:rsidR="00A91DB5">
        <w:rPr>
          <w:noProof/>
        </w:rPr>
        <w:t>[29,31]</w:t>
      </w:r>
      <w:r w:rsidR="00FF3D4B">
        <w:fldChar w:fldCharType="end"/>
      </w:r>
      <w:r w:rsidR="00D07339">
        <w:rPr>
          <w:rFonts w:eastAsiaTheme="minorEastAsia"/>
          <w:noProof/>
        </w:rPr>
        <w:t xml:space="preserve"> </w:t>
      </w:r>
      <w:r w:rsidR="00340471">
        <w:t xml:space="preserve">at 1 THz. The values of </w:t>
      </w:r>
      <w:r w:rsidR="00340471">
        <w:rPr>
          <w:rFonts w:ascii="Symbol" w:hAnsi="Symbol"/>
        </w:rPr>
        <w:t></w:t>
      </w:r>
      <w:r w:rsidR="00340471" w:rsidRPr="000C2B99">
        <w:rPr>
          <w:i/>
        </w:rPr>
        <w:t>n</w:t>
      </w:r>
      <w:r w:rsidR="00340471">
        <w:t xml:space="preserve"> within this range were </w:t>
      </w:r>
      <w:r w:rsidR="00B335D1">
        <w:t xml:space="preserve">calculated </w:t>
      </w:r>
      <w:r w:rsidR="003A383E">
        <w:t xml:space="preserve">based on </w:t>
      </w:r>
      <w:r w:rsidR="003A383E" w:rsidRPr="00340471">
        <w:rPr>
          <w:i/>
        </w:rPr>
        <w:t>n</w:t>
      </w:r>
      <w:r w:rsidR="003A383E" w:rsidRPr="00340471">
        <w:rPr>
          <w:vertAlign w:val="subscript"/>
        </w:rPr>
        <w:t>e</w:t>
      </w:r>
      <w:r w:rsidR="003A383E">
        <w:t xml:space="preserve"> and </w:t>
      </w:r>
      <w:r w:rsidR="003A383E" w:rsidRPr="00340471">
        <w:rPr>
          <w:i/>
        </w:rPr>
        <w:t>n</w:t>
      </w:r>
      <w:r w:rsidR="003A383E" w:rsidRPr="00340471">
        <w:rPr>
          <w:vertAlign w:val="subscript"/>
        </w:rPr>
        <w:t>o</w:t>
      </w:r>
      <w:r w:rsidR="003A383E">
        <w:t xml:space="preserve"> interpolated</w:t>
      </w:r>
      <w:r w:rsidR="00B335D1">
        <w:t xml:space="preserve"> </w:t>
      </w:r>
      <w:r w:rsidR="005B3A0E">
        <w:t xml:space="preserve">linearly </w:t>
      </w:r>
      <w:r w:rsidR="00B335D1">
        <w:t>between those of E7 and LC 1825</w:t>
      </w:r>
      <w:r w:rsidR="003A383E">
        <w:t xml:space="preserve">. </w:t>
      </w:r>
      <w:r w:rsidR="00705607">
        <w:t>The d</w:t>
      </w:r>
      <w:r w:rsidR="006E5043">
        <w:t xml:space="preserve">ata </w:t>
      </w:r>
      <w:r w:rsidR="00624935">
        <w:t>point</w:t>
      </w:r>
      <w:r w:rsidR="003124F3">
        <w:t>s</w:t>
      </w:r>
      <w:r w:rsidR="00624935">
        <w:t xml:space="preserve"> </w:t>
      </w:r>
      <w:r w:rsidR="006E5043">
        <w:t>in Figure </w:t>
      </w:r>
      <w:r w:rsidR="00350342">
        <w:t>2</w:t>
      </w:r>
      <w:r w:rsidR="006E5043">
        <w:t xml:space="preserve">a </w:t>
      </w:r>
      <w:r w:rsidR="00705607">
        <w:t>mark</w:t>
      </w:r>
      <w:r w:rsidR="00EF15B0">
        <w:t xml:space="preserve"> the difference </w:t>
      </w:r>
      <w:r w:rsidR="003124F3">
        <w:t xml:space="preserve">between </w:t>
      </w:r>
      <w:r w:rsidR="00705607">
        <w:t xml:space="preserve">the </w:t>
      </w:r>
      <w:r w:rsidR="00EF15B0">
        <w:t>resonan</w:t>
      </w:r>
      <w:r w:rsidR="003124F3">
        <w:t>ce</w:t>
      </w:r>
      <w:r w:rsidR="00EF15B0">
        <w:t xml:space="preserve"> frequenc</w:t>
      </w:r>
      <w:r w:rsidR="003124F3">
        <w:t xml:space="preserve">ies </w:t>
      </w:r>
      <w:r w:rsidR="00705607">
        <w:t>calculated</w:t>
      </w:r>
      <w:r w:rsidR="003124F3">
        <w:t xml:space="preserve"> </w:t>
      </w:r>
      <w:r w:rsidR="00705607">
        <w:t>for</w:t>
      </w:r>
      <w:r w:rsidR="003124F3">
        <w:t xml:space="preserve"> </w:t>
      </w:r>
      <w:r w:rsidR="00EF15B0">
        <w:t xml:space="preserve">planar 1 and planar 2 states. </w:t>
      </w:r>
      <w:r w:rsidR="008643C0">
        <w:t xml:space="preserve">As expected, </w:t>
      </w:r>
      <w:r w:rsidR="00705607">
        <w:t>the frequency shift become</w:t>
      </w:r>
      <w:r w:rsidR="006C3312">
        <w:t>s</w:t>
      </w:r>
      <w:r w:rsidR="00705607">
        <w:t xml:space="preserve"> smaller for both MMs as the value of the birefringence decreases</w:t>
      </w:r>
      <w:r w:rsidR="00357DA1">
        <w:t xml:space="preserve"> towards 0.2</w:t>
      </w:r>
      <w:r w:rsidR="006C3312">
        <w:t xml:space="preserve">, yet the positive MM exhibits consistently smaller shifts </w:t>
      </w:r>
      <w:r w:rsidR="00357DA1">
        <w:t>th</w:t>
      </w:r>
      <w:r w:rsidR="00C63B20">
        <w:t>a</w:t>
      </w:r>
      <w:r w:rsidR="00357DA1">
        <w:t xml:space="preserve">n the negative MM </w:t>
      </w:r>
      <w:r w:rsidR="006C3312">
        <w:t xml:space="preserve">for the entire range of </w:t>
      </w:r>
      <w:r w:rsidR="006C3312">
        <w:rPr>
          <w:rFonts w:ascii="Symbol" w:hAnsi="Symbol"/>
        </w:rPr>
        <w:t></w:t>
      </w:r>
      <w:r w:rsidR="006C3312" w:rsidRPr="000C2B99">
        <w:rPr>
          <w:i/>
        </w:rPr>
        <w:t>n</w:t>
      </w:r>
      <w:r w:rsidR="006C3312">
        <w:t>.</w:t>
      </w:r>
    </w:p>
    <w:p w:rsidR="006B6DC9" w:rsidRDefault="00E17602" w:rsidP="006B6DC9">
      <w:pPr>
        <w:rPr>
          <w:color w:val="000000" w:themeColor="text1"/>
        </w:rPr>
      </w:pPr>
      <w:r w:rsidRPr="00E17602">
        <w:rPr>
          <w:noProof/>
          <w:lang w:val="ru-RU" w:eastAsia="ru-RU"/>
        </w:rPr>
        <w:drawing>
          <wp:inline distT="0" distB="0" distL="0" distR="0">
            <wp:extent cx="5745192" cy="24480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srcRect r="2470"/>
                    <a:stretch/>
                  </pic:blipFill>
                  <pic:spPr bwMode="auto">
                    <a:xfrm>
                      <a:off x="0" y="0"/>
                      <a:ext cx="5752820" cy="245129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6B6DC9" w:rsidRDefault="006B6DC9" w:rsidP="006B6DC9">
      <w:pPr>
        <w:pStyle w:val="aa"/>
      </w:pPr>
      <w:r w:rsidRPr="00393FA7">
        <w:rPr>
          <w:b/>
          <w:bCs/>
        </w:rPr>
        <w:t xml:space="preserve">Figure </w:t>
      </w:r>
      <w:r>
        <w:rPr>
          <w:b/>
          <w:bCs/>
        </w:rPr>
        <w:t>2</w:t>
      </w:r>
      <w:r w:rsidRPr="00393FA7">
        <w:rPr>
          <w:b/>
          <w:bCs/>
        </w:rPr>
        <w:t>:</w:t>
      </w:r>
      <w:r>
        <w:t xml:space="preserve"> </w:t>
      </w:r>
      <w:r w:rsidRPr="0024275C">
        <w:rPr>
          <w:b/>
          <w:bCs/>
        </w:rPr>
        <w:t>(a)</w:t>
      </w:r>
      <w:r>
        <w:t xml:space="preserve"> </w:t>
      </w:r>
      <w:r w:rsidR="00F5115A">
        <w:t xml:space="preserve">Calculated </w:t>
      </w:r>
      <w:r>
        <w:t>maximum resonance shift</w:t>
      </w:r>
      <w:r w:rsidR="002C709A">
        <w:t xml:space="preserve"> that can be attained in positive </w:t>
      </w:r>
      <w:r w:rsidR="007D73B6">
        <w:t xml:space="preserve">(black points) </w:t>
      </w:r>
      <w:r w:rsidR="002C709A">
        <w:t>and negative</w:t>
      </w:r>
      <w:r w:rsidR="007D73B6">
        <w:t xml:space="preserve"> (red points)</w:t>
      </w:r>
      <w:r w:rsidR="002C709A">
        <w:t xml:space="preserve"> MMs</w:t>
      </w:r>
      <w:r w:rsidR="008C33B0">
        <w:t xml:space="preserve"> at different values of</w:t>
      </w:r>
      <w:r w:rsidR="007D73B6">
        <w:t xml:space="preserve"> LC</w:t>
      </w:r>
      <w:r>
        <w:t xml:space="preserve"> </w:t>
      </w:r>
      <w:r w:rsidR="007D73B6">
        <w:t>birefringence</w:t>
      </w:r>
      <w:r>
        <w:t xml:space="preserve">. </w:t>
      </w:r>
      <w:r w:rsidR="008C33B0">
        <w:rPr>
          <w:b/>
          <w:bCs/>
        </w:rPr>
        <w:t>I</w:t>
      </w:r>
      <w:r w:rsidR="00A13265">
        <w:rPr>
          <w:b/>
          <w:bCs/>
        </w:rPr>
        <w:t>nsets</w:t>
      </w:r>
      <w:r w:rsidR="008C33B0">
        <w:rPr>
          <w:b/>
          <w:bCs/>
        </w:rPr>
        <w:t xml:space="preserve">: </w:t>
      </w:r>
      <w:r w:rsidR="003D6841">
        <w:t>I</w:t>
      </w:r>
      <w:r w:rsidR="003D6841" w:rsidRPr="00FA1979">
        <w:t xml:space="preserve">mages </w:t>
      </w:r>
      <w:r w:rsidR="00FA1979" w:rsidRPr="00FA1979">
        <w:t xml:space="preserve">of MM </w:t>
      </w:r>
      <w:r w:rsidR="000E57B5">
        <w:t>unit cells</w:t>
      </w:r>
      <w:r w:rsidR="003D6841">
        <w:t xml:space="preserve"> taken with a reflection microscope</w:t>
      </w:r>
      <w:r w:rsidR="00FA1979" w:rsidRPr="00FA1979">
        <w:t>.</w:t>
      </w:r>
      <w:r w:rsidR="00A13265">
        <w:rPr>
          <w:b/>
          <w:bCs/>
        </w:rPr>
        <w:t xml:space="preserve"> </w:t>
      </w:r>
      <w:r w:rsidRPr="0024275C">
        <w:rPr>
          <w:b/>
          <w:bCs/>
        </w:rPr>
        <w:t>(</w:t>
      </w:r>
      <w:r w:rsidR="00D65966">
        <w:rPr>
          <w:b/>
          <w:bCs/>
        </w:rPr>
        <w:t>b</w:t>
      </w:r>
      <w:r w:rsidRPr="0024275C">
        <w:rPr>
          <w:b/>
          <w:bCs/>
        </w:rPr>
        <w:t>)</w:t>
      </w:r>
      <w:r>
        <w:rPr>
          <w:b/>
          <w:bCs/>
        </w:rPr>
        <w:t xml:space="preserve"> </w:t>
      </w:r>
      <w:r>
        <w:t xml:space="preserve">Transmission spectra </w:t>
      </w:r>
      <w:r w:rsidR="00A24D05">
        <w:t>measured experimentally</w:t>
      </w:r>
      <w:r>
        <w:t xml:space="preserve"> (</w:t>
      </w:r>
      <w:r w:rsidR="00A24D05">
        <w:t>open triangles</w:t>
      </w:r>
      <w:r>
        <w:t xml:space="preserve">) and </w:t>
      </w:r>
      <w:r w:rsidR="008930ED">
        <w:t xml:space="preserve">simulated </w:t>
      </w:r>
      <w:r>
        <w:t>(</w:t>
      </w:r>
      <w:r w:rsidR="008930ED">
        <w:t xml:space="preserve">thick </w:t>
      </w:r>
      <w:r>
        <w:t xml:space="preserve">solid lines) for </w:t>
      </w:r>
      <w:r w:rsidR="008930ED">
        <w:t xml:space="preserve">negative </w:t>
      </w:r>
      <w:r>
        <w:t>MM</w:t>
      </w:r>
      <w:r w:rsidR="005F665A">
        <w:t xml:space="preserve"> loaded with NLC in planar 1 (red) and planar 2 (blue) </w:t>
      </w:r>
      <w:r w:rsidR="00374624">
        <w:t>configurations</w:t>
      </w:r>
      <w:r w:rsidR="005F665A">
        <w:t>.</w:t>
      </w:r>
      <w:r w:rsidR="00AB47AD">
        <w:rPr>
          <w:b/>
          <w:bCs/>
        </w:rPr>
        <w:t xml:space="preserve"> </w:t>
      </w:r>
      <w:r w:rsidR="00321372">
        <w:rPr>
          <w:b/>
          <w:bCs/>
        </w:rPr>
        <w:t>Inset</w:t>
      </w:r>
      <w:r w:rsidR="00AB47AD">
        <w:rPr>
          <w:b/>
          <w:bCs/>
        </w:rPr>
        <w:t>s</w:t>
      </w:r>
      <w:r w:rsidR="00321372">
        <w:rPr>
          <w:b/>
          <w:bCs/>
        </w:rPr>
        <w:t>:</w:t>
      </w:r>
      <w:r w:rsidR="00321372" w:rsidRPr="00321372">
        <w:rPr>
          <w:bCs/>
        </w:rPr>
        <w:t xml:space="preserve"> Orientation</w:t>
      </w:r>
      <w:r w:rsidR="00321372">
        <w:rPr>
          <w:bCs/>
        </w:rPr>
        <w:t>s</w:t>
      </w:r>
      <w:r w:rsidR="00321372" w:rsidRPr="00321372">
        <w:rPr>
          <w:bCs/>
        </w:rPr>
        <w:t xml:space="preserve"> of LC molecules </w:t>
      </w:r>
      <w:r w:rsidR="00321372">
        <w:rPr>
          <w:bCs/>
        </w:rPr>
        <w:t xml:space="preserve">schematically shown for </w:t>
      </w:r>
      <w:r>
        <w:t xml:space="preserve">planar 1 and planar 2 </w:t>
      </w:r>
      <w:r w:rsidR="00321372">
        <w:t>configurations</w:t>
      </w:r>
      <w:r>
        <w:t xml:space="preserve">. </w:t>
      </w:r>
      <w:r w:rsidR="00AB47AD" w:rsidRPr="00AB47AD">
        <w:rPr>
          <w:b/>
        </w:rPr>
        <w:t>(c)</w:t>
      </w:r>
      <w:r w:rsidR="00AB47AD">
        <w:t xml:space="preserve"> Same as (b) but for positive MM.</w:t>
      </w:r>
    </w:p>
    <w:p w:rsidR="006B6DC9" w:rsidRDefault="006B6DC9" w:rsidP="002A2044"/>
    <w:p w:rsidR="004A5DDA" w:rsidRPr="007052CD" w:rsidRDefault="00E47029" w:rsidP="004B449D">
      <w:r>
        <w:t xml:space="preserve">The </w:t>
      </w:r>
      <w:r w:rsidR="003668B4">
        <w:t>predicted</w:t>
      </w:r>
      <w:r>
        <w:t xml:space="preserve"> </w:t>
      </w:r>
      <w:r w:rsidR="003668B4">
        <w:t xml:space="preserve">difference in the tuneability of </w:t>
      </w:r>
      <w:r w:rsidR="00BD5B87">
        <w:t>Babinet</w:t>
      </w:r>
      <w:r w:rsidR="003668B4">
        <w:t xml:space="preserve"> </w:t>
      </w:r>
      <w:r w:rsidR="00BD5B87">
        <w:t>complementary</w:t>
      </w:r>
      <w:r w:rsidR="003668B4">
        <w:t xml:space="preserve"> MMs represents </w:t>
      </w:r>
      <w:r>
        <w:t xml:space="preserve">a </w:t>
      </w:r>
      <w:r w:rsidR="00807346">
        <w:t>practical</w:t>
      </w:r>
      <w:r>
        <w:t>ly important</w:t>
      </w:r>
      <w:r w:rsidR="00807346">
        <w:t xml:space="preserve"> limitation</w:t>
      </w:r>
      <w:r w:rsidR="00C63B20">
        <w:t>. T</w:t>
      </w:r>
      <w:r>
        <w:t xml:space="preserve">o confirm </w:t>
      </w:r>
      <w:r w:rsidR="003668B4">
        <w:t>it</w:t>
      </w:r>
      <w:r>
        <w:t xml:space="preserve"> experimentally</w:t>
      </w:r>
      <w:r w:rsidR="003D2B1B">
        <w:t>,</w:t>
      </w:r>
      <w:r>
        <w:t xml:space="preserve"> we </w:t>
      </w:r>
      <w:r w:rsidR="00BD5B87">
        <w:t xml:space="preserve">fabricated </w:t>
      </w:r>
      <w:r w:rsidR="008643C0">
        <w:t xml:space="preserve">the exact </w:t>
      </w:r>
      <w:r w:rsidR="00BD5B87">
        <w:t>copies of</w:t>
      </w:r>
      <w:r>
        <w:t xml:space="preserve"> </w:t>
      </w:r>
      <w:r w:rsidR="000C0D8B">
        <w:t xml:space="preserve">the </w:t>
      </w:r>
      <w:r w:rsidR="00FB1AC0">
        <w:t xml:space="preserve">above </w:t>
      </w:r>
      <w:r w:rsidR="000C0D8B">
        <w:t xml:space="preserve">MMs </w:t>
      </w:r>
      <w:r>
        <w:t xml:space="preserve">and </w:t>
      </w:r>
      <w:r w:rsidR="003668B4">
        <w:t xml:space="preserve">characterised </w:t>
      </w:r>
      <w:r w:rsidR="000C0D8B">
        <w:t xml:space="preserve">their spectral response </w:t>
      </w:r>
      <w:r w:rsidR="001E54ED">
        <w:t xml:space="preserve">at normal incidence </w:t>
      </w:r>
      <w:r w:rsidR="000C0D8B">
        <w:t>using a conventional low-power THz</w:t>
      </w:r>
      <w:r w:rsidR="000C0D8B" w:rsidRPr="008B608C">
        <w:t>-TDS</w:t>
      </w:r>
      <w:r>
        <w:t xml:space="preserve"> </w:t>
      </w:r>
      <w:r w:rsidR="000C0D8B">
        <w:t>setup</w:t>
      </w:r>
      <w:r w:rsidR="00DE7D79">
        <w:t xml:space="preserve">, which </w:t>
      </w:r>
      <w:r w:rsidR="00DE7D79" w:rsidRPr="00F138AE">
        <w:t>featured</w:t>
      </w:r>
      <w:r w:rsidR="00BA2233" w:rsidRPr="004B0A8D">
        <w:t xml:space="preserve"> a micro-dipole based photoconductive antenna excited </w:t>
      </w:r>
      <w:r w:rsidR="00C32E41" w:rsidRPr="004B0A8D">
        <w:t xml:space="preserve">with </w:t>
      </w:r>
      <w:r w:rsidR="00BA2233" w:rsidRPr="004B0A8D">
        <w:t>10 mW of ultrafast (100 fs) 780 nm laser</w:t>
      </w:r>
      <w:r w:rsidR="00CF6D02">
        <w:t xml:space="preserve"> and measurement based on the Pockels effect</w:t>
      </w:r>
      <w:r w:rsidR="00BA2233" w:rsidRPr="004B0A8D">
        <w:t>.</w:t>
      </w:r>
      <w:r w:rsidR="00BA2233">
        <w:t xml:space="preserve"> </w:t>
      </w:r>
      <w:r w:rsidR="00B47048" w:rsidRPr="00683417">
        <w:t xml:space="preserve">The </w:t>
      </w:r>
      <w:r w:rsidR="00B47048" w:rsidRPr="00683417">
        <w:rPr>
          <w:lang w:eastAsia="en-GB"/>
        </w:rPr>
        <w:t xml:space="preserve">patterns </w:t>
      </w:r>
      <w:r w:rsidR="001E54ED">
        <w:rPr>
          <w:lang w:eastAsia="en-GB"/>
        </w:rPr>
        <w:t xml:space="preserve">of the MMs </w:t>
      </w:r>
      <w:r w:rsidR="00B47048" w:rsidRPr="00683417">
        <w:rPr>
          <w:lang w:eastAsia="en-GB"/>
        </w:rPr>
        <w:t xml:space="preserve">were etched using </w:t>
      </w:r>
      <w:r w:rsidR="00B47048">
        <w:rPr>
          <w:lang w:eastAsia="en-GB"/>
        </w:rPr>
        <w:t>UV</w:t>
      </w:r>
      <w:r w:rsidR="00B47048" w:rsidRPr="00683417">
        <w:rPr>
          <w:lang w:eastAsia="en-GB"/>
        </w:rPr>
        <w:t xml:space="preserve"> photolithography in a 305 nm thick metal film, which had been deposited beforehand </w:t>
      </w:r>
      <w:r w:rsidR="00591BD6" w:rsidRPr="00683417">
        <w:rPr>
          <w:lang w:eastAsia="en-GB"/>
        </w:rPr>
        <w:t xml:space="preserve">by thermal evaporation </w:t>
      </w:r>
      <w:r w:rsidR="00B47048" w:rsidRPr="00683417">
        <w:rPr>
          <w:lang w:eastAsia="en-GB"/>
        </w:rPr>
        <w:t xml:space="preserve">onto 1.17 mm thick </w:t>
      </w:r>
      <w:r w:rsidR="00E25E03">
        <w:rPr>
          <w:lang w:eastAsia="en-GB"/>
        </w:rPr>
        <w:t>fused quartz</w:t>
      </w:r>
      <w:r w:rsidR="00B47048" w:rsidRPr="00683417">
        <w:rPr>
          <w:lang w:eastAsia="en-GB"/>
        </w:rPr>
        <w:t xml:space="preserve"> substrate. The film </w:t>
      </w:r>
      <w:r w:rsidR="008643C0">
        <w:rPr>
          <w:lang w:eastAsia="en-GB"/>
        </w:rPr>
        <w:t xml:space="preserve">had </w:t>
      </w:r>
      <w:r w:rsidR="00B47048" w:rsidRPr="00683417">
        <w:rPr>
          <w:lang w:eastAsia="en-GB"/>
        </w:rPr>
        <w:t xml:space="preserve"> a 300 nm thick layer of gold and a 5 nm thick layer of chromium</w:t>
      </w:r>
      <w:r w:rsidR="00591BD6">
        <w:rPr>
          <w:lang w:eastAsia="en-GB"/>
        </w:rPr>
        <w:t xml:space="preserve"> added to</w:t>
      </w:r>
      <w:r w:rsidR="00B47048" w:rsidRPr="00683417">
        <w:rPr>
          <w:lang w:eastAsia="en-GB"/>
        </w:rPr>
        <w:t xml:space="preserve"> ensured adhesion between gold and </w:t>
      </w:r>
      <w:r w:rsidR="00807346">
        <w:rPr>
          <w:lang w:eastAsia="en-GB"/>
        </w:rPr>
        <w:t>quartz</w:t>
      </w:r>
      <w:r w:rsidR="00B47048" w:rsidRPr="00683417">
        <w:rPr>
          <w:lang w:eastAsia="en-GB"/>
        </w:rPr>
        <w:t>.</w:t>
      </w:r>
      <w:r w:rsidR="00B47048" w:rsidRPr="00683417">
        <w:t xml:space="preserve"> The overall size of the fabricated samples was 16</w:t>
      </w:r>
      <w:r w:rsidR="001E54ED">
        <w:t> </w:t>
      </w:r>
      <w:r w:rsidR="00B47048" w:rsidRPr="00683417">
        <w:t>mm</w:t>
      </w:r>
      <w:r w:rsidR="001E54ED">
        <w:t> </w:t>
      </w:r>
      <m:oMath>
        <m:r>
          <w:rPr>
            <w:rFonts w:ascii="Cambria Math" w:hAnsi="Cambria Math"/>
          </w:rPr>
          <m:t>×</m:t>
        </m:r>
      </m:oMath>
      <w:r w:rsidR="001E54ED">
        <w:t> </w:t>
      </w:r>
      <w:r w:rsidR="0048149B">
        <w:t>16 mm</w:t>
      </w:r>
      <w:r w:rsidR="00200137">
        <w:t>. The terahertz beam was focussed onto the samples to a 5 mm large spot</w:t>
      </w:r>
      <w:r w:rsidR="00DB0C81">
        <w:t xml:space="preserve">, which </w:t>
      </w:r>
      <w:r w:rsidR="00591BD6">
        <w:t xml:space="preserve">guaranteed the absence of </w:t>
      </w:r>
      <w:r w:rsidR="00DB0C81">
        <w:t>beam clipping and diffraction at the edges of the samples upon illumination</w:t>
      </w:r>
      <w:r w:rsidR="0048149B">
        <w:t>.</w:t>
      </w:r>
      <w:r w:rsidR="009C1F54">
        <w:t xml:space="preserve"> </w:t>
      </w:r>
      <w:r w:rsidR="00522303">
        <w:t xml:space="preserve">The measured transmission spectra of the pristine </w:t>
      </w:r>
      <w:r w:rsidR="00C37D2C">
        <w:t xml:space="preserve">positive and negative </w:t>
      </w:r>
      <w:r w:rsidR="00522303">
        <w:t>MMs are shown in Figure </w:t>
      </w:r>
      <w:r w:rsidR="00522303" w:rsidRPr="00B664F2">
        <w:t xml:space="preserve">1a. </w:t>
      </w:r>
      <w:r w:rsidR="00CD653C" w:rsidRPr="00B664F2">
        <w:t>The plot</w:t>
      </w:r>
      <w:r w:rsidR="00522303" w:rsidRPr="00B664F2">
        <w:t xml:space="preserve"> </w:t>
      </w:r>
      <w:r w:rsidR="00A724DD" w:rsidRPr="00B664F2">
        <w:lastRenderedPageBreak/>
        <w:t>reveals</w:t>
      </w:r>
      <w:r w:rsidR="00522303" w:rsidRPr="00B664F2">
        <w:t xml:space="preserve"> a </w:t>
      </w:r>
      <w:r w:rsidR="009C1F54" w:rsidRPr="00B664F2">
        <w:t xml:space="preserve">very good agreement </w:t>
      </w:r>
      <w:r w:rsidR="00522303" w:rsidRPr="00B664F2">
        <w:t xml:space="preserve">between </w:t>
      </w:r>
      <w:r w:rsidR="008643C0" w:rsidRPr="00B664F2">
        <w:t xml:space="preserve">the </w:t>
      </w:r>
      <w:r w:rsidR="00522303" w:rsidRPr="00B664F2">
        <w:t>experimental and modelled data confirm</w:t>
      </w:r>
      <w:r w:rsidR="00A724DD" w:rsidRPr="00B664F2">
        <w:t>ing</w:t>
      </w:r>
      <w:r w:rsidR="00522303" w:rsidRPr="00B664F2">
        <w:t xml:space="preserve"> high quality of the fabricated MM </w:t>
      </w:r>
      <w:r w:rsidR="00522303" w:rsidRPr="007052CD">
        <w:t xml:space="preserve">samples. </w:t>
      </w:r>
      <w:r w:rsidR="00E03727" w:rsidRPr="007052CD">
        <w:t>The faint high-frequency modulation</w:t>
      </w:r>
      <w:r w:rsidR="00FC0C38" w:rsidRPr="007052CD">
        <w:t>s</w:t>
      </w:r>
      <w:r w:rsidR="00E03727" w:rsidRPr="007052CD">
        <w:t xml:space="preserve"> of the </w:t>
      </w:r>
      <w:r w:rsidR="00A02A6B" w:rsidRPr="007052CD">
        <w:t>experimental curves</w:t>
      </w:r>
      <w:r w:rsidR="00E03727" w:rsidRPr="007052CD">
        <w:t xml:space="preserve"> </w:t>
      </w:r>
      <w:r w:rsidR="00FC0C38" w:rsidRPr="007052CD">
        <w:t>are</w:t>
      </w:r>
      <w:r w:rsidR="00E03727" w:rsidRPr="007052CD">
        <w:t xml:space="preserve"> artefact</w:t>
      </w:r>
      <w:r w:rsidR="00FC0C38" w:rsidRPr="007052CD">
        <w:t>s</w:t>
      </w:r>
      <w:r w:rsidR="00E03727" w:rsidRPr="007052CD">
        <w:t xml:space="preserve">, which resulted from the use of a </w:t>
      </w:r>
      <w:r w:rsidR="00C74073" w:rsidRPr="007052CD">
        <w:t xml:space="preserve">time </w:t>
      </w:r>
      <w:r w:rsidR="00E03727" w:rsidRPr="007052CD">
        <w:t xml:space="preserve">window function </w:t>
      </w:r>
      <w:r w:rsidR="00C67F3B" w:rsidRPr="007052CD">
        <w:t>in</w:t>
      </w:r>
      <w:r w:rsidR="00E03727" w:rsidRPr="007052CD">
        <w:t xml:space="preserve"> </w:t>
      </w:r>
      <w:r w:rsidR="00C74073" w:rsidRPr="007052CD">
        <w:t>the frequency</w:t>
      </w:r>
      <w:r w:rsidR="00E03727" w:rsidRPr="007052CD">
        <w:t xml:space="preserve">-domain analysis of </w:t>
      </w:r>
      <w:r w:rsidR="00C67F3B" w:rsidRPr="007052CD">
        <w:t xml:space="preserve">the </w:t>
      </w:r>
      <w:r w:rsidR="00E03727" w:rsidRPr="007052CD">
        <w:t xml:space="preserve">transmitted THz pulses. </w:t>
      </w:r>
      <w:r w:rsidR="00AC5D3D" w:rsidRPr="007052CD">
        <w:t xml:space="preserve">Although impossible to avoid, </w:t>
      </w:r>
      <w:r w:rsidR="00FC0C38" w:rsidRPr="007052CD">
        <w:t>those</w:t>
      </w:r>
      <w:r w:rsidR="00AC5D3D" w:rsidRPr="007052CD">
        <w:t xml:space="preserve"> artefact</w:t>
      </w:r>
      <w:r w:rsidR="00FC0C38" w:rsidRPr="007052CD">
        <w:t>s</w:t>
      </w:r>
      <w:r w:rsidR="00AC5D3D" w:rsidRPr="007052CD">
        <w:t xml:space="preserve"> w</w:t>
      </w:r>
      <w:r w:rsidR="00FC0C38" w:rsidRPr="007052CD">
        <w:t>ere</w:t>
      </w:r>
      <w:r w:rsidR="00AC5D3D" w:rsidRPr="007052CD">
        <w:t xml:space="preserve"> minimised by </w:t>
      </w:r>
      <w:r w:rsidR="00FC0C38" w:rsidRPr="007052CD">
        <w:t>carefully adjusting</w:t>
      </w:r>
      <w:r w:rsidR="00AF0E94" w:rsidRPr="007052CD">
        <w:t xml:space="preserve"> the </w:t>
      </w:r>
      <w:r w:rsidR="0035561E" w:rsidRPr="007052CD">
        <w:t xml:space="preserve">shape of the </w:t>
      </w:r>
      <w:r w:rsidR="00AF0E94" w:rsidRPr="007052CD">
        <w:t>window function.</w:t>
      </w:r>
    </w:p>
    <w:p w:rsidR="004F12DE" w:rsidRDefault="0048744A" w:rsidP="004F12DE">
      <w:bookmarkStart w:id="3" w:name="_Hlk71196135"/>
      <w:r>
        <w:t>Each</w:t>
      </w:r>
      <w:r w:rsidR="00367692">
        <w:t xml:space="preserve"> </w:t>
      </w:r>
      <w:r w:rsidR="00C37D2C">
        <w:t xml:space="preserve">MM </w:t>
      </w:r>
      <w:r>
        <w:t>was functionalised</w:t>
      </w:r>
      <w:r w:rsidR="00367692">
        <w:t xml:space="preserve"> with LC </w:t>
      </w:r>
      <w:r w:rsidR="00310A8D">
        <w:t xml:space="preserve">1825 </w:t>
      </w:r>
      <w:r w:rsidR="00951AF3">
        <w:t>via</w:t>
      </w:r>
      <w:r w:rsidR="00310A8D">
        <w:t xml:space="preserve"> </w:t>
      </w:r>
      <w:r w:rsidR="00213483">
        <w:t xml:space="preserve">the </w:t>
      </w:r>
      <w:r w:rsidR="00367692">
        <w:t>planar cell</w:t>
      </w:r>
      <w:r w:rsidR="00951AF3">
        <w:t xml:space="preserve"> arrangement</w:t>
      </w:r>
      <w:r w:rsidR="00310A8D">
        <w:t>, where a</w:t>
      </w:r>
      <w:r w:rsidR="004F12DE" w:rsidRPr="009F490F">
        <w:t xml:space="preserve"> 20 μm thick layer </w:t>
      </w:r>
      <w:r w:rsidR="00310A8D">
        <w:t xml:space="preserve">of </w:t>
      </w:r>
      <w:r w:rsidR="00DF4AE9">
        <w:t>the</w:t>
      </w:r>
      <w:r w:rsidR="00310A8D">
        <w:t xml:space="preserve"> </w:t>
      </w:r>
      <w:r w:rsidR="00A977DE">
        <w:t>NLC</w:t>
      </w:r>
      <w:r w:rsidR="00310A8D">
        <w:t xml:space="preserve"> </w:t>
      </w:r>
      <w:r w:rsidR="00951AF3">
        <w:t xml:space="preserve">was </w:t>
      </w:r>
      <w:r w:rsidR="00A977DE">
        <w:t xml:space="preserve">sandwiched </w:t>
      </w:r>
      <w:r w:rsidR="004F12DE" w:rsidRPr="009F490F">
        <w:t xml:space="preserve">between the MM and a </w:t>
      </w:r>
      <w:r w:rsidR="00A977DE">
        <w:rPr>
          <w:lang w:eastAsia="en-GB"/>
        </w:rPr>
        <w:t xml:space="preserve">pristine </w:t>
      </w:r>
      <w:r w:rsidR="00D37885">
        <w:rPr>
          <w:lang w:eastAsia="en-GB"/>
        </w:rPr>
        <w:t>slab of fused quartz</w:t>
      </w:r>
      <w:r w:rsidR="00A977DE">
        <w:rPr>
          <w:lang w:eastAsia="en-GB"/>
        </w:rPr>
        <w:t xml:space="preserve"> (</w:t>
      </w:r>
      <w:r w:rsidR="00A977DE" w:rsidRPr="009F490F">
        <w:rPr>
          <w:lang w:eastAsia="en-GB"/>
        </w:rPr>
        <w:t>1.17 mm thick</w:t>
      </w:r>
      <w:r w:rsidR="00A977DE">
        <w:rPr>
          <w:lang w:eastAsia="en-GB"/>
        </w:rPr>
        <w:t>)</w:t>
      </w:r>
      <w:r w:rsidR="005409C3">
        <w:rPr>
          <w:lang w:eastAsia="en-GB"/>
        </w:rPr>
        <w:t xml:space="preserve">, </w:t>
      </w:r>
      <w:r w:rsidR="00065FE2">
        <w:rPr>
          <w:lang w:eastAsia="en-GB"/>
        </w:rPr>
        <w:t xml:space="preserve">as </w:t>
      </w:r>
      <w:r w:rsidR="005409C3">
        <w:rPr>
          <w:lang w:eastAsia="en-GB"/>
        </w:rPr>
        <w:t>schematically shown in</w:t>
      </w:r>
      <w:r w:rsidR="004F12DE" w:rsidRPr="009F490F">
        <w:rPr>
          <w:lang w:eastAsia="en-GB"/>
        </w:rPr>
        <w:t xml:space="preserve"> </w:t>
      </w:r>
      <w:r w:rsidR="00306F19">
        <w:rPr>
          <w:lang w:eastAsia="en-GB"/>
        </w:rPr>
        <w:t>Figure S</w:t>
      </w:r>
      <w:r w:rsidR="007D5CCC">
        <w:rPr>
          <w:lang w:eastAsia="en-GB"/>
        </w:rPr>
        <w:t>2</w:t>
      </w:r>
      <w:r w:rsidR="004F12DE" w:rsidRPr="009F490F">
        <w:rPr>
          <w:lang w:eastAsia="en-GB"/>
        </w:rPr>
        <w:t xml:space="preserve">. </w:t>
      </w:r>
      <w:r w:rsidR="00B14848">
        <w:rPr>
          <w:lang w:eastAsia="en-GB"/>
        </w:rPr>
        <w:t xml:space="preserve">The surface of the </w:t>
      </w:r>
      <w:r w:rsidR="004F12DE" w:rsidRPr="009F490F">
        <w:rPr>
          <w:lang w:eastAsia="en-GB"/>
        </w:rPr>
        <w:t xml:space="preserve">MM and </w:t>
      </w:r>
      <w:r w:rsidR="00C37D2C">
        <w:rPr>
          <w:lang w:eastAsia="en-GB"/>
        </w:rPr>
        <w:t xml:space="preserve">the </w:t>
      </w:r>
      <w:r w:rsidR="00B14848">
        <w:rPr>
          <w:lang w:eastAsia="en-GB"/>
        </w:rPr>
        <w:t>surface of the quartz slab</w:t>
      </w:r>
      <w:r w:rsidR="00C37D2C" w:rsidRPr="009F490F">
        <w:rPr>
          <w:lang w:eastAsia="en-GB"/>
        </w:rPr>
        <w:t xml:space="preserve"> </w:t>
      </w:r>
      <w:r w:rsidR="00B14848">
        <w:rPr>
          <w:lang w:eastAsia="en-GB"/>
        </w:rPr>
        <w:t xml:space="preserve">facing the NLC </w:t>
      </w:r>
      <w:r w:rsidR="004F12DE" w:rsidRPr="009F490F">
        <w:rPr>
          <w:lang w:eastAsia="en-GB"/>
        </w:rPr>
        <w:t xml:space="preserve">were </w:t>
      </w:r>
      <w:r w:rsidR="00DF4AE9">
        <w:rPr>
          <w:lang w:eastAsia="en-GB"/>
        </w:rPr>
        <w:t xml:space="preserve">both </w:t>
      </w:r>
      <w:r w:rsidR="004F12DE" w:rsidRPr="009F490F">
        <w:rPr>
          <w:lang w:eastAsia="en-GB"/>
        </w:rPr>
        <w:t xml:space="preserve">coated with a thin film (~30 nm) of uniformly rubbed polyimide </w:t>
      </w:r>
      <w:r w:rsidR="004F12DE" w:rsidRPr="009F490F">
        <w:t xml:space="preserve">(PI-2525 from HD </w:t>
      </w:r>
      <w:proofErr w:type="spellStart"/>
      <w:r w:rsidR="004F12DE" w:rsidRPr="009F490F">
        <w:t>MicroSystems</w:t>
      </w:r>
      <w:proofErr w:type="spellEnd"/>
      <w:r w:rsidR="004F12DE" w:rsidRPr="009F490F">
        <w:t>)</w:t>
      </w:r>
      <w:r w:rsidR="004F12DE" w:rsidRPr="009F490F">
        <w:rPr>
          <w:lang w:eastAsia="en-GB"/>
        </w:rPr>
        <w:t xml:space="preserve">. </w:t>
      </w:r>
      <w:r w:rsidR="00B14848">
        <w:rPr>
          <w:lang w:eastAsia="en-GB"/>
        </w:rPr>
        <w:t xml:space="preserve">Such </w:t>
      </w:r>
      <w:r w:rsidR="00717DEB">
        <w:rPr>
          <w:lang w:eastAsia="en-GB"/>
        </w:rPr>
        <w:t xml:space="preserve">a </w:t>
      </w:r>
      <w:r w:rsidR="008F21A8">
        <w:rPr>
          <w:lang w:eastAsia="en-GB"/>
        </w:rPr>
        <w:t>film</w:t>
      </w:r>
      <w:r w:rsidR="00B14848" w:rsidRPr="009F490F">
        <w:rPr>
          <w:lang w:eastAsia="en-GB"/>
        </w:rPr>
        <w:t xml:space="preserve"> </w:t>
      </w:r>
      <w:r w:rsidR="004F12DE" w:rsidRPr="009F490F">
        <w:rPr>
          <w:lang w:eastAsia="en-GB"/>
        </w:rPr>
        <w:t>act</w:t>
      </w:r>
      <w:r w:rsidR="00B14848">
        <w:rPr>
          <w:lang w:eastAsia="en-GB"/>
        </w:rPr>
        <w:t>ed</w:t>
      </w:r>
      <w:r w:rsidR="004F12DE" w:rsidRPr="009F490F">
        <w:rPr>
          <w:lang w:eastAsia="en-GB"/>
        </w:rPr>
        <w:t xml:space="preserve"> as </w:t>
      </w:r>
      <w:r w:rsidR="00717DEB">
        <w:rPr>
          <w:lang w:eastAsia="en-GB"/>
        </w:rPr>
        <w:t xml:space="preserve">an </w:t>
      </w:r>
      <w:r w:rsidR="004F12DE" w:rsidRPr="009F490F">
        <w:rPr>
          <w:lang w:eastAsia="en-GB"/>
        </w:rPr>
        <w:t>alignment layer</w:t>
      </w:r>
      <w:r w:rsidR="00B14848">
        <w:rPr>
          <w:lang w:eastAsia="en-GB"/>
        </w:rPr>
        <w:t>, which promoted</w:t>
      </w:r>
      <w:r w:rsidR="004F12DE" w:rsidRPr="009F490F">
        <w:rPr>
          <w:lang w:eastAsia="en-GB"/>
        </w:rPr>
        <w:t xml:space="preserve"> the </w:t>
      </w:r>
      <w:r w:rsidR="00B14848">
        <w:rPr>
          <w:lang w:eastAsia="en-GB"/>
        </w:rPr>
        <w:t xml:space="preserve">orientation of </w:t>
      </w:r>
      <w:r w:rsidR="004F12DE" w:rsidRPr="009F490F">
        <w:rPr>
          <w:lang w:eastAsia="en-GB"/>
        </w:rPr>
        <w:t xml:space="preserve">LC molecules </w:t>
      </w:r>
      <w:r w:rsidR="00725040">
        <w:rPr>
          <w:lang w:eastAsia="en-GB"/>
        </w:rPr>
        <w:t xml:space="preserve">near </w:t>
      </w:r>
      <w:r w:rsidR="00717DEB">
        <w:rPr>
          <w:lang w:eastAsia="en-GB"/>
        </w:rPr>
        <w:t>its</w:t>
      </w:r>
      <w:r w:rsidR="00725040">
        <w:rPr>
          <w:lang w:eastAsia="en-GB"/>
        </w:rPr>
        <w:t xml:space="preserve"> surface </w:t>
      </w:r>
      <w:r w:rsidR="004F12DE" w:rsidRPr="009F490F">
        <w:rPr>
          <w:lang w:eastAsia="en-GB"/>
        </w:rPr>
        <w:t xml:space="preserve">in the direction of rubbing. </w:t>
      </w:r>
      <w:r w:rsidR="006D6AA6">
        <w:rPr>
          <w:lang w:eastAsia="en-GB"/>
        </w:rPr>
        <w:t xml:space="preserve">The planar alignment of </w:t>
      </w:r>
      <w:r w:rsidR="00A8592F">
        <w:rPr>
          <w:lang w:eastAsia="en-GB"/>
        </w:rPr>
        <w:t xml:space="preserve">LC 1825 </w:t>
      </w:r>
      <w:r w:rsidR="007C191E">
        <w:rPr>
          <w:lang w:eastAsia="en-GB"/>
        </w:rPr>
        <w:t xml:space="preserve">in the bulk </w:t>
      </w:r>
      <w:r w:rsidR="006D6AA6">
        <w:rPr>
          <w:lang w:eastAsia="en-GB"/>
        </w:rPr>
        <w:t xml:space="preserve">was ensured by </w:t>
      </w:r>
      <w:r w:rsidR="00725040">
        <w:rPr>
          <w:lang w:eastAsia="en-GB"/>
        </w:rPr>
        <w:t>matching the direction</w:t>
      </w:r>
      <w:r w:rsidR="00717DEB">
        <w:rPr>
          <w:lang w:eastAsia="en-GB"/>
        </w:rPr>
        <w:t>s</w:t>
      </w:r>
      <w:r w:rsidR="00725040">
        <w:rPr>
          <w:lang w:eastAsia="en-GB"/>
        </w:rPr>
        <w:t xml:space="preserve"> of rubbing </w:t>
      </w:r>
      <w:r w:rsidR="008F21A8">
        <w:rPr>
          <w:lang w:eastAsia="en-GB"/>
        </w:rPr>
        <w:t>at</w:t>
      </w:r>
      <w:r w:rsidR="00725040">
        <w:rPr>
          <w:lang w:eastAsia="en-GB"/>
        </w:rPr>
        <w:t xml:space="preserve"> </w:t>
      </w:r>
      <w:r w:rsidR="00752A4E">
        <w:rPr>
          <w:lang w:eastAsia="en-GB"/>
        </w:rPr>
        <w:t>the opposite</w:t>
      </w:r>
      <w:r w:rsidR="00C17944">
        <w:rPr>
          <w:lang w:eastAsia="en-GB"/>
        </w:rPr>
        <w:t xml:space="preserve"> side</w:t>
      </w:r>
      <w:r w:rsidR="00881741">
        <w:rPr>
          <w:lang w:eastAsia="en-GB"/>
        </w:rPr>
        <w:t>s</w:t>
      </w:r>
      <w:r w:rsidR="00C17944">
        <w:rPr>
          <w:lang w:eastAsia="en-GB"/>
        </w:rPr>
        <w:t xml:space="preserve"> of the </w:t>
      </w:r>
      <w:r w:rsidR="007C191E">
        <w:rPr>
          <w:lang w:eastAsia="en-GB"/>
        </w:rPr>
        <w:t xml:space="preserve">resulting optical </w:t>
      </w:r>
      <w:r w:rsidR="00C17944">
        <w:rPr>
          <w:lang w:eastAsia="en-GB"/>
        </w:rPr>
        <w:t>cell</w:t>
      </w:r>
      <w:r w:rsidR="00725040">
        <w:rPr>
          <w:lang w:eastAsia="en-GB"/>
        </w:rPr>
        <w:t xml:space="preserve">. </w:t>
      </w:r>
      <w:r w:rsidR="004F12DE" w:rsidRPr="009F490F">
        <w:t>To minimise fabrication inconsistencies</w:t>
      </w:r>
      <w:r w:rsidR="00513D31">
        <w:t xml:space="preserve"> </w:t>
      </w:r>
      <w:r w:rsidR="00752A4E">
        <w:t>here</w:t>
      </w:r>
      <w:r w:rsidR="004F12DE" w:rsidRPr="009F490F">
        <w:t xml:space="preserve">, </w:t>
      </w:r>
      <w:r w:rsidR="00C56665">
        <w:t xml:space="preserve">the two variants of the planar alignment, namely planar 1 and planar 2, were </w:t>
      </w:r>
      <w:r w:rsidR="008643C0">
        <w:t>produced</w:t>
      </w:r>
      <w:r w:rsidR="00281A73">
        <w:t xml:space="preserve"> simultaneously</w:t>
      </w:r>
      <w:r w:rsidR="00C56665">
        <w:t xml:space="preserve"> in different parts of the same cell.</w:t>
      </w:r>
    </w:p>
    <w:bookmarkEnd w:id="3"/>
    <w:p w:rsidR="00365558" w:rsidRPr="000144F5" w:rsidRDefault="000D754D" w:rsidP="00365558">
      <w:pPr>
        <w:rPr>
          <w:b/>
          <w:color w:val="FF0000"/>
        </w:rPr>
      </w:pPr>
      <w:r>
        <w:t>T</w:t>
      </w:r>
      <w:r w:rsidR="002B0FF8">
        <w:t xml:space="preserve">he </w:t>
      </w:r>
      <w:r w:rsidR="002B0FF8" w:rsidRPr="007E7EE1">
        <w:t xml:space="preserve">transmission spectra of LC-loaded </w:t>
      </w:r>
      <w:r w:rsidR="00A51651" w:rsidRPr="007E7EE1">
        <w:t>MMs</w:t>
      </w:r>
      <w:r w:rsidRPr="007E7EE1">
        <w:t>,</w:t>
      </w:r>
      <w:r w:rsidR="00A51651" w:rsidRPr="007E7EE1">
        <w:t xml:space="preserve"> </w:t>
      </w:r>
      <w:r w:rsidR="00EF5574" w:rsidRPr="007E7EE1">
        <w:t xml:space="preserve">as measured with </w:t>
      </w:r>
      <w:r w:rsidR="00281A73" w:rsidRPr="007E7EE1">
        <w:t xml:space="preserve">our </w:t>
      </w:r>
      <w:r w:rsidR="00EF5574" w:rsidRPr="007E7EE1">
        <w:t>THz-TDS</w:t>
      </w:r>
      <w:r w:rsidR="00196F8B" w:rsidRPr="007E7EE1">
        <w:t xml:space="preserve"> setup</w:t>
      </w:r>
      <w:r w:rsidRPr="007E7EE1">
        <w:t xml:space="preserve">, </w:t>
      </w:r>
      <w:r w:rsidR="00281A73" w:rsidRPr="007E7EE1">
        <w:t xml:space="preserve">are </w:t>
      </w:r>
      <w:r w:rsidRPr="007E7EE1">
        <w:t>presented in Figure</w:t>
      </w:r>
      <w:r w:rsidR="00281A73" w:rsidRPr="007E7EE1">
        <w:t>s</w:t>
      </w:r>
      <w:r w:rsidRPr="007E7EE1">
        <w:t xml:space="preserve"> </w:t>
      </w:r>
      <w:r w:rsidR="001F2937" w:rsidRPr="007E7EE1">
        <w:t>2</w:t>
      </w:r>
      <w:r w:rsidR="00A41A83" w:rsidRPr="007E7EE1">
        <w:t>b</w:t>
      </w:r>
      <w:r w:rsidR="00281A73" w:rsidRPr="007E7EE1">
        <w:t xml:space="preserve"> and </w:t>
      </w:r>
      <w:r w:rsidR="001F2937" w:rsidRPr="007E7EE1">
        <w:t>2</w:t>
      </w:r>
      <w:r w:rsidR="00A41A83" w:rsidRPr="007E7EE1">
        <w:t>c</w:t>
      </w:r>
      <w:r w:rsidR="006746F8" w:rsidRPr="007E7EE1">
        <w:t>.</w:t>
      </w:r>
      <w:r w:rsidR="00BA2233" w:rsidRPr="007E7EE1">
        <w:t xml:space="preserve"> </w:t>
      </w:r>
      <w:r w:rsidR="00774167" w:rsidRPr="007E7EE1">
        <w:t xml:space="preserve">Clearly, </w:t>
      </w:r>
      <w:r w:rsidR="00824317" w:rsidRPr="007E7EE1">
        <w:t xml:space="preserve">the </w:t>
      </w:r>
      <w:r w:rsidR="00A62DD7" w:rsidRPr="007E7EE1">
        <w:t>locations</w:t>
      </w:r>
      <w:r w:rsidR="00824317" w:rsidRPr="007E7EE1">
        <w:t xml:space="preserve"> of the resonance exhibited by the negative MM </w:t>
      </w:r>
      <w:r w:rsidR="00A62DD7" w:rsidRPr="007E7EE1">
        <w:t xml:space="preserve">in the presence of differently aligned </w:t>
      </w:r>
      <w:r w:rsidR="00824317" w:rsidRPr="007E7EE1">
        <w:t xml:space="preserve">NLC </w:t>
      </w:r>
      <w:r w:rsidR="00F52BDD" w:rsidRPr="007E7EE1">
        <w:t xml:space="preserve">(i.e., in planar 1 and planar 2 configurations) </w:t>
      </w:r>
      <w:r w:rsidR="00824317" w:rsidRPr="007E7EE1">
        <w:t xml:space="preserve">agree very well with </w:t>
      </w:r>
      <w:r w:rsidR="00A13E5B" w:rsidRPr="007E7EE1">
        <w:t>th</w:t>
      </w:r>
      <w:r w:rsidR="00D5248A" w:rsidRPr="007E7EE1">
        <w:t>e</w:t>
      </w:r>
      <w:r w:rsidR="00824317" w:rsidRPr="007E7EE1">
        <w:t xml:space="preserve"> predict</w:t>
      </w:r>
      <w:r w:rsidR="00D5248A" w:rsidRPr="007E7EE1">
        <w:t>ions</w:t>
      </w:r>
      <w:r w:rsidR="00A13E5B" w:rsidRPr="007E7EE1">
        <w:t xml:space="preserve"> </w:t>
      </w:r>
      <w:r w:rsidR="00D5248A" w:rsidRPr="007E7EE1">
        <w:t>of</w:t>
      </w:r>
      <w:r w:rsidR="00A13E5B" w:rsidRPr="007E7EE1">
        <w:t xml:space="preserve"> our model</w:t>
      </w:r>
      <w:r w:rsidR="00A62DD7" w:rsidRPr="007E7EE1">
        <w:t xml:space="preserve">, </w:t>
      </w:r>
      <w:r w:rsidR="004062A6" w:rsidRPr="007E7EE1">
        <w:t xml:space="preserve">with the </w:t>
      </w:r>
      <w:r w:rsidR="00D5248A" w:rsidRPr="007E7EE1">
        <w:t>spectral separation</w:t>
      </w:r>
      <w:r w:rsidR="00583E43" w:rsidRPr="007E7EE1">
        <w:t xml:space="preserve"> </w:t>
      </w:r>
      <w:r w:rsidR="004062A6" w:rsidRPr="007E7EE1">
        <w:t xml:space="preserve">reaching </w:t>
      </w:r>
      <w:r w:rsidR="00196F8B" w:rsidRPr="007E7EE1">
        <w:t>the expected</w:t>
      </w:r>
      <w:r w:rsidR="00583E43" w:rsidRPr="007E7EE1">
        <w:t xml:space="preserve"> </w:t>
      </w:r>
      <w:r w:rsidR="00262261" w:rsidRPr="007E7EE1">
        <w:t>45</w:t>
      </w:r>
      <w:r w:rsidR="00A56E49" w:rsidRPr="007E7EE1">
        <w:t xml:space="preserve"> GHz</w:t>
      </w:r>
      <w:r w:rsidR="00C96AD6" w:rsidRPr="007E7EE1">
        <w:t>.</w:t>
      </w:r>
      <w:r w:rsidR="00744FD5" w:rsidRPr="007E7EE1">
        <w:t xml:space="preserve"> </w:t>
      </w:r>
      <w:r w:rsidR="008C3F74" w:rsidRPr="007E7EE1">
        <w:t>In the case</w:t>
      </w:r>
      <w:r w:rsidR="008C3F74" w:rsidRPr="00E57208">
        <w:t xml:space="preserve"> of the positive MM, however, </w:t>
      </w:r>
      <w:r w:rsidR="00DD50BC">
        <w:t xml:space="preserve">a good spectral overlap </w:t>
      </w:r>
      <w:r w:rsidR="00E57208">
        <w:t>between the experiment</w:t>
      </w:r>
      <w:r w:rsidR="007F50C7">
        <w:t>al</w:t>
      </w:r>
      <w:r w:rsidR="00E57208">
        <w:t xml:space="preserve"> and </w:t>
      </w:r>
      <w:r w:rsidR="007F50C7">
        <w:t>modelled data</w:t>
      </w:r>
      <w:r w:rsidR="00E57208">
        <w:t xml:space="preserve"> </w:t>
      </w:r>
      <w:r w:rsidR="008C3F74" w:rsidRPr="00E57208">
        <w:t xml:space="preserve">is </w:t>
      </w:r>
      <w:r w:rsidR="00EE74A0">
        <w:t>seen</w:t>
      </w:r>
      <w:r w:rsidR="008C3F74" w:rsidRPr="00E57208">
        <w:t xml:space="preserve"> only </w:t>
      </w:r>
      <w:r w:rsidR="00DD50BC">
        <w:t xml:space="preserve">for </w:t>
      </w:r>
      <w:r w:rsidR="00B93A7C">
        <w:t xml:space="preserve">the NLC in </w:t>
      </w:r>
      <w:r w:rsidR="008C3F74" w:rsidRPr="00E57208">
        <w:t xml:space="preserve">planar 2 </w:t>
      </w:r>
      <w:r w:rsidR="00F52BDD">
        <w:t>configuration</w:t>
      </w:r>
      <w:r w:rsidR="008C3F74" w:rsidRPr="00E57208">
        <w:t xml:space="preserve">. </w:t>
      </w:r>
      <w:r w:rsidR="00B45ED3">
        <w:t>Surprisingly</w:t>
      </w:r>
      <w:r w:rsidR="008C3F74" w:rsidRPr="00E57208">
        <w:t xml:space="preserve">, </w:t>
      </w:r>
      <w:r w:rsidR="00EC0D09">
        <w:t xml:space="preserve">switching </w:t>
      </w:r>
      <w:r w:rsidR="00B93A7C">
        <w:t xml:space="preserve">the NLC </w:t>
      </w:r>
      <w:r w:rsidR="00EC0D09">
        <w:t xml:space="preserve">to </w:t>
      </w:r>
      <w:r w:rsidR="00C220E7">
        <w:t xml:space="preserve">planar 1 configuration </w:t>
      </w:r>
      <w:r w:rsidR="00EC0D09">
        <w:t xml:space="preserve">red-shifts </w:t>
      </w:r>
      <w:r w:rsidR="00E8226C">
        <w:t xml:space="preserve">the </w:t>
      </w:r>
      <w:r w:rsidR="00EC0D09">
        <w:t xml:space="preserve">measured </w:t>
      </w:r>
      <w:r w:rsidR="007F50C7">
        <w:t xml:space="preserve">transmission spectrum </w:t>
      </w:r>
      <w:r w:rsidR="005148F4">
        <w:t xml:space="preserve">of the positive MM </w:t>
      </w:r>
      <w:r w:rsidR="008A62E6">
        <w:t xml:space="preserve">by about 20 GHz </w:t>
      </w:r>
      <w:r w:rsidR="00EC0D09">
        <w:t xml:space="preserve">further than </w:t>
      </w:r>
      <w:r w:rsidR="00476140">
        <w:t xml:space="preserve">what </w:t>
      </w:r>
      <w:r w:rsidR="00E214ED">
        <w:t>seems to be</w:t>
      </w:r>
      <w:r w:rsidR="0076129A">
        <w:t xml:space="preserve"> allowed</w:t>
      </w:r>
      <w:r w:rsidR="00476140">
        <w:t xml:space="preserve"> </w:t>
      </w:r>
      <w:r w:rsidR="008643C0">
        <w:t xml:space="preserve">from </w:t>
      </w:r>
      <w:r w:rsidR="000E7A75">
        <w:t>the simulation</w:t>
      </w:r>
      <w:r w:rsidR="00854EB2">
        <w:t xml:space="preserve">. As a result, the </w:t>
      </w:r>
      <w:r w:rsidR="009A1EBE">
        <w:t xml:space="preserve">frequency </w:t>
      </w:r>
      <w:r w:rsidR="00854EB2">
        <w:t xml:space="preserve">tuning range </w:t>
      </w:r>
      <w:r w:rsidR="0031119A">
        <w:t xml:space="preserve">obtained </w:t>
      </w:r>
      <w:r w:rsidR="009D4156">
        <w:t>experimentally for</w:t>
      </w:r>
      <w:r w:rsidR="00854EB2">
        <w:t xml:space="preserve"> the positive MM </w:t>
      </w:r>
      <w:r w:rsidR="003F65DB">
        <w:t>widen</w:t>
      </w:r>
      <w:r w:rsidR="00854EB2">
        <w:t xml:space="preserve">s to </w:t>
      </w:r>
      <w:r w:rsidR="00854EB2" w:rsidRPr="00216991">
        <w:t>43 GHz</w:t>
      </w:r>
      <w:r w:rsidR="00854EB2">
        <w:t xml:space="preserve">, </w:t>
      </w:r>
      <w:r w:rsidR="00476140">
        <w:t xml:space="preserve">which </w:t>
      </w:r>
      <w:r w:rsidR="0076129A">
        <w:t xml:space="preserve">practically </w:t>
      </w:r>
      <w:r w:rsidR="00476140">
        <w:t>negates the</w:t>
      </w:r>
      <w:r w:rsidR="002457E6">
        <w:t xml:space="preserve"> </w:t>
      </w:r>
      <w:r w:rsidR="00C90114">
        <w:t xml:space="preserve">large </w:t>
      </w:r>
      <w:r w:rsidR="00476140">
        <w:t xml:space="preserve">difference in the </w:t>
      </w:r>
      <w:r w:rsidR="0028557D" w:rsidRPr="00672EC4">
        <w:t xml:space="preserve">tuneability of </w:t>
      </w:r>
      <w:r w:rsidR="003F65DB" w:rsidRPr="00672EC4">
        <w:t>Babinet complementary</w:t>
      </w:r>
      <w:r w:rsidR="0028557D" w:rsidRPr="00672EC4">
        <w:t xml:space="preserve"> MMs</w:t>
      </w:r>
      <w:r w:rsidR="00365FEA" w:rsidRPr="00672EC4">
        <w:t xml:space="preserve"> </w:t>
      </w:r>
      <w:r w:rsidR="001B6E7F" w:rsidRPr="00672EC4">
        <w:t xml:space="preserve">predicted </w:t>
      </w:r>
      <w:r w:rsidR="00365FEA" w:rsidRPr="00672EC4">
        <w:t>by the simulation</w:t>
      </w:r>
      <w:r w:rsidR="001B6E7F" w:rsidRPr="00672EC4">
        <w:t>s</w:t>
      </w:r>
      <w:r w:rsidR="0028557D" w:rsidRPr="00672EC4">
        <w:t>.</w:t>
      </w:r>
      <w:r w:rsidR="00E214ED" w:rsidRPr="00672EC4">
        <w:t xml:space="preserve"> </w:t>
      </w:r>
      <w:r w:rsidR="008547AD" w:rsidRPr="00672EC4">
        <w:t xml:space="preserve">Such </w:t>
      </w:r>
      <w:r w:rsidR="00D5107C" w:rsidRPr="00672EC4">
        <w:t>an</w:t>
      </w:r>
      <w:r w:rsidR="003D348F" w:rsidRPr="00672EC4">
        <w:t xml:space="preserve"> unexpected </w:t>
      </w:r>
      <w:r w:rsidR="008547AD" w:rsidRPr="00672EC4">
        <w:t>discrepancy between the simulation</w:t>
      </w:r>
      <w:r w:rsidR="003D348F" w:rsidRPr="00672EC4">
        <w:t xml:space="preserve"> and experiment</w:t>
      </w:r>
      <w:r w:rsidR="00CD11B4" w:rsidRPr="00672EC4">
        <w:t xml:space="preserve">, whereby </w:t>
      </w:r>
      <w:r w:rsidR="00C35E10" w:rsidRPr="00672EC4">
        <w:t>the complementary forms of</w:t>
      </w:r>
      <w:r w:rsidR="00974A34" w:rsidRPr="00672EC4">
        <w:t xml:space="preserve"> </w:t>
      </w:r>
      <w:r w:rsidR="00C35E10" w:rsidRPr="00672EC4">
        <w:t xml:space="preserve">the </w:t>
      </w:r>
      <w:r w:rsidR="00974A34" w:rsidRPr="00672EC4">
        <w:t xml:space="preserve">MM </w:t>
      </w:r>
      <w:r w:rsidR="004900CC" w:rsidRPr="00672EC4">
        <w:t xml:space="preserve">end up being equally </w:t>
      </w:r>
      <w:r w:rsidR="00C35E10" w:rsidRPr="00672EC4">
        <w:t xml:space="preserve">sensitive </w:t>
      </w:r>
      <w:r w:rsidR="00974A34" w:rsidRPr="00672EC4">
        <w:t xml:space="preserve">to the anisotropy of </w:t>
      </w:r>
      <w:r w:rsidR="00C620B9" w:rsidRPr="00672EC4">
        <w:t>N</w:t>
      </w:r>
      <w:r w:rsidR="00883E66" w:rsidRPr="00672EC4">
        <w:t>LC</w:t>
      </w:r>
      <w:r w:rsidR="00974A34" w:rsidRPr="00672EC4">
        <w:t xml:space="preserve"> refractive index</w:t>
      </w:r>
      <w:r w:rsidR="00295E46" w:rsidRPr="00672EC4">
        <w:t xml:space="preserve"> (</w:t>
      </w:r>
      <w:r w:rsidR="00974A34" w:rsidRPr="00672EC4">
        <w:t xml:space="preserve">even in the case of the largest </w:t>
      </w:r>
      <w:r w:rsidR="00C35E10" w:rsidRPr="00672EC4">
        <w:t xml:space="preserve">available </w:t>
      </w:r>
      <w:r w:rsidR="00883E66" w:rsidRPr="00672EC4">
        <w:t>anisotropy</w:t>
      </w:r>
      <w:r w:rsidR="00295E46" w:rsidRPr="00672EC4">
        <w:t xml:space="preserve">, </w:t>
      </w:r>
      <w:r w:rsidR="00295E46" w:rsidRPr="00672EC4">
        <w:rPr>
          <w:rFonts w:ascii="Symbol" w:hAnsi="Symbol"/>
        </w:rPr>
        <w:t></w:t>
      </w:r>
      <w:r w:rsidR="00295E46" w:rsidRPr="00672EC4">
        <w:rPr>
          <w:i/>
        </w:rPr>
        <w:t>n</w:t>
      </w:r>
      <w:r w:rsidR="00295E46" w:rsidRPr="00672EC4">
        <w:t> = 0.38</w:t>
      </w:r>
      <w:r w:rsidR="00C35E10" w:rsidRPr="00672EC4">
        <w:t>)</w:t>
      </w:r>
      <w:r w:rsidR="00974A34" w:rsidRPr="00672EC4">
        <w:t xml:space="preserve">, </w:t>
      </w:r>
      <w:r w:rsidR="00CD11B4" w:rsidRPr="00672EC4">
        <w:t>call</w:t>
      </w:r>
      <w:r w:rsidR="00AB21FE" w:rsidRPr="00672EC4">
        <w:t>s</w:t>
      </w:r>
      <w:r w:rsidR="00CD11B4" w:rsidRPr="00672EC4">
        <w:t xml:space="preserve"> for </w:t>
      </w:r>
      <w:r w:rsidR="004900CC" w:rsidRPr="00672EC4">
        <w:t xml:space="preserve">a </w:t>
      </w:r>
      <w:r w:rsidR="00AB21FE" w:rsidRPr="00672EC4">
        <w:t xml:space="preserve">careful </w:t>
      </w:r>
      <w:r w:rsidR="00BB2547" w:rsidRPr="00672EC4">
        <w:t>examination of the anomal</w:t>
      </w:r>
      <w:r w:rsidR="00D5107C" w:rsidRPr="00672EC4">
        <w:t>ous behaviour</w:t>
      </w:r>
      <w:r w:rsidR="00BB2547" w:rsidRPr="00672EC4">
        <w:t xml:space="preserve">. Below we </w:t>
      </w:r>
      <w:r w:rsidR="00627F23" w:rsidRPr="00672EC4">
        <w:t xml:space="preserve">provide such </w:t>
      </w:r>
      <w:r w:rsidR="00365558" w:rsidRPr="00672EC4">
        <w:t xml:space="preserve">an </w:t>
      </w:r>
      <w:r w:rsidR="00627F23" w:rsidRPr="00672EC4">
        <w:t xml:space="preserve">analysis, which forms a core part of </w:t>
      </w:r>
      <w:r w:rsidR="00365558" w:rsidRPr="00672EC4">
        <w:t xml:space="preserve">the research </w:t>
      </w:r>
      <w:r w:rsidR="00C620B9" w:rsidRPr="00672EC4">
        <w:t>reported</w:t>
      </w:r>
      <w:r w:rsidR="00365558" w:rsidRPr="00672EC4">
        <w:t xml:space="preserve"> in this paper.</w:t>
      </w:r>
    </w:p>
    <w:p w:rsidR="00AD2EFE" w:rsidRDefault="00D4253A" w:rsidP="00FF6982">
      <w:pPr>
        <w:rPr>
          <w:b/>
          <w:color w:val="FF0000"/>
        </w:rPr>
      </w:pPr>
      <w:r w:rsidRPr="00365558">
        <w:rPr>
          <w:rFonts w:ascii="Calibri" w:hAnsi="Calibri" w:cs="Calibri"/>
          <w:color w:val="000000"/>
          <w:bdr w:val="none" w:sz="0" w:space="0" w:color="auto" w:frame="1"/>
          <w:shd w:val="clear" w:color="auto" w:fill="FFFFFF"/>
        </w:rPr>
        <w:t xml:space="preserve">Given that </w:t>
      </w:r>
      <w:r w:rsidR="007713F3" w:rsidRPr="00365558">
        <w:rPr>
          <w:rFonts w:ascii="Calibri" w:hAnsi="Calibri" w:cs="Calibri"/>
          <w:color w:val="000000"/>
          <w:bdr w:val="none" w:sz="0" w:space="0" w:color="auto" w:frame="1"/>
          <w:shd w:val="clear" w:color="auto" w:fill="FFFFFF"/>
        </w:rPr>
        <w:t>a large</w:t>
      </w:r>
      <w:r w:rsidR="00EB2FD4" w:rsidRPr="00365558">
        <w:rPr>
          <w:rFonts w:ascii="Calibri" w:hAnsi="Calibri" w:cs="Calibri"/>
          <w:color w:val="000000"/>
          <w:bdr w:val="none" w:sz="0" w:space="0" w:color="auto" w:frame="1"/>
          <w:shd w:val="clear" w:color="auto" w:fill="FFFFFF"/>
        </w:rPr>
        <w:t xml:space="preserve"> frequency mismatch between the measured and simulated spectra was observed only in one case, w</w:t>
      </w:r>
      <w:r w:rsidR="00D26130" w:rsidRPr="00365558">
        <w:rPr>
          <w:rFonts w:ascii="Calibri" w:hAnsi="Calibri" w:cs="Calibri"/>
          <w:color w:val="000000"/>
          <w:bdr w:val="none" w:sz="0" w:space="0" w:color="auto" w:frame="1"/>
          <w:shd w:val="clear" w:color="auto" w:fill="FFFFFF"/>
        </w:rPr>
        <w:t xml:space="preserve">e ruled out </w:t>
      </w:r>
      <w:r w:rsidR="00FB5549" w:rsidRPr="00365558">
        <w:rPr>
          <w:rFonts w:ascii="Calibri" w:hAnsi="Calibri" w:cs="Calibri"/>
          <w:color w:val="000000"/>
          <w:bdr w:val="none" w:sz="0" w:space="0" w:color="auto" w:frame="1"/>
          <w:shd w:val="clear" w:color="auto" w:fill="FFFFFF"/>
        </w:rPr>
        <w:t>an</w:t>
      </w:r>
      <w:r w:rsidR="00F07E94" w:rsidRPr="00365558">
        <w:rPr>
          <w:rFonts w:ascii="Calibri" w:hAnsi="Calibri" w:cs="Calibri"/>
          <w:color w:val="000000"/>
          <w:bdr w:val="none" w:sz="0" w:space="0" w:color="auto" w:frame="1"/>
          <w:shd w:val="clear" w:color="auto" w:fill="FFFFFF"/>
        </w:rPr>
        <w:t xml:space="preserve"> uncertainty in specifying the refractive indices of LC 1825 </w:t>
      </w:r>
      <w:r w:rsidR="00EB5798" w:rsidRPr="00365558">
        <w:rPr>
          <w:rFonts w:ascii="Calibri" w:hAnsi="Calibri" w:cs="Calibri"/>
          <w:color w:val="000000"/>
          <w:bdr w:val="none" w:sz="0" w:space="0" w:color="auto" w:frame="1"/>
          <w:shd w:val="clear" w:color="auto" w:fill="FFFFFF"/>
        </w:rPr>
        <w:t xml:space="preserve">as </w:t>
      </w:r>
      <w:r w:rsidR="007713F3" w:rsidRPr="00365558">
        <w:rPr>
          <w:rFonts w:ascii="Calibri" w:hAnsi="Calibri" w:cs="Calibri"/>
          <w:color w:val="000000"/>
          <w:bdr w:val="none" w:sz="0" w:space="0" w:color="auto" w:frame="1"/>
          <w:shd w:val="clear" w:color="auto" w:fill="FFFFFF"/>
        </w:rPr>
        <w:t>the</w:t>
      </w:r>
      <w:r w:rsidR="00EB5798" w:rsidRPr="00365558">
        <w:rPr>
          <w:rFonts w:ascii="Calibri" w:hAnsi="Calibri" w:cs="Calibri"/>
          <w:color w:val="000000"/>
          <w:bdr w:val="none" w:sz="0" w:space="0" w:color="auto" w:frame="1"/>
          <w:shd w:val="clear" w:color="auto" w:fill="FFFFFF"/>
        </w:rPr>
        <w:t xml:space="preserve"> possible explanation of the discrepancy. </w:t>
      </w:r>
      <w:r w:rsidR="00EB5798" w:rsidRPr="00365558">
        <w:t>W</w:t>
      </w:r>
      <w:r w:rsidR="00685B2C" w:rsidRPr="00365558">
        <w:t>e reason that</w:t>
      </w:r>
      <w:r w:rsidR="00685B2C">
        <w:t xml:space="preserve"> the larger red-shift of the MM spectrum could have resulted </w:t>
      </w:r>
      <w:r w:rsidR="00687559">
        <w:t xml:space="preserve">only </w:t>
      </w:r>
      <w:r w:rsidR="00685B2C">
        <w:t xml:space="preserve">from a better match between the direction of the local electric field and </w:t>
      </w:r>
      <w:r w:rsidR="00140A6C">
        <w:t xml:space="preserve">the </w:t>
      </w:r>
      <w:r w:rsidR="00685B2C">
        <w:t>orientation of LC molecules</w:t>
      </w:r>
      <w:r w:rsidR="00F42D2E">
        <w:t>, since</w:t>
      </w:r>
      <w:r w:rsidR="00140A6C">
        <w:t xml:space="preserve"> </w:t>
      </w:r>
      <w:r w:rsidR="00EB74A8">
        <w:t>that</w:t>
      </w:r>
      <w:r w:rsidR="00140A6C">
        <w:t xml:space="preserve"> </w:t>
      </w:r>
      <w:r w:rsidR="00685B2C">
        <w:t>would effectively increase the refractive index of the NLC perceived by the resonant electromagnetic mode</w:t>
      </w:r>
      <w:r w:rsidR="00B76C15">
        <w:t xml:space="preserve"> of </w:t>
      </w:r>
      <w:r w:rsidR="00F42D2E">
        <w:t>the metamolecules</w:t>
      </w:r>
      <w:r w:rsidR="00685B2C">
        <w:t>.</w:t>
      </w:r>
      <w:r w:rsidR="006D370A">
        <w:t xml:space="preserve"> </w:t>
      </w:r>
      <w:r w:rsidR="00B77DAE">
        <w:t>To this end we note that the directional spread of the local field in the positive MM is largest around the y-axis (see diagram in Figure</w:t>
      </w:r>
      <w:r w:rsidR="007908DF">
        <w:t xml:space="preserve"> </w:t>
      </w:r>
      <w:r w:rsidR="007908DF" w:rsidRPr="002F70E1">
        <w:t>1b</w:t>
      </w:r>
      <w:r w:rsidR="00B77DAE">
        <w:t xml:space="preserve">) and, hence, </w:t>
      </w:r>
      <w:r w:rsidR="005148F4">
        <w:t xml:space="preserve">matching the spread </w:t>
      </w:r>
      <w:r w:rsidR="009F4A82">
        <w:t>with</w:t>
      </w:r>
      <w:r w:rsidR="005148F4">
        <w:t xml:space="preserve"> </w:t>
      </w:r>
      <w:r w:rsidR="005848BD">
        <w:t xml:space="preserve">local </w:t>
      </w:r>
      <w:r w:rsidR="00B77DAE">
        <w:t>distort</w:t>
      </w:r>
      <w:r w:rsidR="005848BD">
        <w:t>ion</w:t>
      </w:r>
      <w:r w:rsidR="00E10534">
        <w:t>s</w:t>
      </w:r>
      <w:r w:rsidR="005848BD">
        <w:t xml:space="preserve"> of the</w:t>
      </w:r>
      <w:r w:rsidR="00B77DAE">
        <w:t xml:space="preserve"> </w:t>
      </w:r>
      <w:r w:rsidR="005848BD">
        <w:t>N</w:t>
      </w:r>
      <w:r w:rsidR="00B77DAE">
        <w:t xml:space="preserve">LC </w:t>
      </w:r>
      <w:r w:rsidR="009C607D">
        <w:t>will</w:t>
      </w:r>
      <w:r w:rsidR="00B77DAE">
        <w:t xml:space="preserve"> have the biggest impact </w:t>
      </w:r>
      <w:r w:rsidR="005848BD">
        <w:t>for</w:t>
      </w:r>
      <w:r w:rsidR="00B77DAE">
        <w:t xml:space="preserve"> planar 1 </w:t>
      </w:r>
      <w:r w:rsidR="00BC0AB1">
        <w:t>alignment</w:t>
      </w:r>
      <w:r w:rsidR="00B77DAE">
        <w:t xml:space="preserve"> –</w:t>
      </w:r>
      <w:r w:rsidR="0036482C">
        <w:t xml:space="preserve"> </w:t>
      </w:r>
      <w:r w:rsidR="00B77DAE">
        <w:t xml:space="preserve">exactly where the outcomes of our simulations and experiment </w:t>
      </w:r>
      <w:r w:rsidR="002C29AE">
        <w:t>disagree</w:t>
      </w:r>
      <w:r w:rsidR="00EC0566">
        <w:t xml:space="preserve"> the </w:t>
      </w:r>
      <w:r w:rsidR="00EC0566" w:rsidRPr="00672EC4">
        <w:t>most</w:t>
      </w:r>
      <w:r w:rsidR="00B77DAE" w:rsidRPr="00672EC4">
        <w:t>.</w:t>
      </w:r>
      <w:r w:rsidR="00760AAA" w:rsidRPr="00672EC4">
        <w:t xml:space="preserve"> </w:t>
      </w:r>
      <w:r w:rsidR="0064724F" w:rsidRPr="00672EC4">
        <w:t xml:space="preserve">The above considerations </w:t>
      </w:r>
      <w:r w:rsidR="005B09AA" w:rsidRPr="00672EC4">
        <w:t>allow</w:t>
      </w:r>
      <w:r w:rsidR="0064724F" w:rsidRPr="00672EC4">
        <w:t xml:space="preserve"> us to </w:t>
      </w:r>
      <w:r w:rsidR="000A021A" w:rsidRPr="00672EC4">
        <w:t>readily</w:t>
      </w:r>
      <w:r w:rsidR="005B09AA" w:rsidRPr="00672EC4">
        <w:t xml:space="preserve"> </w:t>
      </w:r>
      <w:r w:rsidR="0064724F" w:rsidRPr="00672EC4">
        <w:t>exclude</w:t>
      </w:r>
      <w:r w:rsidR="00B61F7E" w:rsidRPr="00672EC4">
        <w:t xml:space="preserve"> </w:t>
      </w:r>
      <w:r w:rsidR="000A021A" w:rsidRPr="00672EC4">
        <w:t xml:space="preserve">the </w:t>
      </w:r>
      <w:r w:rsidR="005B09AA" w:rsidRPr="00672EC4">
        <w:t xml:space="preserve">local </w:t>
      </w:r>
      <w:r w:rsidR="00B61F7E" w:rsidRPr="00672EC4">
        <w:t xml:space="preserve">heating of </w:t>
      </w:r>
      <w:r w:rsidR="00026DD4" w:rsidRPr="00672EC4">
        <w:t>N</w:t>
      </w:r>
      <w:r w:rsidR="00B61F7E" w:rsidRPr="00672EC4">
        <w:t xml:space="preserve">LC </w:t>
      </w:r>
      <w:r w:rsidR="0029348F" w:rsidRPr="00672EC4">
        <w:t xml:space="preserve">within the hotspots </w:t>
      </w:r>
      <w:r w:rsidR="00B61F7E" w:rsidRPr="00672EC4">
        <w:t>and</w:t>
      </w:r>
      <w:r w:rsidR="00A00C1E" w:rsidRPr="00672EC4">
        <w:t xml:space="preserve">, as a result, </w:t>
      </w:r>
      <w:r w:rsidR="00B61F7E" w:rsidRPr="00672EC4">
        <w:t xml:space="preserve">its transition to </w:t>
      </w:r>
      <w:r w:rsidR="00026DD4" w:rsidRPr="00672EC4">
        <w:t xml:space="preserve">an </w:t>
      </w:r>
      <w:r w:rsidR="00B61F7E" w:rsidRPr="00672EC4">
        <w:t xml:space="preserve">isotropic phase as a potential mechanism of </w:t>
      </w:r>
      <w:r w:rsidR="003D5C18" w:rsidRPr="00672EC4">
        <w:t xml:space="preserve">the </w:t>
      </w:r>
      <w:r w:rsidR="005B09AA" w:rsidRPr="00672EC4">
        <w:t xml:space="preserve">effect. Indeed, </w:t>
      </w:r>
      <w:r w:rsidR="00026DD4" w:rsidRPr="00672EC4">
        <w:t xml:space="preserve">in the isotropic phase the orientation of LC molecules </w:t>
      </w:r>
      <w:r w:rsidR="0060755E" w:rsidRPr="00672EC4">
        <w:t>is</w:t>
      </w:r>
      <w:r w:rsidR="00026DD4" w:rsidRPr="00672EC4">
        <w:t xml:space="preserve"> random and</w:t>
      </w:r>
      <w:r w:rsidR="0060755E" w:rsidRPr="00672EC4">
        <w:t>,</w:t>
      </w:r>
      <w:r w:rsidR="00026DD4" w:rsidRPr="00672EC4">
        <w:t xml:space="preserve"> </w:t>
      </w:r>
      <w:r w:rsidR="003D5C18" w:rsidRPr="00672EC4">
        <w:t>therefore</w:t>
      </w:r>
      <w:r w:rsidR="0060755E" w:rsidRPr="00672EC4">
        <w:t>,</w:t>
      </w:r>
      <w:r w:rsidR="003D5C18" w:rsidRPr="00672EC4">
        <w:t xml:space="preserve"> </w:t>
      </w:r>
      <w:r w:rsidR="000A021A" w:rsidRPr="00672EC4">
        <w:t xml:space="preserve">the refractive index </w:t>
      </w:r>
      <w:r w:rsidR="002A1FB0" w:rsidRPr="00672EC4">
        <w:t xml:space="preserve">perceived </w:t>
      </w:r>
      <w:r w:rsidR="000A021A" w:rsidRPr="00672EC4">
        <w:t xml:space="preserve">by </w:t>
      </w:r>
      <w:r w:rsidR="00A3324E" w:rsidRPr="00672EC4">
        <w:t xml:space="preserve">the resonant </w:t>
      </w:r>
      <w:r w:rsidR="002A1FB0" w:rsidRPr="00672EC4">
        <w:t xml:space="preserve">electromagnetic </w:t>
      </w:r>
      <w:r w:rsidR="00A3324E" w:rsidRPr="00672EC4">
        <w:t xml:space="preserve">mode cannot be maximised for </w:t>
      </w:r>
      <w:r w:rsidR="002A1FB0" w:rsidRPr="00672EC4">
        <w:t xml:space="preserve">all directions of </w:t>
      </w:r>
      <w:r w:rsidR="00221253" w:rsidRPr="00672EC4">
        <w:t>its</w:t>
      </w:r>
      <w:r w:rsidR="002A1FB0" w:rsidRPr="00672EC4">
        <w:t xml:space="preserve"> </w:t>
      </w:r>
      <w:r w:rsidR="00A00C1E" w:rsidRPr="00672EC4">
        <w:t xml:space="preserve">local </w:t>
      </w:r>
      <w:r w:rsidR="002A1FB0" w:rsidRPr="00672EC4">
        <w:t>electric field</w:t>
      </w:r>
      <w:r w:rsidR="00A3324E" w:rsidRPr="00672EC4">
        <w:t xml:space="preserve">. </w:t>
      </w:r>
      <w:r w:rsidR="000877D2" w:rsidRPr="00672EC4">
        <w:t>We</w:t>
      </w:r>
      <w:r w:rsidR="0060755E" w:rsidRPr="00672EC4">
        <w:t xml:space="preserve"> </w:t>
      </w:r>
      <w:r w:rsidR="002D458D" w:rsidRPr="00672EC4">
        <w:t xml:space="preserve">further confirmed </w:t>
      </w:r>
      <w:r w:rsidR="000877D2" w:rsidRPr="00672EC4">
        <w:t xml:space="preserve">this </w:t>
      </w:r>
      <w:r w:rsidR="002D458D" w:rsidRPr="00672EC4">
        <w:t xml:space="preserve">with </w:t>
      </w:r>
      <w:r w:rsidR="0060755E" w:rsidRPr="00672EC4">
        <w:t>rigorous modelling</w:t>
      </w:r>
      <w:r w:rsidR="002D458D" w:rsidRPr="00672EC4">
        <w:t xml:space="preserve">, which shows that </w:t>
      </w:r>
      <w:r w:rsidR="00221253" w:rsidRPr="00672EC4">
        <w:t>the spectra</w:t>
      </w:r>
      <w:r w:rsidR="000877D2" w:rsidRPr="00672EC4">
        <w:t>l</w:t>
      </w:r>
      <w:r w:rsidR="00221253" w:rsidRPr="00672EC4">
        <w:t xml:space="preserve"> shift </w:t>
      </w:r>
      <w:r w:rsidR="000877D2" w:rsidRPr="00672EC4">
        <w:t xml:space="preserve">in the case of local heating </w:t>
      </w:r>
      <w:r w:rsidR="00221253" w:rsidRPr="00672EC4">
        <w:t xml:space="preserve">would </w:t>
      </w:r>
      <w:r w:rsidR="00A00C1E" w:rsidRPr="00672EC4">
        <w:t xml:space="preserve">in fact occur </w:t>
      </w:r>
      <w:r w:rsidR="006D7385" w:rsidRPr="00672EC4">
        <w:t>in the opposite direction</w:t>
      </w:r>
      <w:r w:rsidR="00221253" w:rsidRPr="00672EC4">
        <w:t xml:space="preserve"> </w:t>
      </w:r>
      <w:r w:rsidR="0060755E" w:rsidRPr="00672EC4">
        <w:t>(see</w:t>
      </w:r>
      <w:r w:rsidR="00F27ADC" w:rsidRPr="00672EC4">
        <w:t xml:space="preserve"> SI,</w:t>
      </w:r>
      <w:r w:rsidR="00DD3D41" w:rsidRPr="00672EC4">
        <w:t xml:space="preserve"> Figure S4</w:t>
      </w:r>
      <w:r w:rsidR="00F27ADC" w:rsidRPr="00672EC4">
        <w:t xml:space="preserve"> </w:t>
      </w:r>
      <w:r w:rsidR="0060755E" w:rsidRPr="00672EC4">
        <w:t>for details).</w:t>
      </w:r>
      <w:r w:rsidR="0060755E">
        <w:rPr>
          <w:b/>
          <w:color w:val="FF0000"/>
        </w:rPr>
        <w:t xml:space="preserve"> </w:t>
      </w:r>
    </w:p>
    <w:p w:rsidR="0064525D" w:rsidRDefault="0064525D" w:rsidP="00FF6982">
      <w:pPr>
        <w:rPr>
          <w:b/>
          <w:color w:val="FF0000"/>
        </w:rPr>
      </w:pPr>
    </w:p>
    <w:p w:rsidR="0064525D" w:rsidRDefault="0064525D" w:rsidP="0064525D">
      <w:pPr>
        <w:jc w:val="center"/>
      </w:pPr>
      <w:r w:rsidRPr="00242537">
        <w:rPr>
          <w:noProof/>
          <w:lang w:val="ru-RU" w:eastAsia="ru-RU"/>
        </w:rPr>
        <w:drawing>
          <wp:inline distT="0" distB="0" distL="0" distR="0">
            <wp:extent cx="4134187" cy="399746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srcRect t="2914" b="1094"/>
                    <a:stretch/>
                  </pic:blipFill>
                  <pic:spPr bwMode="auto">
                    <a:xfrm>
                      <a:off x="0" y="0"/>
                      <a:ext cx="4148321" cy="4011132"/>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64525D" w:rsidRDefault="0064525D" w:rsidP="0064525D">
      <w:pPr>
        <w:pStyle w:val="aa"/>
      </w:pPr>
      <w:r w:rsidRPr="008D6ADF">
        <w:rPr>
          <w:b/>
          <w:bCs/>
        </w:rPr>
        <w:t xml:space="preserve">Figure </w:t>
      </w:r>
      <w:r>
        <w:rPr>
          <w:b/>
          <w:bCs/>
        </w:rPr>
        <w:t>3</w:t>
      </w:r>
      <w:r w:rsidRPr="008D6ADF">
        <w:rPr>
          <w:b/>
          <w:bCs/>
        </w:rPr>
        <w:t>:</w:t>
      </w:r>
      <w:r>
        <w:t xml:space="preserve"> </w:t>
      </w:r>
      <w:r w:rsidRPr="00E76030">
        <w:rPr>
          <w:b/>
          <w:bCs/>
        </w:rPr>
        <w:t>(</w:t>
      </w:r>
      <w:r>
        <w:rPr>
          <w:b/>
          <w:bCs/>
        </w:rPr>
        <w:t>a</w:t>
      </w:r>
      <w:r w:rsidRPr="00E76030">
        <w:rPr>
          <w:b/>
          <w:bCs/>
        </w:rPr>
        <w:t>)</w:t>
      </w:r>
      <w:r>
        <w:rPr>
          <w:b/>
          <w:bCs/>
        </w:rPr>
        <w:t xml:space="preserve"> </w:t>
      </w:r>
      <w:r>
        <w:t xml:space="preserve">Orientational optical nonlinearity of NLC in planar 1 configuration engaged with positive MM. Local field-induced distortions of the initial alignment assumed within the hotspots are shown schematically via the orientation of LC molecules. </w:t>
      </w:r>
      <w:r w:rsidRPr="00B11B78">
        <w:rPr>
          <w:b/>
          <w:bCs/>
        </w:rPr>
        <w:t>(</w:t>
      </w:r>
      <w:r>
        <w:rPr>
          <w:b/>
          <w:bCs/>
        </w:rPr>
        <w:t>b</w:t>
      </w:r>
      <w:r w:rsidRPr="00B11B78">
        <w:rPr>
          <w:b/>
          <w:bCs/>
        </w:rPr>
        <w:t xml:space="preserve">) </w:t>
      </w:r>
      <w:r>
        <w:t xml:space="preserve">Transmission spectra measured experimentally (open triangles) and simulated (thick solid lines) for positive MM  taking into account the effect of orientation nonlinearity of NLC in planar 1 configuration. </w:t>
      </w:r>
      <w:r w:rsidRPr="000B7B89">
        <w:rPr>
          <w:b/>
          <w:bCs/>
        </w:rPr>
        <w:t>Inset</w:t>
      </w:r>
      <w:r>
        <w:rPr>
          <w:b/>
          <w:bCs/>
        </w:rPr>
        <w:t xml:space="preserve">: </w:t>
      </w:r>
      <w:r>
        <w:t>Spatial distribution of LC alignment assumed in the simulations. Scale bar ranges from -45</w:t>
      </w:r>
      <w:r>
        <w:rPr>
          <w:rFonts w:cstheme="minorHAnsi"/>
        </w:rPr>
        <w:t xml:space="preserve">° (blue) to 135° (red). </w:t>
      </w:r>
      <w:r>
        <w:t>0</w:t>
      </w:r>
      <w:r>
        <w:rPr>
          <w:rFonts w:cstheme="minorHAnsi"/>
        </w:rPr>
        <w:t>°</w:t>
      </w:r>
      <w:r>
        <w:t xml:space="preserve"> and 90</w:t>
      </w:r>
      <w:r>
        <w:rPr>
          <w:rFonts w:cstheme="minorHAnsi"/>
        </w:rPr>
        <w:t>°</w:t>
      </w:r>
      <w:r>
        <w:t xml:space="preserve"> correspond to LC molecules being parallel to x- and y-axes, respectively. </w:t>
      </w:r>
      <w:r w:rsidRPr="00E76030">
        <w:rPr>
          <w:b/>
          <w:bCs/>
        </w:rPr>
        <w:t>(</w:t>
      </w:r>
      <w:r>
        <w:rPr>
          <w:b/>
          <w:bCs/>
        </w:rPr>
        <w:t>c</w:t>
      </w:r>
      <w:r w:rsidRPr="00E76030">
        <w:rPr>
          <w:b/>
          <w:bCs/>
        </w:rPr>
        <w:t>)</w:t>
      </w:r>
      <w:r>
        <w:rPr>
          <w:b/>
          <w:bCs/>
        </w:rPr>
        <w:t xml:space="preserve"> </w:t>
      </w:r>
      <w:r>
        <w:t xml:space="preserve">Same as (a) but for initial planar 2 alignment of NLC. </w:t>
      </w:r>
      <w:r w:rsidRPr="00B11B78">
        <w:rPr>
          <w:b/>
          <w:bCs/>
        </w:rPr>
        <w:t>(</w:t>
      </w:r>
      <w:r>
        <w:rPr>
          <w:b/>
          <w:bCs/>
        </w:rPr>
        <w:t>d</w:t>
      </w:r>
      <w:r w:rsidRPr="00B11B78">
        <w:rPr>
          <w:b/>
          <w:bCs/>
        </w:rPr>
        <w:t xml:space="preserve">) </w:t>
      </w:r>
      <w:r>
        <w:t xml:space="preserve">Same as (d) but for initial planar 2 alignment of NLC. </w:t>
      </w:r>
    </w:p>
    <w:p w:rsidR="0064525D" w:rsidRPr="00B61F7E" w:rsidRDefault="0064525D" w:rsidP="00FF6982">
      <w:pPr>
        <w:rPr>
          <w:b/>
          <w:color w:val="FF0000"/>
        </w:rPr>
      </w:pPr>
    </w:p>
    <w:p w:rsidR="00AD2EFE" w:rsidRPr="00640914" w:rsidRDefault="00760AAA" w:rsidP="00FF6982">
      <w:pPr>
        <w:rPr>
          <w:color w:val="FF0000"/>
        </w:rPr>
      </w:pPr>
      <w:r>
        <w:t xml:space="preserve">To demonstrate the plausibility of our hypothesis we </w:t>
      </w:r>
      <w:r w:rsidR="00AF618D">
        <w:t>re-</w:t>
      </w:r>
      <w:r>
        <w:t xml:space="preserve">modelled the response of the positive MM assuming that </w:t>
      </w:r>
      <w:r w:rsidR="00F97303">
        <w:t>the N</w:t>
      </w:r>
      <w:r>
        <w:t>LC align</w:t>
      </w:r>
      <w:r w:rsidR="00554CA2">
        <w:t>ed</w:t>
      </w:r>
      <w:r>
        <w:t xml:space="preserve"> </w:t>
      </w:r>
      <w:r w:rsidR="007D1C95">
        <w:t xml:space="preserve">itself </w:t>
      </w:r>
      <w:r>
        <w:t>in the direction of the local field within the hotspots</w:t>
      </w:r>
      <w:r w:rsidR="00DA4504">
        <w:t xml:space="preserve"> (where the divergence of the field is strongest)</w:t>
      </w:r>
      <w:r w:rsidR="00A12D01">
        <w:t>,</w:t>
      </w:r>
      <w:r w:rsidR="004C68F4">
        <w:t xml:space="preserve"> </w:t>
      </w:r>
      <w:r w:rsidR="000711CC">
        <w:t xml:space="preserve">and </w:t>
      </w:r>
      <w:r w:rsidR="007D1C95">
        <w:t>such</w:t>
      </w:r>
      <w:r w:rsidR="000711CC">
        <w:t xml:space="preserve"> distortions </w:t>
      </w:r>
      <w:r w:rsidR="00554CA2">
        <w:t>were</w:t>
      </w:r>
      <w:r w:rsidR="000711CC">
        <w:t xml:space="preserve"> confined to </w:t>
      </w:r>
      <w:r w:rsidR="00A269F7">
        <w:t xml:space="preserve">a distance of </w:t>
      </w:r>
      <w:r w:rsidR="000711CC">
        <w:t xml:space="preserve">5 µm </w:t>
      </w:r>
      <w:r w:rsidR="00A269F7">
        <w:t xml:space="preserve">away from the edges of </w:t>
      </w:r>
      <w:r w:rsidR="00554CA2">
        <w:t>the</w:t>
      </w:r>
      <w:r w:rsidR="00A269F7">
        <w:t xml:space="preserve"> metamolecule</w:t>
      </w:r>
      <w:r w:rsidR="00554CA2">
        <w:t>s</w:t>
      </w:r>
      <w:r w:rsidR="007D1C95">
        <w:t xml:space="preserve"> and </w:t>
      </w:r>
      <w:r w:rsidR="00865796">
        <w:t>1</w:t>
      </w:r>
      <w:r w:rsidR="007D1C95">
        <w:t> µm above their plane</w:t>
      </w:r>
      <w:r w:rsidR="003D38DA">
        <w:t xml:space="preserve"> (see </w:t>
      </w:r>
      <w:r w:rsidR="007D5CCC">
        <w:t>SI</w:t>
      </w:r>
      <w:r w:rsidR="003D38DA">
        <w:t xml:space="preserve">, </w:t>
      </w:r>
      <w:r w:rsidR="00306F19">
        <w:t>Figure S</w:t>
      </w:r>
      <w:r w:rsidR="00BA244A">
        <w:t>3</w:t>
      </w:r>
      <w:r w:rsidR="003D38DA">
        <w:t>)</w:t>
      </w:r>
      <w:r w:rsidR="000711CC">
        <w:t xml:space="preserve">. </w:t>
      </w:r>
      <w:r w:rsidR="004C68F4">
        <w:t xml:space="preserve">We further </w:t>
      </w:r>
      <w:r w:rsidR="00A269F7">
        <w:t xml:space="preserve">assumed that </w:t>
      </w:r>
      <w:r w:rsidR="00247252">
        <w:t>change</w:t>
      </w:r>
      <w:r w:rsidR="000E52B9">
        <w:t>s</w:t>
      </w:r>
      <w:r w:rsidR="00247252">
        <w:t xml:space="preserve"> in </w:t>
      </w:r>
      <w:r w:rsidR="0052789E">
        <w:t>LC</w:t>
      </w:r>
      <w:r w:rsidR="00247252">
        <w:t xml:space="preserve"> </w:t>
      </w:r>
      <w:r w:rsidR="00013D2F">
        <w:t>alignment</w:t>
      </w:r>
      <w:r w:rsidR="00A269F7">
        <w:t xml:space="preserve"> </w:t>
      </w:r>
      <w:r w:rsidR="00BD48B2">
        <w:t xml:space="preserve">there </w:t>
      </w:r>
      <w:r w:rsidR="007934F2">
        <w:t>w</w:t>
      </w:r>
      <w:r w:rsidR="000E52B9">
        <w:t>ere</w:t>
      </w:r>
      <w:r w:rsidR="007934F2">
        <w:t xml:space="preserve"> limited to </w:t>
      </w:r>
      <w:r w:rsidR="00E919BD">
        <w:t>[-</w:t>
      </w:r>
      <w:r w:rsidR="00006EEB">
        <w:t>45</w:t>
      </w:r>
      <w:r w:rsidR="00006EEB" w:rsidRPr="00F97303">
        <w:rPr>
          <w:vertAlign w:val="superscript"/>
        </w:rPr>
        <w:t>o</w:t>
      </w:r>
      <w:r w:rsidR="00E919BD">
        <w:t>,</w:t>
      </w:r>
      <w:r w:rsidR="00BF6079">
        <w:t xml:space="preserve"> </w:t>
      </w:r>
      <w:r w:rsidR="004E4C30">
        <w:t>+</w:t>
      </w:r>
      <w:r w:rsidR="00006EEB">
        <w:t>45</w:t>
      </w:r>
      <w:r w:rsidR="00006EEB" w:rsidRPr="00F97303">
        <w:rPr>
          <w:vertAlign w:val="superscript"/>
        </w:rPr>
        <w:t>o</w:t>
      </w:r>
      <w:r w:rsidR="00E919BD">
        <w:t>]</w:t>
      </w:r>
      <w:r w:rsidR="00247252">
        <w:t xml:space="preserve"> </w:t>
      </w:r>
      <w:r w:rsidR="0052789E">
        <w:t xml:space="preserve">range of angles, </w:t>
      </w:r>
      <w:r w:rsidR="00247252">
        <w:t xml:space="preserve">which </w:t>
      </w:r>
      <w:r w:rsidR="0030700D">
        <w:t>correspond</w:t>
      </w:r>
      <w:r w:rsidR="000B7910">
        <w:t>ed</w:t>
      </w:r>
      <w:r w:rsidR="00B60F23">
        <w:t xml:space="preserve"> to</w:t>
      </w:r>
      <w:r w:rsidR="00006EEB">
        <w:t xml:space="preserve"> the angular spread of the local field </w:t>
      </w:r>
      <w:r w:rsidR="000B7910">
        <w:t xml:space="preserve">we </w:t>
      </w:r>
      <w:r w:rsidR="00006EEB">
        <w:t xml:space="preserve">noted above. </w:t>
      </w:r>
      <w:r w:rsidR="00BD48B2">
        <w:t xml:space="preserve">For </w:t>
      </w:r>
      <w:r w:rsidR="006E757C">
        <w:t xml:space="preserve">the directions </w:t>
      </w:r>
      <w:r w:rsidR="00BD48B2">
        <w:t xml:space="preserve">outside </w:t>
      </w:r>
      <w:r w:rsidR="006E757C">
        <w:t>the spread</w:t>
      </w:r>
      <w:r w:rsidR="00BD48B2">
        <w:t xml:space="preserve"> the orientation of LC molecules was </w:t>
      </w:r>
      <w:r w:rsidR="00662A08">
        <w:t>gradually r</w:t>
      </w:r>
      <w:r w:rsidR="006A139A">
        <w:t>estore</w:t>
      </w:r>
      <w:r w:rsidR="00DA4504">
        <w:t>d</w:t>
      </w:r>
      <w:r w:rsidR="00BD48B2">
        <w:t xml:space="preserve"> to the background </w:t>
      </w:r>
      <w:r w:rsidR="00850805">
        <w:t xml:space="preserve">alignment </w:t>
      </w:r>
      <w:r w:rsidR="004F3577">
        <w:t>(i.e., planar 1</w:t>
      </w:r>
      <w:r w:rsidR="00850805">
        <w:t xml:space="preserve"> configuration</w:t>
      </w:r>
      <w:r w:rsidR="004F3577">
        <w:t>)</w:t>
      </w:r>
      <w:r w:rsidR="00BD48B2">
        <w:t>, as schematically illustrated in Figure</w:t>
      </w:r>
      <w:r w:rsidR="001F509F">
        <w:t>s</w:t>
      </w:r>
      <w:r w:rsidR="006A1DF9">
        <w:t xml:space="preserve"> </w:t>
      </w:r>
      <w:r w:rsidR="00D07055" w:rsidRPr="001301F7">
        <w:t>3</w:t>
      </w:r>
      <w:r w:rsidR="00086819">
        <w:t>a</w:t>
      </w:r>
      <w:r w:rsidR="00D07055" w:rsidRPr="001301F7">
        <w:t xml:space="preserve"> </w:t>
      </w:r>
      <w:r w:rsidR="00112715" w:rsidRPr="001301F7">
        <w:t xml:space="preserve">and </w:t>
      </w:r>
      <w:r w:rsidR="00D07055" w:rsidRPr="001301F7">
        <w:t>3</w:t>
      </w:r>
      <w:r w:rsidR="00086819">
        <w:t>c</w:t>
      </w:r>
      <w:r w:rsidR="00BD48B2">
        <w:t>.</w:t>
      </w:r>
      <w:r w:rsidR="00D90AFE">
        <w:t xml:space="preserve"> </w:t>
      </w:r>
      <w:r w:rsidR="00F424C8" w:rsidRPr="00221ACA">
        <w:t>T</w:t>
      </w:r>
      <w:r w:rsidR="00FF6982" w:rsidRPr="00221ACA">
        <w:t>he</w:t>
      </w:r>
      <w:r w:rsidR="00FF6982">
        <w:t xml:space="preserve"> transmission spectrum of the positive MM </w:t>
      </w:r>
      <w:r w:rsidR="003446D4">
        <w:t>calculated using</w:t>
      </w:r>
      <w:r w:rsidR="00FF6982">
        <w:t xml:space="preserve"> our modified model is</w:t>
      </w:r>
      <w:r w:rsidR="00973A72">
        <w:t xml:space="preserve"> presented in Figure</w:t>
      </w:r>
      <w:r w:rsidR="00112715">
        <w:t xml:space="preserve"> 3</w:t>
      </w:r>
      <w:r w:rsidR="00AF2508">
        <w:t>b</w:t>
      </w:r>
      <w:r w:rsidR="00973A72">
        <w:t xml:space="preserve">, where </w:t>
      </w:r>
      <w:r w:rsidR="00E57BC2">
        <w:t>it is</w:t>
      </w:r>
      <w:r w:rsidR="007A7CCC">
        <w:t xml:space="preserve"> compare</w:t>
      </w:r>
      <w:r w:rsidR="00E57BC2">
        <w:t>d</w:t>
      </w:r>
      <w:r w:rsidR="00FF6982">
        <w:t xml:space="preserve"> with the spectrum </w:t>
      </w:r>
      <w:r w:rsidR="00FF6982" w:rsidRPr="005A4372">
        <w:t>measured experimentally.</w:t>
      </w:r>
      <w:r w:rsidR="00C2528A" w:rsidRPr="005A4372">
        <w:t xml:space="preserve"> </w:t>
      </w:r>
      <w:r w:rsidR="00C56762" w:rsidRPr="005A4372">
        <w:t>Evidently</w:t>
      </w:r>
      <w:r w:rsidR="00E014A0" w:rsidRPr="005A4372">
        <w:t>, t</w:t>
      </w:r>
      <w:r w:rsidR="00A84375" w:rsidRPr="005A4372">
        <w:t xml:space="preserve">his time the </w:t>
      </w:r>
      <w:r w:rsidR="00584FE1" w:rsidRPr="005A4372">
        <w:t xml:space="preserve">predicted and </w:t>
      </w:r>
      <w:r w:rsidR="004740BA" w:rsidRPr="005A4372">
        <w:t xml:space="preserve">the </w:t>
      </w:r>
      <w:r w:rsidR="00584FE1" w:rsidRPr="005A4372">
        <w:t xml:space="preserve">actual </w:t>
      </w:r>
      <w:r w:rsidR="00A84375" w:rsidRPr="005A4372">
        <w:t xml:space="preserve">locations of </w:t>
      </w:r>
      <w:r w:rsidR="004740BA" w:rsidRPr="005A4372">
        <w:t xml:space="preserve">the MM </w:t>
      </w:r>
      <w:r w:rsidR="00A84375" w:rsidRPr="005A4372">
        <w:t xml:space="preserve">resonance coincide. </w:t>
      </w:r>
      <w:r w:rsidR="00E014A0" w:rsidRPr="005A4372">
        <w:t>Moreover</w:t>
      </w:r>
      <w:r w:rsidR="00584FE1" w:rsidRPr="005A4372">
        <w:t xml:space="preserve">, </w:t>
      </w:r>
      <w:r w:rsidR="006F287E" w:rsidRPr="005A4372">
        <w:t>a very good</w:t>
      </w:r>
      <w:r w:rsidR="00B76EE1" w:rsidRPr="005A4372">
        <w:t xml:space="preserve"> </w:t>
      </w:r>
      <w:r w:rsidR="00594859" w:rsidRPr="005A4372">
        <w:t>agreement</w:t>
      </w:r>
      <w:r w:rsidR="004740BA" w:rsidRPr="005A4372">
        <w:t xml:space="preserve"> between the </w:t>
      </w:r>
      <w:r w:rsidR="006F287E" w:rsidRPr="005A4372">
        <w:t>simulated</w:t>
      </w:r>
      <w:r w:rsidR="004740BA" w:rsidRPr="005A4372">
        <w:t xml:space="preserve"> and experimental data is </w:t>
      </w:r>
      <w:r w:rsidR="00A12D01" w:rsidRPr="005A4372">
        <w:t xml:space="preserve">now </w:t>
      </w:r>
      <w:r w:rsidR="004740BA" w:rsidRPr="005A4372">
        <w:t xml:space="preserve">seen </w:t>
      </w:r>
      <w:r w:rsidR="00B76EE1" w:rsidRPr="005A4372">
        <w:t xml:space="preserve">in terms of </w:t>
      </w:r>
      <w:r w:rsidR="004740BA" w:rsidRPr="005A4372">
        <w:t xml:space="preserve">the amplitude of the </w:t>
      </w:r>
      <w:r w:rsidR="00B76EE1" w:rsidRPr="005A4372">
        <w:t xml:space="preserve">MM </w:t>
      </w:r>
      <w:r w:rsidR="004740BA" w:rsidRPr="005A4372">
        <w:t>transmission</w:t>
      </w:r>
      <w:r w:rsidR="00534233" w:rsidRPr="005A4372">
        <w:t xml:space="preserve"> as </w:t>
      </w:r>
      <w:r w:rsidR="00534233" w:rsidRPr="00672EC4">
        <w:t>well</w:t>
      </w:r>
      <w:r w:rsidR="00177348" w:rsidRPr="00672EC4">
        <w:t>.</w:t>
      </w:r>
      <w:r w:rsidR="00A12D01" w:rsidRPr="00672EC4">
        <w:t xml:space="preserve"> </w:t>
      </w:r>
      <w:r w:rsidR="00640914" w:rsidRPr="00672EC4">
        <w:t xml:space="preserve">As in the case of a pristine MM, the </w:t>
      </w:r>
      <w:r w:rsidR="008D1649" w:rsidRPr="00672EC4">
        <w:t xml:space="preserve">faint </w:t>
      </w:r>
      <w:r w:rsidR="00640914" w:rsidRPr="00672EC4">
        <w:t>high-frequency</w:t>
      </w:r>
      <w:r w:rsidR="008E0CEB" w:rsidRPr="00672EC4">
        <w:t xml:space="preserve"> modulation of the </w:t>
      </w:r>
      <w:r w:rsidR="00FC216B" w:rsidRPr="00672EC4">
        <w:t>spectrum</w:t>
      </w:r>
      <w:r w:rsidR="008E0CEB" w:rsidRPr="00672EC4">
        <w:t xml:space="preserve"> </w:t>
      </w:r>
      <w:r w:rsidR="005A4372" w:rsidRPr="00672EC4">
        <w:t>visible</w:t>
      </w:r>
      <w:r w:rsidR="008E0CEB" w:rsidRPr="00672EC4">
        <w:t xml:space="preserve"> above 1 THz </w:t>
      </w:r>
      <w:r w:rsidR="005A4372" w:rsidRPr="00672EC4">
        <w:t>is an artefact</w:t>
      </w:r>
      <w:r w:rsidR="00063AD7" w:rsidRPr="00672EC4">
        <w:t>, which</w:t>
      </w:r>
      <w:r w:rsidR="005A4372" w:rsidRPr="00672EC4">
        <w:t xml:space="preserve"> </w:t>
      </w:r>
      <w:r w:rsidR="00941EF3" w:rsidRPr="00672EC4">
        <w:t>result</w:t>
      </w:r>
      <w:r w:rsidR="00063AD7" w:rsidRPr="00672EC4">
        <w:t>ed</w:t>
      </w:r>
      <w:r w:rsidR="00660C76" w:rsidRPr="00672EC4">
        <w:t xml:space="preserve"> from the use of a </w:t>
      </w:r>
      <w:r w:rsidR="00B664F2" w:rsidRPr="00672EC4">
        <w:t xml:space="preserve">time </w:t>
      </w:r>
      <w:r w:rsidR="005A4372" w:rsidRPr="00672EC4">
        <w:t xml:space="preserve">window </w:t>
      </w:r>
      <w:r w:rsidR="002C6765" w:rsidRPr="00672EC4">
        <w:t xml:space="preserve">function </w:t>
      </w:r>
      <w:r w:rsidR="00C67F3B" w:rsidRPr="00672EC4">
        <w:t>in</w:t>
      </w:r>
      <w:r w:rsidR="00E12905" w:rsidRPr="00672EC4">
        <w:t xml:space="preserve"> </w:t>
      </w:r>
      <w:r w:rsidR="005F4D79" w:rsidRPr="00672EC4">
        <w:t xml:space="preserve">the </w:t>
      </w:r>
      <w:r w:rsidR="00B664F2" w:rsidRPr="00672EC4">
        <w:t>frequency</w:t>
      </w:r>
      <w:r w:rsidR="005F4D79" w:rsidRPr="00672EC4">
        <w:t>-domain analysis of</w:t>
      </w:r>
      <w:r w:rsidR="005A4372" w:rsidRPr="00672EC4">
        <w:t xml:space="preserve"> </w:t>
      </w:r>
      <w:r w:rsidR="00C67F3B" w:rsidRPr="00672EC4">
        <w:t xml:space="preserve">the </w:t>
      </w:r>
      <w:r w:rsidR="00F32871" w:rsidRPr="00672EC4">
        <w:t xml:space="preserve">transmitted </w:t>
      </w:r>
      <w:r w:rsidR="005A4372" w:rsidRPr="00672EC4">
        <w:t>THz pulse</w:t>
      </w:r>
      <w:r w:rsidR="005F4D79" w:rsidRPr="00672EC4">
        <w:t>s</w:t>
      </w:r>
      <w:r w:rsidR="002C6765" w:rsidRPr="00672EC4">
        <w:t>.</w:t>
      </w:r>
    </w:p>
    <w:p w:rsidR="0057112F" w:rsidRPr="00D5537F" w:rsidRDefault="00AD2EFE" w:rsidP="003F6368">
      <w:r>
        <w:lastRenderedPageBreak/>
        <w:t>As a</w:t>
      </w:r>
      <w:r w:rsidR="00E014A0">
        <w:t xml:space="preserve"> further</w:t>
      </w:r>
      <w:r w:rsidR="00A12D01">
        <w:t xml:space="preserve"> </w:t>
      </w:r>
      <w:r w:rsidR="00E75D44">
        <w:t xml:space="preserve">test </w:t>
      </w:r>
      <w:r>
        <w:t xml:space="preserve">of </w:t>
      </w:r>
      <w:r w:rsidR="0031713D">
        <w:t>our</w:t>
      </w:r>
      <w:r w:rsidR="00E75D44">
        <w:t xml:space="preserve"> </w:t>
      </w:r>
      <w:r w:rsidR="00AB258D">
        <w:t>hypothesis,</w:t>
      </w:r>
      <w:r w:rsidR="00A12D01">
        <w:t xml:space="preserve"> we </w:t>
      </w:r>
      <w:r w:rsidR="00BF1FAF">
        <w:t xml:space="preserve">also </w:t>
      </w:r>
      <w:r w:rsidR="00A12D01">
        <w:t xml:space="preserve">modified </w:t>
      </w:r>
      <w:r w:rsidR="0031713D">
        <w:t>the</w:t>
      </w:r>
      <w:r w:rsidR="00E014A0">
        <w:t xml:space="preserve"> </w:t>
      </w:r>
      <w:r w:rsidR="00A12D01">
        <w:t xml:space="preserve">model </w:t>
      </w:r>
      <w:r w:rsidR="0031713D">
        <w:t xml:space="preserve">of </w:t>
      </w:r>
      <w:r w:rsidR="00BF1FAF">
        <w:t>the</w:t>
      </w:r>
      <w:r w:rsidR="0031713D">
        <w:t xml:space="preserve"> positive MM </w:t>
      </w:r>
      <w:r w:rsidR="00BF1FAF">
        <w:t xml:space="preserve">with the NLC </w:t>
      </w:r>
      <w:r w:rsidR="00086A78">
        <w:t>featuring</w:t>
      </w:r>
      <w:r w:rsidR="0031713D">
        <w:t xml:space="preserve"> planar 2 </w:t>
      </w:r>
      <w:r w:rsidR="00086A78">
        <w:t>alignment</w:t>
      </w:r>
      <w:r w:rsidR="0031713D">
        <w:t>.</w:t>
      </w:r>
      <w:r w:rsidR="00E57BC2">
        <w:t xml:space="preserve"> </w:t>
      </w:r>
      <w:r w:rsidR="001D72C3">
        <w:t>L</w:t>
      </w:r>
      <w:r w:rsidR="00A12D01">
        <w:t>ocal</w:t>
      </w:r>
      <w:r w:rsidR="00086A78">
        <w:t>ised</w:t>
      </w:r>
      <w:r w:rsidR="00A12D01">
        <w:t xml:space="preserve"> distortions </w:t>
      </w:r>
      <w:r w:rsidR="008D7FA1">
        <w:t>of</w:t>
      </w:r>
      <w:r w:rsidR="006A0C95">
        <w:t xml:space="preserve"> </w:t>
      </w:r>
      <w:r w:rsidR="00086A78">
        <w:t>the</w:t>
      </w:r>
      <w:r w:rsidR="00427D0F">
        <w:t xml:space="preserve"> alignment</w:t>
      </w:r>
      <w:r w:rsidR="00A12D01">
        <w:t xml:space="preserve"> were introduced </w:t>
      </w:r>
      <w:r w:rsidR="00C56762">
        <w:t xml:space="preserve">in the model </w:t>
      </w:r>
      <w:r w:rsidR="00E014A0">
        <w:t xml:space="preserve">in the same way </w:t>
      </w:r>
      <w:r w:rsidR="00A12D01">
        <w:t xml:space="preserve">as </w:t>
      </w:r>
      <w:r w:rsidR="00662A08">
        <w:t>in the planar 1 case</w:t>
      </w:r>
      <w:r w:rsidR="00A12D01">
        <w:t xml:space="preserve"> </w:t>
      </w:r>
      <w:r w:rsidR="00E014A0">
        <w:t xml:space="preserve">except that </w:t>
      </w:r>
      <w:r w:rsidR="00534233">
        <w:t xml:space="preserve">the </w:t>
      </w:r>
      <w:r w:rsidR="00505986">
        <w:t>re-</w:t>
      </w:r>
      <w:r w:rsidR="00E57BC2">
        <w:t>orientation of LC molecules</w:t>
      </w:r>
      <w:r w:rsidR="00534233">
        <w:t xml:space="preserve"> </w:t>
      </w:r>
      <w:r w:rsidR="006610F6">
        <w:t>was traced</w:t>
      </w:r>
      <w:r w:rsidR="00534233">
        <w:t xml:space="preserve"> </w:t>
      </w:r>
      <w:r w:rsidR="006A0C95">
        <w:t>relative to</w:t>
      </w:r>
      <w:r w:rsidR="0042394A">
        <w:t xml:space="preserve"> the x-axis</w:t>
      </w:r>
      <w:r w:rsidR="00F819AE">
        <w:t xml:space="preserve"> (see Figure</w:t>
      </w:r>
      <w:r w:rsidR="00D3297B">
        <w:t xml:space="preserve"> 3</w:t>
      </w:r>
      <w:r w:rsidR="00434BB8">
        <w:t>d</w:t>
      </w:r>
      <w:r w:rsidR="00F819AE">
        <w:t>)</w:t>
      </w:r>
      <w:r w:rsidR="0042394A">
        <w:t>.</w:t>
      </w:r>
      <w:r w:rsidR="003659F4">
        <w:t xml:space="preserve"> </w:t>
      </w:r>
      <w:r w:rsidR="007C5FC0" w:rsidRPr="0045334C">
        <w:t xml:space="preserve">What we found was that even in </w:t>
      </w:r>
      <w:r w:rsidR="007C5FC0">
        <w:t>the planar 2</w:t>
      </w:r>
      <w:r w:rsidR="007C5FC0" w:rsidRPr="0045334C">
        <w:t xml:space="preserve"> case (where the theory and experiment </w:t>
      </w:r>
      <w:r w:rsidR="007C5FC0">
        <w:t xml:space="preserve">had </w:t>
      </w:r>
      <w:r w:rsidR="007C5FC0" w:rsidRPr="0045334C">
        <w:t>agree</w:t>
      </w:r>
      <w:r w:rsidR="007C5FC0">
        <w:t>d</w:t>
      </w:r>
      <w:r w:rsidR="006610F6">
        <w:t xml:space="preserve"> </w:t>
      </w:r>
      <w:r w:rsidR="006610F6" w:rsidRPr="0045334C">
        <w:t>qualitatively</w:t>
      </w:r>
      <w:r w:rsidR="007C5FC0" w:rsidRPr="0045334C">
        <w:t xml:space="preserve">) </w:t>
      </w:r>
      <w:r w:rsidR="007C5FC0">
        <w:t>assuming</w:t>
      </w:r>
      <w:r w:rsidR="007C5FC0" w:rsidRPr="0045334C">
        <w:t xml:space="preserve"> </w:t>
      </w:r>
      <w:r w:rsidR="007C5FC0">
        <w:t xml:space="preserve">re-alignment of the NLC within the hotspots </w:t>
      </w:r>
      <w:r w:rsidR="007C5FC0" w:rsidRPr="0045334C">
        <w:t>dramatic</w:t>
      </w:r>
      <w:r w:rsidR="007C5FC0">
        <w:t>ally</w:t>
      </w:r>
      <w:r w:rsidR="007C5FC0" w:rsidRPr="0045334C">
        <w:t xml:space="preserve"> improve</w:t>
      </w:r>
      <w:r w:rsidR="007C5FC0">
        <w:t>d the accuracy of our model</w:t>
      </w:r>
      <w:r w:rsidR="001449B5">
        <w:t xml:space="preserve"> and enabled </w:t>
      </w:r>
      <w:r w:rsidR="00FB60C3">
        <w:t>us to achieve nearly perfect qua</w:t>
      </w:r>
      <w:r w:rsidR="006610F6">
        <w:t>ntitative</w:t>
      </w:r>
      <w:r w:rsidR="00FB60C3">
        <w:t xml:space="preserve"> agreement</w:t>
      </w:r>
      <w:r w:rsidR="00CA7F72">
        <w:t xml:space="preserve"> </w:t>
      </w:r>
      <w:r w:rsidR="008D7FA1">
        <w:t>between the calculated and measured spectra</w:t>
      </w:r>
      <w:r w:rsidR="006610F6">
        <w:t xml:space="preserve"> (see Figure</w:t>
      </w:r>
      <w:r w:rsidR="00E142A5">
        <w:t xml:space="preserve"> 3</w:t>
      </w:r>
      <w:r w:rsidR="00434BB8">
        <w:t>d</w:t>
      </w:r>
      <w:r w:rsidR="006610F6">
        <w:t>)</w:t>
      </w:r>
      <w:r w:rsidR="00FB60C3">
        <w:t>.</w:t>
      </w:r>
      <w:r w:rsidR="00221ACA">
        <w:t xml:space="preserve"> </w:t>
      </w:r>
      <w:r w:rsidR="0057112F" w:rsidRPr="00E936CF">
        <w:t xml:space="preserve">For </w:t>
      </w:r>
      <w:r w:rsidR="00366496">
        <w:t xml:space="preserve">completeness, </w:t>
      </w:r>
      <w:r w:rsidR="00AD0E43" w:rsidRPr="00E936CF">
        <w:t xml:space="preserve">in </w:t>
      </w:r>
      <w:r w:rsidR="00306F19">
        <w:t>Figure S</w:t>
      </w:r>
      <w:r w:rsidR="00E13544">
        <w:t>5</w:t>
      </w:r>
      <w:r w:rsidR="00AD0E43">
        <w:t xml:space="preserve"> of the </w:t>
      </w:r>
      <w:r w:rsidR="00E13544">
        <w:t>Supporting Information</w:t>
      </w:r>
      <w:r w:rsidR="00AD0E43">
        <w:t xml:space="preserve"> </w:t>
      </w:r>
      <w:r w:rsidR="00366496">
        <w:t>we present the transmission spectra</w:t>
      </w:r>
      <w:r w:rsidR="006F621F">
        <w:t xml:space="preserve"> of the positive MM</w:t>
      </w:r>
      <w:r w:rsidR="00366496">
        <w:t xml:space="preserve"> </w:t>
      </w:r>
      <w:r w:rsidR="0057112F" w:rsidRPr="00E936CF">
        <w:t xml:space="preserve">simulated </w:t>
      </w:r>
      <w:r w:rsidR="00EF3C07" w:rsidRPr="00E936CF">
        <w:t>for planar 1 and planar 2 cases</w:t>
      </w:r>
      <w:r w:rsidR="006F621F">
        <w:t xml:space="preserve"> assuming </w:t>
      </w:r>
      <w:r w:rsidR="00F27919">
        <w:t>other</w:t>
      </w:r>
      <w:r w:rsidR="007966B7">
        <w:t xml:space="preserve"> </w:t>
      </w:r>
      <w:r w:rsidR="00CC3C87">
        <w:t>limits</w:t>
      </w:r>
      <w:r w:rsidR="007966B7">
        <w:t xml:space="preserve"> for </w:t>
      </w:r>
      <w:r w:rsidR="006F621F">
        <w:t xml:space="preserve">LC </w:t>
      </w:r>
      <w:r w:rsidR="007966B7">
        <w:t>re-</w:t>
      </w:r>
      <w:r w:rsidR="00F27919">
        <w:t>orientation</w:t>
      </w:r>
      <w:r w:rsidR="00D91408" w:rsidRPr="00E936CF">
        <w:t>. Evidently,</w:t>
      </w:r>
      <w:r w:rsidR="00EE3CF1" w:rsidRPr="00E936CF">
        <w:t xml:space="preserve"> re-orientation</w:t>
      </w:r>
      <w:r w:rsidR="00D13FEF">
        <w:t>s</w:t>
      </w:r>
      <w:r w:rsidR="00EE3CF1" w:rsidRPr="00E936CF">
        <w:t xml:space="preserve"> </w:t>
      </w:r>
      <w:r w:rsidR="00F27919">
        <w:t>limited to</w:t>
      </w:r>
      <w:r w:rsidR="00395C48">
        <w:t xml:space="preserve"> angles</w:t>
      </w:r>
      <w:r w:rsidR="008C39EB" w:rsidRPr="00E936CF">
        <w:t xml:space="preserve"> </w:t>
      </w:r>
      <w:r w:rsidR="00E919BD">
        <w:t>[</w:t>
      </w:r>
      <w:r w:rsidR="00F27919">
        <w:t>-</w:t>
      </w:r>
      <w:r w:rsidR="00E919BD">
        <w:t>30</w:t>
      </w:r>
      <w:r w:rsidR="00F27919" w:rsidRPr="00F97303">
        <w:rPr>
          <w:vertAlign w:val="superscript"/>
        </w:rPr>
        <w:t>o</w:t>
      </w:r>
      <w:r w:rsidR="00E919BD">
        <w:t>,</w:t>
      </w:r>
      <w:r w:rsidR="00F27919">
        <w:t xml:space="preserve"> +</w:t>
      </w:r>
      <w:r w:rsidR="00E919BD">
        <w:t>30</w:t>
      </w:r>
      <w:r w:rsidR="00F27919" w:rsidRPr="00F97303">
        <w:rPr>
          <w:vertAlign w:val="superscript"/>
        </w:rPr>
        <w:t>o</w:t>
      </w:r>
      <w:r w:rsidR="00E919BD">
        <w:t>]</w:t>
      </w:r>
      <w:r w:rsidR="00F27919">
        <w:t xml:space="preserve"> and </w:t>
      </w:r>
      <w:r w:rsidR="00E919BD">
        <w:t>[</w:t>
      </w:r>
      <w:r w:rsidR="00F27919">
        <w:t>-</w:t>
      </w:r>
      <w:r w:rsidR="00E919BD">
        <w:t>90</w:t>
      </w:r>
      <w:r w:rsidR="00F27919" w:rsidRPr="00F97303">
        <w:rPr>
          <w:vertAlign w:val="superscript"/>
        </w:rPr>
        <w:t>o</w:t>
      </w:r>
      <w:r w:rsidR="00E919BD">
        <w:t>,</w:t>
      </w:r>
      <w:r w:rsidR="00F27919">
        <w:t xml:space="preserve"> +</w:t>
      </w:r>
      <w:r w:rsidR="00E919BD">
        <w:t>90</w:t>
      </w:r>
      <w:r w:rsidR="00F27919" w:rsidRPr="00F97303">
        <w:rPr>
          <w:vertAlign w:val="superscript"/>
        </w:rPr>
        <w:t>o</w:t>
      </w:r>
      <w:r w:rsidR="00E919BD">
        <w:t>]</w:t>
      </w:r>
      <w:r w:rsidR="00F27919">
        <w:t xml:space="preserve"> </w:t>
      </w:r>
      <w:r w:rsidR="00CC56EC">
        <w:t>result in</w:t>
      </w:r>
      <w:r w:rsidR="00AD0E43">
        <w:t xml:space="preserve"> </w:t>
      </w:r>
      <w:r w:rsidR="00CC3C87">
        <w:t>worse agreement with</w:t>
      </w:r>
      <w:r w:rsidR="0057112F" w:rsidRPr="00E936CF">
        <w:t xml:space="preserve"> the </w:t>
      </w:r>
      <w:r w:rsidR="0057112F" w:rsidRPr="00D5537F">
        <w:t>experiment.</w:t>
      </w:r>
    </w:p>
    <w:p w:rsidR="004B32D7" w:rsidRDefault="007F3FD5" w:rsidP="00454778">
      <w:r w:rsidRPr="00D5537F">
        <w:t xml:space="preserve">In principle, </w:t>
      </w:r>
      <w:r w:rsidR="00D13FEF" w:rsidRPr="00D5537F">
        <w:t xml:space="preserve">the admitted </w:t>
      </w:r>
      <w:r w:rsidR="007C0FF4" w:rsidRPr="00D5537F">
        <w:t xml:space="preserve">local re-orientation of </w:t>
      </w:r>
      <w:r w:rsidRPr="00D5537F">
        <w:t>the N</w:t>
      </w:r>
      <w:r w:rsidR="007C0FF4" w:rsidRPr="00D5537F">
        <w:t xml:space="preserve">LC </w:t>
      </w:r>
      <w:r w:rsidR="00AC59E4" w:rsidRPr="00D5537F">
        <w:t>could signify</w:t>
      </w:r>
      <w:r w:rsidR="00B45076" w:rsidRPr="00D5537F">
        <w:t xml:space="preserve"> </w:t>
      </w:r>
      <w:r w:rsidR="007C0FF4" w:rsidRPr="00D5537F">
        <w:t xml:space="preserve">alignment </w:t>
      </w:r>
      <w:r w:rsidR="00E033F5" w:rsidRPr="00D5537F">
        <w:t>defects</w:t>
      </w:r>
      <w:r w:rsidR="00B45076" w:rsidRPr="00D5537F">
        <w:t>, which might have formed at the edges of the metamolecules</w:t>
      </w:r>
      <w:r w:rsidR="007C0FF4" w:rsidRPr="00D5537F">
        <w:t>. W</w:t>
      </w:r>
      <w:r w:rsidR="00B45076" w:rsidRPr="00D5537F">
        <w:t xml:space="preserve">e examined the samples under a polarised </w:t>
      </w:r>
      <w:r w:rsidR="00B45076" w:rsidRPr="00672EC4">
        <w:t xml:space="preserve">microscope </w:t>
      </w:r>
      <w:r w:rsidR="00D5537F" w:rsidRPr="00672EC4">
        <w:t xml:space="preserve">before and after the measurements </w:t>
      </w:r>
      <w:r w:rsidR="008679C1" w:rsidRPr="00672EC4">
        <w:t>but</w:t>
      </w:r>
      <w:r w:rsidR="00B45076" w:rsidRPr="00672EC4">
        <w:t xml:space="preserve"> found no </w:t>
      </w:r>
      <w:r w:rsidR="00250DCB" w:rsidRPr="00672EC4">
        <w:t>deviations from</w:t>
      </w:r>
      <w:r w:rsidR="00B45076" w:rsidRPr="00672EC4">
        <w:t xml:space="preserve"> </w:t>
      </w:r>
      <w:r w:rsidR="00250DCB" w:rsidRPr="00672EC4">
        <w:t xml:space="preserve">uniform planar alignment of the </w:t>
      </w:r>
      <w:r w:rsidR="003F7ECF" w:rsidRPr="00672EC4">
        <w:t>N</w:t>
      </w:r>
      <w:r w:rsidR="00250DCB" w:rsidRPr="00672EC4">
        <w:t xml:space="preserve">LC. </w:t>
      </w:r>
      <w:r w:rsidR="00B53EE9" w:rsidRPr="00672EC4">
        <w:t xml:space="preserve">Given </w:t>
      </w:r>
      <w:r w:rsidR="00C655FD" w:rsidRPr="00672EC4">
        <w:t xml:space="preserve">that the </w:t>
      </w:r>
      <w:r w:rsidR="00B85C58" w:rsidRPr="00672EC4">
        <w:t xml:space="preserve">appearance of the anomalous </w:t>
      </w:r>
      <w:r w:rsidR="00AB4485" w:rsidRPr="00672EC4">
        <w:t xml:space="preserve">spectral </w:t>
      </w:r>
      <w:r w:rsidR="00B85C58" w:rsidRPr="00672EC4">
        <w:t xml:space="preserve">shift was a repeatable </w:t>
      </w:r>
      <w:r w:rsidR="00C655FD" w:rsidRPr="00672EC4">
        <w:t>effect</w:t>
      </w:r>
      <w:r w:rsidR="00B85C58" w:rsidRPr="00672EC4">
        <w:t>,</w:t>
      </w:r>
      <w:r w:rsidR="00C655FD" w:rsidRPr="00672EC4">
        <w:t xml:space="preserve"> while</w:t>
      </w:r>
      <w:r w:rsidR="00B53EE9" w:rsidRPr="00672EC4">
        <w:t xml:space="preserve"> the</w:t>
      </w:r>
      <w:r w:rsidR="00B53EE9" w:rsidRPr="00D5537F">
        <w:t xml:space="preserve"> re-alignment of the NLC must occur within the hotspots in simultaneously all metamolecules</w:t>
      </w:r>
      <w:r w:rsidR="00B53EE9">
        <w:t xml:space="preserve"> upon illumination of the sample, it could not be a spontaneous process. We therefore conclude that it was induced by the electric fields of the metamolecules and so the anomalous resonance frequency shift observed experimentally in the positive MM was the manifestation of </w:t>
      </w:r>
      <w:r w:rsidR="009D4156">
        <w:t xml:space="preserve">Kerr (orientational) </w:t>
      </w:r>
      <w:r w:rsidR="00B53EE9">
        <w:t xml:space="preserve">optical </w:t>
      </w:r>
      <w:r w:rsidR="009D4156">
        <w:t>nonlinearity of the NLC</w:t>
      </w:r>
      <w:r w:rsidR="009C0DB1">
        <w:t xml:space="preserve"> </w:t>
      </w:r>
      <w:r w:rsidR="00FF3D4B">
        <w:fldChar w:fldCharType="begin"/>
      </w:r>
      <w:r w:rsidR="00A91DB5">
        <w:instrText xml:space="preserve"> ADDIN EN.CITE &lt;EndNote&gt;&lt;Cite&gt;&lt;Author&gt;Khoo&lt;/Author&gt;&lt;Year&gt;1993&lt;/Year&gt;&lt;RecNum&gt;30&lt;/RecNum&gt;&lt;DisplayText&gt;[32]&lt;/DisplayText&gt;&lt;record&gt;&lt;rec-number&gt;30&lt;/rec-number&gt;&lt;foreign-keys&gt;&lt;key app="EN" db-id="swex92esra5af0e5fx85ssa2d2e5wtsazar0" timestamp="1631217502"&gt;30&lt;/key&gt;&lt;/foreign-keys&gt;&lt;ref-type name="Book"&gt;6&lt;/ref-type&gt;&lt;contributors&gt;&lt;authors&gt;&lt;author&gt;Khoo, Iam-Choon&lt;/author&gt;&lt;author&gt;Wu, Shin-Tson&lt;/author&gt;&lt;/authors&gt;&lt;/contributors&gt;&lt;titles&gt;&lt;title&gt;Optics and nonlinear optics of liquid crystals&lt;/title&gt;&lt;/titles&gt;&lt;volume&gt;1&lt;/volume&gt;&lt;dates&gt;&lt;year&gt;1993&lt;/year&gt;&lt;/dates&gt;&lt;publisher&gt;World Scientific&lt;/publisher&gt;&lt;isbn&gt;9814505676&lt;/isbn&gt;&lt;urls&gt;&lt;/urls&gt;&lt;/record&gt;&lt;/Cite&gt;&lt;/EndNote&gt;</w:instrText>
      </w:r>
      <w:r w:rsidR="00FF3D4B">
        <w:fldChar w:fldCharType="separate"/>
      </w:r>
      <w:r w:rsidR="00A91DB5">
        <w:rPr>
          <w:noProof/>
        </w:rPr>
        <w:t>[32]</w:t>
      </w:r>
      <w:r w:rsidR="00FF3D4B">
        <w:fldChar w:fldCharType="end"/>
      </w:r>
      <w:r w:rsidR="009D4156">
        <w:t>.</w:t>
      </w:r>
      <w:r w:rsidR="008205AF">
        <w:t xml:space="preserve"> </w:t>
      </w:r>
    </w:p>
    <w:p w:rsidR="008205AF" w:rsidRDefault="000C5EDF" w:rsidP="00454778">
      <w:r>
        <w:t xml:space="preserve">To the best of our knowledge, </w:t>
      </w:r>
      <w:r w:rsidR="00B53EE9">
        <w:t>Kerr nonlinearity of LCs has not been reported for the intensities accessible with conventional commercial THz-TDS setups (typically built around mW lasers pumping photoconductive emitters</w:t>
      </w:r>
      <w:r>
        <w:t xml:space="preserve">) and </w:t>
      </w:r>
      <w:r w:rsidR="00B53EE9">
        <w:t>we argue that the following factors could have enabled the effect in our experiments</w:t>
      </w:r>
      <w:r w:rsidR="00B53EE9" w:rsidRPr="00517A05">
        <w:t xml:space="preserve">. </w:t>
      </w:r>
      <w:r w:rsidR="004B32D7" w:rsidRPr="00517A05">
        <w:t>We note firstly that the re-orientation of the NLC in the configuration described here is equivalent to in-plane electrical switching, which would</w:t>
      </w:r>
      <w:r w:rsidR="004B32D7">
        <w:t xml:space="preserve"> occur without a threshold for the initial misalignment of the NLC of less than 45</w:t>
      </w:r>
      <w:r w:rsidR="004B32D7" w:rsidRPr="00F97303">
        <w:rPr>
          <w:vertAlign w:val="superscript"/>
        </w:rPr>
        <w:t>o</w:t>
      </w:r>
      <w:r w:rsidR="004B32D7">
        <w:t xml:space="preserve">, as </w:t>
      </w:r>
      <w:r w:rsidR="004B32D7" w:rsidRPr="00672EC4">
        <w:t xml:space="preserve">follows from </w:t>
      </w:r>
      <w:r w:rsidR="00FF3D4B" w:rsidRPr="00672EC4">
        <w:fldChar w:fldCharType="begin"/>
      </w:r>
      <w:r w:rsidR="00A91DB5" w:rsidRPr="00672EC4">
        <w:instrText xml:space="preserve"> ADDIN EN.CITE &lt;EndNote&gt;&lt;Cite&gt;&lt;Author&gt;Oh-e&lt;/Author&gt;&lt;Year&gt;1997&lt;/Year&gt;&lt;RecNum&gt;31&lt;/RecNum&gt;&lt;DisplayText&gt;[33]&lt;/DisplayText&gt;&lt;record&gt;&lt;rec-number&gt;31&lt;/rec-number&gt;&lt;foreign-keys&gt;&lt;key app="EN" db-id="swex92esra5af0e5fx85ssa2d2e5wtsazar0" timestamp="1631217507"&gt;31&lt;/key&gt;&lt;/foreign-keys&gt;&lt;ref-type name="Journal Article"&gt;17&lt;/ref-type&gt;&lt;contributors&gt;&lt;authors&gt;&lt;author&gt;Oh-e, Masahito&lt;/author&gt;&lt;author&gt;Kondo, Katsumi&lt;/author&gt;&lt;/authors&gt;&lt;/contributors&gt;&lt;titles&gt;&lt;title&gt;The in-plane switching of homogeneously aligned nematic liquid crystals&lt;/title&gt;&lt;secondary-title&gt;Liq Cryst &lt;/secondary-title&gt;&lt;/titles&gt;&lt;periodical&gt;&lt;full-title&gt;Liq Cryst&lt;/full-title&gt;&lt;/periodical&gt;&lt;pages&gt;379-390&lt;/pages&gt;&lt;volume&gt;22&lt;/volume&gt;&lt;number&gt;4&lt;/number&gt;&lt;dates&gt;&lt;year&gt;1997&lt;/year&gt;&lt;/dates&gt;&lt;isbn&gt;0267-8292&lt;/isbn&gt;&lt;urls&gt;&lt;/urls&gt;&lt;/record&gt;&lt;/Cite&gt;&lt;/EndNote&gt;</w:instrText>
      </w:r>
      <w:r w:rsidR="00FF3D4B" w:rsidRPr="00672EC4">
        <w:fldChar w:fldCharType="separate"/>
      </w:r>
      <w:r w:rsidR="004B32D7" w:rsidRPr="00672EC4">
        <w:rPr>
          <w:noProof/>
        </w:rPr>
        <w:t>[33]</w:t>
      </w:r>
      <w:r w:rsidR="00FF3D4B" w:rsidRPr="00672EC4">
        <w:fldChar w:fldCharType="end"/>
      </w:r>
      <w:r w:rsidR="004B32D7" w:rsidRPr="00672EC4">
        <w:t xml:space="preserve">. </w:t>
      </w:r>
      <w:r w:rsidR="008457CF" w:rsidRPr="00672EC4">
        <w:t>We further note that s</w:t>
      </w:r>
      <w:r w:rsidR="005D5DDD" w:rsidRPr="00672EC4">
        <w:t>ince</w:t>
      </w:r>
      <w:r w:rsidR="00BE58C1" w:rsidRPr="00672EC4">
        <w:t xml:space="preserve"> </w:t>
      </w:r>
      <w:r w:rsidR="0042374A" w:rsidRPr="00672EC4">
        <w:t xml:space="preserve">the local electric field </w:t>
      </w:r>
      <w:r w:rsidR="005D5DDD" w:rsidRPr="00672EC4">
        <w:t>has an out-of-plane component</w:t>
      </w:r>
      <w:r w:rsidR="008D37C7" w:rsidRPr="00672EC4">
        <w:t>,</w:t>
      </w:r>
      <w:r w:rsidR="005D5DDD" w:rsidRPr="00672EC4">
        <w:t xml:space="preserve"> the re-orientation </w:t>
      </w:r>
      <w:r w:rsidR="0042374A" w:rsidRPr="00672EC4">
        <w:t xml:space="preserve">of </w:t>
      </w:r>
      <w:r w:rsidR="00517A05" w:rsidRPr="00672EC4">
        <w:t xml:space="preserve">LC </w:t>
      </w:r>
      <w:r w:rsidR="00CF6324" w:rsidRPr="00672EC4">
        <w:t xml:space="preserve">molecules </w:t>
      </w:r>
      <w:r w:rsidR="001F416C" w:rsidRPr="00672EC4">
        <w:t xml:space="preserve">within the hotspots </w:t>
      </w:r>
      <w:r w:rsidR="00A55B2A" w:rsidRPr="00672EC4">
        <w:t>should</w:t>
      </w:r>
      <w:r w:rsidR="00CF6324" w:rsidRPr="00672EC4">
        <w:t xml:space="preserve"> </w:t>
      </w:r>
      <w:r w:rsidR="00AF5DE2" w:rsidRPr="00672EC4">
        <w:t xml:space="preserve">also </w:t>
      </w:r>
      <w:r w:rsidR="0042374A" w:rsidRPr="00672EC4">
        <w:t>occur out</w:t>
      </w:r>
      <w:r w:rsidR="00A55B2A" w:rsidRPr="00672EC4">
        <w:t xml:space="preserve"> </w:t>
      </w:r>
      <w:r w:rsidR="0042374A" w:rsidRPr="00672EC4">
        <w:t>of</w:t>
      </w:r>
      <w:r w:rsidR="00A55B2A" w:rsidRPr="00672EC4">
        <w:t xml:space="preserve"> </w:t>
      </w:r>
      <w:r w:rsidR="0042374A" w:rsidRPr="00672EC4">
        <w:t xml:space="preserve">plane </w:t>
      </w:r>
      <w:r w:rsidR="00A55B2A" w:rsidRPr="00672EC4">
        <w:t xml:space="preserve">and, </w:t>
      </w:r>
      <w:r w:rsidR="003D1B6A" w:rsidRPr="00672EC4">
        <w:t>hence</w:t>
      </w:r>
      <w:r w:rsidR="00A55B2A" w:rsidRPr="00672EC4">
        <w:t>, our model underestimate</w:t>
      </w:r>
      <w:r w:rsidR="003D1B6A" w:rsidRPr="00672EC4">
        <w:t>s</w:t>
      </w:r>
      <w:r w:rsidR="00A55B2A" w:rsidRPr="00672EC4">
        <w:t xml:space="preserve"> </w:t>
      </w:r>
      <w:r w:rsidR="004E2B2D" w:rsidRPr="00672EC4">
        <w:t xml:space="preserve">the </w:t>
      </w:r>
      <w:r w:rsidR="00B21293" w:rsidRPr="00672EC4">
        <w:t>strength</w:t>
      </w:r>
      <w:r w:rsidR="003D1B6A" w:rsidRPr="00672EC4">
        <w:t xml:space="preserve"> of</w:t>
      </w:r>
      <w:r w:rsidR="00686FF8" w:rsidRPr="00672EC4">
        <w:t xml:space="preserve"> </w:t>
      </w:r>
      <w:r w:rsidR="001F416C" w:rsidRPr="00672EC4">
        <w:t>the NLC nonlinear response</w:t>
      </w:r>
      <w:r w:rsidR="004E2B2D" w:rsidRPr="00672EC4">
        <w:t xml:space="preserve">. </w:t>
      </w:r>
      <w:r w:rsidR="00AF5DE2" w:rsidRPr="00672EC4">
        <w:t>Moreover</w:t>
      </w:r>
      <w:r w:rsidR="008457CF" w:rsidRPr="00672EC4">
        <w:t>,</w:t>
      </w:r>
      <w:r w:rsidR="004B32D7" w:rsidRPr="00672EC4">
        <w:t xml:space="preserve"> </w:t>
      </w:r>
      <w:r w:rsidR="004B32D7">
        <w:t xml:space="preserve">the E-field enhancement in our structures is dominated by two </w:t>
      </w:r>
      <w:r w:rsidR="007553AE">
        <w:t xml:space="preserve">combined effects. </w:t>
      </w:r>
      <w:r w:rsidR="00B53EE9">
        <w:t xml:space="preserve">One </w:t>
      </w:r>
      <w:r w:rsidR="007553AE">
        <w:t>effect</w:t>
      </w:r>
      <w:r w:rsidR="00B53EE9">
        <w:t xml:space="preserve"> is the amplification of THz fields by the MMs via their high-Q resonant response. The other </w:t>
      </w:r>
      <w:r w:rsidR="007553AE">
        <w:t>effect</w:t>
      </w:r>
      <w:r w:rsidR="00B53EE9">
        <w:t xml:space="preserve"> is the concentration of electric fields by sharp geometric features of the metamolecules, the so-called ‘</w:t>
      </w:r>
      <w:r w:rsidR="00B53EE9" w:rsidRPr="008A616B">
        <w:t>lightning rod</w:t>
      </w:r>
      <w:r w:rsidR="00B53EE9">
        <w:t>’</w:t>
      </w:r>
      <w:r w:rsidR="00B53EE9" w:rsidRPr="008A616B">
        <w:t xml:space="preserve"> effect</w:t>
      </w:r>
      <w:r w:rsidR="00793B5E">
        <w:t xml:space="preserve"> </w:t>
      </w:r>
      <w:r w:rsidR="00FF3D4B">
        <w:fldChar w:fldCharType="begin"/>
      </w:r>
      <w:r w:rsidR="00A91DB5">
        <w:instrText xml:space="preserve"> ADDIN EN.CITE &lt;EndNote&gt;&lt;Cite&gt;&lt;Author&gt;Gersten&lt;/Author&gt;&lt;Year&gt;1980&lt;/Year&gt;&lt;RecNum&gt;32&lt;/RecNum&gt;&lt;DisplayText&gt;[34,35]&lt;/DisplayText&gt;&lt;record&gt;&lt;rec-number&gt;32&lt;/rec-number&gt;&lt;foreign-keys&gt;&lt;key app="EN" db-id="swex92esra5af0e5fx85ssa2d2e5wtsazar0" timestamp="1631217510"&gt;32&lt;/key&gt;&lt;/foreign-keys&gt;&lt;ref-type name="Journal Article"&gt;17&lt;/ref-type&gt;&lt;contributors&gt;&lt;authors&gt;&lt;author&gt;Gersten, Joel&lt;/author&gt;&lt;author&gt;Nitzan, Abraham&lt;/author&gt;&lt;/authors&gt;&lt;/contributors&gt;&lt;titles&gt;&lt;title&gt;Electromagnetic theory of enhanced Raman scattering by molecules adsorbed on rough surfaces&lt;/title&gt;&lt;secondary-title&gt;J. Chem. Phys.&lt;/secondary-title&gt;&lt;/titles&gt;&lt;periodical&gt;&lt;full-title&gt;J. Chem. Phys.&lt;/full-title&gt;&lt;/periodical&gt;&lt;pages&gt;3023-3037&lt;/pages&gt;&lt;volume&gt;73&lt;/volume&gt;&lt;number&gt;7&lt;/number&gt;&lt;dates&gt;&lt;year&gt;1980&lt;/year&gt;&lt;/dates&gt;&lt;isbn&gt;0021-9606&lt;/isbn&gt;&lt;urls&gt;&lt;/urls&gt;&lt;/record&gt;&lt;/Cite&gt;&lt;Cite&gt;&lt;Author&gt;Ermushev&lt;/Author&gt;&lt;Year&gt;1993&lt;/Year&gt;&lt;RecNum&gt;33&lt;/RecNum&gt;&lt;record&gt;&lt;rec-number&gt;33&lt;/rec-number&gt;&lt;foreign-keys&gt;&lt;key app="EN" db-id="swex92esra5af0e5fx85ssa2d2e5wtsazar0" timestamp="1631217514"&gt;33&lt;/key&gt;&lt;/foreign-keys&gt;&lt;ref-type name="Journal Article"&gt;17&lt;/ref-type&gt;&lt;contributors&gt;&lt;authors&gt;&lt;author&gt;Ermushev, AV&lt;/author&gt;&lt;author&gt;Mchedlishvili, Boris V&lt;/author&gt;&lt;author&gt;Oleĭnikov, Vladimir Aleksandrovich&lt;/author&gt;&lt;author&gt;Petukhov, Aleksei Valer&amp;apos;evich&lt;/author&gt;&lt;/authors&gt;&lt;/contributors&gt;&lt;titles&gt;&lt;title&gt;Surface enhancement of local optical fields and the lightning-rod effect&lt;/title&gt;&lt;secondary-title&gt;Quantum Electron.&lt;/secondary-title&gt;&lt;/titles&gt;&lt;periodical&gt;&lt;full-title&gt;Quantum Electron.&lt;/full-title&gt;&lt;/periodical&gt;&lt;pages&gt;435&lt;/pages&gt;&lt;volume&gt;23&lt;/volume&gt;&lt;number&gt;5&lt;/number&gt;&lt;dates&gt;&lt;year&gt;1993&lt;/year&gt;&lt;/dates&gt;&lt;isbn&gt;1063-7818&lt;/isbn&gt;&lt;urls&gt;&lt;/urls&gt;&lt;/record&gt;&lt;/Cite&gt;&lt;/EndNote&gt;</w:instrText>
      </w:r>
      <w:r w:rsidR="00FF3D4B">
        <w:fldChar w:fldCharType="separate"/>
      </w:r>
      <w:r w:rsidR="00A91DB5">
        <w:rPr>
          <w:noProof/>
        </w:rPr>
        <w:t>[34,35]</w:t>
      </w:r>
      <w:r w:rsidR="00FF3D4B">
        <w:fldChar w:fldCharType="end"/>
      </w:r>
      <w:r w:rsidR="00B53EE9">
        <w:t xml:space="preserve">. The first </w:t>
      </w:r>
      <w:r w:rsidR="003B6A2E">
        <w:t xml:space="preserve">(resonant) </w:t>
      </w:r>
      <w:r w:rsidR="007553AE">
        <w:t>effect</w:t>
      </w:r>
      <w:r w:rsidR="00B53EE9">
        <w:t xml:space="preserve"> is relevant to both the negative and positive MMs and allows local fields </w:t>
      </w:r>
      <w:r w:rsidR="003B6A2E">
        <w:t>one order of magnitude</w:t>
      </w:r>
      <w:r w:rsidR="00B53EE9">
        <w:t xml:space="preserve"> stronger than the incident field (as evident from diagram</w:t>
      </w:r>
      <w:r w:rsidR="00C66367">
        <w:t>s</w:t>
      </w:r>
      <w:r w:rsidR="00B53EE9">
        <w:t xml:space="preserve"> in Figure</w:t>
      </w:r>
      <w:r w:rsidR="00C66367">
        <w:t>s</w:t>
      </w:r>
      <w:r w:rsidR="00866FE3">
        <w:t xml:space="preserve"> </w:t>
      </w:r>
      <w:r w:rsidR="00866FE3" w:rsidRPr="00FE04A7">
        <w:t>1</w:t>
      </w:r>
      <w:r w:rsidR="00677BB3">
        <w:t>c</w:t>
      </w:r>
      <w:r w:rsidR="00AE2BEC" w:rsidRPr="00FE04A7">
        <w:t>,e</w:t>
      </w:r>
      <w:r w:rsidR="00B53EE9">
        <w:t xml:space="preserve">). The second </w:t>
      </w:r>
      <w:r w:rsidR="003B6A2E">
        <w:t xml:space="preserve">(geometrical) </w:t>
      </w:r>
      <w:r w:rsidR="007553AE">
        <w:t>effect</w:t>
      </w:r>
      <w:r w:rsidR="00B53EE9">
        <w:t xml:space="preserve">, however, ensures further </w:t>
      </w:r>
      <w:r w:rsidR="00500FDF">
        <w:t xml:space="preserve">ten-fold </w:t>
      </w:r>
      <w:r w:rsidR="00B53EE9">
        <w:t>enhancement only in the positive MM, where sharp geometric features of the metamolecules and localisations of the resonantly amplified fields (i.e., hotspots) coincide. As a result,</w:t>
      </w:r>
      <w:r w:rsidR="004B32D7">
        <w:t xml:space="preserve"> </w:t>
      </w:r>
      <w:r w:rsidR="00B53EE9">
        <w:t xml:space="preserve">the overall field enhancement attainable in the positive MM is likely to exceed </w:t>
      </w:r>
      <w:r w:rsidR="00C256CB">
        <w:t xml:space="preserve">two orders of magnitude </w:t>
      </w:r>
      <w:r w:rsidR="00B53EE9">
        <w:t>(see diagram in Figure</w:t>
      </w:r>
      <w:r w:rsidR="00563CE9">
        <w:t xml:space="preserve"> 1</w:t>
      </w:r>
      <w:r w:rsidR="003A1E35">
        <w:t>c</w:t>
      </w:r>
      <w:r w:rsidR="00B53EE9">
        <w:t xml:space="preserve">). </w:t>
      </w:r>
      <w:r w:rsidR="000A7A98">
        <w:t xml:space="preserve">We, therefore, </w:t>
      </w:r>
      <w:r w:rsidR="00CA30AD">
        <w:t>argue</w:t>
      </w:r>
      <w:r w:rsidR="000A7A98">
        <w:t xml:space="preserve"> that</w:t>
      </w:r>
      <w:r w:rsidR="007553AE">
        <w:t xml:space="preserve"> the high E-field enhancement in combination with the threshold-less nature of the LC re-orientation make it </w:t>
      </w:r>
      <w:r w:rsidR="000B5B7C">
        <w:t xml:space="preserve">not unreasonable to </w:t>
      </w:r>
      <w:r w:rsidR="00A219AB">
        <w:t>expect</w:t>
      </w:r>
      <w:r w:rsidR="000B5B7C">
        <w:t xml:space="preserve"> that </w:t>
      </w:r>
      <w:r w:rsidR="00A219AB">
        <w:t xml:space="preserve">the enhancement of the local field </w:t>
      </w:r>
      <w:r w:rsidR="00F94692">
        <w:t xml:space="preserve">in the positive MM </w:t>
      </w:r>
      <w:r w:rsidR="00A219AB">
        <w:t xml:space="preserve">would enable </w:t>
      </w:r>
      <w:r w:rsidR="00FC211E">
        <w:t xml:space="preserve">optically-induced </w:t>
      </w:r>
      <w:r w:rsidR="00D07733">
        <w:t xml:space="preserve">local </w:t>
      </w:r>
      <w:r w:rsidR="00D44DE5">
        <w:t>switching</w:t>
      </w:r>
      <w:r w:rsidR="00D07733">
        <w:t xml:space="preserve"> of the NLC</w:t>
      </w:r>
      <w:r w:rsidR="006843DD">
        <w:t xml:space="preserve"> even at</w:t>
      </w:r>
      <w:r w:rsidR="00E7144C">
        <w:t xml:space="preserve"> </w:t>
      </w:r>
      <w:r w:rsidR="00D07733">
        <w:t>the intensity levels characteristic of our THz-TDS setup.</w:t>
      </w:r>
      <w:r w:rsidR="00D07733" w:rsidDel="00D07733">
        <w:t xml:space="preserve"> </w:t>
      </w:r>
    </w:p>
    <w:p w:rsidR="004E6448" w:rsidRDefault="00F909E0" w:rsidP="00012633">
      <w:pPr>
        <w:rPr>
          <w:shd w:val="clear" w:color="auto" w:fill="FFFFFF"/>
        </w:rPr>
      </w:pPr>
      <w:r>
        <w:rPr>
          <w:rFonts w:eastAsiaTheme="minorEastAsia"/>
        </w:rPr>
        <w:t xml:space="preserve">In </w:t>
      </w:r>
      <w:r w:rsidR="006C2824">
        <w:rPr>
          <w:rFonts w:eastAsiaTheme="minorEastAsia"/>
        </w:rPr>
        <w:t>conclusion</w:t>
      </w:r>
      <w:r>
        <w:rPr>
          <w:rFonts w:eastAsiaTheme="minorEastAsia"/>
        </w:rPr>
        <w:t xml:space="preserve">, </w:t>
      </w:r>
      <w:r w:rsidR="00CD578F">
        <w:rPr>
          <w:rFonts w:eastAsiaTheme="minorEastAsia"/>
        </w:rPr>
        <w:t xml:space="preserve">we </w:t>
      </w:r>
      <w:r w:rsidR="00764710">
        <w:rPr>
          <w:rFonts w:eastAsiaTheme="minorEastAsia"/>
        </w:rPr>
        <w:t xml:space="preserve">demonstrate </w:t>
      </w:r>
      <w:r w:rsidR="00764710" w:rsidRPr="00694E32">
        <w:t xml:space="preserve">that Babinet complementary patterns </w:t>
      </w:r>
      <w:r w:rsidR="00764710">
        <w:t xml:space="preserve">of </w:t>
      </w:r>
      <w:r w:rsidR="008003E9">
        <w:t xml:space="preserve">a </w:t>
      </w:r>
      <w:r w:rsidR="004B4579">
        <w:t>THz</w:t>
      </w:r>
      <w:r w:rsidR="00F81E52">
        <w:t xml:space="preserve"> </w:t>
      </w:r>
      <w:r w:rsidR="008003E9">
        <w:t xml:space="preserve">metallic </w:t>
      </w:r>
      <w:r w:rsidR="00764710">
        <w:t xml:space="preserve">MM </w:t>
      </w:r>
      <w:r w:rsidR="00764710" w:rsidRPr="00694E32">
        <w:t xml:space="preserve">do not exhibit the same </w:t>
      </w:r>
      <w:r w:rsidR="00764710">
        <w:t xml:space="preserve">frequency </w:t>
      </w:r>
      <w:r w:rsidR="00764710" w:rsidRPr="00694E32">
        <w:t xml:space="preserve">tuning range when hybridized with </w:t>
      </w:r>
      <w:r w:rsidR="008003E9">
        <w:t xml:space="preserve">an </w:t>
      </w:r>
      <w:r w:rsidR="00764710">
        <w:rPr>
          <w:lang w:val="en-US"/>
        </w:rPr>
        <w:t xml:space="preserve">NLC. </w:t>
      </w:r>
      <w:r w:rsidR="008E61A2">
        <w:rPr>
          <w:lang w:val="en-US"/>
        </w:rPr>
        <w:t xml:space="preserve">The </w:t>
      </w:r>
      <w:r w:rsidR="0084677F">
        <w:rPr>
          <w:lang w:val="en-US"/>
        </w:rPr>
        <w:t>results of our study suggest</w:t>
      </w:r>
      <w:r w:rsidR="008E61A2">
        <w:rPr>
          <w:lang w:val="en-US"/>
        </w:rPr>
        <w:t xml:space="preserve"> that the difference </w:t>
      </w:r>
      <w:r w:rsidR="0084677F">
        <w:rPr>
          <w:lang w:val="en-US"/>
        </w:rPr>
        <w:t xml:space="preserve">results from a </w:t>
      </w:r>
      <w:r w:rsidR="0084677F" w:rsidRPr="008E61A2">
        <w:t xml:space="preserve">mismatch between the alignment of the </w:t>
      </w:r>
      <w:r w:rsidR="0084677F">
        <w:t>NLC</w:t>
      </w:r>
      <w:r w:rsidR="0084677F" w:rsidRPr="008E61A2">
        <w:t xml:space="preserve"> and the direction of the local electric field induced in the patterns</w:t>
      </w:r>
      <w:r w:rsidR="0084677F">
        <w:t xml:space="preserve">. </w:t>
      </w:r>
      <w:r w:rsidR="00143403">
        <w:t>M</w:t>
      </w:r>
      <w:r w:rsidR="001751A9" w:rsidRPr="003D5465">
        <w:t xml:space="preserve">ore intriguingly, our experimental </w:t>
      </w:r>
      <w:r w:rsidR="00143403">
        <w:lastRenderedPageBreak/>
        <w:t>observations</w:t>
      </w:r>
      <w:r w:rsidR="001751A9" w:rsidRPr="003D5465">
        <w:t xml:space="preserve"> indicate that it is possible to shift the resonance of the positive </w:t>
      </w:r>
      <w:r w:rsidR="001F4CCB">
        <w:t>MM</w:t>
      </w:r>
      <w:r w:rsidR="001751A9" w:rsidRPr="003D5465">
        <w:t xml:space="preserve"> pattern beyond the limit imposed by the alignment mismatch</w:t>
      </w:r>
      <w:r w:rsidR="00FD3E4D">
        <w:t xml:space="preserve"> and </w:t>
      </w:r>
      <w:r w:rsidR="00054FC1">
        <w:t xml:space="preserve">to </w:t>
      </w:r>
      <w:r w:rsidR="00FD3E4D">
        <w:t>significantly increase its tuning range</w:t>
      </w:r>
      <w:r w:rsidR="001751A9" w:rsidRPr="003D5465">
        <w:t xml:space="preserve">. </w:t>
      </w:r>
      <w:r w:rsidR="004E6448">
        <w:rPr>
          <w:shd w:val="clear" w:color="auto" w:fill="FFFFFF"/>
        </w:rPr>
        <w:t>Our analysis suggests that this observed anomalous frequency shift results from the orientational optical nonlinearity of the NLC enhanced via integration with the metallic MM. We envisage that our findings can directly lead to the increase of the efficacy of THz modulators and other active optical components exploiting the enhanced nonlinear light-matter interactions in LC-MM hybrid structures. Most importantly,</w:t>
      </w:r>
      <w:r w:rsidR="00C93A8A">
        <w:rPr>
          <w:shd w:val="clear" w:color="auto" w:fill="FFFFFF"/>
        </w:rPr>
        <w:t xml:space="preserve"> </w:t>
      </w:r>
      <w:r w:rsidR="004E6448">
        <w:rPr>
          <w:shd w:val="clear" w:color="auto" w:fill="FFFFFF"/>
        </w:rPr>
        <w:t>we show that nonlinear effects can be engaged with a low power photoconductive antenna-based THz spectrometer, when combined with resonant amplification and sub-wavelength concentration of THz fields facilitated by MMs. This demonstration enables future studies of nonlinear effects in the THz range, which up to now, where exclusively reserved for high-power THz spectrometers based on complex and often cumbersome, amplified laser systems.</w:t>
      </w:r>
    </w:p>
    <w:p w:rsidR="00303774" w:rsidRDefault="00303774">
      <w:pPr>
        <w:jc w:val="left"/>
        <w:rPr>
          <w:rFonts w:eastAsiaTheme="minorEastAsia"/>
        </w:rPr>
      </w:pPr>
    </w:p>
    <w:p w:rsidR="00303774" w:rsidRDefault="00303774" w:rsidP="00303774">
      <w:pPr>
        <w:pStyle w:val="1"/>
        <w:rPr>
          <w:rFonts w:eastAsiaTheme="minorEastAsia"/>
        </w:rPr>
      </w:pPr>
      <w:r>
        <w:rPr>
          <w:rFonts w:eastAsiaTheme="minorEastAsia"/>
        </w:rPr>
        <w:t>Acknowledgements</w:t>
      </w:r>
    </w:p>
    <w:p w:rsidR="00B6500C" w:rsidRDefault="002A2B86" w:rsidP="00303774">
      <w:r w:rsidRPr="002A2B86">
        <w:t>The authors acknowledge the financial support of the UK Engineering and Physical Sciences Research Council through grant EP/R024421/1</w:t>
      </w:r>
      <w:r>
        <w:t xml:space="preserve"> and </w:t>
      </w:r>
      <w:r w:rsidR="008E57E0">
        <w:t xml:space="preserve">the </w:t>
      </w:r>
      <w:r w:rsidR="00D12EFD" w:rsidRPr="00D12EFD">
        <w:t>Military University of Technology</w:t>
      </w:r>
      <w:r w:rsidR="007A2796">
        <w:t xml:space="preserve"> of </w:t>
      </w:r>
      <w:r w:rsidR="008E57E0">
        <w:t xml:space="preserve">Warsaw </w:t>
      </w:r>
      <w:r w:rsidR="00BD3DEF" w:rsidRPr="00BD3DEF">
        <w:t xml:space="preserve">grant </w:t>
      </w:r>
      <w:r w:rsidR="00824566">
        <w:t xml:space="preserve">for </w:t>
      </w:r>
      <w:r w:rsidR="00BD3DEF" w:rsidRPr="00BD3DEF">
        <w:t>"New crystalline and composite materials for optics and photonics", UGB 521-9000-00-000, fund for</w:t>
      </w:r>
      <w:r w:rsidR="00824566">
        <w:t xml:space="preserve"> the</w:t>
      </w:r>
      <w:r w:rsidR="00BD3DEF" w:rsidRPr="00BD3DEF">
        <w:t xml:space="preserve"> year 2020.</w:t>
      </w:r>
      <w:r w:rsidR="00B6500C">
        <w:br w:type="page"/>
      </w:r>
    </w:p>
    <w:p w:rsidR="003577CE" w:rsidRDefault="00FF5561" w:rsidP="00A240DC">
      <w:pPr>
        <w:pStyle w:val="1"/>
        <w:rPr>
          <w:sz w:val="20"/>
          <w:szCs w:val="20"/>
        </w:rPr>
      </w:pPr>
      <w:r>
        <w:rPr>
          <w:lang w:val="en-US"/>
        </w:rPr>
        <w:lastRenderedPageBreak/>
        <w:t>References</w:t>
      </w:r>
    </w:p>
    <w:p w:rsidR="00FE583D" w:rsidRPr="00FE583D" w:rsidRDefault="00FF3D4B" w:rsidP="00A240DC">
      <w:pPr>
        <w:pStyle w:val="EndNoteBibliography"/>
        <w:spacing w:after="0"/>
        <w:ind w:hanging="720"/>
        <w:jc w:val="both"/>
      </w:pPr>
      <w:r w:rsidRPr="00FF3D4B">
        <w:rPr>
          <w:sz w:val="20"/>
          <w:szCs w:val="20"/>
        </w:rPr>
        <w:fldChar w:fldCharType="begin"/>
      </w:r>
      <w:r w:rsidR="003577CE">
        <w:rPr>
          <w:sz w:val="20"/>
          <w:szCs w:val="20"/>
        </w:rPr>
        <w:instrText xml:space="preserve"> ADDIN EN.REFLIST </w:instrText>
      </w:r>
      <w:r w:rsidRPr="00FF3D4B">
        <w:rPr>
          <w:sz w:val="20"/>
          <w:szCs w:val="20"/>
        </w:rPr>
        <w:fldChar w:fldCharType="separate"/>
      </w:r>
      <w:r w:rsidR="00FE583D" w:rsidRPr="00FE583D">
        <w:t>[1]</w:t>
      </w:r>
      <w:r w:rsidR="00FE583D" w:rsidRPr="00FE583D">
        <w:tab/>
        <w:t xml:space="preserve">X.-C. Zhang and J. Xu, </w:t>
      </w:r>
      <w:r w:rsidR="00FE583D" w:rsidRPr="00FE583D">
        <w:rPr>
          <w:i/>
        </w:rPr>
        <w:t xml:space="preserve">Introduction to THz wave photonics </w:t>
      </w:r>
      <w:r w:rsidR="00FE583D" w:rsidRPr="00FE583D">
        <w:t>(Springer, 2010), Vol. 29.</w:t>
      </w:r>
    </w:p>
    <w:p w:rsidR="00FE583D" w:rsidRPr="00FE583D" w:rsidRDefault="00FE583D" w:rsidP="00A240DC">
      <w:pPr>
        <w:pStyle w:val="EndNoteBibliography"/>
        <w:spacing w:after="0"/>
        <w:ind w:hanging="720"/>
        <w:jc w:val="both"/>
      </w:pPr>
      <w:r w:rsidRPr="00FE583D">
        <w:t>[2]</w:t>
      </w:r>
      <w:r w:rsidRPr="00FE583D">
        <w:tab/>
        <w:t>S. Koenig</w:t>
      </w:r>
      <w:r w:rsidRPr="00FE583D">
        <w:rPr>
          <w:i/>
        </w:rPr>
        <w:t xml:space="preserve"> et al.</w:t>
      </w:r>
      <w:r w:rsidRPr="00FE583D">
        <w:t xml:space="preserve">, Nat. Photonics </w:t>
      </w:r>
      <w:r w:rsidRPr="00FE583D">
        <w:rPr>
          <w:b/>
        </w:rPr>
        <w:t>7</w:t>
      </w:r>
      <w:r w:rsidRPr="00FE583D">
        <w:t>, 977 (2013).</w:t>
      </w:r>
    </w:p>
    <w:p w:rsidR="00FE583D" w:rsidRPr="00FE583D" w:rsidRDefault="00FE583D" w:rsidP="00A240DC">
      <w:pPr>
        <w:pStyle w:val="EndNoteBibliography"/>
        <w:spacing w:after="0"/>
        <w:ind w:hanging="720"/>
        <w:jc w:val="both"/>
      </w:pPr>
      <w:r w:rsidRPr="00FE583D">
        <w:t>[3]</w:t>
      </w:r>
      <w:r w:rsidRPr="00FE583D">
        <w:tab/>
        <w:t xml:space="preserve">B. Ferguson and X.-C. Zhang, Nat. Mater. </w:t>
      </w:r>
      <w:r w:rsidRPr="00FE583D">
        <w:rPr>
          <w:b/>
        </w:rPr>
        <w:t>1</w:t>
      </w:r>
      <w:r w:rsidRPr="00FE583D">
        <w:t>, 26 (2002).</w:t>
      </w:r>
    </w:p>
    <w:p w:rsidR="00FE583D" w:rsidRPr="00FE583D" w:rsidRDefault="00FE583D" w:rsidP="00A240DC">
      <w:pPr>
        <w:pStyle w:val="EndNoteBibliography"/>
        <w:spacing w:after="0"/>
        <w:ind w:hanging="720"/>
        <w:jc w:val="both"/>
      </w:pPr>
      <w:r w:rsidRPr="00FE583D">
        <w:t>[4]</w:t>
      </w:r>
      <w:r w:rsidRPr="00FE583D">
        <w:tab/>
        <w:t xml:space="preserve">M. Tonouchi, Nat. Photonics </w:t>
      </w:r>
      <w:r w:rsidRPr="00FE583D">
        <w:rPr>
          <w:b/>
        </w:rPr>
        <w:t>1</w:t>
      </w:r>
      <w:r w:rsidRPr="00FE583D">
        <w:t>, 97 (2007).</w:t>
      </w:r>
    </w:p>
    <w:p w:rsidR="00FE583D" w:rsidRPr="00FE583D" w:rsidRDefault="00FE583D" w:rsidP="00A240DC">
      <w:pPr>
        <w:pStyle w:val="EndNoteBibliography"/>
        <w:spacing w:after="0"/>
        <w:ind w:hanging="720"/>
        <w:jc w:val="both"/>
      </w:pPr>
      <w:r w:rsidRPr="00FE583D">
        <w:t>[5]</w:t>
      </w:r>
      <w:r w:rsidRPr="00FE583D">
        <w:tab/>
        <w:t xml:space="preserve">V. Fedotov, in </w:t>
      </w:r>
      <w:r w:rsidRPr="00FE583D">
        <w:rPr>
          <w:i/>
        </w:rPr>
        <w:t>Springer Handbook of Electronic and Photonic Materials</w:t>
      </w:r>
      <w:r w:rsidRPr="00FE583D">
        <w:t>, edited by S. Kasap, and P. Capper (Springer International Publishing, Cham, 2017), pp. 1.</w:t>
      </w:r>
    </w:p>
    <w:p w:rsidR="00FE583D" w:rsidRPr="00FE583D" w:rsidRDefault="00FE583D" w:rsidP="00A240DC">
      <w:pPr>
        <w:pStyle w:val="EndNoteBibliography"/>
        <w:spacing w:after="0"/>
        <w:ind w:hanging="720"/>
        <w:jc w:val="both"/>
      </w:pPr>
      <w:r w:rsidRPr="00FE583D">
        <w:t>[6]</w:t>
      </w:r>
      <w:r w:rsidRPr="00FE583D">
        <w:tab/>
        <w:t xml:space="preserve">E. Philip, M. Z. Güngördü, S. Pal, P. Kung, and S. M. Kim, J Infrared Millim Terahertz Waves </w:t>
      </w:r>
      <w:r w:rsidRPr="00FE583D">
        <w:rPr>
          <w:b/>
        </w:rPr>
        <w:t>38</w:t>
      </w:r>
      <w:r w:rsidRPr="00FE583D">
        <w:t>, 1047 (2017).</w:t>
      </w:r>
    </w:p>
    <w:p w:rsidR="00FE583D" w:rsidRPr="00FE583D" w:rsidRDefault="00FE583D" w:rsidP="00A240DC">
      <w:pPr>
        <w:pStyle w:val="EndNoteBibliography"/>
        <w:spacing w:after="0"/>
        <w:ind w:hanging="720"/>
        <w:jc w:val="both"/>
      </w:pPr>
      <w:r w:rsidRPr="00FE583D">
        <w:t>[7]</w:t>
      </w:r>
      <w:r w:rsidRPr="00FE583D">
        <w:tab/>
        <w:t xml:space="preserve">W. Xu, L. Xie, and Y. Ying, Nanoscale </w:t>
      </w:r>
      <w:r w:rsidRPr="00FE583D">
        <w:rPr>
          <w:b/>
        </w:rPr>
        <w:t>9</w:t>
      </w:r>
      <w:r w:rsidRPr="00FE583D">
        <w:t>, 13864 (2017).</w:t>
      </w:r>
    </w:p>
    <w:p w:rsidR="00FE583D" w:rsidRPr="00FE583D" w:rsidRDefault="00FE583D" w:rsidP="00A240DC">
      <w:pPr>
        <w:pStyle w:val="EndNoteBibliography"/>
        <w:spacing w:after="0"/>
        <w:ind w:hanging="720"/>
        <w:jc w:val="both"/>
      </w:pPr>
      <w:r w:rsidRPr="00FE583D">
        <w:t>[8]</w:t>
      </w:r>
      <w:r w:rsidRPr="00FE583D">
        <w:tab/>
        <w:t>J. He, T. Dong, B. Chi, and Y. Zhang, J Infrared Millim Terahertz Waves, 1 (2020).</w:t>
      </w:r>
    </w:p>
    <w:p w:rsidR="00FE583D" w:rsidRPr="00FE583D" w:rsidRDefault="00FE583D" w:rsidP="00A240DC">
      <w:pPr>
        <w:pStyle w:val="EndNoteBibliography"/>
        <w:spacing w:after="0"/>
        <w:ind w:hanging="720"/>
        <w:jc w:val="both"/>
      </w:pPr>
      <w:r w:rsidRPr="00FE583D">
        <w:t>[9]</w:t>
      </w:r>
      <w:r w:rsidRPr="00FE583D">
        <w:tab/>
        <w:t xml:space="preserve">N. I. Zheludev, Science </w:t>
      </w:r>
      <w:r w:rsidRPr="00FE583D">
        <w:rPr>
          <w:b/>
        </w:rPr>
        <w:t>328</w:t>
      </w:r>
      <w:r w:rsidRPr="00FE583D">
        <w:t>, 582 (2010).</w:t>
      </w:r>
    </w:p>
    <w:p w:rsidR="00FE583D" w:rsidRPr="00FE583D" w:rsidRDefault="00FE583D" w:rsidP="00A240DC">
      <w:pPr>
        <w:pStyle w:val="EndNoteBibliography"/>
        <w:spacing w:after="0"/>
        <w:ind w:hanging="720"/>
        <w:jc w:val="both"/>
      </w:pPr>
      <w:r w:rsidRPr="00FE583D">
        <w:t>[10]</w:t>
      </w:r>
      <w:r w:rsidRPr="00FE583D">
        <w:tab/>
        <w:t xml:space="preserve">J. B. Pendry, A. J. Holden, D. J. Robbins, and W. Stewart, IEEE Trans Microw Theory Tech </w:t>
      </w:r>
      <w:r w:rsidRPr="00FE583D">
        <w:rPr>
          <w:b/>
        </w:rPr>
        <w:t>47</w:t>
      </w:r>
      <w:r w:rsidRPr="00FE583D">
        <w:t>, 2075 (1999).</w:t>
      </w:r>
    </w:p>
    <w:p w:rsidR="00FE583D" w:rsidRPr="00FE583D" w:rsidRDefault="00FE583D" w:rsidP="00A240DC">
      <w:pPr>
        <w:pStyle w:val="EndNoteBibliography"/>
        <w:spacing w:after="0"/>
        <w:ind w:hanging="720"/>
        <w:jc w:val="both"/>
      </w:pPr>
      <w:r w:rsidRPr="00FE583D">
        <w:t>[11]</w:t>
      </w:r>
      <w:r w:rsidRPr="00FE583D">
        <w:tab/>
        <w:t xml:space="preserve">S. Linden, C. Enkrich, M. Wegener, J. Zhou, T. Koschny, and C. M. Soukoulis, Science </w:t>
      </w:r>
      <w:r w:rsidRPr="00FE583D">
        <w:rPr>
          <w:b/>
        </w:rPr>
        <w:t>306</w:t>
      </w:r>
      <w:r w:rsidRPr="00FE583D">
        <w:t>, 1351 (2004).</w:t>
      </w:r>
    </w:p>
    <w:p w:rsidR="00FE583D" w:rsidRPr="00FE583D" w:rsidRDefault="00FE583D" w:rsidP="00A240DC">
      <w:pPr>
        <w:pStyle w:val="EndNoteBibliography"/>
        <w:spacing w:after="0"/>
        <w:ind w:hanging="720"/>
        <w:jc w:val="both"/>
      </w:pPr>
      <w:r w:rsidRPr="00FE583D">
        <w:t>[12]</w:t>
      </w:r>
      <w:r w:rsidRPr="00FE583D">
        <w:tab/>
        <w:t xml:space="preserve">R. A. Shelby, D. R. Smith, and S. Schultz, Science </w:t>
      </w:r>
      <w:r w:rsidRPr="00FE583D">
        <w:rPr>
          <w:b/>
        </w:rPr>
        <w:t>292</w:t>
      </w:r>
      <w:r w:rsidRPr="00FE583D">
        <w:t>, 77 (2001).</w:t>
      </w:r>
    </w:p>
    <w:p w:rsidR="00FE583D" w:rsidRPr="00FE583D" w:rsidRDefault="00FE583D" w:rsidP="00A240DC">
      <w:pPr>
        <w:pStyle w:val="EndNoteBibliography"/>
        <w:spacing w:after="0"/>
        <w:ind w:hanging="720"/>
        <w:jc w:val="both"/>
      </w:pPr>
      <w:r w:rsidRPr="00FE583D">
        <w:t>[13]</w:t>
      </w:r>
      <w:r w:rsidRPr="00FE583D">
        <w:tab/>
        <w:t xml:space="preserve">D. Schurig, J. J. Mock, B. Justice, S. A. Cummer, J. B. Pendry, A. F. Starr, and D. R. Smith, Science </w:t>
      </w:r>
      <w:r w:rsidRPr="00FE583D">
        <w:rPr>
          <w:b/>
        </w:rPr>
        <w:t>314</w:t>
      </w:r>
      <w:r w:rsidRPr="00FE583D">
        <w:t>, 977 (2006).</w:t>
      </w:r>
    </w:p>
    <w:p w:rsidR="00FE583D" w:rsidRPr="00FE583D" w:rsidRDefault="00FE583D" w:rsidP="00A240DC">
      <w:pPr>
        <w:pStyle w:val="EndNoteBibliography"/>
        <w:spacing w:after="0"/>
        <w:ind w:hanging="720"/>
        <w:jc w:val="both"/>
      </w:pPr>
      <w:r w:rsidRPr="00FE583D">
        <w:t>[14]</w:t>
      </w:r>
      <w:r w:rsidRPr="00FE583D">
        <w:tab/>
        <w:t xml:space="preserve">V. Fedotov, P. Mladyonov, S. Prosvirnin, A. Rogacheva, Y. Chen, and N. Zheludev, Phys. Rev. Lett. </w:t>
      </w:r>
      <w:r w:rsidRPr="00FE583D">
        <w:rPr>
          <w:b/>
        </w:rPr>
        <w:t>97</w:t>
      </w:r>
      <w:r w:rsidRPr="00FE583D">
        <w:t>, 167401 (2006).</w:t>
      </w:r>
    </w:p>
    <w:p w:rsidR="00FE583D" w:rsidRPr="00FE583D" w:rsidRDefault="00FE583D" w:rsidP="00A240DC">
      <w:pPr>
        <w:pStyle w:val="EndNoteBibliography"/>
        <w:spacing w:after="0"/>
        <w:ind w:hanging="720"/>
        <w:jc w:val="both"/>
      </w:pPr>
      <w:r w:rsidRPr="00FE583D">
        <w:t>[15]</w:t>
      </w:r>
      <w:r w:rsidRPr="00FE583D">
        <w:tab/>
        <w:t xml:space="preserve">A. Rogacheva, V. Fedotov, A. Schwanecke, and N. Zheludev, Phys. Rev. Lett. </w:t>
      </w:r>
      <w:r w:rsidRPr="00FE583D">
        <w:rPr>
          <w:b/>
        </w:rPr>
        <w:t>97</w:t>
      </w:r>
      <w:r w:rsidRPr="00FE583D">
        <w:t>, 177401 (2006).</w:t>
      </w:r>
    </w:p>
    <w:p w:rsidR="00FE583D" w:rsidRPr="00FE583D" w:rsidRDefault="00FE583D" w:rsidP="00A240DC">
      <w:pPr>
        <w:pStyle w:val="EndNoteBibliography"/>
        <w:spacing w:after="0"/>
        <w:ind w:hanging="720"/>
        <w:jc w:val="both"/>
      </w:pPr>
      <w:r w:rsidRPr="00FE583D">
        <w:t>[16]</w:t>
      </w:r>
      <w:r w:rsidRPr="00FE583D">
        <w:tab/>
        <w:t xml:space="preserve">V. Fedotov, M. Rose, S. Prosvirnin, N. Papasimakis, and N. Zheludev, Phys. Rev. Lett. </w:t>
      </w:r>
      <w:r w:rsidRPr="00FE583D">
        <w:rPr>
          <w:b/>
        </w:rPr>
        <w:t>99</w:t>
      </w:r>
      <w:r w:rsidRPr="00FE583D">
        <w:t>, 147401 (2007).</w:t>
      </w:r>
    </w:p>
    <w:p w:rsidR="00FE583D" w:rsidRPr="00FE583D" w:rsidRDefault="00FE583D" w:rsidP="00A240DC">
      <w:pPr>
        <w:pStyle w:val="EndNoteBibliography"/>
        <w:spacing w:after="0"/>
        <w:ind w:hanging="720"/>
        <w:jc w:val="both"/>
      </w:pPr>
      <w:r w:rsidRPr="00FE583D">
        <w:t>[17]</w:t>
      </w:r>
      <w:r w:rsidRPr="00FE583D">
        <w:tab/>
        <w:t xml:space="preserve">N. Papasimakis, V. A. Fedotov, N. Zheludev, and S. Prosvirnin, Phys. Rev. Lett. </w:t>
      </w:r>
      <w:r w:rsidRPr="00FE583D">
        <w:rPr>
          <w:b/>
        </w:rPr>
        <w:t>101</w:t>
      </w:r>
      <w:r w:rsidRPr="00FE583D">
        <w:t>, 253903 (2008).</w:t>
      </w:r>
    </w:p>
    <w:p w:rsidR="00FE583D" w:rsidRPr="00FE583D" w:rsidRDefault="00FE583D" w:rsidP="00A240DC">
      <w:pPr>
        <w:pStyle w:val="EndNoteBibliography"/>
        <w:spacing w:after="0"/>
        <w:ind w:hanging="720"/>
        <w:jc w:val="both"/>
      </w:pPr>
      <w:r w:rsidRPr="00FE583D">
        <w:t>[18]</w:t>
      </w:r>
      <w:r w:rsidRPr="00FE583D">
        <w:tab/>
        <w:t xml:space="preserve">Q. Zhao, L. Kang, B. Du, B. Li, J. Zhou, H. Tang, X. Liang, and B. Zhang, Appl. Phys. Lett. </w:t>
      </w:r>
      <w:r w:rsidRPr="00FE583D">
        <w:rPr>
          <w:b/>
        </w:rPr>
        <w:t>90</w:t>
      </w:r>
      <w:r w:rsidRPr="00FE583D">
        <w:t>, 011112 (2007).</w:t>
      </w:r>
    </w:p>
    <w:p w:rsidR="00FE583D" w:rsidRPr="00FE583D" w:rsidRDefault="00FE583D" w:rsidP="00A240DC">
      <w:pPr>
        <w:pStyle w:val="EndNoteBibliography"/>
        <w:spacing w:after="0"/>
        <w:ind w:hanging="720"/>
        <w:jc w:val="both"/>
      </w:pPr>
      <w:r w:rsidRPr="00FE583D">
        <w:t>[19]</w:t>
      </w:r>
      <w:r w:rsidRPr="00FE583D">
        <w:tab/>
        <w:t xml:space="preserve">X. Wang, D.-H. Kwon, D. H. Werner, I.-C. Khoo, A. V. Kildishev, and V. M. Shalaev, Appl. Phys. Lett. </w:t>
      </w:r>
      <w:r w:rsidRPr="00FE583D">
        <w:rPr>
          <w:b/>
        </w:rPr>
        <w:t>91</w:t>
      </w:r>
      <w:r w:rsidRPr="00FE583D">
        <w:t>, 143122 (2007).</w:t>
      </w:r>
    </w:p>
    <w:p w:rsidR="00FE583D" w:rsidRPr="00FE583D" w:rsidRDefault="00FE583D" w:rsidP="00A240DC">
      <w:pPr>
        <w:pStyle w:val="EndNoteBibliography"/>
        <w:spacing w:after="0"/>
        <w:ind w:hanging="720"/>
        <w:jc w:val="both"/>
      </w:pPr>
      <w:r w:rsidRPr="00FE583D">
        <w:t>[20]</w:t>
      </w:r>
      <w:r w:rsidRPr="00FE583D">
        <w:tab/>
        <w:t xml:space="preserve">I.-C. Khoo, </w:t>
      </w:r>
      <w:r w:rsidRPr="00FE583D">
        <w:rPr>
          <w:i/>
        </w:rPr>
        <w:t xml:space="preserve">Liquid crystals </w:t>
      </w:r>
      <w:r w:rsidRPr="00FE583D">
        <w:t>(JW/A, 2007), Vol. 64.</w:t>
      </w:r>
    </w:p>
    <w:p w:rsidR="00FE583D" w:rsidRPr="00FE583D" w:rsidRDefault="00FE583D" w:rsidP="00A240DC">
      <w:pPr>
        <w:pStyle w:val="EndNoteBibliography"/>
        <w:spacing w:after="0"/>
        <w:ind w:hanging="720"/>
        <w:jc w:val="both"/>
      </w:pPr>
      <w:r w:rsidRPr="00FE583D">
        <w:t>[21]</w:t>
      </w:r>
      <w:r w:rsidRPr="00FE583D">
        <w:tab/>
        <w:t xml:space="preserve">O. Buchnev, N. Podoliak, K. Kaltenecker, M. Walther, and V. A. Fedotov, ACS Photonics </w:t>
      </w:r>
      <w:r w:rsidRPr="00FE583D">
        <w:rPr>
          <w:b/>
        </w:rPr>
        <w:t>7</w:t>
      </w:r>
      <w:r w:rsidRPr="00FE583D">
        <w:t>, 3199 (2020).</w:t>
      </w:r>
    </w:p>
    <w:p w:rsidR="00FE583D" w:rsidRPr="00FE583D" w:rsidRDefault="00FE583D" w:rsidP="00A240DC">
      <w:pPr>
        <w:pStyle w:val="EndNoteBibliography"/>
        <w:spacing w:after="0"/>
        <w:ind w:hanging="720"/>
        <w:jc w:val="both"/>
      </w:pPr>
      <w:r w:rsidRPr="00FE583D">
        <w:t>[22]</w:t>
      </w:r>
      <w:r w:rsidRPr="00FE583D">
        <w:tab/>
        <w:t xml:space="preserve">J. Zhao, C. Zhang, P. V. Braun, and H. Giessen, Adv. Mater. </w:t>
      </w:r>
      <w:r w:rsidRPr="00FE583D">
        <w:rPr>
          <w:b/>
        </w:rPr>
        <w:t>24</w:t>
      </w:r>
      <w:r w:rsidRPr="00FE583D">
        <w:t>, OP247 (2012).</w:t>
      </w:r>
    </w:p>
    <w:p w:rsidR="00FE583D" w:rsidRPr="00FE583D" w:rsidRDefault="00FE583D" w:rsidP="00A240DC">
      <w:pPr>
        <w:pStyle w:val="EndNoteBibliography"/>
        <w:spacing w:after="0"/>
        <w:ind w:hanging="720"/>
        <w:jc w:val="both"/>
      </w:pPr>
      <w:r w:rsidRPr="00FE583D">
        <w:t>[23]</w:t>
      </w:r>
      <w:r w:rsidRPr="00FE583D">
        <w:tab/>
        <w:t xml:space="preserve">M. A. Ordal, R. J. Bell, R. W. Alexander, L. L. Long, and M. R. Querry, Appl. Opt. </w:t>
      </w:r>
      <w:r w:rsidRPr="00FE583D">
        <w:rPr>
          <w:b/>
        </w:rPr>
        <w:t>26</w:t>
      </w:r>
      <w:r w:rsidRPr="00FE583D">
        <w:t>, 744 (1987).</w:t>
      </w:r>
    </w:p>
    <w:p w:rsidR="00FE583D" w:rsidRPr="00FE583D" w:rsidRDefault="00FE583D" w:rsidP="00A240DC">
      <w:pPr>
        <w:pStyle w:val="EndNoteBibliography"/>
        <w:spacing w:after="0"/>
        <w:ind w:hanging="720"/>
        <w:jc w:val="both"/>
      </w:pPr>
      <w:r w:rsidRPr="00FE583D">
        <w:t>[24]</w:t>
      </w:r>
      <w:r w:rsidRPr="00FE583D">
        <w:tab/>
        <w:t xml:space="preserve">M. Naftaly, A. Foulds, R. Miles, and A. Davies, J Infrared Millim Terahertz Waves </w:t>
      </w:r>
      <w:r w:rsidRPr="00FE583D">
        <w:rPr>
          <w:b/>
        </w:rPr>
        <w:t>26</w:t>
      </w:r>
      <w:r w:rsidRPr="00FE583D">
        <w:t>, 55 (2005).</w:t>
      </w:r>
    </w:p>
    <w:p w:rsidR="00FE583D" w:rsidRPr="00FE583D" w:rsidRDefault="00FE583D" w:rsidP="00A240DC">
      <w:pPr>
        <w:pStyle w:val="EndNoteBibliography"/>
        <w:spacing w:after="0"/>
        <w:ind w:hanging="720"/>
        <w:jc w:val="both"/>
      </w:pPr>
      <w:r w:rsidRPr="00FE583D">
        <w:t>[25]</w:t>
      </w:r>
      <w:r w:rsidRPr="00FE583D">
        <w:tab/>
        <w:t xml:space="preserve">B. Luk'yanchuk, N. I. Zheludev, S. A. Maier, N. J. Halas, P. Nordlander, H. Giessen, and C. T. Chong, Nat. Mater. </w:t>
      </w:r>
      <w:r w:rsidRPr="00FE583D">
        <w:rPr>
          <w:b/>
        </w:rPr>
        <w:t>9</w:t>
      </w:r>
      <w:r w:rsidRPr="00FE583D">
        <w:t>, 707 (2010).</w:t>
      </w:r>
    </w:p>
    <w:p w:rsidR="00FE583D" w:rsidRPr="00FE583D" w:rsidRDefault="00FE583D" w:rsidP="00A240DC">
      <w:pPr>
        <w:pStyle w:val="EndNoteBibliography"/>
        <w:spacing w:after="0"/>
        <w:ind w:hanging="720"/>
        <w:jc w:val="both"/>
      </w:pPr>
      <w:r w:rsidRPr="00FE583D">
        <w:t>[26]</w:t>
      </w:r>
      <w:r w:rsidRPr="00FE583D">
        <w:tab/>
        <w:t xml:space="preserve">M. F. Limonov, M. V. Rybin, A. N. Poddubny, and Y. S. Kivshar, Nat. Photonics </w:t>
      </w:r>
      <w:r w:rsidRPr="00FE583D">
        <w:rPr>
          <w:b/>
        </w:rPr>
        <w:t>11</w:t>
      </w:r>
      <w:r w:rsidRPr="00FE583D">
        <w:t>, 543 (2017).</w:t>
      </w:r>
    </w:p>
    <w:p w:rsidR="00FE583D" w:rsidRPr="00FE583D" w:rsidRDefault="00FE583D" w:rsidP="00A240DC">
      <w:pPr>
        <w:pStyle w:val="EndNoteBibliography"/>
        <w:spacing w:after="0"/>
        <w:ind w:hanging="720"/>
        <w:jc w:val="both"/>
      </w:pPr>
      <w:r w:rsidRPr="00FE583D">
        <w:t>[27]</w:t>
      </w:r>
      <w:r w:rsidRPr="00FE583D">
        <w:tab/>
        <w:t xml:space="preserve">E. Titus, G. Cabral, J. Madaleno, V. Neto, T. Shokuhfar, W. Blau, P. R. Babu, D. Misra, and J. Gracio, Diamond and related materials </w:t>
      </w:r>
      <w:r w:rsidRPr="00FE583D">
        <w:rPr>
          <w:b/>
        </w:rPr>
        <w:t>16</w:t>
      </w:r>
      <w:r w:rsidRPr="00FE583D">
        <w:t>, 1195 (2007).</w:t>
      </w:r>
    </w:p>
    <w:p w:rsidR="00FE583D" w:rsidRPr="00FE583D" w:rsidRDefault="00FE583D" w:rsidP="00A240DC">
      <w:pPr>
        <w:pStyle w:val="EndNoteBibliography"/>
        <w:spacing w:after="0"/>
        <w:ind w:hanging="720"/>
        <w:jc w:val="both"/>
      </w:pPr>
      <w:r w:rsidRPr="00FE583D">
        <w:t>[28]</w:t>
      </w:r>
      <w:r w:rsidRPr="00FE583D">
        <w:tab/>
        <w:t xml:space="preserve">R. Allen, Z. Bao, and G. G. Fuller, Nanotechnology </w:t>
      </w:r>
      <w:r w:rsidRPr="00FE583D">
        <w:rPr>
          <w:b/>
        </w:rPr>
        <w:t>24</w:t>
      </w:r>
      <w:r w:rsidRPr="00FE583D">
        <w:t>, 015709 (2012).</w:t>
      </w:r>
    </w:p>
    <w:p w:rsidR="00FE583D" w:rsidRPr="00FE583D" w:rsidRDefault="00FE583D" w:rsidP="00A240DC">
      <w:pPr>
        <w:pStyle w:val="EndNoteBibliography"/>
        <w:spacing w:after="0"/>
        <w:ind w:hanging="720"/>
        <w:jc w:val="both"/>
      </w:pPr>
      <w:r w:rsidRPr="00FE583D">
        <w:t>[29]</w:t>
      </w:r>
      <w:r w:rsidRPr="00FE583D">
        <w:tab/>
        <w:t xml:space="preserve">U. Chodorow, J. Parka, K. Garbat, N. Pałka, and K. Czupryński, Phase Transit. </w:t>
      </w:r>
      <w:r w:rsidRPr="00FE583D">
        <w:rPr>
          <w:b/>
        </w:rPr>
        <w:t>85</w:t>
      </w:r>
      <w:r w:rsidRPr="00FE583D">
        <w:t>, 337 (2012).</w:t>
      </w:r>
    </w:p>
    <w:p w:rsidR="00FE583D" w:rsidRPr="00FE583D" w:rsidRDefault="00FE583D" w:rsidP="00A240DC">
      <w:pPr>
        <w:pStyle w:val="EndNoteBibliography"/>
        <w:spacing w:after="0"/>
        <w:ind w:hanging="720"/>
        <w:jc w:val="both"/>
      </w:pPr>
      <w:r w:rsidRPr="00FE583D">
        <w:t>[30]</w:t>
      </w:r>
      <w:r w:rsidRPr="00FE583D">
        <w:tab/>
        <w:t xml:space="preserve">E. Mavrona, U. Chodorow, M. Barnes, J. Parka, N. Palka, S. Saitzek, J.-F. Blach, V. Apostolopoulos, and M. Kaczmarek, AIP Adv. </w:t>
      </w:r>
      <w:r w:rsidRPr="00FE583D">
        <w:rPr>
          <w:b/>
        </w:rPr>
        <w:t>5</w:t>
      </w:r>
      <w:r w:rsidRPr="00FE583D">
        <w:t>, 077143 (2015).</w:t>
      </w:r>
    </w:p>
    <w:p w:rsidR="00FE583D" w:rsidRPr="00FE583D" w:rsidRDefault="00FE583D" w:rsidP="00A240DC">
      <w:pPr>
        <w:pStyle w:val="EndNoteBibliography"/>
        <w:spacing w:after="0"/>
        <w:ind w:hanging="720"/>
        <w:jc w:val="both"/>
      </w:pPr>
      <w:r w:rsidRPr="00FE583D">
        <w:t>[31]</w:t>
      </w:r>
      <w:r w:rsidRPr="00FE583D">
        <w:tab/>
        <w:t xml:space="preserve">R. Kowerdziej, M. Olifierczuk, B. Salski, and J. Parka, Liq. Cryst. </w:t>
      </w:r>
      <w:r w:rsidRPr="00FE583D">
        <w:rPr>
          <w:b/>
        </w:rPr>
        <w:t>39</w:t>
      </w:r>
      <w:r w:rsidRPr="00FE583D">
        <w:t>, 827 (2012).</w:t>
      </w:r>
    </w:p>
    <w:p w:rsidR="00FE583D" w:rsidRPr="00FE583D" w:rsidRDefault="00FE583D" w:rsidP="00A240DC">
      <w:pPr>
        <w:pStyle w:val="EndNoteBibliography"/>
        <w:spacing w:after="0"/>
        <w:ind w:hanging="720"/>
        <w:jc w:val="both"/>
      </w:pPr>
      <w:r w:rsidRPr="00FE583D">
        <w:t>[32]</w:t>
      </w:r>
      <w:r w:rsidRPr="00FE583D">
        <w:tab/>
        <w:t xml:space="preserve">I.-C. Khoo and S.-T. Wu, </w:t>
      </w:r>
      <w:r w:rsidRPr="00FE583D">
        <w:rPr>
          <w:i/>
        </w:rPr>
        <w:t xml:space="preserve">Optics and nonlinear optics of liquid crystals </w:t>
      </w:r>
      <w:r w:rsidRPr="00FE583D">
        <w:t>(World Scientific, 1993), Vol. 1.</w:t>
      </w:r>
    </w:p>
    <w:p w:rsidR="00FE583D" w:rsidRPr="00FE583D" w:rsidRDefault="00FE583D" w:rsidP="00A240DC">
      <w:pPr>
        <w:pStyle w:val="EndNoteBibliography"/>
        <w:spacing w:after="0"/>
        <w:ind w:hanging="720"/>
        <w:jc w:val="both"/>
      </w:pPr>
      <w:r w:rsidRPr="00FE583D">
        <w:t>[33]</w:t>
      </w:r>
      <w:r w:rsidRPr="00FE583D">
        <w:tab/>
        <w:t xml:space="preserve">M. Oh-e and K. Kondo, Liq Cryst </w:t>
      </w:r>
      <w:r w:rsidRPr="00FE583D">
        <w:rPr>
          <w:b/>
        </w:rPr>
        <w:t>22</w:t>
      </w:r>
      <w:r w:rsidRPr="00FE583D">
        <w:t>, 379 (1997).</w:t>
      </w:r>
    </w:p>
    <w:p w:rsidR="00FE583D" w:rsidRPr="00FE583D" w:rsidRDefault="00FE583D" w:rsidP="00A240DC">
      <w:pPr>
        <w:pStyle w:val="EndNoteBibliography"/>
        <w:spacing w:after="0"/>
        <w:ind w:hanging="720"/>
        <w:jc w:val="both"/>
      </w:pPr>
      <w:r w:rsidRPr="00FE583D">
        <w:t>[34]</w:t>
      </w:r>
      <w:r w:rsidRPr="00FE583D">
        <w:tab/>
        <w:t xml:space="preserve">J. Gersten and A. Nitzan, J. Chem. Phys. </w:t>
      </w:r>
      <w:r w:rsidRPr="00FE583D">
        <w:rPr>
          <w:b/>
        </w:rPr>
        <w:t>73</w:t>
      </w:r>
      <w:r w:rsidRPr="00FE583D">
        <w:t>, 3023 (1980).</w:t>
      </w:r>
    </w:p>
    <w:p w:rsidR="00707FB5" w:rsidRPr="00537F06" w:rsidRDefault="00FE583D" w:rsidP="00672EC4">
      <w:pPr>
        <w:pStyle w:val="EndNoteBibliography"/>
        <w:ind w:hanging="720"/>
        <w:jc w:val="both"/>
        <w:rPr>
          <w:sz w:val="20"/>
          <w:szCs w:val="20"/>
        </w:rPr>
      </w:pPr>
      <w:r w:rsidRPr="00FE583D">
        <w:t>[35]</w:t>
      </w:r>
      <w:r w:rsidRPr="00FE583D">
        <w:tab/>
        <w:t xml:space="preserve">A. Ermushev, B. V. Mchedlishvili, V. A. Oleĭnikov, and A. V. e. Petukhov, Quantum Electron. </w:t>
      </w:r>
      <w:r w:rsidRPr="00FE583D">
        <w:rPr>
          <w:b/>
        </w:rPr>
        <w:t>23</w:t>
      </w:r>
      <w:r w:rsidRPr="00FE583D">
        <w:t>, 435 (1993).</w:t>
      </w:r>
      <w:r w:rsidR="00FF3D4B">
        <w:rPr>
          <w:sz w:val="20"/>
          <w:szCs w:val="20"/>
        </w:rPr>
        <w:fldChar w:fldCharType="end"/>
      </w:r>
    </w:p>
    <w:sectPr w:rsidR="00707FB5" w:rsidRPr="00537F06" w:rsidSect="001B522A">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CA3" w:rsidRDefault="001A0CA3" w:rsidP="007E0406">
      <w:pPr>
        <w:spacing w:after="0" w:line="240" w:lineRule="auto"/>
      </w:pPr>
      <w:r>
        <w:separator/>
      </w:r>
    </w:p>
  </w:endnote>
  <w:endnote w:type="continuationSeparator" w:id="0">
    <w:p w:rsidR="001A0CA3" w:rsidRDefault="001A0CA3" w:rsidP="007E04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Segoe UI"/>
    <w:charset w:val="00"/>
    <w:family w:val="auto"/>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A00002EF" w:usb1="420020EB"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CA3" w:rsidRDefault="001A0CA3" w:rsidP="007E0406">
      <w:pPr>
        <w:spacing w:after="0" w:line="240" w:lineRule="auto"/>
      </w:pPr>
      <w:r>
        <w:separator/>
      </w:r>
    </w:p>
  </w:footnote>
  <w:footnote w:type="continuationSeparator" w:id="0">
    <w:p w:rsidR="001A0CA3" w:rsidRDefault="001A0CA3" w:rsidP="007E04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C84555"/>
    <w:multiLevelType w:val="hybridMultilevel"/>
    <w:tmpl w:val="0EE2375E"/>
    <w:lvl w:ilvl="0" w:tplc="692E69CE">
      <w:start w:val="1"/>
      <w:numFmt w:val="bullet"/>
      <w:lvlText w:val="•"/>
      <w:lvlJc w:val="left"/>
      <w:pPr>
        <w:tabs>
          <w:tab w:val="num" w:pos="720"/>
        </w:tabs>
        <w:ind w:left="720" w:hanging="360"/>
      </w:pPr>
      <w:rPr>
        <w:rFonts w:ascii="Arial" w:hAnsi="Arial" w:hint="default"/>
      </w:rPr>
    </w:lvl>
    <w:lvl w:ilvl="1" w:tplc="9D52CE1C" w:tentative="1">
      <w:start w:val="1"/>
      <w:numFmt w:val="bullet"/>
      <w:lvlText w:val="•"/>
      <w:lvlJc w:val="left"/>
      <w:pPr>
        <w:tabs>
          <w:tab w:val="num" w:pos="1440"/>
        </w:tabs>
        <w:ind w:left="1440" w:hanging="360"/>
      </w:pPr>
      <w:rPr>
        <w:rFonts w:ascii="Arial" w:hAnsi="Arial" w:hint="default"/>
      </w:rPr>
    </w:lvl>
    <w:lvl w:ilvl="2" w:tplc="8E62C7D0" w:tentative="1">
      <w:start w:val="1"/>
      <w:numFmt w:val="bullet"/>
      <w:lvlText w:val="•"/>
      <w:lvlJc w:val="left"/>
      <w:pPr>
        <w:tabs>
          <w:tab w:val="num" w:pos="2160"/>
        </w:tabs>
        <w:ind w:left="2160" w:hanging="360"/>
      </w:pPr>
      <w:rPr>
        <w:rFonts w:ascii="Arial" w:hAnsi="Arial" w:hint="default"/>
      </w:rPr>
    </w:lvl>
    <w:lvl w:ilvl="3" w:tplc="2CC25E46" w:tentative="1">
      <w:start w:val="1"/>
      <w:numFmt w:val="bullet"/>
      <w:lvlText w:val="•"/>
      <w:lvlJc w:val="left"/>
      <w:pPr>
        <w:tabs>
          <w:tab w:val="num" w:pos="2880"/>
        </w:tabs>
        <w:ind w:left="2880" w:hanging="360"/>
      </w:pPr>
      <w:rPr>
        <w:rFonts w:ascii="Arial" w:hAnsi="Arial" w:hint="default"/>
      </w:rPr>
    </w:lvl>
    <w:lvl w:ilvl="4" w:tplc="FF286E98" w:tentative="1">
      <w:start w:val="1"/>
      <w:numFmt w:val="bullet"/>
      <w:lvlText w:val="•"/>
      <w:lvlJc w:val="left"/>
      <w:pPr>
        <w:tabs>
          <w:tab w:val="num" w:pos="3600"/>
        </w:tabs>
        <w:ind w:left="3600" w:hanging="360"/>
      </w:pPr>
      <w:rPr>
        <w:rFonts w:ascii="Arial" w:hAnsi="Arial" w:hint="default"/>
      </w:rPr>
    </w:lvl>
    <w:lvl w:ilvl="5" w:tplc="15BAC49A" w:tentative="1">
      <w:start w:val="1"/>
      <w:numFmt w:val="bullet"/>
      <w:lvlText w:val="•"/>
      <w:lvlJc w:val="left"/>
      <w:pPr>
        <w:tabs>
          <w:tab w:val="num" w:pos="4320"/>
        </w:tabs>
        <w:ind w:left="4320" w:hanging="360"/>
      </w:pPr>
      <w:rPr>
        <w:rFonts w:ascii="Arial" w:hAnsi="Arial" w:hint="default"/>
      </w:rPr>
    </w:lvl>
    <w:lvl w:ilvl="6" w:tplc="DF2A128C" w:tentative="1">
      <w:start w:val="1"/>
      <w:numFmt w:val="bullet"/>
      <w:lvlText w:val="•"/>
      <w:lvlJc w:val="left"/>
      <w:pPr>
        <w:tabs>
          <w:tab w:val="num" w:pos="5040"/>
        </w:tabs>
        <w:ind w:left="5040" w:hanging="360"/>
      </w:pPr>
      <w:rPr>
        <w:rFonts w:ascii="Arial" w:hAnsi="Arial" w:hint="default"/>
      </w:rPr>
    </w:lvl>
    <w:lvl w:ilvl="7" w:tplc="E66AFE88" w:tentative="1">
      <w:start w:val="1"/>
      <w:numFmt w:val="bullet"/>
      <w:lvlText w:val="•"/>
      <w:lvlJc w:val="left"/>
      <w:pPr>
        <w:tabs>
          <w:tab w:val="num" w:pos="5760"/>
        </w:tabs>
        <w:ind w:left="5760" w:hanging="360"/>
      </w:pPr>
      <w:rPr>
        <w:rFonts w:ascii="Arial" w:hAnsi="Arial" w:hint="default"/>
      </w:rPr>
    </w:lvl>
    <w:lvl w:ilvl="8" w:tplc="35A8C322" w:tentative="1">
      <w:start w:val="1"/>
      <w:numFmt w:val="bullet"/>
      <w:lvlText w:val="•"/>
      <w:lvlJc w:val="left"/>
      <w:pPr>
        <w:tabs>
          <w:tab w:val="num" w:pos="6480"/>
        </w:tabs>
        <w:ind w:left="6480" w:hanging="360"/>
      </w:pPr>
      <w:rPr>
        <w:rFonts w:ascii="Arial" w:hAnsi="Arial" w:hint="default"/>
      </w:rPr>
    </w:lvl>
  </w:abstractNum>
  <w:abstractNum w:abstractNumId="1">
    <w:nsid w:val="381B1EE9"/>
    <w:multiLevelType w:val="hybridMultilevel"/>
    <w:tmpl w:val="35C41F0C"/>
    <w:lvl w:ilvl="0" w:tplc="84FA0F84">
      <w:start w:val="1"/>
      <w:numFmt w:val="bullet"/>
      <w:lvlText w:val="•"/>
      <w:lvlJc w:val="left"/>
      <w:pPr>
        <w:tabs>
          <w:tab w:val="num" w:pos="720"/>
        </w:tabs>
        <w:ind w:left="720" w:hanging="360"/>
      </w:pPr>
      <w:rPr>
        <w:rFonts w:ascii="Arial" w:hAnsi="Arial" w:hint="default"/>
      </w:rPr>
    </w:lvl>
    <w:lvl w:ilvl="1" w:tplc="905A737E" w:tentative="1">
      <w:start w:val="1"/>
      <w:numFmt w:val="bullet"/>
      <w:lvlText w:val="•"/>
      <w:lvlJc w:val="left"/>
      <w:pPr>
        <w:tabs>
          <w:tab w:val="num" w:pos="1440"/>
        </w:tabs>
        <w:ind w:left="1440" w:hanging="360"/>
      </w:pPr>
      <w:rPr>
        <w:rFonts w:ascii="Arial" w:hAnsi="Arial" w:hint="default"/>
      </w:rPr>
    </w:lvl>
    <w:lvl w:ilvl="2" w:tplc="347265A2" w:tentative="1">
      <w:start w:val="1"/>
      <w:numFmt w:val="bullet"/>
      <w:lvlText w:val="•"/>
      <w:lvlJc w:val="left"/>
      <w:pPr>
        <w:tabs>
          <w:tab w:val="num" w:pos="2160"/>
        </w:tabs>
        <w:ind w:left="2160" w:hanging="360"/>
      </w:pPr>
      <w:rPr>
        <w:rFonts w:ascii="Arial" w:hAnsi="Arial" w:hint="default"/>
      </w:rPr>
    </w:lvl>
    <w:lvl w:ilvl="3" w:tplc="632CFA7A" w:tentative="1">
      <w:start w:val="1"/>
      <w:numFmt w:val="bullet"/>
      <w:lvlText w:val="•"/>
      <w:lvlJc w:val="left"/>
      <w:pPr>
        <w:tabs>
          <w:tab w:val="num" w:pos="2880"/>
        </w:tabs>
        <w:ind w:left="2880" w:hanging="360"/>
      </w:pPr>
      <w:rPr>
        <w:rFonts w:ascii="Arial" w:hAnsi="Arial" w:hint="default"/>
      </w:rPr>
    </w:lvl>
    <w:lvl w:ilvl="4" w:tplc="DB04AE92" w:tentative="1">
      <w:start w:val="1"/>
      <w:numFmt w:val="bullet"/>
      <w:lvlText w:val="•"/>
      <w:lvlJc w:val="left"/>
      <w:pPr>
        <w:tabs>
          <w:tab w:val="num" w:pos="3600"/>
        </w:tabs>
        <w:ind w:left="3600" w:hanging="360"/>
      </w:pPr>
      <w:rPr>
        <w:rFonts w:ascii="Arial" w:hAnsi="Arial" w:hint="default"/>
      </w:rPr>
    </w:lvl>
    <w:lvl w:ilvl="5" w:tplc="AF723EFE" w:tentative="1">
      <w:start w:val="1"/>
      <w:numFmt w:val="bullet"/>
      <w:lvlText w:val="•"/>
      <w:lvlJc w:val="left"/>
      <w:pPr>
        <w:tabs>
          <w:tab w:val="num" w:pos="4320"/>
        </w:tabs>
        <w:ind w:left="4320" w:hanging="360"/>
      </w:pPr>
      <w:rPr>
        <w:rFonts w:ascii="Arial" w:hAnsi="Arial" w:hint="default"/>
      </w:rPr>
    </w:lvl>
    <w:lvl w:ilvl="6" w:tplc="2BC46FD2" w:tentative="1">
      <w:start w:val="1"/>
      <w:numFmt w:val="bullet"/>
      <w:lvlText w:val="•"/>
      <w:lvlJc w:val="left"/>
      <w:pPr>
        <w:tabs>
          <w:tab w:val="num" w:pos="5040"/>
        </w:tabs>
        <w:ind w:left="5040" w:hanging="360"/>
      </w:pPr>
      <w:rPr>
        <w:rFonts w:ascii="Arial" w:hAnsi="Arial" w:hint="default"/>
      </w:rPr>
    </w:lvl>
    <w:lvl w:ilvl="7" w:tplc="310CE534" w:tentative="1">
      <w:start w:val="1"/>
      <w:numFmt w:val="bullet"/>
      <w:lvlText w:val="•"/>
      <w:lvlJc w:val="left"/>
      <w:pPr>
        <w:tabs>
          <w:tab w:val="num" w:pos="5760"/>
        </w:tabs>
        <w:ind w:left="5760" w:hanging="360"/>
      </w:pPr>
      <w:rPr>
        <w:rFonts w:ascii="Arial" w:hAnsi="Arial" w:hint="default"/>
      </w:rPr>
    </w:lvl>
    <w:lvl w:ilvl="8" w:tplc="82B62788" w:tentative="1">
      <w:start w:val="1"/>
      <w:numFmt w:val="bullet"/>
      <w:lvlText w:val="•"/>
      <w:lvlJc w:val="left"/>
      <w:pPr>
        <w:tabs>
          <w:tab w:val="num" w:pos="6480"/>
        </w:tabs>
        <w:ind w:left="6480" w:hanging="360"/>
      </w:pPr>
      <w:rPr>
        <w:rFonts w:ascii="Arial" w:hAnsi="Arial" w:hint="default"/>
      </w:rPr>
    </w:lvl>
  </w:abstractNum>
  <w:abstractNum w:abstractNumId="2">
    <w:nsid w:val="42B90263"/>
    <w:multiLevelType w:val="hybridMultilevel"/>
    <w:tmpl w:val="52F059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52264CE"/>
    <w:multiLevelType w:val="hybridMultilevel"/>
    <w:tmpl w:val="90AEE71C"/>
    <w:lvl w:ilvl="0" w:tplc="43DE202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7AE17D2"/>
    <w:multiLevelType w:val="hybridMultilevel"/>
    <w:tmpl w:val="37228BF0"/>
    <w:lvl w:ilvl="0" w:tplc="F2BEFD72">
      <w:start w:val="1"/>
      <w:numFmt w:val="bullet"/>
      <w:lvlText w:val="•"/>
      <w:lvlJc w:val="left"/>
      <w:pPr>
        <w:tabs>
          <w:tab w:val="num" w:pos="720"/>
        </w:tabs>
        <w:ind w:left="720" w:hanging="360"/>
      </w:pPr>
      <w:rPr>
        <w:rFonts w:ascii="Arial" w:hAnsi="Arial" w:hint="default"/>
      </w:rPr>
    </w:lvl>
    <w:lvl w:ilvl="1" w:tplc="A4280986" w:tentative="1">
      <w:start w:val="1"/>
      <w:numFmt w:val="bullet"/>
      <w:lvlText w:val="•"/>
      <w:lvlJc w:val="left"/>
      <w:pPr>
        <w:tabs>
          <w:tab w:val="num" w:pos="1440"/>
        </w:tabs>
        <w:ind w:left="1440" w:hanging="360"/>
      </w:pPr>
      <w:rPr>
        <w:rFonts w:ascii="Arial" w:hAnsi="Arial" w:hint="default"/>
      </w:rPr>
    </w:lvl>
    <w:lvl w:ilvl="2" w:tplc="B0CAB870" w:tentative="1">
      <w:start w:val="1"/>
      <w:numFmt w:val="bullet"/>
      <w:lvlText w:val="•"/>
      <w:lvlJc w:val="left"/>
      <w:pPr>
        <w:tabs>
          <w:tab w:val="num" w:pos="2160"/>
        </w:tabs>
        <w:ind w:left="2160" w:hanging="360"/>
      </w:pPr>
      <w:rPr>
        <w:rFonts w:ascii="Arial" w:hAnsi="Arial" w:hint="default"/>
      </w:rPr>
    </w:lvl>
    <w:lvl w:ilvl="3" w:tplc="4438A29E" w:tentative="1">
      <w:start w:val="1"/>
      <w:numFmt w:val="bullet"/>
      <w:lvlText w:val="•"/>
      <w:lvlJc w:val="left"/>
      <w:pPr>
        <w:tabs>
          <w:tab w:val="num" w:pos="2880"/>
        </w:tabs>
        <w:ind w:left="2880" w:hanging="360"/>
      </w:pPr>
      <w:rPr>
        <w:rFonts w:ascii="Arial" w:hAnsi="Arial" w:hint="default"/>
      </w:rPr>
    </w:lvl>
    <w:lvl w:ilvl="4" w:tplc="23605F22" w:tentative="1">
      <w:start w:val="1"/>
      <w:numFmt w:val="bullet"/>
      <w:lvlText w:val="•"/>
      <w:lvlJc w:val="left"/>
      <w:pPr>
        <w:tabs>
          <w:tab w:val="num" w:pos="3600"/>
        </w:tabs>
        <w:ind w:left="3600" w:hanging="360"/>
      </w:pPr>
      <w:rPr>
        <w:rFonts w:ascii="Arial" w:hAnsi="Arial" w:hint="default"/>
      </w:rPr>
    </w:lvl>
    <w:lvl w:ilvl="5" w:tplc="04B27F5C" w:tentative="1">
      <w:start w:val="1"/>
      <w:numFmt w:val="bullet"/>
      <w:lvlText w:val="•"/>
      <w:lvlJc w:val="left"/>
      <w:pPr>
        <w:tabs>
          <w:tab w:val="num" w:pos="4320"/>
        </w:tabs>
        <w:ind w:left="4320" w:hanging="360"/>
      </w:pPr>
      <w:rPr>
        <w:rFonts w:ascii="Arial" w:hAnsi="Arial" w:hint="default"/>
      </w:rPr>
    </w:lvl>
    <w:lvl w:ilvl="6" w:tplc="70E0B70A" w:tentative="1">
      <w:start w:val="1"/>
      <w:numFmt w:val="bullet"/>
      <w:lvlText w:val="•"/>
      <w:lvlJc w:val="left"/>
      <w:pPr>
        <w:tabs>
          <w:tab w:val="num" w:pos="5040"/>
        </w:tabs>
        <w:ind w:left="5040" w:hanging="360"/>
      </w:pPr>
      <w:rPr>
        <w:rFonts w:ascii="Arial" w:hAnsi="Arial" w:hint="default"/>
      </w:rPr>
    </w:lvl>
    <w:lvl w:ilvl="7" w:tplc="8840612C" w:tentative="1">
      <w:start w:val="1"/>
      <w:numFmt w:val="bullet"/>
      <w:lvlText w:val="•"/>
      <w:lvlJc w:val="left"/>
      <w:pPr>
        <w:tabs>
          <w:tab w:val="num" w:pos="5760"/>
        </w:tabs>
        <w:ind w:left="5760" w:hanging="360"/>
      </w:pPr>
      <w:rPr>
        <w:rFonts w:ascii="Arial" w:hAnsi="Arial" w:hint="default"/>
      </w:rPr>
    </w:lvl>
    <w:lvl w:ilvl="8" w:tplc="46BCF9B0" w:tentative="1">
      <w:start w:val="1"/>
      <w:numFmt w:val="bullet"/>
      <w:lvlText w:val="•"/>
      <w:lvlJc w:val="left"/>
      <w:pPr>
        <w:tabs>
          <w:tab w:val="num" w:pos="6480"/>
        </w:tabs>
        <w:ind w:left="6480" w:hanging="360"/>
      </w:pPr>
      <w:rPr>
        <w:rFonts w:ascii="Arial" w:hAnsi="Arial" w:hint="default"/>
      </w:rPr>
    </w:lvl>
  </w:abstractNum>
  <w:abstractNum w:abstractNumId="5">
    <w:nsid w:val="50BA43AC"/>
    <w:multiLevelType w:val="hybridMultilevel"/>
    <w:tmpl w:val="AEAEEE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394288A"/>
    <w:multiLevelType w:val="hybridMultilevel"/>
    <w:tmpl w:val="101E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6C05617"/>
    <w:multiLevelType w:val="hybridMultilevel"/>
    <w:tmpl w:val="AEAEEE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E3A1095"/>
    <w:multiLevelType w:val="hybridMultilevel"/>
    <w:tmpl w:val="245E8872"/>
    <w:lvl w:ilvl="0" w:tplc="43DE202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DB16D23"/>
    <w:multiLevelType w:val="hybridMultilevel"/>
    <w:tmpl w:val="D1703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1260D51"/>
    <w:multiLevelType w:val="hybridMultilevel"/>
    <w:tmpl w:val="E17CE290"/>
    <w:lvl w:ilvl="0" w:tplc="43DE202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2184644"/>
    <w:multiLevelType w:val="hybridMultilevel"/>
    <w:tmpl w:val="453680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8C72D72"/>
    <w:multiLevelType w:val="hybridMultilevel"/>
    <w:tmpl w:val="53869598"/>
    <w:lvl w:ilvl="0" w:tplc="5A00094E">
      <w:start w:val="1"/>
      <w:numFmt w:val="bullet"/>
      <w:lvlText w:val="•"/>
      <w:lvlJc w:val="left"/>
      <w:pPr>
        <w:tabs>
          <w:tab w:val="num" w:pos="720"/>
        </w:tabs>
        <w:ind w:left="720" w:hanging="360"/>
      </w:pPr>
      <w:rPr>
        <w:rFonts w:ascii="Arial" w:hAnsi="Arial" w:hint="default"/>
      </w:rPr>
    </w:lvl>
    <w:lvl w:ilvl="1" w:tplc="3DAC536C" w:tentative="1">
      <w:start w:val="1"/>
      <w:numFmt w:val="bullet"/>
      <w:lvlText w:val="•"/>
      <w:lvlJc w:val="left"/>
      <w:pPr>
        <w:tabs>
          <w:tab w:val="num" w:pos="1440"/>
        </w:tabs>
        <w:ind w:left="1440" w:hanging="360"/>
      </w:pPr>
      <w:rPr>
        <w:rFonts w:ascii="Arial" w:hAnsi="Arial" w:hint="default"/>
      </w:rPr>
    </w:lvl>
    <w:lvl w:ilvl="2" w:tplc="E162E884" w:tentative="1">
      <w:start w:val="1"/>
      <w:numFmt w:val="bullet"/>
      <w:lvlText w:val="•"/>
      <w:lvlJc w:val="left"/>
      <w:pPr>
        <w:tabs>
          <w:tab w:val="num" w:pos="2160"/>
        </w:tabs>
        <w:ind w:left="2160" w:hanging="360"/>
      </w:pPr>
      <w:rPr>
        <w:rFonts w:ascii="Arial" w:hAnsi="Arial" w:hint="default"/>
      </w:rPr>
    </w:lvl>
    <w:lvl w:ilvl="3" w:tplc="C15A53C0" w:tentative="1">
      <w:start w:val="1"/>
      <w:numFmt w:val="bullet"/>
      <w:lvlText w:val="•"/>
      <w:lvlJc w:val="left"/>
      <w:pPr>
        <w:tabs>
          <w:tab w:val="num" w:pos="2880"/>
        </w:tabs>
        <w:ind w:left="2880" w:hanging="360"/>
      </w:pPr>
      <w:rPr>
        <w:rFonts w:ascii="Arial" w:hAnsi="Arial" w:hint="default"/>
      </w:rPr>
    </w:lvl>
    <w:lvl w:ilvl="4" w:tplc="4830C628" w:tentative="1">
      <w:start w:val="1"/>
      <w:numFmt w:val="bullet"/>
      <w:lvlText w:val="•"/>
      <w:lvlJc w:val="left"/>
      <w:pPr>
        <w:tabs>
          <w:tab w:val="num" w:pos="3600"/>
        </w:tabs>
        <w:ind w:left="3600" w:hanging="360"/>
      </w:pPr>
      <w:rPr>
        <w:rFonts w:ascii="Arial" w:hAnsi="Arial" w:hint="default"/>
      </w:rPr>
    </w:lvl>
    <w:lvl w:ilvl="5" w:tplc="93FA7DC6" w:tentative="1">
      <w:start w:val="1"/>
      <w:numFmt w:val="bullet"/>
      <w:lvlText w:val="•"/>
      <w:lvlJc w:val="left"/>
      <w:pPr>
        <w:tabs>
          <w:tab w:val="num" w:pos="4320"/>
        </w:tabs>
        <w:ind w:left="4320" w:hanging="360"/>
      </w:pPr>
      <w:rPr>
        <w:rFonts w:ascii="Arial" w:hAnsi="Arial" w:hint="default"/>
      </w:rPr>
    </w:lvl>
    <w:lvl w:ilvl="6" w:tplc="8D823F3E" w:tentative="1">
      <w:start w:val="1"/>
      <w:numFmt w:val="bullet"/>
      <w:lvlText w:val="•"/>
      <w:lvlJc w:val="left"/>
      <w:pPr>
        <w:tabs>
          <w:tab w:val="num" w:pos="5040"/>
        </w:tabs>
        <w:ind w:left="5040" w:hanging="360"/>
      </w:pPr>
      <w:rPr>
        <w:rFonts w:ascii="Arial" w:hAnsi="Arial" w:hint="default"/>
      </w:rPr>
    </w:lvl>
    <w:lvl w:ilvl="7" w:tplc="7D34D8CA" w:tentative="1">
      <w:start w:val="1"/>
      <w:numFmt w:val="bullet"/>
      <w:lvlText w:val="•"/>
      <w:lvlJc w:val="left"/>
      <w:pPr>
        <w:tabs>
          <w:tab w:val="num" w:pos="5760"/>
        </w:tabs>
        <w:ind w:left="5760" w:hanging="360"/>
      </w:pPr>
      <w:rPr>
        <w:rFonts w:ascii="Arial" w:hAnsi="Arial" w:hint="default"/>
      </w:rPr>
    </w:lvl>
    <w:lvl w:ilvl="8" w:tplc="46DA82D6" w:tentative="1">
      <w:start w:val="1"/>
      <w:numFmt w:val="bullet"/>
      <w:lvlText w:val="•"/>
      <w:lvlJc w:val="left"/>
      <w:pPr>
        <w:tabs>
          <w:tab w:val="num" w:pos="6480"/>
        </w:tabs>
        <w:ind w:left="6480" w:hanging="360"/>
      </w:pPr>
      <w:rPr>
        <w:rFonts w:ascii="Arial" w:hAnsi="Arial" w:hint="default"/>
      </w:rPr>
    </w:lvl>
  </w:abstractNum>
  <w:abstractNum w:abstractNumId="13">
    <w:nsid w:val="7E1239C5"/>
    <w:multiLevelType w:val="hybridMultilevel"/>
    <w:tmpl w:val="1A0EC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12"/>
  </w:num>
  <w:num w:numId="5">
    <w:abstractNumId w:val="9"/>
  </w:num>
  <w:num w:numId="6">
    <w:abstractNumId w:val="11"/>
  </w:num>
  <w:num w:numId="7">
    <w:abstractNumId w:val="2"/>
  </w:num>
  <w:num w:numId="8">
    <w:abstractNumId w:val="3"/>
  </w:num>
  <w:num w:numId="9">
    <w:abstractNumId w:val="6"/>
  </w:num>
  <w:num w:numId="10">
    <w:abstractNumId w:val="13"/>
  </w:num>
  <w:num w:numId="11">
    <w:abstractNumId w:val="10"/>
  </w:num>
  <w:num w:numId="12">
    <w:abstractNumId w:val="8"/>
  </w:num>
  <w:num w:numId="13">
    <w:abstractNumId w:val="7"/>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characterSpacingControl w:val="doNotCompress"/>
  <w:hdrShapeDefaults>
    <o:shapedefaults v:ext="edit" spidmax="5122"/>
  </w:hdrShapeDefault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0&lt;/Suspended&gt;&lt;/ENInstantFormat&gt;"/>
    <w:docVar w:name="EN.Layout" w:val="&lt;ENLayout&gt;&lt;Style&gt;Physical Review Letters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wex92esra5af0e5fx85ssa2d2e5wtsazar0&quot;&gt;THz paper1&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record-ids&gt;&lt;/item&gt;&lt;/Libraries&gt;"/>
  </w:docVars>
  <w:rsids>
    <w:rsidRoot w:val="00A241B1"/>
    <w:rsid w:val="0000009F"/>
    <w:rsid w:val="0000058C"/>
    <w:rsid w:val="000009D5"/>
    <w:rsid w:val="00000DE9"/>
    <w:rsid w:val="000010ED"/>
    <w:rsid w:val="00001387"/>
    <w:rsid w:val="0000174F"/>
    <w:rsid w:val="00001C54"/>
    <w:rsid w:val="00001F49"/>
    <w:rsid w:val="00001F8B"/>
    <w:rsid w:val="00003F5A"/>
    <w:rsid w:val="000040DC"/>
    <w:rsid w:val="0000463A"/>
    <w:rsid w:val="00004679"/>
    <w:rsid w:val="00005388"/>
    <w:rsid w:val="000053AF"/>
    <w:rsid w:val="000054AB"/>
    <w:rsid w:val="000058F5"/>
    <w:rsid w:val="0000615F"/>
    <w:rsid w:val="00006C6F"/>
    <w:rsid w:val="00006EEB"/>
    <w:rsid w:val="00006FB2"/>
    <w:rsid w:val="0001058C"/>
    <w:rsid w:val="00010DFA"/>
    <w:rsid w:val="00011043"/>
    <w:rsid w:val="0001163A"/>
    <w:rsid w:val="00012633"/>
    <w:rsid w:val="000127B1"/>
    <w:rsid w:val="00013D2F"/>
    <w:rsid w:val="00013E65"/>
    <w:rsid w:val="000144F5"/>
    <w:rsid w:val="00014962"/>
    <w:rsid w:val="00014AEC"/>
    <w:rsid w:val="00014F8D"/>
    <w:rsid w:val="0001505E"/>
    <w:rsid w:val="000154E2"/>
    <w:rsid w:val="0001624C"/>
    <w:rsid w:val="000163E6"/>
    <w:rsid w:val="000166DD"/>
    <w:rsid w:val="0001679A"/>
    <w:rsid w:val="00016A97"/>
    <w:rsid w:val="00017CC7"/>
    <w:rsid w:val="00020136"/>
    <w:rsid w:val="00020881"/>
    <w:rsid w:val="00021CD6"/>
    <w:rsid w:val="000221C9"/>
    <w:rsid w:val="00022895"/>
    <w:rsid w:val="0002355F"/>
    <w:rsid w:val="00023721"/>
    <w:rsid w:val="00023BBD"/>
    <w:rsid w:val="00023F07"/>
    <w:rsid w:val="000240F5"/>
    <w:rsid w:val="000249B5"/>
    <w:rsid w:val="000256DD"/>
    <w:rsid w:val="00025701"/>
    <w:rsid w:val="00025CEA"/>
    <w:rsid w:val="0002610C"/>
    <w:rsid w:val="000261CD"/>
    <w:rsid w:val="000261F1"/>
    <w:rsid w:val="000268DF"/>
    <w:rsid w:val="00026DD4"/>
    <w:rsid w:val="00027314"/>
    <w:rsid w:val="00027424"/>
    <w:rsid w:val="000276A5"/>
    <w:rsid w:val="00030C0F"/>
    <w:rsid w:val="00030CAC"/>
    <w:rsid w:val="00030E62"/>
    <w:rsid w:val="00030FB6"/>
    <w:rsid w:val="00031B6B"/>
    <w:rsid w:val="00031EA8"/>
    <w:rsid w:val="0003205E"/>
    <w:rsid w:val="00032244"/>
    <w:rsid w:val="000334AE"/>
    <w:rsid w:val="00033FF9"/>
    <w:rsid w:val="000348A2"/>
    <w:rsid w:val="00034EE6"/>
    <w:rsid w:val="00036AE5"/>
    <w:rsid w:val="00036DAB"/>
    <w:rsid w:val="00037049"/>
    <w:rsid w:val="00037544"/>
    <w:rsid w:val="000377CC"/>
    <w:rsid w:val="00037A88"/>
    <w:rsid w:val="00037BB2"/>
    <w:rsid w:val="000401E7"/>
    <w:rsid w:val="0004046C"/>
    <w:rsid w:val="000406C1"/>
    <w:rsid w:val="000406E6"/>
    <w:rsid w:val="00040918"/>
    <w:rsid w:val="000415F3"/>
    <w:rsid w:val="00041E25"/>
    <w:rsid w:val="00042247"/>
    <w:rsid w:val="00042305"/>
    <w:rsid w:val="00042D18"/>
    <w:rsid w:val="000431F6"/>
    <w:rsid w:val="00043841"/>
    <w:rsid w:val="00043931"/>
    <w:rsid w:val="00043BD2"/>
    <w:rsid w:val="00043DFC"/>
    <w:rsid w:val="0004436C"/>
    <w:rsid w:val="00044960"/>
    <w:rsid w:val="00044D52"/>
    <w:rsid w:val="00044E71"/>
    <w:rsid w:val="00045841"/>
    <w:rsid w:val="00045A95"/>
    <w:rsid w:val="00046234"/>
    <w:rsid w:val="0004635D"/>
    <w:rsid w:val="00046387"/>
    <w:rsid w:val="0004645F"/>
    <w:rsid w:val="00046AE7"/>
    <w:rsid w:val="00046C6F"/>
    <w:rsid w:val="00046D1D"/>
    <w:rsid w:val="00047515"/>
    <w:rsid w:val="000478C1"/>
    <w:rsid w:val="00050005"/>
    <w:rsid w:val="0005089F"/>
    <w:rsid w:val="00050E8E"/>
    <w:rsid w:val="00051B31"/>
    <w:rsid w:val="00051B61"/>
    <w:rsid w:val="0005215C"/>
    <w:rsid w:val="000529B3"/>
    <w:rsid w:val="00052B3E"/>
    <w:rsid w:val="000536D9"/>
    <w:rsid w:val="00053BF3"/>
    <w:rsid w:val="00053CDC"/>
    <w:rsid w:val="00054006"/>
    <w:rsid w:val="00054BD9"/>
    <w:rsid w:val="00054FC1"/>
    <w:rsid w:val="000553D9"/>
    <w:rsid w:val="000554FB"/>
    <w:rsid w:val="00056681"/>
    <w:rsid w:val="000566B4"/>
    <w:rsid w:val="00056742"/>
    <w:rsid w:val="00056BED"/>
    <w:rsid w:val="00056DFA"/>
    <w:rsid w:val="000578D8"/>
    <w:rsid w:val="00057ED0"/>
    <w:rsid w:val="0006013C"/>
    <w:rsid w:val="0006020E"/>
    <w:rsid w:val="00060A78"/>
    <w:rsid w:val="00061003"/>
    <w:rsid w:val="0006142F"/>
    <w:rsid w:val="0006254A"/>
    <w:rsid w:val="00062BC9"/>
    <w:rsid w:val="00062BFE"/>
    <w:rsid w:val="00063487"/>
    <w:rsid w:val="00063AD7"/>
    <w:rsid w:val="00063B0D"/>
    <w:rsid w:val="0006403B"/>
    <w:rsid w:val="0006403C"/>
    <w:rsid w:val="000643A7"/>
    <w:rsid w:val="00065423"/>
    <w:rsid w:val="00065607"/>
    <w:rsid w:val="00065616"/>
    <w:rsid w:val="00065FE2"/>
    <w:rsid w:val="0006624A"/>
    <w:rsid w:val="0006631D"/>
    <w:rsid w:val="00066956"/>
    <w:rsid w:val="00067C03"/>
    <w:rsid w:val="00067E17"/>
    <w:rsid w:val="000711CC"/>
    <w:rsid w:val="00071669"/>
    <w:rsid w:val="00071D38"/>
    <w:rsid w:val="000721AE"/>
    <w:rsid w:val="000722FE"/>
    <w:rsid w:val="00072B5A"/>
    <w:rsid w:val="0007302C"/>
    <w:rsid w:val="000743BE"/>
    <w:rsid w:val="000744FC"/>
    <w:rsid w:val="00074CC2"/>
    <w:rsid w:val="00074ED4"/>
    <w:rsid w:val="00075245"/>
    <w:rsid w:val="000755F6"/>
    <w:rsid w:val="00075888"/>
    <w:rsid w:val="000764F2"/>
    <w:rsid w:val="000765FC"/>
    <w:rsid w:val="000766C7"/>
    <w:rsid w:val="00076733"/>
    <w:rsid w:val="0007693D"/>
    <w:rsid w:val="00076CA1"/>
    <w:rsid w:val="00076D5C"/>
    <w:rsid w:val="00076D99"/>
    <w:rsid w:val="00077DE1"/>
    <w:rsid w:val="0008012A"/>
    <w:rsid w:val="000802AA"/>
    <w:rsid w:val="000802FF"/>
    <w:rsid w:val="00081174"/>
    <w:rsid w:val="00081950"/>
    <w:rsid w:val="00081DDF"/>
    <w:rsid w:val="000821FC"/>
    <w:rsid w:val="00082838"/>
    <w:rsid w:val="00082A27"/>
    <w:rsid w:val="0008391B"/>
    <w:rsid w:val="00083CC2"/>
    <w:rsid w:val="00083E00"/>
    <w:rsid w:val="0008406D"/>
    <w:rsid w:val="00084CBB"/>
    <w:rsid w:val="00084EBE"/>
    <w:rsid w:val="00084FEF"/>
    <w:rsid w:val="000858C1"/>
    <w:rsid w:val="00085AA0"/>
    <w:rsid w:val="00085F55"/>
    <w:rsid w:val="00085F6D"/>
    <w:rsid w:val="00086337"/>
    <w:rsid w:val="00086819"/>
    <w:rsid w:val="00086857"/>
    <w:rsid w:val="000868F1"/>
    <w:rsid w:val="00086A78"/>
    <w:rsid w:val="000877D2"/>
    <w:rsid w:val="000879A4"/>
    <w:rsid w:val="0009015F"/>
    <w:rsid w:val="00091197"/>
    <w:rsid w:val="0009197D"/>
    <w:rsid w:val="000920E0"/>
    <w:rsid w:val="00092402"/>
    <w:rsid w:val="000931D0"/>
    <w:rsid w:val="000931F7"/>
    <w:rsid w:val="00093E04"/>
    <w:rsid w:val="00093F15"/>
    <w:rsid w:val="0009523D"/>
    <w:rsid w:val="00095B60"/>
    <w:rsid w:val="00096375"/>
    <w:rsid w:val="00096617"/>
    <w:rsid w:val="000969E8"/>
    <w:rsid w:val="000973C9"/>
    <w:rsid w:val="000975D0"/>
    <w:rsid w:val="00097B45"/>
    <w:rsid w:val="00097B74"/>
    <w:rsid w:val="000A00C8"/>
    <w:rsid w:val="000A01AE"/>
    <w:rsid w:val="000A021A"/>
    <w:rsid w:val="000A0C4B"/>
    <w:rsid w:val="000A0FF6"/>
    <w:rsid w:val="000A1330"/>
    <w:rsid w:val="000A14DC"/>
    <w:rsid w:val="000A2C50"/>
    <w:rsid w:val="000A3349"/>
    <w:rsid w:val="000A33A1"/>
    <w:rsid w:val="000A3548"/>
    <w:rsid w:val="000A3555"/>
    <w:rsid w:val="000A37DB"/>
    <w:rsid w:val="000A3E0F"/>
    <w:rsid w:val="000A3FFD"/>
    <w:rsid w:val="000A4BA1"/>
    <w:rsid w:val="000A51C6"/>
    <w:rsid w:val="000A53BA"/>
    <w:rsid w:val="000A6031"/>
    <w:rsid w:val="000A65A3"/>
    <w:rsid w:val="000A7642"/>
    <w:rsid w:val="000A7A98"/>
    <w:rsid w:val="000A7AFC"/>
    <w:rsid w:val="000B0760"/>
    <w:rsid w:val="000B0D8F"/>
    <w:rsid w:val="000B10EA"/>
    <w:rsid w:val="000B1103"/>
    <w:rsid w:val="000B11E9"/>
    <w:rsid w:val="000B1CCF"/>
    <w:rsid w:val="000B1E8F"/>
    <w:rsid w:val="000B1EDF"/>
    <w:rsid w:val="000B1F3D"/>
    <w:rsid w:val="000B22FF"/>
    <w:rsid w:val="000B2463"/>
    <w:rsid w:val="000B3551"/>
    <w:rsid w:val="000B360D"/>
    <w:rsid w:val="000B38EE"/>
    <w:rsid w:val="000B4048"/>
    <w:rsid w:val="000B41B6"/>
    <w:rsid w:val="000B442C"/>
    <w:rsid w:val="000B496F"/>
    <w:rsid w:val="000B4E58"/>
    <w:rsid w:val="000B4FB3"/>
    <w:rsid w:val="000B5652"/>
    <w:rsid w:val="000B5B24"/>
    <w:rsid w:val="000B5B7C"/>
    <w:rsid w:val="000B645A"/>
    <w:rsid w:val="000B65B9"/>
    <w:rsid w:val="000B67DA"/>
    <w:rsid w:val="000B6B16"/>
    <w:rsid w:val="000B6E74"/>
    <w:rsid w:val="000B7574"/>
    <w:rsid w:val="000B764B"/>
    <w:rsid w:val="000B7910"/>
    <w:rsid w:val="000B7B89"/>
    <w:rsid w:val="000C005E"/>
    <w:rsid w:val="000C0CF5"/>
    <w:rsid w:val="000C0D8B"/>
    <w:rsid w:val="000C0DEA"/>
    <w:rsid w:val="000C1E51"/>
    <w:rsid w:val="000C2965"/>
    <w:rsid w:val="000C2B99"/>
    <w:rsid w:val="000C3322"/>
    <w:rsid w:val="000C3436"/>
    <w:rsid w:val="000C3562"/>
    <w:rsid w:val="000C46AD"/>
    <w:rsid w:val="000C4B41"/>
    <w:rsid w:val="000C4E4B"/>
    <w:rsid w:val="000C54E5"/>
    <w:rsid w:val="000C5706"/>
    <w:rsid w:val="000C5A1F"/>
    <w:rsid w:val="000C5B06"/>
    <w:rsid w:val="000C5EDF"/>
    <w:rsid w:val="000C613C"/>
    <w:rsid w:val="000C68EC"/>
    <w:rsid w:val="000C7836"/>
    <w:rsid w:val="000C7A7B"/>
    <w:rsid w:val="000D0C69"/>
    <w:rsid w:val="000D0EAF"/>
    <w:rsid w:val="000D10C2"/>
    <w:rsid w:val="000D1367"/>
    <w:rsid w:val="000D1EA4"/>
    <w:rsid w:val="000D2707"/>
    <w:rsid w:val="000D28DF"/>
    <w:rsid w:val="000D28F0"/>
    <w:rsid w:val="000D2D84"/>
    <w:rsid w:val="000D30F6"/>
    <w:rsid w:val="000D32C4"/>
    <w:rsid w:val="000D3C42"/>
    <w:rsid w:val="000D4627"/>
    <w:rsid w:val="000D4968"/>
    <w:rsid w:val="000D4DE6"/>
    <w:rsid w:val="000D4FF4"/>
    <w:rsid w:val="000D5186"/>
    <w:rsid w:val="000D535D"/>
    <w:rsid w:val="000D5387"/>
    <w:rsid w:val="000D565E"/>
    <w:rsid w:val="000D56F2"/>
    <w:rsid w:val="000D5F5F"/>
    <w:rsid w:val="000D637A"/>
    <w:rsid w:val="000D729A"/>
    <w:rsid w:val="000D72D9"/>
    <w:rsid w:val="000D754D"/>
    <w:rsid w:val="000D7A47"/>
    <w:rsid w:val="000E04AA"/>
    <w:rsid w:val="000E2030"/>
    <w:rsid w:val="000E25D8"/>
    <w:rsid w:val="000E308E"/>
    <w:rsid w:val="000E3513"/>
    <w:rsid w:val="000E36A6"/>
    <w:rsid w:val="000E440A"/>
    <w:rsid w:val="000E49A9"/>
    <w:rsid w:val="000E4CA2"/>
    <w:rsid w:val="000E4DFE"/>
    <w:rsid w:val="000E52B9"/>
    <w:rsid w:val="000E57B5"/>
    <w:rsid w:val="000E5978"/>
    <w:rsid w:val="000E5EEF"/>
    <w:rsid w:val="000E6CB1"/>
    <w:rsid w:val="000E6F58"/>
    <w:rsid w:val="000E7A75"/>
    <w:rsid w:val="000E7D7D"/>
    <w:rsid w:val="000E7FDA"/>
    <w:rsid w:val="000F0451"/>
    <w:rsid w:val="000F133E"/>
    <w:rsid w:val="000F1614"/>
    <w:rsid w:val="000F1A86"/>
    <w:rsid w:val="000F2418"/>
    <w:rsid w:val="000F25C7"/>
    <w:rsid w:val="000F2783"/>
    <w:rsid w:val="000F405C"/>
    <w:rsid w:val="000F46AC"/>
    <w:rsid w:val="000F5A60"/>
    <w:rsid w:val="000F60B8"/>
    <w:rsid w:val="000F6243"/>
    <w:rsid w:val="000F63A2"/>
    <w:rsid w:val="000F6BA9"/>
    <w:rsid w:val="000F6BC4"/>
    <w:rsid w:val="000F6E41"/>
    <w:rsid w:val="000F719B"/>
    <w:rsid w:val="000F74B9"/>
    <w:rsid w:val="000F7541"/>
    <w:rsid w:val="001001E9"/>
    <w:rsid w:val="001002CF"/>
    <w:rsid w:val="00100597"/>
    <w:rsid w:val="0010071C"/>
    <w:rsid w:val="0010178B"/>
    <w:rsid w:val="00101F7E"/>
    <w:rsid w:val="00102114"/>
    <w:rsid w:val="00102DDA"/>
    <w:rsid w:val="001033F1"/>
    <w:rsid w:val="0010376A"/>
    <w:rsid w:val="00104701"/>
    <w:rsid w:val="001048B5"/>
    <w:rsid w:val="00104AFD"/>
    <w:rsid w:val="00104E13"/>
    <w:rsid w:val="00104EB6"/>
    <w:rsid w:val="00104F4E"/>
    <w:rsid w:val="00105A68"/>
    <w:rsid w:val="0010636E"/>
    <w:rsid w:val="00106B9D"/>
    <w:rsid w:val="00107F58"/>
    <w:rsid w:val="00110102"/>
    <w:rsid w:val="00110DF1"/>
    <w:rsid w:val="00110E97"/>
    <w:rsid w:val="00111473"/>
    <w:rsid w:val="001115AB"/>
    <w:rsid w:val="00112282"/>
    <w:rsid w:val="00112545"/>
    <w:rsid w:val="00112715"/>
    <w:rsid w:val="00112D7F"/>
    <w:rsid w:val="00112D81"/>
    <w:rsid w:val="00113157"/>
    <w:rsid w:val="00113D8C"/>
    <w:rsid w:val="001143EC"/>
    <w:rsid w:val="001148DE"/>
    <w:rsid w:val="00114C02"/>
    <w:rsid w:val="001158E8"/>
    <w:rsid w:val="001159EE"/>
    <w:rsid w:val="00116436"/>
    <w:rsid w:val="00116DA7"/>
    <w:rsid w:val="0012051A"/>
    <w:rsid w:val="00120759"/>
    <w:rsid w:val="001207E2"/>
    <w:rsid w:val="00120849"/>
    <w:rsid w:val="00120A92"/>
    <w:rsid w:val="00120F81"/>
    <w:rsid w:val="00121543"/>
    <w:rsid w:val="001218AC"/>
    <w:rsid w:val="00121966"/>
    <w:rsid w:val="001220BB"/>
    <w:rsid w:val="0012220F"/>
    <w:rsid w:val="001234D1"/>
    <w:rsid w:val="00123A47"/>
    <w:rsid w:val="00124637"/>
    <w:rsid w:val="00124EED"/>
    <w:rsid w:val="001250C5"/>
    <w:rsid w:val="001255DC"/>
    <w:rsid w:val="001262F2"/>
    <w:rsid w:val="0012681B"/>
    <w:rsid w:val="00126A24"/>
    <w:rsid w:val="00126A79"/>
    <w:rsid w:val="00126A85"/>
    <w:rsid w:val="0012717E"/>
    <w:rsid w:val="001276E2"/>
    <w:rsid w:val="001301F7"/>
    <w:rsid w:val="001303B0"/>
    <w:rsid w:val="00130B24"/>
    <w:rsid w:val="00130F7A"/>
    <w:rsid w:val="00131364"/>
    <w:rsid w:val="001314B0"/>
    <w:rsid w:val="00131EB9"/>
    <w:rsid w:val="001324BB"/>
    <w:rsid w:val="00132F4C"/>
    <w:rsid w:val="001340DD"/>
    <w:rsid w:val="00134AF3"/>
    <w:rsid w:val="00134B0D"/>
    <w:rsid w:val="001354BE"/>
    <w:rsid w:val="00135AB5"/>
    <w:rsid w:val="00135E97"/>
    <w:rsid w:val="00135FE0"/>
    <w:rsid w:val="00136115"/>
    <w:rsid w:val="00137791"/>
    <w:rsid w:val="00137D54"/>
    <w:rsid w:val="00140A6C"/>
    <w:rsid w:val="00140B00"/>
    <w:rsid w:val="001416B4"/>
    <w:rsid w:val="00142086"/>
    <w:rsid w:val="00142117"/>
    <w:rsid w:val="00143403"/>
    <w:rsid w:val="0014434C"/>
    <w:rsid w:val="001449B5"/>
    <w:rsid w:val="00144ABB"/>
    <w:rsid w:val="00144D4B"/>
    <w:rsid w:val="00144F96"/>
    <w:rsid w:val="001469CC"/>
    <w:rsid w:val="00146E94"/>
    <w:rsid w:val="00147C94"/>
    <w:rsid w:val="001500C8"/>
    <w:rsid w:val="00150357"/>
    <w:rsid w:val="0015086A"/>
    <w:rsid w:val="001511A2"/>
    <w:rsid w:val="001511E8"/>
    <w:rsid w:val="001513BF"/>
    <w:rsid w:val="001515EC"/>
    <w:rsid w:val="00151832"/>
    <w:rsid w:val="00151C56"/>
    <w:rsid w:val="00152F36"/>
    <w:rsid w:val="001535FF"/>
    <w:rsid w:val="00154F60"/>
    <w:rsid w:val="00155183"/>
    <w:rsid w:val="0015533A"/>
    <w:rsid w:val="001556A7"/>
    <w:rsid w:val="001559C0"/>
    <w:rsid w:val="00155F55"/>
    <w:rsid w:val="00155FAF"/>
    <w:rsid w:val="001562CA"/>
    <w:rsid w:val="00156618"/>
    <w:rsid w:val="001567DE"/>
    <w:rsid w:val="00156C3D"/>
    <w:rsid w:val="001576A4"/>
    <w:rsid w:val="00157CD4"/>
    <w:rsid w:val="001601AB"/>
    <w:rsid w:val="001603AA"/>
    <w:rsid w:val="0016108E"/>
    <w:rsid w:val="001617A1"/>
    <w:rsid w:val="00161963"/>
    <w:rsid w:val="00162033"/>
    <w:rsid w:val="00162121"/>
    <w:rsid w:val="0016255B"/>
    <w:rsid w:val="001625D2"/>
    <w:rsid w:val="00162CA5"/>
    <w:rsid w:val="00163390"/>
    <w:rsid w:val="0016354F"/>
    <w:rsid w:val="001638B6"/>
    <w:rsid w:val="00163B36"/>
    <w:rsid w:val="00163B7B"/>
    <w:rsid w:val="00163D31"/>
    <w:rsid w:val="00164753"/>
    <w:rsid w:val="0016485D"/>
    <w:rsid w:val="00164AB7"/>
    <w:rsid w:val="00164DEF"/>
    <w:rsid w:val="00165579"/>
    <w:rsid w:val="00166F64"/>
    <w:rsid w:val="00170D6D"/>
    <w:rsid w:val="00170EEA"/>
    <w:rsid w:val="001710F5"/>
    <w:rsid w:val="0017171E"/>
    <w:rsid w:val="001719EF"/>
    <w:rsid w:val="00171C25"/>
    <w:rsid w:val="00172207"/>
    <w:rsid w:val="0017339D"/>
    <w:rsid w:val="001736A7"/>
    <w:rsid w:val="00173B74"/>
    <w:rsid w:val="001746A4"/>
    <w:rsid w:val="00175149"/>
    <w:rsid w:val="001751A9"/>
    <w:rsid w:val="00175D9D"/>
    <w:rsid w:val="00176441"/>
    <w:rsid w:val="001768F5"/>
    <w:rsid w:val="00176C52"/>
    <w:rsid w:val="00177348"/>
    <w:rsid w:val="0017775A"/>
    <w:rsid w:val="00177EFD"/>
    <w:rsid w:val="001800BC"/>
    <w:rsid w:val="00180CF9"/>
    <w:rsid w:val="0018130F"/>
    <w:rsid w:val="00181B25"/>
    <w:rsid w:val="00182011"/>
    <w:rsid w:val="00182571"/>
    <w:rsid w:val="00182579"/>
    <w:rsid w:val="00183376"/>
    <w:rsid w:val="00183B67"/>
    <w:rsid w:val="00183EC6"/>
    <w:rsid w:val="001841C4"/>
    <w:rsid w:val="00184842"/>
    <w:rsid w:val="001849D0"/>
    <w:rsid w:val="00184A3A"/>
    <w:rsid w:val="00185214"/>
    <w:rsid w:val="001853F1"/>
    <w:rsid w:val="001854DA"/>
    <w:rsid w:val="00185835"/>
    <w:rsid w:val="00186793"/>
    <w:rsid w:val="0018741D"/>
    <w:rsid w:val="00187B11"/>
    <w:rsid w:val="00187E14"/>
    <w:rsid w:val="00187EAF"/>
    <w:rsid w:val="00187EBA"/>
    <w:rsid w:val="00190F55"/>
    <w:rsid w:val="00191F04"/>
    <w:rsid w:val="001925E2"/>
    <w:rsid w:val="00192694"/>
    <w:rsid w:val="001928CF"/>
    <w:rsid w:val="00192D8F"/>
    <w:rsid w:val="001932C1"/>
    <w:rsid w:val="00193886"/>
    <w:rsid w:val="00193FB0"/>
    <w:rsid w:val="0019459C"/>
    <w:rsid w:val="00194700"/>
    <w:rsid w:val="00194ECC"/>
    <w:rsid w:val="00194F02"/>
    <w:rsid w:val="00195499"/>
    <w:rsid w:val="001955CF"/>
    <w:rsid w:val="001964AB"/>
    <w:rsid w:val="001968E0"/>
    <w:rsid w:val="00196F8B"/>
    <w:rsid w:val="00197125"/>
    <w:rsid w:val="00197432"/>
    <w:rsid w:val="00197453"/>
    <w:rsid w:val="001A000F"/>
    <w:rsid w:val="001A060A"/>
    <w:rsid w:val="001A0CA3"/>
    <w:rsid w:val="001A0D98"/>
    <w:rsid w:val="001A141C"/>
    <w:rsid w:val="001A1B41"/>
    <w:rsid w:val="001A25A5"/>
    <w:rsid w:val="001A2862"/>
    <w:rsid w:val="001A2AB3"/>
    <w:rsid w:val="001A30B0"/>
    <w:rsid w:val="001A37CB"/>
    <w:rsid w:val="001A3ABA"/>
    <w:rsid w:val="001A3B93"/>
    <w:rsid w:val="001A648B"/>
    <w:rsid w:val="001A66F0"/>
    <w:rsid w:val="001A7DA6"/>
    <w:rsid w:val="001A7E9B"/>
    <w:rsid w:val="001B015B"/>
    <w:rsid w:val="001B131A"/>
    <w:rsid w:val="001B14ED"/>
    <w:rsid w:val="001B14F0"/>
    <w:rsid w:val="001B1737"/>
    <w:rsid w:val="001B1C0B"/>
    <w:rsid w:val="001B2931"/>
    <w:rsid w:val="001B3260"/>
    <w:rsid w:val="001B378A"/>
    <w:rsid w:val="001B3C09"/>
    <w:rsid w:val="001B4141"/>
    <w:rsid w:val="001B4434"/>
    <w:rsid w:val="001B4597"/>
    <w:rsid w:val="001B4F74"/>
    <w:rsid w:val="001B522A"/>
    <w:rsid w:val="001B5ED9"/>
    <w:rsid w:val="001B62B1"/>
    <w:rsid w:val="001B6E7F"/>
    <w:rsid w:val="001B75AE"/>
    <w:rsid w:val="001B7A6A"/>
    <w:rsid w:val="001B7E72"/>
    <w:rsid w:val="001C057C"/>
    <w:rsid w:val="001C0967"/>
    <w:rsid w:val="001C0A7C"/>
    <w:rsid w:val="001C1651"/>
    <w:rsid w:val="001C1735"/>
    <w:rsid w:val="001C1BD8"/>
    <w:rsid w:val="001C2297"/>
    <w:rsid w:val="001C27E9"/>
    <w:rsid w:val="001C30B4"/>
    <w:rsid w:val="001C33B1"/>
    <w:rsid w:val="001C3FCF"/>
    <w:rsid w:val="001C4040"/>
    <w:rsid w:val="001C4C9D"/>
    <w:rsid w:val="001C4E36"/>
    <w:rsid w:val="001C4FA7"/>
    <w:rsid w:val="001C505F"/>
    <w:rsid w:val="001C57CB"/>
    <w:rsid w:val="001C6025"/>
    <w:rsid w:val="001C6F68"/>
    <w:rsid w:val="001C72CF"/>
    <w:rsid w:val="001C751F"/>
    <w:rsid w:val="001C7529"/>
    <w:rsid w:val="001C7564"/>
    <w:rsid w:val="001D041C"/>
    <w:rsid w:val="001D047E"/>
    <w:rsid w:val="001D070E"/>
    <w:rsid w:val="001D1EED"/>
    <w:rsid w:val="001D2DB8"/>
    <w:rsid w:val="001D35B7"/>
    <w:rsid w:val="001D4B01"/>
    <w:rsid w:val="001D54B7"/>
    <w:rsid w:val="001D59FB"/>
    <w:rsid w:val="001D5E13"/>
    <w:rsid w:val="001D63B7"/>
    <w:rsid w:val="001D66C2"/>
    <w:rsid w:val="001D6F79"/>
    <w:rsid w:val="001D7024"/>
    <w:rsid w:val="001D7070"/>
    <w:rsid w:val="001D72C3"/>
    <w:rsid w:val="001D76B1"/>
    <w:rsid w:val="001D78C2"/>
    <w:rsid w:val="001D7BA4"/>
    <w:rsid w:val="001E0034"/>
    <w:rsid w:val="001E009A"/>
    <w:rsid w:val="001E04DA"/>
    <w:rsid w:val="001E07EC"/>
    <w:rsid w:val="001E08FA"/>
    <w:rsid w:val="001E0C18"/>
    <w:rsid w:val="001E0F2A"/>
    <w:rsid w:val="001E1071"/>
    <w:rsid w:val="001E172D"/>
    <w:rsid w:val="001E1AC5"/>
    <w:rsid w:val="001E1E0C"/>
    <w:rsid w:val="001E25E5"/>
    <w:rsid w:val="001E28E3"/>
    <w:rsid w:val="001E2A45"/>
    <w:rsid w:val="001E388A"/>
    <w:rsid w:val="001E3DEA"/>
    <w:rsid w:val="001E4180"/>
    <w:rsid w:val="001E4293"/>
    <w:rsid w:val="001E43C0"/>
    <w:rsid w:val="001E454B"/>
    <w:rsid w:val="001E4B49"/>
    <w:rsid w:val="001E4D65"/>
    <w:rsid w:val="001E4D66"/>
    <w:rsid w:val="001E52C7"/>
    <w:rsid w:val="001E54ED"/>
    <w:rsid w:val="001E6BC0"/>
    <w:rsid w:val="001E6BF3"/>
    <w:rsid w:val="001E7125"/>
    <w:rsid w:val="001E71B5"/>
    <w:rsid w:val="001E73D3"/>
    <w:rsid w:val="001E73F6"/>
    <w:rsid w:val="001E76ED"/>
    <w:rsid w:val="001F09F0"/>
    <w:rsid w:val="001F1516"/>
    <w:rsid w:val="001F16DD"/>
    <w:rsid w:val="001F1A9F"/>
    <w:rsid w:val="001F1F6D"/>
    <w:rsid w:val="001F2891"/>
    <w:rsid w:val="001F2937"/>
    <w:rsid w:val="001F2FB0"/>
    <w:rsid w:val="001F2FF6"/>
    <w:rsid w:val="001F3633"/>
    <w:rsid w:val="001F3925"/>
    <w:rsid w:val="001F3C0E"/>
    <w:rsid w:val="001F3D88"/>
    <w:rsid w:val="001F416C"/>
    <w:rsid w:val="001F4328"/>
    <w:rsid w:val="001F4996"/>
    <w:rsid w:val="001F49CF"/>
    <w:rsid w:val="001F4CCB"/>
    <w:rsid w:val="001F502C"/>
    <w:rsid w:val="001F509F"/>
    <w:rsid w:val="001F53EB"/>
    <w:rsid w:val="001F5D6F"/>
    <w:rsid w:val="001F6350"/>
    <w:rsid w:val="001F6897"/>
    <w:rsid w:val="001F6E1B"/>
    <w:rsid w:val="001F6F23"/>
    <w:rsid w:val="001F7540"/>
    <w:rsid w:val="001F789D"/>
    <w:rsid w:val="001F790F"/>
    <w:rsid w:val="001F7F3A"/>
    <w:rsid w:val="001F7F7F"/>
    <w:rsid w:val="00200137"/>
    <w:rsid w:val="00201134"/>
    <w:rsid w:val="00201423"/>
    <w:rsid w:val="00201623"/>
    <w:rsid w:val="002016B6"/>
    <w:rsid w:val="0020173B"/>
    <w:rsid w:val="0020180E"/>
    <w:rsid w:val="0020193A"/>
    <w:rsid w:val="00201FBE"/>
    <w:rsid w:val="0020220A"/>
    <w:rsid w:val="002022CC"/>
    <w:rsid w:val="00202392"/>
    <w:rsid w:val="002026D8"/>
    <w:rsid w:val="00202A43"/>
    <w:rsid w:val="00203178"/>
    <w:rsid w:val="00203296"/>
    <w:rsid w:val="00203831"/>
    <w:rsid w:val="00203A07"/>
    <w:rsid w:val="00203E04"/>
    <w:rsid w:val="0020461C"/>
    <w:rsid w:val="002047BC"/>
    <w:rsid w:val="002050FC"/>
    <w:rsid w:val="002053D4"/>
    <w:rsid w:val="00205D0C"/>
    <w:rsid w:val="00206E3F"/>
    <w:rsid w:val="00207A51"/>
    <w:rsid w:val="00207E5F"/>
    <w:rsid w:val="00210014"/>
    <w:rsid w:val="00210A6D"/>
    <w:rsid w:val="00210BDB"/>
    <w:rsid w:val="00211276"/>
    <w:rsid w:val="002119C2"/>
    <w:rsid w:val="00212393"/>
    <w:rsid w:val="00212550"/>
    <w:rsid w:val="002126B0"/>
    <w:rsid w:val="002131AA"/>
    <w:rsid w:val="00213483"/>
    <w:rsid w:val="002134F7"/>
    <w:rsid w:val="0021371A"/>
    <w:rsid w:val="00214436"/>
    <w:rsid w:val="002144CC"/>
    <w:rsid w:val="00214591"/>
    <w:rsid w:val="00214782"/>
    <w:rsid w:val="0021484F"/>
    <w:rsid w:val="00214C86"/>
    <w:rsid w:val="00214D40"/>
    <w:rsid w:val="00214E11"/>
    <w:rsid w:val="00214E85"/>
    <w:rsid w:val="00215090"/>
    <w:rsid w:val="00215FB5"/>
    <w:rsid w:val="0021643F"/>
    <w:rsid w:val="002165CD"/>
    <w:rsid w:val="0021664C"/>
    <w:rsid w:val="002168C6"/>
    <w:rsid w:val="00216991"/>
    <w:rsid w:val="00217114"/>
    <w:rsid w:val="0021751A"/>
    <w:rsid w:val="002177ED"/>
    <w:rsid w:val="0021794D"/>
    <w:rsid w:val="00220212"/>
    <w:rsid w:val="002203B8"/>
    <w:rsid w:val="00220547"/>
    <w:rsid w:val="002206D6"/>
    <w:rsid w:val="00220966"/>
    <w:rsid w:val="00220ECA"/>
    <w:rsid w:val="00220FA4"/>
    <w:rsid w:val="00221253"/>
    <w:rsid w:val="00221ACA"/>
    <w:rsid w:val="00221F14"/>
    <w:rsid w:val="0022210A"/>
    <w:rsid w:val="0022215D"/>
    <w:rsid w:val="002224BD"/>
    <w:rsid w:val="00222BA7"/>
    <w:rsid w:val="00223208"/>
    <w:rsid w:val="00223E07"/>
    <w:rsid w:val="00223ED8"/>
    <w:rsid w:val="002241CF"/>
    <w:rsid w:val="002242D5"/>
    <w:rsid w:val="002244D4"/>
    <w:rsid w:val="00224ADD"/>
    <w:rsid w:val="002250FA"/>
    <w:rsid w:val="00225382"/>
    <w:rsid w:val="0022567E"/>
    <w:rsid w:val="00225E30"/>
    <w:rsid w:val="00226157"/>
    <w:rsid w:val="00226808"/>
    <w:rsid w:val="00226889"/>
    <w:rsid w:val="00226948"/>
    <w:rsid w:val="00226A21"/>
    <w:rsid w:val="00226A8B"/>
    <w:rsid w:val="00227269"/>
    <w:rsid w:val="00227812"/>
    <w:rsid w:val="00227DD8"/>
    <w:rsid w:val="00227F50"/>
    <w:rsid w:val="00230324"/>
    <w:rsid w:val="00230F68"/>
    <w:rsid w:val="0023118E"/>
    <w:rsid w:val="00231A9E"/>
    <w:rsid w:val="00232E82"/>
    <w:rsid w:val="002333F9"/>
    <w:rsid w:val="00233525"/>
    <w:rsid w:val="00233B27"/>
    <w:rsid w:val="002342F8"/>
    <w:rsid w:val="00234329"/>
    <w:rsid w:val="00234A87"/>
    <w:rsid w:val="00234C05"/>
    <w:rsid w:val="00234E04"/>
    <w:rsid w:val="00235583"/>
    <w:rsid w:val="002355BC"/>
    <w:rsid w:val="0023684D"/>
    <w:rsid w:val="00236D56"/>
    <w:rsid w:val="00240912"/>
    <w:rsid w:val="0024095A"/>
    <w:rsid w:val="00240CC2"/>
    <w:rsid w:val="00241821"/>
    <w:rsid w:val="00242537"/>
    <w:rsid w:val="0024275C"/>
    <w:rsid w:val="00242984"/>
    <w:rsid w:val="002436AD"/>
    <w:rsid w:val="00243A3C"/>
    <w:rsid w:val="00243CFC"/>
    <w:rsid w:val="002443BC"/>
    <w:rsid w:val="00244968"/>
    <w:rsid w:val="002453B2"/>
    <w:rsid w:val="002457E6"/>
    <w:rsid w:val="00245AB6"/>
    <w:rsid w:val="00247252"/>
    <w:rsid w:val="00247808"/>
    <w:rsid w:val="00247A39"/>
    <w:rsid w:val="00247BF5"/>
    <w:rsid w:val="00247F48"/>
    <w:rsid w:val="00250141"/>
    <w:rsid w:val="00250B8C"/>
    <w:rsid w:val="00250DCB"/>
    <w:rsid w:val="00250F10"/>
    <w:rsid w:val="00251357"/>
    <w:rsid w:val="00251433"/>
    <w:rsid w:val="00251DF3"/>
    <w:rsid w:val="0025212A"/>
    <w:rsid w:val="002525D0"/>
    <w:rsid w:val="00252F8B"/>
    <w:rsid w:val="00253579"/>
    <w:rsid w:val="00253D0D"/>
    <w:rsid w:val="00254789"/>
    <w:rsid w:val="00254DA8"/>
    <w:rsid w:val="00254F33"/>
    <w:rsid w:val="00254F34"/>
    <w:rsid w:val="0025593C"/>
    <w:rsid w:val="00255F74"/>
    <w:rsid w:val="002565A9"/>
    <w:rsid w:val="00256649"/>
    <w:rsid w:val="002567AD"/>
    <w:rsid w:val="002572D3"/>
    <w:rsid w:val="00257A35"/>
    <w:rsid w:val="002601AA"/>
    <w:rsid w:val="00260232"/>
    <w:rsid w:val="002603AB"/>
    <w:rsid w:val="002604C8"/>
    <w:rsid w:val="002605B5"/>
    <w:rsid w:val="00260811"/>
    <w:rsid w:val="00260DED"/>
    <w:rsid w:val="0026158C"/>
    <w:rsid w:val="00261715"/>
    <w:rsid w:val="0026171D"/>
    <w:rsid w:val="00262261"/>
    <w:rsid w:val="00262355"/>
    <w:rsid w:val="00262553"/>
    <w:rsid w:val="00262C50"/>
    <w:rsid w:val="0026321E"/>
    <w:rsid w:val="00263751"/>
    <w:rsid w:val="00263B31"/>
    <w:rsid w:val="00263C2E"/>
    <w:rsid w:val="00264287"/>
    <w:rsid w:val="00264672"/>
    <w:rsid w:val="00264EAC"/>
    <w:rsid w:val="00264F27"/>
    <w:rsid w:val="00265B8E"/>
    <w:rsid w:val="00265D7E"/>
    <w:rsid w:val="00265E41"/>
    <w:rsid w:val="00266F1C"/>
    <w:rsid w:val="00267F9D"/>
    <w:rsid w:val="00270451"/>
    <w:rsid w:val="0027080C"/>
    <w:rsid w:val="00270C2C"/>
    <w:rsid w:val="00270FCC"/>
    <w:rsid w:val="00271339"/>
    <w:rsid w:val="002718CD"/>
    <w:rsid w:val="00271B84"/>
    <w:rsid w:val="00273017"/>
    <w:rsid w:val="00273123"/>
    <w:rsid w:val="0027328A"/>
    <w:rsid w:val="00273804"/>
    <w:rsid w:val="00273ABD"/>
    <w:rsid w:val="00273D79"/>
    <w:rsid w:val="002742B2"/>
    <w:rsid w:val="002743E0"/>
    <w:rsid w:val="002746AE"/>
    <w:rsid w:val="00274985"/>
    <w:rsid w:val="00274FF7"/>
    <w:rsid w:val="002756F2"/>
    <w:rsid w:val="00275832"/>
    <w:rsid w:val="0027584E"/>
    <w:rsid w:val="00275B81"/>
    <w:rsid w:val="00275F76"/>
    <w:rsid w:val="0027617F"/>
    <w:rsid w:val="002761B2"/>
    <w:rsid w:val="00276C40"/>
    <w:rsid w:val="002803E6"/>
    <w:rsid w:val="0028063D"/>
    <w:rsid w:val="00281A73"/>
    <w:rsid w:val="00281C97"/>
    <w:rsid w:val="00282012"/>
    <w:rsid w:val="002826BD"/>
    <w:rsid w:val="002827BC"/>
    <w:rsid w:val="00282A2B"/>
    <w:rsid w:val="00282A6C"/>
    <w:rsid w:val="00282E1D"/>
    <w:rsid w:val="002831A3"/>
    <w:rsid w:val="00283422"/>
    <w:rsid w:val="00284186"/>
    <w:rsid w:val="002842C9"/>
    <w:rsid w:val="002843AC"/>
    <w:rsid w:val="002853FE"/>
    <w:rsid w:val="0028557D"/>
    <w:rsid w:val="00285715"/>
    <w:rsid w:val="00285EC2"/>
    <w:rsid w:val="0028632C"/>
    <w:rsid w:val="0028644C"/>
    <w:rsid w:val="002868C0"/>
    <w:rsid w:val="00286AC4"/>
    <w:rsid w:val="002871F1"/>
    <w:rsid w:val="00287DA8"/>
    <w:rsid w:val="00287E7C"/>
    <w:rsid w:val="00290519"/>
    <w:rsid w:val="0029059B"/>
    <w:rsid w:val="00290662"/>
    <w:rsid w:val="00290FE7"/>
    <w:rsid w:val="00291212"/>
    <w:rsid w:val="0029139D"/>
    <w:rsid w:val="0029167F"/>
    <w:rsid w:val="00291730"/>
    <w:rsid w:val="00291839"/>
    <w:rsid w:val="00291B2F"/>
    <w:rsid w:val="00291C1F"/>
    <w:rsid w:val="00292A8F"/>
    <w:rsid w:val="00292DE8"/>
    <w:rsid w:val="0029305A"/>
    <w:rsid w:val="0029348F"/>
    <w:rsid w:val="00293543"/>
    <w:rsid w:val="00293874"/>
    <w:rsid w:val="00293E49"/>
    <w:rsid w:val="00294292"/>
    <w:rsid w:val="00294A73"/>
    <w:rsid w:val="00294AA3"/>
    <w:rsid w:val="002951FE"/>
    <w:rsid w:val="002956AC"/>
    <w:rsid w:val="00295BFD"/>
    <w:rsid w:val="00295DE4"/>
    <w:rsid w:val="00295E46"/>
    <w:rsid w:val="002961E3"/>
    <w:rsid w:val="00296C70"/>
    <w:rsid w:val="0029704D"/>
    <w:rsid w:val="002978FA"/>
    <w:rsid w:val="002A0070"/>
    <w:rsid w:val="002A0A7D"/>
    <w:rsid w:val="002A0FF3"/>
    <w:rsid w:val="002A1FB0"/>
    <w:rsid w:val="002A2044"/>
    <w:rsid w:val="002A271C"/>
    <w:rsid w:val="002A2B86"/>
    <w:rsid w:val="002A2CD5"/>
    <w:rsid w:val="002A2CEA"/>
    <w:rsid w:val="002A2EE8"/>
    <w:rsid w:val="002A2F4C"/>
    <w:rsid w:val="002A3036"/>
    <w:rsid w:val="002A3BEF"/>
    <w:rsid w:val="002A4912"/>
    <w:rsid w:val="002A52B3"/>
    <w:rsid w:val="002A5D48"/>
    <w:rsid w:val="002A619D"/>
    <w:rsid w:val="002A67F1"/>
    <w:rsid w:val="002A68EF"/>
    <w:rsid w:val="002A7624"/>
    <w:rsid w:val="002A7830"/>
    <w:rsid w:val="002A79D0"/>
    <w:rsid w:val="002A7AAD"/>
    <w:rsid w:val="002A7D9B"/>
    <w:rsid w:val="002B0075"/>
    <w:rsid w:val="002B08C5"/>
    <w:rsid w:val="002B0D02"/>
    <w:rsid w:val="002B0FF8"/>
    <w:rsid w:val="002B1628"/>
    <w:rsid w:val="002B1810"/>
    <w:rsid w:val="002B1B0A"/>
    <w:rsid w:val="002B1C33"/>
    <w:rsid w:val="002B1E46"/>
    <w:rsid w:val="002B22CC"/>
    <w:rsid w:val="002B26D8"/>
    <w:rsid w:val="002B2D87"/>
    <w:rsid w:val="002B3895"/>
    <w:rsid w:val="002B4464"/>
    <w:rsid w:val="002B4CDA"/>
    <w:rsid w:val="002B57A5"/>
    <w:rsid w:val="002B5B57"/>
    <w:rsid w:val="002B5B63"/>
    <w:rsid w:val="002B67F2"/>
    <w:rsid w:val="002B6BC4"/>
    <w:rsid w:val="002B765A"/>
    <w:rsid w:val="002C058D"/>
    <w:rsid w:val="002C0BAB"/>
    <w:rsid w:val="002C0D9D"/>
    <w:rsid w:val="002C0F08"/>
    <w:rsid w:val="002C2179"/>
    <w:rsid w:val="002C224C"/>
    <w:rsid w:val="002C2488"/>
    <w:rsid w:val="002C25C1"/>
    <w:rsid w:val="002C2615"/>
    <w:rsid w:val="002C29AE"/>
    <w:rsid w:val="002C2BFB"/>
    <w:rsid w:val="002C329D"/>
    <w:rsid w:val="002C3C1E"/>
    <w:rsid w:val="002C3CC9"/>
    <w:rsid w:val="002C3D41"/>
    <w:rsid w:val="002C403A"/>
    <w:rsid w:val="002C4250"/>
    <w:rsid w:val="002C43F7"/>
    <w:rsid w:val="002C45F2"/>
    <w:rsid w:val="002C464C"/>
    <w:rsid w:val="002C4AA3"/>
    <w:rsid w:val="002C4DA9"/>
    <w:rsid w:val="002C4E80"/>
    <w:rsid w:val="002C4FA0"/>
    <w:rsid w:val="002C53D2"/>
    <w:rsid w:val="002C55FB"/>
    <w:rsid w:val="002C5F05"/>
    <w:rsid w:val="002C6383"/>
    <w:rsid w:val="002C6765"/>
    <w:rsid w:val="002C6E2C"/>
    <w:rsid w:val="002C6ECC"/>
    <w:rsid w:val="002C7038"/>
    <w:rsid w:val="002C709A"/>
    <w:rsid w:val="002C737E"/>
    <w:rsid w:val="002C76F3"/>
    <w:rsid w:val="002C7900"/>
    <w:rsid w:val="002C7938"/>
    <w:rsid w:val="002D027D"/>
    <w:rsid w:val="002D07FC"/>
    <w:rsid w:val="002D0890"/>
    <w:rsid w:val="002D0E1C"/>
    <w:rsid w:val="002D18E5"/>
    <w:rsid w:val="002D1930"/>
    <w:rsid w:val="002D2124"/>
    <w:rsid w:val="002D2147"/>
    <w:rsid w:val="002D2311"/>
    <w:rsid w:val="002D3264"/>
    <w:rsid w:val="002D3AF0"/>
    <w:rsid w:val="002D3CBE"/>
    <w:rsid w:val="002D458D"/>
    <w:rsid w:val="002D52C2"/>
    <w:rsid w:val="002D5BEA"/>
    <w:rsid w:val="002D5DCF"/>
    <w:rsid w:val="002D65EF"/>
    <w:rsid w:val="002D67B7"/>
    <w:rsid w:val="002D6DBA"/>
    <w:rsid w:val="002D73B4"/>
    <w:rsid w:val="002D7B1B"/>
    <w:rsid w:val="002D7B84"/>
    <w:rsid w:val="002D7D25"/>
    <w:rsid w:val="002E07D4"/>
    <w:rsid w:val="002E0E93"/>
    <w:rsid w:val="002E149E"/>
    <w:rsid w:val="002E1DE2"/>
    <w:rsid w:val="002E203C"/>
    <w:rsid w:val="002E28BB"/>
    <w:rsid w:val="002E2A34"/>
    <w:rsid w:val="002E2D57"/>
    <w:rsid w:val="002E3D55"/>
    <w:rsid w:val="002E3D71"/>
    <w:rsid w:val="002E4637"/>
    <w:rsid w:val="002E5263"/>
    <w:rsid w:val="002E6427"/>
    <w:rsid w:val="002E672C"/>
    <w:rsid w:val="002E6BB8"/>
    <w:rsid w:val="002E6BEC"/>
    <w:rsid w:val="002E6E5B"/>
    <w:rsid w:val="002E7311"/>
    <w:rsid w:val="002E7C22"/>
    <w:rsid w:val="002E7EF7"/>
    <w:rsid w:val="002F0359"/>
    <w:rsid w:val="002F0EE7"/>
    <w:rsid w:val="002F1206"/>
    <w:rsid w:val="002F140C"/>
    <w:rsid w:val="002F14C9"/>
    <w:rsid w:val="002F16CA"/>
    <w:rsid w:val="002F2FEA"/>
    <w:rsid w:val="002F3289"/>
    <w:rsid w:val="002F3338"/>
    <w:rsid w:val="002F35DB"/>
    <w:rsid w:val="002F3925"/>
    <w:rsid w:val="002F41D8"/>
    <w:rsid w:val="002F4A44"/>
    <w:rsid w:val="002F4EF3"/>
    <w:rsid w:val="002F52A5"/>
    <w:rsid w:val="002F5E73"/>
    <w:rsid w:val="002F620A"/>
    <w:rsid w:val="002F6377"/>
    <w:rsid w:val="002F642E"/>
    <w:rsid w:val="002F66A0"/>
    <w:rsid w:val="002F6AC0"/>
    <w:rsid w:val="002F703F"/>
    <w:rsid w:val="002F70E1"/>
    <w:rsid w:val="002F74E0"/>
    <w:rsid w:val="002F7534"/>
    <w:rsid w:val="002F7B85"/>
    <w:rsid w:val="002F7F01"/>
    <w:rsid w:val="0030005C"/>
    <w:rsid w:val="0030049D"/>
    <w:rsid w:val="00300581"/>
    <w:rsid w:val="00300833"/>
    <w:rsid w:val="00301749"/>
    <w:rsid w:val="00302065"/>
    <w:rsid w:val="00302E39"/>
    <w:rsid w:val="00303774"/>
    <w:rsid w:val="00303B4B"/>
    <w:rsid w:val="00303C1C"/>
    <w:rsid w:val="00304799"/>
    <w:rsid w:val="00304CF5"/>
    <w:rsid w:val="003053EF"/>
    <w:rsid w:val="0030553E"/>
    <w:rsid w:val="003062B3"/>
    <w:rsid w:val="00306327"/>
    <w:rsid w:val="00306F19"/>
    <w:rsid w:val="0030700D"/>
    <w:rsid w:val="00307A14"/>
    <w:rsid w:val="0031010A"/>
    <w:rsid w:val="003109DC"/>
    <w:rsid w:val="00310A8D"/>
    <w:rsid w:val="00310EF4"/>
    <w:rsid w:val="0031119A"/>
    <w:rsid w:val="00311C41"/>
    <w:rsid w:val="00311D08"/>
    <w:rsid w:val="003124F3"/>
    <w:rsid w:val="0031254B"/>
    <w:rsid w:val="003134AE"/>
    <w:rsid w:val="0031385A"/>
    <w:rsid w:val="00315941"/>
    <w:rsid w:val="00316230"/>
    <w:rsid w:val="00316564"/>
    <w:rsid w:val="00316CE8"/>
    <w:rsid w:val="0031713D"/>
    <w:rsid w:val="00317196"/>
    <w:rsid w:val="0031743A"/>
    <w:rsid w:val="003176FD"/>
    <w:rsid w:val="00317FEB"/>
    <w:rsid w:val="00320160"/>
    <w:rsid w:val="003208BE"/>
    <w:rsid w:val="00320B0E"/>
    <w:rsid w:val="00320CAA"/>
    <w:rsid w:val="00320E31"/>
    <w:rsid w:val="00321372"/>
    <w:rsid w:val="003220CD"/>
    <w:rsid w:val="003237BC"/>
    <w:rsid w:val="0032466F"/>
    <w:rsid w:val="00325A1C"/>
    <w:rsid w:val="00325CEA"/>
    <w:rsid w:val="00325F34"/>
    <w:rsid w:val="00326140"/>
    <w:rsid w:val="00326421"/>
    <w:rsid w:val="00326A44"/>
    <w:rsid w:val="00326F9A"/>
    <w:rsid w:val="003274D5"/>
    <w:rsid w:val="00327C84"/>
    <w:rsid w:val="00330529"/>
    <w:rsid w:val="003306B6"/>
    <w:rsid w:val="003313E0"/>
    <w:rsid w:val="00331545"/>
    <w:rsid w:val="0033164B"/>
    <w:rsid w:val="003316DC"/>
    <w:rsid w:val="00332A83"/>
    <w:rsid w:val="00333426"/>
    <w:rsid w:val="003336DA"/>
    <w:rsid w:val="003343D4"/>
    <w:rsid w:val="00334A71"/>
    <w:rsid w:val="00334ED7"/>
    <w:rsid w:val="0033588E"/>
    <w:rsid w:val="003359F2"/>
    <w:rsid w:val="00335B90"/>
    <w:rsid w:val="003365EB"/>
    <w:rsid w:val="00336AB0"/>
    <w:rsid w:val="00336B70"/>
    <w:rsid w:val="00336EA8"/>
    <w:rsid w:val="003376C0"/>
    <w:rsid w:val="00337B65"/>
    <w:rsid w:val="00340471"/>
    <w:rsid w:val="00340F52"/>
    <w:rsid w:val="0034128C"/>
    <w:rsid w:val="00341457"/>
    <w:rsid w:val="00341967"/>
    <w:rsid w:val="00341B6D"/>
    <w:rsid w:val="00341D57"/>
    <w:rsid w:val="00341D60"/>
    <w:rsid w:val="00342856"/>
    <w:rsid w:val="00342CAD"/>
    <w:rsid w:val="00342DD1"/>
    <w:rsid w:val="003436E6"/>
    <w:rsid w:val="003439B6"/>
    <w:rsid w:val="003446D4"/>
    <w:rsid w:val="003447C2"/>
    <w:rsid w:val="003448B0"/>
    <w:rsid w:val="00344E7B"/>
    <w:rsid w:val="00345071"/>
    <w:rsid w:val="003459AD"/>
    <w:rsid w:val="003465BA"/>
    <w:rsid w:val="00346B88"/>
    <w:rsid w:val="00346C24"/>
    <w:rsid w:val="00347689"/>
    <w:rsid w:val="00347BE5"/>
    <w:rsid w:val="00347CFD"/>
    <w:rsid w:val="00350118"/>
    <w:rsid w:val="0035012C"/>
    <w:rsid w:val="00350342"/>
    <w:rsid w:val="003504AB"/>
    <w:rsid w:val="003506F0"/>
    <w:rsid w:val="0035072E"/>
    <w:rsid w:val="00350A3C"/>
    <w:rsid w:val="00350AFB"/>
    <w:rsid w:val="00350B3D"/>
    <w:rsid w:val="00351020"/>
    <w:rsid w:val="0035165A"/>
    <w:rsid w:val="00351EA2"/>
    <w:rsid w:val="0035229F"/>
    <w:rsid w:val="0035245B"/>
    <w:rsid w:val="00352673"/>
    <w:rsid w:val="0035281D"/>
    <w:rsid w:val="00352ED1"/>
    <w:rsid w:val="00353D54"/>
    <w:rsid w:val="003550BD"/>
    <w:rsid w:val="003552AF"/>
    <w:rsid w:val="0035561E"/>
    <w:rsid w:val="00355686"/>
    <w:rsid w:val="00355D6B"/>
    <w:rsid w:val="00356707"/>
    <w:rsid w:val="00356885"/>
    <w:rsid w:val="00356BB1"/>
    <w:rsid w:val="003574B8"/>
    <w:rsid w:val="003576D7"/>
    <w:rsid w:val="00357778"/>
    <w:rsid w:val="003577CE"/>
    <w:rsid w:val="00357A57"/>
    <w:rsid w:val="00357DA1"/>
    <w:rsid w:val="00360A6A"/>
    <w:rsid w:val="003616E5"/>
    <w:rsid w:val="003619E9"/>
    <w:rsid w:val="00361FC6"/>
    <w:rsid w:val="0036247E"/>
    <w:rsid w:val="003629EE"/>
    <w:rsid w:val="00363065"/>
    <w:rsid w:val="003636A4"/>
    <w:rsid w:val="0036376B"/>
    <w:rsid w:val="00363AB8"/>
    <w:rsid w:val="0036422A"/>
    <w:rsid w:val="0036482C"/>
    <w:rsid w:val="00364C3E"/>
    <w:rsid w:val="003650B3"/>
    <w:rsid w:val="0036516B"/>
    <w:rsid w:val="00365526"/>
    <w:rsid w:val="00365558"/>
    <w:rsid w:val="003655D3"/>
    <w:rsid w:val="003658E6"/>
    <w:rsid w:val="003659F4"/>
    <w:rsid w:val="00365FEA"/>
    <w:rsid w:val="00366241"/>
    <w:rsid w:val="00366386"/>
    <w:rsid w:val="00366496"/>
    <w:rsid w:val="003667B2"/>
    <w:rsid w:val="0036687A"/>
    <w:rsid w:val="003668B4"/>
    <w:rsid w:val="0036697C"/>
    <w:rsid w:val="003671E8"/>
    <w:rsid w:val="00367212"/>
    <w:rsid w:val="00367692"/>
    <w:rsid w:val="00367E42"/>
    <w:rsid w:val="003702A9"/>
    <w:rsid w:val="00370E00"/>
    <w:rsid w:val="00371CAB"/>
    <w:rsid w:val="00371E2B"/>
    <w:rsid w:val="00371FD0"/>
    <w:rsid w:val="0037227F"/>
    <w:rsid w:val="00372361"/>
    <w:rsid w:val="003723DE"/>
    <w:rsid w:val="00372951"/>
    <w:rsid w:val="003731AF"/>
    <w:rsid w:val="003732F1"/>
    <w:rsid w:val="0037331E"/>
    <w:rsid w:val="00373C50"/>
    <w:rsid w:val="00374624"/>
    <w:rsid w:val="00374909"/>
    <w:rsid w:val="00374EF6"/>
    <w:rsid w:val="003751CB"/>
    <w:rsid w:val="00375391"/>
    <w:rsid w:val="00375597"/>
    <w:rsid w:val="00375B33"/>
    <w:rsid w:val="003761C2"/>
    <w:rsid w:val="0037651A"/>
    <w:rsid w:val="0037682F"/>
    <w:rsid w:val="00376CC0"/>
    <w:rsid w:val="00376D6B"/>
    <w:rsid w:val="003775B8"/>
    <w:rsid w:val="00377983"/>
    <w:rsid w:val="00380D19"/>
    <w:rsid w:val="00381354"/>
    <w:rsid w:val="00381422"/>
    <w:rsid w:val="00381FC4"/>
    <w:rsid w:val="0038200A"/>
    <w:rsid w:val="00382E0F"/>
    <w:rsid w:val="00383B00"/>
    <w:rsid w:val="00384618"/>
    <w:rsid w:val="00384BFC"/>
    <w:rsid w:val="00385461"/>
    <w:rsid w:val="0038576C"/>
    <w:rsid w:val="003857F8"/>
    <w:rsid w:val="00385816"/>
    <w:rsid w:val="003858A5"/>
    <w:rsid w:val="003858F6"/>
    <w:rsid w:val="003866D7"/>
    <w:rsid w:val="00386F44"/>
    <w:rsid w:val="003873B7"/>
    <w:rsid w:val="003876D5"/>
    <w:rsid w:val="003879CE"/>
    <w:rsid w:val="00387A8C"/>
    <w:rsid w:val="00387C42"/>
    <w:rsid w:val="00390520"/>
    <w:rsid w:val="00390700"/>
    <w:rsid w:val="00390D13"/>
    <w:rsid w:val="00391C33"/>
    <w:rsid w:val="00391E6A"/>
    <w:rsid w:val="003939A4"/>
    <w:rsid w:val="00393D18"/>
    <w:rsid w:val="00393FA7"/>
    <w:rsid w:val="0039418F"/>
    <w:rsid w:val="00394244"/>
    <w:rsid w:val="00394B22"/>
    <w:rsid w:val="00394B54"/>
    <w:rsid w:val="003951D6"/>
    <w:rsid w:val="00395C48"/>
    <w:rsid w:val="00395F72"/>
    <w:rsid w:val="00396358"/>
    <w:rsid w:val="00396F02"/>
    <w:rsid w:val="0039747B"/>
    <w:rsid w:val="0039775E"/>
    <w:rsid w:val="00397772"/>
    <w:rsid w:val="003A0018"/>
    <w:rsid w:val="003A0ED2"/>
    <w:rsid w:val="003A1169"/>
    <w:rsid w:val="003A14CC"/>
    <w:rsid w:val="003A1A2D"/>
    <w:rsid w:val="003A1B20"/>
    <w:rsid w:val="003A1E35"/>
    <w:rsid w:val="003A2185"/>
    <w:rsid w:val="003A295B"/>
    <w:rsid w:val="003A2E83"/>
    <w:rsid w:val="003A351D"/>
    <w:rsid w:val="003A3686"/>
    <w:rsid w:val="003A383E"/>
    <w:rsid w:val="003A38D4"/>
    <w:rsid w:val="003A426A"/>
    <w:rsid w:val="003A52B0"/>
    <w:rsid w:val="003A568C"/>
    <w:rsid w:val="003A7081"/>
    <w:rsid w:val="003A70E1"/>
    <w:rsid w:val="003B01D6"/>
    <w:rsid w:val="003B0BAC"/>
    <w:rsid w:val="003B1137"/>
    <w:rsid w:val="003B16A6"/>
    <w:rsid w:val="003B2096"/>
    <w:rsid w:val="003B23FF"/>
    <w:rsid w:val="003B26A1"/>
    <w:rsid w:val="003B2EC1"/>
    <w:rsid w:val="003B322C"/>
    <w:rsid w:val="003B3935"/>
    <w:rsid w:val="003B39A0"/>
    <w:rsid w:val="003B3A6F"/>
    <w:rsid w:val="003B4975"/>
    <w:rsid w:val="003B5B3B"/>
    <w:rsid w:val="003B64A0"/>
    <w:rsid w:val="003B64CC"/>
    <w:rsid w:val="003B68F0"/>
    <w:rsid w:val="003B6A2E"/>
    <w:rsid w:val="003B727E"/>
    <w:rsid w:val="003B73A0"/>
    <w:rsid w:val="003B762D"/>
    <w:rsid w:val="003B7915"/>
    <w:rsid w:val="003C115E"/>
    <w:rsid w:val="003C2B8E"/>
    <w:rsid w:val="003C2BE9"/>
    <w:rsid w:val="003C2FE0"/>
    <w:rsid w:val="003C3745"/>
    <w:rsid w:val="003C3C1A"/>
    <w:rsid w:val="003C40CD"/>
    <w:rsid w:val="003C44DF"/>
    <w:rsid w:val="003C4B34"/>
    <w:rsid w:val="003C561D"/>
    <w:rsid w:val="003C659F"/>
    <w:rsid w:val="003D008C"/>
    <w:rsid w:val="003D01D7"/>
    <w:rsid w:val="003D03CE"/>
    <w:rsid w:val="003D04E2"/>
    <w:rsid w:val="003D0CFE"/>
    <w:rsid w:val="003D1111"/>
    <w:rsid w:val="003D1235"/>
    <w:rsid w:val="003D1B6A"/>
    <w:rsid w:val="003D22F5"/>
    <w:rsid w:val="003D2B1B"/>
    <w:rsid w:val="003D2C79"/>
    <w:rsid w:val="003D2DA6"/>
    <w:rsid w:val="003D2F9D"/>
    <w:rsid w:val="003D2FD9"/>
    <w:rsid w:val="003D348F"/>
    <w:rsid w:val="003D36F8"/>
    <w:rsid w:val="003D3879"/>
    <w:rsid w:val="003D38DA"/>
    <w:rsid w:val="003D4578"/>
    <w:rsid w:val="003D4589"/>
    <w:rsid w:val="003D5038"/>
    <w:rsid w:val="003D53D4"/>
    <w:rsid w:val="003D5465"/>
    <w:rsid w:val="003D56C8"/>
    <w:rsid w:val="003D5C18"/>
    <w:rsid w:val="003D5C2A"/>
    <w:rsid w:val="003D628C"/>
    <w:rsid w:val="003D6841"/>
    <w:rsid w:val="003E0060"/>
    <w:rsid w:val="003E0244"/>
    <w:rsid w:val="003E082A"/>
    <w:rsid w:val="003E0A1F"/>
    <w:rsid w:val="003E0A27"/>
    <w:rsid w:val="003E17FB"/>
    <w:rsid w:val="003E18E8"/>
    <w:rsid w:val="003E1F94"/>
    <w:rsid w:val="003E202E"/>
    <w:rsid w:val="003E2BC4"/>
    <w:rsid w:val="003E2D8C"/>
    <w:rsid w:val="003E33CE"/>
    <w:rsid w:val="003E44CF"/>
    <w:rsid w:val="003E4B3F"/>
    <w:rsid w:val="003E544F"/>
    <w:rsid w:val="003E55E9"/>
    <w:rsid w:val="003E593F"/>
    <w:rsid w:val="003E5B60"/>
    <w:rsid w:val="003E5EA3"/>
    <w:rsid w:val="003E72DB"/>
    <w:rsid w:val="003E7B91"/>
    <w:rsid w:val="003F05CC"/>
    <w:rsid w:val="003F0778"/>
    <w:rsid w:val="003F0915"/>
    <w:rsid w:val="003F1918"/>
    <w:rsid w:val="003F1A29"/>
    <w:rsid w:val="003F1AEB"/>
    <w:rsid w:val="003F1D3A"/>
    <w:rsid w:val="003F24C9"/>
    <w:rsid w:val="003F267E"/>
    <w:rsid w:val="003F2F2E"/>
    <w:rsid w:val="003F3129"/>
    <w:rsid w:val="003F359F"/>
    <w:rsid w:val="003F3D88"/>
    <w:rsid w:val="003F3F25"/>
    <w:rsid w:val="003F40AF"/>
    <w:rsid w:val="003F4C19"/>
    <w:rsid w:val="003F5622"/>
    <w:rsid w:val="003F5DBE"/>
    <w:rsid w:val="003F6368"/>
    <w:rsid w:val="003F63DB"/>
    <w:rsid w:val="003F6496"/>
    <w:rsid w:val="003F65DB"/>
    <w:rsid w:val="003F6966"/>
    <w:rsid w:val="003F6BA2"/>
    <w:rsid w:val="003F6BFF"/>
    <w:rsid w:val="003F702D"/>
    <w:rsid w:val="003F7255"/>
    <w:rsid w:val="003F7CC4"/>
    <w:rsid w:val="003F7ECF"/>
    <w:rsid w:val="003F7ED1"/>
    <w:rsid w:val="00400DEB"/>
    <w:rsid w:val="004011E4"/>
    <w:rsid w:val="004018A1"/>
    <w:rsid w:val="00401F81"/>
    <w:rsid w:val="00402822"/>
    <w:rsid w:val="00402E79"/>
    <w:rsid w:val="004038C2"/>
    <w:rsid w:val="00403C9E"/>
    <w:rsid w:val="0040448A"/>
    <w:rsid w:val="00405146"/>
    <w:rsid w:val="00405B3F"/>
    <w:rsid w:val="00405BA4"/>
    <w:rsid w:val="00405C22"/>
    <w:rsid w:val="004062A6"/>
    <w:rsid w:val="00406343"/>
    <w:rsid w:val="00406856"/>
    <w:rsid w:val="00406DFA"/>
    <w:rsid w:val="00407014"/>
    <w:rsid w:val="00407CE7"/>
    <w:rsid w:val="0041047C"/>
    <w:rsid w:val="0041052C"/>
    <w:rsid w:val="004106B8"/>
    <w:rsid w:val="004106BB"/>
    <w:rsid w:val="00410D6C"/>
    <w:rsid w:val="00410ED5"/>
    <w:rsid w:val="0041186F"/>
    <w:rsid w:val="0041200E"/>
    <w:rsid w:val="00412445"/>
    <w:rsid w:val="00412B51"/>
    <w:rsid w:val="004137EA"/>
    <w:rsid w:val="0041455A"/>
    <w:rsid w:val="004147F2"/>
    <w:rsid w:val="00414823"/>
    <w:rsid w:val="00415699"/>
    <w:rsid w:val="004159EB"/>
    <w:rsid w:val="00415C8F"/>
    <w:rsid w:val="00415DC4"/>
    <w:rsid w:val="00416298"/>
    <w:rsid w:val="0041675F"/>
    <w:rsid w:val="00416B08"/>
    <w:rsid w:val="00416E63"/>
    <w:rsid w:val="004170F4"/>
    <w:rsid w:val="0041756B"/>
    <w:rsid w:val="0041768F"/>
    <w:rsid w:val="00417FA4"/>
    <w:rsid w:val="004200C2"/>
    <w:rsid w:val="00421268"/>
    <w:rsid w:val="00421339"/>
    <w:rsid w:val="00421482"/>
    <w:rsid w:val="00421A0C"/>
    <w:rsid w:val="00421D60"/>
    <w:rsid w:val="00422643"/>
    <w:rsid w:val="0042267E"/>
    <w:rsid w:val="00422B21"/>
    <w:rsid w:val="00423091"/>
    <w:rsid w:val="00423703"/>
    <w:rsid w:val="00423731"/>
    <w:rsid w:val="0042374A"/>
    <w:rsid w:val="004237BA"/>
    <w:rsid w:val="0042394A"/>
    <w:rsid w:val="00423AD7"/>
    <w:rsid w:val="00423BAE"/>
    <w:rsid w:val="00423E17"/>
    <w:rsid w:val="004241DC"/>
    <w:rsid w:val="004246B0"/>
    <w:rsid w:val="004249A4"/>
    <w:rsid w:val="00424D1F"/>
    <w:rsid w:val="004251E0"/>
    <w:rsid w:val="00425310"/>
    <w:rsid w:val="0042585C"/>
    <w:rsid w:val="00425ADC"/>
    <w:rsid w:val="00425D56"/>
    <w:rsid w:val="00425DAD"/>
    <w:rsid w:val="00426B76"/>
    <w:rsid w:val="00426CF5"/>
    <w:rsid w:val="00427D0F"/>
    <w:rsid w:val="004302E8"/>
    <w:rsid w:val="00430603"/>
    <w:rsid w:val="00430B93"/>
    <w:rsid w:val="004315AC"/>
    <w:rsid w:val="00431665"/>
    <w:rsid w:val="00431DB5"/>
    <w:rsid w:val="00432708"/>
    <w:rsid w:val="00432AF6"/>
    <w:rsid w:val="00432CF8"/>
    <w:rsid w:val="00432E94"/>
    <w:rsid w:val="00433D3C"/>
    <w:rsid w:val="00433DB6"/>
    <w:rsid w:val="004344AD"/>
    <w:rsid w:val="00434BB8"/>
    <w:rsid w:val="00435356"/>
    <w:rsid w:val="0043559B"/>
    <w:rsid w:val="00436511"/>
    <w:rsid w:val="0043746D"/>
    <w:rsid w:val="00437510"/>
    <w:rsid w:val="004376DD"/>
    <w:rsid w:val="0044058C"/>
    <w:rsid w:val="00441359"/>
    <w:rsid w:val="004418DF"/>
    <w:rsid w:val="00441C3C"/>
    <w:rsid w:val="00442F94"/>
    <w:rsid w:val="004434A3"/>
    <w:rsid w:val="00444809"/>
    <w:rsid w:val="00445000"/>
    <w:rsid w:val="0044552A"/>
    <w:rsid w:val="004463B0"/>
    <w:rsid w:val="004463D5"/>
    <w:rsid w:val="0044668F"/>
    <w:rsid w:val="0044683A"/>
    <w:rsid w:val="00446DF8"/>
    <w:rsid w:val="00446F7E"/>
    <w:rsid w:val="00446FF0"/>
    <w:rsid w:val="00447880"/>
    <w:rsid w:val="00447B07"/>
    <w:rsid w:val="00447F53"/>
    <w:rsid w:val="004506BA"/>
    <w:rsid w:val="00450D98"/>
    <w:rsid w:val="00451639"/>
    <w:rsid w:val="00451A06"/>
    <w:rsid w:val="00451FF3"/>
    <w:rsid w:val="0045200F"/>
    <w:rsid w:val="00452145"/>
    <w:rsid w:val="004524D6"/>
    <w:rsid w:val="00452A13"/>
    <w:rsid w:val="00452CB6"/>
    <w:rsid w:val="00452DC9"/>
    <w:rsid w:val="00452F17"/>
    <w:rsid w:val="00452F18"/>
    <w:rsid w:val="0045334C"/>
    <w:rsid w:val="004534B5"/>
    <w:rsid w:val="004538E6"/>
    <w:rsid w:val="00454778"/>
    <w:rsid w:val="0045489D"/>
    <w:rsid w:val="00455454"/>
    <w:rsid w:val="00455613"/>
    <w:rsid w:val="00455746"/>
    <w:rsid w:val="00455865"/>
    <w:rsid w:val="0045589E"/>
    <w:rsid w:val="00455DA4"/>
    <w:rsid w:val="00457895"/>
    <w:rsid w:val="00457FD2"/>
    <w:rsid w:val="00460071"/>
    <w:rsid w:val="004601BE"/>
    <w:rsid w:val="0046064D"/>
    <w:rsid w:val="00460732"/>
    <w:rsid w:val="0046076A"/>
    <w:rsid w:val="00460BDF"/>
    <w:rsid w:val="004612E2"/>
    <w:rsid w:val="004613B2"/>
    <w:rsid w:val="00461B77"/>
    <w:rsid w:val="00461D07"/>
    <w:rsid w:val="004624E0"/>
    <w:rsid w:val="00462AAE"/>
    <w:rsid w:val="00463A25"/>
    <w:rsid w:val="00463C33"/>
    <w:rsid w:val="0046436F"/>
    <w:rsid w:val="00464A9D"/>
    <w:rsid w:val="00464AB1"/>
    <w:rsid w:val="00464C6C"/>
    <w:rsid w:val="00465174"/>
    <w:rsid w:val="004661F5"/>
    <w:rsid w:val="004664F4"/>
    <w:rsid w:val="00466B91"/>
    <w:rsid w:val="00467165"/>
    <w:rsid w:val="0046786F"/>
    <w:rsid w:val="00467AAE"/>
    <w:rsid w:val="004702D3"/>
    <w:rsid w:val="004703CE"/>
    <w:rsid w:val="00470A60"/>
    <w:rsid w:val="00470ADD"/>
    <w:rsid w:val="00470E63"/>
    <w:rsid w:val="00471075"/>
    <w:rsid w:val="004710D7"/>
    <w:rsid w:val="00472EA0"/>
    <w:rsid w:val="00472ED2"/>
    <w:rsid w:val="00472FD7"/>
    <w:rsid w:val="0047305D"/>
    <w:rsid w:val="0047326D"/>
    <w:rsid w:val="00473FB2"/>
    <w:rsid w:val="004740BA"/>
    <w:rsid w:val="004747EE"/>
    <w:rsid w:val="00474C6F"/>
    <w:rsid w:val="004754B0"/>
    <w:rsid w:val="0047560F"/>
    <w:rsid w:val="00475BEC"/>
    <w:rsid w:val="00476140"/>
    <w:rsid w:val="00476234"/>
    <w:rsid w:val="004763AF"/>
    <w:rsid w:val="0047679C"/>
    <w:rsid w:val="00476FA1"/>
    <w:rsid w:val="0047706A"/>
    <w:rsid w:val="00477BAC"/>
    <w:rsid w:val="00477ECC"/>
    <w:rsid w:val="00480420"/>
    <w:rsid w:val="0048149B"/>
    <w:rsid w:val="004817EF"/>
    <w:rsid w:val="00482318"/>
    <w:rsid w:val="0048361C"/>
    <w:rsid w:val="0048436B"/>
    <w:rsid w:val="00484962"/>
    <w:rsid w:val="00485B96"/>
    <w:rsid w:val="00485EC1"/>
    <w:rsid w:val="004866B5"/>
    <w:rsid w:val="0048697A"/>
    <w:rsid w:val="00486A6B"/>
    <w:rsid w:val="00486ADC"/>
    <w:rsid w:val="00486E01"/>
    <w:rsid w:val="0048744A"/>
    <w:rsid w:val="00487B59"/>
    <w:rsid w:val="00490055"/>
    <w:rsid w:val="004900A6"/>
    <w:rsid w:val="004900CC"/>
    <w:rsid w:val="004903B0"/>
    <w:rsid w:val="004910A4"/>
    <w:rsid w:val="00491213"/>
    <w:rsid w:val="00491F6A"/>
    <w:rsid w:val="00492273"/>
    <w:rsid w:val="004924CB"/>
    <w:rsid w:val="004926DA"/>
    <w:rsid w:val="00492D6D"/>
    <w:rsid w:val="00492E4B"/>
    <w:rsid w:val="004930AE"/>
    <w:rsid w:val="00493235"/>
    <w:rsid w:val="004933A0"/>
    <w:rsid w:val="00493588"/>
    <w:rsid w:val="00493ABE"/>
    <w:rsid w:val="00494830"/>
    <w:rsid w:val="00494907"/>
    <w:rsid w:val="00494AD3"/>
    <w:rsid w:val="004950E1"/>
    <w:rsid w:val="00495D8A"/>
    <w:rsid w:val="0049603C"/>
    <w:rsid w:val="00496201"/>
    <w:rsid w:val="00496A9E"/>
    <w:rsid w:val="00496B21"/>
    <w:rsid w:val="00497601"/>
    <w:rsid w:val="00497714"/>
    <w:rsid w:val="0049792F"/>
    <w:rsid w:val="004A042A"/>
    <w:rsid w:val="004A043C"/>
    <w:rsid w:val="004A0524"/>
    <w:rsid w:val="004A070C"/>
    <w:rsid w:val="004A0776"/>
    <w:rsid w:val="004A0BDF"/>
    <w:rsid w:val="004A13DF"/>
    <w:rsid w:val="004A1578"/>
    <w:rsid w:val="004A15FA"/>
    <w:rsid w:val="004A16AD"/>
    <w:rsid w:val="004A1858"/>
    <w:rsid w:val="004A1D9F"/>
    <w:rsid w:val="004A20C1"/>
    <w:rsid w:val="004A2286"/>
    <w:rsid w:val="004A248F"/>
    <w:rsid w:val="004A29E1"/>
    <w:rsid w:val="004A2B5A"/>
    <w:rsid w:val="004A2C9A"/>
    <w:rsid w:val="004A309A"/>
    <w:rsid w:val="004A3955"/>
    <w:rsid w:val="004A3C7F"/>
    <w:rsid w:val="004A4124"/>
    <w:rsid w:val="004A4373"/>
    <w:rsid w:val="004A4C46"/>
    <w:rsid w:val="004A5056"/>
    <w:rsid w:val="004A5335"/>
    <w:rsid w:val="004A5B1F"/>
    <w:rsid w:val="004A5BA1"/>
    <w:rsid w:val="004A5D0D"/>
    <w:rsid w:val="004A5DDA"/>
    <w:rsid w:val="004A5E01"/>
    <w:rsid w:val="004A66C4"/>
    <w:rsid w:val="004A6743"/>
    <w:rsid w:val="004A6892"/>
    <w:rsid w:val="004A68A4"/>
    <w:rsid w:val="004A74BE"/>
    <w:rsid w:val="004A79B7"/>
    <w:rsid w:val="004A7CD8"/>
    <w:rsid w:val="004B0A8D"/>
    <w:rsid w:val="004B1696"/>
    <w:rsid w:val="004B1A0B"/>
    <w:rsid w:val="004B2507"/>
    <w:rsid w:val="004B2965"/>
    <w:rsid w:val="004B2ACF"/>
    <w:rsid w:val="004B2E1F"/>
    <w:rsid w:val="004B2E72"/>
    <w:rsid w:val="004B30BB"/>
    <w:rsid w:val="004B32D7"/>
    <w:rsid w:val="004B3715"/>
    <w:rsid w:val="004B4167"/>
    <w:rsid w:val="004B449D"/>
    <w:rsid w:val="004B4579"/>
    <w:rsid w:val="004B457E"/>
    <w:rsid w:val="004B4705"/>
    <w:rsid w:val="004B4BE2"/>
    <w:rsid w:val="004B4C9A"/>
    <w:rsid w:val="004B5799"/>
    <w:rsid w:val="004B5A4A"/>
    <w:rsid w:val="004B656D"/>
    <w:rsid w:val="004B662C"/>
    <w:rsid w:val="004B6700"/>
    <w:rsid w:val="004B68B6"/>
    <w:rsid w:val="004B723D"/>
    <w:rsid w:val="004B73F0"/>
    <w:rsid w:val="004C0244"/>
    <w:rsid w:val="004C1369"/>
    <w:rsid w:val="004C192C"/>
    <w:rsid w:val="004C2256"/>
    <w:rsid w:val="004C2A27"/>
    <w:rsid w:val="004C2B05"/>
    <w:rsid w:val="004C47AC"/>
    <w:rsid w:val="004C5F8D"/>
    <w:rsid w:val="004C68F4"/>
    <w:rsid w:val="004C76F1"/>
    <w:rsid w:val="004C7742"/>
    <w:rsid w:val="004C77D2"/>
    <w:rsid w:val="004C7A95"/>
    <w:rsid w:val="004D022F"/>
    <w:rsid w:val="004D05CF"/>
    <w:rsid w:val="004D0AA5"/>
    <w:rsid w:val="004D11FC"/>
    <w:rsid w:val="004D16F2"/>
    <w:rsid w:val="004D1945"/>
    <w:rsid w:val="004D1B94"/>
    <w:rsid w:val="004D21D4"/>
    <w:rsid w:val="004D2791"/>
    <w:rsid w:val="004D2ACB"/>
    <w:rsid w:val="004D37CC"/>
    <w:rsid w:val="004D38A2"/>
    <w:rsid w:val="004D4C21"/>
    <w:rsid w:val="004D5060"/>
    <w:rsid w:val="004D50F2"/>
    <w:rsid w:val="004D5707"/>
    <w:rsid w:val="004D5A8B"/>
    <w:rsid w:val="004D6367"/>
    <w:rsid w:val="004D6EEC"/>
    <w:rsid w:val="004D7B27"/>
    <w:rsid w:val="004E02FB"/>
    <w:rsid w:val="004E0B03"/>
    <w:rsid w:val="004E0CAA"/>
    <w:rsid w:val="004E1491"/>
    <w:rsid w:val="004E15E3"/>
    <w:rsid w:val="004E2660"/>
    <w:rsid w:val="004E283E"/>
    <w:rsid w:val="004E2B2D"/>
    <w:rsid w:val="004E2E7C"/>
    <w:rsid w:val="004E32F2"/>
    <w:rsid w:val="004E403C"/>
    <w:rsid w:val="004E4A54"/>
    <w:rsid w:val="004E4C30"/>
    <w:rsid w:val="004E4E2D"/>
    <w:rsid w:val="004E6448"/>
    <w:rsid w:val="004E70F2"/>
    <w:rsid w:val="004E73C5"/>
    <w:rsid w:val="004E74F6"/>
    <w:rsid w:val="004F12DE"/>
    <w:rsid w:val="004F25D4"/>
    <w:rsid w:val="004F295A"/>
    <w:rsid w:val="004F29F5"/>
    <w:rsid w:val="004F2F73"/>
    <w:rsid w:val="004F30A3"/>
    <w:rsid w:val="004F345C"/>
    <w:rsid w:val="004F3577"/>
    <w:rsid w:val="004F3E64"/>
    <w:rsid w:val="004F4445"/>
    <w:rsid w:val="004F4CA1"/>
    <w:rsid w:val="004F4F1F"/>
    <w:rsid w:val="004F5269"/>
    <w:rsid w:val="004F52A5"/>
    <w:rsid w:val="004F5707"/>
    <w:rsid w:val="004F588F"/>
    <w:rsid w:val="004F5AD7"/>
    <w:rsid w:val="004F641F"/>
    <w:rsid w:val="004F64B3"/>
    <w:rsid w:val="004F6A11"/>
    <w:rsid w:val="004F6FD0"/>
    <w:rsid w:val="004F741A"/>
    <w:rsid w:val="004F7466"/>
    <w:rsid w:val="004F7B32"/>
    <w:rsid w:val="00500507"/>
    <w:rsid w:val="00500808"/>
    <w:rsid w:val="00500FDF"/>
    <w:rsid w:val="00501342"/>
    <w:rsid w:val="005016CF"/>
    <w:rsid w:val="00501860"/>
    <w:rsid w:val="00501EC4"/>
    <w:rsid w:val="005021A2"/>
    <w:rsid w:val="00502D13"/>
    <w:rsid w:val="00502E15"/>
    <w:rsid w:val="005037DB"/>
    <w:rsid w:val="00503C50"/>
    <w:rsid w:val="0050427E"/>
    <w:rsid w:val="00504436"/>
    <w:rsid w:val="005044A7"/>
    <w:rsid w:val="0050503F"/>
    <w:rsid w:val="005052C0"/>
    <w:rsid w:val="00505781"/>
    <w:rsid w:val="00505986"/>
    <w:rsid w:val="00505BC7"/>
    <w:rsid w:val="005060B6"/>
    <w:rsid w:val="00506579"/>
    <w:rsid w:val="005068EE"/>
    <w:rsid w:val="00506972"/>
    <w:rsid w:val="005075C0"/>
    <w:rsid w:val="00507943"/>
    <w:rsid w:val="00507B9A"/>
    <w:rsid w:val="005105E0"/>
    <w:rsid w:val="00510881"/>
    <w:rsid w:val="00510BFF"/>
    <w:rsid w:val="00511CF6"/>
    <w:rsid w:val="00511DB7"/>
    <w:rsid w:val="00511FF6"/>
    <w:rsid w:val="00512F70"/>
    <w:rsid w:val="00513C15"/>
    <w:rsid w:val="00513D31"/>
    <w:rsid w:val="00513E6B"/>
    <w:rsid w:val="00514291"/>
    <w:rsid w:val="0051472B"/>
    <w:rsid w:val="0051476A"/>
    <w:rsid w:val="005147FD"/>
    <w:rsid w:val="005148F4"/>
    <w:rsid w:val="00514D83"/>
    <w:rsid w:val="00514F16"/>
    <w:rsid w:val="005151FD"/>
    <w:rsid w:val="00515E1E"/>
    <w:rsid w:val="00516019"/>
    <w:rsid w:val="00516193"/>
    <w:rsid w:val="005166E1"/>
    <w:rsid w:val="0051684C"/>
    <w:rsid w:val="00516D5B"/>
    <w:rsid w:val="00517A05"/>
    <w:rsid w:val="00520304"/>
    <w:rsid w:val="00520582"/>
    <w:rsid w:val="005205BA"/>
    <w:rsid w:val="00520795"/>
    <w:rsid w:val="00520F05"/>
    <w:rsid w:val="005211FC"/>
    <w:rsid w:val="00521830"/>
    <w:rsid w:val="00521AAD"/>
    <w:rsid w:val="00521B65"/>
    <w:rsid w:val="00522303"/>
    <w:rsid w:val="0052248C"/>
    <w:rsid w:val="00522635"/>
    <w:rsid w:val="005230C2"/>
    <w:rsid w:val="00523487"/>
    <w:rsid w:val="00523F14"/>
    <w:rsid w:val="00524421"/>
    <w:rsid w:val="00524536"/>
    <w:rsid w:val="005245D1"/>
    <w:rsid w:val="0052545B"/>
    <w:rsid w:val="0052552A"/>
    <w:rsid w:val="0052578A"/>
    <w:rsid w:val="00525C4E"/>
    <w:rsid w:val="00525ECB"/>
    <w:rsid w:val="005263FF"/>
    <w:rsid w:val="0052679A"/>
    <w:rsid w:val="005268EF"/>
    <w:rsid w:val="00526F78"/>
    <w:rsid w:val="005272D8"/>
    <w:rsid w:val="00527370"/>
    <w:rsid w:val="00527612"/>
    <w:rsid w:val="0052789E"/>
    <w:rsid w:val="00530B02"/>
    <w:rsid w:val="0053231F"/>
    <w:rsid w:val="00532687"/>
    <w:rsid w:val="00532D99"/>
    <w:rsid w:val="00532F16"/>
    <w:rsid w:val="00533530"/>
    <w:rsid w:val="005335E7"/>
    <w:rsid w:val="00534233"/>
    <w:rsid w:val="005345B3"/>
    <w:rsid w:val="0053531C"/>
    <w:rsid w:val="005353E0"/>
    <w:rsid w:val="00535565"/>
    <w:rsid w:val="005355AC"/>
    <w:rsid w:val="00535B7B"/>
    <w:rsid w:val="00537520"/>
    <w:rsid w:val="00537F06"/>
    <w:rsid w:val="00537FA1"/>
    <w:rsid w:val="0054011D"/>
    <w:rsid w:val="005401B4"/>
    <w:rsid w:val="005409C3"/>
    <w:rsid w:val="00540B73"/>
    <w:rsid w:val="00540BB0"/>
    <w:rsid w:val="00540DFB"/>
    <w:rsid w:val="005413CC"/>
    <w:rsid w:val="005419F5"/>
    <w:rsid w:val="00541F3B"/>
    <w:rsid w:val="005429DF"/>
    <w:rsid w:val="00542E9B"/>
    <w:rsid w:val="00544ED2"/>
    <w:rsid w:val="0054541C"/>
    <w:rsid w:val="005459CD"/>
    <w:rsid w:val="00545E1C"/>
    <w:rsid w:val="005464C9"/>
    <w:rsid w:val="0054656D"/>
    <w:rsid w:val="00546778"/>
    <w:rsid w:val="00546E97"/>
    <w:rsid w:val="005474F8"/>
    <w:rsid w:val="00547708"/>
    <w:rsid w:val="00547ACD"/>
    <w:rsid w:val="0055066A"/>
    <w:rsid w:val="00550C2E"/>
    <w:rsid w:val="00550D70"/>
    <w:rsid w:val="00550E02"/>
    <w:rsid w:val="00550E57"/>
    <w:rsid w:val="00550F46"/>
    <w:rsid w:val="00551610"/>
    <w:rsid w:val="00551756"/>
    <w:rsid w:val="005522A5"/>
    <w:rsid w:val="0055262F"/>
    <w:rsid w:val="00552A18"/>
    <w:rsid w:val="005530A6"/>
    <w:rsid w:val="005531F6"/>
    <w:rsid w:val="0055345E"/>
    <w:rsid w:val="005534DB"/>
    <w:rsid w:val="005535EB"/>
    <w:rsid w:val="00553637"/>
    <w:rsid w:val="00553873"/>
    <w:rsid w:val="00553B1A"/>
    <w:rsid w:val="00553CF0"/>
    <w:rsid w:val="00553D28"/>
    <w:rsid w:val="00554CA2"/>
    <w:rsid w:val="00555393"/>
    <w:rsid w:val="005553AA"/>
    <w:rsid w:val="00555D73"/>
    <w:rsid w:val="00555D91"/>
    <w:rsid w:val="00556173"/>
    <w:rsid w:val="00556C91"/>
    <w:rsid w:val="00556EB3"/>
    <w:rsid w:val="0055777F"/>
    <w:rsid w:val="005604A1"/>
    <w:rsid w:val="005608BC"/>
    <w:rsid w:val="00560EE8"/>
    <w:rsid w:val="005616EE"/>
    <w:rsid w:val="00561F96"/>
    <w:rsid w:val="00562089"/>
    <w:rsid w:val="00562153"/>
    <w:rsid w:val="00562D9E"/>
    <w:rsid w:val="00563452"/>
    <w:rsid w:val="005636B0"/>
    <w:rsid w:val="005637FF"/>
    <w:rsid w:val="00563CE9"/>
    <w:rsid w:val="00563D50"/>
    <w:rsid w:val="00564E19"/>
    <w:rsid w:val="00565766"/>
    <w:rsid w:val="00565BBA"/>
    <w:rsid w:val="00565F64"/>
    <w:rsid w:val="005660F0"/>
    <w:rsid w:val="00566F9A"/>
    <w:rsid w:val="005671DD"/>
    <w:rsid w:val="005672E1"/>
    <w:rsid w:val="00567437"/>
    <w:rsid w:val="00567553"/>
    <w:rsid w:val="00567CBF"/>
    <w:rsid w:val="00567EB4"/>
    <w:rsid w:val="005706CE"/>
    <w:rsid w:val="00570F70"/>
    <w:rsid w:val="0057112F"/>
    <w:rsid w:val="00571544"/>
    <w:rsid w:val="00571BE3"/>
    <w:rsid w:val="005726BC"/>
    <w:rsid w:val="0057305D"/>
    <w:rsid w:val="0057311B"/>
    <w:rsid w:val="00573D63"/>
    <w:rsid w:val="00576090"/>
    <w:rsid w:val="00576168"/>
    <w:rsid w:val="005768BF"/>
    <w:rsid w:val="00576E71"/>
    <w:rsid w:val="005775C4"/>
    <w:rsid w:val="005778A9"/>
    <w:rsid w:val="0057794B"/>
    <w:rsid w:val="00580059"/>
    <w:rsid w:val="005800EB"/>
    <w:rsid w:val="005801C0"/>
    <w:rsid w:val="0058022A"/>
    <w:rsid w:val="0058022D"/>
    <w:rsid w:val="00580337"/>
    <w:rsid w:val="00580398"/>
    <w:rsid w:val="0058070E"/>
    <w:rsid w:val="00580D51"/>
    <w:rsid w:val="00580EDE"/>
    <w:rsid w:val="005812DD"/>
    <w:rsid w:val="00581907"/>
    <w:rsid w:val="005820EF"/>
    <w:rsid w:val="0058287C"/>
    <w:rsid w:val="00582B05"/>
    <w:rsid w:val="00582E5F"/>
    <w:rsid w:val="005832E4"/>
    <w:rsid w:val="00583E43"/>
    <w:rsid w:val="0058425F"/>
    <w:rsid w:val="005848BD"/>
    <w:rsid w:val="0058497E"/>
    <w:rsid w:val="00584A0E"/>
    <w:rsid w:val="00584FE1"/>
    <w:rsid w:val="0058542B"/>
    <w:rsid w:val="005854D9"/>
    <w:rsid w:val="00585AC0"/>
    <w:rsid w:val="0058694C"/>
    <w:rsid w:val="00586ED7"/>
    <w:rsid w:val="00586F6A"/>
    <w:rsid w:val="005879EE"/>
    <w:rsid w:val="005901AA"/>
    <w:rsid w:val="00590850"/>
    <w:rsid w:val="00590918"/>
    <w:rsid w:val="00590C80"/>
    <w:rsid w:val="00591632"/>
    <w:rsid w:val="00591BD6"/>
    <w:rsid w:val="00591DF3"/>
    <w:rsid w:val="00592306"/>
    <w:rsid w:val="00592B1F"/>
    <w:rsid w:val="00592E10"/>
    <w:rsid w:val="005931F6"/>
    <w:rsid w:val="00593DF4"/>
    <w:rsid w:val="005946A4"/>
    <w:rsid w:val="00594859"/>
    <w:rsid w:val="005949E7"/>
    <w:rsid w:val="00595094"/>
    <w:rsid w:val="00595460"/>
    <w:rsid w:val="0059576E"/>
    <w:rsid w:val="00595A07"/>
    <w:rsid w:val="00596090"/>
    <w:rsid w:val="005962C8"/>
    <w:rsid w:val="00596321"/>
    <w:rsid w:val="005970B3"/>
    <w:rsid w:val="0059710A"/>
    <w:rsid w:val="0059737B"/>
    <w:rsid w:val="005A067D"/>
    <w:rsid w:val="005A087C"/>
    <w:rsid w:val="005A0ACE"/>
    <w:rsid w:val="005A0CCF"/>
    <w:rsid w:val="005A12B0"/>
    <w:rsid w:val="005A2005"/>
    <w:rsid w:val="005A219D"/>
    <w:rsid w:val="005A21F7"/>
    <w:rsid w:val="005A2494"/>
    <w:rsid w:val="005A24BD"/>
    <w:rsid w:val="005A2CFB"/>
    <w:rsid w:val="005A2EB1"/>
    <w:rsid w:val="005A38DC"/>
    <w:rsid w:val="005A4372"/>
    <w:rsid w:val="005A4957"/>
    <w:rsid w:val="005A539D"/>
    <w:rsid w:val="005A61A2"/>
    <w:rsid w:val="005A6223"/>
    <w:rsid w:val="005A70FB"/>
    <w:rsid w:val="005A70FE"/>
    <w:rsid w:val="005A717C"/>
    <w:rsid w:val="005A7387"/>
    <w:rsid w:val="005A73E0"/>
    <w:rsid w:val="005B0901"/>
    <w:rsid w:val="005B09AA"/>
    <w:rsid w:val="005B11E3"/>
    <w:rsid w:val="005B183D"/>
    <w:rsid w:val="005B1FCA"/>
    <w:rsid w:val="005B2663"/>
    <w:rsid w:val="005B350B"/>
    <w:rsid w:val="005B3A0E"/>
    <w:rsid w:val="005B3CEF"/>
    <w:rsid w:val="005B4CE7"/>
    <w:rsid w:val="005B5468"/>
    <w:rsid w:val="005B5C02"/>
    <w:rsid w:val="005B6A02"/>
    <w:rsid w:val="005B77C5"/>
    <w:rsid w:val="005B78A1"/>
    <w:rsid w:val="005C00B9"/>
    <w:rsid w:val="005C02A1"/>
    <w:rsid w:val="005C0D90"/>
    <w:rsid w:val="005C0DA8"/>
    <w:rsid w:val="005C2DE1"/>
    <w:rsid w:val="005C3004"/>
    <w:rsid w:val="005C32FC"/>
    <w:rsid w:val="005C3D61"/>
    <w:rsid w:val="005C3EA2"/>
    <w:rsid w:val="005C4029"/>
    <w:rsid w:val="005C4832"/>
    <w:rsid w:val="005C48DB"/>
    <w:rsid w:val="005C592D"/>
    <w:rsid w:val="005C60EE"/>
    <w:rsid w:val="005C6429"/>
    <w:rsid w:val="005C6615"/>
    <w:rsid w:val="005C6723"/>
    <w:rsid w:val="005D0945"/>
    <w:rsid w:val="005D0C11"/>
    <w:rsid w:val="005D1169"/>
    <w:rsid w:val="005D1AAF"/>
    <w:rsid w:val="005D1AE9"/>
    <w:rsid w:val="005D22A9"/>
    <w:rsid w:val="005D2389"/>
    <w:rsid w:val="005D2702"/>
    <w:rsid w:val="005D3153"/>
    <w:rsid w:val="005D422E"/>
    <w:rsid w:val="005D468A"/>
    <w:rsid w:val="005D4779"/>
    <w:rsid w:val="005D47B7"/>
    <w:rsid w:val="005D5863"/>
    <w:rsid w:val="005D5DDD"/>
    <w:rsid w:val="005D5FA3"/>
    <w:rsid w:val="005D5FB0"/>
    <w:rsid w:val="005D6224"/>
    <w:rsid w:val="005D7730"/>
    <w:rsid w:val="005D785D"/>
    <w:rsid w:val="005D79B7"/>
    <w:rsid w:val="005D7ED3"/>
    <w:rsid w:val="005E0484"/>
    <w:rsid w:val="005E0BCE"/>
    <w:rsid w:val="005E1024"/>
    <w:rsid w:val="005E139D"/>
    <w:rsid w:val="005E207A"/>
    <w:rsid w:val="005E3569"/>
    <w:rsid w:val="005E3573"/>
    <w:rsid w:val="005E3BE3"/>
    <w:rsid w:val="005E3CC4"/>
    <w:rsid w:val="005E420C"/>
    <w:rsid w:val="005E4B73"/>
    <w:rsid w:val="005E5505"/>
    <w:rsid w:val="005E6142"/>
    <w:rsid w:val="005E6181"/>
    <w:rsid w:val="005E649A"/>
    <w:rsid w:val="005E6D06"/>
    <w:rsid w:val="005E6D9E"/>
    <w:rsid w:val="005E7059"/>
    <w:rsid w:val="005E75DD"/>
    <w:rsid w:val="005E76F3"/>
    <w:rsid w:val="005E7C4E"/>
    <w:rsid w:val="005F013C"/>
    <w:rsid w:val="005F0873"/>
    <w:rsid w:val="005F0EBB"/>
    <w:rsid w:val="005F0EC9"/>
    <w:rsid w:val="005F196A"/>
    <w:rsid w:val="005F3668"/>
    <w:rsid w:val="005F3C4B"/>
    <w:rsid w:val="005F4885"/>
    <w:rsid w:val="005F4D79"/>
    <w:rsid w:val="005F50E3"/>
    <w:rsid w:val="005F60A8"/>
    <w:rsid w:val="005F620B"/>
    <w:rsid w:val="005F62EA"/>
    <w:rsid w:val="005F665A"/>
    <w:rsid w:val="005F6D5D"/>
    <w:rsid w:val="005F7325"/>
    <w:rsid w:val="005F7829"/>
    <w:rsid w:val="006000ED"/>
    <w:rsid w:val="006002BF"/>
    <w:rsid w:val="0060053B"/>
    <w:rsid w:val="00601311"/>
    <w:rsid w:val="006013B1"/>
    <w:rsid w:val="00601889"/>
    <w:rsid w:val="0060192D"/>
    <w:rsid w:val="0060197D"/>
    <w:rsid w:val="006025CA"/>
    <w:rsid w:val="0060268E"/>
    <w:rsid w:val="00602D4C"/>
    <w:rsid w:val="00602F59"/>
    <w:rsid w:val="006034A2"/>
    <w:rsid w:val="006035AA"/>
    <w:rsid w:val="00603816"/>
    <w:rsid w:val="0060467B"/>
    <w:rsid w:val="00604C98"/>
    <w:rsid w:val="00604DD0"/>
    <w:rsid w:val="00604E9A"/>
    <w:rsid w:val="006056BD"/>
    <w:rsid w:val="0060676E"/>
    <w:rsid w:val="006068C6"/>
    <w:rsid w:val="006070D0"/>
    <w:rsid w:val="0060746D"/>
    <w:rsid w:val="0060755E"/>
    <w:rsid w:val="00607667"/>
    <w:rsid w:val="00607CA7"/>
    <w:rsid w:val="00607CFB"/>
    <w:rsid w:val="006103DB"/>
    <w:rsid w:val="006105B0"/>
    <w:rsid w:val="006109EC"/>
    <w:rsid w:val="00610A8A"/>
    <w:rsid w:val="00610B35"/>
    <w:rsid w:val="00611614"/>
    <w:rsid w:val="00611773"/>
    <w:rsid w:val="00612D54"/>
    <w:rsid w:val="00613496"/>
    <w:rsid w:val="0061373D"/>
    <w:rsid w:val="00613FC6"/>
    <w:rsid w:val="00614EFF"/>
    <w:rsid w:val="006151C9"/>
    <w:rsid w:val="0061547B"/>
    <w:rsid w:val="0061566D"/>
    <w:rsid w:val="00615CB7"/>
    <w:rsid w:val="00616025"/>
    <w:rsid w:val="006166E3"/>
    <w:rsid w:val="006167CF"/>
    <w:rsid w:val="00616AF0"/>
    <w:rsid w:val="00617266"/>
    <w:rsid w:val="00617C0B"/>
    <w:rsid w:val="00617C3E"/>
    <w:rsid w:val="0062014B"/>
    <w:rsid w:val="0062092E"/>
    <w:rsid w:val="00621080"/>
    <w:rsid w:val="00621873"/>
    <w:rsid w:val="00621B30"/>
    <w:rsid w:val="00622095"/>
    <w:rsid w:val="00622442"/>
    <w:rsid w:val="00622BE7"/>
    <w:rsid w:val="00622D14"/>
    <w:rsid w:val="00623333"/>
    <w:rsid w:val="006233D3"/>
    <w:rsid w:val="00623704"/>
    <w:rsid w:val="00623F77"/>
    <w:rsid w:val="0062455C"/>
    <w:rsid w:val="00624687"/>
    <w:rsid w:val="00624935"/>
    <w:rsid w:val="00624957"/>
    <w:rsid w:val="00624E9D"/>
    <w:rsid w:val="00625153"/>
    <w:rsid w:val="00625566"/>
    <w:rsid w:val="00625828"/>
    <w:rsid w:val="006258FD"/>
    <w:rsid w:val="00625DD6"/>
    <w:rsid w:val="00626CEF"/>
    <w:rsid w:val="00626FFA"/>
    <w:rsid w:val="006279EE"/>
    <w:rsid w:val="00627F23"/>
    <w:rsid w:val="00630A6C"/>
    <w:rsid w:val="00630B6C"/>
    <w:rsid w:val="006341E3"/>
    <w:rsid w:val="006343DA"/>
    <w:rsid w:val="006343E5"/>
    <w:rsid w:val="006344D8"/>
    <w:rsid w:val="00634A2D"/>
    <w:rsid w:val="00634B02"/>
    <w:rsid w:val="00634DEE"/>
    <w:rsid w:val="0063515B"/>
    <w:rsid w:val="006351E1"/>
    <w:rsid w:val="00635700"/>
    <w:rsid w:val="00636631"/>
    <w:rsid w:val="00636F82"/>
    <w:rsid w:val="00637312"/>
    <w:rsid w:val="00637743"/>
    <w:rsid w:val="00640071"/>
    <w:rsid w:val="00640914"/>
    <w:rsid w:val="00640A45"/>
    <w:rsid w:val="00641865"/>
    <w:rsid w:val="00641DA8"/>
    <w:rsid w:val="006420CE"/>
    <w:rsid w:val="00642380"/>
    <w:rsid w:val="00642DB6"/>
    <w:rsid w:val="006432F0"/>
    <w:rsid w:val="00643C37"/>
    <w:rsid w:val="00643FCD"/>
    <w:rsid w:val="00644B66"/>
    <w:rsid w:val="00644CD2"/>
    <w:rsid w:val="00645026"/>
    <w:rsid w:val="0064525D"/>
    <w:rsid w:val="0064529D"/>
    <w:rsid w:val="0064582D"/>
    <w:rsid w:val="00645AFB"/>
    <w:rsid w:val="00645E72"/>
    <w:rsid w:val="00646CA1"/>
    <w:rsid w:val="00646EFE"/>
    <w:rsid w:val="00646FC3"/>
    <w:rsid w:val="0064724F"/>
    <w:rsid w:val="00647A55"/>
    <w:rsid w:val="00647CD6"/>
    <w:rsid w:val="006506A0"/>
    <w:rsid w:val="0065071D"/>
    <w:rsid w:val="00650FAE"/>
    <w:rsid w:val="006510F6"/>
    <w:rsid w:val="00651191"/>
    <w:rsid w:val="006517E1"/>
    <w:rsid w:val="00651CF6"/>
    <w:rsid w:val="00651E3E"/>
    <w:rsid w:val="0065271B"/>
    <w:rsid w:val="006527F8"/>
    <w:rsid w:val="00652A42"/>
    <w:rsid w:val="00652B37"/>
    <w:rsid w:val="0065329C"/>
    <w:rsid w:val="00653438"/>
    <w:rsid w:val="0065363C"/>
    <w:rsid w:val="00653940"/>
    <w:rsid w:val="00653BA0"/>
    <w:rsid w:val="00654230"/>
    <w:rsid w:val="006543FC"/>
    <w:rsid w:val="006558DC"/>
    <w:rsid w:val="00656405"/>
    <w:rsid w:val="0065642D"/>
    <w:rsid w:val="006566BF"/>
    <w:rsid w:val="00656A77"/>
    <w:rsid w:val="00656E47"/>
    <w:rsid w:val="006578A2"/>
    <w:rsid w:val="00657FB9"/>
    <w:rsid w:val="00660B15"/>
    <w:rsid w:val="00660C76"/>
    <w:rsid w:val="00660E65"/>
    <w:rsid w:val="006610F6"/>
    <w:rsid w:val="00661BA4"/>
    <w:rsid w:val="006624E2"/>
    <w:rsid w:val="00662A08"/>
    <w:rsid w:val="00662BF9"/>
    <w:rsid w:val="00662F03"/>
    <w:rsid w:val="00663675"/>
    <w:rsid w:val="006646CD"/>
    <w:rsid w:val="00664D79"/>
    <w:rsid w:val="00664EA9"/>
    <w:rsid w:val="006650D6"/>
    <w:rsid w:val="006655EB"/>
    <w:rsid w:val="00665EDE"/>
    <w:rsid w:val="006668DE"/>
    <w:rsid w:val="00666AA0"/>
    <w:rsid w:val="00666D5B"/>
    <w:rsid w:val="0066752A"/>
    <w:rsid w:val="00670042"/>
    <w:rsid w:val="006707FB"/>
    <w:rsid w:val="00670BE7"/>
    <w:rsid w:val="00671B8D"/>
    <w:rsid w:val="00671D0A"/>
    <w:rsid w:val="006722E7"/>
    <w:rsid w:val="00672EBC"/>
    <w:rsid w:val="00672EC4"/>
    <w:rsid w:val="006731FD"/>
    <w:rsid w:val="00673637"/>
    <w:rsid w:val="00673766"/>
    <w:rsid w:val="00673FC3"/>
    <w:rsid w:val="006746F8"/>
    <w:rsid w:val="00674878"/>
    <w:rsid w:val="0067504E"/>
    <w:rsid w:val="006755AD"/>
    <w:rsid w:val="00675623"/>
    <w:rsid w:val="00675657"/>
    <w:rsid w:val="006759C6"/>
    <w:rsid w:val="00675B05"/>
    <w:rsid w:val="00675F6A"/>
    <w:rsid w:val="0067698A"/>
    <w:rsid w:val="006769C2"/>
    <w:rsid w:val="00676B8C"/>
    <w:rsid w:val="00676DDD"/>
    <w:rsid w:val="0067714B"/>
    <w:rsid w:val="00677936"/>
    <w:rsid w:val="00677BB3"/>
    <w:rsid w:val="00680564"/>
    <w:rsid w:val="006809B9"/>
    <w:rsid w:val="00680FD5"/>
    <w:rsid w:val="006812DD"/>
    <w:rsid w:val="00681A64"/>
    <w:rsid w:val="00681F44"/>
    <w:rsid w:val="00682129"/>
    <w:rsid w:val="00682804"/>
    <w:rsid w:val="0068281B"/>
    <w:rsid w:val="00682EA9"/>
    <w:rsid w:val="00682FA3"/>
    <w:rsid w:val="00683227"/>
    <w:rsid w:val="006833A4"/>
    <w:rsid w:val="00683417"/>
    <w:rsid w:val="006837EE"/>
    <w:rsid w:val="00683898"/>
    <w:rsid w:val="00683E29"/>
    <w:rsid w:val="006843DD"/>
    <w:rsid w:val="00684B72"/>
    <w:rsid w:val="00684D43"/>
    <w:rsid w:val="00684D84"/>
    <w:rsid w:val="00685526"/>
    <w:rsid w:val="00685B2C"/>
    <w:rsid w:val="00686299"/>
    <w:rsid w:val="00686511"/>
    <w:rsid w:val="00686A62"/>
    <w:rsid w:val="00686FF8"/>
    <w:rsid w:val="00687097"/>
    <w:rsid w:val="00687559"/>
    <w:rsid w:val="00690960"/>
    <w:rsid w:val="00690E7E"/>
    <w:rsid w:val="0069150A"/>
    <w:rsid w:val="00691620"/>
    <w:rsid w:val="00691DC0"/>
    <w:rsid w:val="006921C1"/>
    <w:rsid w:val="00692581"/>
    <w:rsid w:val="0069262D"/>
    <w:rsid w:val="00694091"/>
    <w:rsid w:val="006941E1"/>
    <w:rsid w:val="00694480"/>
    <w:rsid w:val="00695E1C"/>
    <w:rsid w:val="0069609F"/>
    <w:rsid w:val="00696B07"/>
    <w:rsid w:val="00697AD0"/>
    <w:rsid w:val="006A0C95"/>
    <w:rsid w:val="006A10E1"/>
    <w:rsid w:val="006A121B"/>
    <w:rsid w:val="006A139A"/>
    <w:rsid w:val="006A17F4"/>
    <w:rsid w:val="006A1A4C"/>
    <w:rsid w:val="006A1DF9"/>
    <w:rsid w:val="006A2738"/>
    <w:rsid w:val="006A2753"/>
    <w:rsid w:val="006A37F9"/>
    <w:rsid w:val="006A46FC"/>
    <w:rsid w:val="006A502C"/>
    <w:rsid w:val="006A5340"/>
    <w:rsid w:val="006A5481"/>
    <w:rsid w:val="006A5606"/>
    <w:rsid w:val="006A6382"/>
    <w:rsid w:val="006A6CAD"/>
    <w:rsid w:val="006A72DF"/>
    <w:rsid w:val="006A76FE"/>
    <w:rsid w:val="006A7F9B"/>
    <w:rsid w:val="006B0651"/>
    <w:rsid w:val="006B0872"/>
    <w:rsid w:val="006B0A5E"/>
    <w:rsid w:val="006B0A69"/>
    <w:rsid w:val="006B0CF8"/>
    <w:rsid w:val="006B0D47"/>
    <w:rsid w:val="006B1B84"/>
    <w:rsid w:val="006B1E1F"/>
    <w:rsid w:val="006B200C"/>
    <w:rsid w:val="006B2590"/>
    <w:rsid w:val="006B33A0"/>
    <w:rsid w:val="006B3702"/>
    <w:rsid w:val="006B40E0"/>
    <w:rsid w:val="006B4AED"/>
    <w:rsid w:val="006B4E84"/>
    <w:rsid w:val="006B5467"/>
    <w:rsid w:val="006B55B7"/>
    <w:rsid w:val="006B56E1"/>
    <w:rsid w:val="006B59E4"/>
    <w:rsid w:val="006B6DC9"/>
    <w:rsid w:val="006B77D5"/>
    <w:rsid w:val="006B7A53"/>
    <w:rsid w:val="006C11CF"/>
    <w:rsid w:val="006C14D4"/>
    <w:rsid w:val="006C1636"/>
    <w:rsid w:val="006C1855"/>
    <w:rsid w:val="006C1B6E"/>
    <w:rsid w:val="006C1D4A"/>
    <w:rsid w:val="006C1D7E"/>
    <w:rsid w:val="006C1E42"/>
    <w:rsid w:val="006C2406"/>
    <w:rsid w:val="006C2824"/>
    <w:rsid w:val="006C29F2"/>
    <w:rsid w:val="006C2C3E"/>
    <w:rsid w:val="006C2E31"/>
    <w:rsid w:val="006C3312"/>
    <w:rsid w:val="006C3ABB"/>
    <w:rsid w:val="006C3B6A"/>
    <w:rsid w:val="006C3EDD"/>
    <w:rsid w:val="006C4A46"/>
    <w:rsid w:val="006C538A"/>
    <w:rsid w:val="006C5AE5"/>
    <w:rsid w:val="006C5FB6"/>
    <w:rsid w:val="006C6210"/>
    <w:rsid w:val="006C67CC"/>
    <w:rsid w:val="006C6B3F"/>
    <w:rsid w:val="006C6E92"/>
    <w:rsid w:val="006C718A"/>
    <w:rsid w:val="006C7239"/>
    <w:rsid w:val="006C75AB"/>
    <w:rsid w:val="006C75FA"/>
    <w:rsid w:val="006C7D15"/>
    <w:rsid w:val="006C7D6C"/>
    <w:rsid w:val="006D0A4F"/>
    <w:rsid w:val="006D0D35"/>
    <w:rsid w:val="006D19A3"/>
    <w:rsid w:val="006D1AB2"/>
    <w:rsid w:val="006D20C6"/>
    <w:rsid w:val="006D2771"/>
    <w:rsid w:val="006D285B"/>
    <w:rsid w:val="006D2F5A"/>
    <w:rsid w:val="006D3662"/>
    <w:rsid w:val="006D370A"/>
    <w:rsid w:val="006D3CDB"/>
    <w:rsid w:val="006D3D9E"/>
    <w:rsid w:val="006D3E7E"/>
    <w:rsid w:val="006D4018"/>
    <w:rsid w:val="006D4B9B"/>
    <w:rsid w:val="006D511B"/>
    <w:rsid w:val="006D5794"/>
    <w:rsid w:val="006D5CC8"/>
    <w:rsid w:val="006D623C"/>
    <w:rsid w:val="006D63A6"/>
    <w:rsid w:val="006D6AA6"/>
    <w:rsid w:val="006D7058"/>
    <w:rsid w:val="006D7385"/>
    <w:rsid w:val="006D7797"/>
    <w:rsid w:val="006E0110"/>
    <w:rsid w:val="006E0D8C"/>
    <w:rsid w:val="006E11EA"/>
    <w:rsid w:val="006E1734"/>
    <w:rsid w:val="006E18B3"/>
    <w:rsid w:val="006E1BAB"/>
    <w:rsid w:val="006E251C"/>
    <w:rsid w:val="006E2933"/>
    <w:rsid w:val="006E2FCF"/>
    <w:rsid w:val="006E30C2"/>
    <w:rsid w:val="006E3607"/>
    <w:rsid w:val="006E3DAE"/>
    <w:rsid w:val="006E4DC6"/>
    <w:rsid w:val="006E4ED0"/>
    <w:rsid w:val="006E5043"/>
    <w:rsid w:val="006E5CC1"/>
    <w:rsid w:val="006E5D85"/>
    <w:rsid w:val="006E67EB"/>
    <w:rsid w:val="006E6C17"/>
    <w:rsid w:val="006E7104"/>
    <w:rsid w:val="006E757C"/>
    <w:rsid w:val="006E7811"/>
    <w:rsid w:val="006E7A54"/>
    <w:rsid w:val="006E7E92"/>
    <w:rsid w:val="006E7F38"/>
    <w:rsid w:val="006F0227"/>
    <w:rsid w:val="006F18B8"/>
    <w:rsid w:val="006F2341"/>
    <w:rsid w:val="006F287E"/>
    <w:rsid w:val="006F2F02"/>
    <w:rsid w:val="006F3171"/>
    <w:rsid w:val="006F36B8"/>
    <w:rsid w:val="006F41F2"/>
    <w:rsid w:val="006F4CEE"/>
    <w:rsid w:val="006F51CB"/>
    <w:rsid w:val="006F555C"/>
    <w:rsid w:val="006F621F"/>
    <w:rsid w:val="006F7C12"/>
    <w:rsid w:val="00701C63"/>
    <w:rsid w:val="00702091"/>
    <w:rsid w:val="00702193"/>
    <w:rsid w:val="00702AEA"/>
    <w:rsid w:val="00702DA8"/>
    <w:rsid w:val="00702EA0"/>
    <w:rsid w:val="0070338A"/>
    <w:rsid w:val="00703B96"/>
    <w:rsid w:val="00704B85"/>
    <w:rsid w:val="00704D22"/>
    <w:rsid w:val="007052CD"/>
    <w:rsid w:val="00705607"/>
    <w:rsid w:val="007057A7"/>
    <w:rsid w:val="00706EA9"/>
    <w:rsid w:val="00707374"/>
    <w:rsid w:val="007076AB"/>
    <w:rsid w:val="0070788E"/>
    <w:rsid w:val="00707FB5"/>
    <w:rsid w:val="007106F5"/>
    <w:rsid w:val="007111A1"/>
    <w:rsid w:val="00711669"/>
    <w:rsid w:val="00711DB7"/>
    <w:rsid w:val="00711DED"/>
    <w:rsid w:val="007128E3"/>
    <w:rsid w:val="007132E8"/>
    <w:rsid w:val="0071336A"/>
    <w:rsid w:val="00713778"/>
    <w:rsid w:val="00713E19"/>
    <w:rsid w:val="00713FA7"/>
    <w:rsid w:val="00714330"/>
    <w:rsid w:val="00714B78"/>
    <w:rsid w:val="00714BA2"/>
    <w:rsid w:val="00715AF8"/>
    <w:rsid w:val="00715C36"/>
    <w:rsid w:val="007164CF"/>
    <w:rsid w:val="0071681F"/>
    <w:rsid w:val="007168C3"/>
    <w:rsid w:val="00717DEB"/>
    <w:rsid w:val="0072005C"/>
    <w:rsid w:val="00720202"/>
    <w:rsid w:val="00720F4A"/>
    <w:rsid w:val="0072195B"/>
    <w:rsid w:val="0072329A"/>
    <w:rsid w:val="00723E3A"/>
    <w:rsid w:val="0072416E"/>
    <w:rsid w:val="007248E4"/>
    <w:rsid w:val="00724B3B"/>
    <w:rsid w:val="00724C2A"/>
    <w:rsid w:val="00724F65"/>
    <w:rsid w:val="00725040"/>
    <w:rsid w:val="0072690F"/>
    <w:rsid w:val="00726BC6"/>
    <w:rsid w:val="0072799C"/>
    <w:rsid w:val="00727DD0"/>
    <w:rsid w:val="00730044"/>
    <w:rsid w:val="007300FF"/>
    <w:rsid w:val="007306D8"/>
    <w:rsid w:val="00730D86"/>
    <w:rsid w:val="007318A9"/>
    <w:rsid w:val="00731DAA"/>
    <w:rsid w:val="00731E36"/>
    <w:rsid w:val="007338C3"/>
    <w:rsid w:val="0073445F"/>
    <w:rsid w:val="00734B60"/>
    <w:rsid w:val="007351F9"/>
    <w:rsid w:val="00735805"/>
    <w:rsid w:val="00735CC0"/>
    <w:rsid w:val="00736062"/>
    <w:rsid w:val="00736EC3"/>
    <w:rsid w:val="00736FA7"/>
    <w:rsid w:val="00740023"/>
    <w:rsid w:val="007407B2"/>
    <w:rsid w:val="00740909"/>
    <w:rsid w:val="00740BE8"/>
    <w:rsid w:val="00741203"/>
    <w:rsid w:val="00741798"/>
    <w:rsid w:val="00741A68"/>
    <w:rsid w:val="00742B01"/>
    <w:rsid w:val="00744581"/>
    <w:rsid w:val="00744694"/>
    <w:rsid w:val="00744DA3"/>
    <w:rsid w:val="00744FD5"/>
    <w:rsid w:val="0074569A"/>
    <w:rsid w:val="00745B97"/>
    <w:rsid w:val="00746212"/>
    <w:rsid w:val="0074639F"/>
    <w:rsid w:val="0074660A"/>
    <w:rsid w:val="007466DE"/>
    <w:rsid w:val="00747284"/>
    <w:rsid w:val="00747531"/>
    <w:rsid w:val="0075103A"/>
    <w:rsid w:val="007514CF"/>
    <w:rsid w:val="007517E4"/>
    <w:rsid w:val="007517FA"/>
    <w:rsid w:val="0075180E"/>
    <w:rsid w:val="00751A29"/>
    <w:rsid w:val="00751AF7"/>
    <w:rsid w:val="007525C8"/>
    <w:rsid w:val="00752A4E"/>
    <w:rsid w:val="00752E6B"/>
    <w:rsid w:val="007535B3"/>
    <w:rsid w:val="00753FD9"/>
    <w:rsid w:val="00753FFB"/>
    <w:rsid w:val="00754030"/>
    <w:rsid w:val="007548DF"/>
    <w:rsid w:val="007549A6"/>
    <w:rsid w:val="00754C4F"/>
    <w:rsid w:val="00754DE7"/>
    <w:rsid w:val="007553AE"/>
    <w:rsid w:val="007553F3"/>
    <w:rsid w:val="00755EB9"/>
    <w:rsid w:val="007563D9"/>
    <w:rsid w:val="00760207"/>
    <w:rsid w:val="00760253"/>
    <w:rsid w:val="007602DA"/>
    <w:rsid w:val="00760AAA"/>
    <w:rsid w:val="00761070"/>
    <w:rsid w:val="00761108"/>
    <w:rsid w:val="0076129A"/>
    <w:rsid w:val="0076247D"/>
    <w:rsid w:val="00763200"/>
    <w:rsid w:val="00763FC6"/>
    <w:rsid w:val="007643C5"/>
    <w:rsid w:val="00764710"/>
    <w:rsid w:val="00765FA5"/>
    <w:rsid w:val="00766441"/>
    <w:rsid w:val="007669EA"/>
    <w:rsid w:val="00766E46"/>
    <w:rsid w:val="007670BE"/>
    <w:rsid w:val="00767AF4"/>
    <w:rsid w:val="00767BBD"/>
    <w:rsid w:val="007703A6"/>
    <w:rsid w:val="0077084A"/>
    <w:rsid w:val="007713F3"/>
    <w:rsid w:val="00771593"/>
    <w:rsid w:val="00771F4D"/>
    <w:rsid w:val="0077227B"/>
    <w:rsid w:val="00772C16"/>
    <w:rsid w:val="00772D18"/>
    <w:rsid w:val="00772FEC"/>
    <w:rsid w:val="0077393E"/>
    <w:rsid w:val="00774167"/>
    <w:rsid w:val="0077437B"/>
    <w:rsid w:val="007751FE"/>
    <w:rsid w:val="007766FC"/>
    <w:rsid w:val="00776771"/>
    <w:rsid w:val="00776777"/>
    <w:rsid w:val="00776A98"/>
    <w:rsid w:val="0077701B"/>
    <w:rsid w:val="0077722D"/>
    <w:rsid w:val="00777CE6"/>
    <w:rsid w:val="007800D7"/>
    <w:rsid w:val="0078124E"/>
    <w:rsid w:val="00781E5D"/>
    <w:rsid w:val="00782DFF"/>
    <w:rsid w:val="00782EC9"/>
    <w:rsid w:val="0078322A"/>
    <w:rsid w:val="00783479"/>
    <w:rsid w:val="0078401E"/>
    <w:rsid w:val="007851D1"/>
    <w:rsid w:val="007858A1"/>
    <w:rsid w:val="007862D5"/>
    <w:rsid w:val="007865EA"/>
    <w:rsid w:val="00786A04"/>
    <w:rsid w:val="00787BFA"/>
    <w:rsid w:val="0079004A"/>
    <w:rsid w:val="00790702"/>
    <w:rsid w:val="007908DF"/>
    <w:rsid w:val="0079120D"/>
    <w:rsid w:val="00791384"/>
    <w:rsid w:val="00791C7F"/>
    <w:rsid w:val="007921B4"/>
    <w:rsid w:val="007925B1"/>
    <w:rsid w:val="007926D5"/>
    <w:rsid w:val="00792BA5"/>
    <w:rsid w:val="00792C14"/>
    <w:rsid w:val="007933E0"/>
    <w:rsid w:val="007934F2"/>
    <w:rsid w:val="00793A78"/>
    <w:rsid w:val="00793B5E"/>
    <w:rsid w:val="00794E18"/>
    <w:rsid w:val="00795B0B"/>
    <w:rsid w:val="007961CA"/>
    <w:rsid w:val="007966B7"/>
    <w:rsid w:val="00796E77"/>
    <w:rsid w:val="00796F38"/>
    <w:rsid w:val="007A0097"/>
    <w:rsid w:val="007A0A54"/>
    <w:rsid w:val="007A1CCB"/>
    <w:rsid w:val="007A2714"/>
    <w:rsid w:val="007A2796"/>
    <w:rsid w:val="007A2938"/>
    <w:rsid w:val="007A35A3"/>
    <w:rsid w:val="007A3C66"/>
    <w:rsid w:val="007A4635"/>
    <w:rsid w:val="007A475B"/>
    <w:rsid w:val="007A497A"/>
    <w:rsid w:val="007A4E4B"/>
    <w:rsid w:val="007A4FD3"/>
    <w:rsid w:val="007A51B9"/>
    <w:rsid w:val="007A54C5"/>
    <w:rsid w:val="007A5958"/>
    <w:rsid w:val="007A60FD"/>
    <w:rsid w:val="007A6AB4"/>
    <w:rsid w:val="007A6B1D"/>
    <w:rsid w:val="007A7CCC"/>
    <w:rsid w:val="007B074E"/>
    <w:rsid w:val="007B0D1F"/>
    <w:rsid w:val="007B101A"/>
    <w:rsid w:val="007B145E"/>
    <w:rsid w:val="007B163B"/>
    <w:rsid w:val="007B19FF"/>
    <w:rsid w:val="007B28A8"/>
    <w:rsid w:val="007B2975"/>
    <w:rsid w:val="007B2EBD"/>
    <w:rsid w:val="007B2F85"/>
    <w:rsid w:val="007B3B5D"/>
    <w:rsid w:val="007B4EF3"/>
    <w:rsid w:val="007B50CA"/>
    <w:rsid w:val="007B5242"/>
    <w:rsid w:val="007B575A"/>
    <w:rsid w:val="007B586A"/>
    <w:rsid w:val="007B5A72"/>
    <w:rsid w:val="007B5E15"/>
    <w:rsid w:val="007B6093"/>
    <w:rsid w:val="007B78C2"/>
    <w:rsid w:val="007B7B74"/>
    <w:rsid w:val="007C0173"/>
    <w:rsid w:val="007C07FB"/>
    <w:rsid w:val="007C0FF4"/>
    <w:rsid w:val="007C107C"/>
    <w:rsid w:val="007C14AB"/>
    <w:rsid w:val="007C1734"/>
    <w:rsid w:val="007C191E"/>
    <w:rsid w:val="007C1C58"/>
    <w:rsid w:val="007C265A"/>
    <w:rsid w:val="007C36FF"/>
    <w:rsid w:val="007C38CD"/>
    <w:rsid w:val="007C4690"/>
    <w:rsid w:val="007C5397"/>
    <w:rsid w:val="007C5598"/>
    <w:rsid w:val="007C56E7"/>
    <w:rsid w:val="007C5E09"/>
    <w:rsid w:val="007C5FC0"/>
    <w:rsid w:val="007C6264"/>
    <w:rsid w:val="007C760B"/>
    <w:rsid w:val="007C78AB"/>
    <w:rsid w:val="007C7DC8"/>
    <w:rsid w:val="007D05D0"/>
    <w:rsid w:val="007D0674"/>
    <w:rsid w:val="007D0AE4"/>
    <w:rsid w:val="007D0C22"/>
    <w:rsid w:val="007D14B2"/>
    <w:rsid w:val="007D1C95"/>
    <w:rsid w:val="007D22D0"/>
    <w:rsid w:val="007D235E"/>
    <w:rsid w:val="007D327F"/>
    <w:rsid w:val="007D335E"/>
    <w:rsid w:val="007D3367"/>
    <w:rsid w:val="007D366B"/>
    <w:rsid w:val="007D371E"/>
    <w:rsid w:val="007D4430"/>
    <w:rsid w:val="007D458C"/>
    <w:rsid w:val="007D4801"/>
    <w:rsid w:val="007D4FBF"/>
    <w:rsid w:val="007D503D"/>
    <w:rsid w:val="007D54E3"/>
    <w:rsid w:val="007D56DF"/>
    <w:rsid w:val="007D580C"/>
    <w:rsid w:val="007D59CC"/>
    <w:rsid w:val="007D5CCC"/>
    <w:rsid w:val="007D5DCF"/>
    <w:rsid w:val="007D6543"/>
    <w:rsid w:val="007D687C"/>
    <w:rsid w:val="007D6B89"/>
    <w:rsid w:val="007D73B6"/>
    <w:rsid w:val="007D7FE9"/>
    <w:rsid w:val="007E0406"/>
    <w:rsid w:val="007E0D35"/>
    <w:rsid w:val="007E0EDD"/>
    <w:rsid w:val="007E1DB4"/>
    <w:rsid w:val="007E1F1C"/>
    <w:rsid w:val="007E2535"/>
    <w:rsid w:val="007E25BC"/>
    <w:rsid w:val="007E2738"/>
    <w:rsid w:val="007E33CB"/>
    <w:rsid w:val="007E3B12"/>
    <w:rsid w:val="007E4570"/>
    <w:rsid w:val="007E45B7"/>
    <w:rsid w:val="007E4744"/>
    <w:rsid w:val="007E48B5"/>
    <w:rsid w:val="007E4B66"/>
    <w:rsid w:val="007E5530"/>
    <w:rsid w:val="007E64FD"/>
    <w:rsid w:val="007E6975"/>
    <w:rsid w:val="007E69B3"/>
    <w:rsid w:val="007E7EE1"/>
    <w:rsid w:val="007F0D70"/>
    <w:rsid w:val="007F1989"/>
    <w:rsid w:val="007F1AEF"/>
    <w:rsid w:val="007F1D31"/>
    <w:rsid w:val="007F248E"/>
    <w:rsid w:val="007F26EE"/>
    <w:rsid w:val="007F2A4B"/>
    <w:rsid w:val="007F3670"/>
    <w:rsid w:val="007F3A30"/>
    <w:rsid w:val="007F3A5F"/>
    <w:rsid w:val="007F3FD5"/>
    <w:rsid w:val="007F478F"/>
    <w:rsid w:val="007F48F7"/>
    <w:rsid w:val="007F4F30"/>
    <w:rsid w:val="007F50C7"/>
    <w:rsid w:val="007F5325"/>
    <w:rsid w:val="007F57CB"/>
    <w:rsid w:val="007F7564"/>
    <w:rsid w:val="00800248"/>
    <w:rsid w:val="008003E9"/>
    <w:rsid w:val="008009EC"/>
    <w:rsid w:val="00800CA5"/>
    <w:rsid w:val="0080161F"/>
    <w:rsid w:val="00801773"/>
    <w:rsid w:val="00801ED7"/>
    <w:rsid w:val="008026DA"/>
    <w:rsid w:val="00802A80"/>
    <w:rsid w:val="0080308B"/>
    <w:rsid w:val="00803359"/>
    <w:rsid w:val="0080384C"/>
    <w:rsid w:val="0080409D"/>
    <w:rsid w:val="008043E4"/>
    <w:rsid w:val="0080440D"/>
    <w:rsid w:val="008047AE"/>
    <w:rsid w:val="00804EDD"/>
    <w:rsid w:val="008051FF"/>
    <w:rsid w:val="0080533E"/>
    <w:rsid w:val="00805596"/>
    <w:rsid w:val="00805B5E"/>
    <w:rsid w:val="00805DA6"/>
    <w:rsid w:val="00806588"/>
    <w:rsid w:val="008067FC"/>
    <w:rsid w:val="00807346"/>
    <w:rsid w:val="008077D9"/>
    <w:rsid w:val="00810554"/>
    <w:rsid w:val="00810C1F"/>
    <w:rsid w:val="00811945"/>
    <w:rsid w:val="00811FC6"/>
    <w:rsid w:val="0081206F"/>
    <w:rsid w:val="00812568"/>
    <w:rsid w:val="00812B14"/>
    <w:rsid w:val="00812C27"/>
    <w:rsid w:val="00812D27"/>
    <w:rsid w:val="00812DE0"/>
    <w:rsid w:val="00813A80"/>
    <w:rsid w:val="00813FAF"/>
    <w:rsid w:val="008140E0"/>
    <w:rsid w:val="0081420B"/>
    <w:rsid w:val="008142FB"/>
    <w:rsid w:val="008147EC"/>
    <w:rsid w:val="0081562A"/>
    <w:rsid w:val="00815AFB"/>
    <w:rsid w:val="00816281"/>
    <w:rsid w:val="00816374"/>
    <w:rsid w:val="00816479"/>
    <w:rsid w:val="008164C1"/>
    <w:rsid w:val="008165F8"/>
    <w:rsid w:val="00816F46"/>
    <w:rsid w:val="00820361"/>
    <w:rsid w:val="00820375"/>
    <w:rsid w:val="008204B6"/>
    <w:rsid w:val="008205AF"/>
    <w:rsid w:val="00820A5C"/>
    <w:rsid w:val="00820AEA"/>
    <w:rsid w:val="008211C6"/>
    <w:rsid w:val="00821325"/>
    <w:rsid w:val="00821B46"/>
    <w:rsid w:val="008225E0"/>
    <w:rsid w:val="008227E3"/>
    <w:rsid w:val="008228DB"/>
    <w:rsid w:val="00822B78"/>
    <w:rsid w:val="0082328A"/>
    <w:rsid w:val="00823483"/>
    <w:rsid w:val="00823B7D"/>
    <w:rsid w:val="00824053"/>
    <w:rsid w:val="00824317"/>
    <w:rsid w:val="0082441B"/>
    <w:rsid w:val="00824566"/>
    <w:rsid w:val="00824B59"/>
    <w:rsid w:val="00824D9D"/>
    <w:rsid w:val="00824F15"/>
    <w:rsid w:val="008256AF"/>
    <w:rsid w:val="00825D3F"/>
    <w:rsid w:val="0082615E"/>
    <w:rsid w:val="008278F2"/>
    <w:rsid w:val="00827942"/>
    <w:rsid w:val="00827A74"/>
    <w:rsid w:val="00827C16"/>
    <w:rsid w:val="00830990"/>
    <w:rsid w:val="00830D25"/>
    <w:rsid w:val="00831097"/>
    <w:rsid w:val="00831417"/>
    <w:rsid w:val="00831835"/>
    <w:rsid w:val="00831F45"/>
    <w:rsid w:val="0083294C"/>
    <w:rsid w:val="00832A30"/>
    <w:rsid w:val="0083451F"/>
    <w:rsid w:val="00834AAE"/>
    <w:rsid w:val="00834BBA"/>
    <w:rsid w:val="00835162"/>
    <w:rsid w:val="00835269"/>
    <w:rsid w:val="00835426"/>
    <w:rsid w:val="008355C7"/>
    <w:rsid w:val="00836638"/>
    <w:rsid w:val="00836FDF"/>
    <w:rsid w:val="00837319"/>
    <w:rsid w:val="00837837"/>
    <w:rsid w:val="00837A58"/>
    <w:rsid w:val="00837D9D"/>
    <w:rsid w:val="00840422"/>
    <w:rsid w:val="008406F8"/>
    <w:rsid w:val="00840C71"/>
    <w:rsid w:val="008411A5"/>
    <w:rsid w:val="008424B9"/>
    <w:rsid w:val="008433B9"/>
    <w:rsid w:val="008436CF"/>
    <w:rsid w:val="00843719"/>
    <w:rsid w:val="00843E92"/>
    <w:rsid w:val="00844033"/>
    <w:rsid w:val="00844651"/>
    <w:rsid w:val="00844672"/>
    <w:rsid w:val="00845054"/>
    <w:rsid w:val="008457CF"/>
    <w:rsid w:val="00846055"/>
    <w:rsid w:val="0084677F"/>
    <w:rsid w:val="00846793"/>
    <w:rsid w:val="008467DB"/>
    <w:rsid w:val="00847058"/>
    <w:rsid w:val="0085052A"/>
    <w:rsid w:val="00850805"/>
    <w:rsid w:val="00850ACD"/>
    <w:rsid w:val="00850E54"/>
    <w:rsid w:val="00851159"/>
    <w:rsid w:val="0085148F"/>
    <w:rsid w:val="008517FB"/>
    <w:rsid w:val="00851C11"/>
    <w:rsid w:val="00852676"/>
    <w:rsid w:val="0085275E"/>
    <w:rsid w:val="00852CB4"/>
    <w:rsid w:val="00852D6D"/>
    <w:rsid w:val="008537DE"/>
    <w:rsid w:val="00853A60"/>
    <w:rsid w:val="008547AD"/>
    <w:rsid w:val="00854B24"/>
    <w:rsid w:val="00854B75"/>
    <w:rsid w:val="00854EB2"/>
    <w:rsid w:val="00855212"/>
    <w:rsid w:val="008553C0"/>
    <w:rsid w:val="0085544F"/>
    <w:rsid w:val="0085562C"/>
    <w:rsid w:val="00855982"/>
    <w:rsid w:val="00855A08"/>
    <w:rsid w:val="00855DDD"/>
    <w:rsid w:val="00855FE2"/>
    <w:rsid w:val="0085601A"/>
    <w:rsid w:val="0085625D"/>
    <w:rsid w:val="00856501"/>
    <w:rsid w:val="00856BB4"/>
    <w:rsid w:val="00856E97"/>
    <w:rsid w:val="0085774B"/>
    <w:rsid w:val="00857C4B"/>
    <w:rsid w:val="00857DA8"/>
    <w:rsid w:val="00861B22"/>
    <w:rsid w:val="00862317"/>
    <w:rsid w:val="00862977"/>
    <w:rsid w:val="0086364E"/>
    <w:rsid w:val="00863A14"/>
    <w:rsid w:val="00863EB3"/>
    <w:rsid w:val="008641E7"/>
    <w:rsid w:val="008643C0"/>
    <w:rsid w:val="00864770"/>
    <w:rsid w:val="00865103"/>
    <w:rsid w:val="008656FA"/>
    <w:rsid w:val="00865796"/>
    <w:rsid w:val="00865DC9"/>
    <w:rsid w:val="00866FE3"/>
    <w:rsid w:val="008677A2"/>
    <w:rsid w:val="008679C1"/>
    <w:rsid w:val="00867D38"/>
    <w:rsid w:val="00867D86"/>
    <w:rsid w:val="00867E2F"/>
    <w:rsid w:val="00870077"/>
    <w:rsid w:val="00870DB8"/>
    <w:rsid w:val="00871095"/>
    <w:rsid w:val="00871196"/>
    <w:rsid w:val="0087133F"/>
    <w:rsid w:val="008718BE"/>
    <w:rsid w:val="00871FB3"/>
    <w:rsid w:val="00872ADF"/>
    <w:rsid w:val="00873336"/>
    <w:rsid w:val="00873B1E"/>
    <w:rsid w:val="00873B3E"/>
    <w:rsid w:val="008740E1"/>
    <w:rsid w:val="008748BD"/>
    <w:rsid w:val="00875217"/>
    <w:rsid w:val="00875313"/>
    <w:rsid w:val="0087545F"/>
    <w:rsid w:val="0087624F"/>
    <w:rsid w:val="00876592"/>
    <w:rsid w:val="0087679C"/>
    <w:rsid w:val="00877529"/>
    <w:rsid w:val="00877DD4"/>
    <w:rsid w:val="00877E3A"/>
    <w:rsid w:val="00881400"/>
    <w:rsid w:val="00881741"/>
    <w:rsid w:val="00881AF5"/>
    <w:rsid w:val="00881D95"/>
    <w:rsid w:val="00882996"/>
    <w:rsid w:val="00883934"/>
    <w:rsid w:val="00883DD0"/>
    <w:rsid w:val="00883E66"/>
    <w:rsid w:val="008841F3"/>
    <w:rsid w:val="00884725"/>
    <w:rsid w:val="00884EF4"/>
    <w:rsid w:val="00885574"/>
    <w:rsid w:val="00885900"/>
    <w:rsid w:val="00885F49"/>
    <w:rsid w:val="008860DE"/>
    <w:rsid w:val="00886D48"/>
    <w:rsid w:val="00887028"/>
    <w:rsid w:val="008871C9"/>
    <w:rsid w:val="00887D68"/>
    <w:rsid w:val="00887E43"/>
    <w:rsid w:val="00890845"/>
    <w:rsid w:val="008908E8"/>
    <w:rsid w:val="0089145D"/>
    <w:rsid w:val="00891567"/>
    <w:rsid w:val="00891591"/>
    <w:rsid w:val="00892200"/>
    <w:rsid w:val="0089253E"/>
    <w:rsid w:val="00892620"/>
    <w:rsid w:val="00892827"/>
    <w:rsid w:val="00892BC9"/>
    <w:rsid w:val="008930ED"/>
    <w:rsid w:val="008931F1"/>
    <w:rsid w:val="00894F40"/>
    <w:rsid w:val="00895AA1"/>
    <w:rsid w:val="00895CDA"/>
    <w:rsid w:val="0089621D"/>
    <w:rsid w:val="00896F2A"/>
    <w:rsid w:val="00897748"/>
    <w:rsid w:val="008A05AF"/>
    <w:rsid w:val="008A07FC"/>
    <w:rsid w:val="008A0B09"/>
    <w:rsid w:val="008A0E86"/>
    <w:rsid w:val="008A11EA"/>
    <w:rsid w:val="008A141F"/>
    <w:rsid w:val="008A1496"/>
    <w:rsid w:val="008A1617"/>
    <w:rsid w:val="008A17F6"/>
    <w:rsid w:val="008A1AD5"/>
    <w:rsid w:val="008A1BCB"/>
    <w:rsid w:val="008A1E88"/>
    <w:rsid w:val="008A1FB5"/>
    <w:rsid w:val="008A23AD"/>
    <w:rsid w:val="008A2E36"/>
    <w:rsid w:val="008A2F60"/>
    <w:rsid w:val="008A3449"/>
    <w:rsid w:val="008A38A0"/>
    <w:rsid w:val="008A4038"/>
    <w:rsid w:val="008A41EF"/>
    <w:rsid w:val="008A4506"/>
    <w:rsid w:val="008A4F61"/>
    <w:rsid w:val="008A501C"/>
    <w:rsid w:val="008A52D3"/>
    <w:rsid w:val="008A5339"/>
    <w:rsid w:val="008A5770"/>
    <w:rsid w:val="008A5ECC"/>
    <w:rsid w:val="008A60F2"/>
    <w:rsid w:val="008A616B"/>
    <w:rsid w:val="008A62E6"/>
    <w:rsid w:val="008A6496"/>
    <w:rsid w:val="008A6BBF"/>
    <w:rsid w:val="008A6C1A"/>
    <w:rsid w:val="008A6C38"/>
    <w:rsid w:val="008A6C69"/>
    <w:rsid w:val="008A6F10"/>
    <w:rsid w:val="008A7259"/>
    <w:rsid w:val="008A7355"/>
    <w:rsid w:val="008B05EB"/>
    <w:rsid w:val="008B061E"/>
    <w:rsid w:val="008B0C35"/>
    <w:rsid w:val="008B17BC"/>
    <w:rsid w:val="008B2650"/>
    <w:rsid w:val="008B2EEC"/>
    <w:rsid w:val="008B311C"/>
    <w:rsid w:val="008B3E68"/>
    <w:rsid w:val="008B42DD"/>
    <w:rsid w:val="008B5303"/>
    <w:rsid w:val="008B5CB3"/>
    <w:rsid w:val="008B608C"/>
    <w:rsid w:val="008B61BF"/>
    <w:rsid w:val="008B67BB"/>
    <w:rsid w:val="008B692D"/>
    <w:rsid w:val="008B6F3E"/>
    <w:rsid w:val="008B6F48"/>
    <w:rsid w:val="008B6F5C"/>
    <w:rsid w:val="008B7E12"/>
    <w:rsid w:val="008C0259"/>
    <w:rsid w:val="008C026E"/>
    <w:rsid w:val="008C0297"/>
    <w:rsid w:val="008C07A1"/>
    <w:rsid w:val="008C0B02"/>
    <w:rsid w:val="008C1876"/>
    <w:rsid w:val="008C1A39"/>
    <w:rsid w:val="008C1A63"/>
    <w:rsid w:val="008C2693"/>
    <w:rsid w:val="008C2C20"/>
    <w:rsid w:val="008C33B0"/>
    <w:rsid w:val="008C3577"/>
    <w:rsid w:val="008C3639"/>
    <w:rsid w:val="008C39EB"/>
    <w:rsid w:val="008C3F68"/>
    <w:rsid w:val="008C3F74"/>
    <w:rsid w:val="008C3FD8"/>
    <w:rsid w:val="008C4139"/>
    <w:rsid w:val="008C4383"/>
    <w:rsid w:val="008C46E9"/>
    <w:rsid w:val="008C4772"/>
    <w:rsid w:val="008C4EFB"/>
    <w:rsid w:val="008C50D1"/>
    <w:rsid w:val="008C53A9"/>
    <w:rsid w:val="008C553A"/>
    <w:rsid w:val="008C5612"/>
    <w:rsid w:val="008C5676"/>
    <w:rsid w:val="008C5E31"/>
    <w:rsid w:val="008C611B"/>
    <w:rsid w:val="008D0974"/>
    <w:rsid w:val="008D0A98"/>
    <w:rsid w:val="008D1649"/>
    <w:rsid w:val="008D2010"/>
    <w:rsid w:val="008D2090"/>
    <w:rsid w:val="008D2122"/>
    <w:rsid w:val="008D37C7"/>
    <w:rsid w:val="008D3AB4"/>
    <w:rsid w:val="008D3CD7"/>
    <w:rsid w:val="008D3EEB"/>
    <w:rsid w:val="008D4090"/>
    <w:rsid w:val="008D4699"/>
    <w:rsid w:val="008D4CF4"/>
    <w:rsid w:val="008D519E"/>
    <w:rsid w:val="008D544A"/>
    <w:rsid w:val="008D54BF"/>
    <w:rsid w:val="008D5B27"/>
    <w:rsid w:val="008D5CD2"/>
    <w:rsid w:val="008D5CDE"/>
    <w:rsid w:val="008D5DE7"/>
    <w:rsid w:val="008D622F"/>
    <w:rsid w:val="008D641B"/>
    <w:rsid w:val="008D687A"/>
    <w:rsid w:val="008D6ADF"/>
    <w:rsid w:val="008D75D3"/>
    <w:rsid w:val="008D7614"/>
    <w:rsid w:val="008D786E"/>
    <w:rsid w:val="008D7C63"/>
    <w:rsid w:val="008D7E07"/>
    <w:rsid w:val="008D7FA1"/>
    <w:rsid w:val="008E04AE"/>
    <w:rsid w:val="008E06C9"/>
    <w:rsid w:val="008E0CEB"/>
    <w:rsid w:val="008E1B06"/>
    <w:rsid w:val="008E1E81"/>
    <w:rsid w:val="008E2059"/>
    <w:rsid w:val="008E34A5"/>
    <w:rsid w:val="008E35C7"/>
    <w:rsid w:val="008E362C"/>
    <w:rsid w:val="008E3B68"/>
    <w:rsid w:val="008E3FDF"/>
    <w:rsid w:val="008E47AE"/>
    <w:rsid w:val="008E4C08"/>
    <w:rsid w:val="008E5294"/>
    <w:rsid w:val="008E542A"/>
    <w:rsid w:val="008E5739"/>
    <w:rsid w:val="008E57E0"/>
    <w:rsid w:val="008E61A2"/>
    <w:rsid w:val="008E6558"/>
    <w:rsid w:val="008E6AC0"/>
    <w:rsid w:val="008E6C97"/>
    <w:rsid w:val="008E6F60"/>
    <w:rsid w:val="008E74D6"/>
    <w:rsid w:val="008F0795"/>
    <w:rsid w:val="008F07B4"/>
    <w:rsid w:val="008F0E59"/>
    <w:rsid w:val="008F1630"/>
    <w:rsid w:val="008F1CD9"/>
    <w:rsid w:val="008F21A8"/>
    <w:rsid w:val="008F290F"/>
    <w:rsid w:val="008F2B61"/>
    <w:rsid w:val="008F3356"/>
    <w:rsid w:val="008F3D99"/>
    <w:rsid w:val="008F4D08"/>
    <w:rsid w:val="008F4E60"/>
    <w:rsid w:val="008F5A58"/>
    <w:rsid w:val="008F5B2D"/>
    <w:rsid w:val="008F623C"/>
    <w:rsid w:val="008F7201"/>
    <w:rsid w:val="008F7693"/>
    <w:rsid w:val="008F7B11"/>
    <w:rsid w:val="0090036F"/>
    <w:rsid w:val="00900805"/>
    <w:rsid w:val="00900B3C"/>
    <w:rsid w:val="009022D3"/>
    <w:rsid w:val="009028DA"/>
    <w:rsid w:val="00903452"/>
    <w:rsid w:val="00903C38"/>
    <w:rsid w:val="00903DBC"/>
    <w:rsid w:val="0090451E"/>
    <w:rsid w:val="0090457E"/>
    <w:rsid w:val="0090506A"/>
    <w:rsid w:val="009057FD"/>
    <w:rsid w:val="00906412"/>
    <w:rsid w:val="00906960"/>
    <w:rsid w:val="00907050"/>
    <w:rsid w:val="00907807"/>
    <w:rsid w:val="00907BF5"/>
    <w:rsid w:val="009103F3"/>
    <w:rsid w:val="0091101F"/>
    <w:rsid w:val="009110A7"/>
    <w:rsid w:val="0091121F"/>
    <w:rsid w:val="00911806"/>
    <w:rsid w:val="009118B0"/>
    <w:rsid w:val="00911D75"/>
    <w:rsid w:val="009124DA"/>
    <w:rsid w:val="00912CBA"/>
    <w:rsid w:val="009131FC"/>
    <w:rsid w:val="00913B58"/>
    <w:rsid w:val="00913BBC"/>
    <w:rsid w:val="00914300"/>
    <w:rsid w:val="009154EC"/>
    <w:rsid w:val="00915652"/>
    <w:rsid w:val="0091732C"/>
    <w:rsid w:val="00917811"/>
    <w:rsid w:val="009178A9"/>
    <w:rsid w:val="00917A5D"/>
    <w:rsid w:val="00917C81"/>
    <w:rsid w:val="00917D0E"/>
    <w:rsid w:val="00920862"/>
    <w:rsid w:val="009211BE"/>
    <w:rsid w:val="00921AF2"/>
    <w:rsid w:val="00921D4D"/>
    <w:rsid w:val="00922890"/>
    <w:rsid w:val="00922BF9"/>
    <w:rsid w:val="009230CA"/>
    <w:rsid w:val="00923437"/>
    <w:rsid w:val="00923AFF"/>
    <w:rsid w:val="00924014"/>
    <w:rsid w:val="009250D0"/>
    <w:rsid w:val="009256DB"/>
    <w:rsid w:val="00925700"/>
    <w:rsid w:val="00925830"/>
    <w:rsid w:val="0092654A"/>
    <w:rsid w:val="009268C3"/>
    <w:rsid w:val="0092693B"/>
    <w:rsid w:val="00926CAE"/>
    <w:rsid w:val="00926DF0"/>
    <w:rsid w:val="00927501"/>
    <w:rsid w:val="00927EAD"/>
    <w:rsid w:val="0093015F"/>
    <w:rsid w:val="00930290"/>
    <w:rsid w:val="00930BE7"/>
    <w:rsid w:val="00930D05"/>
    <w:rsid w:val="00931AFC"/>
    <w:rsid w:val="009320D4"/>
    <w:rsid w:val="00932387"/>
    <w:rsid w:val="00932640"/>
    <w:rsid w:val="00932766"/>
    <w:rsid w:val="00932B4D"/>
    <w:rsid w:val="009336A4"/>
    <w:rsid w:val="00933E5E"/>
    <w:rsid w:val="009340A9"/>
    <w:rsid w:val="009348E6"/>
    <w:rsid w:val="009349E8"/>
    <w:rsid w:val="00934A22"/>
    <w:rsid w:val="00935005"/>
    <w:rsid w:val="009350F0"/>
    <w:rsid w:val="0093573D"/>
    <w:rsid w:val="00935FC4"/>
    <w:rsid w:val="009362DC"/>
    <w:rsid w:val="00936A24"/>
    <w:rsid w:val="0093710A"/>
    <w:rsid w:val="009373DC"/>
    <w:rsid w:val="00937668"/>
    <w:rsid w:val="00937C61"/>
    <w:rsid w:val="00937CED"/>
    <w:rsid w:val="00937D74"/>
    <w:rsid w:val="00940AC7"/>
    <w:rsid w:val="00941022"/>
    <w:rsid w:val="009412B6"/>
    <w:rsid w:val="009415EB"/>
    <w:rsid w:val="00941BE4"/>
    <w:rsid w:val="00941C27"/>
    <w:rsid w:val="00941EF3"/>
    <w:rsid w:val="009430FE"/>
    <w:rsid w:val="00943124"/>
    <w:rsid w:val="009436BA"/>
    <w:rsid w:val="009436D4"/>
    <w:rsid w:val="009439D1"/>
    <w:rsid w:val="00943DF8"/>
    <w:rsid w:val="0094536A"/>
    <w:rsid w:val="00945AE9"/>
    <w:rsid w:val="00945DFF"/>
    <w:rsid w:val="00946192"/>
    <w:rsid w:val="00946822"/>
    <w:rsid w:val="00950162"/>
    <w:rsid w:val="00950850"/>
    <w:rsid w:val="00950FD5"/>
    <w:rsid w:val="00951AF3"/>
    <w:rsid w:val="009525E1"/>
    <w:rsid w:val="00953167"/>
    <w:rsid w:val="009533B3"/>
    <w:rsid w:val="009534BB"/>
    <w:rsid w:val="00953B84"/>
    <w:rsid w:val="00953D55"/>
    <w:rsid w:val="00953ED6"/>
    <w:rsid w:val="00953F6E"/>
    <w:rsid w:val="009542B1"/>
    <w:rsid w:val="00954C89"/>
    <w:rsid w:val="00954FF1"/>
    <w:rsid w:val="009551A6"/>
    <w:rsid w:val="009554AE"/>
    <w:rsid w:val="009558EF"/>
    <w:rsid w:val="00955937"/>
    <w:rsid w:val="00955CBD"/>
    <w:rsid w:val="00955DBF"/>
    <w:rsid w:val="00956965"/>
    <w:rsid w:val="00956FC9"/>
    <w:rsid w:val="00957439"/>
    <w:rsid w:val="00957A8E"/>
    <w:rsid w:val="00957C0F"/>
    <w:rsid w:val="009604FB"/>
    <w:rsid w:val="00960F62"/>
    <w:rsid w:val="0096154A"/>
    <w:rsid w:val="00962372"/>
    <w:rsid w:val="00963345"/>
    <w:rsid w:val="00964C7C"/>
    <w:rsid w:val="00964EEA"/>
    <w:rsid w:val="00964F3D"/>
    <w:rsid w:val="00965001"/>
    <w:rsid w:val="00965268"/>
    <w:rsid w:val="00966A8C"/>
    <w:rsid w:val="00966B57"/>
    <w:rsid w:val="00966D3E"/>
    <w:rsid w:val="00966E7F"/>
    <w:rsid w:val="00970682"/>
    <w:rsid w:val="00970AD1"/>
    <w:rsid w:val="00971435"/>
    <w:rsid w:val="00971869"/>
    <w:rsid w:val="00972EA5"/>
    <w:rsid w:val="00972F4C"/>
    <w:rsid w:val="00973008"/>
    <w:rsid w:val="0097338C"/>
    <w:rsid w:val="009739DB"/>
    <w:rsid w:val="00973A72"/>
    <w:rsid w:val="00973CBA"/>
    <w:rsid w:val="00973DA9"/>
    <w:rsid w:val="00974873"/>
    <w:rsid w:val="009748F8"/>
    <w:rsid w:val="00974A34"/>
    <w:rsid w:val="00975868"/>
    <w:rsid w:val="00975C1B"/>
    <w:rsid w:val="009760C2"/>
    <w:rsid w:val="00976E41"/>
    <w:rsid w:val="00977223"/>
    <w:rsid w:val="00977655"/>
    <w:rsid w:val="00977DE2"/>
    <w:rsid w:val="00980166"/>
    <w:rsid w:val="009802CD"/>
    <w:rsid w:val="00980A81"/>
    <w:rsid w:val="00980CBD"/>
    <w:rsid w:val="009815F3"/>
    <w:rsid w:val="009822EF"/>
    <w:rsid w:val="00982358"/>
    <w:rsid w:val="00983BB8"/>
    <w:rsid w:val="00983F31"/>
    <w:rsid w:val="0098417F"/>
    <w:rsid w:val="00984982"/>
    <w:rsid w:val="009851FB"/>
    <w:rsid w:val="00986763"/>
    <w:rsid w:val="00986A8F"/>
    <w:rsid w:val="00986FF8"/>
    <w:rsid w:val="009872B7"/>
    <w:rsid w:val="00987AE8"/>
    <w:rsid w:val="00987E59"/>
    <w:rsid w:val="009905B9"/>
    <w:rsid w:val="00990E09"/>
    <w:rsid w:val="00990FCE"/>
    <w:rsid w:val="009914E4"/>
    <w:rsid w:val="009922CE"/>
    <w:rsid w:val="00992589"/>
    <w:rsid w:val="009935DA"/>
    <w:rsid w:val="00993D8C"/>
    <w:rsid w:val="00994130"/>
    <w:rsid w:val="00994313"/>
    <w:rsid w:val="009946F7"/>
    <w:rsid w:val="00994A1E"/>
    <w:rsid w:val="00996AEA"/>
    <w:rsid w:val="00997358"/>
    <w:rsid w:val="00997497"/>
    <w:rsid w:val="00997B53"/>
    <w:rsid w:val="00997EB0"/>
    <w:rsid w:val="009A0324"/>
    <w:rsid w:val="009A0409"/>
    <w:rsid w:val="009A0848"/>
    <w:rsid w:val="009A10FC"/>
    <w:rsid w:val="009A1362"/>
    <w:rsid w:val="009A143C"/>
    <w:rsid w:val="009A179E"/>
    <w:rsid w:val="009A1E45"/>
    <w:rsid w:val="009A1EBE"/>
    <w:rsid w:val="009A22A2"/>
    <w:rsid w:val="009A264B"/>
    <w:rsid w:val="009A2811"/>
    <w:rsid w:val="009A289D"/>
    <w:rsid w:val="009A388F"/>
    <w:rsid w:val="009A3CA4"/>
    <w:rsid w:val="009A4248"/>
    <w:rsid w:val="009A435C"/>
    <w:rsid w:val="009A440E"/>
    <w:rsid w:val="009A4465"/>
    <w:rsid w:val="009A4BCC"/>
    <w:rsid w:val="009A501B"/>
    <w:rsid w:val="009A5265"/>
    <w:rsid w:val="009A6776"/>
    <w:rsid w:val="009A750B"/>
    <w:rsid w:val="009A76D3"/>
    <w:rsid w:val="009A7DBB"/>
    <w:rsid w:val="009B012B"/>
    <w:rsid w:val="009B0768"/>
    <w:rsid w:val="009B0BA5"/>
    <w:rsid w:val="009B0C5F"/>
    <w:rsid w:val="009B0EDB"/>
    <w:rsid w:val="009B1809"/>
    <w:rsid w:val="009B18D0"/>
    <w:rsid w:val="009B1AE6"/>
    <w:rsid w:val="009B1BE7"/>
    <w:rsid w:val="009B1FA0"/>
    <w:rsid w:val="009B244D"/>
    <w:rsid w:val="009B2596"/>
    <w:rsid w:val="009B2E16"/>
    <w:rsid w:val="009B30E2"/>
    <w:rsid w:val="009B35A4"/>
    <w:rsid w:val="009B3C99"/>
    <w:rsid w:val="009B3CBF"/>
    <w:rsid w:val="009B3E65"/>
    <w:rsid w:val="009B48F6"/>
    <w:rsid w:val="009B4D4A"/>
    <w:rsid w:val="009B558E"/>
    <w:rsid w:val="009B6677"/>
    <w:rsid w:val="009B67AB"/>
    <w:rsid w:val="009B6968"/>
    <w:rsid w:val="009B6AF8"/>
    <w:rsid w:val="009B6FD3"/>
    <w:rsid w:val="009B7B95"/>
    <w:rsid w:val="009C0037"/>
    <w:rsid w:val="009C0356"/>
    <w:rsid w:val="009C056D"/>
    <w:rsid w:val="009C0AEA"/>
    <w:rsid w:val="009C0DB1"/>
    <w:rsid w:val="009C0E4E"/>
    <w:rsid w:val="009C14B6"/>
    <w:rsid w:val="009C1987"/>
    <w:rsid w:val="009C1F54"/>
    <w:rsid w:val="009C214F"/>
    <w:rsid w:val="009C2903"/>
    <w:rsid w:val="009C2F1F"/>
    <w:rsid w:val="009C3118"/>
    <w:rsid w:val="009C331D"/>
    <w:rsid w:val="009C3628"/>
    <w:rsid w:val="009C3691"/>
    <w:rsid w:val="009C37B8"/>
    <w:rsid w:val="009C38E7"/>
    <w:rsid w:val="009C4100"/>
    <w:rsid w:val="009C5306"/>
    <w:rsid w:val="009C57E3"/>
    <w:rsid w:val="009C5BAE"/>
    <w:rsid w:val="009C5C1A"/>
    <w:rsid w:val="009C5F6D"/>
    <w:rsid w:val="009C607D"/>
    <w:rsid w:val="009C70F5"/>
    <w:rsid w:val="009C7B9C"/>
    <w:rsid w:val="009D0203"/>
    <w:rsid w:val="009D0A17"/>
    <w:rsid w:val="009D0C53"/>
    <w:rsid w:val="009D0DD2"/>
    <w:rsid w:val="009D120A"/>
    <w:rsid w:val="009D1339"/>
    <w:rsid w:val="009D23CC"/>
    <w:rsid w:val="009D2A3E"/>
    <w:rsid w:val="009D2B8D"/>
    <w:rsid w:val="009D2F2B"/>
    <w:rsid w:val="009D2F9B"/>
    <w:rsid w:val="009D32DA"/>
    <w:rsid w:val="009D409A"/>
    <w:rsid w:val="009D40C5"/>
    <w:rsid w:val="009D4156"/>
    <w:rsid w:val="009D456E"/>
    <w:rsid w:val="009D523B"/>
    <w:rsid w:val="009D550D"/>
    <w:rsid w:val="009D55CC"/>
    <w:rsid w:val="009D60BF"/>
    <w:rsid w:val="009D6464"/>
    <w:rsid w:val="009D692E"/>
    <w:rsid w:val="009D7322"/>
    <w:rsid w:val="009D7B3D"/>
    <w:rsid w:val="009D7ECA"/>
    <w:rsid w:val="009E096E"/>
    <w:rsid w:val="009E0F09"/>
    <w:rsid w:val="009E1158"/>
    <w:rsid w:val="009E13F3"/>
    <w:rsid w:val="009E1655"/>
    <w:rsid w:val="009E19AC"/>
    <w:rsid w:val="009E21EC"/>
    <w:rsid w:val="009E24FB"/>
    <w:rsid w:val="009E288F"/>
    <w:rsid w:val="009E296D"/>
    <w:rsid w:val="009E2F59"/>
    <w:rsid w:val="009E369C"/>
    <w:rsid w:val="009E36BD"/>
    <w:rsid w:val="009E3CA4"/>
    <w:rsid w:val="009E3FC5"/>
    <w:rsid w:val="009E47C3"/>
    <w:rsid w:val="009E49C0"/>
    <w:rsid w:val="009E55DE"/>
    <w:rsid w:val="009E5C62"/>
    <w:rsid w:val="009E7E6B"/>
    <w:rsid w:val="009F01CF"/>
    <w:rsid w:val="009F13BF"/>
    <w:rsid w:val="009F174D"/>
    <w:rsid w:val="009F1C0F"/>
    <w:rsid w:val="009F392F"/>
    <w:rsid w:val="009F3C45"/>
    <w:rsid w:val="009F4774"/>
    <w:rsid w:val="009F490F"/>
    <w:rsid w:val="009F4A82"/>
    <w:rsid w:val="009F4F82"/>
    <w:rsid w:val="009F5317"/>
    <w:rsid w:val="009F5800"/>
    <w:rsid w:val="009F58BA"/>
    <w:rsid w:val="009F6332"/>
    <w:rsid w:val="009F72B4"/>
    <w:rsid w:val="009F777F"/>
    <w:rsid w:val="00A00433"/>
    <w:rsid w:val="00A00686"/>
    <w:rsid w:val="00A009B2"/>
    <w:rsid w:val="00A00C1E"/>
    <w:rsid w:val="00A01191"/>
    <w:rsid w:val="00A01570"/>
    <w:rsid w:val="00A0176C"/>
    <w:rsid w:val="00A0195A"/>
    <w:rsid w:val="00A01AC8"/>
    <w:rsid w:val="00A02288"/>
    <w:rsid w:val="00A02A6B"/>
    <w:rsid w:val="00A02CE5"/>
    <w:rsid w:val="00A02F6D"/>
    <w:rsid w:val="00A0308E"/>
    <w:rsid w:val="00A032A7"/>
    <w:rsid w:val="00A04240"/>
    <w:rsid w:val="00A044B8"/>
    <w:rsid w:val="00A047EE"/>
    <w:rsid w:val="00A05A08"/>
    <w:rsid w:val="00A06275"/>
    <w:rsid w:val="00A064A5"/>
    <w:rsid w:val="00A06554"/>
    <w:rsid w:val="00A06967"/>
    <w:rsid w:val="00A06FCB"/>
    <w:rsid w:val="00A07205"/>
    <w:rsid w:val="00A07C1B"/>
    <w:rsid w:val="00A10717"/>
    <w:rsid w:val="00A10DAD"/>
    <w:rsid w:val="00A10DC6"/>
    <w:rsid w:val="00A10E4B"/>
    <w:rsid w:val="00A10FB5"/>
    <w:rsid w:val="00A11342"/>
    <w:rsid w:val="00A115A7"/>
    <w:rsid w:val="00A120A5"/>
    <w:rsid w:val="00A12249"/>
    <w:rsid w:val="00A12D01"/>
    <w:rsid w:val="00A12E09"/>
    <w:rsid w:val="00A13179"/>
    <w:rsid w:val="00A13226"/>
    <w:rsid w:val="00A13265"/>
    <w:rsid w:val="00A13E5B"/>
    <w:rsid w:val="00A13F5B"/>
    <w:rsid w:val="00A14082"/>
    <w:rsid w:val="00A14310"/>
    <w:rsid w:val="00A1498C"/>
    <w:rsid w:val="00A14B8B"/>
    <w:rsid w:val="00A14C73"/>
    <w:rsid w:val="00A14D4A"/>
    <w:rsid w:val="00A1567D"/>
    <w:rsid w:val="00A15DD3"/>
    <w:rsid w:val="00A15F80"/>
    <w:rsid w:val="00A16104"/>
    <w:rsid w:val="00A164D1"/>
    <w:rsid w:val="00A16CDF"/>
    <w:rsid w:val="00A170BF"/>
    <w:rsid w:val="00A172B8"/>
    <w:rsid w:val="00A200E7"/>
    <w:rsid w:val="00A20CAD"/>
    <w:rsid w:val="00A2119D"/>
    <w:rsid w:val="00A219AB"/>
    <w:rsid w:val="00A22A6F"/>
    <w:rsid w:val="00A22B8E"/>
    <w:rsid w:val="00A234E1"/>
    <w:rsid w:val="00A23CEB"/>
    <w:rsid w:val="00A240DC"/>
    <w:rsid w:val="00A241B1"/>
    <w:rsid w:val="00A246B9"/>
    <w:rsid w:val="00A24D05"/>
    <w:rsid w:val="00A25135"/>
    <w:rsid w:val="00A252A5"/>
    <w:rsid w:val="00A254B1"/>
    <w:rsid w:val="00A2605A"/>
    <w:rsid w:val="00A2692E"/>
    <w:rsid w:val="00A269F7"/>
    <w:rsid w:val="00A270D8"/>
    <w:rsid w:val="00A2787D"/>
    <w:rsid w:val="00A278EE"/>
    <w:rsid w:val="00A3008D"/>
    <w:rsid w:val="00A307AB"/>
    <w:rsid w:val="00A309DA"/>
    <w:rsid w:val="00A30F6B"/>
    <w:rsid w:val="00A31065"/>
    <w:rsid w:val="00A311D8"/>
    <w:rsid w:val="00A31563"/>
    <w:rsid w:val="00A316DE"/>
    <w:rsid w:val="00A31E5A"/>
    <w:rsid w:val="00A32A49"/>
    <w:rsid w:val="00A32A87"/>
    <w:rsid w:val="00A32B70"/>
    <w:rsid w:val="00A32C62"/>
    <w:rsid w:val="00A3324E"/>
    <w:rsid w:val="00A3341D"/>
    <w:rsid w:val="00A339F6"/>
    <w:rsid w:val="00A351F9"/>
    <w:rsid w:val="00A35294"/>
    <w:rsid w:val="00A35FFC"/>
    <w:rsid w:val="00A3619C"/>
    <w:rsid w:val="00A36291"/>
    <w:rsid w:val="00A3674C"/>
    <w:rsid w:val="00A36BC2"/>
    <w:rsid w:val="00A3720A"/>
    <w:rsid w:val="00A3727F"/>
    <w:rsid w:val="00A3754E"/>
    <w:rsid w:val="00A3798A"/>
    <w:rsid w:val="00A379F1"/>
    <w:rsid w:val="00A37D93"/>
    <w:rsid w:val="00A37EA1"/>
    <w:rsid w:val="00A40C6C"/>
    <w:rsid w:val="00A412CF"/>
    <w:rsid w:val="00A41A83"/>
    <w:rsid w:val="00A4230F"/>
    <w:rsid w:val="00A423B1"/>
    <w:rsid w:val="00A427D1"/>
    <w:rsid w:val="00A42A97"/>
    <w:rsid w:val="00A42ECD"/>
    <w:rsid w:val="00A434B1"/>
    <w:rsid w:val="00A439A6"/>
    <w:rsid w:val="00A44155"/>
    <w:rsid w:val="00A4449A"/>
    <w:rsid w:val="00A454BF"/>
    <w:rsid w:val="00A46569"/>
    <w:rsid w:val="00A47543"/>
    <w:rsid w:val="00A4776A"/>
    <w:rsid w:val="00A477A0"/>
    <w:rsid w:val="00A478DD"/>
    <w:rsid w:val="00A47BDB"/>
    <w:rsid w:val="00A50034"/>
    <w:rsid w:val="00A50186"/>
    <w:rsid w:val="00A50574"/>
    <w:rsid w:val="00A50A66"/>
    <w:rsid w:val="00A515D9"/>
    <w:rsid w:val="00A51651"/>
    <w:rsid w:val="00A51857"/>
    <w:rsid w:val="00A519A6"/>
    <w:rsid w:val="00A519C3"/>
    <w:rsid w:val="00A519C8"/>
    <w:rsid w:val="00A5246E"/>
    <w:rsid w:val="00A52640"/>
    <w:rsid w:val="00A529AC"/>
    <w:rsid w:val="00A52E1B"/>
    <w:rsid w:val="00A52FD9"/>
    <w:rsid w:val="00A5325F"/>
    <w:rsid w:val="00A53E62"/>
    <w:rsid w:val="00A54012"/>
    <w:rsid w:val="00A5407E"/>
    <w:rsid w:val="00A54142"/>
    <w:rsid w:val="00A543C8"/>
    <w:rsid w:val="00A54B3D"/>
    <w:rsid w:val="00A552DF"/>
    <w:rsid w:val="00A55B2A"/>
    <w:rsid w:val="00A55DE2"/>
    <w:rsid w:val="00A55FEE"/>
    <w:rsid w:val="00A560A0"/>
    <w:rsid w:val="00A56277"/>
    <w:rsid w:val="00A564EB"/>
    <w:rsid w:val="00A56968"/>
    <w:rsid w:val="00A56E49"/>
    <w:rsid w:val="00A56E74"/>
    <w:rsid w:val="00A5760E"/>
    <w:rsid w:val="00A57C61"/>
    <w:rsid w:val="00A60002"/>
    <w:rsid w:val="00A6135C"/>
    <w:rsid w:val="00A61447"/>
    <w:rsid w:val="00A61AAD"/>
    <w:rsid w:val="00A62DD7"/>
    <w:rsid w:val="00A634CE"/>
    <w:rsid w:val="00A63943"/>
    <w:rsid w:val="00A63D66"/>
    <w:rsid w:val="00A6418E"/>
    <w:rsid w:val="00A641AC"/>
    <w:rsid w:val="00A641CE"/>
    <w:rsid w:val="00A649DC"/>
    <w:rsid w:val="00A650FA"/>
    <w:rsid w:val="00A65155"/>
    <w:rsid w:val="00A653F9"/>
    <w:rsid w:val="00A65A47"/>
    <w:rsid w:val="00A65B1B"/>
    <w:rsid w:val="00A65B59"/>
    <w:rsid w:val="00A66147"/>
    <w:rsid w:val="00A66C8B"/>
    <w:rsid w:val="00A67013"/>
    <w:rsid w:val="00A67AEB"/>
    <w:rsid w:val="00A67CE5"/>
    <w:rsid w:val="00A70233"/>
    <w:rsid w:val="00A7024C"/>
    <w:rsid w:val="00A70293"/>
    <w:rsid w:val="00A70494"/>
    <w:rsid w:val="00A70506"/>
    <w:rsid w:val="00A70604"/>
    <w:rsid w:val="00A7066F"/>
    <w:rsid w:val="00A70ACC"/>
    <w:rsid w:val="00A70D49"/>
    <w:rsid w:val="00A70F52"/>
    <w:rsid w:val="00A71DFA"/>
    <w:rsid w:val="00A71F79"/>
    <w:rsid w:val="00A72091"/>
    <w:rsid w:val="00A724B5"/>
    <w:rsid w:val="00A724C2"/>
    <w:rsid w:val="00A724DD"/>
    <w:rsid w:val="00A726B1"/>
    <w:rsid w:val="00A72AEB"/>
    <w:rsid w:val="00A72B41"/>
    <w:rsid w:val="00A730E5"/>
    <w:rsid w:val="00A73259"/>
    <w:rsid w:val="00A73A81"/>
    <w:rsid w:val="00A742CF"/>
    <w:rsid w:val="00A74C34"/>
    <w:rsid w:val="00A754E6"/>
    <w:rsid w:val="00A758DF"/>
    <w:rsid w:val="00A763E9"/>
    <w:rsid w:val="00A764A9"/>
    <w:rsid w:val="00A77A51"/>
    <w:rsid w:val="00A77E6A"/>
    <w:rsid w:val="00A80AD1"/>
    <w:rsid w:val="00A80B60"/>
    <w:rsid w:val="00A810EB"/>
    <w:rsid w:val="00A8245E"/>
    <w:rsid w:val="00A825F4"/>
    <w:rsid w:val="00A82B53"/>
    <w:rsid w:val="00A83479"/>
    <w:rsid w:val="00A83DE1"/>
    <w:rsid w:val="00A840EA"/>
    <w:rsid w:val="00A84375"/>
    <w:rsid w:val="00A8466F"/>
    <w:rsid w:val="00A84B6B"/>
    <w:rsid w:val="00A84E81"/>
    <w:rsid w:val="00A85197"/>
    <w:rsid w:val="00A854B9"/>
    <w:rsid w:val="00A8592F"/>
    <w:rsid w:val="00A85F16"/>
    <w:rsid w:val="00A8623C"/>
    <w:rsid w:val="00A87539"/>
    <w:rsid w:val="00A879C1"/>
    <w:rsid w:val="00A87B8E"/>
    <w:rsid w:val="00A907F6"/>
    <w:rsid w:val="00A90C4F"/>
    <w:rsid w:val="00A911F5"/>
    <w:rsid w:val="00A91846"/>
    <w:rsid w:val="00A91DB5"/>
    <w:rsid w:val="00A9251E"/>
    <w:rsid w:val="00A92B2E"/>
    <w:rsid w:val="00A93504"/>
    <w:rsid w:val="00A93630"/>
    <w:rsid w:val="00A936DC"/>
    <w:rsid w:val="00A94640"/>
    <w:rsid w:val="00A9607F"/>
    <w:rsid w:val="00A960FD"/>
    <w:rsid w:val="00A96469"/>
    <w:rsid w:val="00A96524"/>
    <w:rsid w:val="00A967C5"/>
    <w:rsid w:val="00A967FB"/>
    <w:rsid w:val="00A96A3D"/>
    <w:rsid w:val="00A96BFE"/>
    <w:rsid w:val="00A96C34"/>
    <w:rsid w:val="00A96FFC"/>
    <w:rsid w:val="00A97027"/>
    <w:rsid w:val="00A9732E"/>
    <w:rsid w:val="00A977DE"/>
    <w:rsid w:val="00A9784D"/>
    <w:rsid w:val="00A97D0A"/>
    <w:rsid w:val="00AA08A4"/>
    <w:rsid w:val="00AA09E5"/>
    <w:rsid w:val="00AA0D9B"/>
    <w:rsid w:val="00AA157F"/>
    <w:rsid w:val="00AA1606"/>
    <w:rsid w:val="00AA17B7"/>
    <w:rsid w:val="00AA21F1"/>
    <w:rsid w:val="00AA238F"/>
    <w:rsid w:val="00AA2EA2"/>
    <w:rsid w:val="00AA3016"/>
    <w:rsid w:val="00AA3029"/>
    <w:rsid w:val="00AA4592"/>
    <w:rsid w:val="00AA4B73"/>
    <w:rsid w:val="00AA4C19"/>
    <w:rsid w:val="00AA6212"/>
    <w:rsid w:val="00AA6524"/>
    <w:rsid w:val="00AA6683"/>
    <w:rsid w:val="00AA6748"/>
    <w:rsid w:val="00AA79B1"/>
    <w:rsid w:val="00AA7C46"/>
    <w:rsid w:val="00AB0744"/>
    <w:rsid w:val="00AB1814"/>
    <w:rsid w:val="00AB1F64"/>
    <w:rsid w:val="00AB1FFE"/>
    <w:rsid w:val="00AB2105"/>
    <w:rsid w:val="00AB21FE"/>
    <w:rsid w:val="00AB258D"/>
    <w:rsid w:val="00AB2800"/>
    <w:rsid w:val="00AB2943"/>
    <w:rsid w:val="00AB323A"/>
    <w:rsid w:val="00AB37CE"/>
    <w:rsid w:val="00AB3CBA"/>
    <w:rsid w:val="00AB4162"/>
    <w:rsid w:val="00AB4485"/>
    <w:rsid w:val="00AB47AD"/>
    <w:rsid w:val="00AB4990"/>
    <w:rsid w:val="00AB4E4F"/>
    <w:rsid w:val="00AB4E7E"/>
    <w:rsid w:val="00AB505A"/>
    <w:rsid w:val="00AB5437"/>
    <w:rsid w:val="00AB5697"/>
    <w:rsid w:val="00AB5BE1"/>
    <w:rsid w:val="00AB5CDF"/>
    <w:rsid w:val="00AB5DFB"/>
    <w:rsid w:val="00AB5EE3"/>
    <w:rsid w:val="00AB6076"/>
    <w:rsid w:val="00AB660F"/>
    <w:rsid w:val="00AB6DD7"/>
    <w:rsid w:val="00AB6FB6"/>
    <w:rsid w:val="00AB75F4"/>
    <w:rsid w:val="00AB7ECD"/>
    <w:rsid w:val="00AB7ED6"/>
    <w:rsid w:val="00AC1196"/>
    <w:rsid w:val="00AC12AA"/>
    <w:rsid w:val="00AC147A"/>
    <w:rsid w:val="00AC1A4B"/>
    <w:rsid w:val="00AC21A6"/>
    <w:rsid w:val="00AC2368"/>
    <w:rsid w:val="00AC25EE"/>
    <w:rsid w:val="00AC2947"/>
    <w:rsid w:val="00AC3310"/>
    <w:rsid w:val="00AC33B3"/>
    <w:rsid w:val="00AC34C7"/>
    <w:rsid w:val="00AC361F"/>
    <w:rsid w:val="00AC3B84"/>
    <w:rsid w:val="00AC3FD7"/>
    <w:rsid w:val="00AC4D94"/>
    <w:rsid w:val="00AC555B"/>
    <w:rsid w:val="00AC59E4"/>
    <w:rsid w:val="00AC5BAB"/>
    <w:rsid w:val="00AC5BF6"/>
    <w:rsid w:val="00AC5D3D"/>
    <w:rsid w:val="00AC6342"/>
    <w:rsid w:val="00AC6371"/>
    <w:rsid w:val="00AC6EE0"/>
    <w:rsid w:val="00AC7215"/>
    <w:rsid w:val="00AC7B4F"/>
    <w:rsid w:val="00AC7DD9"/>
    <w:rsid w:val="00AD05B1"/>
    <w:rsid w:val="00AD0E43"/>
    <w:rsid w:val="00AD23B8"/>
    <w:rsid w:val="00AD2A93"/>
    <w:rsid w:val="00AD2EC3"/>
    <w:rsid w:val="00AD2EFE"/>
    <w:rsid w:val="00AD54CE"/>
    <w:rsid w:val="00AD5C52"/>
    <w:rsid w:val="00AD6CB6"/>
    <w:rsid w:val="00AD6FA5"/>
    <w:rsid w:val="00AE0090"/>
    <w:rsid w:val="00AE06A1"/>
    <w:rsid w:val="00AE08A1"/>
    <w:rsid w:val="00AE11FF"/>
    <w:rsid w:val="00AE197E"/>
    <w:rsid w:val="00AE255D"/>
    <w:rsid w:val="00AE2BEC"/>
    <w:rsid w:val="00AE3B46"/>
    <w:rsid w:val="00AE4345"/>
    <w:rsid w:val="00AE4A0A"/>
    <w:rsid w:val="00AE4AF0"/>
    <w:rsid w:val="00AE4DC6"/>
    <w:rsid w:val="00AE5257"/>
    <w:rsid w:val="00AE5533"/>
    <w:rsid w:val="00AE5964"/>
    <w:rsid w:val="00AE5DFD"/>
    <w:rsid w:val="00AE6A46"/>
    <w:rsid w:val="00AE6FD3"/>
    <w:rsid w:val="00AE74E7"/>
    <w:rsid w:val="00AE7CFA"/>
    <w:rsid w:val="00AF0233"/>
    <w:rsid w:val="00AF0D53"/>
    <w:rsid w:val="00AF0DAD"/>
    <w:rsid w:val="00AF0E94"/>
    <w:rsid w:val="00AF0F80"/>
    <w:rsid w:val="00AF13D0"/>
    <w:rsid w:val="00AF1E69"/>
    <w:rsid w:val="00AF22F1"/>
    <w:rsid w:val="00AF2508"/>
    <w:rsid w:val="00AF2627"/>
    <w:rsid w:val="00AF2FEC"/>
    <w:rsid w:val="00AF398B"/>
    <w:rsid w:val="00AF3A83"/>
    <w:rsid w:val="00AF3D3C"/>
    <w:rsid w:val="00AF3E86"/>
    <w:rsid w:val="00AF4ABB"/>
    <w:rsid w:val="00AF4DDD"/>
    <w:rsid w:val="00AF5735"/>
    <w:rsid w:val="00AF5A79"/>
    <w:rsid w:val="00AF5DE2"/>
    <w:rsid w:val="00AF618D"/>
    <w:rsid w:val="00AF6A37"/>
    <w:rsid w:val="00AF7F65"/>
    <w:rsid w:val="00B0033C"/>
    <w:rsid w:val="00B0047E"/>
    <w:rsid w:val="00B004F0"/>
    <w:rsid w:val="00B005DA"/>
    <w:rsid w:val="00B006E1"/>
    <w:rsid w:val="00B00E72"/>
    <w:rsid w:val="00B01699"/>
    <w:rsid w:val="00B01B46"/>
    <w:rsid w:val="00B0221B"/>
    <w:rsid w:val="00B02527"/>
    <w:rsid w:val="00B03001"/>
    <w:rsid w:val="00B04021"/>
    <w:rsid w:val="00B04408"/>
    <w:rsid w:val="00B04B0A"/>
    <w:rsid w:val="00B04F67"/>
    <w:rsid w:val="00B05441"/>
    <w:rsid w:val="00B05D64"/>
    <w:rsid w:val="00B0605C"/>
    <w:rsid w:val="00B06CD5"/>
    <w:rsid w:val="00B06EF8"/>
    <w:rsid w:val="00B0737A"/>
    <w:rsid w:val="00B07953"/>
    <w:rsid w:val="00B10D35"/>
    <w:rsid w:val="00B1115F"/>
    <w:rsid w:val="00B116CA"/>
    <w:rsid w:val="00B11B78"/>
    <w:rsid w:val="00B128A8"/>
    <w:rsid w:val="00B12A11"/>
    <w:rsid w:val="00B1308B"/>
    <w:rsid w:val="00B13619"/>
    <w:rsid w:val="00B1387B"/>
    <w:rsid w:val="00B13E91"/>
    <w:rsid w:val="00B147ED"/>
    <w:rsid w:val="00B14848"/>
    <w:rsid w:val="00B14E58"/>
    <w:rsid w:val="00B14FDB"/>
    <w:rsid w:val="00B15080"/>
    <w:rsid w:val="00B15AD9"/>
    <w:rsid w:val="00B1632B"/>
    <w:rsid w:val="00B163F7"/>
    <w:rsid w:val="00B16848"/>
    <w:rsid w:val="00B16ABF"/>
    <w:rsid w:val="00B170E1"/>
    <w:rsid w:val="00B175A7"/>
    <w:rsid w:val="00B2007E"/>
    <w:rsid w:val="00B2099C"/>
    <w:rsid w:val="00B20A14"/>
    <w:rsid w:val="00B20D12"/>
    <w:rsid w:val="00B20F01"/>
    <w:rsid w:val="00B21284"/>
    <w:rsid w:val="00B21293"/>
    <w:rsid w:val="00B21450"/>
    <w:rsid w:val="00B21AC4"/>
    <w:rsid w:val="00B21DB9"/>
    <w:rsid w:val="00B23A09"/>
    <w:rsid w:val="00B23AD4"/>
    <w:rsid w:val="00B24035"/>
    <w:rsid w:val="00B24107"/>
    <w:rsid w:val="00B25F47"/>
    <w:rsid w:val="00B261A9"/>
    <w:rsid w:val="00B26942"/>
    <w:rsid w:val="00B26FFD"/>
    <w:rsid w:val="00B27364"/>
    <w:rsid w:val="00B27380"/>
    <w:rsid w:val="00B30059"/>
    <w:rsid w:val="00B30C83"/>
    <w:rsid w:val="00B30E99"/>
    <w:rsid w:val="00B310AA"/>
    <w:rsid w:val="00B32999"/>
    <w:rsid w:val="00B32E1A"/>
    <w:rsid w:val="00B33426"/>
    <w:rsid w:val="00B335D1"/>
    <w:rsid w:val="00B33ABA"/>
    <w:rsid w:val="00B33E22"/>
    <w:rsid w:val="00B343A9"/>
    <w:rsid w:val="00B346A5"/>
    <w:rsid w:val="00B347E0"/>
    <w:rsid w:val="00B348C3"/>
    <w:rsid w:val="00B34B96"/>
    <w:rsid w:val="00B34F0D"/>
    <w:rsid w:val="00B3531A"/>
    <w:rsid w:val="00B357D7"/>
    <w:rsid w:val="00B35939"/>
    <w:rsid w:val="00B3609A"/>
    <w:rsid w:val="00B362AC"/>
    <w:rsid w:val="00B36414"/>
    <w:rsid w:val="00B3642E"/>
    <w:rsid w:val="00B36B9E"/>
    <w:rsid w:val="00B402C3"/>
    <w:rsid w:val="00B4051C"/>
    <w:rsid w:val="00B40595"/>
    <w:rsid w:val="00B40884"/>
    <w:rsid w:val="00B40951"/>
    <w:rsid w:val="00B4103B"/>
    <w:rsid w:val="00B412C4"/>
    <w:rsid w:val="00B414C5"/>
    <w:rsid w:val="00B41ADE"/>
    <w:rsid w:val="00B41FC8"/>
    <w:rsid w:val="00B42034"/>
    <w:rsid w:val="00B422AD"/>
    <w:rsid w:val="00B42377"/>
    <w:rsid w:val="00B425E2"/>
    <w:rsid w:val="00B44331"/>
    <w:rsid w:val="00B44ACE"/>
    <w:rsid w:val="00B44AFC"/>
    <w:rsid w:val="00B45076"/>
    <w:rsid w:val="00B45115"/>
    <w:rsid w:val="00B45ED3"/>
    <w:rsid w:val="00B463BA"/>
    <w:rsid w:val="00B46405"/>
    <w:rsid w:val="00B46A8C"/>
    <w:rsid w:val="00B47048"/>
    <w:rsid w:val="00B4735F"/>
    <w:rsid w:val="00B47AC8"/>
    <w:rsid w:val="00B5040C"/>
    <w:rsid w:val="00B5112A"/>
    <w:rsid w:val="00B51B2D"/>
    <w:rsid w:val="00B5213E"/>
    <w:rsid w:val="00B52BDF"/>
    <w:rsid w:val="00B52D78"/>
    <w:rsid w:val="00B53887"/>
    <w:rsid w:val="00B5392E"/>
    <w:rsid w:val="00B53EE9"/>
    <w:rsid w:val="00B53F4E"/>
    <w:rsid w:val="00B54107"/>
    <w:rsid w:val="00B5422A"/>
    <w:rsid w:val="00B54327"/>
    <w:rsid w:val="00B5464D"/>
    <w:rsid w:val="00B547A1"/>
    <w:rsid w:val="00B547A6"/>
    <w:rsid w:val="00B55324"/>
    <w:rsid w:val="00B55555"/>
    <w:rsid w:val="00B5569A"/>
    <w:rsid w:val="00B558D4"/>
    <w:rsid w:val="00B55C20"/>
    <w:rsid w:val="00B55CE0"/>
    <w:rsid w:val="00B55E4E"/>
    <w:rsid w:val="00B55E65"/>
    <w:rsid w:val="00B56D95"/>
    <w:rsid w:val="00B573D9"/>
    <w:rsid w:val="00B5750E"/>
    <w:rsid w:val="00B577C4"/>
    <w:rsid w:val="00B600EB"/>
    <w:rsid w:val="00B60F23"/>
    <w:rsid w:val="00B611D7"/>
    <w:rsid w:val="00B61ADF"/>
    <w:rsid w:val="00B61F7E"/>
    <w:rsid w:val="00B623CF"/>
    <w:rsid w:val="00B6262D"/>
    <w:rsid w:val="00B62668"/>
    <w:rsid w:val="00B62A8F"/>
    <w:rsid w:val="00B630F2"/>
    <w:rsid w:val="00B63615"/>
    <w:rsid w:val="00B63D7C"/>
    <w:rsid w:val="00B64159"/>
    <w:rsid w:val="00B642B7"/>
    <w:rsid w:val="00B64722"/>
    <w:rsid w:val="00B648A4"/>
    <w:rsid w:val="00B64908"/>
    <w:rsid w:val="00B6500C"/>
    <w:rsid w:val="00B65123"/>
    <w:rsid w:val="00B65151"/>
    <w:rsid w:val="00B65623"/>
    <w:rsid w:val="00B65640"/>
    <w:rsid w:val="00B65BC1"/>
    <w:rsid w:val="00B660A8"/>
    <w:rsid w:val="00B664F2"/>
    <w:rsid w:val="00B668E5"/>
    <w:rsid w:val="00B66CA3"/>
    <w:rsid w:val="00B67A7B"/>
    <w:rsid w:val="00B71276"/>
    <w:rsid w:val="00B7138C"/>
    <w:rsid w:val="00B715F2"/>
    <w:rsid w:val="00B718BB"/>
    <w:rsid w:val="00B72093"/>
    <w:rsid w:val="00B72137"/>
    <w:rsid w:val="00B7232D"/>
    <w:rsid w:val="00B7237F"/>
    <w:rsid w:val="00B7268F"/>
    <w:rsid w:val="00B72820"/>
    <w:rsid w:val="00B72B82"/>
    <w:rsid w:val="00B73C32"/>
    <w:rsid w:val="00B73CCA"/>
    <w:rsid w:val="00B73D6C"/>
    <w:rsid w:val="00B75A0C"/>
    <w:rsid w:val="00B75F68"/>
    <w:rsid w:val="00B76C15"/>
    <w:rsid w:val="00B76EE1"/>
    <w:rsid w:val="00B77290"/>
    <w:rsid w:val="00B77DAE"/>
    <w:rsid w:val="00B77ED1"/>
    <w:rsid w:val="00B8005D"/>
    <w:rsid w:val="00B806F4"/>
    <w:rsid w:val="00B81BC8"/>
    <w:rsid w:val="00B827D8"/>
    <w:rsid w:val="00B82A66"/>
    <w:rsid w:val="00B82F9E"/>
    <w:rsid w:val="00B83452"/>
    <w:rsid w:val="00B8394D"/>
    <w:rsid w:val="00B83AD2"/>
    <w:rsid w:val="00B83DC6"/>
    <w:rsid w:val="00B85C58"/>
    <w:rsid w:val="00B85E23"/>
    <w:rsid w:val="00B87162"/>
    <w:rsid w:val="00B87420"/>
    <w:rsid w:val="00B90705"/>
    <w:rsid w:val="00B90788"/>
    <w:rsid w:val="00B907FF"/>
    <w:rsid w:val="00B9093C"/>
    <w:rsid w:val="00B912A7"/>
    <w:rsid w:val="00B91528"/>
    <w:rsid w:val="00B93A7C"/>
    <w:rsid w:val="00B93B87"/>
    <w:rsid w:val="00B943A0"/>
    <w:rsid w:val="00B94BBD"/>
    <w:rsid w:val="00B94C2B"/>
    <w:rsid w:val="00B94D38"/>
    <w:rsid w:val="00B951C9"/>
    <w:rsid w:val="00B953CB"/>
    <w:rsid w:val="00B95F31"/>
    <w:rsid w:val="00B963AC"/>
    <w:rsid w:val="00B966C2"/>
    <w:rsid w:val="00B96B1A"/>
    <w:rsid w:val="00B970E3"/>
    <w:rsid w:val="00BA02F5"/>
    <w:rsid w:val="00BA1D0A"/>
    <w:rsid w:val="00BA2206"/>
    <w:rsid w:val="00BA2233"/>
    <w:rsid w:val="00BA237F"/>
    <w:rsid w:val="00BA244A"/>
    <w:rsid w:val="00BA28A2"/>
    <w:rsid w:val="00BA2E75"/>
    <w:rsid w:val="00BA3323"/>
    <w:rsid w:val="00BA3F2F"/>
    <w:rsid w:val="00BA4716"/>
    <w:rsid w:val="00BA4B37"/>
    <w:rsid w:val="00BA5105"/>
    <w:rsid w:val="00BA5346"/>
    <w:rsid w:val="00BA55E7"/>
    <w:rsid w:val="00BA5ACC"/>
    <w:rsid w:val="00BA6558"/>
    <w:rsid w:val="00BA68FD"/>
    <w:rsid w:val="00BA6DC6"/>
    <w:rsid w:val="00BA7733"/>
    <w:rsid w:val="00BA7A1D"/>
    <w:rsid w:val="00BA7C62"/>
    <w:rsid w:val="00BB07A1"/>
    <w:rsid w:val="00BB0A43"/>
    <w:rsid w:val="00BB0CB9"/>
    <w:rsid w:val="00BB0EA6"/>
    <w:rsid w:val="00BB1005"/>
    <w:rsid w:val="00BB1193"/>
    <w:rsid w:val="00BB17E0"/>
    <w:rsid w:val="00BB1C83"/>
    <w:rsid w:val="00BB2037"/>
    <w:rsid w:val="00BB2129"/>
    <w:rsid w:val="00BB2547"/>
    <w:rsid w:val="00BB2C2F"/>
    <w:rsid w:val="00BB2E10"/>
    <w:rsid w:val="00BB2EE0"/>
    <w:rsid w:val="00BB2F72"/>
    <w:rsid w:val="00BB3AAF"/>
    <w:rsid w:val="00BB4841"/>
    <w:rsid w:val="00BB485B"/>
    <w:rsid w:val="00BB5061"/>
    <w:rsid w:val="00BB572B"/>
    <w:rsid w:val="00BB5AE3"/>
    <w:rsid w:val="00BB65D9"/>
    <w:rsid w:val="00BB6800"/>
    <w:rsid w:val="00BB6A06"/>
    <w:rsid w:val="00BB6A44"/>
    <w:rsid w:val="00BB6FBE"/>
    <w:rsid w:val="00BB7087"/>
    <w:rsid w:val="00BB7276"/>
    <w:rsid w:val="00BB7CE2"/>
    <w:rsid w:val="00BB7FB1"/>
    <w:rsid w:val="00BC0AB1"/>
    <w:rsid w:val="00BC24E0"/>
    <w:rsid w:val="00BC27A8"/>
    <w:rsid w:val="00BC31D1"/>
    <w:rsid w:val="00BC3CE7"/>
    <w:rsid w:val="00BC41A1"/>
    <w:rsid w:val="00BC4618"/>
    <w:rsid w:val="00BC4B7E"/>
    <w:rsid w:val="00BC53A6"/>
    <w:rsid w:val="00BC6686"/>
    <w:rsid w:val="00BC671A"/>
    <w:rsid w:val="00BC6947"/>
    <w:rsid w:val="00BC6C8A"/>
    <w:rsid w:val="00BC6D73"/>
    <w:rsid w:val="00BC7341"/>
    <w:rsid w:val="00BC7AA5"/>
    <w:rsid w:val="00BC7F44"/>
    <w:rsid w:val="00BD0283"/>
    <w:rsid w:val="00BD070F"/>
    <w:rsid w:val="00BD0ED6"/>
    <w:rsid w:val="00BD0F62"/>
    <w:rsid w:val="00BD107C"/>
    <w:rsid w:val="00BD1B9A"/>
    <w:rsid w:val="00BD2071"/>
    <w:rsid w:val="00BD21CB"/>
    <w:rsid w:val="00BD2232"/>
    <w:rsid w:val="00BD27BA"/>
    <w:rsid w:val="00BD28A1"/>
    <w:rsid w:val="00BD2D36"/>
    <w:rsid w:val="00BD2F7A"/>
    <w:rsid w:val="00BD3161"/>
    <w:rsid w:val="00BD3224"/>
    <w:rsid w:val="00BD38DC"/>
    <w:rsid w:val="00BD3C0A"/>
    <w:rsid w:val="00BD3DA1"/>
    <w:rsid w:val="00BD3DEF"/>
    <w:rsid w:val="00BD4205"/>
    <w:rsid w:val="00BD45CD"/>
    <w:rsid w:val="00BD48B2"/>
    <w:rsid w:val="00BD54EC"/>
    <w:rsid w:val="00BD59AF"/>
    <w:rsid w:val="00BD59F4"/>
    <w:rsid w:val="00BD5B87"/>
    <w:rsid w:val="00BD6139"/>
    <w:rsid w:val="00BD65A3"/>
    <w:rsid w:val="00BD6CC0"/>
    <w:rsid w:val="00BD6E79"/>
    <w:rsid w:val="00BD6F9E"/>
    <w:rsid w:val="00BD709D"/>
    <w:rsid w:val="00BD7478"/>
    <w:rsid w:val="00BE0372"/>
    <w:rsid w:val="00BE0381"/>
    <w:rsid w:val="00BE0399"/>
    <w:rsid w:val="00BE0C82"/>
    <w:rsid w:val="00BE10E4"/>
    <w:rsid w:val="00BE1413"/>
    <w:rsid w:val="00BE1951"/>
    <w:rsid w:val="00BE2331"/>
    <w:rsid w:val="00BE2644"/>
    <w:rsid w:val="00BE297C"/>
    <w:rsid w:val="00BE298F"/>
    <w:rsid w:val="00BE2FAE"/>
    <w:rsid w:val="00BE319B"/>
    <w:rsid w:val="00BE37CD"/>
    <w:rsid w:val="00BE39BE"/>
    <w:rsid w:val="00BE412E"/>
    <w:rsid w:val="00BE4382"/>
    <w:rsid w:val="00BE47A7"/>
    <w:rsid w:val="00BE4BF9"/>
    <w:rsid w:val="00BE57A6"/>
    <w:rsid w:val="00BE58C1"/>
    <w:rsid w:val="00BE6464"/>
    <w:rsid w:val="00BE736B"/>
    <w:rsid w:val="00BE79E2"/>
    <w:rsid w:val="00BE7B5C"/>
    <w:rsid w:val="00BF021A"/>
    <w:rsid w:val="00BF1674"/>
    <w:rsid w:val="00BF179E"/>
    <w:rsid w:val="00BF1AF5"/>
    <w:rsid w:val="00BF1FAF"/>
    <w:rsid w:val="00BF288E"/>
    <w:rsid w:val="00BF2AEC"/>
    <w:rsid w:val="00BF36CF"/>
    <w:rsid w:val="00BF3747"/>
    <w:rsid w:val="00BF37A8"/>
    <w:rsid w:val="00BF4421"/>
    <w:rsid w:val="00BF5223"/>
    <w:rsid w:val="00BF53C1"/>
    <w:rsid w:val="00BF5845"/>
    <w:rsid w:val="00BF59E0"/>
    <w:rsid w:val="00BF5A82"/>
    <w:rsid w:val="00BF5BF7"/>
    <w:rsid w:val="00BF6079"/>
    <w:rsid w:val="00BF6F32"/>
    <w:rsid w:val="00BF6F53"/>
    <w:rsid w:val="00BF7040"/>
    <w:rsid w:val="00C00D4D"/>
    <w:rsid w:val="00C0100E"/>
    <w:rsid w:val="00C011AF"/>
    <w:rsid w:val="00C01AEF"/>
    <w:rsid w:val="00C01C98"/>
    <w:rsid w:val="00C01F54"/>
    <w:rsid w:val="00C02923"/>
    <w:rsid w:val="00C02B4A"/>
    <w:rsid w:val="00C030CB"/>
    <w:rsid w:val="00C037B0"/>
    <w:rsid w:val="00C042B6"/>
    <w:rsid w:val="00C044EB"/>
    <w:rsid w:val="00C055E8"/>
    <w:rsid w:val="00C0583C"/>
    <w:rsid w:val="00C0589E"/>
    <w:rsid w:val="00C05C17"/>
    <w:rsid w:val="00C066DB"/>
    <w:rsid w:val="00C06748"/>
    <w:rsid w:val="00C07879"/>
    <w:rsid w:val="00C079DF"/>
    <w:rsid w:val="00C100C7"/>
    <w:rsid w:val="00C102E6"/>
    <w:rsid w:val="00C12006"/>
    <w:rsid w:val="00C12034"/>
    <w:rsid w:val="00C12064"/>
    <w:rsid w:val="00C124C4"/>
    <w:rsid w:val="00C12A80"/>
    <w:rsid w:val="00C12C2C"/>
    <w:rsid w:val="00C134A9"/>
    <w:rsid w:val="00C13522"/>
    <w:rsid w:val="00C13F96"/>
    <w:rsid w:val="00C14BDB"/>
    <w:rsid w:val="00C1510B"/>
    <w:rsid w:val="00C16151"/>
    <w:rsid w:val="00C164E5"/>
    <w:rsid w:val="00C169EC"/>
    <w:rsid w:val="00C16DDA"/>
    <w:rsid w:val="00C17944"/>
    <w:rsid w:val="00C20092"/>
    <w:rsid w:val="00C20D1A"/>
    <w:rsid w:val="00C20FB8"/>
    <w:rsid w:val="00C2174B"/>
    <w:rsid w:val="00C2196D"/>
    <w:rsid w:val="00C21CA3"/>
    <w:rsid w:val="00C21CF9"/>
    <w:rsid w:val="00C21ED8"/>
    <w:rsid w:val="00C21F8A"/>
    <w:rsid w:val="00C220E7"/>
    <w:rsid w:val="00C23309"/>
    <w:rsid w:val="00C237E1"/>
    <w:rsid w:val="00C24AEC"/>
    <w:rsid w:val="00C2516F"/>
    <w:rsid w:val="00C2528A"/>
    <w:rsid w:val="00C253CC"/>
    <w:rsid w:val="00C25405"/>
    <w:rsid w:val="00C256CB"/>
    <w:rsid w:val="00C25864"/>
    <w:rsid w:val="00C25C93"/>
    <w:rsid w:val="00C2685D"/>
    <w:rsid w:val="00C26AAA"/>
    <w:rsid w:val="00C26B50"/>
    <w:rsid w:val="00C2717C"/>
    <w:rsid w:val="00C275FC"/>
    <w:rsid w:val="00C278D4"/>
    <w:rsid w:val="00C2792E"/>
    <w:rsid w:val="00C30794"/>
    <w:rsid w:val="00C30ECC"/>
    <w:rsid w:val="00C31593"/>
    <w:rsid w:val="00C315BB"/>
    <w:rsid w:val="00C31A4B"/>
    <w:rsid w:val="00C32E41"/>
    <w:rsid w:val="00C32F51"/>
    <w:rsid w:val="00C33158"/>
    <w:rsid w:val="00C33E12"/>
    <w:rsid w:val="00C34585"/>
    <w:rsid w:val="00C34BDB"/>
    <w:rsid w:val="00C34D6D"/>
    <w:rsid w:val="00C350A0"/>
    <w:rsid w:val="00C35138"/>
    <w:rsid w:val="00C3527B"/>
    <w:rsid w:val="00C3590F"/>
    <w:rsid w:val="00C35E10"/>
    <w:rsid w:val="00C35EEE"/>
    <w:rsid w:val="00C36F57"/>
    <w:rsid w:val="00C37654"/>
    <w:rsid w:val="00C37D2C"/>
    <w:rsid w:val="00C4013F"/>
    <w:rsid w:val="00C40E4E"/>
    <w:rsid w:val="00C40F1D"/>
    <w:rsid w:val="00C40F77"/>
    <w:rsid w:val="00C41AB2"/>
    <w:rsid w:val="00C41B52"/>
    <w:rsid w:val="00C41D8E"/>
    <w:rsid w:val="00C41DF8"/>
    <w:rsid w:val="00C424B6"/>
    <w:rsid w:val="00C4320B"/>
    <w:rsid w:val="00C43DB8"/>
    <w:rsid w:val="00C44ABB"/>
    <w:rsid w:val="00C44CD5"/>
    <w:rsid w:val="00C45097"/>
    <w:rsid w:val="00C4511D"/>
    <w:rsid w:val="00C45300"/>
    <w:rsid w:val="00C45500"/>
    <w:rsid w:val="00C45F46"/>
    <w:rsid w:val="00C46B81"/>
    <w:rsid w:val="00C471F0"/>
    <w:rsid w:val="00C47787"/>
    <w:rsid w:val="00C501B8"/>
    <w:rsid w:val="00C51C7F"/>
    <w:rsid w:val="00C51F13"/>
    <w:rsid w:val="00C51F1F"/>
    <w:rsid w:val="00C521EE"/>
    <w:rsid w:val="00C52C01"/>
    <w:rsid w:val="00C52D33"/>
    <w:rsid w:val="00C52FB5"/>
    <w:rsid w:val="00C53448"/>
    <w:rsid w:val="00C53487"/>
    <w:rsid w:val="00C53DAE"/>
    <w:rsid w:val="00C54B2B"/>
    <w:rsid w:val="00C54BE5"/>
    <w:rsid w:val="00C54ED9"/>
    <w:rsid w:val="00C55A0B"/>
    <w:rsid w:val="00C55D20"/>
    <w:rsid w:val="00C56665"/>
    <w:rsid w:val="00C56762"/>
    <w:rsid w:val="00C56800"/>
    <w:rsid w:val="00C56B85"/>
    <w:rsid w:val="00C57007"/>
    <w:rsid w:val="00C57ABD"/>
    <w:rsid w:val="00C57AE2"/>
    <w:rsid w:val="00C60543"/>
    <w:rsid w:val="00C6066A"/>
    <w:rsid w:val="00C6075F"/>
    <w:rsid w:val="00C608FF"/>
    <w:rsid w:val="00C60968"/>
    <w:rsid w:val="00C60A18"/>
    <w:rsid w:val="00C60FF1"/>
    <w:rsid w:val="00C61401"/>
    <w:rsid w:val="00C614E8"/>
    <w:rsid w:val="00C620B9"/>
    <w:rsid w:val="00C622A3"/>
    <w:rsid w:val="00C622C5"/>
    <w:rsid w:val="00C63003"/>
    <w:rsid w:val="00C6303A"/>
    <w:rsid w:val="00C6329D"/>
    <w:rsid w:val="00C63B20"/>
    <w:rsid w:val="00C64181"/>
    <w:rsid w:val="00C642A8"/>
    <w:rsid w:val="00C6434D"/>
    <w:rsid w:val="00C64C06"/>
    <w:rsid w:val="00C64CDE"/>
    <w:rsid w:val="00C655FD"/>
    <w:rsid w:val="00C659E9"/>
    <w:rsid w:val="00C6605C"/>
    <w:rsid w:val="00C66367"/>
    <w:rsid w:val="00C669B6"/>
    <w:rsid w:val="00C66A73"/>
    <w:rsid w:val="00C6735D"/>
    <w:rsid w:val="00C677BB"/>
    <w:rsid w:val="00C67835"/>
    <w:rsid w:val="00C67A6C"/>
    <w:rsid w:val="00C67F3B"/>
    <w:rsid w:val="00C70253"/>
    <w:rsid w:val="00C7034E"/>
    <w:rsid w:val="00C70414"/>
    <w:rsid w:val="00C70700"/>
    <w:rsid w:val="00C70885"/>
    <w:rsid w:val="00C7099A"/>
    <w:rsid w:val="00C715F0"/>
    <w:rsid w:val="00C71FA2"/>
    <w:rsid w:val="00C726FB"/>
    <w:rsid w:val="00C72B48"/>
    <w:rsid w:val="00C72B71"/>
    <w:rsid w:val="00C72DA0"/>
    <w:rsid w:val="00C738A5"/>
    <w:rsid w:val="00C739D5"/>
    <w:rsid w:val="00C74073"/>
    <w:rsid w:val="00C74214"/>
    <w:rsid w:val="00C74224"/>
    <w:rsid w:val="00C74A57"/>
    <w:rsid w:val="00C74A79"/>
    <w:rsid w:val="00C7513C"/>
    <w:rsid w:val="00C75489"/>
    <w:rsid w:val="00C768D7"/>
    <w:rsid w:val="00C76931"/>
    <w:rsid w:val="00C775A9"/>
    <w:rsid w:val="00C77757"/>
    <w:rsid w:val="00C778B1"/>
    <w:rsid w:val="00C7790A"/>
    <w:rsid w:val="00C77A47"/>
    <w:rsid w:val="00C77C0E"/>
    <w:rsid w:val="00C80BA4"/>
    <w:rsid w:val="00C8142B"/>
    <w:rsid w:val="00C816D4"/>
    <w:rsid w:val="00C81F09"/>
    <w:rsid w:val="00C8207C"/>
    <w:rsid w:val="00C826EB"/>
    <w:rsid w:val="00C8321F"/>
    <w:rsid w:val="00C8371E"/>
    <w:rsid w:val="00C83F5F"/>
    <w:rsid w:val="00C84597"/>
    <w:rsid w:val="00C8501A"/>
    <w:rsid w:val="00C85164"/>
    <w:rsid w:val="00C85272"/>
    <w:rsid w:val="00C858B0"/>
    <w:rsid w:val="00C85AF5"/>
    <w:rsid w:val="00C85FAD"/>
    <w:rsid w:val="00C86040"/>
    <w:rsid w:val="00C8630B"/>
    <w:rsid w:val="00C863A3"/>
    <w:rsid w:val="00C86E5E"/>
    <w:rsid w:val="00C871FA"/>
    <w:rsid w:val="00C87DF3"/>
    <w:rsid w:val="00C90114"/>
    <w:rsid w:val="00C902EC"/>
    <w:rsid w:val="00C9032F"/>
    <w:rsid w:val="00C90E41"/>
    <w:rsid w:val="00C91551"/>
    <w:rsid w:val="00C915BF"/>
    <w:rsid w:val="00C918B3"/>
    <w:rsid w:val="00C91B1F"/>
    <w:rsid w:val="00C91BE5"/>
    <w:rsid w:val="00C91C95"/>
    <w:rsid w:val="00C91DCC"/>
    <w:rsid w:val="00C921FE"/>
    <w:rsid w:val="00C9352D"/>
    <w:rsid w:val="00C93903"/>
    <w:rsid w:val="00C93A8A"/>
    <w:rsid w:val="00C93BF9"/>
    <w:rsid w:val="00C94376"/>
    <w:rsid w:val="00C948E3"/>
    <w:rsid w:val="00C94E9D"/>
    <w:rsid w:val="00C9659D"/>
    <w:rsid w:val="00C96AD6"/>
    <w:rsid w:val="00C97C70"/>
    <w:rsid w:val="00CA0C68"/>
    <w:rsid w:val="00CA0D68"/>
    <w:rsid w:val="00CA0D89"/>
    <w:rsid w:val="00CA0F09"/>
    <w:rsid w:val="00CA0FAC"/>
    <w:rsid w:val="00CA15CF"/>
    <w:rsid w:val="00CA1F00"/>
    <w:rsid w:val="00CA2136"/>
    <w:rsid w:val="00CA216A"/>
    <w:rsid w:val="00CA26CE"/>
    <w:rsid w:val="00CA30AD"/>
    <w:rsid w:val="00CA32CD"/>
    <w:rsid w:val="00CA340E"/>
    <w:rsid w:val="00CA3576"/>
    <w:rsid w:val="00CA3E07"/>
    <w:rsid w:val="00CA4391"/>
    <w:rsid w:val="00CA4DAF"/>
    <w:rsid w:val="00CA51A6"/>
    <w:rsid w:val="00CA51FF"/>
    <w:rsid w:val="00CA5211"/>
    <w:rsid w:val="00CA55D5"/>
    <w:rsid w:val="00CA5728"/>
    <w:rsid w:val="00CA5FD5"/>
    <w:rsid w:val="00CA61E4"/>
    <w:rsid w:val="00CA6414"/>
    <w:rsid w:val="00CA6929"/>
    <w:rsid w:val="00CA6BCB"/>
    <w:rsid w:val="00CA7E02"/>
    <w:rsid w:val="00CA7F72"/>
    <w:rsid w:val="00CB0012"/>
    <w:rsid w:val="00CB044D"/>
    <w:rsid w:val="00CB10F0"/>
    <w:rsid w:val="00CB145B"/>
    <w:rsid w:val="00CB3367"/>
    <w:rsid w:val="00CB373C"/>
    <w:rsid w:val="00CB3A11"/>
    <w:rsid w:val="00CB408E"/>
    <w:rsid w:val="00CB4C90"/>
    <w:rsid w:val="00CB4D7B"/>
    <w:rsid w:val="00CB4F4E"/>
    <w:rsid w:val="00CB563A"/>
    <w:rsid w:val="00CB5BDB"/>
    <w:rsid w:val="00CB70B0"/>
    <w:rsid w:val="00CB7E82"/>
    <w:rsid w:val="00CC04D6"/>
    <w:rsid w:val="00CC0836"/>
    <w:rsid w:val="00CC0B29"/>
    <w:rsid w:val="00CC0EEA"/>
    <w:rsid w:val="00CC17AA"/>
    <w:rsid w:val="00CC18CF"/>
    <w:rsid w:val="00CC1F51"/>
    <w:rsid w:val="00CC221C"/>
    <w:rsid w:val="00CC235A"/>
    <w:rsid w:val="00CC2998"/>
    <w:rsid w:val="00CC2C7A"/>
    <w:rsid w:val="00CC2D51"/>
    <w:rsid w:val="00CC364F"/>
    <w:rsid w:val="00CC3780"/>
    <w:rsid w:val="00CC3C87"/>
    <w:rsid w:val="00CC3FAA"/>
    <w:rsid w:val="00CC4FC6"/>
    <w:rsid w:val="00CC5100"/>
    <w:rsid w:val="00CC535E"/>
    <w:rsid w:val="00CC56EC"/>
    <w:rsid w:val="00CC5A7E"/>
    <w:rsid w:val="00CC60EA"/>
    <w:rsid w:val="00CC68C3"/>
    <w:rsid w:val="00CC6CC9"/>
    <w:rsid w:val="00CC7202"/>
    <w:rsid w:val="00CC76BC"/>
    <w:rsid w:val="00CC78A5"/>
    <w:rsid w:val="00CC78F6"/>
    <w:rsid w:val="00CD0453"/>
    <w:rsid w:val="00CD0A2E"/>
    <w:rsid w:val="00CD0F3F"/>
    <w:rsid w:val="00CD11B4"/>
    <w:rsid w:val="00CD1772"/>
    <w:rsid w:val="00CD193D"/>
    <w:rsid w:val="00CD1E15"/>
    <w:rsid w:val="00CD2271"/>
    <w:rsid w:val="00CD2DCE"/>
    <w:rsid w:val="00CD3264"/>
    <w:rsid w:val="00CD4569"/>
    <w:rsid w:val="00CD578F"/>
    <w:rsid w:val="00CD624B"/>
    <w:rsid w:val="00CD641D"/>
    <w:rsid w:val="00CD653C"/>
    <w:rsid w:val="00CD6B49"/>
    <w:rsid w:val="00CD6ED0"/>
    <w:rsid w:val="00CD7429"/>
    <w:rsid w:val="00CE06A4"/>
    <w:rsid w:val="00CE11B1"/>
    <w:rsid w:val="00CE165A"/>
    <w:rsid w:val="00CE1C88"/>
    <w:rsid w:val="00CE2721"/>
    <w:rsid w:val="00CE2C9E"/>
    <w:rsid w:val="00CE34FA"/>
    <w:rsid w:val="00CE3560"/>
    <w:rsid w:val="00CE36EE"/>
    <w:rsid w:val="00CE42C7"/>
    <w:rsid w:val="00CE4558"/>
    <w:rsid w:val="00CE48DB"/>
    <w:rsid w:val="00CE4B8F"/>
    <w:rsid w:val="00CE4EC8"/>
    <w:rsid w:val="00CE50F1"/>
    <w:rsid w:val="00CE51BD"/>
    <w:rsid w:val="00CE520C"/>
    <w:rsid w:val="00CE53AE"/>
    <w:rsid w:val="00CE5538"/>
    <w:rsid w:val="00CE5E01"/>
    <w:rsid w:val="00CE669E"/>
    <w:rsid w:val="00CE6E21"/>
    <w:rsid w:val="00CE73B7"/>
    <w:rsid w:val="00CE74DE"/>
    <w:rsid w:val="00CF0095"/>
    <w:rsid w:val="00CF01CC"/>
    <w:rsid w:val="00CF0652"/>
    <w:rsid w:val="00CF09F9"/>
    <w:rsid w:val="00CF0C1A"/>
    <w:rsid w:val="00CF0FF6"/>
    <w:rsid w:val="00CF164E"/>
    <w:rsid w:val="00CF16D4"/>
    <w:rsid w:val="00CF1DAA"/>
    <w:rsid w:val="00CF26EF"/>
    <w:rsid w:val="00CF2A62"/>
    <w:rsid w:val="00CF3426"/>
    <w:rsid w:val="00CF4602"/>
    <w:rsid w:val="00CF480E"/>
    <w:rsid w:val="00CF4C7E"/>
    <w:rsid w:val="00CF4EE5"/>
    <w:rsid w:val="00CF53A5"/>
    <w:rsid w:val="00CF53EF"/>
    <w:rsid w:val="00CF6059"/>
    <w:rsid w:val="00CF60F8"/>
    <w:rsid w:val="00CF6324"/>
    <w:rsid w:val="00CF6C8C"/>
    <w:rsid w:val="00CF6D02"/>
    <w:rsid w:val="00CF759B"/>
    <w:rsid w:val="00D0084F"/>
    <w:rsid w:val="00D013B1"/>
    <w:rsid w:val="00D014EF"/>
    <w:rsid w:val="00D0227E"/>
    <w:rsid w:val="00D030D5"/>
    <w:rsid w:val="00D0322A"/>
    <w:rsid w:val="00D032AD"/>
    <w:rsid w:val="00D03461"/>
    <w:rsid w:val="00D0350E"/>
    <w:rsid w:val="00D03518"/>
    <w:rsid w:val="00D050DE"/>
    <w:rsid w:val="00D05A7F"/>
    <w:rsid w:val="00D05CCC"/>
    <w:rsid w:val="00D05F13"/>
    <w:rsid w:val="00D05FF4"/>
    <w:rsid w:val="00D06205"/>
    <w:rsid w:val="00D07055"/>
    <w:rsid w:val="00D07326"/>
    <w:rsid w:val="00D07339"/>
    <w:rsid w:val="00D07385"/>
    <w:rsid w:val="00D07733"/>
    <w:rsid w:val="00D0779B"/>
    <w:rsid w:val="00D07C82"/>
    <w:rsid w:val="00D10899"/>
    <w:rsid w:val="00D10F66"/>
    <w:rsid w:val="00D110A8"/>
    <w:rsid w:val="00D11A48"/>
    <w:rsid w:val="00D122D4"/>
    <w:rsid w:val="00D123AD"/>
    <w:rsid w:val="00D12EFD"/>
    <w:rsid w:val="00D1321A"/>
    <w:rsid w:val="00D137AE"/>
    <w:rsid w:val="00D1386E"/>
    <w:rsid w:val="00D13FEF"/>
    <w:rsid w:val="00D143B3"/>
    <w:rsid w:val="00D144F7"/>
    <w:rsid w:val="00D1503E"/>
    <w:rsid w:val="00D15CA1"/>
    <w:rsid w:val="00D15CF1"/>
    <w:rsid w:val="00D15D1E"/>
    <w:rsid w:val="00D162A6"/>
    <w:rsid w:val="00D1643F"/>
    <w:rsid w:val="00D168A5"/>
    <w:rsid w:val="00D17026"/>
    <w:rsid w:val="00D17754"/>
    <w:rsid w:val="00D17C62"/>
    <w:rsid w:val="00D20061"/>
    <w:rsid w:val="00D206D7"/>
    <w:rsid w:val="00D209E5"/>
    <w:rsid w:val="00D20B3A"/>
    <w:rsid w:val="00D21238"/>
    <w:rsid w:val="00D21315"/>
    <w:rsid w:val="00D215C6"/>
    <w:rsid w:val="00D21928"/>
    <w:rsid w:val="00D22769"/>
    <w:rsid w:val="00D24639"/>
    <w:rsid w:val="00D259C9"/>
    <w:rsid w:val="00D25B04"/>
    <w:rsid w:val="00D260D1"/>
    <w:rsid w:val="00D26130"/>
    <w:rsid w:val="00D2651D"/>
    <w:rsid w:val="00D26B87"/>
    <w:rsid w:val="00D26DE9"/>
    <w:rsid w:val="00D27D34"/>
    <w:rsid w:val="00D30FC8"/>
    <w:rsid w:val="00D31207"/>
    <w:rsid w:val="00D3188F"/>
    <w:rsid w:val="00D32196"/>
    <w:rsid w:val="00D3280C"/>
    <w:rsid w:val="00D3297B"/>
    <w:rsid w:val="00D32A32"/>
    <w:rsid w:val="00D32B69"/>
    <w:rsid w:val="00D32DFB"/>
    <w:rsid w:val="00D33399"/>
    <w:rsid w:val="00D33711"/>
    <w:rsid w:val="00D33739"/>
    <w:rsid w:val="00D33DCD"/>
    <w:rsid w:val="00D3421D"/>
    <w:rsid w:val="00D34333"/>
    <w:rsid w:val="00D34529"/>
    <w:rsid w:val="00D34570"/>
    <w:rsid w:val="00D346C1"/>
    <w:rsid w:val="00D34EEF"/>
    <w:rsid w:val="00D3514A"/>
    <w:rsid w:val="00D354B1"/>
    <w:rsid w:val="00D35FA1"/>
    <w:rsid w:val="00D361B9"/>
    <w:rsid w:val="00D365BD"/>
    <w:rsid w:val="00D367CF"/>
    <w:rsid w:val="00D3727D"/>
    <w:rsid w:val="00D3765E"/>
    <w:rsid w:val="00D37885"/>
    <w:rsid w:val="00D37A74"/>
    <w:rsid w:val="00D37EC0"/>
    <w:rsid w:val="00D40153"/>
    <w:rsid w:val="00D4056C"/>
    <w:rsid w:val="00D40677"/>
    <w:rsid w:val="00D411D9"/>
    <w:rsid w:val="00D416B8"/>
    <w:rsid w:val="00D41744"/>
    <w:rsid w:val="00D41E04"/>
    <w:rsid w:val="00D42180"/>
    <w:rsid w:val="00D4253A"/>
    <w:rsid w:val="00D42735"/>
    <w:rsid w:val="00D42747"/>
    <w:rsid w:val="00D42804"/>
    <w:rsid w:val="00D42FAE"/>
    <w:rsid w:val="00D438E7"/>
    <w:rsid w:val="00D44716"/>
    <w:rsid w:val="00D44B79"/>
    <w:rsid w:val="00D44DE5"/>
    <w:rsid w:val="00D455F5"/>
    <w:rsid w:val="00D46264"/>
    <w:rsid w:val="00D46582"/>
    <w:rsid w:val="00D46757"/>
    <w:rsid w:val="00D467AD"/>
    <w:rsid w:val="00D467D0"/>
    <w:rsid w:val="00D46C0D"/>
    <w:rsid w:val="00D46FC0"/>
    <w:rsid w:val="00D471CD"/>
    <w:rsid w:val="00D4753B"/>
    <w:rsid w:val="00D47723"/>
    <w:rsid w:val="00D507C2"/>
    <w:rsid w:val="00D50836"/>
    <w:rsid w:val="00D50872"/>
    <w:rsid w:val="00D5107C"/>
    <w:rsid w:val="00D510DD"/>
    <w:rsid w:val="00D51D58"/>
    <w:rsid w:val="00D52096"/>
    <w:rsid w:val="00D5248A"/>
    <w:rsid w:val="00D53537"/>
    <w:rsid w:val="00D549FA"/>
    <w:rsid w:val="00D54BFF"/>
    <w:rsid w:val="00D54FEC"/>
    <w:rsid w:val="00D5537F"/>
    <w:rsid w:val="00D55382"/>
    <w:rsid w:val="00D55922"/>
    <w:rsid w:val="00D559DA"/>
    <w:rsid w:val="00D55E3C"/>
    <w:rsid w:val="00D5603B"/>
    <w:rsid w:val="00D564E5"/>
    <w:rsid w:val="00D57139"/>
    <w:rsid w:val="00D577A0"/>
    <w:rsid w:val="00D577A8"/>
    <w:rsid w:val="00D57974"/>
    <w:rsid w:val="00D60062"/>
    <w:rsid w:val="00D604EC"/>
    <w:rsid w:val="00D606AB"/>
    <w:rsid w:val="00D60DEF"/>
    <w:rsid w:val="00D61AC4"/>
    <w:rsid w:val="00D61EEA"/>
    <w:rsid w:val="00D62021"/>
    <w:rsid w:val="00D62538"/>
    <w:rsid w:val="00D62890"/>
    <w:rsid w:val="00D62F44"/>
    <w:rsid w:val="00D634EE"/>
    <w:rsid w:val="00D6399A"/>
    <w:rsid w:val="00D640C6"/>
    <w:rsid w:val="00D6439F"/>
    <w:rsid w:val="00D64813"/>
    <w:rsid w:val="00D64AEC"/>
    <w:rsid w:val="00D64D1B"/>
    <w:rsid w:val="00D64D3A"/>
    <w:rsid w:val="00D64FA0"/>
    <w:rsid w:val="00D65142"/>
    <w:rsid w:val="00D65966"/>
    <w:rsid w:val="00D662DB"/>
    <w:rsid w:val="00D663C9"/>
    <w:rsid w:val="00D6679D"/>
    <w:rsid w:val="00D66FDD"/>
    <w:rsid w:val="00D674B1"/>
    <w:rsid w:val="00D675D8"/>
    <w:rsid w:val="00D6761A"/>
    <w:rsid w:val="00D67B09"/>
    <w:rsid w:val="00D67EA0"/>
    <w:rsid w:val="00D700F5"/>
    <w:rsid w:val="00D70769"/>
    <w:rsid w:val="00D707F0"/>
    <w:rsid w:val="00D71583"/>
    <w:rsid w:val="00D71611"/>
    <w:rsid w:val="00D71B19"/>
    <w:rsid w:val="00D71D4F"/>
    <w:rsid w:val="00D72000"/>
    <w:rsid w:val="00D7258B"/>
    <w:rsid w:val="00D73247"/>
    <w:rsid w:val="00D737BD"/>
    <w:rsid w:val="00D74219"/>
    <w:rsid w:val="00D7437B"/>
    <w:rsid w:val="00D7481E"/>
    <w:rsid w:val="00D74AB1"/>
    <w:rsid w:val="00D75004"/>
    <w:rsid w:val="00D7511D"/>
    <w:rsid w:val="00D756A2"/>
    <w:rsid w:val="00D75F7E"/>
    <w:rsid w:val="00D75FA3"/>
    <w:rsid w:val="00D76446"/>
    <w:rsid w:val="00D7663A"/>
    <w:rsid w:val="00D769F4"/>
    <w:rsid w:val="00D76B7D"/>
    <w:rsid w:val="00D77227"/>
    <w:rsid w:val="00D77499"/>
    <w:rsid w:val="00D778F6"/>
    <w:rsid w:val="00D8025E"/>
    <w:rsid w:val="00D81782"/>
    <w:rsid w:val="00D81AC4"/>
    <w:rsid w:val="00D8238D"/>
    <w:rsid w:val="00D8270A"/>
    <w:rsid w:val="00D846DA"/>
    <w:rsid w:val="00D859B7"/>
    <w:rsid w:val="00D85FE9"/>
    <w:rsid w:val="00D86547"/>
    <w:rsid w:val="00D8695B"/>
    <w:rsid w:val="00D86967"/>
    <w:rsid w:val="00D87572"/>
    <w:rsid w:val="00D87780"/>
    <w:rsid w:val="00D878B0"/>
    <w:rsid w:val="00D87C6F"/>
    <w:rsid w:val="00D87F7C"/>
    <w:rsid w:val="00D90719"/>
    <w:rsid w:val="00D907D3"/>
    <w:rsid w:val="00D90AFE"/>
    <w:rsid w:val="00D90BB8"/>
    <w:rsid w:val="00D90F89"/>
    <w:rsid w:val="00D90FD8"/>
    <w:rsid w:val="00D91408"/>
    <w:rsid w:val="00D91946"/>
    <w:rsid w:val="00D92200"/>
    <w:rsid w:val="00D927FC"/>
    <w:rsid w:val="00D932BE"/>
    <w:rsid w:val="00D937D8"/>
    <w:rsid w:val="00D9530C"/>
    <w:rsid w:val="00D95A58"/>
    <w:rsid w:val="00D96512"/>
    <w:rsid w:val="00D970F6"/>
    <w:rsid w:val="00D97550"/>
    <w:rsid w:val="00D976A7"/>
    <w:rsid w:val="00D979FB"/>
    <w:rsid w:val="00DA02A0"/>
    <w:rsid w:val="00DA075C"/>
    <w:rsid w:val="00DA094C"/>
    <w:rsid w:val="00DA0DEE"/>
    <w:rsid w:val="00DA104B"/>
    <w:rsid w:val="00DA1A15"/>
    <w:rsid w:val="00DA1AFD"/>
    <w:rsid w:val="00DA2D32"/>
    <w:rsid w:val="00DA30CC"/>
    <w:rsid w:val="00DA370B"/>
    <w:rsid w:val="00DA393E"/>
    <w:rsid w:val="00DA415A"/>
    <w:rsid w:val="00DA4504"/>
    <w:rsid w:val="00DA4522"/>
    <w:rsid w:val="00DA45A2"/>
    <w:rsid w:val="00DA4654"/>
    <w:rsid w:val="00DA4BFD"/>
    <w:rsid w:val="00DA4F91"/>
    <w:rsid w:val="00DA6F10"/>
    <w:rsid w:val="00DA7405"/>
    <w:rsid w:val="00DA773F"/>
    <w:rsid w:val="00DA7813"/>
    <w:rsid w:val="00DB009B"/>
    <w:rsid w:val="00DB0AA4"/>
    <w:rsid w:val="00DB0C81"/>
    <w:rsid w:val="00DB0E11"/>
    <w:rsid w:val="00DB128B"/>
    <w:rsid w:val="00DB1876"/>
    <w:rsid w:val="00DB2EE5"/>
    <w:rsid w:val="00DB30D3"/>
    <w:rsid w:val="00DB33FA"/>
    <w:rsid w:val="00DB34F1"/>
    <w:rsid w:val="00DB37B0"/>
    <w:rsid w:val="00DB3F8C"/>
    <w:rsid w:val="00DB42EA"/>
    <w:rsid w:val="00DB4313"/>
    <w:rsid w:val="00DB4732"/>
    <w:rsid w:val="00DB4ABE"/>
    <w:rsid w:val="00DB55C6"/>
    <w:rsid w:val="00DB6E79"/>
    <w:rsid w:val="00DB70F6"/>
    <w:rsid w:val="00DB7A22"/>
    <w:rsid w:val="00DB7A35"/>
    <w:rsid w:val="00DB7BA9"/>
    <w:rsid w:val="00DB7D6F"/>
    <w:rsid w:val="00DC0606"/>
    <w:rsid w:val="00DC0873"/>
    <w:rsid w:val="00DC0F06"/>
    <w:rsid w:val="00DC1391"/>
    <w:rsid w:val="00DC1C62"/>
    <w:rsid w:val="00DC2094"/>
    <w:rsid w:val="00DC2578"/>
    <w:rsid w:val="00DC2613"/>
    <w:rsid w:val="00DC297C"/>
    <w:rsid w:val="00DC29A6"/>
    <w:rsid w:val="00DC2EB6"/>
    <w:rsid w:val="00DC31B5"/>
    <w:rsid w:val="00DC40D5"/>
    <w:rsid w:val="00DC4186"/>
    <w:rsid w:val="00DC5450"/>
    <w:rsid w:val="00DC6725"/>
    <w:rsid w:val="00DC68F4"/>
    <w:rsid w:val="00DC6F54"/>
    <w:rsid w:val="00DC7576"/>
    <w:rsid w:val="00DC7700"/>
    <w:rsid w:val="00DC7727"/>
    <w:rsid w:val="00DC7C8A"/>
    <w:rsid w:val="00DC7E2D"/>
    <w:rsid w:val="00DC7F99"/>
    <w:rsid w:val="00DD00B0"/>
    <w:rsid w:val="00DD03A2"/>
    <w:rsid w:val="00DD0CF1"/>
    <w:rsid w:val="00DD0E93"/>
    <w:rsid w:val="00DD0EC6"/>
    <w:rsid w:val="00DD115A"/>
    <w:rsid w:val="00DD1504"/>
    <w:rsid w:val="00DD166E"/>
    <w:rsid w:val="00DD195F"/>
    <w:rsid w:val="00DD2887"/>
    <w:rsid w:val="00DD2A2D"/>
    <w:rsid w:val="00DD3663"/>
    <w:rsid w:val="00DD3C48"/>
    <w:rsid w:val="00DD3D41"/>
    <w:rsid w:val="00DD4221"/>
    <w:rsid w:val="00DD4D1C"/>
    <w:rsid w:val="00DD50BC"/>
    <w:rsid w:val="00DD5BC5"/>
    <w:rsid w:val="00DD5C33"/>
    <w:rsid w:val="00DD6954"/>
    <w:rsid w:val="00DD6AE5"/>
    <w:rsid w:val="00DD6E4D"/>
    <w:rsid w:val="00DD7043"/>
    <w:rsid w:val="00DD72B7"/>
    <w:rsid w:val="00DD7575"/>
    <w:rsid w:val="00DD7D8E"/>
    <w:rsid w:val="00DE0145"/>
    <w:rsid w:val="00DE05DB"/>
    <w:rsid w:val="00DE0688"/>
    <w:rsid w:val="00DE068C"/>
    <w:rsid w:val="00DE070A"/>
    <w:rsid w:val="00DE0D2B"/>
    <w:rsid w:val="00DE0EB0"/>
    <w:rsid w:val="00DE1053"/>
    <w:rsid w:val="00DE117D"/>
    <w:rsid w:val="00DE11A3"/>
    <w:rsid w:val="00DE13D5"/>
    <w:rsid w:val="00DE13DD"/>
    <w:rsid w:val="00DE1652"/>
    <w:rsid w:val="00DE1724"/>
    <w:rsid w:val="00DE1B95"/>
    <w:rsid w:val="00DE1D3D"/>
    <w:rsid w:val="00DE262F"/>
    <w:rsid w:val="00DE29EF"/>
    <w:rsid w:val="00DE2F8B"/>
    <w:rsid w:val="00DE3337"/>
    <w:rsid w:val="00DE48D2"/>
    <w:rsid w:val="00DE4AA0"/>
    <w:rsid w:val="00DE516D"/>
    <w:rsid w:val="00DE5567"/>
    <w:rsid w:val="00DE5BBD"/>
    <w:rsid w:val="00DE5CDF"/>
    <w:rsid w:val="00DE632E"/>
    <w:rsid w:val="00DE675C"/>
    <w:rsid w:val="00DE6AAF"/>
    <w:rsid w:val="00DE70B5"/>
    <w:rsid w:val="00DE7305"/>
    <w:rsid w:val="00DE7711"/>
    <w:rsid w:val="00DE776A"/>
    <w:rsid w:val="00DE77BE"/>
    <w:rsid w:val="00DE7D38"/>
    <w:rsid w:val="00DE7D79"/>
    <w:rsid w:val="00DF00AD"/>
    <w:rsid w:val="00DF02D7"/>
    <w:rsid w:val="00DF0582"/>
    <w:rsid w:val="00DF08AC"/>
    <w:rsid w:val="00DF0C87"/>
    <w:rsid w:val="00DF122F"/>
    <w:rsid w:val="00DF13EB"/>
    <w:rsid w:val="00DF2329"/>
    <w:rsid w:val="00DF276C"/>
    <w:rsid w:val="00DF27AD"/>
    <w:rsid w:val="00DF2820"/>
    <w:rsid w:val="00DF2A0E"/>
    <w:rsid w:val="00DF3500"/>
    <w:rsid w:val="00DF378B"/>
    <w:rsid w:val="00DF37EB"/>
    <w:rsid w:val="00DF4AE9"/>
    <w:rsid w:val="00DF4B5D"/>
    <w:rsid w:val="00DF4DD5"/>
    <w:rsid w:val="00DF63D4"/>
    <w:rsid w:val="00DF7166"/>
    <w:rsid w:val="00DF76CD"/>
    <w:rsid w:val="00DF790E"/>
    <w:rsid w:val="00E00181"/>
    <w:rsid w:val="00E007B7"/>
    <w:rsid w:val="00E0083F"/>
    <w:rsid w:val="00E00F52"/>
    <w:rsid w:val="00E014A0"/>
    <w:rsid w:val="00E014C0"/>
    <w:rsid w:val="00E01C09"/>
    <w:rsid w:val="00E024C7"/>
    <w:rsid w:val="00E02978"/>
    <w:rsid w:val="00E02C39"/>
    <w:rsid w:val="00E032FE"/>
    <w:rsid w:val="00E033F5"/>
    <w:rsid w:val="00E03436"/>
    <w:rsid w:val="00E03695"/>
    <w:rsid w:val="00E03727"/>
    <w:rsid w:val="00E03AB6"/>
    <w:rsid w:val="00E03D0F"/>
    <w:rsid w:val="00E0445F"/>
    <w:rsid w:val="00E044F3"/>
    <w:rsid w:val="00E04640"/>
    <w:rsid w:val="00E04642"/>
    <w:rsid w:val="00E04929"/>
    <w:rsid w:val="00E04D1E"/>
    <w:rsid w:val="00E06A4D"/>
    <w:rsid w:val="00E07A25"/>
    <w:rsid w:val="00E10220"/>
    <w:rsid w:val="00E103FE"/>
    <w:rsid w:val="00E10534"/>
    <w:rsid w:val="00E10FE7"/>
    <w:rsid w:val="00E125C4"/>
    <w:rsid w:val="00E12905"/>
    <w:rsid w:val="00E12BFD"/>
    <w:rsid w:val="00E12F24"/>
    <w:rsid w:val="00E13422"/>
    <w:rsid w:val="00E1342B"/>
    <w:rsid w:val="00E13544"/>
    <w:rsid w:val="00E13F23"/>
    <w:rsid w:val="00E142A5"/>
    <w:rsid w:val="00E143D7"/>
    <w:rsid w:val="00E14614"/>
    <w:rsid w:val="00E14A67"/>
    <w:rsid w:val="00E14B55"/>
    <w:rsid w:val="00E1535D"/>
    <w:rsid w:val="00E159BD"/>
    <w:rsid w:val="00E1651C"/>
    <w:rsid w:val="00E1661E"/>
    <w:rsid w:val="00E1743F"/>
    <w:rsid w:val="00E1744F"/>
    <w:rsid w:val="00E17602"/>
    <w:rsid w:val="00E20799"/>
    <w:rsid w:val="00E208D2"/>
    <w:rsid w:val="00E20978"/>
    <w:rsid w:val="00E20AF7"/>
    <w:rsid w:val="00E20D32"/>
    <w:rsid w:val="00E20FF7"/>
    <w:rsid w:val="00E21455"/>
    <w:rsid w:val="00E214ED"/>
    <w:rsid w:val="00E215D2"/>
    <w:rsid w:val="00E217A0"/>
    <w:rsid w:val="00E21DA1"/>
    <w:rsid w:val="00E21F52"/>
    <w:rsid w:val="00E2207C"/>
    <w:rsid w:val="00E22354"/>
    <w:rsid w:val="00E22E4A"/>
    <w:rsid w:val="00E23EAE"/>
    <w:rsid w:val="00E23F09"/>
    <w:rsid w:val="00E23F1E"/>
    <w:rsid w:val="00E2431D"/>
    <w:rsid w:val="00E24476"/>
    <w:rsid w:val="00E2484F"/>
    <w:rsid w:val="00E24994"/>
    <w:rsid w:val="00E24E36"/>
    <w:rsid w:val="00E24F88"/>
    <w:rsid w:val="00E25E03"/>
    <w:rsid w:val="00E262A2"/>
    <w:rsid w:val="00E267D2"/>
    <w:rsid w:val="00E267FF"/>
    <w:rsid w:val="00E276EA"/>
    <w:rsid w:val="00E279D3"/>
    <w:rsid w:val="00E27BF4"/>
    <w:rsid w:val="00E27C05"/>
    <w:rsid w:val="00E27C6F"/>
    <w:rsid w:val="00E305B4"/>
    <w:rsid w:val="00E30C16"/>
    <w:rsid w:val="00E3103B"/>
    <w:rsid w:val="00E33F42"/>
    <w:rsid w:val="00E341F1"/>
    <w:rsid w:val="00E347D0"/>
    <w:rsid w:val="00E34AC9"/>
    <w:rsid w:val="00E34CD3"/>
    <w:rsid w:val="00E3557F"/>
    <w:rsid w:val="00E37217"/>
    <w:rsid w:val="00E400E3"/>
    <w:rsid w:val="00E40372"/>
    <w:rsid w:val="00E406BF"/>
    <w:rsid w:val="00E41520"/>
    <w:rsid w:val="00E41776"/>
    <w:rsid w:val="00E41B96"/>
    <w:rsid w:val="00E424AD"/>
    <w:rsid w:val="00E4289B"/>
    <w:rsid w:val="00E42A98"/>
    <w:rsid w:val="00E4329A"/>
    <w:rsid w:val="00E44028"/>
    <w:rsid w:val="00E44127"/>
    <w:rsid w:val="00E4441C"/>
    <w:rsid w:val="00E4492C"/>
    <w:rsid w:val="00E44CDC"/>
    <w:rsid w:val="00E4511A"/>
    <w:rsid w:val="00E45222"/>
    <w:rsid w:val="00E4562D"/>
    <w:rsid w:val="00E46343"/>
    <w:rsid w:val="00E463A6"/>
    <w:rsid w:val="00E467AE"/>
    <w:rsid w:val="00E46A73"/>
    <w:rsid w:val="00E47029"/>
    <w:rsid w:val="00E5032D"/>
    <w:rsid w:val="00E5075B"/>
    <w:rsid w:val="00E51059"/>
    <w:rsid w:val="00E513B4"/>
    <w:rsid w:val="00E515E0"/>
    <w:rsid w:val="00E52AAD"/>
    <w:rsid w:val="00E52D34"/>
    <w:rsid w:val="00E53277"/>
    <w:rsid w:val="00E53E6B"/>
    <w:rsid w:val="00E53EB0"/>
    <w:rsid w:val="00E547C6"/>
    <w:rsid w:val="00E54838"/>
    <w:rsid w:val="00E564A9"/>
    <w:rsid w:val="00E56931"/>
    <w:rsid w:val="00E56949"/>
    <w:rsid w:val="00E57208"/>
    <w:rsid w:val="00E57BC2"/>
    <w:rsid w:val="00E57F55"/>
    <w:rsid w:val="00E6055E"/>
    <w:rsid w:val="00E6066B"/>
    <w:rsid w:val="00E60F6C"/>
    <w:rsid w:val="00E616F1"/>
    <w:rsid w:val="00E621A0"/>
    <w:rsid w:val="00E621DA"/>
    <w:rsid w:val="00E62856"/>
    <w:rsid w:val="00E62BA7"/>
    <w:rsid w:val="00E63689"/>
    <w:rsid w:val="00E6385E"/>
    <w:rsid w:val="00E63A24"/>
    <w:rsid w:val="00E63A69"/>
    <w:rsid w:val="00E64CAB"/>
    <w:rsid w:val="00E652F1"/>
    <w:rsid w:val="00E655D7"/>
    <w:rsid w:val="00E65867"/>
    <w:rsid w:val="00E659CC"/>
    <w:rsid w:val="00E675D8"/>
    <w:rsid w:val="00E67878"/>
    <w:rsid w:val="00E67BFF"/>
    <w:rsid w:val="00E67DE6"/>
    <w:rsid w:val="00E67F92"/>
    <w:rsid w:val="00E701DC"/>
    <w:rsid w:val="00E70738"/>
    <w:rsid w:val="00E71269"/>
    <w:rsid w:val="00E7144C"/>
    <w:rsid w:val="00E71990"/>
    <w:rsid w:val="00E71E76"/>
    <w:rsid w:val="00E71E78"/>
    <w:rsid w:val="00E71FAA"/>
    <w:rsid w:val="00E71FD4"/>
    <w:rsid w:val="00E72466"/>
    <w:rsid w:val="00E7262D"/>
    <w:rsid w:val="00E7327D"/>
    <w:rsid w:val="00E73BA8"/>
    <w:rsid w:val="00E75771"/>
    <w:rsid w:val="00E75D44"/>
    <w:rsid w:val="00E75DFA"/>
    <w:rsid w:val="00E75E64"/>
    <w:rsid w:val="00E76030"/>
    <w:rsid w:val="00E7656B"/>
    <w:rsid w:val="00E771E1"/>
    <w:rsid w:val="00E7751E"/>
    <w:rsid w:val="00E77582"/>
    <w:rsid w:val="00E81191"/>
    <w:rsid w:val="00E811FD"/>
    <w:rsid w:val="00E81292"/>
    <w:rsid w:val="00E8145B"/>
    <w:rsid w:val="00E81ACA"/>
    <w:rsid w:val="00E82255"/>
    <w:rsid w:val="00E8226C"/>
    <w:rsid w:val="00E8278E"/>
    <w:rsid w:val="00E828D1"/>
    <w:rsid w:val="00E83761"/>
    <w:rsid w:val="00E8421B"/>
    <w:rsid w:val="00E843C0"/>
    <w:rsid w:val="00E84C9B"/>
    <w:rsid w:val="00E85221"/>
    <w:rsid w:val="00E85757"/>
    <w:rsid w:val="00E86FF6"/>
    <w:rsid w:val="00E871A1"/>
    <w:rsid w:val="00E871D1"/>
    <w:rsid w:val="00E87508"/>
    <w:rsid w:val="00E87D27"/>
    <w:rsid w:val="00E87F8B"/>
    <w:rsid w:val="00E90474"/>
    <w:rsid w:val="00E90701"/>
    <w:rsid w:val="00E90830"/>
    <w:rsid w:val="00E90C17"/>
    <w:rsid w:val="00E9133F"/>
    <w:rsid w:val="00E919BD"/>
    <w:rsid w:val="00E92917"/>
    <w:rsid w:val="00E92BDF"/>
    <w:rsid w:val="00E936CF"/>
    <w:rsid w:val="00E93B93"/>
    <w:rsid w:val="00E940BE"/>
    <w:rsid w:val="00E94E79"/>
    <w:rsid w:val="00E965D8"/>
    <w:rsid w:val="00E96828"/>
    <w:rsid w:val="00E971E5"/>
    <w:rsid w:val="00E971FE"/>
    <w:rsid w:val="00E97664"/>
    <w:rsid w:val="00E97BE8"/>
    <w:rsid w:val="00EA0951"/>
    <w:rsid w:val="00EA0A45"/>
    <w:rsid w:val="00EA10F4"/>
    <w:rsid w:val="00EA11E9"/>
    <w:rsid w:val="00EA12B3"/>
    <w:rsid w:val="00EA1720"/>
    <w:rsid w:val="00EA29B0"/>
    <w:rsid w:val="00EA3DFD"/>
    <w:rsid w:val="00EA435A"/>
    <w:rsid w:val="00EA4442"/>
    <w:rsid w:val="00EA4CD9"/>
    <w:rsid w:val="00EA53E0"/>
    <w:rsid w:val="00EA5427"/>
    <w:rsid w:val="00EA551F"/>
    <w:rsid w:val="00EA5F19"/>
    <w:rsid w:val="00EA6519"/>
    <w:rsid w:val="00EA6A3E"/>
    <w:rsid w:val="00EA6AE7"/>
    <w:rsid w:val="00EA7142"/>
    <w:rsid w:val="00EA7AA1"/>
    <w:rsid w:val="00EB0669"/>
    <w:rsid w:val="00EB14F6"/>
    <w:rsid w:val="00EB1653"/>
    <w:rsid w:val="00EB17E5"/>
    <w:rsid w:val="00EB1E00"/>
    <w:rsid w:val="00EB2083"/>
    <w:rsid w:val="00EB246D"/>
    <w:rsid w:val="00EB26DB"/>
    <w:rsid w:val="00EB2ECF"/>
    <w:rsid w:val="00EB2FD4"/>
    <w:rsid w:val="00EB3313"/>
    <w:rsid w:val="00EB3898"/>
    <w:rsid w:val="00EB47B6"/>
    <w:rsid w:val="00EB4958"/>
    <w:rsid w:val="00EB5798"/>
    <w:rsid w:val="00EB60C8"/>
    <w:rsid w:val="00EB613E"/>
    <w:rsid w:val="00EB6277"/>
    <w:rsid w:val="00EB6287"/>
    <w:rsid w:val="00EB6594"/>
    <w:rsid w:val="00EB6895"/>
    <w:rsid w:val="00EB74A8"/>
    <w:rsid w:val="00EB7CAF"/>
    <w:rsid w:val="00EC0566"/>
    <w:rsid w:val="00EC0C9C"/>
    <w:rsid w:val="00EC0D09"/>
    <w:rsid w:val="00EC0D22"/>
    <w:rsid w:val="00EC0F6F"/>
    <w:rsid w:val="00EC18F5"/>
    <w:rsid w:val="00EC2D63"/>
    <w:rsid w:val="00EC3A68"/>
    <w:rsid w:val="00EC40EF"/>
    <w:rsid w:val="00EC4677"/>
    <w:rsid w:val="00EC48B7"/>
    <w:rsid w:val="00EC48C9"/>
    <w:rsid w:val="00EC4C87"/>
    <w:rsid w:val="00EC507C"/>
    <w:rsid w:val="00EC5D9B"/>
    <w:rsid w:val="00EC7B79"/>
    <w:rsid w:val="00ED0526"/>
    <w:rsid w:val="00ED08F8"/>
    <w:rsid w:val="00ED11B8"/>
    <w:rsid w:val="00ED13E4"/>
    <w:rsid w:val="00ED1444"/>
    <w:rsid w:val="00ED16A7"/>
    <w:rsid w:val="00ED2748"/>
    <w:rsid w:val="00ED27B7"/>
    <w:rsid w:val="00ED35CB"/>
    <w:rsid w:val="00ED3629"/>
    <w:rsid w:val="00ED3993"/>
    <w:rsid w:val="00ED39A7"/>
    <w:rsid w:val="00ED424E"/>
    <w:rsid w:val="00ED492B"/>
    <w:rsid w:val="00ED517D"/>
    <w:rsid w:val="00ED5A14"/>
    <w:rsid w:val="00ED63BF"/>
    <w:rsid w:val="00ED6B4F"/>
    <w:rsid w:val="00ED72EF"/>
    <w:rsid w:val="00ED74BA"/>
    <w:rsid w:val="00ED76FB"/>
    <w:rsid w:val="00ED7B69"/>
    <w:rsid w:val="00EE0082"/>
    <w:rsid w:val="00EE024C"/>
    <w:rsid w:val="00EE1A14"/>
    <w:rsid w:val="00EE2086"/>
    <w:rsid w:val="00EE227C"/>
    <w:rsid w:val="00EE227F"/>
    <w:rsid w:val="00EE239C"/>
    <w:rsid w:val="00EE2627"/>
    <w:rsid w:val="00EE312C"/>
    <w:rsid w:val="00EE3574"/>
    <w:rsid w:val="00EE3882"/>
    <w:rsid w:val="00EE3C00"/>
    <w:rsid w:val="00EE3CF1"/>
    <w:rsid w:val="00EE3EB3"/>
    <w:rsid w:val="00EE50F1"/>
    <w:rsid w:val="00EE55AD"/>
    <w:rsid w:val="00EE579A"/>
    <w:rsid w:val="00EE5BC9"/>
    <w:rsid w:val="00EE5E0D"/>
    <w:rsid w:val="00EE605E"/>
    <w:rsid w:val="00EE67F2"/>
    <w:rsid w:val="00EE6A3B"/>
    <w:rsid w:val="00EE74A0"/>
    <w:rsid w:val="00EE7618"/>
    <w:rsid w:val="00EE7666"/>
    <w:rsid w:val="00EE77F7"/>
    <w:rsid w:val="00EE79D9"/>
    <w:rsid w:val="00EF032C"/>
    <w:rsid w:val="00EF07AF"/>
    <w:rsid w:val="00EF093A"/>
    <w:rsid w:val="00EF0C8A"/>
    <w:rsid w:val="00EF0D32"/>
    <w:rsid w:val="00EF0FBA"/>
    <w:rsid w:val="00EF12F7"/>
    <w:rsid w:val="00EF155D"/>
    <w:rsid w:val="00EF15B0"/>
    <w:rsid w:val="00EF19AF"/>
    <w:rsid w:val="00EF1A80"/>
    <w:rsid w:val="00EF1E9F"/>
    <w:rsid w:val="00EF20EF"/>
    <w:rsid w:val="00EF2ED8"/>
    <w:rsid w:val="00EF3230"/>
    <w:rsid w:val="00EF3C07"/>
    <w:rsid w:val="00EF47A6"/>
    <w:rsid w:val="00EF4F6E"/>
    <w:rsid w:val="00EF5574"/>
    <w:rsid w:val="00EF56FA"/>
    <w:rsid w:val="00EF5752"/>
    <w:rsid w:val="00EF5CAB"/>
    <w:rsid w:val="00EF5D56"/>
    <w:rsid w:val="00EF6813"/>
    <w:rsid w:val="00EF6818"/>
    <w:rsid w:val="00EF6E27"/>
    <w:rsid w:val="00EF716B"/>
    <w:rsid w:val="00F00424"/>
    <w:rsid w:val="00F007D6"/>
    <w:rsid w:val="00F00A7C"/>
    <w:rsid w:val="00F010FE"/>
    <w:rsid w:val="00F015C0"/>
    <w:rsid w:val="00F028A7"/>
    <w:rsid w:val="00F02B77"/>
    <w:rsid w:val="00F03B9C"/>
    <w:rsid w:val="00F03E06"/>
    <w:rsid w:val="00F040B0"/>
    <w:rsid w:val="00F04686"/>
    <w:rsid w:val="00F048C9"/>
    <w:rsid w:val="00F04B83"/>
    <w:rsid w:val="00F051BF"/>
    <w:rsid w:val="00F0530C"/>
    <w:rsid w:val="00F05A5E"/>
    <w:rsid w:val="00F0611A"/>
    <w:rsid w:val="00F06B74"/>
    <w:rsid w:val="00F06EAB"/>
    <w:rsid w:val="00F07149"/>
    <w:rsid w:val="00F07686"/>
    <w:rsid w:val="00F079DC"/>
    <w:rsid w:val="00F07E94"/>
    <w:rsid w:val="00F10662"/>
    <w:rsid w:val="00F10C52"/>
    <w:rsid w:val="00F10C94"/>
    <w:rsid w:val="00F10FC6"/>
    <w:rsid w:val="00F1137C"/>
    <w:rsid w:val="00F12024"/>
    <w:rsid w:val="00F12EC3"/>
    <w:rsid w:val="00F131BF"/>
    <w:rsid w:val="00F138AE"/>
    <w:rsid w:val="00F13B4B"/>
    <w:rsid w:val="00F14252"/>
    <w:rsid w:val="00F14C08"/>
    <w:rsid w:val="00F1528D"/>
    <w:rsid w:val="00F15373"/>
    <w:rsid w:val="00F15665"/>
    <w:rsid w:val="00F16074"/>
    <w:rsid w:val="00F165AA"/>
    <w:rsid w:val="00F16B26"/>
    <w:rsid w:val="00F179B8"/>
    <w:rsid w:val="00F179D1"/>
    <w:rsid w:val="00F203D1"/>
    <w:rsid w:val="00F20526"/>
    <w:rsid w:val="00F20813"/>
    <w:rsid w:val="00F20E35"/>
    <w:rsid w:val="00F227D9"/>
    <w:rsid w:val="00F22F67"/>
    <w:rsid w:val="00F230A9"/>
    <w:rsid w:val="00F23151"/>
    <w:rsid w:val="00F23570"/>
    <w:rsid w:val="00F2382D"/>
    <w:rsid w:val="00F23856"/>
    <w:rsid w:val="00F24584"/>
    <w:rsid w:val="00F256BA"/>
    <w:rsid w:val="00F25E32"/>
    <w:rsid w:val="00F26179"/>
    <w:rsid w:val="00F2643F"/>
    <w:rsid w:val="00F2739C"/>
    <w:rsid w:val="00F27835"/>
    <w:rsid w:val="00F27919"/>
    <w:rsid w:val="00F27A5B"/>
    <w:rsid w:val="00F27ADC"/>
    <w:rsid w:val="00F302C8"/>
    <w:rsid w:val="00F30417"/>
    <w:rsid w:val="00F31596"/>
    <w:rsid w:val="00F3215F"/>
    <w:rsid w:val="00F32866"/>
    <w:rsid w:val="00F32871"/>
    <w:rsid w:val="00F32AC7"/>
    <w:rsid w:val="00F33786"/>
    <w:rsid w:val="00F3387D"/>
    <w:rsid w:val="00F33A7B"/>
    <w:rsid w:val="00F341D0"/>
    <w:rsid w:val="00F35911"/>
    <w:rsid w:val="00F36670"/>
    <w:rsid w:val="00F36BA7"/>
    <w:rsid w:val="00F36EC4"/>
    <w:rsid w:val="00F36F03"/>
    <w:rsid w:val="00F37274"/>
    <w:rsid w:val="00F40D72"/>
    <w:rsid w:val="00F411C8"/>
    <w:rsid w:val="00F41355"/>
    <w:rsid w:val="00F41477"/>
    <w:rsid w:val="00F422F3"/>
    <w:rsid w:val="00F424C8"/>
    <w:rsid w:val="00F424EF"/>
    <w:rsid w:val="00F42916"/>
    <w:rsid w:val="00F42D2E"/>
    <w:rsid w:val="00F434B7"/>
    <w:rsid w:val="00F43D5B"/>
    <w:rsid w:val="00F44FC6"/>
    <w:rsid w:val="00F45224"/>
    <w:rsid w:val="00F4543F"/>
    <w:rsid w:val="00F45F34"/>
    <w:rsid w:val="00F4618B"/>
    <w:rsid w:val="00F46218"/>
    <w:rsid w:val="00F46256"/>
    <w:rsid w:val="00F4636E"/>
    <w:rsid w:val="00F469EA"/>
    <w:rsid w:val="00F46C59"/>
    <w:rsid w:val="00F47E5E"/>
    <w:rsid w:val="00F47ED9"/>
    <w:rsid w:val="00F50EAA"/>
    <w:rsid w:val="00F5115A"/>
    <w:rsid w:val="00F5154B"/>
    <w:rsid w:val="00F526E7"/>
    <w:rsid w:val="00F5270E"/>
    <w:rsid w:val="00F527FC"/>
    <w:rsid w:val="00F52956"/>
    <w:rsid w:val="00F52BDD"/>
    <w:rsid w:val="00F53413"/>
    <w:rsid w:val="00F5395E"/>
    <w:rsid w:val="00F53E5D"/>
    <w:rsid w:val="00F541C2"/>
    <w:rsid w:val="00F55178"/>
    <w:rsid w:val="00F55250"/>
    <w:rsid w:val="00F5532A"/>
    <w:rsid w:val="00F55897"/>
    <w:rsid w:val="00F56184"/>
    <w:rsid w:val="00F567A4"/>
    <w:rsid w:val="00F568CE"/>
    <w:rsid w:val="00F6071F"/>
    <w:rsid w:val="00F60F5E"/>
    <w:rsid w:val="00F60F80"/>
    <w:rsid w:val="00F615D2"/>
    <w:rsid w:val="00F61A1C"/>
    <w:rsid w:val="00F61A7A"/>
    <w:rsid w:val="00F61DE0"/>
    <w:rsid w:val="00F61F10"/>
    <w:rsid w:val="00F62FD4"/>
    <w:rsid w:val="00F63442"/>
    <w:rsid w:val="00F640E5"/>
    <w:rsid w:val="00F643A4"/>
    <w:rsid w:val="00F64460"/>
    <w:rsid w:val="00F64A62"/>
    <w:rsid w:val="00F654ED"/>
    <w:rsid w:val="00F65AC0"/>
    <w:rsid w:val="00F65F93"/>
    <w:rsid w:val="00F660A8"/>
    <w:rsid w:val="00F6639E"/>
    <w:rsid w:val="00F67217"/>
    <w:rsid w:val="00F676C1"/>
    <w:rsid w:val="00F6779F"/>
    <w:rsid w:val="00F67E99"/>
    <w:rsid w:val="00F70036"/>
    <w:rsid w:val="00F70771"/>
    <w:rsid w:val="00F70A20"/>
    <w:rsid w:val="00F70ACB"/>
    <w:rsid w:val="00F71425"/>
    <w:rsid w:val="00F715F9"/>
    <w:rsid w:val="00F71897"/>
    <w:rsid w:val="00F71E42"/>
    <w:rsid w:val="00F71EAC"/>
    <w:rsid w:val="00F72A25"/>
    <w:rsid w:val="00F72C2F"/>
    <w:rsid w:val="00F73A73"/>
    <w:rsid w:val="00F743D5"/>
    <w:rsid w:val="00F746EB"/>
    <w:rsid w:val="00F74DAA"/>
    <w:rsid w:val="00F7502E"/>
    <w:rsid w:val="00F75743"/>
    <w:rsid w:val="00F762FB"/>
    <w:rsid w:val="00F771FA"/>
    <w:rsid w:val="00F7777B"/>
    <w:rsid w:val="00F77FB4"/>
    <w:rsid w:val="00F8054D"/>
    <w:rsid w:val="00F805BC"/>
    <w:rsid w:val="00F80653"/>
    <w:rsid w:val="00F80A0A"/>
    <w:rsid w:val="00F80A26"/>
    <w:rsid w:val="00F80DAF"/>
    <w:rsid w:val="00F8197F"/>
    <w:rsid w:val="00F819AE"/>
    <w:rsid w:val="00F81E1E"/>
    <w:rsid w:val="00F81E52"/>
    <w:rsid w:val="00F8278B"/>
    <w:rsid w:val="00F8293C"/>
    <w:rsid w:val="00F83C60"/>
    <w:rsid w:val="00F83DBE"/>
    <w:rsid w:val="00F8592C"/>
    <w:rsid w:val="00F85D83"/>
    <w:rsid w:val="00F85DAC"/>
    <w:rsid w:val="00F86C79"/>
    <w:rsid w:val="00F86EC3"/>
    <w:rsid w:val="00F8722F"/>
    <w:rsid w:val="00F874DB"/>
    <w:rsid w:val="00F87A57"/>
    <w:rsid w:val="00F90482"/>
    <w:rsid w:val="00F90575"/>
    <w:rsid w:val="00F909E0"/>
    <w:rsid w:val="00F90D62"/>
    <w:rsid w:val="00F90D6E"/>
    <w:rsid w:val="00F90E82"/>
    <w:rsid w:val="00F917EB"/>
    <w:rsid w:val="00F91A9F"/>
    <w:rsid w:val="00F92730"/>
    <w:rsid w:val="00F92862"/>
    <w:rsid w:val="00F92C7A"/>
    <w:rsid w:val="00F92D99"/>
    <w:rsid w:val="00F92E76"/>
    <w:rsid w:val="00F92F5B"/>
    <w:rsid w:val="00F93292"/>
    <w:rsid w:val="00F93A16"/>
    <w:rsid w:val="00F93ABC"/>
    <w:rsid w:val="00F93CD3"/>
    <w:rsid w:val="00F94692"/>
    <w:rsid w:val="00F94A71"/>
    <w:rsid w:val="00F950D0"/>
    <w:rsid w:val="00F95128"/>
    <w:rsid w:val="00F951A8"/>
    <w:rsid w:val="00F951DE"/>
    <w:rsid w:val="00F95D43"/>
    <w:rsid w:val="00F96C38"/>
    <w:rsid w:val="00F96DAC"/>
    <w:rsid w:val="00F96EA6"/>
    <w:rsid w:val="00F97303"/>
    <w:rsid w:val="00F97A7F"/>
    <w:rsid w:val="00FA093B"/>
    <w:rsid w:val="00FA0C8D"/>
    <w:rsid w:val="00FA128B"/>
    <w:rsid w:val="00FA12F4"/>
    <w:rsid w:val="00FA1979"/>
    <w:rsid w:val="00FA33B2"/>
    <w:rsid w:val="00FA3534"/>
    <w:rsid w:val="00FA372B"/>
    <w:rsid w:val="00FA4302"/>
    <w:rsid w:val="00FA4A74"/>
    <w:rsid w:val="00FA61AE"/>
    <w:rsid w:val="00FA6510"/>
    <w:rsid w:val="00FA65DB"/>
    <w:rsid w:val="00FA6F3C"/>
    <w:rsid w:val="00FA7193"/>
    <w:rsid w:val="00FA73FD"/>
    <w:rsid w:val="00FA775C"/>
    <w:rsid w:val="00FB06B1"/>
    <w:rsid w:val="00FB0C1B"/>
    <w:rsid w:val="00FB0EC8"/>
    <w:rsid w:val="00FB1957"/>
    <w:rsid w:val="00FB1AC0"/>
    <w:rsid w:val="00FB1CE1"/>
    <w:rsid w:val="00FB22E2"/>
    <w:rsid w:val="00FB2AE9"/>
    <w:rsid w:val="00FB2DE9"/>
    <w:rsid w:val="00FB435C"/>
    <w:rsid w:val="00FB4D58"/>
    <w:rsid w:val="00FB4DA9"/>
    <w:rsid w:val="00FB5549"/>
    <w:rsid w:val="00FB5B65"/>
    <w:rsid w:val="00FB5FCE"/>
    <w:rsid w:val="00FB60C3"/>
    <w:rsid w:val="00FB77EA"/>
    <w:rsid w:val="00FC03CA"/>
    <w:rsid w:val="00FC045D"/>
    <w:rsid w:val="00FC08F5"/>
    <w:rsid w:val="00FC0A9A"/>
    <w:rsid w:val="00FC0C38"/>
    <w:rsid w:val="00FC0E0B"/>
    <w:rsid w:val="00FC1275"/>
    <w:rsid w:val="00FC1A03"/>
    <w:rsid w:val="00FC1A88"/>
    <w:rsid w:val="00FC211E"/>
    <w:rsid w:val="00FC216B"/>
    <w:rsid w:val="00FC234A"/>
    <w:rsid w:val="00FC25FA"/>
    <w:rsid w:val="00FC2DF6"/>
    <w:rsid w:val="00FC2EEB"/>
    <w:rsid w:val="00FC333A"/>
    <w:rsid w:val="00FC3466"/>
    <w:rsid w:val="00FC3A9B"/>
    <w:rsid w:val="00FC3CFE"/>
    <w:rsid w:val="00FC40D1"/>
    <w:rsid w:val="00FC4E26"/>
    <w:rsid w:val="00FC51A6"/>
    <w:rsid w:val="00FC53CB"/>
    <w:rsid w:val="00FC5EB8"/>
    <w:rsid w:val="00FC6615"/>
    <w:rsid w:val="00FC6E87"/>
    <w:rsid w:val="00FC7531"/>
    <w:rsid w:val="00FC7627"/>
    <w:rsid w:val="00FC77BD"/>
    <w:rsid w:val="00FC7AF1"/>
    <w:rsid w:val="00FC7AFA"/>
    <w:rsid w:val="00FC7EFA"/>
    <w:rsid w:val="00FD069D"/>
    <w:rsid w:val="00FD0B98"/>
    <w:rsid w:val="00FD13D5"/>
    <w:rsid w:val="00FD28E1"/>
    <w:rsid w:val="00FD3073"/>
    <w:rsid w:val="00FD34CE"/>
    <w:rsid w:val="00FD3500"/>
    <w:rsid w:val="00FD3A9C"/>
    <w:rsid w:val="00FD3D7D"/>
    <w:rsid w:val="00FD3E4D"/>
    <w:rsid w:val="00FD4396"/>
    <w:rsid w:val="00FD45C8"/>
    <w:rsid w:val="00FD513B"/>
    <w:rsid w:val="00FD51A4"/>
    <w:rsid w:val="00FD6635"/>
    <w:rsid w:val="00FD6B79"/>
    <w:rsid w:val="00FD6C58"/>
    <w:rsid w:val="00FD6D50"/>
    <w:rsid w:val="00FD723F"/>
    <w:rsid w:val="00FD73D5"/>
    <w:rsid w:val="00FD778F"/>
    <w:rsid w:val="00FD7D42"/>
    <w:rsid w:val="00FD7FF0"/>
    <w:rsid w:val="00FE03D6"/>
    <w:rsid w:val="00FE04A7"/>
    <w:rsid w:val="00FE0FBD"/>
    <w:rsid w:val="00FE1874"/>
    <w:rsid w:val="00FE1EDC"/>
    <w:rsid w:val="00FE3336"/>
    <w:rsid w:val="00FE3C0E"/>
    <w:rsid w:val="00FE3F9B"/>
    <w:rsid w:val="00FE4576"/>
    <w:rsid w:val="00FE5419"/>
    <w:rsid w:val="00FE583D"/>
    <w:rsid w:val="00FE5887"/>
    <w:rsid w:val="00FE692C"/>
    <w:rsid w:val="00FE6B3A"/>
    <w:rsid w:val="00FE6E97"/>
    <w:rsid w:val="00FE700B"/>
    <w:rsid w:val="00FE70C7"/>
    <w:rsid w:val="00FE7348"/>
    <w:rsid w:val="00FE74EA"/>
    <w:rsid w:val="00FE76AA"/>
    <w:rsid w:val="00FE7967"/>
    <w:rsid w:val="00FE7FE5"/>
    <w:rsid w:val="00FF04CA"/>
    <w:rsid w:val="00FF0591"/>
    <w:rsid w:val="00FF0F4D"/>
    <w:rsid w:val="00FF1003"/>
    <w:rsid w:val="00FF10C7"/>
    <w:rsid w:val="00FF122B"/>
    <w:rsid w:val="00FF1776"/>
    <w:rsid w:val="00FF178F"/>
    <w:rsid w:val="00FF1791"/>
    <w:rsid w:val="00FF2008"/>
    <w:rsid w:val="00FF27E4"/>
    <w:rsid w:val="00FF2AD3"/>
    <w:rsid w:val="00FF34DA"/>
    <w:rsid w:val="00FF3631"/>
    <w:rsid w:val="00FF3D4B"/>
    <w:rsid w:val="00FF462B"/>
    <w:rsid w:val="00FF4944"/>
    <w:rsid w:val="00FF5561"/>
    <w:rsid w:val="00FF57AE"/>
    <w:rsid w:val="00FF5D00"/>
    <w:rsid w:val="00FF5E59"/>
    <w:rsid w:val="00FF63F0"/>
    <w:rsid w:val="00FF67B8"/>
    <w:rsid w:val="00FF6982"/>
    <w:rsid w:val="00FF78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7B2"/>
    <w:pPr>
      <w:jc w:val="both"/>
    </w:pPr>
  </w:style>
  <w:style w:type="paragraph" w:styleId="1">
    <w:name w:val="heading 1"/>
    <w:basedOn w:val="a"/>
    <w:next w:val="a"/>
    <w:link w:val="10"/>
    <w:uiPriority w:val="9"/>
    <w:qFormat/>
    <w:rsid w:val="003343D4"/>
    <w:pPr>
      <w:keepNext/>
      <w:keepLines/>
      <w:spacing w:before="120" w:after="120"/>
      <w:outlineLvl w:val="0"/>
    </w:pPr>
    <w:rPr>
      <w:rFonts w:eastAsiaTheme="majorEastAsia" w:cstheme="majorBidi"/>
      <w:b/>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37D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A37DB"/>
    <w:rPr>
      <w:rFonts w:ascii="Segoe UI" w:hAnsi="Segoe UI" w:cs="Segoe UI"/>
      <w:sz w:val="18"/>
      <w:szCs w:val="18"/>
    </w:rPr>
  </w:style>
  <w:style w:type="character" w:styleId="a5">
    <w:name w:val="annotation reference"/>
    <w:basedOn w:val="a0"/>
    <w:uiPriority w:val="99"/>
    <w:semiHidden/>
    <w:unhideWhenUsed/>
    <w:rsid w:val="001A1B41"/>
    <w:rPr>
      <w:sz w:val="16"/>
      <w:szCs w:val="16"/>
    </w:rPr>
  </w:style>
  <w:style w:type="paragraph" w:styleId="a6">
    <w:name w:val="annotation text"/>
    <w:basedOn w:val="a"/>
    <w:link w:val="a7"/>
    <w:uiPriority w:val="99"/>
    <w:semiHidden/>
    <w:unhideWhenUsed/>
    <w:rsid w:val="001A1B41"/>
    <w:pPr>
      <w:spacing w:line="240" w:lineRule="auto"/>
    </w:pPr>
    <w:rPr>
      <w:sz w:val="20"/>
      <w:szCs w:val="20"/>
    </w:rPr>
  </w:style>
  <w:style w:type="character" w:customStyle="1" w:styleId="a7">
    <w:name w:val="Текст примечания Знак"/>
    <w:basedOn w:val="a0"/>
    <w:link w:val="a6"/>
    <w:uiPriority w:val="99"/>
    <w:semiHidden/>
    <w:rsid w:val="001A1B41"/>
    <w:rPr>
      <w:sz w:val="20"/>
      <w:szCs w:val="20"/>
    </w:rPr>
  </w:style>
  <w:style w:type="paragraph" w:styleId="a8">
    <w:name w:val="annotation subject"/>
    <w:basedOn w:val="a6"/>
    <w:next w:val="a6"/>
    <w:link w:val="a9"/>
    <w:uiPriority w:val="99"/>
    <w:semiHidden/>
    <w:unhideWhenUsed/>
    <w:rsid w:val="001A1B41"/>
    <w:rPr>
      <w:b/>
      <w:bCs/>
    </w:rPr>
  </w:style>
  <w:style w:type="character" w:customStyle="1" w:styleId="a9">
    <w:name w:val="Тема примечания Знак"/>
    <w:basedOn w:val="a7"/>
    <w:link w:val="a8"/>
    <w:uiPriority w:val="99"/>
    <w:semiHidden/>
    <w:rsid w:val="001A1B41"/>
    <w:rPr>
      <w:b/>
      <w:bCs/>
      <w:sz w:val="20"/>
      <w:szCs w:val="20"/>
    </w:rPr>
  </w:style>
  <w:style w:type="character" w:customStyle="1" w:styleId="10">
    <w:name w:val="Заголовок 1 Знак"/>
    <w:basedOn w:val="a0"/>
    <w:link w:val="1"/>
    <w:uiPriority w:val="9"/>
    <w:rsid w:val="003343D4"/>
    <w:rPr>
      <w:rFonts w:eastAsiaTheme="majorEastAsia" w:cstheme="majorBidi"/>
      <w:b/>
      <w:sz w:val="28"/>
      <w:szCs w:val="32"/>
    </w:rPr>
  </w:style>
  <w:style w:type="paragraph" w:styleId="aa">
    <w:name w:val="No Spacing"/>
    <w:aliases w:val="captions"/>
    <w:uiPriority w:val="1"/>
    <w:qFormat/>
    <w:rsid w:val="008D6ADF"/>
    <w:pPr>
      <w:spacing w:after="0" w:line="240" w:lineRule="auto"/>
      <w:jc w:val="both"/>
    </w:pPr>
    <w:rPr>
      <w:sz w:val="20"/>
    </w:rPr>
  </w:style>
  <w:style w:type="character" w:styleId="ab">
    <w:name w:val="Placeholder Text"/>
    <w:basedOn w:val="a0"/>
    <w:uiPriority w:val="99"/>
    <w:semiHidden/>
    <w:rsid w:val="00511DB7"/>
    <w:rPr>
      <w:color w:val="808080"/>
    </w:rPr>
  </w:style>
  <w:style w:type="paragraph" w:styleId="ac">
    <w:name w:val="List Paragraph"/>
    <w:basedOn w:val="a"/>
    <w:uiPriority w:val="34"/>
    <w:qFormat/>
    <w:rsid w:val="00530B02"/>
    <w:pPr>
      <w:ind w:left="720"/>
      <w:contextualSpacing/>
    </w:pPr>
  </w:style>
  <w:style w:type="table" w:styleId="ad">
    <w:name w:val="Table Grid"/>
    <w:basedOn w:val="a1"/>
    <w:uiPriority w:val="39"/>
    <w:rsid w:val="005230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1Light-Accent31">
    <w:name w:val="List Table 1 Light - Accent 31"/>
    <w:basedOn w:val="a1"/>
    <w:uiPriority w:val="46"/>
    <w:rsid w:val="009B1FA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7Colorful-Accent31">
    <w:name w:val="Grid Table 7 Colorful - Accent 31"/>
    <w:basedOn w:val="a1"/>
    <w:uiPriority w:val="52"/>
    <w:rsid w:val="009B1FA0"/>
    <w:pPr>
      <w:spacing w:after="0" w:line="240" w:lineRule="auto"/>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styleId="ae">
    <w:name w:val="Revision"/>
    <w:hidden/>
    <w:uiPriority w:val="99"/>
    <w:semiHidden/>
    <w:rsid w:val="00566F9A"/>
    <w:pPr>
      <w:spacing w:after="0" w:line="240" w:lineRule="auto"/>
    </w:pPr>
  </w:style>
  <w:style w:type="character" w:styleId="af">
    <w:name w:val="Subtle Emphasis"/>
    <w:basedOn w:val="a0"/>
    <w:uiPriority w:val="19"/>
    <w:qFormat/>
    <w:rsid w:val="00352673"/>
    <w:rPr>
      <w:i/>
      <w:iCs/>
      <w:color w:val="404040" w:themeColor="text1" w:themeTint="BF"/>
    </w:rPr>
  </w:style>
  <w:style w:type="paragraph" w:styleId="af0">
    <w:name w:val="caption"/>
    <w:basedOn w:val="a"/>
    <w:next w:val="a"/>
    <w:uiPriority w:val="35"/>
    <w:unhideWhenUsed/>
    <w:qFormat/>
    <w:rsid w:val="000B6E74"/>
    <w:pPr>
      <w:spacing w:after="200" w:line="240" w:lineRule="auto"/>
    </w:pPr>
    <w:rPr>
      <w:i/>
      <w:iCs/>
      <w:color w:val="44546A" w:themeColor="text2"/>
      <w:sz w:val="18"/>
      <w:szCs w:val="18"/>
    </w:rPr>
  </w:style>
  <w:style w:type="paragraph" w:customStyle="1" w:styleId="EndNoteBibliographyTitle">
    <w:name w:val="EndNote Bibliography Title"/>
    <w:basedOn w:val="a"/>
    <w:link w:val="EndNoteBibliographyTitleChar"/>
    <w:rsid w:val="002C6E2C"/>
    <w:pPr>
      <w:spacing w:after="0"/>
      <w:jc w:val="center"/>
    </w:pPr>
    <w:rPr>
      <w:rFonts w:ascii="Calibri" w:hAnsi="Calibri" w:cs="Calibri"/>
      <w:noProof/>
      <w:lang w:val="en-US"/>
    </w:rPr>
  </w:style>
  <w:style w:type="character" w:customStyle="1" w:styleId="EndNoteBibliographyTitleChar">
    <w:name w:val="EndNote Bibliography Title Char"/>
    <w:basedOn w:val="a0"/>
    <w:link w:val="EndNoteBibliographyTitle"/>
    <w:rsid w:val="002C6E2C"/>
    <w:rPr>
      <w:rFonts w:ascii="Calibri" w:hAnsi="Calibri" w:cs="Calibri"/>
      <w:noProof/>
      <w:lang w:val="en-US"/>
    </w:rPr>
  </w:style>
  <w:style w:type="paragraph" w:customStyle="1" w:styleId="EndNoteBibliography">
    <w:name w:val="EndNote Bibliography"/>
    <w:basedOn w:val="a"/>
    <w:link w:val="EndNoteBibliographyChar"/>
    <w:rsid w:val="002C6E2C"/>
    <w:pPr>
      <w:spacing w:line="240" w:lineRule="auto"/>
      <w:jc w:val="left"/>
    </w:pPr>
    <w:rPr>
      <w:rFonts w:ascii="Calibri" w:hAnsi="Calibri" w:cs="Calibri"/>
      <w:noProof/>
      <w:lang w:val="en-US"/>
    </w:rPr>
  </w:style>
  <w:style w:type="character" w:customStyle="1" w:styleId="EndNoteBibliographyChar">
    <w:name w:val="EndNote Bibliography Char"/>
    <w:basedOn w:val="a0"/>
    <w:link w:val="EndNoteBibliography"/>
    <w:rsid w:val="002C6E2C"/>
    <w:rPr>
      <w:rFonts w:ascii="Calibri" w:hAnsi="Calibri" w:cs="Calibri"/>
      <w:noProof/>
      <w:lang w:val="en-US"/>
    </w:rPr>
  </w:style>
  <w:style w:type="paragraph" w:styleId="af1">
    <w:name w:val="header"/>
    <w:basedOn w:val="a"/>
    <w:link w:val="af2"/>
    <w:uiPriority w:val="99"/>
    <w:unhideWhenUsed/>
    <w:rsid w:val="007E0406"/>
    <w:pPr>
      <w:tabs>
        <w:tab w:val="center" w:pos="4513"/>
        <w:tab w:val="right" w:pos="9026"/>
      </w:tabs>
      <w:spacing w:after="0" w:line="240" w:lineRule="auto"/>
    </w:pPr>
  </w:style>
  <w:style w:type="character" w:customStyle="1" w:styleId="af2">
    <w:name w:val="Верхний колонтитул Знак"/>
    <w:basedOn w:val="a0"/>
    <w:link w:val="af1"/>
    <w:uiPriority w:val="99"/>
    <w:rsid w:val="007E0406"/>
  </w:style>
  <w:style w:type="paragraph" w:styleId="af3">
    <w:name w:val="footer"/>
    <w:basedOn w:val="a"/>
    <w:link w:val="af4"/>
    <w:uiPriority w:val="99"/>
    <w:unhideWhenUsed/>
    <w:rsid w:val="007E0406"/>
    <w:pPr>
      <w:tabs>
        <w:tab w:val="center" w:pos="4513"/>
        <w:tab w:val="right" w:pos="9026"/>
      </w:tabs>
      <w:spacing w:after="0" w:line="240" w:lineRule="auto"/>
    </w:pPr>
  </w:style>
  <w:style w:type="character" w:customStyle="1" w:styleId="af4">
    <w:name w:val="Нижний колонтитул Знак"/>
    <w:basedOn w:val="a0"/>
    <w:link w:val="af3"/>
    <w:uiPriority w:val="99"/>
    <w:rsid w:val="007E0406"/>
  </w:style>
</w:styles>
</file>

<file path=word/webSettings.xml><?xml version="1.0" encoding="utf-8"?>
<w:webSettings xmlns:r="http://schemas.openxmlformats.org/officeDocument/2006/relationships" xmlns:w="http://schemas.openxmlformats.org/wordprocessingml/2006/main">
  <w:divs>
    <w:div w:id="65030125">
      <w:bodyDiv w:val="1"/>
      <w:marLeft w:val="0"/>
      <w:marRight w:val="0"/>
      <w:marTop w:val="0"/>
      <w:marBottom w:val="0"/>
      <w:divBdr>
        <w:top w:val="none" w:sz="0" w:space="0" w:color="auto"/>
        <w:left w:val="none" w:sz="0" w:space="0" w:color="auto"/>
        <w:bottom w:val="none" w:sz="0" w:space="0" w:color="auto"/>
        <w:right w:val="none" w:sz="0" w:space="0" w:color="auto"/>
      </w:divBdr>
    </w:div>
    <w:div w:id="218171281">
      <w:bodyDiv w:val="1"/>
      <w:marLeft w:val="0"/>
      <w:marRight w:val="0"/>
      <w:marTop w:val="0"/>
      <w:marBottom w:val="0"/>
      <w:divBdr>
        <w:top w:val="none" w:sz="0" w:space="0" w:color="auto"/>
        <w:left w:val="none" w:sz="0" w:space="0" w:color="auto"/>
        <w:bottom w:val="none" w:sz="0" w:space="0" w:color="auto"/>
        <w:right w:val="none" w:sz="0" w:space="0" w:color="auto"/>
      </w:divBdr>
    </w:div>
    <w:div w:id="608271127">
      <w:bodyDiv w:val="1"/>
      <w:marLeft w:val="0"/>
      <w:marRight w:val="0"/>
      <w:marTop w:val="0"/>
      <w:marBottom w:val="0"/>
      <w:divBdr>
        <w:top w:val="none" w:sz="0" w:space="0" w:color="auto"/>
        <w:left w:val="none" w:sz="0" w:space="0" w:color="auto"/>
        <w:bottom w:val="none" w:sz="0" w:space="0" w:color="auto"/>
        <w:right w:val="none" w:sz="0" w:space="0" w:color="auto"/>
      </w:divBdr>
      <w:divsChild>
        <w:div w:id="29916301">
          <w:marLeft w:val="446"/>
          <w:marRight w:val="0"/>
          <w:marTop w:val="0"/>
          <w:marBottom w:val="0"/>
          <w:divBdr>
            <w:top w:val="none" w:sz="0" w:space="0" w:color="auto"/>
            <w:left w:val="none" w:sz="0" w:space="0" w:color="auto"/>
            <w:bottom w:val="none" w:sz="0" w:space="0" w:color="auto"/>
            <w:right w:val="none" w:sz="0" w:space="0" w:color="auto"/>
          </w:divBdr>
        </w:div>
        <w:div w:id="1611742978">
          <w:marLeft w:val="446"/>
          <w:marRight w:val="0"/>
          <w:marTop w:val="0"/>
          <w:marBottom w:val="0"/>
          <w:divBdr>
            <w:top w:val="none" w:sz="0" w:space="0" w:color="auto"/>
            <w:left w:val="none" w:sz="0" w:space="0" w:color="auto"/>
            <w:bottom w:val="none" w:sz="0" w:space="0" w:color="auto"/>
            <w:right w:val="none" w:sz="0" w:space="0" w:color="auto"/>
          </w:divBdr>
        </w:div>
        <w:div w:id="829297828">
          <w:marLeft w:val="446"/>
          <w:marRight w:val="0"/>
          <w:marTop w:val="0"/>
          <w:marBottom w:val="0"/>
          <w:divBdr>
            <w:top w:val="none" w:sz="0" w:space="0" w:color="auto"/>
            <w:left w:val="none" w:sz="0" w:space="0" w:color="auto"/>
            <w:bottom w:val="none" w:sz="0" w:space="0" w:color="auto"/>
            <w:right w:val="none" w:sz="0" w:space="0" w:color="auto"/>
          </w:divBdr>
        </w:div>
        <w:div w:id="1111124960">
          <w:marLeft w:val="446"/>
          <w:marRight w:val="0"/>
          <w:marTop w:val="0"/>
          <w:marBottom w:val="0"/>
          <w:divBdr>
            <w:top w:val="none" w:sz="0" w:space="0" w:color="auto"/>
            <w:left w:val="none" w:sz="0" w:space="0" w:color="auto"/>
            <w:bottom w:val="none" w:sz="0" w:space="0" w:color="auto"/>
            <w:right w:val="none" w:sz="0" w:space="0" w:color="auto"/>
          </w:divBdr>
        </w:div>
      </w:divsChild>
    </w:div>
    <w:div w:id="824203402">
      <w:bodyDiv w:val="1"/>
      <w:marLeft w:val="0"/>
      <w:marRight w:val="0"/>
      <w:marTop w:val="0"/>
      <w:marBottom w:val="0"/>
      <w:divBdr>
        <w:top w:val="none" w:sz="0" w:space="0" w:color="auto"/>
        <w:left w:val="none" w:sz="0" w:space="0" w:color="auto"/>
        <w:bottom w:val="none" w:sz="0" w:space="0" w:color="auto"/>
        <w:right w:val="none" w:sz="0" w:space="0" w:color="auto"/>
      </w:divBdr>
      <w:divsChild>
        <w:div w:id="10879714">
          <w:marLeft w:val="0"/>
          <w:marRight w:val="0"/>
          <w:marTop w:val="0"/>
          <w:marBottom w:val="0"/>
          <w:divBdr>
            <w:top w:val="none" w:sz="0" w:space="0" w:color="auto"/>
            <w:left w:val="none" w:sz="0" w:space="0" w:color="auto"/>
            <w:bottom w:val="none" w:sz="0" w:space="0" w:color="auto"/>
            <w:right w:val="none" w:sz="0" w:space="0" w:color="auto"/>
          </w:divBdr>
        </w:div>
        <w:div w:id="1452820121">
          <w:marLeft w:val="0"/>
          <w:marRight w:val="0"/>
          <w:marTop w:val="0"/>
          <w:marBottom w:val="0"/>
          <w:divBdr>
            <w:top w:val="none" w:sz="0" w:space="0" w:color="auto"/>
            <w:left w:val="none" w:sz="0" w:space="0" w:color="auto"/>
            <w:bottom w:val="none" w:sz="0" w:space="0" w:color="auto"/>
            <w:right w:val="none" w:sz="0" w:space="0" w:color="auto"/>
          </w:divBdr>
        </w:div>
      </w:divsChild>
    </w:div>
    <w:div w:id="1031153108">
      <w:bodyDiv w:val="1"/>
      <w:marLeft w:val="0"/>
      <w:marRight w:val="0"/>
      <w:marTop w:val="0"/>
      <w:marBottom w:val="0"/>
      <w:divBdr>
        <w:top w:val="none" w:sz="0" w:space="0" w:color="auto"/>
        <w:left w:val="none" w:sz="0" w:space="0" w:color="auto"/>
        <w:bottom w:val="none" w:sz="0" w:space="0" w:color="auto"/>
        <w:right w:val="none" w:sz="0" w:space="0" w:color="auto"/>
      </w:divBdr>
    </w:div>
    <w:div w:id="1085226642">
      <w:bodyDiv w:val="1"/>
      <w:marLeft w:val="0"/>
      <w:marRight w:val="0"/>
      <w:marTop w:val="0"/>
      <w:marBottom w:val="0"/>
      <w:divBdr>
        <w:top w:val="none" w:sz="0" w:space="0" w:color="auto"/>
        <w:left w:val="none" w:sz="0" w:space="0" w:color="auto"/>
        <w:bottom w:val="none" w:sz="0" w:space="0" w:color="auto"/>
        <w:right w:val="none" w:sz="0" w:space="0" w:color="auto"/>
      </w:divBdr>
    </w:div>
    <w:div w:id="1151482130">
      <w:bodyDiv w:val="1"/>
      <w:marLeft w:val="0"/>
      <w:marRight w:val="0"/>
      <w:marTop w:val="0"/>
      <w:marBottom w:val="0"/>
      <w:divBdr>
        <w:top w:val="none" w:sz="0" w:space="0" w:color="auto"/>
        <w:left w:val="none" w:sz="0" w:space="0" w:color="auto"/>
        <w:bottom w:val="none" w:sz="0" w:space="0" w:color="auto"/>
        <w:right w:val="none" w:sz="0" w:space="0" w:color="auto"/>
      </w:divBdr>
    </w:div>
    <w:div w:id="1253006502">
      <w:bodyDiv w:val="1"/>
      <w:marLeft w:val="0"/>
      <w:marRight w:val="0"/>
      <w:marTop w:val="0"/>
      <w:marBottom w:val="0"/>
      <w:divBdr>
        <w:top w:val="none" w:sz="0" w:space="0" w:color="auto"/>
        <w:left w:val="none" w:sz="0" w:space="0" w:color="auto"/>
        <w:bottom w:val="none" w:sz="0" w:space="0" w:color="auto"/>
        <w:right w:val="none" w:sz="0" w:space="0" w:color="auto"/>
      </w:divBdr>
      <w:divsChild>
        <w:div w:id="607322465">
          <w:marLeft w:val="0"/>
          <w:marRight w:val="0"/>
          <w:marTop w:val="0"/>
          <w:marBottom w:val="0"/>
          <w:divBdr>
            <w:top w:val="none" w:sz="0" w:space="0" w:color="auto"/>
            <w:left w:val="none" w:sz="0" w:space="0" w:color="auto"/>
            <w:bottom w:val="none" w:sz="0" w:space="0" w:color="auto"/>
            <w:right w:val="none" w:sz="0" w:space="0" w:color="auto"/>
          </w:divBdr>
        </w:div>
        <w:div w:id="1242179312">
          <w:marLeft w:val="0"/>
          <w:marRight w:val="0"/>
          <w:marTop w:val="0"/>
          <w:marBottom w:val="0"/>
          <w:divBdr>
            <w:top w:val="none" w:sz="0" w:space="0" w:color="auto"/>
            <w:left w:val="none" w:sz="0" w:space="0" w:color="auto"/>
            <w:bottom w:val="none" w:sz="0" w:space="0" w:color="auto"/>
            <w:right w:val="none" w:sz="0" w:space="0" w:color="auto"/>
          </w:divBdr>
        </w:div>
        <w:div w:id="1757358745">
          <w:marLeft w:val="0"/>
          <w:marRight w:val="0"/>
          <w:marTop w:val="0"/>
          <w:marBottom w:val="0"/>
          <w:divBdr>
            <w:top w:val="none" w:sz="0" w:space="0" w:color="auto"/>
            <w:left w:val="none" w:sz="0" w:space="0" w:color="auto"/>
            <w:bottom w:val="none" w:sz="0" w:space="0" w:color="auto"/>
            <w:right w:val="none" w:sz="0" w:space="0" w:color="auto"/>
          </w:divBdr>
        </w:div>
      </w:divsChild>
    </w:div>
    <w:div w:id="1568108824">
      <w:bodyDiv w:val="1"/>
      <w:marLeft w:val="0"/>
      <w:marRight w:val="0"/>
      <w:marTop w:val="0"/>
      <w:marBottom w:val="0"/>
      <w:divBdr>
        <w:top w:val="none" w:sz="0" w:space="0" w:color="auto"/>
        <w:left w:val="none" w:sz="0" w:space="0" w:color="auto"/>
        <w:bottom w:val="none" w:sz="0" w:space="0" w:color="auto"/>
        <w:right w:val="none" w:sz="0" w:space="0" w:color="auto"/>
      </w:divBdr>
    </w:div>
    <w:div w:id="2073506244">
      <w:bodyDiv w:val="1"/>
      <w:marLeft w:val="0"/>
      <w:marRight w:val="0"/>
      <w:marTop w:val="0"/>
      <w:marBottom w:val="0"/>
      <w:divBdr>
        <w:top w:val="none" w:sz="0" w:space="0" w:color="auto"/>
        <w:left w:val="none" w:sz="0" w:space="0" w:color="auto"/>
        <w:bottom w:val="none" w:sz="0" w:space="0" w:color="auto"/>
        <w:right w:val="none" w:sz="0" w:space="0" w:color="auto"/>
      </w:divBdr>
      <w:divsChild>
        <w:div w:id="682706080">
          <w:marLeft w:val="0"/>
          <w:marRight w:val="0"/>
          <w:marTop w:val="0"/>
          <w:marBottom w:val="0"/>
          <w:divBdr>
            <w:top w:val="none" w:sz="0" w:space="0" w:color="auto"/>
            <w:left w:val="none" w:sz="0" w:space="0" w:color="auto"/>
            <w:bottom w:val="none" w:sz="0" w:space="0" w:color="auto"/>
            <w:right w:val="none" w:sz="0" w:space="0" w:color="auto"/>
          </w:divBdr>
        </w:div>
        <w:div w:id="959796908">
          <w:marLeft w:val="0"/>
          <w:marRight w:val="0"/>
          <w:marTop w:val="0"/>
          <w:marBottom w:val="0"/>
          <w:divBdr>
            <w:top w:val="none" w:sz="0" w:space="0" w:color="auto"/>
            <w:left w:val="none" w:sz="0" w:space="0" w:color="auto"/>
            <w:bottom w:val="none" w:sz="0" w:space="0" w:color="auto"/>
            <w:right w:val="none" w:sz="0" w:space="0" w:color="auto"/>
          </w:divBdr>
        </w:div>
        <w:div w:id="381293333">
          <w:marLeft w:val="0"/>
          <w:marRight w:val="0"/>
          <w:marTop w:val="0"/>
          <w:marBottom w:val="0"/>
          <w:divBdr>
            <w:top w:val="none" w:sz="0" w:space="0" w:color="auto"/>
            <w:left w:val="none" w:sz="0" w:space="0" w:color="auto"/>
            <w:bottom w:val="none" w:sz="0" w:space="0" w:color="auto"/>
            <w:right w:val="none" w:sz="0" w:space="0" w:color="auto"/>
          </w:divBdr>
        </w:div>
        <w:div w:id="370813463">
          <w:marLeft w:val="0"/>
          <w:marRight w:val="0"/>
          <w:marTop w:val="0"/>
          <w:marBottom w:val="0"/>
          <w:divBdr>
            <w:top w:val="none" w:sz="0" w:space="0" w:color="auto"/>
            <w:left w:val="none" w:sz="0" w:space="0" w:color="auto"/>
            <w:bottom w:val="none" w:sz="0" w:space="0" w:color="auto"/>
            <w:right w:val="none" w:sz="0" w:space="0" w:color="auto"/>
          </w:divBdr>
        </w:div>
        <w:div w:id="933514763">
          <w:marLeft w:val="0"/>
          <w:marRight w:val="0"/>
          <w:marTop w:val="0"/>
          <w:marBottom w:val="0"/>
          <w:divBdr>
            <w:top w:val="none" w:sz="0" w:space="0" w:color="auto"/>
            <w:left w:val="none" w:sz="0" w:space="0" w:color="auto"/>
            <w:bottom w:val="none" w:sz="0" w:space="0" w:color="auto"/>
            <w:right w:val="none" w:sz="0" w:space="0" w:color="auto"/>
          </w:divBdr>
        </w:div>
        <w:div w:id="663364814">
          <w:marLeft w:val="0"/>
          <w:marRight w:val="0"/>
          <w:marTop w:val="0"/>
          <w:marBottom w:val="0"/>
          <w:divBdr>
            <w:top w:val="none" w:sz="0" w:space="0" w:color="auto"/>
            <w:left w:val="none" w:sz="0" w:space="0" w:color="auto"/>
            <w:bottom w:val="none" w:sz="0" w:space="0" w:color="auto"/>
            <w:right w:val="none" w:sz="0" w:space="0" w:color="auto"/>
          </w:divBdr>
        </w:div>
      </w:divsChild>
    </w:div>
    <w:div w:id="2137332495">
      <w:bodyDiv w:val="1"/>
      <w:marLeft w:val="0"/>
      <w:marRight w:val="0"/>
      <w:marTop w:val="0"/>
      <w:marBottom w:val="0"/>
      <w:divBdr>
        <w:top w:val="none" w:sz="0" w:space="0" w:color="auto"/>
        <w:left w:val="none" w:sz="0" w:space="0" w:color="auto"/>
        <w:bottom w:val="none" w:sz="0" w:space="0" w:color="auto"/>
        <w:right w:val="none" w:sz="0" w:space="0" w:color="auto"/>
      </w:divBdr>
      <w:divsChild>
        <w:div w:id="1343047290">
          <w:marLeft w:val="0"/>
          <w:marRight w:val="0"/>
          <w:marTop w:val="0"/>
          <w:marBottom w:val="0"/>
          <w:divBdr>
            <w:top w:val="none" w:sz="0" w:space="0" w:color="auto"/>
            <w:left w:val="none" w:sz="0" w:space="0" w:color="auto"/>
            <w:bottom w:val="none" w:sz="0" w:space="0" w:color="auto"/>
            <w:right w:val="none" w:sz="0" w:space="0" w:color="auto"/>
          </w:divBdr>
        </w:div>
        <w:div w:id="1334256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0" row="0">
    <wetp:webextensionref xmlns:r="http://schemas.openxmlformats.org/officeDocument/2006/relationships" r:id="rId1"/>
  </wetp:taskpane>
  <wetp:taskpane dockstate="right" visibility="0" width="438" row="0">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8318BEEF-B1A2-472A-B1DC-ECDD4E48FC91}">
  <we:reference id="wa104381909" version="1.0.0.2" store="en-001" storeType="OMEX"/>
  <we:alternateReferences>
    <we:reference id="wa104381909" version="1.0.0.2" store="en-001"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C9D1AA8B-BE0C-4D2A-86B5-D026A753D73C}">
  <we:reference id="wa104382081" version="1.14.0.0" store="en-US" storeType="OMEX"/>
  <we:alternateReferences>
    <we:reference id="wa104382081" version="1.14.0.0" store="WA104382081" storeType="OMEX"/>
  </we:alternateReferences>
  <we:properties>
    <we:property name="MENDELEY_CITATIONS" value="[]"/>
    <we:property name="MENDELEY_CITATIONS_STYLE" value="&quot;https://www.zotero.org/styles/physical-review-letters&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0995F54516D64F9C6EF6D732A6DAF7" ma:contentTypeVersion="13" ma:contentTypeDescription="Create a new document." ma:contentTypeScope="" ma:versionID="c028fbb554d89625bb898d8ff2fae521">
  <xsd:schema xmlns:xsd="http://www.w3.org/2001/XMLSchema" xmlns:xs="http://www.w3.org/2001/XMLSchema" xmlns:p="http://schemas.microsoft.com/office/2006/metadata/properties" xmlns:ns3="b0f6475e-2cc9-447f-8629-dddac7be514d" xmlns:ns4="37396e4b-b707-40c3-8dda-e1f78ee2f09f" targetNamespace="http://schemas.microsoft.com/office/2006/metadata/properties" ma:root="true" ma:fieldsID="83e854c2039a43315f3f5d1e504f355a" ns3:_="" ns4:_="">
    <xsd:import namespace="b0f6475e-2cc9-447f-8629-dddac7be514d"/>
    <xsd:import namespace="37396e4b-b707-40c3-8dda-e1f78ee2f09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f6475e-2cc9-447f-8629-dddac7be51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396e4b-b707-40c3-8dda-e1f78ee2f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mendeley</b:Tag>
    <b:RefOrder>1</b:RefOrder>
  </b:Source>
</b:Sources>
</file>

<file path=customXml/itemProps1.xml><?xml version="1.0" encoding="utf-8"?>
<ds:datastoreItem xmlns:ds="http://schemas.openxmlformats.org/officeDocument/2006/customXml" ds:itemID="{CCD982D7-6DFD-484F-8E45-40768831D04E}">
  <ds:schemaRefs>
    <ds:schemaRef ds:uri="http://schemas.microsoft.com/sharepoint/v3/contenttype/forms"/>
  </ds:schemaRefs>
</ds:datastoreItem>
</file>

<file path=customXml/itemProps2.xml><?xml version="1.0" encoding="utf-8"?>
<ds:datastoreItem xmlns:ds="http://schemas.openxmlformats.org/officeDocument/2006/customXml" ds:itemID="{89AFCA72-0C09-4A48-A97B-72525611C9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BD3EA4-0D0A-47FB-B130-90D86809A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f6475e-2cc9-447f-8629-dddac7be514d"/>
    <ds:schemaRef ds:uri="37396e4b-b707-40c3-8dda-e1f78ee2f0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0D1E3B-7F23-4F3D-B303-EC83F9A4A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8395</Words>
  <Characters>47856</Characters>
  <Application>Microsoft Office Word</Application>
  <DocSecurity>0</DocSecurity>
  <Lines>398</Lines>
  <Paragraphs>112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Perivolari</dc:creator>
  <cp:keywords/>
  <dc:description/>
  <cp:lastModifiedBy>punsh</cp:lastModifiedBy>
  <cp:revision>2</cp:revision>
  <dcterms:created xsi:type="dcterms:W3CDTF">2022-04-05T18:40:00Z</dcterms:created>
  <dcterms:modified xsi:type="dcterms:W3CDTF">2022-04-05T18:40:00Z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0x0101003E0995F54516D64F9C6EF6D732A6DAF7</vt:lpwstr>
  </property>
  <property fmtid="{D5CDD505-2E9C-101B-9397-08002B2CF9AE}" pid="3" name="Mendeley Recent Style Id 0_1">
    <vt:lpwstr>http://www.zotero.org/styles/american-political-science-association</vt:lpwstr>
  </property>
  <property fmtid="{D5CDD505-2E9C-101B-9397-08002B2CF9AE}" pid="4" name="Mendeley Recent Style Name 0_1">
    <vt:lpwstr>American Political Science Association</vt:lpwstr>
  </property>
  <property fmtid="{D5CDD505-2E9C-101B-9397-08002B2CF9AE}" pid="5" name="Mendeley Recent Style Id 1_1">
    <vt:lpwstr>http://www.zotero.org/styles/american-sociological-association</vt:lpwstr>
  </property>
  <property fmtid="{D5CDD505-2E9C-101B-9397-08002B2CF9AE}" pid="6" name="Mendeley Recent Style Name 1_1">
    <vt:lpwstr>American Sociological Association 6th edition</vt:lpwstr>
  </property>
  <property fmtid="{D5CDD505-2E9C-101B-9397-08002B2CF9AE}" pid="7" name="Mendeley Recent Style Id 2_1">
    <vt:lpwstr>http://www.zotero.org/styles/chicago-author-date</vt:lpwstr>
  </property>
  <property fmtid="{D5CDD505-2E9C-101B-9397-08002B2CF9AE}" pid="8" name="Mendeley Recent Style Name 2_1">
    <vt:lpwstr>Chicago Manual of Style 17th edition (author-date)</vt:lpwstr>
  </property>
  <property fmtid="{D5CDD505-2E9C-101B-9397-08002B2CF9AE}" pid="9" name="Mendeley Recent Style Id 3_1">
    <vt:lpwstr>http://www.zotero.org/styles/harvard-cite-them-right</vt:lpwstr>
  </property>
  <property fmtid="{D5CDD505-2E9C-101B-9397-08002B2CF9AE}" pid="10" name="Mendeley Recent Style Name 3_1">
    <vt:lpwstr>Cite Them Right 10th edition - Harvard</vt:lpwstr>
  </property>
  <property fmtid="{D5CDD505-2E9C-101B-9397-08002B2CF9AE}" pid="11" name="Mendeley Recent Style Id 4_1">
    <vt:lpwstr>http://www.zotero.org/styles/ieee</vt:lpwstr>
  </property>
  <property fmtid="{D5CDD505-2E9C-101B-9397-08002B2CF9AE}" pid="12" name="Mendeley Recent Style Name 4_1">
    <vt:lpwstr>IEEE</vt:lpwstr>
  </property>
  <property fmtid="{D5CDD505-2E9C-101B-9397-08002B2CF9AE}" pid="13" name="Mendeley Recent Style Id 5_1">
    <vt:lpwstr>http://www.zotero.org/styles/liquid-crystals</vt:lpwstr>
  </property>
  <property fmtid="{D5CDD505-2E9C-101B-9397-08002B2CF9AE}" pid="14" name="Mendeley Recent Style Name 5_1">
    <vt:lpwstr>Liquid Crystals</vt:lpwstr>
  </property>
  <property fmtid="{D5CDD505-2E9C-101B-9397-08002B2CF9AE}" pid="15" name="Mendeley Recent Style Id 6_1">
    <vt:lpwstr>http://www.zotero.org/styles/modern-humanities-research-association</vt:lpwstr>
  </property>
  <property fmtid="{D5CDD505-2E9C-101B-9397-08002B2CF9AE}" pid="16" name="Mendeley Recent Style Name 6_1">
    <vt:lpwstr>Modern Humanities Research Association 3rd edition (note with bibliography)</vt:lpwstr>
  </property>
  <property fmtid="{D5CDD505-2E9C-101B-9397-08002B2CF9AE}" pid="17" name="Mendeley Recent Style Id 7_1">
    <vt:lpwstr>http://www.zotero.org/styles/modern-language-association</vt:lpwstr>
  </property>
  <property fmtid="{D5CDD505-2E9C-101B-9397-08002B2CF9AE}" pid="18" name="Mendeley Recent Style Name 7_1">
    <vt:lpwstr>Modern Language Association 8th edition</vt:lpwstr>
  </property>
  <property fmtid="{D5CDD505-2E9C-101B-9397-08002B2CF9AE}" pid="19" name="Mendeley Recent Style Id 8_1">
    <vt:lpwstr>http://www.zotero.org/styles/optics-express</vt:lpwstr>
  </property>
  <property fmtid="{D5CDD505-2E9C-101B-9397-08002B2CF9AE}" pid="20" name="Mendeley Recent Style Name 8_1">
    <vt:lpwstr>Optics Express</vt:lpwstr>
  </property>
  <property fmtid="{D5CDD505-2E9C-101B-9397-08002B2CF9AE}" pid="21" name="Mendeley Recent Style Id 9_1">
    <vt:lpwstr>http://www.zotero.org/styles/physical-review-letters</vt:lpwstr>
  </property>
  <property fmtid="{D5CDD505-2E9C-101B-9397-08002B2CF9AE}" pid="22" name="Mendeley Recent Style Name 9_1">
    <vt:lpwstr>Physical Review Letters</vt:lpwstr>
  </property>
  <property fmtid="{D5CDD505-2E9C-101B-9397-08002B2CF9AE}" pid="23" name="Mendeley Document_1">
    <vt:lpwstr>True</vt:lpwstr>
  </property>
  <property fmtid="{D5CDD505-2E9C-101B-9397-08002B2CF9AE}" pid="24" name="Mendeley Unique User Id_1">
    <vt:lpwstr>c86db946-c667-3b82-a1b2-a11e1dd11c1e</vt:lpwstr>
  </property>
  <property fmtid="{D5CDD505-2E9C-101B-9397-08002B2CF9AE}" pid="25" name="Mendeley Citation Style_1">
    <vt:lpwstr>http://www.zotero.org/styles/physical-review-letters</vt:lpwstr>
  </property>
</Properties>
</file>