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56BA" w14:textId="77777777" w:rsidR="00295AF1" w:rsidRDefault="00295AF1" w:rsidP="00295AF1">
      <w:pPr>
        <w:spacing w:line="276" w:lineRule="auto"/>
        <w:rPr>
          <w:rFonts w:ascii="Times New Roman" w:hAnsi="Times New Roman" w:cs="Times New Roman"/>
          <w:b/>
          <w:sz w:val="26"/>
          <w:szCs w:val="26"/>
        </w:rPr>
      </w:pPr>
      <w:r w:rsidRPr="009457E3">
        <w:rPr>
          <w:rFonts w:ascii="Times New Roman" w:hAnsi="Times New Roman" w:cs="Times New Roman"/>
          <w:b/>
          <w:sz w:val="26"/>
          <w:szCs w:val="26"/>
        </w:rPr>
        <w:t>ENVIRONMENTAL SUSTAINABILITY AND THE PROGRESS TOWARDS AGENDA 2030</w:t>
      </w:r>
    </w:p>
    <w:p w14:paraId="23F5DCE3" w14:textId="77777777" w:rsidR="00295AF1" w:rsidRPr="00326F2E" w:rsidRDefault="00295AF1" w:rsidP="00295AF1">
      <w:pPr>
        <w:spacing w:line="276" w:lineRule="auto"/>
        <w:rPr>
          <w:rFonts w:ascii="Times New Roman" w:hAnsi="Times New Roman" w:cs="Times New Roman"/>
          <w:bCs/>
          <w:sz w:val="24"/>
          <w:szCs w:val="24"/>
        </w:rPr>
      </w:pPr>
      <w:r w:rsidRPr="00326F2E">
        <w:rPr>
          <w:rFonts w:ascii="Times New Roman" w:hAnsi="Times New Roman" w:cs="Times New Roman"/>
          <w:bCs/>
          <w:sz w:val="24"/>
          <w:szCs w:val="24"/>
        </w:rPr>
        <w:t>Olayinka Moses</w:t>
      </w:r>
      <w:r>
        <w:rPr>
          <w:rFonts w:ascii="Times New Roman" w:hAnsi="Times New Roman" w:cs="Times New Roman"/>
          <w:bCs/>
          <w:sz w:val="24"/>
          <w:szCs w:val="24"/>
        </w:rPr>
        <w:t>,</w:t>
      </w:r>
      <w:r w:rsidRPr="00326F2E">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326F2E">
        <w:rPr>
          <w:rFonts w:ascii="Times New Roman" w:hAnsi="Times New Roman" w:cs="Times New Roman"/>
          <w:bCs/>
          <w:sz w:val="24"/>
          <w:szCs w:val="24"/>
        </w:rPr>
        <w:t>Venancio Tauringana</w:t>
      </w:r>
    </w:p>
    <w:p w14:paraId="43D32630" w14:textId="77777777" w:rsidR="00295AF1" w:rsidRDefault="00295AF1" w:rsidP="00295AF1">
      <w:pPr>
        <w:spacing w:line="360" w:lineRule="auto"/>
        <w:jc w:val="both"/>
        <w:rPr>
          <w:rFonts w:ascii="Times New Roman" w:hAnsi="Times New Roman" w:cs="Times New Roman"/>
          <w:b/>
          <w:sz w:val="24"/>
          <w:szCs w:val="24"/>
        </w:rPr>
      </w:pPr>
    </w:p>
    <w:p w14:paraId="2A27B699" w14:textId="687C4E9A" w:rsidR="00295AF1" w:rsidRPr="0085108B" w:rsidRDefault="00295AF1" w:rsidP="00295AF1">
      <w:pPr>
        <w:spacing w:line="360" w:lineRule="auto"/>
        <w:jc w:val="both"/>
        <w:rPr>
          <w:rFonts w:ascii="Times New Roman" w:hAnsi="Times New Roman" w:cs="Times New Roman"/>
          <w:b/>
          <w:sz w:val="24"/>
          <w:szCs w:val="24"/>
        </w:rPr>
      </w:pPr>
      <w:r w:rsidRPr="0085108B">
        <w:rPr>
          <w:rFonts w:ascii="Times New Roman" w:hAnsi="Times New Roman" w:cs="Times New Roman"/>
          <w:b/>
          <w:sz w:val="24"/>
          <w:szCs w:val="24"/>
        </w:rPr>
        <w:t>ABSTRACT</w:t>
      </w:r>
    </w:p>
    <w:p w14:paraId="5094E605" w14:textId="77777777" w:rsidR="00295AF1" w:rsidRPr="0085108B" w:rsidRDefault="00295AF1" w:rsidP="00295AF1">
      <w:pPr>
        <w:jc w:val="both"/>
        <w:rPr>
          <w:rFonts w:ascii="Times New Roman" w:hAnsi="Times New Roman" w:cs="Times New Roman"/>
          <w:bCs/>
          <w:sz w:val="24"/>
          <w:szCs w:val="24"/>
        </w:rPr>
      </w:pPr>
      <w:r w:rsidRPr="0085108B">
        <w:rPr>
          <w:rFonts w:ascii="Times New Roman" w:hAnsi="Times New Roman" w:cs="Times New Roman"/>
          <w:bCs/>
          <w:sz w:val="24"/>
          <w:szCs w:val="24"/>
        </w:rPr>
        <w:t xml:space="preserve">Environmental sustainability is one of humanity’s most daunting issues and continues to garner attention from researchers and policymakers. The substantial corpus of work on sustainability has focused on broader sustainable development goals (SDGs), with occasional discourse on the progress of environmental issues within the SDGs. In this Issue, we draw precise attention to environmental SDGs, and their implementation progress at country and company level, underscoring the actions required to accomplish Agenda 2030. The contributions to this Special Issue provide incremental knowledge of the state of progress made towards accomplishing Agenda 2030, as well as advance our understanding of corporate environmental research particularly in developing countries. We report a concise viewpoint of the articles featured in this special issue of </w:t>
      </w:r>
      <w:r w:rsidRPr="0085108B">
        <w:rPr>
          <w:rFonts w:ascii="Times New Roman" w:hAnsi="Times New Roman" w:cs="Times New Roman"/>
          <w:bCs/>
          <w:i/>
          <w:iCs/>
          <w:sz w:val="24"/>
          <w:szCs w:val="24"/>
        </w:rPr>
        <w:t>Advances in Environmental Accounting and Management</w:t>
      </w:r>
      <w:r w:rsidRPr="0085108B">
        <w:rPr>
          <w:rFonts w:ascii="Times New Roman" w:hAnsi="Times New Roman" w:cs="Times New Roman"/>
          <w:bCs/>
          <w:sz w:val="24"/>
          <w:szCs w:val="24"/>
        </w:rPr>
        <w:t xml:space="preserve"> on the progress and prospects of environmental sustainability and Agenda 2030. Our review and summary highlights crucial findings from each contribution, the implications for such findings for policymakers, and areas for immediate and future actions pertinent for the accomplishment of the </w:t>
      </w:r>
      <w:proofErr w:type="gramStart"/>
      <w:r w:rsidRPr="0085108B">
        <w:rPr>
          <w:rFonts w:ascii="Times New Roman" w:hAnsi="Times New Roman" w:cs="Times New Roman"/>
          <w:bCs/>
          <w:sz w:val="24"/>
          <w:szCs w:val="24"/>
        </w:rPr>
        <w:t>Agenda</w:t>
      </w:r>
      <w:proofErr w:type="gramEnd"/>
      <w:r w:rsidRPr="0085108B">
        <w:rPr>
          <w:rFonts w:ascii="Times New Roman" w:hAnsi="Times New Roman" w:cs="Times New Roman"/>
          <w:bCs/>
          <w:sz w:val="24"/>
          <w:szCs w:val="24"/>
        </w:rPr>
        <w:t xml:space="preserve">. The overarching outcome from the articles featured in the special issue suggests a positive change in the appetite for sustainable practices at both country and company level. Yet, the practicality and approach to attain the goals set by United Nations Agenda 2030 is still a distance away. We believe insights from papers in this issue would provide pragmatic support to managers and governments in developing and implementing strategic actions to confront the growing yet emerging state of environmental SDGs accomplishment at country and company levels. </w:t>
      </w:r>
    </w:p>
    <w:p w14:paraId="7B4930DE" w14:textId="77777777" w:rsidR="00295AF1" w:rsidRPr="0085108B" w:rsidRDefault="00295AF1" w:rsidP="00295AF1">
      <w:pPr>
        <w:rPr>
          <w:rFonts w:ascii="Times New Roman" w:hAnsi="Times New Roman" w:cs="Times New Roman"/>
          <w:b/>
          <w:sz w:val="24"/>
          <w:szCs w:val="24"/>
        </w:rPr>
      </w:pPr>
    </w:p>
    <w:p w14:paraId="41E4B9CC" w14:textId="77777777" w:rsidR="00295AF1" w:rsidRPr="0085108B" w:rsidRDefault="00295AF1" w:rsidP="00295AF1">
      <w:pPr>
        <w:rPr>
          <w:rFonts w:ascii="Times New Roman" w:hAnsi="Times New Roman" w:cs="Times New Roman"/>
          <w:b/>
          <w:sz w:val="24"/>
          <w:szCs w:val="24"/>
        </w:rPr>
      </w:pPr>
      <w:r w:rsidRPr="0085108B">
        <w:rPr>
          <w:rFonts w:ascii="Times New Roman" w:hAnsi="Times New Roman" w:cs="Times New Roman"/>
          <w:b/>
          <w:sz w:val="24"/>
          <w:szCs w:val="24"/>
        </w:rPr>
        <w:t>Keywords</w:t>
      </w:r>
    </w:p>
    <w:p w14:paraId="7EB89867" w14:textId="7A0CB504" w:rsidR="00295AF1" w:rsidRPr="0085108B" w:rsidRDefault="00295AF1" w:rsidP="00295AF1">
      <w:pPr>
        <w:rPr>
          <w:rFonts w:ascii="Times New Roman" w:hAnsi="Times New Roman" w:cs="Times New Roman"/>
          <w:bCs/>
          <w:sz w:val="24"/>
          <w:szCs w:val="24"/>
        </w:rPr>
      </w:pPr>
      <w:r w:rsidRPr="0085108B">
        <w:rPr>
          <w:rFonts w:ascii="Times New Roman" w:hAnsi="Times New Roman" w:cs="Times New Roman"/>
          <w:bCs/>
          <w:sz w:val="24"/>
          <w:szCs w:val="24"/>
        </w:rPr>
        <w:t>Environmental</w:t>
      </w:r>
      <w:r w:rsidR="000701E3">
        <w:rPr>
          <w:rFonts w:ascii="Times New Roman" w:hAnsi="Times New Roman" w:cs="Times New Roman"/>
          <w:bCs/>
          <w:sz w:val="24"/>
          <w:szCs w:val="24"/>
        </w:rPr>
        <w:t xml:space="preserve"> </w:t>
      </w:r>
      <w:r w:rsidR="007853CD">
        <w:rPr>
          <w:rFonts w:ascii="Times New Roman" w:hAnsi="Times New Roman" w:cs="Times New Roman"/>
          <w:bCs/>
          <w:sz w:val="24"/>
          <w:szCs w:val="24"/>
        </w:rPr>
        <w:t>Mana</w:t>
      </w:r>
      <w:r w:rsidR="000701E3">
        <w:rPr>
          <w:rFonts w:ascii="Times New Roman" w:hAnsi="Times New Roman" w:cs="Times New Roman"/>
          <w:bCs/>
          <w:sz w:val="24"/>
          <w:szCs w:val="24"/>
        </w:rPr>
        <w:t>gement</w:t>
      </w:r>
      <w:r w:rsidRPr="0085108B">
        <w:rPr>
          <w:rFonts w:ascii="Times New Roman" w:hAnsi="Times New Roman" w:cs="Times New Roman"/>
          <w:bCs/>
          <w:sz w:val="24"/>
          <w:szCs w:val="24"/>
        </w:rPr>
        <w:t>, Agenda 2030, SDGs</w:t>
      </w:r>
      <w:r w:rsidR="00416BD0">
        <w:rPr>
          <w:rFonts w:ascii="Times New Roman" w:hAnsi="Times New Roman" w:cs="Times New Roman"/>
          <w:bCs/>
          <w:sz w:val="24"/>
          <w:szCs w:val="24"/>
        </w:rPr>
        <w:t xml:space="preserve">, </w:t>
      </w:r>
      <w:r w:rsidR="000701E3">
        <w:rPr>
          <w:rFonts w:ascii="Times New Roman" w:hAnsi="Times New Roman" w:cs="Times New Roman"/>
          <w:bCs/>
          <w:sz w:val="24"/>
          <w:szCs w:val="24"/>
        </w:rPr>
        <w:t>Sustainability,</w:t>
      </w:r>
      <w:r w:rsidR="00687A2D" w:rsidRPr="00687A2D">
        <w:t xml:space="preserve"> </w:t>
      </w:r>
      <w:r w:rsidR="00687A2D" w:rsidRPr="00687A2D">
        <w:rPr>
          <w:rFonts w:ascii="Times New Roman" w:hAnsi="Times New Roman" w:cs="Times New Roman"/>
          <w:bCs/>
          <w:sz w:val="24"/>
          <w:szCs w:val="24"/>
        </w:rPr>
        <w:t>SDGs implementation progress</w:t>
      </w:r>
      <w:r w:rsidR="00280333">
        <w:rPr>
          <w:rFonts w:ascii="Times New Roman" w:hAnsi="Times New Roman" w:cs="Times New Roman"/>
          <w:bCs/>
          <w:sz w:val="24"/>
          <w:szCs w:val="24"/>
        </w:rPr>
        <w:t xml:space="preserve">, </w:t>
      </w:r>
      <w:r w:rsidR="00467FC8" w:rsidRPr="00467FC8">
        <w:rPr>
          <w:rFonts w:ascii="Times New Roman" w:hAnsi="Times New Roman" w:cs="Times New Roman"/>
          <w:bCs/>
          <w:sz w:val="24"/>
          <w:szCs w:val="24"/>
        </w:rPr>
        <w:t>GHG emissions</w:t>
      </w:r>
      <w:r w:rsidR="00467FC8">
        <w:rPr>
          <w:rFonts w:ascii="Times New Roman" w:hAnsi="Times New Roman" w:cs="Times New Roman"/>
          <w:bCs/>
          <w:sz w:val="24"/>
          <w:szCs w:val="24"/>
        </w:rPr>
        <w:t>.</w:t>
      </w:r>
    </w:p>
    <w:p w14:paraId="0ABBAAB2" w14:textId="77777777" w:rsidR="00295AF1" w:rsidRPr="0085108B" w:rsidRDefault="00295AF1" w:rsidP="00295AF1">
      <w:pPr>
        <w:spacing w:line="360" w:lineRule="auto"/>
        <w:jc w:val="center"/>
        <w:rPr>
          <w:rFonts w:ascii="Times New Roman" w:hAnsi="Times New Roman" w:cs="Times New Roman"/>
          <w:b/>
          <w:sz w:val="24"/>
          <w:szCs w:val="24"/>
        </w:rPr>
      </w:pPr>
      <w:r w:rsidRPr="0085108B">
        <w:rPr>
          <w:rFonts w:ascii="Times New Roman" w:hAnsi="Times New Roman" w:cs="Times New Roman"/>
          <w:b/>
          <w:sz w:val="24"/>
          <w:szCs w:val="24"/>
        </w:rPr>
        <w:t>INTRODUCTION</w:t>
      </w:r>
    </w:p>
    <w:p w14:paraId="5C902B21"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The progress to remedy the multiplicities of sustainability concerns that the United Nations Agenda 2030 are intended to address have deepened yet in some respects undetermined. With less than a decade left to achieve the milestones set for Agenda 2030, attempts to understand the level of progress and the tasks ahead have become crucial. While there has been an uptick for  Sustainable Development Goals (SDGs) penetration and awareness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{"citationItems":[{"id":"ITEM-1","itemData":{"DOI":"10.1108/aaaj-05-2017-2929","ISSN":"0951-3574","abstract":"Purpose This paper aims to establish and advance the role of academic accounting in the pursuit of the United Nations Sustainable Development Goals, which are regarded as the most salient point of departure for understanding and achieving environmental and human development ambitions up to (and no doubt beyond) the year 2030. Design/methodology/approach Synthesis of interdisciplinary perspectives on sustainable development and integration of this with the accounting for sustainability literature. In addition, potential accounting research contributions are proposed so as to support the development of new research avenues. Findings Existing research in accounting that is relevant to individual Sustainable Development Goals serves as an initial link between them and the accounting discipline. At the same time, the Sustainable Development Goals focus highlights new sites for empirical work (including interdisciplinary investigations) as well as inviting innovation in accounting theoretical frameworks. Moreover, the Goals provide a context for (re)invigorating accounting?s contribution to sustainable development debates. Originality/value This is the first paper to explore the roles academic accounting can play in furthering achievement of the Sustainable Development Goals through enhanced understanding, critiquing and advancing of accounting policy, practice and theorizing. It is also the first paper to propose a research agenda in this area.","author":[{"dropping-particle":"","family":"Bebbington","given":"Jan","non-dropping-particle":"","parse-names":false,"suffix":""},{"dropping-particle":"","family":"Unerman","given":"Jeffrey","non-dropping-particle":"","parse-names":false,"suffix":""}],"container-title":"Accounting, Auditing &amp; Accountability Journal","id":"ITEM-1","issue":"1","issued":{"date-parts":[["2018"]]},"page":"2-24","title":"Achieving the United Nations Sustainable Development Goals: An enabling role for accounting research","type":"article-journal","volume":"31"},"uris":["http://www.mendeley.com/documents/?uuid=79a18ac1-3cf6-4080-8cfe-4ee95788ac1c"]},{"id":"ITEM-2","itemData":{"DOI":"10.1080/0969160X.2020.1730213","ISBN":"8623683676","ISSN":"0969-160X","author":[{"dropping-particle":"","family":"Moses","given":"Olayinka","non-dropping-particle":"","parse-names":false,"suffix":""},{"dropping-particle":"","family":"Mohaimen","given":"FJ","non-dropping-particle":"","parse-names":false,"suffix":""},{"dropping-particle":"","family":"Emmanuel","given":"Mofoluwaso","non-dropping-particle":"","parse-names":false,"suffix":""}],"container-title":"Social and Environmental Accountability Journal","id":"ITEM-2","issue":"1","issued":{"date-parts":[["2020"]]},"page":"1-18","title":"A meta-review of SEAJ: The past and projections for 2020 and beyond","type":"article-journal","volume":"40"},"uris":["http://www.mendeley.com/documents/?uuid=cc732bd6-2100-403c-9dde-4a9ceb75718a"]}],"mendeley":{"formattedCitation":"(Bebbington &amp; Unerman, 2018; Moses et al., 2020)","plainTextFormattedCitation":"(Bebbington &amp; Unerman, 2018; Moses et al., 2020)","previouslyFormattedCitation":"(Bebbington &amp; Unerman, 2018; Moses et al., 2020)"},"properties":{"noteIndex":0},"schema":"https://github.com/citation-style-language/schema/raw/master/csl-citation.json"}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(Bebbington &amp; Unerman, 2018; Moses et al., 2020)</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the transition to a sustainable planet remains an enormous ambition, </w:t>
      </w:r>
      <w:r w:rsidRPr="0085108B">
        <w:rPr>
          <w:rFonts w:ascii="Times New Roman" w:hAnsi="Times New Roman" w:cs="Times New Roman"/>
          <w:sz w:val="24"/>
          <w:szCs w:val="24"/>
        </w:rPr>
        <w:lastRenderedPageBreak/>
        <w:t xml:space="preserve">with multiple complexities requiring well-coordinated actions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{"citationItems":[{"id":"ITEM-1","itemData":{"DOI":"10.1016/j.jclepro.2015.10.121","ISSN":"09596526","abstract":"The purpose of this paper is to give a comprehensive and cohesive description of the most recent version of the Framework for Strategic Sustainable Development (FSSD), and also to describe and discuss the overall method for developing the FSSD, elaborate on the general rational for and general benefits of a framework of this type, and validate benefits of the FSSD through examples of its application. The purpose is also to point to pertinent future work. In preparation of this paper, we have reviewed previous publications and other documents related to the FSSD and reflected on the 25-year learning process between scientists and practitioners. We conclude that the FSSD has proven to aid organizations in thoroughly understanding and putting themselves in context of the global sustainability challenge, and to move themselves strategically towards sustainability, i.e., to stepwise reduce their negative impacts on ecological and social systems at large while strengthening the own organization through capturing of innovation opportunities, including new business models, exploration of new markets and winning of new market shares, and through reduced risks and operation costs. Specifically, we conclude that the FSSD aids more effective management of system boundaries and trade-offs, makes it possible to model and assess sustainable potentials for various materials and practices before investments are made, and offers the possibility for more effective collaboration across disciplines and sectors, regions, value-chains and stakeholder groups. We also conclude that the FSSD makes it possible to prevent damages, even from yet unknown problems, and not the least, to guide selection, development and combination of supplementary methods, tools, and other forms of support, which makes it possible to increase their utility for strategic sustainable development. Finally, we have shown that the FSSD is useful for structuring transdisciplinary academic education and research. Several examples of ongoing FSSD related research, as well as ideas for future work, are given.","author":[{"dropping-particle":"","family":"Broman","given":"Göran Ingvar","non-dropping-particle":"","parse-names":false,"suffix":""},{"dropping-particle":"","family":"Robèrt","given":"Karl Henrik","non-dropping-particle":"","parse-names":false,"suffix":""}],"container-title":"Journal of Cleaner Production","id":"ITEM-1","issued":{"date-parts":[["2017"]]},"page":"17-31","title":"A framework for strategic sustainable development","type":"article-journal","volume":"140"},"uris":["http://www.mendeley.com/documents/?uuid=0d207446-9561-4222-9be2-a148de10af3a"]}],"mendeley":{"formattedCitation":"(Broman &amp; Robèrt, 2017)","plainTextFormattedCitation":"(Broman &amp; Robèrt, 2017)","previouslyFormattedCitation":"(Broman &amp; Robèrt, 2017)"},"properties":{"noteIndex":0},"schema":"https://github.com/citation-style-language/schema/raw/master/csl-citation.json"}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(Broman &amp; Robèrt, 2017)</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The initiation of Agenda 2030 by the United Nations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{"citationItems":[{"id":"ITEM-1","itemData":{"author":[{"dropping-particle":"","family":"United Nations","given":"","non-dropping-particle":"","parse-names":false,"suffix":""}],"id":"ITEM-1","issued":{"date-parts":[["2015"]]},"publisher":"United Nations","publisher-place":"New York","title":"Transforming our world: the 2030 Agenda for Sustainable Development","type":"book"},"uris":["http://www.mendeley.com/documents/?uuid=801f849d-0b8d-482c-98a9-853481cc9efc"]}],"mendeley":{"formattedCitation":"(United Nations, 2015)","plainTextFormattedCitation":"(United Nations, 2015)","previouslyFormattedCitation":"(United Nations, 2015)"},"properties":{"noteIndex":0},"schema":"https://github.com/citation-style-language/schema/raw/master/csl-citation.json"}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(United Nations, 2015)</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which primarily seeks to deliver sustainable development through a matrix of 17 goals has been well-received globally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{"citationItems":[{"id":"ITEM-1","itemData":{"DOI":"10.1016/j.jclepro.2019.119625","ISSN":"0959-6526","author":[{"dropping-particle":"","family":"Waal","given":"Johannes W H","non-dropping-particle":"van der","parse-names":false,"suffix":""},{"dropping-particle":"","family":"Thijssens","given":"Thomas","non-dropping-particle":"","parse-names":false,"suffix":""}],"container-title":"Journal of Cleaner Production","id":"ITEM-1","issued":{"date-parts":[["2019"]]},"publisher":"Elsevier","title":"Corporate Involvement in Sustainable Development Goals: Exploring the Territory","type":"article-journal"},"uris":["http://www.mendeley.com/documents/?uuid=42585d45-50ab-425b-94ae-13df4962bb87"]},{"id":"ITEM-2","itemData":{"DOI":"10.1016/j.jclepro.2018.12.107","author":[{"dropping-particle":"","family":"Rosati","given":"Francesco","non-dropping-particle":"","parse-names":false,"suffix":""},{"dropping-particle":"","family":"Faria","given":"Lourenço Galvão Diniz","non-dropping-particle":"","parse-names":false,"suffix":""}],"container-title":"Journal of Cleaner Production","id":"ITEM-2","issued":{"date-parts":[["2018"]]},"page":"1312-1326","title":"Addressing the Sustainable Development Goals in sustainability reports : the relationship with institutional factors","type":"article-journal","volume":"215"},"uris":["http://www.mendeley.com/documents/?uuid=fafd97f6-8247-419d-bef9-dcf208405f25","http://www.mendeley.com/documents/?uuid=4a6122f0-6f75-48e0-8391-3fbe8f878b32"]},{"id":"ITEM-3","itemData":{"DOI":"10.1002/sd.1623","ISSN":"10991719","abstract":"In September 2015, world leaders gathered in New York to endorse the Sustainable Development Goals (SDGs): Ban Ki-moon asserts that the SDGs signal a ‘paradigm shift for people and the planet’ (UN : para. 24). Significantly, under this new agenda there are expectations that businesses, government and civil society actors will be equally responsible for progressing a more sustainable path forward. Many assert that the private sector has particular strengths to bring to bear in delivering on the SDGs, including innovation, responsiveness, efficiency and provision of specific skills and resources. Interestingly, the business sector had a strong role in influencing development of the SDGs. In this paper we discuss the challenge being put forth to business actors by the SDGs, reflecting on both the potential for more sustainable and responsible practices and on the limits to change. Copyright © 2016 John Wiley &amp; Sons, Ltd and ERP Environment.","author":[{"dropping-particle":"","family":"Scheyvens","given":"Regina","non-dropping-particle":"","parse-names":false,"suffix":""},{"dropping-particle":"","family":"Banks","given":"Glenn","non-dropping-particle":"","parse-names":false,"suffix":""},{"dropping-particle":"","family":"Hughes","given":"Emma","non-dropping-particle":"","parse-names":false,"suffix":""}],"container-title":"Sustainable Development","id":"ITEM-3","issue":"6","issued":{"date-parts":[["2016"]]},"page":"371-382","title":"The Private Sector and the SDGs: The Need to Move Beyond ‘Business as Usual’","type":"article-journal","volume":"24"},"uris":["http://www.mendeley.com/documents/?uuid=1833cdbd-46a3-4c79-8749-5544cdf9252d"]}],"mendeley":{"formattedCitation":"(Rosati &amp; Faria, 2018; Scheyvens et al., 2016; van der Waal &amp; Thijssens, 2019)","plainTextFormattedCitation":"(Rosati &amp; Faria, 2018; Scheyvens et al., 2016; van der Waal &amp; Thijssens, 2019)","previouslyFormattedCitation":"(Rosati &amp; Faria, 2018; Scheyvens et al., 2016; van der Waal &amp; Thijssens, 2019)"},"properties":{"noteIndex":0},"schema":"https://github.com/citation-style-language/schema/raw/master/csl-citation.json"}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(Rosati &amp; Faria, 2018; Scheyvens et al., 2016; van der Waal &amp; Thijssens, 2019)</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The SDGs provide a route to the shift towards a sustainable and resilient planet, with a specific focus on challenges faced by developing countries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{"citationItems":[{"id":"ITEM-1","itemData":{"DOI":"10.1016/j.jclepro.2018.07.102","ISSN":"09596526","abstract":"The Sustainable Development Goals (SDGs) agreed by Heads of Government in 2015 represent a major multilateral effort to shift the world towards more sustainable and resilient pathways, also taking into account the needs of developing countries. The SDG Agenda calls for a global partnership – at all levels – between all countries and stakeholders who need to work together to achieve the goals and targets, including a broad spectrum of actors such as multinational businesses, local governments, regional and international bodies, and civil society organizations. The purpose of this paper is to present a comprehensive review of the literature and develop a novel framework in order to tackle the barriers and challenges to operationalize and monitor the implementation of the SDGs. To achieve this, this paper reports on a state-of-the-art review of the SDGs, with a particular emphasis on their applications and linkages with sustainability science and aspects of knowledge management. This paper also reviews the rationale and aims of the Sustainable Development Goals, outlines some of the problems and barriers related to their implementation, and presents some areas which deserve future attention. Ultimately, this paper seeks to uncover the various gaps and suggests some means via which some of challenges seen in the accomplishment of the 17 SDGs may be faced.","author":[{"dropping-particle":"","family":"Gusmão Caiado","given":"Rodrigo Goyannes","non-dropping-particle":"","parse-names":false,"suffix":""},{"dropping-particle":"","family":"Leal Filho","given":"Walter","non-dropping-particle":"","parse-names":false,"suffix":""},{"dropping-particle":"","family":"Quelhas","given":"Osvaldo Luiz Gonçalves","non-dropping-particle":"","parse-names":false,"suffix":""},{"dropping-particle":"","family":"Luiz de Mattos Nascimento","given":"Daniel","non-dropping-particle":"","parse-names":false,"suffix":""},{"dropping-particle":"","family":"Ávila","given":"Lucas Veigas","non-dropping-particle":"","parse-names":false,"suffix":""}],"container-title":"Journal of Cleaner Production","id":"ITEM-1","issued":{"date-parts":[["2018"]]},"page":"1276-1288","title":"A literature-based review on potentials and constraints in the implementation of the sustainable development goals","type":"article-journal","volume":"198"},"uris":["http://www.mendeley.com/documents/?uuid=a3abc0ba-eb6a-4034-96e8-e3972a5155f1"]}],"mendeley":{"formattedCitation":"(Gusmão Caiado et al., 2018)","plainTextFormattedCitation":"(Gusmão Caiado et al., 2018)","previouslyFormattedCitation":"(Gusmão Caiado et al., 2018)"},"properties":{"noteIndex":0},"schema":"https://github.com/citation-style-language/schema/raw/master/csl-citation.json"}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(Gusmão Caiado et al., 2018)</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Nevertheless, assessing and understanding the level of progress including the needed actions to actualise the </w:t>
      </w:r>
      <w:proofErr w:type="gramStart"/>
      <w:r w:rsidRPr="0085108B">
        <w:rPr>
          <w:rFonts w:ascii="Times New Roman" w:hAnsi="Times New Roman" w:cs="Times New Roman"/>
          <w:sz w:val="24"/>
          <w:szCs w:val="24"/>
        </w:rPr>
        <w:t>Agenda</w:t>
      </w:r>
      <w:proofErr w:type="gramEnd"/>
      <w:r w:rsidRPr="0085108B">
        <w:rPr>
          <w:rFonts w:ascii="Times New Roman" w:hAnsi="Times New Roman" w:cs="Times New Roman"/>
          <w:sz w:val="24"/>
          <w:szCs w:val="24"/>
        </w:rPr>
        <w:t xml:space="preserve"> is still of concern. As highlighted by the United Nations Secretary-General:</w:t>
      </w:r>
    </w:p>
    <w:p w14:paraId="21D3813C" w14:textId="77777777" w:rsidR="00295AF1" w:rsidRPr="0085108B" w:rsidRDefault="00295AF1" w:rsidP="00295AF1">
      <w:pPr>
        <w:spacing w:line="360" w:lineRule="auto"/>
        <w:ind w:left="720"/>
        <w:jc w:val="both"/>
        <w:rPr>
          <w:rFonts w:ascii="Times New Roman" w:hAnsi="Times New Roman" w:cs="Times New Roman"/>
          <w:sz w:val="24"/>
          <w:szCs w:val="24"/>
        </w:rPr>
      </w:pPr>
      <w:r w:rsidRPr="0085108B">
        <w:rPr>
          <w:rFonts w:ascii="Times New Roman" w:hAnsi="Times New Roman" w:cs="Times New Roman"/>
          <w:i/>
          <w:iCs/>
          <w:sz w:val="24"/>
          <w:szCs w:val="24"/>
        </w:rPr>
        <w:t xml:space="preserve">“[…] progress is being made and some favourable trends </w:t>
      </w:r>
      <w:proofErr w:type="gramStart"/>
      <w:r w:rsidRPr="0085108B">
        <w:rPr>
          <w:rFonts w:ascii="Times New Roman" w:hAnsi="Times New Roman" w:cs="Times New Roman"/>
          <w:i/>
          <w:iCs/>
          <w:sz w:val="24"/>
          <w:szCs w:val="24"/>
        </w:rPr>
        <w:t>with regard to</w:t>
      </w:r>
      <w:proofErr w:type="gramEnd"/>
      <w:r w:rsidRPr="0085108B">
        <w:rPr>
          <w:rFonts w:ascii="Times New Roman" w:hAnsi="Times New Roman" w:cs="Times New Roman"/>
          <w:i/>
          <w:iCs/>
          <w:sz w:val="24"/>
          <w:szCs w:val="24"/>
        </w:rPr>
        <w:t xml:space="preserve"> the implementation of the Sustainable Development Goals are evident. […] notwithstanding these positive trends and the breadth of action and initiatives that the 2030 Agenda has inspired, the shift in development pathways to generate the transformation required to meet the Sustainable Development Goals by 2030 is not yet advancing at the speed or scale required</w:t>
      </w:r>
      <w:r w:rsidRPr="0085108B">
        <w:rPr>
          <w:rFonts w:ascii="Times New Roman" w:hAnsi="Times New Roman" w:cs="Times New Roman"/>
          <w:sz w:val="24"/>
          <w:szCs w:val="24"/>
        </w:rPr>
        <w:t xml:space="preserve">.”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{"citationItems":[{"id":"ITEM-1","itemData":{"ISBN":"978-92-1-101403-7","ISSN":"2518-3915","abstract":"Four years ago, world leaders came together at the United Nations and adopted the 2030 Agenda for Sustainable Development. Governments responded to the common challenges they faced and the changing world around them by uniting behind a truly forwardlooking, yet urgent, plan to end poverty and create shared prosperity on a healthy and peaceful planet. It was a moment of great hope and promise, when the light of an inclusive multilateralism shone brightly, as it did throughout 2015 with the adoption of other significant and related global agreements: the Addis Ababa Action Agenda of the Third International Conference on Financing for Development, the Sendai Framework for Disaster Risk Reduction 2015–2020 and the Paris Agreement under the United Nations Framework Convention on Climate Change. In September, Heads of State and Government will gather once again, this time to take stock of how far we have come in realizing our sustainable development commitments. Through the high-level political forum on sustainable development, the Climate Action Summit and high-level meetings of the General Assembly on universal health coverage, financing for development and the SIDS Accelerated Modalities of Action (SAMOA) Pathway, leaders from all sectors will also have an opportunity to signal the urgent steps they will take to increase the ambition and impact of implementation efforts.","author":[{"dropping-particle":"","family":"United Nations","given":"","non-dropping-particle":"","parse-names":false,"suffix":""}],"container-title":"United Nations Publications","id":"ITEM-1","issued":{"date-parts":[["2019"]]},"title":"Report of the Secretary-General on SDG Progress 2019: Special Edition","type":"report"},"uris":["http://www.mendeley.com/documents/?uuid=a41701c8-0be1-430d-b6c6-400fc813cf2d"]}],"mendeley":{"formattedCitation":"(United Nations, 2019)","plainTextFormattedCitation":"(United Nations, 2019)","previouslyFormattedCitation":"(United Nations, 2019)"},"properties":{"noteIndex":0},"schema":"https://github.com/citation-style-language/schema/raw/master/csl-citation.json"}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(United Nations, 2019)</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w:t>
      </w:r>
    </w:p>
    <w:p w14:paraId="4A119205" w14:textId="77777777" w:rsidR="00295AF1" w:rsidRPr="0085108B" w:rsidRDefault="00295AF1" w:rsidP="00295AF1">
      <w:pPr>
        <w:spacing w:line="360" w:lineRule="auto"/>
        <w:jc w:val="both"/>
        <w:rPr>
          <w:rFonts w:ascii="Times New Roman" w:hAnsi="Times New Roman" w:cs="Times New Roman"/>
          <w:sz w:val="24"/>
          <w:szCs w:val="24"/>
        </w:rPr>
      </w:pPr>
    </w:p>
    <w:p w14:paraId="1F1B9EA3"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The above concern is a reflection of the three dimensions of sustainable development i.e., </w:t>
      </w:r>
      <w:r w:rsidRPr="0085108B">
        <w:rPr>
          <w:rFonts w:ascii="Times New Roman" w:hAnsi="Times New Roman" w:cs="Times New Roman"/>
          <w:i/>
          <w:iCs/>
          <w:sz w:val="24"/>
          <w:szCs w:val="24"/>
        </w:rPr>
        <w:t>environmental</w:t>
      </w:r>
      <w:r w:rsidRPr="0085108B">
        <w:rPr>
          <w:rFonts w:ascii="Times New Roman" w:hAnsi="Times New Roman" w:cs="Times New Roman"/>
          <w:sz w:val="24"/>
          <w:szCs w:val="24"/>
        </w:rPr>
        <w:t xml:space="preserve"> (climate action, life below water, life on land etc.), </w:t>
      </w:r>
      <w:r w:rsidRPr="0085108B">
        <w:rPr>
          <w:rFonts w:ascii="Times New Roman" w:hAnsi="Times New Roman" w:cs="Times New Roman"/>
          <w:i/>
          <w:iCs/>
          <w:sz w:val="24"/>
          <w:szCs w:val="24"/>
        </w:rPr>
        <w:t>social</w:t>
      </w:r>
      <w:r w:rsidRPr="0085108B">
        <w:rPr>
          <w:rFonts w:ascii="Times New Roman" w:hAnsi="Times New Roman" w:cs="Times New Roman"/>
          <w:sz w:val="24"/>
          <w:szCs w:val="24"/>
        </w:rPr>
        <w:t xml:space="preserve"> (zero hunger, no poverty, gender equality, peace and justice and strong institutions) and </w:t>
      </w:r>
      <w:r w:rsidRPr="0085108B">
        <w:rPr>
          <w:rFonts w:ascii="Times New Roman" w:hAnsi="Times New Roman" w:cs="Times New Roman"/>
          <w:i/>
          <w:iCs/>
          <w:sz w:val="24"/>
          <w:szCs w:val="24"/>
        </w:rPr>
        <w:t>economic development</w:t>
      </w:r>
      <w:r w:rsidRPr="0085108B">
        <w:rPr>
          <w:rFonts w:ascii="Times New Roman" w:hAnsi="Times New Roman" w:cs="Times New Roman"/>
          <w:sz w:val="24"/>
          <w:szCs w:val="24"/>
        </w:rPr>
        <w:t xml:space="preserve"> (reduced inequalities, decent work, and economic growth)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10.1016/j.jenvman.2018.11.060","ISSN":"0301-4797","author":[{"dropping-particle":"","family":"Roy","given":"Ajishnu","non-dropping-particle":"","parse-names":false,"suffix":""},{"dropping-particle":"","family":"Pramanick","given":"Kousik","non-dropping-particle":"","parse-names":false,"suffix":""}],"container-title":"Journal of Environmental Management","id":"ITEM-1","issue":"June 2018","issued":{"date-parts":[["2019"]]},"page":"1049-1065","publisher":"Elsevier","title":"Analysing progress of sustainable development goal 6 in India : Past , present , and future","type":"article-journal","volume":"232"},"uris":["http://www.mendeley.com/documents/?uuid=3a1d1cb8-081e-448a-a398-302f492f1634"]}],"mendeley":{"formattedCitation":"(Roy &amp; Pramanick, 2019)","plainTextFormattedCitation":"(Roy &amp; Pramanick, 2019)","previouslyFormattedCitation":"(Roy &amp; Pramanick, 2019)"},"properties":{"noteIndex":0},"schema":"https://github.com/citation-style-language/schema/raw/master/csl-citation.json"}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(Roy &amp; Pramanick, 2019)</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Yet, the effect appears to be intense for environmental sustainability. For example,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{"citationItems":[{"id":"ITEM-1","itemData":{"DOI":"10.2760/56420","ISBN":"9789276215158","abstract":"The Emissions Database for Global Atmospheric Research provides emission time series from 1970 until 2019 for fossil CO2 for all countries. This report is contributing to the Paris Agreement process with an independent and quantitative view of global fossil CO2 emissions.","author":[{"dropping-particle":"","family":"Crippa","given":"Monica","non-dropping-particle":"","parse-names":false,"suffix":""},{"dropping-particle":"","family":"Guizzardi","given":"D","non-dropping-particle":"","parse-names":false,"suffix":""},{"dropping-particle":"","family":"Muntean","given":"M","non-dropping-particle":"","parse-names":false,"suffix":""},{"dropping-particle":"","family":"Schaaf","given":"E","non-dropping-particle":"","parse-names":false,"suffix":""},{"dropping-particle":"","family":"Solazzo","given":"E","non-dropping-particle":"","parse-names":false,"suffix":""},{"dropping-particle":"","family":"Monforti-Ferrario","given":"F","non-dropping-particle":"","parse-names":false,"suffix":""},{"dropping-particle":"","family":"Olivier","given":"J.G.J","non-dropping-particle":"","parse-names":false,"suffix":""},{"dropping-particle":"","family":"Vignati","given":"E","non-dropping-particle":"","parse-names":false,"suffix":""}],"id":"ITEM-1","issued":{"date-parts":[["2020"]]},"publisher-place":"Luxembourg","title":"Fossil CO2 emissions of all world countries","type":"report"},"uris":["http://www.mendeley.com/documents/?uuid=f989bf9c-e06e-4e67-8869-6f61c22a84ab"]}],"mendeley":{"formattedCitation":"(Crippa et al., 2020)","manualFormatting":"Crippa et al., (2020)","plainTextFormattedCitation":"(Crippa et al., 2020)","previouslyFormattedCitation":"(Crippa et al., 2020)"},"properties":{"noteIndex":0},"schema":"https://github.com/citation-style-language/schema/raw/master/csl-citation.json"}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Crippa et al., (2020)</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report that time-series estimates from 1970-2019 for all counties confirm the continued increase of global GHG emissions in 2019, with global anthropogenic fossil CO</w:t>
      </w:r>
      <w:r w:rsidRPr="0085108B">
        <w:rPr>
          <w:rFonts w:ascii="Times New Roman" w:hAnsi="Times New Roman" w:cs="Times New Roman"/>
          <w:sz w:val="24"/>
          <w:szCs w:val="24"/>
          <w:vertAlign w:val="subscript"/>
        </w:rPr>
        <w:t>2</w:t>
      </w:r>
      <w:r w:rsidRPr="0085108B">
        <w:rPr>
          <w:rFonts w:ascii="Times New Roman" w:hAnsi="Times New Roman" w:cs="Times New Roman"/>
          <w:sz w:val="24"/>
          <w:szCs w:val="24"/>
        </w:rPr>
        <w:t xml:space="preserve"> emissions up by 0.9% compared to 2018, and reaching 38.0 Gt CO</w:t>
      </w:r>
      <w:r w:rsidRPr="0085108B">
        <w:rPr>
          <w:rFonts w:ascii="Times New Roman" w:hAnsi="Times New Roman" w:cs="Times New Roman"/>
          <w:sz w:val="24"/>
          <w:szCs w:val="24"/>
          <w:vertAlign w:val="subscript"/>
        </w:rPr>
        <w:t>2</w:t>
      </w:r>
      <w:r w:rsidRPr="0085108B">
        <w:rPr>
          <w:rFonts w:ascii="Times New Roman" w:hAnsi="Times New Roman" w:cs="Times New Roman"/>
          <w:sz w:val="24"/>
          <w:szCs w:val="24"/>
        </w:rPr>
        <w:t xml:space="preserve">. Fixing these global environmental issues requires an all-inclusive multi-stakeholder participatory approach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{"citationItems":[{"id":"ITEM-1","itemData":{"DOI":"10.1177/0892020616653464","ISSN":"17419883","abstract":"For 15 years the millennium development goals (MDGs) were a guiding force for many issues affecting the lives of children and young people around the world. Agreed by UN member states in 2001, the eight MDGs were designed as a framework around which states were expected to develop policy priorities and shape their overseas aid spending plans. The goals provided a focus for donors, international organizations and non-governmental organizations (NGOs) around an overarching ambition to reduce global poverty and its worst effects. Over this time, through a combination of economic growth, more targeted development spending, technical progress and improved cooperation, life certainly has improved for millions of children. Tremendous progress has been made in reducing preventable child deaths, getting more girls and boys into school, reducing extreme poverty and ensuring more people have access to safe water and nutritious food. However, although astonishing improvements have been made on many ‘averages’ across the goals, progress has been extremely uneven. Once you begin to disaggregate the data and break down those averages it soon becomes clear that there are still thousands who have been left behind. Too many children and young people – especially the very poorest, the most marginalized and those in most danger – did not escape poverty, get a quality education or receive protection from violence.","author":[{"dropping-particle":"","family":"Caprani","given":"Lily","non-dropping-particle":"","parse-names":false,"suffix":""}],"container-title":"Management in Education","id":"ITEM-1","issue":"3","issued":{"date-parts":[["2016"]]},"page":"102-104","title":"Five ways the sustainable development goals are better than the millennium development goals and why every educationalist should care","type":"article-journal","volume":"30"},"uris":["http://www.mendeley.com/documents/?uuid=df45bffa-ede6-4538-afc7-609b30aa43c7"]},{"id":"ITEM-2","itemData":{"DOI":"10.1002/sd.1623","ISSN":"10991719","abstract":"In September 2015, world leaders gathered in New York to endorse the Sustainable Development Goals (SDGs): Ban Ki-moon asserts that the SDGs signal a ‘paradigm shift for people and the planet’ (UN : para. 24). Significantly, under this new agenda there are expectations that businesses, government and civil society actors will be equally responsible for progressing a more sustainable path forward. Many assert that the private sector has particular strengths to bring to bear in delivering on the SDGs, including innovation, responsiveness, efficiency and provision of specific skills and resources. Interestingly, the business sector had a strong role in influencing development of the SDGs. In this paper we discuss the challenge being put forth to business actors by the SDGs, reflecting on both the potential for more sustainable and responsible practices and on the limits to change. Copyright © 2016 John Wiley &amp; Sons, Ltd and ERP Environment.","author":[{"dropping-particle":"","family":"Scheyvens","given":"Regina","non-dropping-particle":"","parse-names":false,"suffix":""},{"dropping-particle":"","family":"Banks","given":"Glenn","non-dropping-particle":"","parse-names":false,"suffix":""},{"dropping-particle":"","family":"Hughes","given":"Emma","non-dropping-particle":"","parse-names":false,"suffix":""}],"container-title":"Sustainable Development","id":"ITEM-2","issue":"6","issued":{"date-parts":[["2016"]]},"page":"371-382","title":"The Private Sector and the SDGs: The Need to Move Beyond ‘Business as Usual’","type":"article-journal","volume":"24"},"uris":["http://www.mendeley.com/documents/?uuid=1833cdbd-46a3-4c79-8749-5544cdf9252d"]},{"id":"ITEM-3","itemData":{"DOI":"10.1007/978-1-4614-9173-6","ISBN":"978-1-4614-9172-9","PMID":"15992959","author":[{"dropping-particle":"","family":"Schramade","given":"Willem","non-dropping-particle":"","parse-names":false,"suffix":""}],"container-title":"Journal of Applied Corporate Finance","id":"ITEM-3","issue":"2","issued":{"date-parts":[["2017"]]},"page":"87-99","title":"Investing in the UN Sustainable Development Goals: Opportunities for Companies and Investors","type":"article-journal","volume":"29"},"uris":["http://www.mendeley.com/documents/?uuid=b7b13918-62b4-4e28-b49e-702e8f017cd4"]},{"id":"ITEM-4","itemData":{"DOI":"10.1057/s42214-018-0008-x","ISSN":"2522-0691","abstract":"We investigate the evolution of non-adiabatic collapse of a shear-free spherically symmetric stellar configuration with anisotropic stresses accompanied with radial heat flux. The collapse begins from a curvature singularity with infinite mass and size on an inhomogeneous space–time background. The collapse is found to proceed without formation of an even horizon to singularity when the collapsing configuration radiates all its mass energy. The impact of inhomogeneity on various parameters of the collapsing stellar configuration is examined in some specific space–time backgrounds.","author":[{"dropping-particle":"","family":"Zanten","given":"Jan Anton","non-dropping-particle":"van","parse-names":false,"suffix":""},{"dropping-particle":"","family":"Tulder","given":"Rob","non-dropping-particle":"van","parse-names":false,"suffix":""}],"container-title":"Journal of International Business Policy","id":"ITEM-4","issue":"3-4","issued":{"date-parts":[["2018"]]},"page":"208-233","publisher":"Palgrave Macmillan UK","title":"Multinational enterprises and the Sustainable Development Goals: An institutional approach to corporate engagement","type":"article-journal","volume":"1"},"uris":["http://www.mendeley.com/documents/?uuid=b82f9899-782e-40a4-8244-2eb3d6adf821"]},{"id":"ITEM-5","itemData":{"DOI":"10.1080/0969160X.2020.1730213","ISBN":"8623683676","ISSN":"0969-160X","author":[{"dropping-particle":"","family":"Moses","given":"Olayinka","non-dropping-particle":"","parse-names":false,"suffix":""},{"dropping-particle":"","family":"Mohaimen","given":"FJ","non-dropping-particle":"","parse-names":false,"suffix":""},{"dropping-particle":"","family":"Emmanuel","given":"Mofoluwaso","non-dropping-particle":"","parse-names":false,"suffix":""}],"container-title":"Social and Environmental Accountability Journal","id":"ITEM-5","issue":"1","issued":{"date-parts":[["2020"]]},"page":"1-18","title":"A meta-review of SEAJ: The past and projections for 2020 and beyond","type":"article-journal","volume":"40"},"uris":["http://www.mendeley.com/documents/?uuid=cc732bd6-2100-403c-9dde-4a9ceb75718a"]}],"mendeley":{"formattedCitation":"(Caprani, 2016; Moses et al., 2020; Scheyvens et al., 2016; Schramade, 2017; van Zanten &amp; van Tulder, 2018)","plainTextFormattedCitation":"(Caprani, 2016; Moses et al., 2020; Scheyvens et al., 2016; Schramade, 2017; van Zanten &amp; van Tulder, 2018)","previouslyFormattedCitation":"(Caprani, 2016; Moses et al., 2020; Scheyvens et al., 2016; Schramade, 2017; van Zanten &amp; van Tulder, 2018)"},"properties":{"noteIndex":0},"schema":"https://github.com/citation-style-language/schema/raw/master/csl-citation.json"}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(Caprani, 2016; Moses et al., 2020; Scheyvens et al., 2016; Schramade, 2017; van Zanten &amp; van Tulder, 2018)</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Thus, propelling call for actions to address environmental concerns and their consequential impact on the planet and all facets of human activities. </w:t>
      </w:r>
    </w:p>
    <w:p w14:paraId="01A19E5F"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The multi-dimensional approach to SDGs implementation is evident in recent studies that show the growing number of companies paying attention to sustainability and accountability concerns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{"citationItems":[{"id":"ITEM-1","itemData":{"DOI":"10.1016/j.jclepro.2015.08.031","ISSN":"09596526","abstract":"The commitment of companies to corporate sustainability has been frequently discussed in theory and practice. Such a commitment to corporate sustainability demands a strategic approach to ensure that corporate sustainability is an integrated part of the business strategy and processes. Therefore, this article is aimed at exploring the integration of corporate sustainability into strategic management, providing a framework of interrelated issues based on the existing literature in this research field. A literature review of 114 peer-reviewed scientific journal articles, including a content analysis, was conducted. The literature review revealed that: (1) the number of related publications on the topic has been growing throughout the last few years; (2) the explored research field has been mainly grounded on traditional strategic management research, but has also been enriched by interdisciplinary know-how from a corporate sustainability perspective; and (3) there is a need to foster empirical research in this research field. While the concept of corporate sustainability arises in several areas of research, a common or unifying basis, as well as the identification of issues that influence the integration into strategic management, has failed. The review outlined the issues most commonly addressed and helped to develop a framework, derived from organizational influences, internal and external drivers, and those factors supporting or hindering the integration of corporate sustainability into strategic management. The literature review provides a summary of the most important issues that emerged in this field, and provides new opportunities and challenges that need to be addressed by further research.","author":[{"dropping-particle":"","family":"Engert","given":"Sabrina","non-dropping-particle":"","parse-names":false,"suffix":""},{"dropping-particle":"","family":"Rauter","given":"Romana","non-dropping-particle":"","parse-names":false,"suffix":""},{"dropping-particle":"","family":"Baumgartner","given":"Rupert J.","non-dropping-particle":"","parse-names":false,"suffix":""}],"container-title":"Journal of Cleaner Production","id":"ITEM-1","issued":{"date-parts":[["2016"]]},"page":"2833-2850","publisher":"Elsevier Ltd","title":"Exploring the integration of corporate sustainability into strategic management: A literature review","type":"article-journal","volume":"112"},"uris":["http://www.mendeley.com/documents/?uuid=65f9272f-bfad-4d1f-bfef-802650f922c1"]},{"id":"ITEM-2","itemData":{"DOI":"10.1108/s1479-359820190000008007","author":[{"dropping-particle":"","family":"Moses","given":"Olayinka","non-dropping-particle":"","parse-names":false,"suffix":""},{"dropping-particle":"","family":"Michael","given":"Emmanuel Edache","non-dropping-particle":"","parse-names":false,"suffix":""},{"dropping-particle":"","family":"Dabel-Moses","given":"Joy Nankyer","non-dropping-particle":"","parse-names":false,"suffix":""}],"container-title":"Advances in Environmental Accounting &amp; Management: Environmental Reporting and Management in Africa","id":"ITEM-2","issued":{"date-parts":[["2019"]]},"page":"159-182","title":"A Review of Environmental Management and Reporting Regulations in Nigeria","type":"article-journal","volume":"8"},"uris":["http://www.mendeley.com/documents/?uuid=eefddc44-f74a-47e7-b3f5-444a1d305d0b"]},{"id":"ITEM-3","itemData":{"DOI":"10.1016/j.bar.2014.07.002","ISSN":"10958347","abstract":"This paper investigates the effect of the 2009 guidance of the Department for Environment, Food &amp; Rural Affairs on greenhouse gas (GHG) disclosure. The sample comprises 215 companies from a population of London Stock Exchange FTSE 350 companies over four years (2008-2011). To quantify GHG disclosure, a research index methodology is employed, with information derived from several GHG reporting frameworks. The econometric model is estimated using panel fixed effects. Our findings suggest that the publication of the 2009 guidance has had a significant effect on the level of GHG disclosure, and that corporate governance mechanisms (board size, director ownership, and ownership concentration) also affect the extent of GHG information disclosure. The results also indicate that companies increased their disclosures prior to the 2009 guidance in anticipation of its publication. These results have important implications for the government, suggesting that non-mandatory guidance could increase disclosure as much as do mandatory requirements.","author":[{"dropping-particle":"","family":"Tauringana","given":"Venancio","non-dropping-particle":"","parse-names":false,"suffix":""},{"dropping-particle":"","family":"Chithambo","given":"Lyton","non-dropping-particle":"","parse-names":false,"suffix":""}],"container-title":"British Accounting Review","id":"ITEM-3","issue":"4","issued":{"date-parts":[["2015"]]},"page":"425-444","publisher":"Elsevier Ltd","title":"The effect of DEFRA guidance on greenhouse gas disclosure","type":"article-journal","volume":"47"},"uris":["http://www.mendeley.com/documents/?uuid=4f62baf6-4f06-4966-afff-9ae9ffd41876","http://www.mendeley.com/documents/?uuid=ae588484-faba-4e27-b0eb-9c98615db4f2"]},{"id":"ITEM-4","itemData":{"DOI":"10.1016/j.jcae.2018.05.003","ISSN":"1815-5669","author":[{"dropping-particle":"","family":"Moses","given":"Olayinka","non-dropping-particle":"","parse-names":false,"suffix":""},{"dropping-particle":"","family":"Houqe","given":"Noor","non-dropping-particle":"","parse-names":false,"suffix":""},{"dropping-particle":"","family":"Zijl","given":"Tony","non-dropping-particle":"van","parse-names":false,"suffix":""}],"container-title":"Journal of Contemporary Accounting &amp; Economics","id":"ITEM-4","issued":{"date-parts":[["2018"]]},"publisher":"Elsevier Ltd","title":"What is the economic value of the Extractive Industries Transparency Initiative (EITI ) information disclosure?","type":"article-journal"},"uris":["http://www.mendeley.com/documents/?uuid=4cb06d8b-34ea-45b2-995a-2ff85f48c212"]},{"id":"ITEM-5","itemData":{"DOI":"10.1111/acfi.12492","ISSN":"1467629X","abstract":"This study examines the joint effect of carbon disclosure and greenhouse gas (GHG) emissions on firms’ implied cost of equity capital (COC). Based on 4655 firm-year observations across 34 countries, we find firms’ GHG emission intensity to be positively associated with COC. However, we find also that the penalty linked with higher COC is moderated by extensive carbon disclosure. We provide evidence that the extent of carbon disclosure helps reduce the premium required by investors to compensate for poor carbon performance. Our study provides insights to policymakers, investors and managers on the combined effect of carbon disclosure, and emission intensity.","author":[{"dropping-particle":"","family":"Bui","given":"Binh","non-dropping-particle":"","parse-names":false,"suffix":""},{"dropping-particle":"","family":"Moses","given":"Olayinka","non-dropping-particle":"","parse-names":false,"suffix":""},{"dropping-particle":"","family":"Houqe","given":"Muhammad N.","non-dropping-particle":"","parse-names":false,"suffix":""}],"container-title":"Accounting and Finance","id":"ITEM-5","issue":"November 2018","issued":{"date-parts":[["2020"]]},"page":"47-71","title":"Carbon disclosure, emission intensity and cost of equity capital: multi-country evidence","type":"article-journal","volume":"60"},"uris":["http://www.mendeley.com/documents/?uuid=0728034c-998e-45a8-b493-6d13c7b7144f"]}],"mendeley":{"formattedCitation":"(Bui et al., 2020; Engert et al., 2016; Moses et al., 2018, 2019; Tauringana &amp; Chithambo, 2015)","plainTextFormattedCitation":"(Bui et al., 2020; Engert et al., 2016; Moses et al., 2018, 2019; Tauringana &amp; Chithambo, 2015)","previouslyFormattedCitation":"(Engert et al., 2016; Moses et al., 2019; Tauringana &amp; Chithambo, 2015)"},"properties":{"noteIndex":0},"schema":"https://github.com/citation-style-language/schema/raw/master/csl-citation.json"}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(Bui et al., 2020; Engert et al., 2016; Moses et al., 2018, 2019; Tauringana &amp; Chithambo, 2015)</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w:t>
      </w:r>
      <w:r w:rsidRPr="0085108B">
        <w:rPr>
          <w:rFonts w:ascii="Times New Roman" w:hAnsi="Times New Roman" w:cs="Times New Roman"/>
          <w:sz w:val="24"/>
          <w:szCs w:val="24"/>
        </w:rPr>
        <w:lastRenderedPageBreak/>
        <w:t xml:space="preserve">A welcomed development, yet worrisome, especially as scholars have argued that corporate motives may be ill-conceived for greenwashing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{"citationItems":[{"id":"ITEM-1","itemData":{"DOI":"10.1525/cmr.2011.54.1.64","ISSN":"00081256","abstract":"More and more firms are engaging in greenwashing, misleading consumers about their environmental performance or the environmental benefts of a product or service. The skyrocketing incidence of greenwashing can have profound negative effects on consumer and investor confidence in green products. Mitigating greenwashing is particularly challenging in a context of limited and uncertain regulation. This article examines the external (both institutional and market), organizational and individual drivers of greenwashing and offers recommendations for managers, policymakers, and NGOs to decrease its prevalence. © 2011 by The Regents of the University of California. All rights reserved.","author":[{"dropping-particle":"","family":"Delmas","given":"Magali A.","non-dropping-particle":"","parse-names":false,"suffix":""},{"dropping-particle":"","family":"Burbano","given":"Vanessa Cuerel","non-dropping-particle":"","parse-names":false,"suffix":""}],"container-title":"California Management Review","id":"ITEM-1","issue":"1","issued":{"date-parts":[["2011"]]},"page":"64-87","title":"The drivers of greenwashing","type":"article-journal","volume":"54"},"uris":["http://www.mendeley.com/documents/?uuid=2c757bd0-f389-4605-9e1b-a755d6a8fbe4"]},{"id":"ITEM-2","itemData":{"DOI":"10.1002/bse.1912","ISSN":"10990836","abstract":"Is greenwashing a concept describing companies using misleading communication or is it co-constructed in the eye of the beholder? By discussing the literature, we find that existing definitions of greenwashing overemphasize the strategic intention to mislead and do not incorporate unjust allegations. Then, by combining signaling theory with legitimacy theory, we frame the communication process of the greenwashing accusation and the emergence of a negative narrative caused by the accusation and its effect on legitimacy. Hence, in this paper we argue that greenwashing epistemologically is constituted in the eye of the beholder, depending on an external accusation. Following this view, the greenwashing accusation is understood as a distortion factor altering the signal reliability of green messages. Based on our conceptual analysis, we provide a conceptual framework introducing a new typology of case-based greenwashing (greenwashing, false greenwashing, potential greenwashing and no greenwashing) and the effects of these types on corporate legitimacy. Finally, we propose a revised definition of greenwashing as co-creation of an external accusation toward an organization with regard to presenting a misleading green message. Copyright © 2015 John Wiley &amp; Sons, Ltd and ERP Environment.","author":[{"dropping-particle":"","family":"Seele","given":"Peter","non-dropping-particle":"","parse-names":false,"suffix":""},{"dropping-particle":"","family":"Gatti","given":"Lucia","non-dropping-particle":"","parse-names":false,"suffix":""}],"container-title":"Business Strategy and the Environment","id":"ITEM-2","issue":"2","issued":{"date-parts":[["2017"]]},"page":"239-252","title":"Greenwashing Revisited: In Search of a Typology and Accusation-Based Definition Incorporating Legitimacy Strategies","type":"article-journal","volume":"26"},"uris":["http://www.mendeley.com/documents/?uuid=49dbd957-3318-47bf-865e-74bd397c87e5"]}],"mendeley":{"formattedCitation":"(Delmas &amp; Burbano, 2011; Seele &amp; Gatti, 2017)","plainTextFormattedCitation":"(Delmas &amp; Burbano, 2011; Seele &amp; Gatti, 2017)","previouslyFormattedCitation":"(Delmas &amp; Burbano, 2011; Seele &amp; Gatti, 2017)"},"properties":{"noteIndex":0},"schema":"https://github.com/citation-style-language/schema/raw/master/csl-citation.json"}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(Delmas &amp; Burbano, 2011; Seele &amp; Gatti, 2017)</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rather than making a genuine effort, especially in the absence of integrated corporate strategy and sustainability. There are certainly great incentives in today’s very competitive and social media active market environment for companies to communicate about their greenness and sustainability practices to help expand their market base. Determining corporate or national motive for sustainable development requires an assessment of their actions in pursuing and accomplishing sustainability goals. Hence corporate and national intent to address environmental issues requires both new knowledge and strategic know-how that can deliver such expectations. As situation not attainable given limited studies on the impact and value of corporate engagement with SDGs in accounting literature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{"citationItems":[{"id":"ITEM-1","itemData":{"DOI":"10.1108/aaaj-05-2017-2929","ISSN":"0951-3574","abstract":"Purpose This paper aims to establish and advance the role of academic accounting in the pursuit of the United Nations Sustainable Development Goals, which are regarded as the most salient point of departure for understanding and achieving environmental and human development ambitions up to (and no doubt beyond) the year 2030. Design/methodology/approach Synthesis of interdisciplinary perspectives on sustainable development and integration of this with the accounting for sustainability literature. In addition, potential accounting research contributions are proposed so as to support the development of new research avenues. Findings Existing research in accounting that is relevant to individual Sustainable Development Goals serves as an initial link between them and the accounting discipline. At the same time, the Sustainable Development Goals focus highlights new sites for empirical work (including interdisciplinary investigations) as well as inviting innovation in accounting theoretical frameworks. Moreover, the Goals provide a context for (re)invigorating accounting?s contribution to sustainable development debates. Originality/value This is the first paper to explore the roles academic accounting can play in furthering achievement of the Sustainable Development Goals through enhanced understanding, critiquing and advancing of accounting policy, practice and theorizing. It is also the first paper to propose a research agenda in this area.","author":[{"dropping-particle":"","family":"Bebbington","given":"Jan","non-dropping-particle":"","parse-names":false,"suffix":""},{"dropping-particle":"","family":"Unerman","given":"Jeffrey","non-dropping-particle":"","parse-names":false,"suffix":""}],"container-title":"Accounting, Auditing &amp; Accountability Journal","id":"ITEM-1","issue":"1","issued":{"date-parts":[["2018"]]},"page":"2-24","title":"Achieving the United Nations Sustainable Development Goals: An enabling role for accounting research","type":"article-journal","volume":"31"},"uris":["http://www.mendeley.com/documents/?uuid=79a18ac1-3cf6-4080-8cfe-4ee95788ac1c"]},{"id":"ITEM-2","itemData":{"DOI":"10.1080/0969160X.2020.1730213","ISBN":"8623683676","ISSN":"0969-160X","author":[{"dropping-particle":"","family":"Moses","given":"Olayinka","non-dropping-particle":"","parse-names":false,"suffix":""},{"dropping-particle":"","family":"Mohaimen","given":"FJ","non-dropping-particle":"","parse-names":false,"suffix":""},{"dropping-particle":"","family":"Emmanuel","given":"Mofoluwaso","non-dropping-particle":"","parse-names":false,"suffix":""}],"container-title":"Social and Environmental Accountability Journal","id":"ITEM-2","issue":"1","issued":{"date-parts":[["2020"]]},"page":"1-18","title":"A meta-review of SEAJ: The past and projections for 2020 and beyond","type":"article-journal","volume":"40"},"uris":["http://www.mendeley.com/documents/?uuid=cc732bd6-2100-403c-9dde-4a9ceb75718a"]},{"id":"ITEM-3","itemData":{"DOI":"10.1016/j.jclepro.2019.119625","ISSN":"0959-6526","author":[{"dropping-particle":"","family":"Waal","given":"Johannes W H","non-dropping-particle":"van der","parse-names":false,"suffix":""},{"dropping-particle":"","family":"Thijssens","given":"Thomas","non-dropping-particle":"","parse-names":false,"suffix":""}],"container-title":"Journal of Cleaner Production","id":"ITEM-3","issued":{"date-parts":[["2019"]]},"publisher":"Elsevier","title":"Corporate Involvement in Sustainable Development Goals: Exploring the Territory","type":"article-journal"},"uris":["http://www.mendeley.com/documents/?uuid=42585d45-50ab-425b-94ae-13df4962bb87"]}],"mendeley":{"formattedCitation":"(Bebbington &amp; Unerman, 2018; Moses et al., 2020; van der Waal &amp; Thijssens, 2019)","plainTextFormattedCitation":"(Bebbington &amp; Unerman, 2018; Moses et al., 2020; van der Waal &amp; Thijssens, 2019)","previouslyFormattedCitation":"(Bebbington &amp; Unerman, 2018; Moses et al., 2020; van der Waal &amp; Thijssens, 2019)"},"properties":{"noteIndex":0},"schema":"https://github.com/citation-style-language/schema/raw/master/csl-citation.json"}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(Bebbington &amp; Unerman, 2018; Moses et al., 2020; van der Waal &amp; Thijssens, 2019)</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Hence, insights into business participation in SDGs implementation as well as specific national progress countries have made concerning Agenda 2030 is critical as we enter the last decade left to complete the </w:t>
      </w:r>
      <w:proofErr w:type="gramStart"/>
      <w:r w:rsidRPr="0085108B">
        <w:rPr>
          <w:rFonts w:ascii="Times New Roman" w:hAnsi="Times New Roman" w:cs="Times New Roman"/>
          <w:sz w:val="24"/>
          <w:szCs w:val="24"/>
        </w:rPr>
        <w:t>Agenda</w:t>
      </w:r>
      <w:proofErr w:type="gramEnd"/>
      <w:r w:rsidRPr="0085108B">
        <w:rPr>
          <w:rFonts w:ascii="Times New Roman" w:hAnsi="Times New Roman" w:cs="Times New Roman"/>
          <w:sz w:val="24"/>
          <w:szCs w:val="24"/>
        </w:rPr>
        <w:t xml:space="preserve">. </w:t>
      </w:r>
    </w:p>
    <w:p w14:paraId="30455D1B" w14:textId="77777777" w:rsidR="00295AF1" w:rsidRDefault="00295AF1" w:rsidP="00295AF1">
      <w:pPr>
        <w:spacing w:line="360" w:lineRule="auto"/>
        <w:jc w:val="both"/>
        <w:rPr>
          <w:rFonts w:ascii="Times New Roman" w:hAnsi="Times New Roman" w:cs="Times New Roman"/>
          <w:b/>
          <w:bCs/>
          <w:sz w:val="24"/>
          <w:szCs w:val="24"/>
        </w:rPr>
      </w:pPr>
    </w:p>
    <w:p w14:paraId="7011B04B" w14:textId="77777777" w:rsidR="00295AF1" w:rsidRPr="0085108B" w:rsidRDefault="00295AF1" w:rsidP="00295AF1">
      <w:pPr>
        <w:spacing w:line="360" w:lineRule="auto"/>
        <w:jc w:val="center"/>
        <w:rPr>
          <w:rFonts w:ascii="Times New Roman" w:hAnsi="Times New Roman" w:cs="Times New Roman"/>
          <w:b/>
          <w:bCs/>
          <w:sz w:val="24"/>
          <w:szCs w:val="24"/>
        </w:rPr>
      </w:pPr>
      <w:r w:rsidRPr="0085108B">
        <w:rPr>
          <w:rFonts w:ascii="Times New Roman" w:hAnsi="Times New Roman" w:cs="Times New Roman"/>
          <w:b/>
          <w:bCs/>
          <w:sz w:val="24"/>
          <w:szCs w:val="24"/>
        </w:rPr>
        <w:t>DEEPENING ENVIRONMENTAL SUSTAINABILITY KNOWLEDGE</w:t>
      </w:r>
    </w:p>
    <w:p w14:paraId="71A530A1"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We focus the attention of contributors to this special issue on key environmental sustainability concerns and their implications for the progress and prospect of Agenda 2030. In specific, contributors to this volume were invited to consider the consequences of environmental SDG implementation progress across companies and countries in the light of accomplishing Agenda 2030 as scheduled. Given the multi-layer efforts and interconnectedness of the SDGs, insights into precise environmental SDGs implementation progress can illuminate the extent to which such goals are tracking and their achievability within the time left. Relatedly, as affirmed by the UN, actualising Agenda 2030:</w:t>
      </w:r>
    </w:p>
    <w:p w14:paraId="694790FD" w14:textId="77777777" w:rsidR="00295AF1" w:rsidRPr="0085108B" w:rsidRDefault="00295AF1" w:rsidP="00295AF1">
      <w:pPr>
        <w:spacing w:line="360" w:lineRule="auto"/>
        <w:ind w:left="1440"/>
        <w:jc w:val="both"/>
        <w:rPr>
          <w:rFonts w:ascii="Times New Roman" w:hAnsi="Times New Roman" w:cs="Times New Roman"/>
          <w:sz w:val="24"/>
          <w:szCs w:val="24"/>
        </w:rPr>
      </w:pPr>
      <w:r w:rsidRPr="0085108B">
        <w:rPr>
          <w:rFonts w:ascii="Times New Roman" w:hAnsi="Times New Roman" w:cs="Times New Roman"/>
          <w:i/>
          <w:iCs/>
          <w:sz w:val="24"/>
          <w:szCs w:val="24"/>
        </w:rPr>
        <w:t xml:space="preserve">“will involve governments and parliaments, the United Nations system and other international institutions, local authorities, indigenous peoples, civil society, business and the private sector, the scientific and academic community – and all people” </w:t>
      </w:r>
      <w:r w:rsidRPr="0085108B">
        <w:rPr>
          <w:rFonts w:ascii="Times New Roman" w:hAnsi="Times New Roman" w:cs="Times New Roman"/>
          <w:sz w:val="24"/>
          <w:szCs w:val="24"/>
        </w:rPr>
        <w:t xml:space="preserve">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{"citationItems":[{"id":"ITEM-1","itemData":{"author":[{"dropping-particle":"","family":"United Nations","given":"","non-dropping-particle":"","parse-names":false,"suffix":""}],"id":"ITEM-1","issued":{"date-parts":[["2015"]]},"publisher":"United Nations","publisher-place":"New York","title":"Transforming our world: the 2030 Agenda for Sustainable Development","type":"book"},"locator":"12","uris":["http://www.mendeley.com/documents/?uuid=801f849d-0b8d-482c-98a9-853481cc9efc"]}],"mendeley":{"formattedCitation":"(United Nations, 2015, p. 12)","plainTextFormattedCitation":"(United Nations, 2015, p. 12)","previouslyFormattedCitation":"(United Nations, 2015, p. 12)"},"properties":{"noteIndex":0},"schema":"https://github.com/citation-style-language/schema/raw/master/csl-citation.json"}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(United Nations, 2015, p. 12)</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w:t>
      </w:r>
    </w:p>
    <w:p w14:paraId="79922787"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lastRenderedPageBreak/>
        <w:t xml:space="preserve">Essentially, harness that contribution of different players in the implementation success is crucial. Of particular importance is the intellectual and empirical contribution that the research community can deliver to support other players in the partnership to develop and advance appropriate strategies to accomplish the </w:t>
      </w:r>
      <w:proofErr w:type="gramStart"/>
      <w:r w:rsidRPr="0085108B">
        <w:rPr>
          <w:rFonts w:ascii="Times New Roman" w:hAnsi="Times New Roman" w:cs="Times New Roman"/>
          <w:sz w:val="24"/>
          <w:szCs w:val="24"/>
        </w:rPr>
        <w:t>Agenda</w:t>
      </w:r>
      <w:proofErr w:type="gramEnd"/>
      <w:r w:rsidRPr="0085108B">
        <w:rPr>
          <w:rFonts w:ascii="Times New Roman" w:hAnsi="Times New Roman" w:cs="Times New Roman"/>
          <w:sz w:val="24"/>
          <w:szCs w:val="24"/>
        </w:rPr>
        <w:t>.</w:t>
      </w:r>
    </w:p>
    <w:p w14:paraId="77035C47"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In this volume of </w:t>
      </w:r>
      <w:r w:rsidRPr="0085108B">
        <w:rPr>
          <w:rFonts w:ascii="Times New Roman" w:hAnsi="Times New Roman" w:cs="Times New Roman"/>
          <w:i/>
          <w:iCs/>
          <w:sz w:val="24"/>
          <w:szCs w:val="24"/>
        </w:rPr>
        <w:t>Advances in Environmental Accounting &amp; Management,</w:t>
      </w:r>
      <w:r w:rsidRPr="0085108B">
        <w:rPr>
          <w:rFonts w:ascii="Times New Roman" w:hAnsi="Times New Roman" w:cs="Times New Roman"/>
          <w:sz w:val="24"/>
          <w:szCs w:val="24"/>
        </w:rPr>
        <w:t xml:space="preserve"> we present a collection of actions across countries and companies geared towards environmental SDGs implementation from a range of jurisdictions and perspectives. The contributing authors to this volume offer unique insights into how actors are travelling in the direction of Agenda 2030. Particularly, the collection of papers shed light on the interlink between environmental sustainability and SDGs implementation. The articles featured in this Issue specifically address environmental accounting and management subjects related to the following SDGs: </w:t>
      </w:r>
      <w:r w:rsidRPr="0085108B">
        <w:rPr>
          <w:rFonts w:ascii="Times New Roman" w:hAnsi="Times New Roman" w:cs="Times New Roman"/>
          <w:i/>
          <w:iCs/>
        </w:rPr>
        <w:t>water and sanitation</w:t>
      </w:r>
      <w:r w:rsidRPr="0085108B">
        <w:rPr>
          <w:rFonts w:ascii="Times New Roman" w:hAnsi="Times New Roman" w:cs="Times New Roman"/>
        </w:rPr>
        <w:t xml:space="preserve"> [Goal 6]; </w:t>
      </w:r>
      <w:r w:rsidRPr="0085108B">
        <w:rPr>
          <w:rFonts w:ascii="Times New Roman" w:hAnsi="Times New Roman" w:cs="Times New Roman"/>
          <w:i/>
          <w:iCs/>
        </w:rPr>
        <w:t>sustainable energy</w:t>
      </w:r>
      <w:r w:rsidRPr="0085108B">
        <w:rPr>
          <w:rFonts w:ascii="Times New Roman" w:hAnsi="Times New Roman" w:cs="Times New Roman"/>
        </w:rPr>
        <w:t xml:space="preserve"> [Goal 7]; </w:t>
      </w:r>
      <w:r w:rsidRPr="0085108B">
        <w:rPr>
          <w:rFonts w:ascii="Times New Roman" w:hAnsi="Times New Roman" w:cs="Times New Roman"/>
          <w:i/>
          <w:iCs/>
        </w:rPr>
        <w:t>decent work and growth</w:t>
      </w:r>
      <w:r w:rsidRPr="0085108B">
        <w:rPr>
          <w:rFonts w:ascii="Times New Roman" w:hAnsi="Times New Roman" w:cs="Times New Roman"/>
        </w:rPr>
        <w:t xml:space="preserve"> [Goal 8]</w:t>
      </w:r>
      <w:r w:rsidRPr="0085108B">
        <w:rPr>
          <w:rStyle w:val="FootnoteReference"/>
          <w:rFonts w:ascii="Times New Roman" w:hAnsi="Times New Roman" w:cs="Times New Roman"/>
        </w:rPr>
        <w:footnoteReference w:id="1"/>
      </w:r>
      <w:r w:rsidRPr="0085108B">
        <w:rPr>
          <w:rFonts w:ascii="Times New Roman" w:hAnsi="Times New Roman" w:cs="Times New Roman"/>
        </w:rPr>
        <w:t xml:space="preserve">; </w:t>
      </w:r>
      <w:r w:rsidRPr="0085108B">
        <w:rPr>
          <w:rFonts w:ascii="Times New Roman" w:hAnsi="Times New Roman" w:cs="Times New Roman"/>
          <w:i/>
          <w:iCs/>
        </w:rPr>
        <w:t>consumption and production patterns</w:t>
      </w:r>
      <w:r w:rsidRPr="0085108B">
        <w:rPr>
          <w:rFonts w:ascii="Times New Roman" w:hAnsi="Times New Roman" w:cs="Times New Roman"/>
        </w:rPr>
        <w:t xml:space="preserve"> [Goal 12]; </w:t>
      </w:r>
      <w:r w:rsidRPr="0085108B">
        <w:rPr>
          <w:rFonts w:ascii="Times New Roman" w:hAnsi="Times New Roman" w:cs="Times New Roman"/>
          <w:i/>
          <w:iCs/>
        </w:rPr>
        <w:t>climate change</w:t>
      </w:r>
      <w:r w:rsidRPr="0085108B">
        <w:rPr>
          <w:rFonts w:ascii="Times New Roman" w:hAnsi="Times New Roman" w:cs="Times New Roman"/>
        </w:rPr>
        <w:t xml:space="preserve"> [Goal 13]; </w:t>
      </w:r>
      <w:r w:rsidRPr="0085108B">
        <w:rPr>
          <w:rFonts w:ascii="Times New Roman" w:hAnsi="Times New Roman" w:cs="Times New Roman"/>
          <w:i/>
          <w:iCs/>
        </w:rPr>
        <w:t>oceans, seas, and marine resources</w:t>
      </w:r>
      <w:r w:rsidRPr="0085108B">
        <w:rPr>
          <w:rFonts w:ascii="Times New Roman" w:hAnsi="Times New Roman" w:cs="Times New Roman"/>
        </w:rPr>
        <w:t xml:space="preserve"> [Goal 14]; and </w:t>
      </w:r>
      <w:r w:rsidRPr="0085108B">
        <w:rPr>
          <w:rFonts w:ascii="Times New Roman" w:hAnsi="Times New Roman" w:cs="Times New Roman"/>
          <w:i/>
          <w:iCs/>
        </w:rPr>
        <w:t>terrestrial ecosystems, forests, desertification, land degradation and biodiversity</w:t>
      </w:r>
      <w:r w:rsidRPr="0085108B">
        <w:rPr>
          <w:rFonts w:ascii="Times New Roman" w:hAnsi="Times New Roman" w:cs="Times New Roman"/>
        </w:rPr>
        <w:t xml:space="preserve"> [Goal 15].</w:t>
      </w:r>
    </w:p>
    <w:p w14:paraId="56F801E8" w14:textId="43BC8FB0"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Among the issues discussed in this volume is the level of implementation progress </w:t>
      </w:r>
      <w:r w:rsidR="00DE1DD8">
        <w:rPr>
          <w:rFonts w:ascii="Times New Roman" w:hAnsi="Times New Roman" w:cs="Times New Roman"/>
          <w:sz w:val="24"/>
          <w:szCs w:val="24"/>
        </w:rPr>
        <w:t xml:space="preserve">of </w:t>
      </w:r>
      <w:r w:rsidRPr="0085108B">
        <w:rPr>
          <w:rFonts w:ascii="Times New Roman" w:hAnsi="Times New Roman" w:cs="Times New Roman"/>
          <w:sz w:val="24"/>
          <w:szCs w:val="24"/>
        </w:rPr>
        <w:t>SDGs in BRICS and MINT countries; the tension of multi-stakeholder participation mechanism in achieving SDGs; modern slavery risk disclosures in business supply chains; the actualisation of Agenda 2030 through sustainability accounting; firms’ motivation for SDG-6 related disclosures and actions; and the trajectories of corporate environmental reporting research in sub-Saharan Africa.</w:t>
      </w:r>
    </w:p>
    <w:p w14:paraId="30F67B84" w14:textId="77777777" w:rsidR="00295AF1" w:rsidRPr="0085108B" w:rsidRDefault="00295AF1" w:rsidP="00295AF1">
      <w:pPr>
        <w:jc w:val="center"/>
        <w:rPr>
          <w:rFonts w:ascii="Times New Roman" w:hAnsi="Times New Roman" w:cs="Times New Roman"/>
          <w:b/>
          <w:sz w:val="24"/>
          <w:szCs w:val="24"/>
        </w:rPr>
      </w:pPr>
      <w:r w:rsidRPr="0085108B">
        <w:rPr>
          <w:rFonts w:ascii="Times New Roman" w:hAnsi="Times New Roman" w:cs="Times New Roman"/>
          <w:b/>
          <w:sz w:val="24"/>
          <w:szCs w:val="24"/>
        </w:rPr>
        <w:t>CONTRIBUTIONS TO THE SPECIAL ISSUE</w:t>
      </w:r>
    </w:p>
    <w:p w14:paraId="7AED4759" w14:textId="77777777" w:rsidR="00295AF1" w:rsidRPr="0085108B" w:rsidRDefault="00295AF1" w:rsidP="00295AF1">
      <w:pPr>
        <w:spacing w:line="360" w:lineRule="auto"/>
        <w:jc w:val="both"/>
        <w:rPr>
          <w:rFonts w:ascii="Times New Roman" w:hAnsi="Times New Roman" w:cs="Times New Roman"/>
          <w:bCs/>
          <w:sz w:val="24"/>
          <w:szCs w:val="24"/>
        </w:rPr>
      </w:pPr>
      <w:r w:rsidRPr="0085108B">
        <w:rPr>
          <w:rFonts w:ascii="Times New Roman" w:hAnsi="Times New Roman" w:cs="Times New Roman"/>
          <w:bCs/>
          <w:sz w:val="24"/>
          <w:szCs w:val="24"/>
        </w:rPr>
        <w:t xml:space="preserve">In the tradition of </w:t>
      </w:r>
      <w:r w:rsidRPr="0085108B">
        <w:rPr>
          <w:rFonts w:ascii="Times New Roman" w:hAnsi="Times New Roman" w:cs="Times New Roman"/>
          <w:bCs/>
          <w:i/>
          <w:iCs/>
          <w:sz w:val="24"/>
          <w:szCs w:val="24"/>
        </w:rPr>
        <w:t>Advances in Environmental Accounting &amp; Management</w:t>
      </w:r>
      <w:r w:rsidRPr="0085108B">
        <w:rPr>
          <w:rFonts w:ascii="Times New Roman" w:hAnsi="Times New Roman" w:cs="Times New Roman"/>
          <w:bCs/>
          <w:sz w:val="24"/>
          <w:szCs w:val="24"/>
        </w:rPr>
        <w:t xml:space="preserve">, this volume received a handful of submissions covering topical aspects of the special issue and from contributors in different jurisdictions and perspectives. However, only six papers eventually made it through the refereeing process. The first contribution to the special issue is a paper by </w:t>
      </w:r>
      <w:r w:rsidRPr="0085108B">
        <w:rPr>
          <w:rFonts w:ascii="Times New Roman" w:hAnsi="Times New Roman" w:cs="Times New Roman"/>
          <w:b/>
          <w:sz w:val="24"/>
          <w:szCs w:val="24"/>
        </w:rPr>
        <w:t xml:space="preserve">Moses, Nnam, Olaniyan &amp; Tariquzzaman (2021), </w:t>
      </w:r>
      <w:r w:rsidRPr="0085108B">
        <w:rPr>
          <w:rFonts w:ascii="Times New Roman" w:hAnsi="Times New Roman" w:cs="Times New Roman"/>
          <w:bCs/>
          <w:sz w:val="24"/>
          <w:szCs w:val="24"/>
        </w:rPr>
        <w:t xml:space="preserve">that explicitly address the call for the special issue through a comprehensive assessment of six environmental SDGs implementation progress in two important </w:t>
      </w:r>
      <w:r w:rsidRPr="0085108B">
        <w:rPr>
          <w:rFonts w:ascii="Times New Roman" w:hAnsi="Times New Roman" w:cs="Times New Roman"/>
          <w:bCs/>
          <w:sz w:val="24"/>
          <w:szCs w:val="24"/>
        </w:rPr>
        <w:lastRenderedPageBreak/>
        <w:t xml:space="preserve">developing countries blocs. The authors observe that limited attention is being paid to some environmental SDGs in BRICS and MINT and highlights the presence of impression management across BRICS and MINT countries concerning the reportage of their environmental SDGs activities. Of interest is the marginal difference of 2% implementation progress found by the study, separating the blocs – which the authors believe does not indicate a significant difference in the level of implementation progress in these countries. Moses, et al (2021) reveal that the implementation progress level among BRICS averaged 64%, while MINT stood at 62%. The key insight from the article affirms the two environmental SDGs needing urgent actions (i) SDG13 (climate action) which is way behind in BRICS countries, and (ii) SDG7 (affordable and clean energy) remains at a marginal implementation level of progress in both blocs. The findings are timely and crucial in charting the course of policy actions going forward. </w:t>
      </w:r>
    </w:p>
    <w:p w14:paraId="7BD71DB6" w14:textId="77777777" w:rsidR="00295AF1" w:rsidRDefault="00295AF1" w:rsidP="00295AF1">
      <w:pPr>
        <w:spacing w:line="360" w:lineRule="auto"/>
        <w:jc w:val="both"/>
        <w:rPr>
          <w:rFonts w:ascii="Times New Roman" w:hAnsi="Times New Roman" w:cs="Times New Roman"/>
          <w:bCs/>
          <w:sz w:val="24"/>
          <w:szCs w:val="24"/>
        </w:rPr>
      </w:pPr>
    </w:p>
    <w:p w14:paraId="069BBD0A" w14:textId="0E63AAE0" w:rsidR="00295AF1" w:rsidRPr="0085108B" w:rsidRDefault="00295AF1" w:rsidP="00295AF1">
      <w:pPr>
        <w:spacing w:line="360" w:lineRule="auto"/>
        <w:jc w:val="both"/>
        <w:rPr>
          <w:rFonts w:ascii="Times New Roman" w:hAnsi="Times New Roman" w:cs="Times New Roman"/>
          <w:bCs/>
          <w:sz w:val="24"/>
          <w:szCs w:val="24"/>
        </w:rPr>
      </w:pPr>
      <w:r w:rsidRPr="0085108B">
        <w:rPr>
          <w:rFonts w:ascii="Times New Roman" w:hAnsi="Times New Roman" w:cs="Times New Roman"/>
          <w:bCs/>
          <w:sz w:val="24"/>
          <w:szCs w:val="24"/>
        </w:rPr>
        <w:t xml:space="preserve">The second contribution by </w:t>
      </w:r>
      <w:r w:rsidRPr="0085108B">
        <w:rPr>
          <w:rFonts w:ascii="Times New Roman" w:hAnsi="Times New Roman" w:cs="Times New Roman"/>
          <w:b/>
          <w:sz w:val="24"/>
          <w:szCs w:val="24"/>
        </w:rPr>
        <w:t>Elias (2021)</w:t>
      </w:r>
      <w:r w:rsidRPr="0085108B">
        <w:rPr>
          <w:rFonts w:ascii="Times New Roman" w:hAnsi="Times New Roman" w:cs="Times New Roman"/>
          <w:bCs/>
          <w:sz w:val="24"/>
          <w:szCs w:val="24"/>
        </w:rPr>
        <w:t xml:space="preserve"> provide insights into disagreements that the multi-stakeholders mechanism is confronted with in actualising Agenda 2030. Based on a New Zealand transport infrastructure project, Elias (2021) shows how effective multi-stakeholder participation can enable a broader partnership and reach consensus to accomplish set targets with minimal delays when utilised. Using the Transmission Gully motorway, transport infrastructure project in Wellington, New Zealand, the study illustrates how multi-stakeholder participation using group model-building exercises can be used to generate a shared mental model of multiple stakeholders in conflict. One key implication emanating from the study is the crucial role multi-stakeholder efforts and dispute management can have on accomplish</w:t>
      </w:r>
      <w:r w:rsidR="00F84A84">
        <w:rPr>
          <w:rFonts w:ascii="Times New Roman" w:hAnsi="Times New Roman" w:cs="Times New Roman"/>
          <w:bCs/>
          <w:sz w:val="24"/>
          <w:szCs w:val="24"/>
        </w:rPr>
        <w:t>ing</w:t>
      </w:r>
      <w:r w:rsidRPr="0085108B">
        <w:rPr>
          <w:rFonts w:ascii="Times New Roman" w:hAnsi="Times New Roman" w:cs="Times New Roman"/>
          <w:bCs/>
          <w:sz w:val="24"/>
          <w:szCs w:val="24"/>
        </w:rPr>
        <w:t xml:space="preserve"> Agenda 2030. The study also highlights the need for managing conflicting stakes of multiple stakeholders during project execution.</w:t>
      </w:r>
    </w:p>
    <w:p w14:paraId="1FAFEE18" w14:textId="1D848BFE" w:rsidR="00295AF1" w:rsidRPr="0085108B" w:rsidRDefault="00295AF1" w:rsidP="00295AF1">
      <w:pPr>
        <w:spacing w:line="360" w:lineRule="auto"/>
        <w:jc w:val="both"/>
        <w:rPr>
          <w:rFonts w:ascii="Times New Roman" w:hAnsi="Times New Roman" w:cs="Times New Roman"/>
          <w:bCs/>
          <w:sz w:val="24"/>
          <w:szCs w:val="24"/>
        </w:rPr>
      </w:pPr>
      <w:r w:rsidRPr="0085108B">
        <w:rPr>
          <w:rFonts w:ascii="Times New Roman" w:hAnsi="Times New Roman" w:cs="Times New Roman"/>
          <w:b/>
          <w:sz w:val="24"/>
          <w:szCs w:val="24"/>
        </w:rPr>
        <w:t>Ahmed, Chapple, Christ, and Osborne (2021)</w:t>
      </w:r>
      <w:r w:rsidRPr="0085108B">
        <w:rPr>
          <w:rFonts w:ascii="Times New Roman" w:hAnsi="Times New Roman" w:cs="Times New Roman"/>
          <w:bCs/>
          <w:sz w:val="24"/>
          <w:szCs w:val="24"/>
        </w:rPr>
        <w:t xml:space="preserve"> contributed the third article in this Issue on modern slavery risk disclosures in business operations and supply chains. The study in the light of SDG-8 presents a mechanism for managing modern slavery through corporate social reporting practices that can minimise slavery in domestic and global supply chains. Ahmed et al (2021) developed a set of disclosure principles using 23 instruments of legislation, guidelines, and policy statements to help improve disclosure practices on modern slavery. They derived an index comprised of 49 disclosure items based on nine principles. This is a novel and important index that </w:t>
      </w:r>
      <w:r w:rsidRPr="0085108B">
        <w:rPr>
          <w:rFonts w:ascii="Times New Roman" w:hAnsi="Times New Roman" w:cs="Times New Roman"/>
          <w:bCs/>
          <w:sz w:val="24"/>
          <w:szCs w:val="24"/>
        </w:rPr>
        <w:lastRenderedPageBreak/>
        <w:t xml:space="preserve">provides a better understanding of activities involved in how organisations can practically comply with modern slavery legislation and guidance. The study of Ahmed et al (2021) makes a contemporary contribution to </w:t>
      </w:r>
      <w:r w:rsidR="00E0671A">
        <w:rPr>
          <w:rFonts w:ascii="Times New Roman" w:hAnsi="Times New Roman" w:cs="Times New Roman"/>
          <w:bCs/>
          <w:sz w:val="24"/>
          <w:szCs w:val="24"/>
        </w:rPr>
        <w:t xml:space="preserve">the </w:t>
      </w:r>
      <w:r w:rsidRPr="0085108B">
        <w:rPr>
          <w:rFonts w:ascii="Times New Roman" w:hAnsi="Times New Roman" w:cs="Times New Roman"/>
          <w:bCs/>
          <w:sz w:val="24"/>
          <w:szCs w:val="24"/>
        </w:rPr>
        <w:t>best practices needed in identifying and evaluating modern slavery risks and behaviour. Thus, providing insights into the mechanisms for accomplishing SDG-8 that is aimed at promoting inclusive and sustainable economic growth, employment, and decent work for all.</w:t>
      </w:r>
    </w:p>
    <w:p w14:paraId="3B4DD0CE" w14:textId="46D15CA8"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The fourth contribution in this issue is</w:t>
      </w:r>
      <w:r w:rsidR="00D137C3">
        <w:rPr>
          <w:rFonts w:ascii="Times New Roman" w:hAnsi="Times New Roman" w:cs="Times New Roman"/>
          <w:sz w:val="24"/>
          <w:szCs w:val="24"/>
        </w:rPr>
        <w:t xml:space="preserve"> by</w:t>
      </w:r>
      <w:r w:rsidRPr="0085108B">
        <w:rPr>
          <w:rFonts w:ascii="Times New Roman" w:hAnsi="Times New Roman" w:cs="Times New Roman"/>
          <w:sz w:val="24"/>
          <w:szCs w:val="24"/>
        </w:rPr>
        <w:t xml:space="preserve"> </w:t>
      </w:r>
      <w:r w:rsidRPr="0085108B">
        <w:rPr>
          <w:rFonts w:ascii="Times New Roman" w:hAnsi="Times New Roman" w:cs="Times New Roman"/>
          <w:b/>
          <w:bCs/>
          <w:sz w:val="24"/>
          <w:szCs w:val="24"/>
        </w:rPr>
        <w:t>Oyewo, Tawiah, and Zakari (2021</w:t>
      </w:r>
      <w:r w:rsidRPr="0085108B">
        <w:rPr>
          <w:rFonts w:ascii="Times New Roman" w:hAnsi="Times New Roman" w:cs="Times New Roman"/>
          <w:sz w:val="24"/>
          <w:szCs w:val="24"/>
        </w:rPr>
        <w:t xml:space="preserve">) </w:t>
      </w:r>
      <w:r w:rsidR="00D137C3">
        <w:rPr>
          <w:rFonts w:ascii="Times New Roman" w:hAnsi="Times New Roman" w:cs="Times New Roman"/>
          <w:sz w:val="24"/>
          <w:szCs w:val="24"/>
        </w:rPr>
        <w:t>which</w:t>
      </w:r>
      <w:r w:rsidR="00D137C3" w:rsidRPr="0085108B">
        <w:rPr>
          <w:rFonts w:ascii="Times New Roman" w:hAnsi="Times New Roman" w:cs="Times New Roman"/>
          <w:sz w:val="24"/>
          <w:szCs w:val="24"/>
        </w:rPr>
        <w:t xml:space="preserve"> </w:t>
      </w:r>
      <w:r w:rsidRPr="0085108B">
        <w:rPr>
          <w:rFonts w:ascii="Times New Roman" w:hAnsi="Times New Roman" w:cs="Times New Roman"/>
          <w:sz w:val="24"/>
          <w:szCs w:val="24"/>
        </w:rPr>
        <w:t>examin</w:t>
      </w:r>
      <w:r w:rsidR="00D137C3">
        <w:rPr>
          <w:rFonts w:ascii="Times New Roman" w:hAnsi="Times New Roman" w:cs="Times New Roman"/>
          <w:sz w:val="24"/>
          <w:szCs w:val="24"/>
        </w:rPr>
        <w:t>e</w:t>
      </w:r>
      <w:r w:rsidR="007F71EE">
        <w:rPr>
          <w:rFonts w:ascii="Times New Roman" w:hAnsi="Times New Roman" w:cs="Times New Roman"/>
          <w:sz w:val="24"/>
          <w:szCs w:val="24"/>
        </w:rPr>
        <w:t>s</w:t>
      </w:r>
      <w:r w:rsidRPr="0085108B">
        <w:rPr>
          <w:rFonts w:ascii="Times New Roman" w:hAnsi="Times New Roman" w:cs="Times New Roman"/>
          <w:sz w:val="24"/>
          <w:szCs w:val="24"/>
        </w:rPr>
        <w:t xml:space="preserve"> the implications of sustainability accounting in accomplishing Agenda 2030 from the Nigerian manufacturing sector perspective. The study argues that innovative practices via the use of sustainability accounting techniques can facilitate achievement of </w:t>
      </w:r>
      <w:r w:rsidR="006C4CAC">
        <w:rPr>
          <w:rFonts w:ascii="Times New Roman" w:hAnsi="Times New Roman" w:cs="Times New Roman"/>
          <w:sz w:val="24"/>
          <w:szCs w:val="24"/>
        </w:rPr>
        <w:t>corporate</w:t>
      </w:r>
      <w:r w:rsidR="006C4CAC" w:rsidRPr="0085108B">
        <w:rPr>
          <w:rFonts w:ascii="Times New Roman" w:hAnsi="Times New Roman" w:cs="Times New Roman"/>
          <w:sz w:val="24"/>
          <w:szCs w:val="24"/>
        </w:rPr>
        <w:t xml:space="preserve"> </w:t>
      </w:r>
      <w:r w:rsidRPr="0085108B">
        <w:rPr>
          <w:rFonts w:ascii="Times New Roman" w:hAnsi="Times New Roman" w:cs="Times New Roman"/>
          <w:sz w:val="24"/>
          <w:szCs w:val="24"/>
        </w:rPr>
        <w:t>environmental, social, and economic goals. Based on the analysed evidence Oyewo, et al (2021) demonstrate that sustainab</w:t>
      </w:r>
      <w:r w:rsidR="005F0A6D">
        <w:rPr>
          <w:rFonts w:ascii="Times New Roman" w:hAnsi="Times New Roman" w:cs="Times New Roman"/>
          <w:sz w:val="24"/>
          <w:szCs w:val="24"/>
        </w:rPr>
        <w:t>le</w:t>
      </w:r>
      <w:r w:rsidRPr="0085108B">
        <w:rPr>
          <w:rFonts w:ascii="Times New Roman" w:hAnsi="Times New Roman" w:cs="Times New Roman"/>
          <w:sz w:val="24"/>
          <w:szCs w:val="24"/>
        </w:rPr>
        <w:t xml:space="preserve"> accounting practice enhances corporate economic performance through increased market share and customer patronage. An implication emanating from the finding of the study is the viable competitive strategy that sustainability accounting can offer firms – which consequently speeds up implementation progress of SDGs and accomplishment of Agenda 2030. Impliedly, Oyewo, et al (2021) show how the interconnectedness of corporate actions to environmental sustainability complements national actions, especially in jurisdictions where national reforms are tracking slower in achieving Agenda 2030. </w:t>
      </w:r>
    </w:p>
    <w:p w14:paraId="3350509E" w14:textId="348DABDB"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The fifth contribution to this special issue draws also on evidence from Nigeria premium board companies to assess their motivation for disclosing SDG-6 related actions. Using content analysis </w:t>
      </w:r>
      <w:proofErr w:type="spellStart"/>
      <w:r w:rsidRPr="0085108B">
        <w:rPr>
          <w:rFonts w:ascii="Times New Roman" w:hAnsi="Times New Roman" w:cs="Times New Roman"/>
          <w:b/>
          <w:bCs/>
          <w:sz w:val="24"/>
          <w:szCs w:val="24"/>
        </w:rPr>
        <w:t>Okwuosa</w:t>
      </w:r>
      <w:proofErr w:type="spellEnd"/>
      <w:r w:rsidRPr="0085108B">
        <w:rPr>
          <w:rFonts w:ascii="Times New Roman" w:hAnsi="Times New Roman" w:cs="Times New Roman"/>
          <w:b/>
          <w:bCs/>
          <w:sz w:val="24"/>
          <w:szCs w:val="24"/>
        </w:rPr>
        <w:t xml:space="preserve"> (2021</w:t>
      </w:r>
      <w:r w:rsidRPr="0085108B">
        <w:rPr>
          <w:rFonts w:ascii="Times New Roman" w:hAnsi="Times New Roman" w:cs="Times New Roman"/>
          <w:sz w:val="24"/>
          <w:szCs w:val="24"/>
        </w:rPr>
        <w:t>) scrutinised text</w:t>
      </w:r>
      <w:r w:rsidR="0094061A">
        <w:rPr>
          <w:rFonts w:ascii="Times New Roman" w:hAnsi="Times New Roman" w:cs="Times New Roman"/>
          <w:sz w:val="24"/>
          <w:szCs w:val="24"/>
        </w:rPr>
        <w:t>s</w:t>
      </w:r>
      <w:r w:rsidRPr="0085108B">
        <w:rPr>
          <w:rFonts w:ascii="Times New Roman" w:hAnsi="Times New Roman" w:cs="Times New Roman"/>
          <w:sz w:val="24"/>
          <w:szCs w:val="24"/>
        </w:rPr>
        <w:t xml:space="preserve"> in companies’ annual reports to determine disclosures towards the achievement of SDG-6. The result from th</w:t>
      </w:r>
      <w:r w:rsidR="00373D66">
        <w:rPr>
          <w:rFonts w:ascii="Times New Roman" w:hAnsi="Times New Roman" w:cs="Times New Roman"/>
          <w:sz w:val="24"/>
          <w:szCs w:val="24"/>
        </w:rPr>
        <w:t>is</w:t>
      </w:r>
      <w:r w:rsidRPr="0085108B">
        <w:rPr>
          <w:rFonts w:ascii="Times New Roman" w:hAnsi="Times New Roman" w:cs="Times New Roman"/>
          <w:sz w:val="24"/>
          <w:szCs w:val="24"/>
        </w:rPr>
        <w:t xml:space="preserve"> exercise reveals that disclosures on water use efficiency and construction of boreholes constitute the basic indicators disclosed by the premium board companies in Nigeria. The study notes that the non-disclosure of the proportion of the population that gained access to clean water through these initiatives results in poor quality reporting of </w:t>
      </w:r>
      <w:r w:rsidR="006A5A8F">
        <w:rPr>
          <w:rFonts w:ascii="Times New Roman" w:hAnsi="Times New Roman" w:cs="Times New Roman"/>
          <w:sz w:val="24"/>
          <w:szCs w:val="24"/>
        </w:rPr>
        <w:t>such</w:t>
      </w:r>
      <w:r w:rsidRPr="0085108B">
        <w:rPr>
          <w:rFonts w:ascii="Times New Roman" w:hAnsi="Times New Roman" w:cs="Times New Roman"/>
          <w:sz w:val="24"/>
          <w:szCs w:val="24"/>
        </w:rPr>
        <w:t xml:space="preserve"> information. </w:t>
      </w:r>
      <w:proofErr w:type="spellStart"/>
      <w:r w:rsidRPr="0085108B">
        <w:rPr>
          <w:rFonts w:ascii="Times New Roman" w:hAnsi="Times New Roman" w:cs="Times New Roman"/>
          <w:sz w:val="24"/>
          <w:szCs w:val="24"/>
        </w:rPr>
        <w:t>Okwuosa</w:t>
      </w:r>
      <w:proofErr w:type="spellEnd"/>
      <w:r w:rsidRPr="0085108B">
        <w:rPr>
          <w:rFonts w:ascii="Times New Roman" w:hAnsi="Times New Roman" w:cs="Times New Roman"/>
          <w:sz w:val="24"/>
          <w:szCs w:val="24"/>
        </w:rPr>
        <w:t xml:space="preserve"> (2021) affirms that the motivation behind the</w:t>
      </w:r>
      <w:r w:rsidR="006A5A8F">
        <w:rPr>
          <w:rFonts w:ascii="Times New Roman" w:hAnsi="Times New Roman" w:cs="Times New Roman"/>
          <w:sz w:val="24"/>
          <w:szCs w:val="24"/>
        </w:rPr>
        <w:t>se</w:t>
      </w:r>
      <w:r w:rsidRPr="0085108B">
        <w:rPr>
          <w:rFonts w:ascii="Times New Roman" w:hAnsi="Times New Roman" w:cs="Times New Roman"/>
          <w:sz w:val="24"/>
          <w:szCs w:val="24"/>
        </w:rPr>
        <w:t xml:space="preserve"> disclosures appears to be driven by a corporate social responsibility objective aimed at gaining a social licence to operate and legitimation as opposed to signalling superior SDG-6 performance. The general, outcome of the exercise suggests a lack of meaningful private sector contribution towards the achievement of SDG-6. This provides supporting evidence to the overall state of </w:t>
      </w:r>
      <w:r w:rsidRPr="0085108B">
        <w:rPr>
          <w:rFonts w:ascii="Times New Roman" w:hAnsi="Times New Roman" w:cs="Times New Roman"/>
          <w:sz w:val="24"/>
          <w:szCs w:val="24"/>
        </w:rPr>
        <w:lastRenderedPageBreak/>
        <w:t xml:space="preserve">environmental SDGs implementation progress reported in MINT countries (Moses, et al 2021). Further bringing to light the need for coordinated </w:t>
      </w:r>
      <w:r w:rsidR="005368F4">
        <w:rPr>
          <w:rFonts w:ascii="Times New Roman" w:hAnsi="Times New Roman" w:cs="Times New Roman"/>
          <w:sz w:val="24"/>
          <w:szCs w:val="24"/>
        </w:rPr>
        <w:t xml:space="preserve">actions </w:t>
      </w:r>
      <w:r w:rsidRPr="0085108B">
        <w:rPr>
          <w:rFonts w:ascii="Times New Roman" w:hAnsi="Times New Roman" w:cs="Times New Roman"/>
          <w:sz w:val="24"/>
          <w:szCs w:val="24"/>
        </w:rPr>
        <w:t xml:space="preserve">and </w:t>
      </w:r>
      <w:r w:rsidR="005B7DA2">
        <w:rPr>
          <w:rFonts w:ascii="Times New Roman" w:hAnsi="Times New Roman" w:cs="Times New Roman"/>
          <w:sz w:val="24"/>
          <w:szCs w:val="24"/>
        </w:rPr>
        <w:t xml:space="preserve">standardised </w:t>
      </w:r>
      <w:r w:rsidRPr="0085108B">
        <w:rPr>
          <w:rFonts w:ascii="Times New Roman" w:hAnsi="Times New Roman" w:cs="Times New Roman"/>
          <w:sz w:val="24"/>
          <w:szCs w:val="24"/>
        </w:rPr>
        <w:t xml:space="preserve">reporting framework across companies especially in developing economies in </w:t>
      </w:r>
      <w:r w:rsidR="005B7DA2">
        <w:rPr>
          <w:rFonts w:ascii="Times New Roman" w:hAnsi="Times New Roman" w:cs="Times New Roman"/>
          <w:sz w:val="24"/>
          <w:szCs w:val="24"/>
        </w:rPr>
        <w:t xml:space="preserve">the </w:t>
      </w:r>
      <w:r w:rsidRPr="0085108B">
        <w:rPr>
          <w:rFonts w:ascii="Times New Roman" w:hAnsi="Times New Roman" w:cs="Times New Roman"/>
          <w:sz w:val="24"/>
          <w:szCs w:val="24"/>
        </w:rPr>
        <w:t>pursuit of Agenda 2030.</w:t>
      </w:r>
    </w:p>
    <w:p w14:paraId="2B3198D0" w14:textId="77777777" w:rsidR="00295AF1" w:rsidRDefault="00295AF1" w:rsidP="00295AF1">
      <w:pPr>
        <w:spacing w:line="360" w:lineRule="auto"/>
        <w:jc w:val="both"/>
        <w:rPr>
          <w:rFonts w:ascii="Times New Roman" w:hAnsi="Times New Roman" w:cs="Times New Roman"/>
          <w:sz w:val="24"/>
          <w:szCs w:val="24"/>
        </w:rPr>
      </w:pPr>
    </w:p>
    <w:p w14:paraId="28C02E1E" w14:textId="3CB81EE3"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Our sixth and final contribution to the Special Issue offers insight into the state of corporate environmental reporting research in sub-Saharan Africa and suggestions for future research. </w:t>
      </w:r>
      <w:r w:rsidRPr="0085108B">
        <w:rPr>
          <w:rFonts w:ascii="Times New Roman" w:hAnsi="Times New Roman" w:cs="Times New Roman"/>
          <w:b/>
          <w:bCs/>
          <w:sz w:val="24"/>
          <w:szCs w:val="24"/>
        </w:rPr>
        <w:t>Wachira and Mathuva (2021)</w:t>
      </w:r>
      <w:r w:rsidRPr="0085108B">
        <w:rPr>
          <w:rFonts w:ascii="Times New Roman" w:hAnsi="Times New Roman" w:cs="Times New Roman"/>
          <w:sz w:val="24"/>
          <w:szCs w:val="24"/>
        </w:rPr>
        <w:t xml:space="preserve"> exploration of prior literature published in Financial Times ranked journals and other reputable sources indicates an improvement in corporate environmental reporting in sub-Saharan Africa, however, the overall research area is still emerging. They note the predominance of studies on environmental issues linked to resource extraction, especially concerning how corporate environmental reporting can increase the transparency and accountability of local and multi-national organisations</w:t>
      </w:r>
      <w:r w:rsidR="004C7BE2">
        <w:rPr>
          <w:rFonts w:ascii="Times New Roman" w:hAnsi="Times New Roman" w:cs="Times New Roman"/>
          <w:sz w:val="24"/>
          <w:szCs w:val="24"/>
        </w:rPr>
        <w:t>’</w:t>
      </w:r>
      <w:r w:rsidRPr="0085108B">
        <w:rPr>
          <w:rFonts w:ascii="Times New Roman" w:hAnsi="Times New Roman" w:cs="Times New Roman"/>
          <w:sz w:val="24"/>
          <w:szCs w:val="24"/>
        </w:rPr>
        <w:t xml:space="preserve"> mining activities in sub-Saharan Africa. Additionally, they show from the reviewed studies that scholarships are seeking more knowledge on how maintaining natural capital can be standardised in the public sector. This is critical to Agenda 2030 especially with its direct impact on reducing deforestation and strengthening communal management of natural resources. Wachira and Mathuva (2021) calls for further studies into African research in environmental reporting. One such area they believe deserves urgent attention of researchers is the interdependence and power dynamics between multinational corporations and the local communities they are operating in. Research on the extent and drivers of corporate environmental reporting between African companies and foreign entities is another aspect Wachira and Mathuva (2021) are of the opinion deserves further empirical investigations. </w:t>
      </w:r>
    </w:p>
    <w:p w14:paraId="6FB60478" w14:textId="77777777" w:rsidR="00295AF1" w:rsidRDefault="00295AF1" w:rsidP="00295AF1">
      <w:pPr>
        <w:spacing w:line="360" w:lineRule="auto"/>
        <w:jc w:val="center"/>
        <w:rPr>
          <w:rFonts w:ascii="Times New Roman" w:hAnsi="Times New Roman" w:cs="Times New Roman"/>
          <w:b/>
          <w:bCs/>
          <w:sz w:val="24"/>
          <w:szCs w:val="24"/>
        </w:rPr>
      </w:pPr>
    </w:p>
    <w:p w14:paraId="34D66C0D" w14:textId="77777777" w:rsidR="00295AF1" w:rsidRPr="0085108B" w:rsidRDefault="00295AF1" w:rsidP="00295AF1">
      <w:pPr>
        <w:spacing w:line="360" w:lineRule="auto"/>
        <w:jc w:val="center"/>
        <w:rPr>
          <w:rFonts w:ascii="Times New Roman" w:hAnsi="Times New Roman" w:cs="Times New Roman"/>
          <w:b/>
          <w:bCs/>
          <w:sz w:val="24"/>
          <w:szCs w:val="24"/>
        </w:rPr>
      </w:pPr>
      <w:r w:rsidRPr="0085108B">
        <w:rPr>
          <w:rFonts w:ascii="Times New Roman" w:hAnsi="Times New Roman" w:cs="Times New Roman"/>
          <w:b/>
          <w:bCs/>
          <w:sz w:val="24"/>
          <w:szCs w:val="24"/>
        </w:rPr>
        <w:t>SUMMARY AND CONCLUSION</w:t>
      </w:r>
    </w:p>
    <w:p w14:paraId="20FBFD53" w14:textId="7C421F53"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Our primary aim of drawing the attention of researchers to specific environmental actions required to accomplish Agenda 2030 </w:t>
      </w:r>
      <w:r w:rsidR="00FC3E98">
        <w:rPr>
          <w:rFonts w:ascii="Times New Roman" w:hAnsi="Times New Roman" w:cs="Times New Roman"/>
          <w:sz w:val="24"/>
          <w:szCs w:val="24"/>
        </w:rPr>
        <w:t>appear to have</w:t>
      </w:r>
      <w:r w:rsidRPr="0085108B">
        <w:rPr>
          <w:rFonts w:ascii="Times New Roman" w:hAnsi="Times New Roman" w:cs="Times New Roman"/>
          <w:sz w:val="24"/>
          <w:szCs w:val="24"/>
        </w:rPr>
        <w:t xml:space="preserve"> yielded the desired outcome </w:t>
      </w:r>
      <w:r w:rsidR="00FC3E98">
        <w:rPr>
          <w:rFonts w:ascii="Times New Roman" w:hAnsi="Times New Roman" w:cs="Times New Roman"/>
          <w:sz w:val="24"/>
          <w:szCs w:val="24"/>
        </w:rPr>
        <w:t>with</w:t>
      </w:r>
      <w:r w:rsidRPr="0085108B">
        <w:rPr>
          <w:rFonts w:ascii="Times New Roman" w:hAnsi="Times New Roman" w:cs="Times New Roman"/>
          <w:sz w:val="24"/>
          <w:szCs w:val="24"/>
        </w:rPr>
        <w:t xml:space="preserve"> the contributions featured in this issue. The papers in this Special Issue provide an incremental understanding of the progress made to accomplish Agenda 2030 based on the focus of specific environmental related goals, as well as reveal new knowledge on corporate environmental research particularly in developing countries. Though expectation from national and corporate actors are not at the </w:t>
      </w:r>
      <w:r w:rsidRPr="0085108B">
        <w:rPr>
          <w:rFonts w:ascii="Times New Roman" w:hAnsi="Times New Roman" w:cs="Times New Roman"/>
          <w:sz w:val="24"/>
          <w:szCs w:val="24"/>
        </w:rPr>
        <w:lastRenderedPageBreak/>
        <w:t xml:space="preserve">projected zenith, nonetheless the prospects appear to be encouraging. While countries are the primary signatories to the UN’s 2015 resolution to transform the world through sustainable actions by 2030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{"citationItems":[{"id":"ITEM-1","itemData":{"author":[{"dropping-particle":"","family":"United Nations","given":"","non-dropping-particle":"","parse-names":false,"suffix":""}],"id":"ITEM-1","issued":{"date-parts":[["2015"]]},"publisher":"United Nations","publisher-place":"New York","title":"Transforming our world: the 2030 Agenda for Sustainable Development","type":"book"},"uris":["http://www.mendeley.com/documents/?uuid=801f849d-0b8d-482c-98a9-853481cc9efc"]}],"mendeley":{"formattedCitation":"(United Nations, 2015)","plainTextFormattedCitation":"(United Nations, 2015)","previouslyFormattedCitation":"(United Nations, 2015)"},"properties":{"noteIndex":0},"schema":"https://github.com/citation-style-language/schema/raw/master/csl-citation.json"}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(United Nations, 2015)</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companies, as well as other stakeholders, have become important and critical players in the success journey. As evident from the literature and specific contributions in the issue, the place of business practices in SDGs implementation further implicates the critical and complementary role of corporates in Agenda 2030 process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{"citationItems":[{"id":"ITEM-1","itemData":{"DOI":"10.1016/j.jclepro.2015.08.031","ISSN":"09596526","abstract":"The commitment of companies to corporate sustainability has been frequently discussed in theory and practice. Such a commitment to corporate sustainability demands a strategic approach to ensure that corporate sustainability is an integrated part of the business strategy and processes. Therefore, this article is aimed at exploring the integration of corporate sustainability into strategic management, providing a framework of interrelated issues based on the existing literature in this research field. A literature review of 114 peer-reviewed scientific journal articles, including a content analysis, was conducted. The literature review revealed that: (1) the number of related publications on the topic has been growing throughout the last few years; (2) the explored research field has been mainly grounded on traditional strategic management research, but has also been enriched by interdisciplinary know-how from a corporate sustainability perspective; and (3) there is a need to foster empirical research in this research field. While the concept of corporate sustainability arises in several areas of research, a common or unifying basis, as well as the identification of issues that influence the integration into strategic management, has failed. The review outlined the issues most commonly addressed and helped to develop a framework, derived from organizational influences, internal and external drivers, and those factors supporting or hindering the integration of corporate sustainability into strategic management. The literature review provides a summary of the most important issues that emerged in this field, and provides new opportunities and challenges that need to be addressed by further research.","author":[{"dropping-particle":"","family":"Engert","given":"Sabrina","non-dropping-particle":"","parse-names":false,"suffix":""},{"dropping-particle":"","family":"Rauter","given":"Romana","non-dropping-particle":"","parse-names":false,"suffix":""},{"dropping-particle":"","family":"Baumgartner","given":"Rupert J.","non-dropping-particle":"","parse-names":false,"suffix":""}],"container-title":"Journal of Cleaner Production","id":"ITEM-1","issued":{"date-parts":[["2016"]]},"page":"2833-2850","publisher":"Elsevier Ltd","title":"Exploring the integration of corporate sustainability into strategic management: A literature review","type":"article-journal","volume":"112"},"uris":["http://www.mendeley.com/documents/?uuid=65f9272f-bfad-4d1f-bfef-802650f922c1"]},{"id":"ITEM-2","itemData":{"DOI":"10.1080/0969160X.2020.1730213","ISBN":"8623683676","ISSN":"0969-160X","author":[{"dropping-particle":"","family":"Moses","given":"Olayinka","non-dropping-particle":"","parse-names":false,"suffix":""},{"dropping-particle":"","family":"Mohaimen","given":"FJ","non-dropping-particle":"","parse-names":false,"suffix":""},{"dropping-particle":"","family":"Emmanuel","given":"Mofoluwaso","non-dropping-particle":"","parse-names":false,"suffix":""}],"container-title":"Social and Environmental Accountability Journal","id":"ITEM-2","issue":"1","issued":{"date-parts":[["2020"]]},"page":"1-18","title":"A meta-review of SEAJ: The past and projections for 2020 and beyond","type":"article-journal","volume":"40"},"uris":["http://www.mendeley.com/documents/?uuid=cc732bd6-2100-403c-9dde-4a9ceb75718a"]},{"id":"ITEM-3","itemData":{"DOI":"10.1002/sd.1623","ISSN":"10991719","abstract":"In September 2015, world leaders gathered in New York to endorse the Sustainable Development Goals (SDGs): Ban Ki-moon asserts that the SDGs signal a ‘paradigm shift for people and the planet’ (UN : para. 24). Significantly, under this new agenda there are expectations that businesses, government and civil society actors will be equally responsible for progressing a more sustainable path forward. Many assert that the private sector has particular strengths to bring to bear in delivering on the SDGs, including innovation, responsiveness, efficiency and provision of specific skills and resources. Interestingly, the business sector had a strong role in influencing development of the SDGs. In this paper we discuss the challenge being put forth to business actors by the SDGs, reflecting on both the potential for more sustainable and responsible practices and on the limits to change. Copyright © 2016 John Wiley &amp; Sons, Ltd and ERP Environment.","author":[{"dropping-particle":"","family":"Scheyvens","given":"Regina","non-dropping-particle":"","parse-names":false,"suffix":""},{"dropping-particle":"","family":"Banks","given":"Glenn","non-dropping-particle":"","parse-names":false,"suffix":""},{"dropping-particle":"","family":"Hughes","given":"Emma","non-dropping-particle":"","parse-names":false,"suffix":""}],"container-title":"Sustainable Development","id":"ITEM-3","issue":"6","issued":{"date-parts":[["2016"]]},"page":"371-382","title":"The Private Sector and the SDGs: The Need to Move Beyond ‘Business as Usual’","type":"article-journal","volume":"24"},"uris":["http://www.mendeley.com/documents/?uuid=1833cdbd-46a3-4c79-8749-5544cdf9252d"]},{"id":"ITEM-4","itemData":{"DOI":"10.1007/978-1-4614-9173-6","ISBN":"978-1-4614-9172-9","PMID":"15992959","author":[{"dropping-particle":"","family":"Schramade","given":"Willem","non-dropping-particle":"","parse-names":false,"suffix":""}],"container-title":"Journal of Applied Corporate Finance","id":"ITEM-4","issue":"2","issued":{"date-parts":[["2017"]]},"page":"87-99","title":"Investing in the UN Sustainable Development Goals: Opportunities for Companies and Investors","type":"article-journal","volume":"29"},"uris":["http://www.mendeley.com/documents/?uuid=b7b13918-62b4-4e28-b49e-702e8f017cd4"]},{"id":"ITEM-5","itemData":{"DOI":"10.1016/j.jclepro.2019.119625","ISSN":"0959-6526","author":[{"dropping-particle":"","family":"Waal","given":"Johannes W H","non-dropping-particle":"van der","parse-names":false,"suffix":""},{"dropping-particle":"","family":"Thijssens","given":"Thomas","non-dropping-particle":"","parse-names":false,"suffix":""}],"container-title":"Journal of Cleaner Production","id":"ITEM-5","issued":{"date-parts":[["2019"]]},"publisher":"Elsevier","title":"Corporate Involvement in Sustainable Development Goals: Exploring the Territory","type":"article-journal"},"uris":["http://www.mendeley.com/documents/?uuid=42585d45-50ab-425b-94ae-13df4962bb87"]},{"id":"ITEM-6","itemData":{"DOI":"10.1057/s42214-018-0008-x","ISSN":"2522-0691","abstract":"We investigate the evolution of non-adiabatic collapse of a shear-free spherically symmetric stellar configuration with anisotropic stresses accompanied with radial heat flux. The collapse begins from a curvature singularity with infinite mass and size on an inhomogeneous space–time background. The collapse is found to proceed without formation of an even horizon to singularity when the collapsing configuration radiates all its mass energy. The impact of inhomogeneity on various parameters of the collapsing stellar configuration is examined in some specific space–time backgrounds.","author":[{"dropping-particle":"","family":"Zanten","given":"Jan Anton","non-dropping-particle":"van","parse-names":false,"suffix":""},{"dropping-particle":"","family":"Tulder","given":"Rob","non-dropping-particle":"van","parse-names":false,"suffix":""}],"container-title":"Journal of International Business Policy","id":"ITEM-6","issue":"3-4","issued":{"date-parts":[["2018"]]},"page":"208-233","publisher":"Palgrave Macmillan UK","title":"Multinational enterprises and the Sustainable Development Goals: An institutional approach to corporate engagement","type":"article-journal","volume":"1"},"uris":["http://www.mendeley.com/documents/?uuid=b82f9899-782e-40a4-8244-2eb3d6adf821"]},{"id":"ITEM-7","itemData":{"DOI":"10.1016/j.bar.2014.07.002","ISSN":"10958347","abstract":"This paper investigates the effect of the 2009 guidance of the Department for Environment, Food &amp; Rural Affairs on greenhouse gas (GHG) disclosure. The sample comprises 215 companies from a population of London Stock Exchange FTSE 350 companies over four years (2008-2011). To quantify GHG disclosure, a research index methodology is employed, with information derived from several GHG reporting frameworks. The econometric model is estimated using panel fixed effects. Our findings suggest that the publication of the 2009 guidance has had a significant effect on the level of GHG disclosure, and that corporate governance mechanisms (board size, director ownership, and ownership concentration) also affect the extent of GHG information disclosure. The results also indicate that companies increased their disclosures prior to the 2009 guidance in anticipation of its publication. These results have important implications for the government, suggesting that non-mandatory guidance could increase disclosure as much as do mandatory requirements.","author":[{"dropping-particle":"","family":"Tauringana","given":"Venancio","non-dropping-particle":"","parse-names":false,"suffix":""},{"dropping-particle":"","family":"Chithambo","given":"Lyton","non-dropping-particle":"","parse-names":false,"suffix":""}],"container-title":"British Accounting Review","id":"ITEM-7","issue":"4","issued":{"date-parts":[["2015"]]},"page":"425-444","publisher":"Elsevier Ltd","title":"The effect of DEFRA guidance on greenhouse gas disclosure","type":"article-journal","volume":"47"},"uris":["http://www.mendeley.com/documents/?uuid=ae588484-faba-4e27-b0eb-9c98615db4f2"]}],"mendeley":{"formattedCitation":"(Engert et al., 2016; Moses et al., 2020; Scheyvens et al., 2016; Schramade, 2017; Tauringana &amp; Chithambo, 2015; van der Waal &amp; Thijssens, 2019; van Zanten &amp; van Tulder, 2018)","plainTextFormattedCitation":"(Engert et al., 2016; Moses et al., 2020; Scheyvens et al., 2016; Schramade, 2017; Tauringana &amp; Chithambo, 2015; van der Waal &amp; Thijssens, 2019; van Zanten &amp; van Tulder, 2018)","previouslyFormattedCitation":"(Engert et al., 2016; Moses et al., 2020; Scheyvens et al., 2016; Schramade, 2017; Tauringana &amp; Chithambo, 2015; van der Waal &amp; Thijssens, 2019; van Zanten &amp; van Tulder, 2018)"},"properties":{"noteIndex":0},"schema":"https://github.com/citation-style-language/schema/raw/master/csl-citation.json"}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(Engert et al., 2016; Moses et al., 2020; Scheyvens et al., 2016; Schramade, 2017; Tauringana &amp; Chithambo, 2015; van der Waal &amp; Thijssens, 2019; van Zanten &amp; van Tulder, 2018)</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w:t>
      </w:r>
    </w:p>
    <w:p w14:paraId="7E322161"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Taken together, the topical areas of contributions featured in this issue can be easily group into (i) </w:t>
      </w:r>
      <w:r w:rsidRPr="0085108B">
        <w:rPr>
          <w:rFonts w:ascii="Times New Roman" w:hAnsi="Times New Roman" w:cs="Times New Roman"/>
          <w:i/>
          <w:iCs/>
          <w:sz w:val="24"/>
          <w:szCs w:val="24"/>
        </w:rPr>
        <w:t>business actions and efforts towards Agenda 2030</w:t>
      </w:r>
      <w:r w:rsidRPr="0085108B">
        <w:rPr>
          <w:rFonts w:ascii="Times New Roman" w:hAnsi="Times New Roman" w:cs="Times New Roman"/>
          <w:sz w:val="24"/>
          <w:szCs w:val="24"/>
        </w:rPr>
        <w:t xml:space="preserve"> (Oyewo et al 2021; </w:t>
      </w:r>
      <w:proofErr w:type="spellStart"/>
      <w:r w:rsidRPr="0085108B">
        <w:rPr>
          <w:rFonts w:ascii="Times New Roman" w:hAnsi="Times New Roman" w:cs="Times New Roman"/>
          <w:sz w:val="24"/>
          <w:szCs w:val="24"/>
        </w:rPr>
        <w:t>Okwuosa</w:t>
      </w:r>
      <w:proofErr w:type="spellEnd"/>
      <w:r w:rsidRPr="0085108B">
        <w:rPr>
          <w:rFonts w:ascii="Times New Roman" w:hAnsi="Times New Roman" w:cs="Times New Roman"/>
          <w:sz w:val="24"/>
          <w:szCs w:val="24"/>
        </w:rPr>
        <w:t xml:space="preserve">, 2021; Ahmed et al 2021), (ii) </w:t>
      </w:r>
      <w:r w:rsidRPr="0085108B">
        <w:rPr>
          <w:rFonts w:ascii="Times New Roman" w:hAnsi="Times New Roman" w:cs="Times New Roman"/>
          <w:i/>
          <w:iCs/>
          <w:sz w:val="24"/>
          <w:szCs w:val="24"/>
        </w:rPr>
        <w:t>governmental actions, and the implication of multi-stakeholder groups actions in accomplishing Agenda 2030</w:t>
      </w:r>
      <w:r w:rsidRPr="0085108B">
        <w:rPr>
          <w:rFonts w:ascii="Times New Roman" w:hAnsi="Times New Roman" w:cs="Times New Roman"/>
          <w:sz w:val="24"/>
          <w:szCs w:val="24"/>
        </w:rPr>
        <w:t xml:space="preserve"> (Moses, et al 2021; Elias, 2021), and (iii) </w:t>
      </w:r>
      <w:r w:rsidRPr="0085108B">
        <w:rPr>
          <w:rFonts w:ascii="Times New Roman" w:hAnsi="Times New Roman" w:cs="Times New Roman"/>
          <w:i/>
          <w:iCs/>
          <w:sz w:val="24"/>
          <w:szCs w:val="24"/>
        </w:rPr>
        <w:t>academic contributions towards corporate environmental research in Africa</w:t>
      </w:r>
      <w:r w:rsidRPr="0085108B">
        <w:rPr>
          <w:rFonts w:ascii="Times New Roman" w:hAnsi="Times New Roman" w:cs="Times New Roman"/>
          <w:sz w:val="24"/>
          <w:szCs w:val="24"/>
        </w:rPr>
        <w:t>. These featured articles and the broad themes that they focused on collectively answers to the call for contributions to the special issue, and thus provide a basis for academic and policy engagement on SDGs moving forward. The corporate level studies rightly offer managers the impetus to deepen their sustainability engagement to harness the competitive advantage it offers (Oyewo et al, 2021), as well as rightly integrate sustainability practices into their corporate strategy, particularly for SDG-6 (</w:t>
      </w:r>
      <w:proofErr w:type="spellStart"/>
      <w:r w:rsidRPr="0085108B">
        <w:rPr>
          <w:rFonts w:ascii="Times New Roman" w:hAnsi="Times New Roman" w:cs="Times New Roman"/>
          <w:sz w:val="24"/>
          <w:szCs w:val="24"/>
        </w:rPr>
        <w:t>Okwuosa</w:t>
      </w:r>
      <w:proofErr w:type="spellEnd"/>
      <w:r w:rsidRPr="0085108B">
        <w:rPr>
          <w:rFonts w:ascii="Times New Roman" w:hAnsi="Times New Roman" w:cs="Times New Roman"/>
          <w:sz w:val="24"/>
          <w:szCs w:val="24"/>
        </w:rPr>
        <w:t xml:space="preserve">, 2021). The collections of studies in this issue in addition have increased the hitherto sparse studies on the value of corporate engagement with SDGs in accounting literature </w:t>
      </w:r>
      <w:r w:rsidRPr="0085108B">
        <w:rPr>
          <w:rFonts w:ascii="Times New Roman" w:hAnsi="Times New Roman" w:cs="Times New Roman"/>
          <w:sz w:val="24"/>
          <w:szCs w:val="24"/>
        </w:rPr>
        <w:fldChar w:fldCharType="begin" w:fldLock="1"/>
      </w:r>
      <w:r w:rsidRPr="0085108B">
        <w:rPr>
          <w:rFonts w:ascii="Times New Roman" w:hAnsi="Times New Roman" w:cs="Times New Roman"/>
          <w:sz w:val="24"/>
          <w:szCs w:val="24"/>
        </w:rPr>
        <w:instrText>ADDIN CSL_CITATION {"citationItems":[{"id":"ITEM-1","itemData":{"DOI":"10.1108/aaaj-05-2017-2929","ISSN":"0951-3574","abstract":"Purpose This paper aims to establish and advance the role of academic accounting in the pursuit of the United Nations Sustainable Development Goals, which are regarded as the most salient point of departure for understanding and achieving environmental and human development ambitions up to (and no doubt beyond) the year 2030. Design/methodology/approach Synthesis of interdisciplinary perspectives on sustainable development and integration of this with the accounting for sustainability literature. In addition, potential accounting research contributions are proposed so as to support the development of new research avenues. Findings Existing research in accounting that is relevant to individual Sustainable Development Goals serves as an initial link between them and the accounting discipline. At the same time, the Sustainable Development Goals focus highlights new sites for empirical work (including interdisciplinary investigations) as well as inviting innovation in accounting theoretical frameworks. Moreover, the Goals provide a context for (re)invigorating accounting?s contribution to sustainable development debates. Originality/value This is the first paper to explore the roles academic accounting can play in furthering achievement of the Sustainable Development Goals through enhanced understanding, critiquing and advancing of accounting policy, practice and theorizing. It is also the first paper to propose a research agenda in this area.","author":[{"dropping-particle":"","family":"Bebbington","given":"Jan","non-dropping-particle":"","parse-names":false,"suffix":""},{"dropping-particle":"","family":"Unerman","given":"Jeffrey","non-dropping-particle":"","parse-names":false,"suffix":""}],"container-title":"Accounting, Auditing &amp; Accountability Journal","id":"ITEM-1","issue":"1","issued":{"date-parts":[["2018"]]},"page":"2-24","title":"Achieving the United Nations Sustainable Development Goals: An enabling role for accounting research","type":"article-journal","volume":"31"},"uris":["http://www.mendeley.com/documents/?uuid=79a18ac1-3cf6-4080-8cfe-4ee95788ac1c"]},{"id":"ITEM-2","itemData":{"DOI":"10.1080/0969160X.2020.1730213","ISBN":"8623683676","ISSN":"0969-160X","author":[{"dropping-particle":"","family":"Moses","given":"Olayinka","non-dropping-particle":"","parse-names":false,"suffix":""},{"dropping-particle":"","family":"Mohaimen","given":"FJ","non-dropping-particle":"","parse-names":false,"suffix":""},{"dropping-particle":"","family":"Emmanuel","given":"Mofoluwaso","non-dropping-particle":"","parse-names":false,"suffix":""}],"container-title":"Social and Environmental Accountability Journal","id":"ITEM-2","issue":"1","issued":{"date-parts":[["2020"]]},"page":"1-18","title":"A meta-review of SEAJ: The past and projections for 2020 and beyond","type":"article-journal","volume":"40"},"uris":["http://www.mendeley.com/documents/?uuid=cc732bd6-2100-403c-9dde-4a9ceb75718a"]},{"id":"ITEM-3","itemData":{"DOI":"10.1016/j.jclepro.2019.119625","ISSN":"0959-6526","author":[{"dropping-particle":"","family":"Waal","given":"Johannes W H","non-dropping-particle":"van der","parse-names":false,"suffix":""},{"dropping-particle":"","family":"Thijssens","given":"Thomas","non-dropping-particle":"","parse-names":false,"suffix":""}],"container-title":"Journal of Cleaner Production","id":"ITEM-3","issued":{"date-parts":[["2019"]]},"publisher":"Elsevier","title":"Corporate Involvement in Sustainable Development Goals: Exploring the Territory","type":"article-journal"},"uris":["http://www.mendeley.com/documents/?uuid=42585d45-50ab-425b-94ae-13df4962bb87"]}],"mendeley":{"formattedCitation":"(Bebbington &amp; Unerman, 2018; Moses et al., 2020; van der Waal &amp; Thijssens, 2019)","plainTextFormattedCitation":"(Bebbington &amp; Unerman, 2018; Moses et al., 2020; van der Waal &amp; Thijssens, 2019)","previouslyFormattedCitation":"(Bebbington &amp; Unerman, 2018; Moses et al., 2020; van der Waal &amp; Thijssens, 2019)"},"properties":{"noteIndex":0},"schema":"https://github.com/citation-style-language/schema/raw/master/csl-citation.json"}</w:instrText>
      </w:r>
      <w:r w:rsidRPr="0085108B">
        <w:rPr>
          <w:rFonts w:ascii="Times New Roman" w:hAnsi="Times New Roman" w:cs="Times New Roman"/>
          <w:sz w:val="24"/>
          <w:szCs w:val="24"/>
        </w:rPr>
        <w:fldChar w:fldCharType="separate"/>
      </w:r>
      <w:r w:rsidRPr="0085108B">
        <w:rPr>
          <w:rFonts w:ascii="Times New Roman" w:hAnsi="Times New Roman" w:cs="Times New Roman"/>
          <w:noProof/>
          <w:sz w:val="24"/>
          <w:szCs w:val="24"/>
        </w:rPr>
        <w:t>(Bebbington &amp; Unerman, 2018; Moses et al., 2020; van der Waal &amp; Thijssens, 2019)</w:t>
      </w:r>
      <w:r w:rsidRPr="0085108B">
        <w:rPr>
          <w:rFonts w:ascii="Times New Roman" w:hAnsi="Times New Roman" w:cs="Times New Roman"/>
          <w:sz w:val="24"/>
          <w:szCs w:val="24"/>
        </w:rPr>
        <w:fldChar w:fldCharType="end"/>
      </w:r>
      <w:r w:rsidRPr="0085108B">
        <w:rPr>
          <w:rFonts w:ascii="Times New Roman" w:hAnsi="Times New Roman" w:cs="Times New Roman"/>
          <w:sz w:val="24"/>
          <w:szCs w:val="24"/>
        </w:rPr>
        <w:t xml:space="preserve">. Hence, we hope that the findings from the various contributions to this special issue will inspire governments and companies to increase and speed up actions towards Agenda 2030 given the limited timeframe available. </w:t>
      </w:r>
    </w:p>
    <w:p w14:paraId="64378A56" w14:textId="77777777" w:rsidR="00295AF1" w:rsidRPr="0085108B" w:rsidRDefault="00295AF1" w:rsidP="00295AF1">
      <w:pPr>
        <w:spacing w:line="360" w:lineRule="auto"/>
        <w:jc w:val="center"/>
        <w:rPr>
          <w:rFonts w:ascii="Times New Roman" w:hAnsi="Times New Roman" w:cs="Times New Roman"/>
          <w:b/>
          <w:bCs/>
          <w:sz w:val="24"/>
          <w:szCs w:val="24"/>
        </w:rPr>
      </w:pPr>
      <w:r w:rsidRPr="0085108B">
        <w:rPr>
          <w:rFonts w:ascii="Times New Roman" w:hAnsi="Times New Roman" w:cs="Times New Roman"/>
          <w:b/>
          <w:bCs/>
          <w:sz w:val="24"/>
          <w:szCs w:val="24"/>
        </w:rPr>
        <w:t>ACKNOWLEDGEMENTS</w:t>
      </w:r>
    </w:p>
    <w:p w14:paraId="41C2E813" w14:textId="77777777" w:rsidR="00295AF1" w:rsidRPr="0085108B" w:rsidRDefault="00295AF1" w:rsidP="00295AF1">
      <w:pPr>
        <w:spacing w:line="360" w:lineRule="auto"/>
        <w:jc w:val="both"/>
        <w:rPr>
          <w:rFonts w:ascii="Times New Roman" w:hAnsi="Times New Roman" w:cs="Times New Roman"/>
          <w:sz w:val="24"/>
          <w:szCs w:val="24"/>
        </w:rPr>
      </w:pPr>
      <w:r w:rsidRPr="0085108B">
        <w:rPr>
          <w:rFonts w:ascii="Times New Roman" w:hAnsi="Times New Roman" w:cs="Times New Roman"/>
          <w:sz w:val="24"/>
          <w:szCs w:val="24"/>
        </w:rPr>
        <w:t xml:space="preserve">We would like to thank all authors whose papers are featured in this issue for working hard to see them through the finish line despite the difficult global situation due to COVID-19. Special thanks also to the Africa Accounting and Finance Association (AAFA) for providing delegates at the 2020 AAFA virtual doctoral colloquium a special session to meet with the special issue editors. </w:t>
      </w:r>
    </w:p>
    <w:p w14:paraId="6D4DEAC7" w14:textId="77777777" w:rsidR="00295AF1" w:rsidRPr="0085108B" w:rsidRDefault="00295AF1" w:rsidP="00295AF1">
      <w:pPr>
        <w:spacing w:line="360" w:lineRule="auto"/>
        <w:rPr>
          <w:rFonts w:ascii="Times New Roman" w:hAnsi="Times New Roman" w:cs="Times New Roman"/>
          <w:b/>
          <w:sz w:val="24"/>
          <w:szCs w:val="24"/>
        </w:rPr>
      </w:pPr>
    </w:p>
    <w:p w14:paraId="6134D83D" w14:textId="77777777" w:rsidR="00295AF1" w:rsidRPr="0085108B" w:rsidRDefault="00295AF1" w:rsidP="00295AF1">
      <w:pPr>
        <w:spacing w:line="360" w:lineRule="auto"/>
        <w:ind w:left="480" w:hanging="480"/>
        <w:jc w:val="center"/>
        <w:rPr>
          <w:rFonts w:ascii="Times New Roman" w:hAnsi="Times New Roman" w:cs="Times New Roman"/>
          <w:b/>
        </w:rPr>
      </w:pPr>
      <w:r w:rsidRPr="0085108B">
        <w:rPr>
          <w:rFonts w:ascii="Times New Roman" w:hAnsi="Times New Roman" w:cs="Times New Roman"/>
          <w:b/>
        </w:rPr>
        <w:lastRenderedPageBreak/>
        <w:t>REFERENCES</w:t>
      </w:r>
    </w:p>
    <w:p w14:paraId="4358976B"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bCs/>
          <w:sz w:val="24"/>
          <w:szCs w:val="24"/>
        </w:rPr>
        <w:fldChar w:fldCharType="begin" w:fldLock="1"/>
      </w:r>
      <w:r w:rsidRPr="0085108B">
        <w:rPr>
          <w:rFonts w:ascii="Times New Roman" w:hAnsi="Times New Roman" w:cs="Times New Roman"/>
          <w:bCs/>
          <w:sz w:val="24"/>
          <w:szCs w:val="24"/>
        </w:rPr>
        <w:instrText xml:space="preserve">ADDIN Mendeley Bibliography CSL_BIBLIOGRAPHY </w:instrText>
      </w:r>
      <w:r w:rsidRPr="0085108B">
        <w:rPr>
          <w:rFonts w:ascii="Times New Roman" w:hAnsi="Times New Roman" w:cs="Times New Roman"/>
          <w:bCs/>
          <w:sz w:val="24"/>
          <w:szCs w:val="24"/>
        </w:rPr>
        <w:fldChar w:fldCharType="separate"/>
      </w:r>
      <w:r w:rsidRPr="0085108B">
        <w:rPr>
          <w:rFonts w:ascii="Times New Roman" w:hAnsi="Times New Roman" w:cs="Times New Roman"/>
          <w:noProof/>
          <w:sz w:val="24"/>
          <w:szCs w:val="24"/>
        </w:rPr>
        <w:t xml:space="preserve">Bebbington, J., &amp; Unerman, J. (2018). Achieving the United Nations Sustainable Development Goals: An enabling role for accounting research. </w:t>
      </w:r>
      <w:r w:rsidRPr="0085108B">
        <w:rPr>
          <w:rFonts w:ascii="Times New Roman" w:hAnsi="Times New Roman" w:cs="Times New Roman"/>
          <w:i/>
          <w:iCs/>
          <w:noProof/>
          <w:sz w:val="24"/>
          <w:szCs w:val="24"/>
        </w:rPr>
        <w:t>Accounting, Auditing &amp; Accountability Journal</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31</w:t>
      </w:r>
      <w:r w:rsidRPr="0085108B">
        <w:rPr>
          <w:rFonts w:ascii="Times New Roman" w:hAnsi="Times New Roman" w:cs="Times New Roman"/>
          <w:noProof/>
          <w:sz w:val="24"/>
          <w:szCs w:val="24"/>
        </w:rPr>
        <w:t>(1), 2–24. https://doi.org/10.1108/aaaj-05-2017-2929</w:t>
      </w:r>
    </w:p>
    <w:p w14:paraId="38B5B5FE"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Broman, G. I., &amp; Robèrt, K. H. (2017). A framework for strategic sustainable development. </w:t>
      </w:r>
      <w:r w:rsidRPr="0085108B">
        <w:rPr>
          <w:rFonts w:ascii="Times New Roman" w:hAnsi="Times New Roman" w:cs="Times New Roman"/>
          <w:i/>
          <w:iCs/>
          <w:noProof/>
          <w:sz w:val="24"/>
          <w:szCs w:val="24"/>
        </w:rPr>
        <w:t>Journal of Cleaner Production</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140</w:t>
      </w:r>
      <w:r w:rsidRPr="0085108B">
        <w:rPr>
          <w:rFonts w:ascii="Times New Roman" w:hAnsi="Times New Roman" w:cs="Times New Roman"/>
          <w:noProof/>
          <w:sz w:val="24"/>
          <w:szCs w:val="24"/>
        </w:rPr>
        <w:t>, 17–31. https://doi.org/10.1016/j.jclepro.2015.10.121</w:t>
      </w:r>
    </w:p>
    <w:p w14:paraId="2E13AE1C"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Bui, B., Moses, O., &amp; Houqe, M. N. (2020). Carbon disclosure, emission intensity and cost of equity capital: multi-country evidence. </w:t>
      </w:r>
      <w:r w:rsidRPr="0085108B">
        <w:rPr>
          <w:rFonts w:ascii="Times New Roman" w:hAnsi="Times New Roman" w:cs="Times New Roman"/>
          <w:i/>
          <w:iCs/>
          <w:noProof/>
          <w:sz w:val="24"/>
          <w:szCs w:val="24"/>
        </w:rPr>
        <w:t>Accounting and Finance</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60</w:t>
      </w:r>
      <w:r w:rsidRPr="0085108B">
        <w:rPr>
          <w:rFonts w:ascii="Times New Roman" w:hAnsi="Times New Roman" w:cs="Times New Roman"/>
          <w:noProof/>
          <w:sz w:val="24"/>
          <w:szCs w:val="24"/>
        </w:rPr>
        <w:t>(November 2018), 47–71. https://doi.org/10.1111/acfi.12492</w:t>
      </w:r>
    </w:p>
    <w:p w14:paraId="440B4409"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Caprani, L. (2016). Five ways the sustainable development goals are better than the millennium development goals and why every educationalist should care. </w:t>
      </w:r>
      <w:r w:rsidRPr="0085108B">
        <w:rPr>
          <w:rFonts w:ascii="Times New Roman" w:hAnsi="Times New Roman" w:cs="Times New Roman"/>
          <w:i/>
          <w:iCs/>
          <w:noProof/>
          <w:sz w:val="24"/>
          <w:szCs w:val="24"/>
        </w:rPr>
        <w:t>Management in Education</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30</w:t>
      </w:r>
      <w:r w:rsidRPr="0085108B">
        <w:rPr>
          <w:rFonts w:ascii="Times New Roman" w:hAnsi="Times New Roman" w:cs="Times New Roman"/>
          <w:noProof/>
          <w:sz w:val="24"/>
          <w:szCs w:val="24"/>
        </w:rPr>
        <w:t>(3), 102–104. https://doi.org/10.1177/0892020616653464</w:t>
      </w:r>
    </w:p>
    <w:p w14:paraId="7F3DDB44"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Crippa, M., Guizzardi, D., Muntean, M., Schaaf, E., Solazzo, E., Monforti-Ferrario, F., Olivier, J. G. ., &amp; Vignati, E. (2020). </w:t>
      </w:r>
      <w:r w:rsidRPr="0085108B">
        <w:rPr>
          <w:rFonts w:ascii="Times New Roman" w:hAnsi="Times New Roman" w:cs="Times New Roman"/>
          <w:i/>
          <w:iCs/>
          <w:noProof/>
          <w:sz w:val="24"/>
          <w:szCs w:val="24"/>
        </w:rPr>
        <w:t>Fossil CO2 emissions of all world countries</w:t>
      </w:r>
      <w:r w:rsidRPr="0085108B">
        <w:rPr>
          <w:rFonts w:ascii="Times New Roman" w:hAnsi="Times New Roman" w:cs="Times New Roman"/>
          <w:noProof/>
          <w:sz w:val="24"/>
          <w:szCs w:val="24"/>
        </w:rPr>
        <w:t>. https://doi.org/10.2760/56420</w:t>
      </w:r>
    </w:p>
    <w:p w14:paraId="0311C348"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Delmas, M. A., &amp; Burbano, V. C. (2011). The drivers of greenwashing. </w:t>
      </w:r>
      <w:r w:rsidRPr="0085108B">
        <w:rPr>
          <w:rFonts w:ascii="Times New Roman" w:hAnsi="Times New Roman" w:cs="Times New Roman"/>
          <w:i/>
          <w:iCs/>
          <w:noProof/>
          <w:sz w:val="24"/>
          <w:szCs w:val="24"/>
        </w:rPr>
        <w:t>California Management Review</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54</w:t>
      </w:r>
      <w:r w:rsidRPr="0085108B">
        <w:rPr>
          <w:rFonts w:ascii="Times New Roman" w:hAnsi="Times New Roman" w:cs="Times New Roman"/>
          <w:noProof/>
          <w:sz w:val="24"/>
          <w:szCs w:val="24"/>
        </w:rPr>
        <w:t>(1), 64–87. https://doi.org/10.1525/cmr.2011.54.1.64</w:t>
      </w:r>
    </w:p>
    <w:p w14:paraId="5B7D5322"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Engert, S., Rauter, R., &amp; Baumgartner, R. J. (2016). Exploring the integration of corporate sustainability into strategic management: A literature review. </w:t>
      </w:r>
      <w:r w:rsidRPr="0085108B">
        <w:rPr>
          <w:rFonts w:ascii="Times New Roman" w:hAnsi="Times New Roman" w:cs="Times New Roman"/>
          <w:i/>
          <w:iCs/>
          <w:noProof/>
          <w:sz w:val="24"/>
          <w:szCs w:val="24"/>
        </w:rPr>
        <w:t>Journal of Cleaner Production</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112</w:t>
      </w:r>
      <w:r w:rsidRPr="0085108B">
        <w:rPr>
          <w:rFonts w:ascii="Times New Roman" w:hAnsi="Times New Roman" w:cs="Times New Roman"/>
          <w:noProof/>
          <w:sz w:val="24"/>
          <w:szCs w:val="24"/>
        </w:rPr>
        <w:t>, 2833–2850. https://doi.org/10.1016/j.jclepro.2015.08.031</w:t>
      </w:r>
    </w:p>
    <w:p w14:paraId="71EB1F1C"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Gusmão Caiado, R. G., Leal Filho, W., Quelhas, O. L. G., Luiz de Mattos Nascimento, D., &amp; Ávila, L. V. (2018). A literature-based review on potentials and constraints in the implementation of the sustainable development goals. </w:t>
      </w:r>
      <w:r w:rsidRPr="0085108B">
        <w:rPr>
          <w:rFonts w:ascii="Times New Roman" w:hAnsi="Times New Roman" w:cs="Times New Roman"/>
          <w:i/>
          <w:iCs/>
          <w:noProof/>
          <w:sz w:val="24"/>
          <w:szCs w:val="24"/>
        </w:rPr>
        <w:t>Journal of Cleaner Production</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198</w:t>
      </w:r>
      <w:r w:rsidRPr="0085108B">
        <w:rPr>
          <w:rFonts w:ascii="Times New Roman" w:hAnsi="Times New Roman" w:cs="Times New Roman"/>
          <w:noProof/>
          <w:sz w:val="24"/>
          <w:szCs w:val="24"/>
        </w:rPr>
        <w:t>, 1276–1288. https://doi.org/10.1016/j.jclepro.2018.07.102</w:t>
      </w:r>
    </w:p>
    <w:p w14:paraId="64156B42"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Moses, O., Houqe, N., &amp; van Zijl, T. (2018). What is the economic value of the Extractive Industries Transparency Initiative (EITI ) information disclosure? </w:t>
      </w:r>
      <w:r w:rsidRPr="0085108B">
        <w:rPr>
          <w:rFonts w:ascii="Times New Roman" w:hAnsi="Times New Roman" w:cs="Times New Roman"/>
          <w:i/>
          <w:iCs/>
          <w:noProof/>
          <w:sz w:val="24"/>
          <w:szCs w:val="24"/>
        </w:rPr>
        <w:t>Journal of Contemporary Accounting &amp; Economics</w:t>
      </w:r>
      <w:r w:rsidRPr="0085108B">
        <w:rPr>
          <w:rFonts w:ascii="Times New Roman" w:hAnsi="Times New Roman" w:cs="Times New Roman"/>
          <w:noProof/>
          <w:sz w:val="24"/>
          <w:szCs w:val="24"/>
        </w:rPr>
        <w:t>. https://doi.org/10.1016/j.jcae.2018.05.003</w:t>
      </w:r>
    </w:p>
    <w:p w14:paraId="24C0A702"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Moses, O., Michael, E. E., &amp; Dabel-Moses, J. N. (2019). A Review of Environmental Management and Reporting Regulations in Nigeria. </w:t>
      </w:r>
      <w:r w:rsidRPr="0085108B">
        <w:rPr>
          <w:rFonts w:ascii="Times New Roman" w:hAnsi="Times New Roman" w:cs="Times New Roman"/>
          <w:i/>
          <w:iCs/>
          <w:noProof/>
          <w:sz w:val="24"/>
          <w:szCs w:val="24"/>
        </w:rPr>
        <w:t>Advances in Environmental Accounting &amp; Management: Environmental Reporting and Management in Africa</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8</w:t>
      </w:r>
      <w:r w:rsidRPr="0085108B">
        <w:rPr>
          <w:rFonts w:ascii="Times New Roman" w:hAnsi="Times New Roman" w:cs="Times New Roman"/>
          <w:noProof/>
          <w:sz w:val="24"/>
          <w:szCs w:val="24"/>
        </w:rPr>
        <w:t>, 159–182. https://doi.org/10.1108/s1479-359820190000008007</w:t>
      </w:r>
    </w:p>
    <w:p w14:paraId="0DD3BE03"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Moses, O., Mohaimen, F., &amp; Emmanuel, M. (2020). A meta-review of SEAJ: The past and projections for 2020 and beyond. </w:t>
      </w:r>
      <w:r w:rsidRPr="0085108B">
        <w:rPr>
          <w:rFonts w:ascii="Times New Roman" w:hAnsi="Times New Roman" w:cs="Times New Roman"/>
          <w:i/>
          <w:iCs/>
          <w:noProof/>
          <w:sz w:val="24"/>
          <w:szCs w:val="24"/>
        </w:rPr>
        <w:t>Social and Environmental Accountability Journal</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40</w:t>
      </w:r>
      <w:r w:rsidRPr="0085108B">
        <w:rPr>
          <w:rFonts w:ascii="Times New Roman" w:hAnsi="Times New Roman" w:cs="Times New Roman"/>
          <w:noProof/>
          <w:sz w:val="24"/>
          <w:szCs w:val="24"/>
        </w:rPr>
        <w:t>(1), 1–18. https://doi.org/10.1080/0969160X.2020.1730213</w:t>
      </w:r>
    </w:p>
    <w:p w14:paraId="0F2D3B1B"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lastRenderedPageBreak/>
        <w:t xml:space="preserve">Rosati, F., &amp; Faria, L. G. D. (2018). Addressing the Sustainable Development Goals in sustainability reports : the relationship with institutional factors. </w:t>
      </w:r>
      <w:r w:rsidRPr="0085108B">
        <w:rPr>
          <w:rFonts w:ascii="Times New Roman" w:hAnsi="Times New Roman" w:cs="Times New Roman"/>
          <w:i/>
          <w:iCs/>
          <w:noProof/>
          <w:sz w:val="24"/>
          <w:szCs w:val="24"/>
        </w:rPr>
        <w:t>Journal of Cleaner Production</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215</w:t>
      </w:r>
      <w:r w:rsidRPr="0085108B">
        <w:rPr>
          <w:rFonts w:ascii="Times New Roman" w:hAnsi="Times New Roman" w:cs="Times New Roman"/>
          <w:noProof/>
          <w:sz w:val="24"/>
          <w:szCs w:val="24"/>
        </w:rPr>
        <w:t>, 1312–1326. https://doi.org/10.1016/j.jclepro.2018.12.107</w:t>
      </w:r>
    </w:p>
    <w:p w14:paraId="55412F42"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Roy, A., &amp; Pramanick, K. (2019). Analysing progress of sustainable development goal 6 in India : Past , present , and future. </w:t>
      </w:r>
      <w:r w:rsidRPr="0085108B">
        <w:rPr>
          <w:rFonts w:ascii="Times New Roman" w:hAnsi="Times New Roman" w:cs="Times New Roman"/>
          <w:i/>
          <w:iCs/>
          <w:noProof/>
          <w:sz w:val="24"/>
          <w:szCs w:val="24"/>
        </w:rPr>
        <w:t>Journal of Environmental Management</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232</w:t>
      </w:r>
      <w:r w:rsidRPr="0085108B">
        <w:rPr>
          <w:rFonts w:ascii="Times New Roman" w:hAnsi="Times New Roman" w:cs="Times New Roman"/>
          <w:noProof/>
          <w:sz w:val="24"/>
          <w:szCs w:val="24"/>
        </w:rPr>
        <w:t>(June 2018), 1049–1065. https://doi.org/10.1016/j.jenvman.2018.11.060</w:t>
      </w:r>
    </w:p>
    <w:p w14:paraId="40BED683"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Scheyvens, R., Banks, G., &amp; Hughes, E. (2016). The Private Sector and the SDGs: The Need to Move Beyond ‘Business as Usual.’ </w:t>
      </w:r>
      <w:r w:rsidRPr="0085108B">
        <w:rPr>
          <w:rFonts w:ascii="Times New Roman" w:hAnsi="Times New Roman" w:cs="Times New Roman"/>
          <w:i/>
          <w:iCs/>
          <w:noProof/>
          <w:sz w:val="24"/>
          <w:szCs w:val="24"/>
        </w:rPr>
        <w:t>Sustainable Development</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24</w:t>
      </w:r>
      <w:r w:rsidRPr="0085108B">
        <w:rPr>
          <w:rFonts w:ascii="Times New Roman" w:hAnsi="Times New Roman" w:cs="Times New Roman"/>
          <w:noProof/>
          <w:sz w:val="24"/>
          <w:szCs w:val="24"/>
        </w:rPr>
        <w:t>(6), 371–382. https://doi.org/10.1002/sd.1623</w:t>
      </w:r>
    </w:p>
    <w:p w14:paraId="743829C4"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Schramade, W. (2017). Investing in the UN Sustainable Development Goals: Opportunities for Companies and Investors. </w:t>
      </w:r>
      <w:r w:rsidRPr="0085108B">
        <w:rPr>
          <w:rFonts w:ascii="Times New Roman" w:hAnsi="Times New Roman" w:cs="Times New Roman"/>
          <w:i/>
          <w:iCs/>
          <w:noProof/>
          <w:sz w:val="24"/>
          <w:szCs w:val="24"/>
        </w:rPr>
        <w:t>Journal of Applied Corporate Finance</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29</w:t>
      </w:r>
      <w:r w:rsidRPr="0085108B">
        <w:rPr>
          <w:rFonts w:ascii="Times New Roman" w:hAnsi="Times New Roman" w:cs="Times New Roman"/>
          <w:noProof/>
          <w:sz w:val="24"/>
          <w:szCs w:val="24"/>
        </w:rPr>
        <w:t>(2), 87–99. https://doi.org/10.1007/978-1-4614-9173-6</w:t>
      </w:r>
    </w:p>
    <w:p w14:paraId="29A73DAA"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Seele, P., &amp; Gatti, L. (2017). Greenwashing Revisited: In Search of a Typology and Accusation-Based Definition Incorporating Legitimacy Strategies. </w:t>
      </w:r>
      <w:r w:rsidRPr="0085108B">
        <w:rPr>
          <w:rFonts w:ascii="Times New Roman" w:hAnsi="Times New Roman" w:cs="Times New Roman"/>
          <w:i/>
          <w:iCs/>
          <w:noProof/>
          <w:sz w:val="24"/>
          <w:szCs w:val="24"/>
        </w:rPr>
        <w:t>Business Strategy and the Environment</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26</w:t>
      </w:r>
      <w:r w:rsidRPr="0085108B">
        <w:rPr>
          <w:rFonts w:ascii="Times New Roman" w:hAnsi="Times New Roman" w:cs="Times New Roman"/>
          <w:noProof/>
          <w:sz w:val="24"/>
          <w:szCs w:val="24"/>
        </w:rPr>
        <w:t>(2), 239–252. https://doi.org/10.1002/bse.1912</w:t>
      </w:r>
    </w:p>
    <w:p w14:paraId="0FF5672C"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Tauringana, V., &amp; Chithambo, L. (2015). The effect of DEFRA guidance on greenhouse gas disclosure. </w:t>
      </w:r>
      <w:r w:rsidRPr="0085108B">
        <w:rPr>
          <w:rFonts w:ascii="Times New Roman" w:hAnsi="Times New Roman" w:cs="Times New Roman"/>
          <w:i/>
          <w:iCs/>
          <w:noProof/>
          <w:sz w:val="24"/>
          <w:szCs w:val="24"/>
        </w:rPr>
        <w:t>British Accounting Review</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47</w:t>
      </w:r>
      <w:r w:rsidRPr="0085108B">
        <w:rPr>
          <w:rFonts w:ascii="Times New Roman" w:hAnsi="Times New Roman" w:cs="Times New Roman"/>
          <w:noProof/>
          <w:sz w:val="24"/>
          <w:szCs w:val="24"/>
        </w:rPr>
        <w:t>(4), 425–444. https://doi.org/10.1016/j.bar.2014.07.002</w:t>
      </w:r>
    </w:p>
    <w:p w14:paraId="5483B03D"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United Nations. (2015). </w:t>
      </w:r>
      <w:r w:rsidRPr="0085108B">
        <w:rPr>
          <w:rFonts w:ascii="Times New Roman" w:hAnsi="Times New Roman" w:cs="Times New Roman"/>
          <w:i/>
          <w:iCs/>
          <w:noProof/>
          <w:sz w:val="24"/>
          <w:szCs w:val="24"/>
        </w:rPr>
        <w:t>Transforming our world: the 2030 Agenda for Sustainable Development</w:t>
      </w:r>
      <w:r w:rsidRPr="0085108B">
        <w:rPr>
          <w:rFonts w:ascii="Times New Roman" w:hAnsi="Times New Roman" w:cs="Times New Roman"/>
          <w:noProof/>
          <w:sz w:val="24"/>
          <w:szCs w:val="24"/>
        </w:rPr>
        <w:t>. United Nations. https://www.un.org/en/development/desa/population/migration/generalassembly/docs/globalcompact/A_RES_70_1_E.pdf</w:t>
      </w:r>
    </w:p>
    <w:p w14:paraId="5B0D0946"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United Nations. (2019). Report of the Secretary-General on SDG Progress 2019: Special Edition. In </w:t>
      </w:r>
      <w:r w:rsidRPr="0085108B">
        <w:rPr>
          <w:rFonts w:ascii="Times New Roman" w:hAnsi="Times New Roman" w:cs="Times New Roman"/>
          <w:i/>
          <w:iCs/>
          <w:noProof/>
          <w:sz w:val="24"/>
          <w:szCs w:val="24"/>
        </w:rPr>
        <w:t>United Nations Publications</w:t>
      </w:r>
      <w:r w:rsidRPr="0085108B">
        <w:rPr>
          <w:rFonts w:ascii="Times New Roman" w:hAnsi="Times New Roman" w:cs="Times New Roman"/>
          <w:noProof/>
          <w:sz w:val="24"/>
          <w:szCs w:val="24"/>
        </w:rPr>
        <w:t>. https://sustainabledevelopment.un.org/content/documents/24978Report_of_the_SG_on_SDG_Progress_2019.pdf</w:t>
      </w:r>
    </w:p>
    <w:p w14:paraId="1E29989A"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van der Waal, J. W. H., &amp; Thijssens, T. (2019). Corporate Involvement in Sustainable Development Goals: Exploring the Territory. </w:t>
      </w:r>
      <w:r w:rsidRPr="0085108B">
        <w:rPr>
          <w:rFonts w:ascii="Times New Roman" w:hAnsi="Times New Roman" w:cs="Times New Roman"/>
          <w:i/>
          <w:iCs/>
          <w:noProof/>
          <w:sz w:val="24"/>
          <w:szCs w:val="24"/>
        </w:rPr>
        <w:t>Journal of Cleaner Production</w:t>
      </w:r>
      <w:r w:rsidRPr="0085108B">
        <w:rPr>
          <w:rFonts w:ascii="Times New Roman" w:hAnsi="Times New Roman" w:cs="Times New Roman"/>
          <w:noProof/>
          <w:sz w:val="24"/>
          <w:szCs w:val="24"/>
        </w:rPr>
        <w:t>. https://doi.org/10.1016/j.jclepro.2019.119625</w:t>
      </w:r>
    </w:p>
    <w:p w14:paraId="3CCFFB13" w14:textId="77777777" w:rsidR="00295AF1" w:rsidRPr="0085108B" w:rsidRDefault="00295AF1" w:rsidP="00295AF1">
      <w:pPr>
        <w:autoSpaceDE w:val="0"/>
        <w:autoSpaceDN w:val="0"/>
        <w:adjustRightInd w:val="0"/>
        <w:spacing w:line="276" w:lineRule="auto"/>
        <w:ind w:left="480" w:hanging="480"/>
        <w:rPr>
          <w:rFonts w:ascii="Times New Roman" w:hAnsi="Times New Roman" w:cs="Times New Roman"/>
          <w:noProof/>
          <w:sz w:val="24"/>
          <w:szCs w:val="24"/>
        </w:rPr>
      </w:pPr>
      <w:r w:rsidRPr="0085108B">
        <w:rPr>
          <w:rFonts w:ascii="Times New Roman" w:hAnsi="Times New Roman" w:cs="Times New Roman"/>
          <w:noProof/>
          <w:sz w:val="24"/>
          <w:szCs w:val="24"/>
        </w:rPr>
        <w:t xml:space="preserve">van Zanten, J. A., &amp; van Tulder, R. (2018). Multinational enterprises and the Sustainable Development Goals: An institutional approach to corporate engagement. </w:t>
      </w:r>
      <w:r w:rsidRPr="0085108B">
        <w:rPr>
          <w:rFonts w:ascii="Times New Roman" w:hAnsi="Times New Roman" w:cs="Times New Roman"/>
          <w:i/>
          <w:iCs/>
          <w:noProof/>
          <w:sz w:val="24"/>
          <w:szCs w:val="24"/>
        </w:rPr>
        <w:t>Journal of International Business Policy</w:t>
      </w:r>
      <w:r w:rsidRPr="0085108B">
        <w:rPr>
          <w:rFonts w:ascii="Times New Roman" w:hAnsi="Times New Roman" w:cs="Times New Roman"/>
          <w:noProof/>
          <w:sz w:val="24"/>
          <w:szCs w:val="24"/>
        </w:rPr>
        <w:t xml:space="preserve">, </w:t>
      </w:r>
      <w:r w:rsidRPr="0085108B">
        <w:rPr>
          <w:rFonts w:ascii="Times New Roman" w:hAnsi="Times New Roman" w:cs="Times New Roman"/>
          <w:i/>
          <w:iCs/>
          <w:noProof/>
          <w:sz w:val="24"/>
          <w:szCs w:val="24"/>
        </w:rPr>
        <w:t>1</w:t>
      </w:r>
      <w:r w:rsidRPr="0085108B">
        <w:rPr>
          <w:rFonts w:ascii="Times New Roman" w:hAnsi="Times New Roman" w:cs="Times New Roman"/>
          <w:noProof/>
          <w:sz w:val="24"/>
          <w:szCs w:val="24"/>
        </w:rPr>
        <w:t>(3–4), 208–233. https://doi.org/10.1057/s42214-018-0008-x</w:t>
      </w:r>
    </w:p>
    <w:p w14:paraId="11DFEB69" w14:textId="77777777" w:rsidR="00295AF1" w:rsidRDefault="00295AF1" w:rsidP="00295AF1">
      <w:r w:rsidRPr="0085108B">
        <w:rPr>
          <w:rFonts w:ascii="Times New Roman" w:hAnsi="Times New Roman" w:cs="Times New Roman"/>
          <w:bCs/>
          <w:sz w:val="24"/>
          <w:szCs w:val="24"/>
        </w:rPr>
        <w:fldChar w:fldCharType="end"/>
      </w:r>
    </w:p>
    <w:p w14:paraId="7CD24742" w14:textId="77777777" w:rsidR="00EB66F0" w:rsidRDefault="006B48BD"/>
    <w:sectPr w:rsidR="00EB6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B887" w14:textId="77777777" w:rsidR="006D2932" w:rsidRDefault="006D2932" w:rsidP="00295AF1">
      <w:pPr>
        <w:spacing w:after="0" w:line="240" w:lineRule="auto"/>
      </w:pPr>
      <w:r>
        <w:separator/>
      </w:r>
    </w:p>
  </w:endnote>
  <w:endnote w:type="continuationSeparator" w:id="0">
    <w:p w14:paraId="7EDD5502" w14:textId="77777777" w:rsidR="006D2932" w:rsidRDefault="006D2932" w:rsidP="0029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2C54" w14:textId="77777777" w:rsidR="006D2932" w:rsidRDefault="006D2932" w:rsidP="00295AF1">
      <w:pPr>
        <w:spacing w:after="0" w:line="240" w:lineRule="auto"/>
      </w:pPr>
      <w:r>
        <w:separator/>
      </w:r>
    </w:p>
  </w:footnote>
  <w:footnote w:type="continuationSeparator" w:id="0">
    <w:p w14:paraId="0C1C7DD0" w14:textId="77777777" w:rsidR="006D2932" w:rsidRDefault="006D2932" w:rsidP="00295AF1">
      <w:pPr>
        <w:spacing w:after="0" w:line="240" w:lineRule="auto"/>
      </w:pPr>
      <w:r>
        <w:continuationSeparator/>
      </w:r>
    </w:p>
  </w:footnote>
  <w:footnote w:id="1">
    <w:p w14:paraId="5656D703" w14:textId="77777777" w:rsidR="00295AF1" w:rsidRPr="0092780E" w:rsidRDefault="00295AF1" w:rsidP="00295AF1">
      <w:pPr>
        <w:pStyle w:val="FootnoteText"/>
        <w:jc w:val="both"/>
        <w:rPr>
          <w:lang w:val="en-US"/>
        </w:rPr>
      </w:pPr>
      <w:r w:rsidRPr="0092780E">
        <w:rPr>
          <w:rStyle w:val="FootnoteReference"/>
        </w:rPr>
        <w:footnoteRef/>
      </w:r>
      <w:r w:rsidRPr="0092780E">
        <w:t xml:space="preserve"> </w:t>
      </w:r>
      <w:r w:rsidRPr="0092780E">
        <w:rPr>
          <w:lang w:val="en-US"/>
        </w:rPr>
        <w:t>Although not listed among the six environmental SDGs in the call for papers for this Special Issue, SDG-8 has implications for environmental sustainability, as with other SDGs, and thus an important goal towards the accomplishment of Agenda 2030. The contributing article on this SDG specifically</w:t>
      </w:r>
      <w:r>
        <w:rPr>
          <w:lang w:val="en-US"/>
        </w:rPr>
        <w:t xml:space="preserve"> offers </w:t>
      </w:r>
      <w:r w:rsidRPr="0092780E">
        <w:rPr>
          <w:lang w:val="en-US"/>
        </w:rPr>
        <w:t xml:space="preserve">managers </w:t>
      </w:r>
      <w:r>
        <w:rPr>
          <w:lang w:val="en-US"/>
        </w:rPr>
        <w:t xml:space="preserve">a </w:t>
      </w:r>
      <w:r w:rsidRPr="0092780E">
        <w:rPr>
          <w:lang w:val="en-US"/>
        </w:rPr>
        <w:t>novel framework for reporting and disclosing modern slavery-related practice</w:t>
      </w:r>
      <w:r>
        <w:rPr>
          <w:lang w:val="en-US"/>
        </w:rPr>
        <w: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TQzNDS2MLM0NbVU0lEKTi0uzszPAykwrgUAp8UFiCwAAAA="/>
  </w:docVars>
  <w:rsids>
    <w:rsidRoot w:val="00295AF1"/>
    <w:rsid w:val="00062943"/>
    <w:rsid w:val="000701E3"/>
    <w:rsid w:val="00137A14"/>
    <w:rsid w:val="00280333"/>
    <w:rsid w:val="00295AF1"/>
    <w:rsid w:val="002C4189"/>
    <w:rsid w:val="002E24DA"/>
    <w:rsid w:val="00373D66"/>
    <w:rsid w:val="003C27DF"/>
    <w:rsid w:val="00416BD0"/>
    <w:rsid w:val="00467FC8"/>
    <w:rsid w:val="004B7F6E"/>
    <w:rsid w:val="004C7BE2"/>
    <w:rsid w:val="005368F4"/>
    <w:rsid w:val="005549A2"/>
    <w:rsid w:val="005827F4"/>
    <w:rsid w:val="005B7DA2"/>
    <w:rsid w:val="005F0A6D"/>
    <w:rsid w:val="00687A2D"/>
    <w:rsid w:val="006A5A8F"/>
    <w:rsid w:val="006B48BD"/>
    <w:rsid w:val="006C4CAC"/>
    <w:rsid w:val="006D2932"/>
    <w:rsid w:val="007853CD"/>
    <w:rsid w:val="00785AA7"/>
    <w:rsid w:val="007C61E4"/>
    <w:rsid w:val="007F71EE"/>
    <w:rsid w:val="0080712A"/>
    <w:rsid w:val="008140E9"/>
    <w:rsid w:val="00885AEC"/>
    <w:rsid w:val="008923E3"/>
    <w:rsid w:val="0094061A"/>
    <w:rsid w:val="00B4392E"/>
    <w:rsid w:val="00B951FC"/>
    <w:rsid w:val="00BD71FD"/>
    <w:rsid w:val="00D137C3"/>
    <w:rsid w:val="00D70F1D"/>
    <w:rsid w:val="00DA7C1C"/>
    <w:rsid w:val="00DE1DD8"/>
    <w:rsid w:val="00E0671A"/>
    <w:rsid w:val="00E53B10"/>
    <w:rsid w:val="00F8432B"/>
    <w:rsid w:val="00F84A84"/>
    <w:rsid w:val="00FC3E9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FBC1"/>
  <w15:chartTrackingRefBased/>
  <w15:docId w15:val="{8E66EF96-4AFA-4EDE-8451-893D3E4C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5AF1"/>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295AF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295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12420</Words>
  <Characters>70797</Characters>
  <Application>Microsoft Office Word</Application>
  <DocSecurity>4</DocSecurity>
  <Lines>589</Lines>
  <Paragraphs>166</Paragraphs>
  <ScaleCrop>false</ScaleCrop>
  <Company/>
  <LinksUpToDate>false</LinksUpToDate>
  <CharactersWithSpaces>83051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Yinka Moses</dc:creator>
  <cp:keywords/>
  <dc:description/>
  <cp:lastModifiedBy>Linda Edwards</cp:lastModifiedBy>
  <cp:revision>2</cp:revision>
  <dcterms:created xsi:type="dcterms:W3CDTF">2022-05-06T11:30:00Z</dcterms:created>
  <dcterms:modified xsi:type="dcterms:W3CDTF">2022-05-06T11:30:00Z</dcterms:modified>
</cp:coreProperties>
</file>