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A01E59" w14:textId="2E6C5B31" w:rsidR="00160CE0" w:rsidRDefault="009D7481" w:rsidP="00A7163E">
      <w:pPr>
        <w:pStyle w:val="Title"/>
        <w:framePr w:w="10080" w:wrap="notBeside"/>
      </w:pPr>
      <w:r w:rsidRPr="009D7481">
        <w:t>A High-Precision Extensometer System for Ground Displacement Measurement using Fiber Bragg Grating</w:t>
      </w:r>
    </w:p>
    <w:p w14:paraId="4CBC90B8" w14:textId="0F56C066" w:rsidR="005B6724" w:rsidRDefault="005B6724" w:rsidP="00A40D03">
      <w:pPr>
        <w:pStyle w:val="Authors"/>
        <w:framePr w:w="9472" w:h="721" w:hRule="exact" w:wrap="notBeside" w:x="1517" w:y="1884"/>
      </w:pPr>
      <w:r>
        <w:t xml:space="preserve">M. A. Alias, </w:t>
      </w:r>
      <w:r w:rsidR="00322407">
        <w:t>M. F. Ismail</w:t>
      </w:r>
      <w:r w:rsidR="002436C2">
        <w:t xml:space="preserve">, </w:t>
      </w:r>
      <w:r w:rsidR="000309E7">
        <w:t xml:space="preserve">M. S. M. </w:t>
      </w:r>
      <w:proofErr w:type="spellStart"/>
      <w:r w:rsidR="000309E7">
        <w:t>Sa’ad</w:t>
      </w:r>
      <w:proofErr w:type="spellEnd"/>
      <w:r>
        <w:t xml:space="preserve">, M. K. A. </w:t>
      </w:r>
      <w:proofErr w:type="spellStart"/>
      <w:r>
        <w:t>Zaini</w:t>
      </w:r>
      <w:proofErr w:type="spellEnd"/>
      <w:r>
        <w:t>, K. S. Lim,</w:t>
      </w:r>
      <w:r w:rsidR="00A40D03">
        <w:t xml:space="preserve"> </w:t>
      </w:r>
      <w:r w:rsidR="00A40D03" w:rsidRPr="007832A3">
        <w:rPr>
          <w:i/>
          <w:iCs/>
        </w:rPr>
        <w:t>Senior Member</w:t>
      </w:r>
      <w:r w:rsidR="00A40D03" w:rsidRPr="007832A3">
        <w:t>,</w:t>
      </w:r>
      <w:r w:rsidR="00A40D03" w:rsidRPr="007832A3">
        <w:rPr>
          <w:i/>
          <w:iCs/>
        </w:rPr>
        <w:t xml:space="preserve"> IEEE</w:t>
      </w:r>
      <w:r w:rsidR="00A40D03" w:rsidRPr="007832A3">
        <w:t>,</w:t>
      </w:r>
      <w:r w:rsidRPr="007832A3">
        <w:t xml:space="preserve"> K. T. V. Grattan, G. Brambilla,</w:t>
      </w:r>
      <w:r w:rsidR="00A40D03" w:rsidRPr="007832A3">
        <w:t xml:space="preserve"> </w:t>
      </w:r>
      <w:r w:rsidR="00A40D03" w:rsidRPr="007832A3">
        <w:rPr>
          <w:i/>
          <w:iCs/>
        </w:rPr>
        <w:t>Member</w:t>
      </w:r>
      <w:r w:rsidR="00A40D03" w:rsidRPr="007832A3">
        <w:t xml:space="preserve">, </w:t>
      </w:r>
      <w:r w:rsidR="00A40D03" w:rsidRPr="007832A3">
        <w:rPr>
          <w:i/>
          <w:iCs/>
        </w:rPr>
        <w:t>IEEE</w:t>
      </w:r>
      <w:r w:rsidR="00A40D03" w:rsidRPr="007832A3">
        <w:t>,</w:t>
      </w:r>
      <w:r w:rsidRPr="007832A3">
        <w:t xml:space="preserve"> B. M. A. Rahman,</w:t>
      </w:r>
      <w:r w:rsidR="00A40D03" w:rsidRPr="007832A3">
        <w:t xml:space="preserve"> </w:t>
      </w:r>
      <w:r w:rsidR="00A40D03" w:rsidRPr="007832A3">
        <w:rPr>
          <w:i/>
          <w:iCs/>
        </w:rPr>
        <w:t>Life Fellow</w:t>
      </w:r>
      <w:r w:rsidR="00A40D03" w:rsidRPr="007832A3">
        <w:t xml:space="preserve">, </w:t>
      </w:r>
      <w:r w:rsidR="00A40D03" w:rsidRPr="007832A3">
        <w:rPr>
          <w:i/>
          <w:iCs/>
        </w:rPr>
        <w:t>IEEE</w:t>
      </w:r>
      <w:r w:rsidR="00A40D03" w:rsidRPr="007832A3">
        <w:t>,</w:t>
      </w:r>
      <w:r w:rsidRPr="007832A3">
        <w:t xml:space="preserve"> </w:t>
      </w:r>
      <w:r w:rsidR="002436C2" w:rsidRPr="007832A3">
        <w:t>S. A</w:t>
      </w:r>
      <w:r w:rsidR="002436C2">
        <w:t xml:space="preserve">. </w:t>
      </w:r>
      <w:proofErr w:type="spellStart"/>
      <w:r w:rsidR="002436C2">
        <w:t>Reduan</w:t>
      </w:r>
      <w:proofErr w:type="spellEnd"/>
      <w:r w:rsidR="00322407">
        <w:t xml:space="preserve"> and H. Ahmad</w:t>
      </w:r>
    </w:p>
    <w:tbl>
      <w:tblPr>
        <w:tblW w:w="0" w:type="auto"/>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48"/>
      </w:tblGrid>
      <w:tr w:rsidR="005E527A" w:rsidRPr="00775684" w14:paraId="4E62DCCF" w14:textId="77777777" w:rsidTr="00775684">
        <w:tc>
          <w:tcPr>
            <w:tcW w:w="10356" w:type="dxa"/>
            <w:tcBorders>
              <w:top w:val="single" w:sz="12" w:space="0" w:color="007367"/>
              <w:left w:val="nil"/>
              <w:bottom w:val="nil"/>
              <w:right w:val="nil"/>
            </w:tcBorders>
            <w:shd w:val="clear" w:color="auto" w:fill="auto"/>
          </w:tcPr>
          <w:p w14:paraId="5FF829A7" w14:textId="4F45DD7F" w:rsidR="005E527A" w:rsidRPr="00775684" w:rsidRDefault="005E527A" w:rsidP="00775684">
            <w:pPr>
              <w:pStyle w:val="Abstract"/>
              <w:ind w:firstLine="0"/>
              <w:rPr>
                <w:i/>
                <w:iCs/>
              </w:rPr>
            </w:pPr>
          </w:p>
        </w:tc>
      </w:tr>
      <w:tr w:rsidR="005E527A" w:rsidRPr="00775684" w14:paraId="0B147F98" w14:textId="77777777" w:rsidTr="004D77B2">
        <w:tc>
          <w:tcPr>
            <w:tcW w:w="10356" w:type="dxa"/>
            <w:tcBorders>
              <w:top w:val="nil"/>
              <w:left w:val="nil"/>
              <w:bottom w:val="nil"/>
              <w:right w:val="nil"/>
            </w:tcBorders>
            <w:shd w:val="clear" w:color="auto" w:fill="E5F1D4"/>
            <w:tcMar>
              <w:top w:w="20" w:type="dxa"/>
              <w:bottom w:w="20" w:type="dxa"/>
            </w:tcMar>
          </w:tcPr>
          <w:p w14:paraId="41BDD5AE" w14:textId="0667E593" w:rsidR="005E527A" w:rsidRPr="00A7163E" w:rsidRDefault="00057D45" w:rsidP="00264BD3">
            <w:pPr>
              <w:pStyle w:val="Abstract"/>
            </w:pPr>
            <w:r>
              <w:rPr>
                <w:noProof/>
                <w:lang w:val="en-MY" w:eastAsia="en-MY"/>
              </w:rPr>
              <w:drawing>
                <wp:anchor distT="0" distB="50800" distL="114300" distR="114300" simplePos="0" relativeHeight="251645440" behindDoc="0" locked="0" layoutInCell="1" allowOverlap="1" wp14:anchorId="76B07D5C" wp14:editId="2FB172EB">
                  <wp:simplePos x="0" y="0"/>
                  <wp:positionH relativeFrom="column">
                    <wp:posOffset>4807585</wp:posOffset>
                  </wp:positionH>
                  <wp:positionV relativeFrom="paragraph">
                    <wp:posOffset>66040</wp:posOffset>
                  </wp:positionV>
                  <wp:extent cx="1475105" cy="2553335"/>
                  <wp:effectExtent l="0" t="0" r="0" b="0"/>
                  <wp:wrapSquare wrapText="bothSides"/>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0"/>
                          <pic:cNvPicPr>
                            <a:picLocks/>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475105" cy="2553335"/>
                          </a:xfrm>
                          <a:prstGeom prst="rect">
                            <a:avLst/>
                          </a:prstGeom>
                          <a:noFill/>
                          <a:ln>
                            <a:noFill/>
                          </a:ln>
                        </pic:spPr>
                      </pic:pic>
                    </a:graphicData>
                  </a:graphic>
                  <wp14:sizeRelH relativeFrom="page">
                    <wp14:pctWidth>0</wp14:pctWidth>
                  </wp14:sizeRelH>
                  <wp14:sizeRelV relativeFrom="page">
                    <wp14:pctHeight>0</wp14:pctHeight>
                  </wp14:sizeRelV>
                </wp:anchor>
              </w:drawing>
            </w:r>
            <w:r w:rsidR="005E527A" w:rsidRPr="00775684">
              <w:rPr>
                <w:i/>
                <w:iCs/>
                <w:color w:val="007367"/>
              </w:rPr>
              <w:t>Abstract</w:t>
            </w:r>
            <w:r w:rsidR="005E527A" w:rsidRPr="00775684">
              <w:rPr>
                <w:color w:val="007367"/>
              </w:rPr>
              <w:t>—</w:t>
            </w:r>
            <w:r w:rsidR="009D7481">
              <w:rPr>
                <w:color w:val="007367"/>
              </w:rPr>
              <w:t xml:space="preserve"> </w:t>
            </w:r>
            <w:r w:rsidR="00B76CAD" w:rsidRPr="00B76CAD">
              <w:rPr>
                <w:color w:val="000000" w:themeColor="text1"/>
              </w:rPr>
              <w:t xml:space="preserve">The design and performance of an innovative high-precision extensometer system, fabricated inexpensively using 3D printing technology, </w:t>
            </w:r>
            <w:r w:rsidR="00F86038">
              <w:rPr>
                <w:color w:val="000000" w:themeColor="text1"/>
              </w:rPr>
              <w:t>are</w:t>
            </w:r>
            <w:r w:rsidR="00B76CAD" w:rsidRPr="00B76CAD">
              <w:rPr>
                <w:color w:val="000000" w:themeColor="text1"/>
              </w:rPr>
              <w:t xml:space="preserve"> discussed in this paper. In the development of the extensometer, an embedded Fiber Bragg Grating (FBG) strain sensor was 3D printed using a thermoplastic polyurethane (TPU) filament, which was used as the primary sensing element of the extensometer system, taking advantage of its excellent flexibility and high sensitivity to variations in localized strain. In the performance assessment carried out, the results obtained during the experimental test and validation have demonstrated that it could be used very effectively to measure strain variations, with an average wavelength responsivity of 0.0158 nm/cm (for displacement) and very high linearity (up to 99%)</w:t>
            </w:r>
            <w:r w:rsidR="00B76CAD" w:rsidRPr="00B76CAD">
              <w:rPr>
                <w:iCs/>
                <w:color w:val="000000" w:themeColor="text1"/>
              </w:rPr>
              <w:t xml:space="preserve">. Furthermore, the protection integrated </w:t>
            </w:r>
            <w:r w:rsidR="00B60DE9">
              <w:rPr>
                <w:iCs/>
                <w:color w:val="000000" w:themeColor="text1"/>
              </w:rPr>
              <w:t>in</w:t>
            </w:r>
            <w:r w:rsidR="00B76CAD" w:rsidRPr="00B76CAD">
              <w:rPr>
                <w:iCs/>
                <w:color w:val="000000" w:themeColor="text1"/>
              </w:rPr>
              <w:t>to the sensor systems design makes it well-suited for in-the-field applications, such as monitoring ground displacements which can lead to dangerous slippages of sloped earthworks. In addition, a field testing of the extensometer under simulated conditions has show</w:t>
            </w:r>
            <w:r w:rsidR="00F86038">
              <w:rPr>
                <w:iCs/>
                <w:color w:val="000000" w:themeColor="text1"/>
              </w:rPr>
              <w:t>n</w:t>
            </w:r>
            <w:r w:rsidR="00B76CAD" w:rsidRPr="00B76CAD">
              <w:rPr>
                <w:iCs/>
                <w:color w:val="000000" w:themeColor="text1"/>
              </w:rPr>
              <w:t xml:space="preserve"> that a Fiber Bragg Grating (FBG)-based approach could be applied effectively to the measurement of strain, </w:t>
            </w:r>
            <w:r w:rsidR="00F86038">
              <w:rPr>
                <w:iCs/>
                <w:color w:val="000000" w:themeColor="text1"/>
              </w:rPr>
              <w:t>offering</w:t>
            </w:r>
            <w:r w:rsidR="00B76CAD" w:rsidRPr="00B76CAD">
              <w:rPr>
                <w:iCs/>
                <w:color w:val="000000" w:themeColor="text1"/>
              </w:rPr>
              <w:t xml:space="preserve"> a wavelength responsivity of 0.0012 </w:t>
            </w:r>
            <w:r w:rsidR="00B76CAD" w:rsidRPr="00B76CAD">
              <w:rPr>
                <w:rFonts w:eastAsia="DengXian"/>
                <w:iCs/>
                <w:color w:val="000000" w:themeColor="text1"/>
              </w:rPr>
              <w:t>nm/μ</w:t>
            </w:r>
            <w:r w:rsidR="00B76CAD" w:rsidRPr="00B76CAD">
              <w:rPr>
                <w:rFonts w:eastAsia="DengXian"/>
                <w:iCs/>
                <w:color w:val="000000" w:themeColor="text1"/>
                <w:lang w:val="el-GR"/>
              </w:rPr>
              <w:t>ε</w:t>
            </w:r>
            <w:r w:rsidR="00B76CAD" w:rsidRPr="00B76CAD">
              <w:rPr>
                <w:rFonts w:eastAsia="DengXian"/>
                <w:iCs/>
                <w:color w:val="000000" w:themeColor="text1"/>
              </w:rPr>
              <w:t xml:space="preserve"> (for strain-sensitive FBGs) under</w:t>
            </w:r>
            <w:r w:rsidR="00B76CAD" w:rsidRPr="00B76CAD">
              <w:rPr>
                <w:iCs/>
                <w:color w:val="000000" w:themeColor="text1"/>
              </w:rPr>
              <w:t xml:space="preserve"> both dry and wet soil conditions. Moreover, taking advantage of the high (~99%) linearity, the extensometer </w:t>
            </w:r>
            <w:r w:rsidR="00B60DE9">
              <w:rPr>
                <w:iCs/>
                <w:color w:val="000000" w:themeColor="text1"/>
              </w:rPr>
              <w:t>is</w:t>
            </w:r>
            <w:r w:rsidR="00B76CAD" w:rsidRPr="00B76CAD">
              <w:rPr>
                <w:iCs/>
                <w:color w:val="000000" w:themeColor="text1"/>
              </w:rPr>
              <w:t xml:space="preserve"> a reliable instrument for use in different underground conditions, creating an easy-to-use ground movement monitoring system which then enables an excellent representation of the displacement profile of the earth to be </w:t>
            </w:r>
            <w:r w:rsidR="00B60DE9">
              <w:rPr>
                <w:iCs/>
                <w:color w:val="000000" w:themeColor="text1"/>
              </w:rPr>
              <w:t>made</w:t>
            </w:r>
            <w:r w:rsidR="00B76CAD" w:rsidRPr="00B76CAD">
              <w:rPr>
                <w:iCs/>
                <w:color w:val="000000" w:themeColor="text1"/>
              </w:rPr>
              <w:t>.</w:t>
            </w:r>
          </w:p>
          <w:p w14:paraId="2ABB3DF1" w14:textId="77777777" w:rsidR="005E527A" w:rsidRPr="00775684" w:rsidRDefault="005E527A" w:rsidP="005E527A">
            <w:pPr>
              <w:rPr>
                <w:rFonts w:ascii="Times" w:hAnsi="Times"/>
              </w:rPr>
            </w:pPr>
          </w:p>
          <w:p w14:paraId="6C441632" w14:textId="1848DF00" w:rsidR="005E527A" w:rsidRPr="00775684" w:rsidRDefault="005E527A" w:rsidP="00775684">
            <w:pPr>
              <w:pStyle w:val="IndexTerms"/>
              <w:rPr>
                <w:i/>
                <w:iCs/>
              </w:rPr>
            </w:pPr>
            <w:r w:rsidRPr="00775684">
              <w:rPr>
                <w:i/>
                <w:color w:val="007367"/>
              </w:rPr>
              <w:t>Index Terms</w:t>
            </w:r>
            <w:r w:rsidRPr="00775684">
              <w:rPr>
                <w:color w:val="007367"/>
              </w:rPr>
              <w:t>—</w:t>
            </w:r>
            <w:r w:rsidR="00DC3B2E">
              <w:rPr>
                <w:spacing w:val="-4"/>
              </w:rPr>
              <w:t xml:space="preserve">Extensometer, strain measurements, </w:t>
            </w:r>
            <w:r w:rsidR="00B76CAD">
              <w:rPr>
                <w:spacing w:val="-4"/>
              </w:rPr>
              <w:t>f</w:t>
            </w:r>
            <w:r w:rsidR="00DC3B2E">
              <w:rPr>
                <w:spacing w:val="-4"/>
              </w:rPr>
              <w:t xml:space="preserve">iber Bragg </w:t>
            </w:r>
            <w:r w:rsidR="00B76CAD">
              <w:rPr>
                <w:spacing w:val="-4"/>
              </w:rPr>
              <w:t>g</w:t>
            </w:r>
            <w:r w:rsidR="00DC3B2E">
              <w:rPr>
                <w:spacing w:val="-4"/>
              </w:rPr>
              <w:t>rating-based technology, 3D-</w:t>
            </w:r>
            <w:r w:rsidR="002E3DFB">
              <w:rPr>
                <w:spacing w:val="-4"/>
              </w:rPr>
              <w:t>p</w:t>
            </w:r>
            <w:r w:rsidR="00DC3B2E">
              <w:rPr>
                <w:spacing w:val="-4"/>
              </w:rPr>
              <w:t>rinting, ground movements</w:t>
            </w:r>
          </w:p>
        </w:tc>
      </w:tr>
      <w:tr w:rsidR="005E527A" w:rsidRPr="00775684" w14:paraId="4EB721B8" w14:textId="77777777" w:rsidTr="00775684">
        <w:tc>
          <w:tcPr>
            <w:tcW w:w="10356" w:type="dxa"/>
            <w:tcBorders>
              <w:top w:val="nil"/>
              <w:left w:val="nil"/>
              <w:bottom w:val="single" w:sz="12" w:space="0" w:color="007367"/>
              <w:right w:val="nil"/>
            </w:tcBorders>
            <w:shd w:val="clear" w:color="auto" w:fill="auto"/>
          </w:tcPr>
          <w:p w14:paraId="2C6F8E69" w14:textId="77777777" w:rsidR="005E527A" w:rsidRPr="00775684" w:rsidRDefault="005E527A" w:rsidP="00775684">
            <w:pPr>
              <w:pStyle w:val="Abstract"/>
              <w:ind w:firstLine="0"/>
              <w:rPr>
                <w:i/>
                <w:iCs/>
              </w:rPr>
            </w:pPr>
          </w:p>
        </w:tc>
      </w:tr>
    </w:tbl>
    <w:p w14:paraId="629565EF" w14:textId="77777777" w:rsidR="008F152F" w:rsidRPr="006E071F" w:rsidRDefault="008F152F" w:rsidP="008F152F">
      <w:pPr>
        <w:pStyle w:val="Text"/>
        <w:ind w:firstLine="0"/>
        <w:rPr>
          <w:rFonts w:ascii="Times" w:hAnsi="Times"/>
          <w:sz w:val="18"/>
          <w:szCs w:val="18"/>
        </w:rPr>
      </w:pPr>
      <w:bookmarkStart w:id="0" w:name="PointTmp"/>
    </w:p>
    <w:p w14:paraId="187476B7" w14:textId="530C9477" w:rsidR="008F152F" w:rsidRDefault="008F152F" w:rsidP="006E071F">
      <w:pPr>
        <w:spacing w:after="40"/>
        <w:rPr>
          <w:rFonts w:ascii="Times" w:hAnsi="Times"/>
        </w:rPr>
        <w:sectPr w:rsidR="008F152F" w:rsidSect="00291819">
          <w:headerReference w:type="even" r:id="rId9"/>
          <w:headerReference w:type="default" r:id="rId10"/>
          <w:footerReference w:type="default" r:id="rId11"/>
          <w:footnotePr>
            <w:pos w:val="beneathText"/>
          </w:footnotePr>
          <w:type w:val="continuous"/>
          <w:pgSz w:w="12240" w:h="15840" w:code="1"/>
          <w:pgMar w:top="1008" w:right="936" w:bottom="1008" w:left="936" w:header="432" w:footer="432" w:gutter="0"/>
          <w:pgNumType w:start="1"/>
          <w:cols w:space="288"/>
          <w:docGrid w:linePitch="272"/>
        </w:sectPr>
      </w:pPr>
    </w:p>
    <w:bookmarkEnd w:id="0"/>
    <w:p w14:paraId="46FB0BBE" w14:textId="77777777" w:rsidR="00160CE0" w:rsidRPr="00691366" w:rsidRDefault="008F152F" w:rsidP="00053090">
      <w:pPr>
        <w:pStyle w:val="Heading1"/>
        <w:spacing w:before="80"/>
        <w:rPr>
          <w:smallCaps w:val="0"/>
        </w:rPr>
      </w:pPr>
      <w:r w:rsidRPr="006E071F">
        <w:rPr>
          <w:rFonts w:ascii="Times" w:hAnsi="Times"/>
          <w:sz w:val="18"/>
          <w:szCs w:val="18"/>
        </w:rPr>
        <w:footnoteReference w:customMarkFollows="1" w:id="1"/>
        <w:sym w:font="Symbol" w:char="F020"/>
      </w:r>
      <w:r w:rsidR="00691366" w:rsidRPr="008F152F">
        <w:t>I</w:t>
      </w:r>
      <w:r w:rsidR="00691366" w:rsidRPr="008F152F">
        <w:rPr>
          <w:rStyle w:val="StyleHeading18ptChar"/>
          <w:sz w:val="20"/>
        </w:rPr>
        <w:t>ntroduction</w:t>
      </w:r>
    </w:p>
    <w:p w14:paraId="27FE59E2" w14:textId="1161166F" w:rsidR="00160CE0" w:rsidRPr="00F26A8B" w:rsidRDefault="00ED68B9" w:rsidP="00C14887">
      <w:pPr>
        <w:pStyle w:val="Text"/>
        <w:keepNext/>
        <w:framePr w:dropCap="drop" w:lines="2" w:h="440" w:hRule="exact" w:wrap="auto" w:vAnchor="text" w:hAnchor="text"/>
        <w:spacing w:line="440" w:lineRule="exact"/>
        <w:ind w:firstLine="0"/>
        <w:rPr>
          <w:rFonts w:ascii="Times" w:hAnsi="Times"/>
          <w:smallCaps/>
          <w:position w:val="-3"/>
          <w:sz w:val="55"/>
          <w:szCs w:val="56"/>
        </w:rPr>
      </w:pPr>
      <w:bookmarkStart w:id="1" w:name="_Hlk93506433"/>
      <w:r w:rsidRPr="00F26A8B">
        <w:rPr>
          <w:rFonts w:ascii="Times" w:hAnsi="Times"/>
          <w:position w:val="-3"/>
          <w:sz w:val="55"/>
          <w:szCs w:val="56"/>
        </w:rPr>
        <w:t>G</w:t>
      </w:r>
    </w:p>
    <w:p w14:paraId="54731469" w14:textId="3EDEFCB7" w:rsidR="007E21CD" w:rsidRPr="00F26A8B" w:rsidRDefault="007E21CD" w:rsidP="007E21CD">
      <w:pPr>
        <w:pStyle w:val="PARAIndent"/>
        <w:ind w:firstLine="0"/>
      </w:pPr>
      <w:bookmarkStart w:id="2" w:name="_Hlk93506574"/>
      <w:bookmarkStart w:id="3" w:name="_Hlk93506689"/>
      <w:r w:rsidRPr="00F26A8B">
        <w:rPr>
          <w:lang w:val="en-MY"/>
        </w:rPr>
        <w:t>ROUND</w:t>
      </w:r>
      <w:r w:rsidRPr="00F26A8B">
        <w:t xml:space="preserve"> movements usually occur in significant volumes, posing a serious and costly threat </w:t>
      </w:r>
      <w:sdt>
        <w:sdtPr>
          <w:tag w:val="MENDELEY_CITATION_v3_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"/>
          <w:id w:val="498705179"/>
          <w:placeholder>
            <w:docPart w:val="2C36802C0CB249DEB012E6F0CD097703"/>
          </w:placeholder>
        </w:sdtPr>
        <w:sdtEndPr/>
        <w:sdtContent>
          <w:r w:rsidRPr="00F26A8B">
            <w:t>[1]</w:t>
          </w:r>
        </w:sdtContent>
      </w:sdt>
      <w:r w:rsidRPr="00F26A8B">
        <w:t xml:space="preserve"> which can cause irreversible damage </w:t>
      </w:r>
      <w:sdt>
        <w:sdtPr>
          <w:tag w:val="MENDELEY_CITATION_v3_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"/>
          <w:id w:val="-526413554"/>
          <w:placeholder>
            <w:docPart w:val="2C36802C0CB249DEB012E6F0CD097703"/>
          </w:placeholder>
        </w:sdtPr>
        <w:sdtEndPr/>
        <w:sdtContent>
          <w:r w:rsidRPr="00F26A8B">
            <w:t>[2], [3]</w:t>
          </w:r>
        </w:sdtContent>
      </w:sdt>
      <w:r w:rsidRPr="00F26A8B">
        <w:t xml:space="preserve"> and, in many cases, severe loss of life. Landslides thus can cause disastrous situations and significant casualties due to the ground displacements which arise from heavy rains, earthquakes, and even volcanic eruptions, leading to numerous fatalities and damage as has been seen in the past few decades across the globe </w:t>
      </w:r>
      <w:sdt>
        <w:sdtPr>
          <w:tag w:val="MENDELEY_CITATION_v3_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"/>
          <w:id w:val="1131909613"/>
          <w:placeholder>
            <w:docPart w:val="2C36802C0CB249DEB012E6F0CD097703"/>
          </w:placeholder>
        </w:sdtPr>
        <w:sdtEndPr/>
        <w:sdtContent>
          <w:r w:rsidRPr="00F26A8B">
            <w:t>[4]</w:t>
          </w:r>
        </w:sdtContent>
      </w:sdt>
      <w:r w:rsidRPr="00F26A8B">
        <w:t xml:space="preserve">. The effects of torrential or heavy rain, coupled with wet antecedent soil moisture conditions, combine to create landslides </w:t>
      </w:r>
      <w:sdt>
        <w:sdtPr>
          <w:tag w:val="MENDELEY_CITATION_v3_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"/>
          <w:id w:val="-1849172855"/>
          <w:placeholder>
            <w:docPart w:val="2C36802C0CB249DEB012E6F0CD097703"/>
          </w:placeholder>
        </w:sdtPr>
        <w:sdtEndPr/>
        <w:sdtContent>
          <w:r w:rsidRPr="00F26A8B">
            <w:t>[3], [5]</w:t>
          </w:r>
        </w:sdtContent>
      </w:sdt>
      <w:r w:rsidRPr="00F26A8B">
        <w:t xml:space="preserve">. The absorbed water reduces the soil strength and increases the stress </w:t>
      </w:r>
      <w:sdt>
        <w:sdtPr>
          <w:tag w:val="MENDELEY_CITATION_v3_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"/>
          <w:id w:val="429783191"/>
          <w:placeholder>
            <w:docPart w:val="2C36802C0CB249DEB012E6F0CD097703"/>
          </w:placeholder>
        </w:sdtPr>
        <w:sdtEndPr/>
        <w:sdtContent>
          <w:r w:rsidRPr="00F26A8B">
            <w:t>[3]</w:t>
          </w:r>
        </w:sdtContent>
      </w:sdt>
      <w:r w:rsidRPr="00F26A8B">
        <w:t xml:space="preserve">, making it imperative for early field monitoring, </w:t>
      </w:r>
      <w:r w:rsidRPr="00F26A8B">
        <w:t xml:space="preserve">especially in the hilly areas, which are much more susceptible to landslides. This emphasizes the need for more effective, early detection of incipient soil movement, which is needed to warn about the instabilities in the condition of the slope being monitored </w:t>
      </w:r>
      <w:sdt>
        <w:sdtPr>
          <w:tag w:val="MENDELEY_CITATION_v3_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"/>
          <w:id w:val="-1639100198"/>
          <w:placeholder>
            <w:docPart w:val="2C36802C0CB249DEB012E6F0CD097703"/>
          </w:placeholder>
        </w:sdtPr>
        <w:sdtEndPr/>
        <w:sdtContent>
          <w:r w:rsidRPr="00F26A8B">
            <w:t>[4], [6]</w:t>
          </w:r>
        </w:sdtContent>
      </w:sdt>
      <w:r w:rsidRPr="00F26A8B">
        <w:t>.</w:t>
      </w:r>
      <w:bookmarkEnd w:id="2"/>
    </w:p>
    <w:p w14:paraId="16E14A59" w14:textId="3C191A66" w:rsidR="007E21CD" w:rsidRPr="007832A3" w:rsidRDefault="007E21CD" w:rsidP="007E21CD">
      <w:pPr>
        <w:pStyle w:val="PARAIndent"/>
      </w:pPr>
      <w:r w:rsidRPr="00F26A8B">
        <w:t xml:space="preserve">Over the past few years, new techniques for monitoring have been developed, allowing continuous measurement of ground movement </w:t>
      </w:r>
      <w:sdt>
        <w:sdtPr>
          <w:tag w:val="MENDELEY_CITATION_v3_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"/>
          <w:id w:val="-869299227"/>
          <w:placeholder>
            <w:docPart w:val="E7F49B32E14F4E34987C0096CF0FB693"/>
          </w:placeholder>
        </w:sdtPr>
        <w:sdtEndPr/>
        <w:sdtContent>
          <w:r w:rsidRPr="00F26A8B">
            <w:t>[6]</w:t>
          </w:r>
        </w:sdtContent>
      </w:sdt>
      <w:r w:rsidRPr="00F26A8B">
        <w:t xml:space="preserve"> and thus replacing existing (and often less accurate methods) measures of ground movement. Furthermore, underground monitoring devices such as extensometers </w:t>
      </w:r>
      <w:sdt>
        <w:sdtPr>
          <w:tag w:val="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"/>
          <w:id w:val="783998706"/>
          <w:placeholder>
            <w:docPart w:val="E7F49B32E14F4E34987C0096CF0FB693"/>
          </w:placeholder>
        </w:sdtPr>
        <w:sdtEndPr/>
        <w:sdtContent>
          <w:r w:rsidRPr="00F26A8B">
            <w:t>[7]</w:t>
          </w:r>
          <w:proofErr w:type="gramStart"/>
          <w:r w:rsidRPr="00F26A8B">
            <w:t>–[</w:t>
          </w:r>
          <w:proofErr w:type="gramEnd"/>
          <w:r w:rsidRPr="00F26A8B">
            <w:t>9]</w:t>
          </w:r>
        </w:sdtContent>
      </w:sdt>
      <w:r w:rsidRPr="00F26A8B">
        <w:t xml:space="preserve"> can be used to monitor ground movements by correlating the change in strain observed with ground movements </w:t>
      </w:r>
      <w:sdt>
        <w:sdtPr>
          <w:tag w:val="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"/>
          <w:id w:val="1715531447"/>
          <w:placeholder>
            <w:docPart w:val="E7F49B32E14F4E34987C0096CF0FB693"/>
          </w:placeholder>
        </w:sdtPr>
        <w:sdtEndPr/>
        <w:sdtContent>
          <w:r w:rsidRPr="00F26A8B">
            <w:t>[7], [9]</w:t>
          </w:r>
        </w:sdtContent>
      </w:sdt>
      <w:r w:rsidRPr="00F26A8B">
        <w:t xml:space="preserve"> as the basis of early warning system </w:t>
      </w:r>
      <w:r w:rsidRPr="00F26A8B">
        <w:lastRenderedPageBreak/>
        <w:t xml:space="preserve">(EWS) performance. Existing </w:t>
      </w:r>
      <w:r w:rsidRPr="00F26A8B">
        <w:rPr>
          <w:i/>
          <w:iCs/>
        </w:rPr>
        <w:t>conventional</w:t>
      </w:r>
      <w:r w:rsidRPr="00F26A8B">
        <w:t xml:space="preserve"> </w:t>
      </w:r>
      <w:r w:rsidRPr="007832A3">
        <w:t xml:space="preserve">monitoring methods, such as electrically-based multipoint extensometers </w:t>
      </w:r>
      <w:sdt>
        <w:sdtPr>
          <w:tag w:val="MENDELEY_CITATION_v3_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"/>
          <w:id w:val="1512097689"/>
          <w:placeholder>
            <w:docPart w:val="E7F49B32E14F4E34987C0096CF0FB693"/>
          </w:placeholder>
        </w:sdtPr>
        <w:sdtEndPr/>
        <w:sdtContent>
          <w:r w:rsidRPr="007832A3">
            <w:t>[6]</w:t>
          </w:r>
        </w:sdtContent>
      </w:sdt>
      <w:r w:rsidRPr="007832A3">
        <w:t xml:space="preserve"> and inclinometers </w:t>
      </w:r>
      <w:sdt>
        <w:sdtPr>
          <w:tag w:val="MENDELEY_CITATION_v3_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"/>
          <w:id w:val="-1725358817"/>
          <w:placeholder>
            <w:docPart w:val="E7F49B32E14F4E34987C0096CF0FB693"/>
          </w:placeholder>
        </w:sdtPr>
        <w:sdtEndPr/>
        <w:sdtContent>
          <w:r w:rsidRPr="007832A3">
            <w:t>[10]</w:t>
          </w:r>
        </w:sdtContent>
      </w:sdt>
      <w:r w:rsidRPr="007832A3">
        <w:t xml:space="preserve">, however, shows key limitations in practical usage, often critical applications, such as poor sensor stability, bulky in size, limited in-the-field durability, as well as being highly susceptible to electromagnetic interference (EMI) </w:t>
      </w:r>
      <w:sdt>
        <w:sdtPr>
          <w:tag w:val="MENDELEY_CITATION_v3_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"/>
          <w:id w:val="-1985379771"/>
          <w:placeholder>
            <w:docPart w:val="E7F49B32E14F4E34987C0096CF0FB693"/>
          </w:placeholder>
        </w:sdtPr>
        <w:sdtEndPr/>
        <w:sdtContent>
          <w:r w:rsidRPr="007832A3">
            <w:t>[10], [11]</w:t>
          </w:r>
        </w:sdtContent>
      </w:sdt>
      <w:r w:rsidRPr="007832A3">
        <w:t xml:space="preserve">. Furthermore, given that the sites being monitored are often large and remote, the high signal loss over the long-distance transmission needed is a significant drawback in using conventional monitoring methods. Thus, this effectively prohibits the effective large-scale slope monitoring </w:t>
      </w:r>
      <w:sdt>
        <w:sdtPr>
          <w:tag w:val="MENDELEY_CITATION_v3_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"/>
          <w:id w:val="-410932026"/>
          <w:placeholder>
            <w:docPart w:val="E7F49B32E14F4E34987C0096CF0FB693"/>
          </w:placeholder>
        </w:sdtPr>
        <w:sdtEndPr/>
        <w:sdtContent>
          <w:r w:rsidRPr="007832A3">
            <w:t>[11], [12]</w:t>
          </w:r>
        </w:sdtContent>
      </w:sdt>
      <w:r w:rsidRPr="007832A3">
        <w:t xml:space="preserve"> that is required. Another shortcoming of these traditional methods is that they do not have multiplexing capabilities that allow several sensors' interrogation in a single system. </w:t>
      </w:r>
    </w:p>
    <w:p w14:paraId="1585A6A2" w14:textId="4AF4EF1E" w:rsidR="00E34122" w:rsidRPr="007832A3" w:rsidRDefault="007E21CD" w:rsidP="007E21CD">
      <w:pPr>
        <w:pStyle w:val="PARAIndent"/>
      </w:pPr>
      <w:r w:rsidRPr="007832A3">
        <w:t xml:space="preserve">A study by </w:t>
      </w:r>
      <w:proofErr w:type="spellStart"/>
      <w:r w:rsidRPr="007832A3">
        <w:t>Corominas</w:t>
      </w:r>
      <w:proofErr w:type="spellEnd"/>
      <w:r w:rsidRPr="007832A3">
        <w:t xml:space="preserve"> </w:t>
      </w:r>
      <w:r w:rsidRPr="007832A3">
        <w:rPr>
          <w:i/>
          <w:iCs/>
        </w:rPr>
        <w:t xml:space="preserve">et al. </w:t>
      </w:r>
      <w:sdt>
        <w:sdtPr>
          <w:rPr>
            <w:iCs/>
          </w:rPr>
          <w:tag w:val="MENDELEY_CITATION_v3_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"/>
          <w:id w:val="-1276939842"/>
          <w:placeholder>
            <w:docPart w:val="0D619D2922584F9487D661AC52E62956"/>
          </w:placeholder>
        </w:sdtPr>
        <w:sdtEndPr>
          <w:rPr>
            <w:iCs w:val="0"/>
          </w:rPr>
        </w:sdtEndPr>
        <w:sdtContent>
          <w:r w:rsidRPr="007832A3">
            <w:t>[6]</w:t>
          </w:r>
        </w:sdtContent>
      </w:sdt>
      <w:r w:rsidRPr="007832A3">
        <w:t xml:space="preserve"> on slope monitoring has resulted in a new approach. A wire extensometer system based on the deflection of wire inside a borehole is applied to monitor surrounding ground movement, to allow the relative measurement of the positions of two chosen points. It operates as follows. First, the degree to which wire is displaced is monitored based on the electrical signals from the potentiometer that has been mounted. However, this method has the disadvantage of </w:t>
      </w:r>
      <w:r w:rsidRPr="007832A3">
        <w:rPr>
          <w:rFonts w:ascii="Times New Roman" w:hAnsi="Times New Roman"/>
        </w:rPr>
        <w:t>potential</w:t>
      </w:r>
      <w:r w:rsidRPr="007832A3">
        <w:t xml:space="preserve"> misinterpretation of the signals received due to the displacements (resulting from a landslide event) and signal interference (from any extraneous electromagnetic interference (EMI)) present, for example. Further work by </w:t>
      </w:r>
      <w:proofErr w:type="spellStart"/>
      <w:r w:rsidRPr="007832A3">
        <w:t>Cumunel</w:t>
      </w:r>
      <w:proofErr w:type="spellEnd"/>
      <w:r w:rsidRPr="007832A3">
        <w:t xml:space="preserve"> </w:t>
      </w:r>
      <w:r w:rsidRPr="007832A3">
        <w:rPr>
          <w:i/>
          <w:iCs/>
        </w:rPr>
        <w:t>et al.</w:t>
      </w:r>
      <w:r w:rsidRPr="007832A3">
        <w:t xml:space="preserve"> </w:t>
      </w:r>
      <w:sdt>
        <w:sdtPr>
          <w:tag w:val="MENDELEY_CITATION_v3_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"/>
          <w:id w:val="-304464157"/>
          <w:placeholder>
            <w:docPart w:val="0D619D2922584F9487D661AC52E62956"/>
          </w:placeholder>
        </w:sdtPr>
        <w:sdtEndPr/>
        <w:sdtContent>
          <w:r w:rsidRPr="007832A3">
            <w:t>[13]</w:t>
          </w:r>
        </w:sdtContent>
      </w:sdt>
      <w:r w:rsidRPr="007832A3">
        <w:t xml:space="preserve"> discusses using a long-gauge optical fiber extensometer system based on a method using low coherence interferometry to determine the extension </w:t>
      </w:r>
    </w:p>
    <w:p w14:paraId="67B6C3BF" w14:textId="4CD4A9DF" w:rsidR="007E21CD" w:rsidRPr="007832A3" w:rsidRDefault="007E21CD" w:rsidP="00E34122">
      <w:pPr>
        <w:pStyle w:val="PARAIndent"/>
        <w:ind w:firstLine="0"/>
      </w:pPr>
      <w:r w:rsidRPr="007832A3">
        <w:t>of a cantilever beam. However, compensation for temperature changes is needed, but this cannot be implemented as the sensor itself and temperature compensation mechanism required cannot be in the same place – making the design unsuitable for borehole applications.</w:t>
      </w:r>
    </w:p>
    <w:p w14:paraId="798F2534" w14:textId="77777777" w:rsidR="007E21CD" w:rsidRPr="007832A3" w:rsidRDefault="007E21CD" w:rsidP="007E21CD">
      <w:pPr>
        <w:pStyle w:val="PARAIndent"/>
        <w:rPr>
          <w:lang w:val="en-MY"/>
        </w:rPr>
      </w:pPr>
      <w:proofErr w:type="spellStart"/>
      <w:r w:rsidRPr="007832A3">
        <w:rPr>
          <w:lang w:val="en-MY"/>
        </w:rPr>
        <w:t>Fiber</w:t>
      </w:r>
      <w:proofErr w:type="spellEnd"/>
      <w:r w:rsidRPr="007832A3">
        <w:rPr>
          <w:lang w:val="en-MY"/>
        </w:rPr>
        <w:t xml:space="preserve"> optic sensors provide a highly effective alternative to existing conventional sensors for several important reasons. They show better resistance than metallic sensors to corrosion </w:t>
      </w:r>
      <w:sdt>
        <w:sdtPr>
          <w:rPr>
            <w:lang w:val="en-MY"/>
          </w:rPr>
          <w:tag w:val="MENDELEY_CITATION_v3_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"/>
          <w:id w:val="-1030794789"/>
          <w:placeholder>
            <w:docPart w:val="36D258A5575F441D8BF41EBCA5435933"/>
          </w:placeholder>
        </w:sdtPr>
        <w:sdtEndPr/>
        <w:sdtContent>
          <w:r w:rsidRPr="007832A3">
            <w:rPr>
              <w:lang w:val="en-MY"/>
            </w:rPr>
            <w:t>[14]</w:t>
          </w:r>
        </w:sdtContent>
      </w:sdt>
      <w:r w:rsidRPr="007832A3">
        <w:rPr>
          <w:lang w:val="en-MY"/>
        </w:rPr>
        <w:t xml:space="preserve">, can offer higher precision, and importantly are immune to electromagnetic interference (EMI) </w:t>
      </w:r>
      <w:sdt>
        <w:sdtPr>
          <w:rPr>
            <w:lang w:val="en-MY"/>
          </w:rPr>
          <w:tag w:val="MENDELEY_CITATION_v3_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"/>
          <w:id w:val="-1585451666"/>
          <w:placeholder>
            <w:docPart w:val="36D258A5575F441D8BF41EBCA5435933"/>
          </w:placeholder>
        </w:sdtPr>
        <w:sdtEndPr/>
        <w:sdtContent>
          <w:r w:rsidRPr="007832A3">
            <w:rPr>
              <w:lang w:val="en-MY"/>
            </w:rPr>
            <w:t>[15]</w:t>
          </w:r>
        </w:sdtContent>
      </w:sdt>
      <w:r w:rsidRPr="007832A3">
        <w:rPr>
          <w:lang w:val="en-MY"/>
        </w:rPr>
        <w:t xml:space="preserve">. Importantly the low loss of the </w:t>
      </w:r>
      <w:proofErr w:type="spellStart"/>
      <w:r w:rsidRPr="007832A3">
        <w:rPr>
          <w:lang w:val="en-MY"/>
        </w:rPr>
        <w:t>fiber</w:t>
      </w:r>
      <w:proofErr w:type="spellEnd"/>
      <w:r w:rsidRPr="007832A3">
        <w:rPr>
          <w:lang w:val="en-MY"/>
        </w:rPr>
        <w:t xml:space="preserve"> means that the signal integrity remains high over distances of even several </w:t>
      </w:r>
      <w:proofErr w:type="spellStart"/>
      <w:r w:rsidRPr="007832A3">
        <w:rPr>
          <w:lang w:val="en-MY"/>
        </w:rPr>
        <w:t>kilometers</w:t>
      </w:r>
      <w:proofErr w:type="spellEnd"/>
      <w:r w:rsidRPr="007832A3">
        <w:rPr>
          <w:lang w:val="en-MY"/>
        </w:rPr>
        <w:t xml:space="preserve"> – highly relevant for in-the-field monitoring conditions. Systems like this can easily be installed, and the insulator nature of the </w:t>
      </w:r>
      <w:proofErr w:type="spellStart"/>
      <w:r w:rsidRPr="007832A3">
        <w:rPr>
          <w:lang w:val="en-MY"/>
        </w:rPr>
        <w:t>fiber</w:t>
      </w:r>
      <w:proofErr w:type="spellEnd"/>
      <w:r w:rsidRPr="007832A3">
        <w:rPr>
          <w:lang w:val="en-MY"/>
        </w:rPr>
        <w:t xml:space="preserve"> itself means there is no risk of short-circuiting when used in a wet environment </w:t>
      </w:r>
      <w:sdt>
        <w:sdtPr>
          <w:rPr>
            <w:lang w:val="en-MY"/>
          </w:rPr>
          <w:tag w:val="MENDELEY_CITATION_v3_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"/>
          <w:id w:val="72932690"/>
          <w:placeholder>
            <w:docPart w:val="36D258A5575F441D8BF41EBCA5435933"/>
          </w:placeholder>
        </w:sdtPr>
        <w:sdtEndPr/>
        <w:sdtContent>
          <w:r w:rsidRPr="007832A3">
            <w:rPr>
              <w:lang w:val="en-MY"/>
            </w:rPr>
            <w:t>[11]</w:t>
          </w:r>
        </w:sdtContent>
      </w:sdt>
      <w:r w:rsidRPr="007832A3">
        <w:rPr>
          <w:lang w:val="en-MY"/>
        </w:rPr>
        <w:t xml:space="preserve">. The </w:t>
      </w:r>
      <w:proofErr w:type="spellStart"/>
      <w:r w:rsidRPr="007832A3">
        <w:rPr>
          <w:lang w:val="en-MY"/>
        </w:rPr>
        <w:t>Fiber</w:t>
      </w:r>
      <w:proofErr w:type="spellEnd"/>
      <w:r w:rsidRPr="007832A3">
        <w:rPr>
          <w:lang w:val="en-MY"/>
        </w:rPr>
        <w:t xml:space="preserve"> Bragg Grating (FBG) can form the basis of the sensor and show advantages over conventional sensors (such as piezoelectric sensors) using not intensity but wavelength changes as the basis of the measurements </w:t>
      </w:r>
      <w:sdt>
        <w:sdtPr>
          <w:rPr>
            <w:lang w:val="en-MY"/>
          </w:rPr>
          <w:tag w:val="MENDELEY_CITATION_v3_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"/>
          <w:id w:val="-226534633"/>
          <w:placeholder>
            <w:docPart w:val="36D258A5575F441D8BF41EBCA5435933"/>
          </w:placeholder>
        </w:sdtPr>
        <w:sdtEndPr/>
        <w:sdtContent>
          <w:r w:rsidRPr="007832A3">
            <w:rPr>
              <w:lang w:val="en-MY"/>
            </w:rPr>
            <w:t>[16]</w:t>
          </w:r>
        </w:sdtContent>
      </w:sdt>
      <w:r w:rsidRPr="007832A3">
        <w:rPr>
          <w:lang w:val="en-MY"/>
        </w:rPr>
        <w:t xml:space="preserve">. FBG-based sensors had been broadly applied in a wide range of fields </w:t>
      </w:r>
      <w:sdt>
        <w:sdtPr>
          <w:rPr>
            <w:lang w:val="en-MY"/>
          </w:rPr>
          <w:tag w:val="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"/>
          <w:id w:val="-707339080"/>
          <w:placeholder>
            <w:docPart w:val="36D258A5575F441D8BF41EBCA5435933"/>
          </w:placeholder>
        </w:sdtPr>
        <w:sdtEndPr/>
        <w:sdtContent>
          <w:r w:rsidRPr="007832A3">
            <w:rPr>
              <w:lang w:val="en-MY"/>
            </w:rPr>
            <w:t>[17]–[19]</w:t>
          </w:r>
        </w:sdtContent>
      </w:sdt>
      <w:r w:rsidRPr="007832A3">
        <w:rPr>
          <w:lang w:val="en-MY"/>
        </w:rPr>
        <w:t xml:space="preserve">, due to being small in size, lightweight, flexible, allowing quasi-distributed monitoring and multiplexing capabilities, with continuous monitoring capabilities </w:t>
      </w:r>
      <w:sdt>
        <w:sdtPr>
          <w:rPr>
            <w:lang w:val="en-MY"/>
          </w:rPr>
          <w:tag w:val="MENDELEY_CITATION_v3_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"/>
          <w:id w:val="-405764858"/>
          <w:placeholder>
            <w:docPart w:val="36D258A5575F441D8BF41EBCA5435933"/>
          </w:placeholder>
        </w:sdtPr>
        <w:sdtEndPr/>
        <w:sdtContent>
          <w:r w:rsidRPr="007832A3">
            <w:rPr>
              <w:lang w:val="en-MY"/>
            </w:rPr>
            <w:t>[20], [21]</w:t>
          </w:r>
        </w:sdtContent>
      </w:sdt>
      <w:r w:rsidRPr="007832A3">
        <w:rPr>
          <w:lang w:val="en-MY"/>
        </w:rPr>
        <w:t xml:space="preserve"> and good chemical stability </w:t>
      </w:r>
      <w:sdt>
        <w:sdtPr>
          <w:rPr>
            <w:lang w:val="en-MY"/>
          </w:rPr>
          <w:tag w:val="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"/>
          <w:id w:val="-1959792899"/>
          <w:placeholder>
            <w:docPart w:val="36D258A5575F441D8BF41EBCA5435933"/>
          </w:placeholder>
        </w:sdtPr>
        <w:sdtEndPr/>
        <w:sdtContent>
          <w:r w:rsidRPr="007832A3">
            <w:rPr>
              <w:lang w:val="en-MY"/>
            </w:rPr>
            <w:t>[16], [22], [23]</w:t>
          </w:r>
        </w:sdtContent>
      </w:sdt>
      <w:r w:rsidRPr="007832A3">
        <w:rPr>
          <w:lang w:val="en-MY"/>
        </w:rPr>
        <w:t xml:space="preserve">. Given these benefits, an FBG-sensor based approach to remote and automated long-distance continuous monitoring </w:t>
      </w:r>
      <w:sdt>
        <w:sdtPr>
          <w:rPr>
            <w:lang w:val="en-MY"/>
          </w:rPr>
          <w:tag w:val="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"/>
          <w:id w:val="-732229460"/>
          <w:placeholder>
            <w:docPart w:val="36D258A5575F441D8BF41EBCA5435933"/>
          </w:placeholder>
        </w:sdtPr>
        <w:sdtEndPr/>
        <w:sdtContent>
          <w:r w:rsidRPr="007832A3">
            <w:rPr>
              <w:lang w:val="en-MY"/>
            </w:rPr>
            <w:t>[23]–[25]</w:t>
          </w:r>
        </w:sdtContent>
      </w:sdt>
      <w:r w:rsidRPr="007832A3">
        <w:rPr>
          <w:lang w:val="en-MY"/>
        </w:rPr>
        <w:t xml:space="preserve"> has been chosen as the basis of the sensor designed in this work.</w:t>
      </w:r>
    </w:p>
    <w:p w14:paraId="6FFCC9F3" w14:textId="5E919C52" w:rsidR="00E34122" w:rsidRPr="00F26A8B" w:rsidRDefault="00E34122" w:rsidP="00E34122">
      <w:pPr>
        <w:pStyle w:val="PARAIndent"/>
        <w:rPr>
          <w:lang w:val="en-MY"/>
        </w:rPr>
      </w:pPr>
      <w:r w:rsidRPr="007832A3">
        <w:rPr>
          <w:lang w:val="en-MY"/>
        </w:rPr>
        <w:t xml:space="preserve">Thus, a new FBG-based extensometer system has been designed, laboratory tested, implemented, and compared to methods described in the literature, e.g., </w:t>
      </w:r>
      <w:sdt>
        <w:sdtPr>
          <w:rPr>
            <w:lang w:val="en-MY"/>
          </w:rPr>
          <w:tag w:val="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"/>
          <w:id w:val="-1403134988"/>
          <w:placeholder>
            <w:docPart w:val="264AF93814B24AABBE576554659857D3"/>
          </w:placeholder>
        </w:sdtPr>
        <w:sdtEndPr/>
        <w:sdtContent>
          <w:r w:rsidRPr="007832A3">
            <w:rPr>
              <w:lang w:val="en-MY"/>
            </w:rPr>
            <w:t>[20], [26], [27]</w:t>
          </w:r>
        </w:sdtContent>
      </w:sdt>
      <w:r w:rsidRPr="007832A3">
        <w:rPr>
          <w:lang w:val="en-MY"/>
        </w:rPr>
        <w:t xml:space="preserve">. Table </w:t>
      </w:r>
      <w:r w:rsidR="00953E5B" w:rsidRPr="007832A3">
        <w:rPr>
          <w:lang w:val="en-MY"/>
        </w:rPr>
        <w:t>I</w:t>
      </w:r>
      <w:r w:rsidRPr="007832A3">
        <w:rPr>
          <w:lang w:val="en-MY"/>
        </w:rPr>
        <w:t xml:space="preserve"> shows the comparison between previous work and our work in terms of measurement range, responsivity, and resolution. Our proposed extensometer provides a more extensive measurement range with reasonable responsivity than the other</w:t>
      </w:r>
      <w:r w:rsidR="00386DB0" w:rsidRPr="007832A3">
        <w:rPr>
          <w:lang w:val="en-MY"/>
        </w:rPr>
        <w:t>s</w:t>
      </w:r>
      <w:r w:rsidRPr="007832A3">
        <w:rPr>
          <w:lang w:val="en-MY"/>
        </w:rPr>
        <w:t xml:space="preserve">. It also gives an alternative low cost and easy to fabricate design, taking advantage of 3D printing technology (also known as FDM technology </w:t>
      </w:r>
      <w:sdt>
        <w:sdtPr>
          <w:rPr>
            <w:lang w:val="en-MY"/>
          </w:rPr>
          <w:tag w:val="MENDELEY_CITATION_v3_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"/>
          <w:id w:val="1159355704"/>
          <w:placeholder>
            <w:docPart w:val="264AF93814B24AABBE576554659857D3"/>
          </w:placeholder>
        </w:sdtPr>
        <w:sdtEndPr/>
        <w:sdtContent>
          <w:r w:rsidRPr="00F26A8B">
            <w:rPr>
              <w:lang w:val="en-MY"/>
            </w:rPr>
            <w:t>[19], [25]</w:t>
          </w:r>
        </w:sdtContent>
      </w:sdt>
      <w:r w:rsidRPr="00F26A8B">
        <w:rPr>
          <w:lang w:val="en-MY"/>
        </w:rPr>
        <w:t xml:space="preserve">). It is also crucial to provide temperature compensation for the extensometer design to ensure that it can be used effectively on site. So, an additional FBG was incorporated and characterized in a laboratory test chamber over the temperature range of </w:t>
      </w:r>
      <w:r w:rsidRPr="00F26A8B">
        <w:t>25°C to 50°C</w:t>
      </w:r>
      <w:r w:rsidRPr="00F26A8B">
        <w:rPr>
          <w:lang w:val="en-MY"/>
        </w:rPr>
        <w:t xml:space="preserve">. Furthermore, the extensometer system can also be applied in various engineering applications such as structural health monitoring of bridges </w:t>
      </w:r>
      <w:sdt>
        <w:sdtPr>
          <w:rPr>
            <w:lang w:val="en-MY"/>
          </w:rPr>
          <w:tag w:val="MENDELEY_CITATION_v3_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"/>
          <w:id w:val="2035535524"/>
          <w:placeholder>
            <w:docPart w:val="87EB0672C41E4916A7762261354EE569"/>
          </w:placeholder>
        </w:sdtPr>
        <w:sdtEndPr/>
        <w:sdtContent>
          <w:r w:rsidRPr="00F26A8B">
            <w:rPr>
              <w:lang w:val="en-MY"/>
            </w:rPr>
            <w:t>[28]</w:t>
          </w:r>
        </w:sdtContent>
      </w:sdt>
      <w:r w:rsidRPr="00F26A8B">
        <w:rPr>
          <w:lang w:val="en-MY"/>
        </w:rPr>
        <w:t xml:space="preserve"> and tunnels </w:t>
      </w:r>
      <w:sdt>
        <w:sdtPr>
          <w:rPr>
            <w:lang w:val="en-MY"/>
          </w:rPr>
          <w:tag w:val="MENDELEY_CITATION_v3_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"/>
          <w:id w:val="-1059943480"/>
          <w:placeholder>
            <w:docPart w:val="BBB52DA68670443CB353A9FFDD258E97"/>
          </w:placeholder>
        </w:sdtPr>
        <w:sdtEndPr/>
        <w:sdtContent>
          <w:r w:rsidRPr="00F26A8B">
            <w:rPr>
              <w:lang w:val="en-MY"/>
            </w:rPr>
            <w:t>[29]</w:t>
          </w:r>
        </w:sdtContent>
      </w:sdt>
      <w:r w:rsidR="00D93B0A" w:rsidRPr="00F26A8B">
        <w:rPr>
          <w:lang w:val="en-MY"/>
        </w:rPr>
        <w:t>, offering a solution for structural monitoring in typical situations experienced in the field.</w:t>
      </w:r>
    </w:p>
    <w:p w14:paraId="7C46066B" w14:textId="461CCCA7" w:rsidR="00E34122" w:rsidRPr="00E34122" w:rsidRDefault="00E34122" w:rsidP="00E34122">
      <w:pPr>
        <w:pStyle w:val="PARAIndent"/>
        <w:rPr>
          <w:color w:val="FF0000"/>
          <w:lang w:val="en-MY"/>
        </w:rPr>
      </w:pPr>
      <w:r w:rsidRPr="00B25B2D">
        <w:rPr>
          <w:noProof/>
          <w:color w:val="FF0000"/>
          <w:lang w:val="en-MY" w:eastAsia="en-MY"/>
        </w:rPr>
        <mc:AlternateContent>
          <mc:Choice Requires="wps">
            <w:drawing>
              <wp:anchor distT="0" distB="0" distL="114300" distR="114300" simplePos="0" relativeHeight="251678208" behindDoc="0" locked="0" layoutInCell="0" allowOverlap="1" wp14:anchorId="24A9C571" wp14:editId="6A96A9B4">
                <wp:simplePos x="0" y="0"/>
                <wp:positionH relativeFrom="margin">
                  <wp:align>right</wp:align>
                </wp:positionH>
                <wp:positionV relativeFrom="paragraph">
                  <wp:posOffset>162560</wp:posOffset>
                </wp:positionV>
                <wp:extent cx="3173730" cy="1905000"/>
                <wp:effectExtent l="0" t="0" r="7620" b="0"/>
                <wp:wrapSquare wrapText="bothSides"/>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3730" cy="1905000"/>
                        </a:xfrm>
                        <a:prstGeom prst="rect">
                          <a:avLst/>
                        </a:prstGeom>
                        <a:solidFill>
                          <a:srgbClr val="FFFFFF"/>
                        </a:solidFill>
                        <a:ln>
                          <a:noFill/>
                        </a:ln>
                        <a:extLst>
                          <a:ext uri="{91240B29-F687-4f45-9708-019B960494DF}"/>
                        </a:extLst>
                      </wps:spPr>
                      <wps:txbx>
                        <w:txbxContent>
                          <w:p w14:paraId="436CBB19" w14:textId="77777777" w:rsidR="009F13BF" w:rsidRPr="00445A27" w:rsidRDefault="009F13BF" w:rsidP="009F13BF">
                            <w:pPr>
                              <w:pStyle w:val="TableTitle"/>
                              <w:rPr>
                                <w:color w:val="007367"/>
                              </w:rPr>
                            </w:pPr>
                            <w:r w:rsidRPr="00445A27">
                              <w:rPr>
                                <w:color w:val="007367"/>
                              </w:rPr>
                              <w:t>TABLE I</w:t>
                            </w:r>
                          </w:p>
                          <w:p w14:paraId="3D528EE4" w14:textId="429F31C7" w:rsidR="009F13BF" w:rsidRPr="00F26A8B" w:rsidRDefault="009F13BF" w:rsidP="009F13BF">
                            <w:pPr>
                              <w:pStyle w:val="TableTitle"/>
                              <w:rPr>
                                <w:lang w:val="en-MY"/>
                              </w:rPr>
                            </w:pPr>
                            <w:r w:rsidRPr="00F26A8B">
                              <w:rPr>
                                <w:lang w:val="en-MY"/>
                              </w:rPr>
                              <w:t>Table of Comparison Between The Previous Works and Our Design</w:t>
                            </w:r>
                          </w:p>
                          <w:tbl>
                            <w:tblPr>
                              <w:tblW w:w="0" w:type="auto"/>
                              <w:jc w:val="center"/>
                              <w:tblBorders>
                                <w:top w:val="single" w:sz="18" w:space="0" w:color="auto"/>
                                <w:bottom w:val="single" w:sz="18" w:space="0" w:color="auto"/>
                                <w:insideH w:val="single" w:sz="8" w:space="0" w:color="auto"/>
                              </w:tblBorders>
                              <w:tblLook w:val="0000" w:firstRow="0" w:lastRow="0" w:firstColumn="0" w:lastColumn="0" w:noHBand="0" w:noVBand="0"/>
                            </w:tblPr>
                            <w:tblGrid>
                              <w:gridCol w:w="740"/>
                              <w:gridCol w:w="1606"/>
                              <w:gridCol w:w="1339"/>
                              <w:gridCol w:w="1313"/>
                            </w:tblGrid>
                            <w:tr w:rsidR="00F26A8B" w:rsidRPr="00F26A8B" w14:paraId="63A549D1" w14:textId="77777777" w:rsidTr="00760BB5">
                              <w:trPr>
                                <w:trHeight w:val="414"/>
                                <w:jc w:val="center"/>
                              </w:trPr>
                              <w:tc>
                                <w:tcPr>
                                  <w:tcW w:w="740" w:type="dxa"/>
                                </w:tcPr>
                                <w:p w14:paraId="7EA2F900" w14:textId="5AE2DAF5" w:rsidR="009F13BF" w:rsidRPr="00F26A8B" w:rsidRDefault="009F13BF" w:rsidP="00823A07">
                                  <w:pPr>
                                    <w:jc w:val="center"/>
                                    <w:rPr>
                                      <w:sz w:val="16"/>
                                      <w:szCs w:val="16"/>
                                    </w:rPr>
                                  </w:pPr>
                                  <w:r w:rsidRPr="00F26A8B">
                                    <w:rPr>
                                      <w:sz w:val="16"/>
                                      <w:szCs w:val="16"/>
                                    </w:rPr>
                                    <w:t>Ref</w:t>
                                  </w:r>
                                </w:p>
                              </w:tc>
                              <w:tc>
                                <w:tcPr>
                                  <w:tcW w:w="1606" w:type="dxa"/>
                                </w:tcPr>
                                <w:p w14:paraId="3C45A6D3" w14:textId="77777777" w:rsidR="00C95ADB" w:rsidRPr="00F26A8B" w:rsidRDefault="00C95ADB" w:rsidP="00823A07">
                                  <w:pPr>
                                    <w:jc w:val="center"/>
                                    <w:rPr>
                                      <w:sz w:val="16"/>
                                      <w:szCs w:val="16"/>
                                    </w:rPr>
                                  </w:pPr>
                                  <w:r w:rsidRPr="00F26A8B">
                                    <w:rPr>
                                      <w:sz w:val="16"/>
                                      <w:szCs w:val="16"/>
                                    </w:rPr>
                                    <w:t>Measurement</w:t>
                                  </w:r>
                                </w:p>
                                <w:p w14:paraId="4D376611" w14:textId="50E8D1E1" w:rsidR="009F13BF" w:rsidRPr="00F26A8B" w:rsidRDefault="00C95ADB" w:rsidP="00823A07">
                                  <w:pPr>
                                    <w:jc w:val="center"/>
                                    <w:rPr>
                                      <w:sz w:val="16"/>
                                      <w:szCs w:val="16"/>
                                    </w:rPr>
                                  </w:pPr>
                                  <w:r w:rsidRPr="00F26A8B">
                                    <w:rPr>
                                      <w:sz w:val="16"/>
                                      <w:szCs w:val="16"/>
                                    </w:rPr>
                                    <w:t>Range (mm)</w:t>
                                  </w:r>
                                </w:p>
                              </w:tc>
                              <w:tc>
                                <w:tcPr>
                                  <w:tcW w:w="1339" w:type="dxa"/>
                                </w:tcPr>
                                <w:p w14:paraId="23B5E84C" w14:textId="56C5837B" w:rsidR="009F13BF" w:rsidRPr="00F26A8B" w:rsidRDefault="00245EC3" w:rsidP="00823A07">
                                  <w:pPr>
                                    <w:jc w:val="center"/>
                                    <w:rPr>
                                      <w:sz w:val="16"/>
                                      <w:szCs w:val="16"/>
                                    </w:rPr>
                                  </w:pPr>
                                  <w:r w:rsidRPr="00F26A8B">
                                    <w:rPr>
                                      <w:sz w:val="16"/>
                                      <w:szCs w:val="16"/>
                                    </w:rPr>
                                    <w:t>Respons</w:t>
                                  </w:r>
                                  <w:r w:rsidR="00C95ADB" w:rsidRPr="00F26A8B">
                                    <w:rPr>
                                      <w:sz w:val="16"/>
                                      <w:szCs w:val="16"/>
                                    </w:rPr>
                                    <w:t>ivity</w:t>
                                  </w:r>
                                </w:p>
                                <w:p w14:paraId="615377C2" w14:textId="5625EB4D" w:rsidR="00C95ADB" w:rsidRPr="00F26A8B" w:rsidRDefault="00C95ADB" w:rsidP="00823A07">
                                  <w:pPr>
                                    <w:jc w:val="center"/>
                                    <w:rPr>
                                      <w:sz w:val="16"/>
                                      <w:szCs w:val="16"/>
                                      <w:lang w:val="en-MY"/>
                                    </w:rPr>
                                  </w:pPr>
                                  <w:r w:rsidRPr="00F26A8B">
                                    <w:rPr>
                                      <w:sz w:val="16"/>
                                      <w:szCs w:val="16"/>
                                    </w:rPr>
                                    <w:t>(nm/</w:t>
                                  </w:r>
                                  <w:r w:rsidRPr="00F26A8B">
                                    <w:rPr>
                                      <w:iCs/>
                                      <w:sz w:val="16"/>
                                      <w:szCs w:val="16"/>
                                    </w:rPr>
                                    <w:t>μ</w:t>
                                  </w:r>
                                  <w:r w:rsidRPr="00F26A8B">
                                    <w:rPr>
                                      <w:iCs/>
                                      <w:sz w:val="16"/>
                                      <w:szCs w:val="16"/>
                                      <w:lang w:val="el-GR"/>
                                    </w:rPr>
                                    <w:t>ε</w:t>
                                  </w:r>
                                  <w:r w:rsidRPr="00F26A8B">
                                    <w:rPr>
                                      <w:iCs/>
                                      <w:sz w:val="16"/>
                                      <w:szCs w:val="16"/>
                                      <w:lang w:val="en-MY"/>
                                    </w:rPr>
                                    <w:t>)</w:t>
                                  </w:r>
                                </w:p>
                              </w:tc>
                              <w:tc>
                                <w:tcPr>
                                  <w:tcW w:w="1313" w:type="dxa"/>
                                </w:tcPr>
                                <w:p w14:paraId="24963901" w14:textId="3215B1FB" w:rsidR="00C95ADB" w:rsidRPr="00F26A8B" w:rsidRDefault="00C95ADB" w:rsidP="00C95ADB">
                                  <w:pPr>
                                    <w:jc w:val="center"/>
                                    <w:rPr>
                                      <w:sz w:val="16"/>
                                      <w:szCs w:val="16"/>
                                    </w:rPr>
                                  </w:pPr>
                                  <w:r w:rsidRPr="00F26A8B">
                                    <w:rPr>
                                      <w:sz w:val="16"/>
                                      <w:szCs w:val="16"/>
                                    </w:rPr>
                                    <w:t>Resolution</w:t>
                                  </w:r>
                                </w:p>
                                <w:p w14:paraId="09BE468D" w14:textId="4370FD49" w:rsidR="009F13BF" w:rsidRPr="00F26A8B" w:rsidRDefault="00C95ADB" w:rsidP="00823A07">
                                  <w:pPr>
                                    <w:jc w:val="center"/>
                                    <w:rPr>
                                      <w:sz w:val="16"/>
                                      <w:szCs w:val="16"/>
                                    </w:rPr>
                                  </w:pPr>
                                  <w:r w:rsidRPr="00F26A8B">
                                    <w:rPr>
                                      <w:sz w:val="16"/>
                                      <w:szCs w:val="16"/>
                                    </w:rPr>
                                    <w:t>(nm)</w:t>
                                  </w:r>
                                </w:p>
                              </w:tc>
                            </w:tr>
                            <w:tr w:rsidR="00F26A8B" w:rsidRPr="00F26A8B" w14:paraId="20F2FCFC" w14:textId="77777777" w:rsidTr="00760BB5">
                              <w:trPr>
                                <w:trHeight w:val="414"/>
                                <w:jc w:val="center"/>
                              </w:trPr>
                              <w:tc>
                                <w:tcPr>
                                  <w:tcW w:w="740" w:type="dxa"/>
                                </w:tcPr>
                                <w:p w14:paraId="570DB26A" w14:textId="6CE07777" w:rsidR="009F13BF" w:rsidRPr="00F26A8B" w:rsidRDefault="008B0C6D" w:rsidP="00823A07">
                                  <w:pPr>
                                    <w:jc w:val="center"/>
                                    <w:rPr>
                                      <w:sz w:val="16"/>
                                      <w:szCs w:val="16"/>
                                    </w:rPr>
                                  </w:pPr>
                                  <w:r w:rsidRPr="00F26A8B">
                                    <w:rPr>
                                      <w:sz w:val="16"/>
                                      <w:szCs w:val="16"/>
                                      <w:lang w:val="en-MY"/>
                                    </w:rPr>
                                    <w:t>[20]</w:t>
                                  </w:r>
                                </w:p>
                              </w:tc>
                              <w:tc>
                                <w:tcPr>
                                  <w:tcW w:w="1606" w:type="dxa"/>
                                </w:tcPr>
                                <w:p w14:paraId="43825E08" w14:textId="45B82A08" w:rsidR="009F13BF" w:rsidRPr="00F26A8B" w:rsidRDefault="00C95ADB" w:rsidP="00823A07">
                                  <w:pPr>
                                    <w:jc w:val="center"/>
                                    <w:rPr>
                                      <w:sz w:val="16"/>
                                      <w:szCs w:val="16"/>
                                    </w:rPr>
                                  </w:pPr>
                                  <w:r w:rsidRPr="00F26A8B">
                                    <w:rPr>
                                      <w:sz w:val="16"/>
                                      <w:szCs w:val="16"/>
                                    </w:rPr>
                                    <w:t>80</w:t>
                                  </w:r>
                                </w:p>
                              </w:tc>
                              <w:tc>
                                <w:tcPr>
                                  <w:tcW w:w="1339" w:type="dxa"/>
                                </w:tcPr>
                                <w:p w14:paraId="7B5E245B" w14:textId="5F6F74AB" w:rsidR="009F13BF" w:rsidRPr="00F26A8B" w:rsidRDefault="00C95ADB" w:rsidP="00823A07">
                                  <w:pPr>
                                    <w:jc w:val="center"/>
                                    <w:rPr>
                                      <w:sz w:val="16"/>
                                      <w:szCs w:val="16"/>
                                    </w:rPr>
                                  </w:pPr>
                                  <w:r w:rsidRPr="00F26A8B">
                                    <w:rPr>
                                      <w:sz w:val="16"/>
                                      <w:szCs w:val="16"/>
                                    </w:rPr>
                                    <w:t>0.0065</w:t>
                                  </w:r>
                                </w:p>
                              </w:tc>
                              <w:tc>
                                <w:tcPr>
                                  <w:tcW w:w="1313" w:type="dxa"/>
                                </w:tcPr>
                                <w:p w14:paraId="65A5B3E3" w14:textId="4BFD8120" w:rsidR="009F13BF" w:rsidRPr="00F26A8B" w:rsidRDefault="00245EC3" w:rsidP="00823A07">
                                  <w:pPr>
                                    <w:jc w:val="center"/>
                                    <w:rPr>
                                      <w:sz w:val="16"/>
                                      <w:szCs w:val="16"/>
                                    </w:rPr>
                                  </w:pPr>
                                  <w:r w:rsidRPr="00F26A8B">
                                    <w:rPr>
                                      <w:sz w:val="16"/>
                                      <w:szCs w:val="16"/>
                                    </w:rPr>
                                    <w:t>0.05</w:t>
                                  </w:r>
                                </w:p>
                              </w:tc>
                            </w:tr>
                            <w:tr w:rsidR="00F26A8B" w:rsidRPr="00F26A8B" w14:paraId="45DE1CBA" w14:textId="77777777" w:rsidTr="00760BB5">
                              <w:trPr>
                                <w:trHeight w:val="414"/>
                                <w:jc w:val="center"/>
                              </w:trPr>
                              <w:tc>
                                <w:tcPr>
                                  <w:tcW w:w="740" w:type="dxa"/>
                                </w:tcPr>
                                <w:p w14:paraId="24E00A25" w14:textId="3A189E5C" w:rsidR="009F13BF" w:rsidRPr="00F26A8B" w:rsidRDefault="008B0C6D" w:rsidP="00823A07">
                                  <w:pPr>
                                    <w:jc w:val="center"/>
                                    <w:rPr>
                                      <w:sz w:val="16"/>
                                      <w:szCs w:val="16"/>
                                    </w:rPr>
                                  </w:pPr>
                                  <w:r w:rsidRPr="00F26A8B">
                                    <w:rPr>
                                      <w:sz w:val="16"/>
                                      <w:szCs w:val="16"/>
                                      <w:lang w:val="en-MY"/>
                                    </w:rPr>
                                    <w:t>[26]</w:t>
                                  </w:r>
                                </w:p>
                              </w:tc>
                              <w:tc>
                                <w:tcPr>
                                  <w:tcW w:w="1606" w:type="dxa"/>
                                </w:tcPr>
                                <w:p w14:paraId="41F1E291" w14:textId="78B3CF26" w:rsidR="009F13BF" w:rsidRPr="00F26A8B" w:rsidRDefault="00C95ADB" w:rsidP="00823A07">
                                  <w:pPr>
                                    <w:jc w:val="center"/>
                                    <w:rPr>
                                      <w:sz w:val="16"/>
                                      <w:szCs w:val="16"/>
                                    </w:rPr>
                                  </w:pPr>
                                  <w:r w:rsidRPr="00F26A8B">
                                    <w:rPr>
                                      <w:sz w:val="16"/>
                                      <w:szCs w:val="16"/>
                                    </w:rPr>
                                    <w:t>40</w:t>
                                  </w:r>
                                </w:p>
                              </w:tc>
                              <w:tc>
                                <w:tcPr>
                                  <w:tcW w:w="1339" w:type="dxa"/>
                                </w:tcPr>
                                <w:p w14:paraId="778DA632" w14:textId="027D77D5" w:rsidR="009F13BF" w:rsidRPr="00F26A8B" w:rsidRDefault="00DF6595" w:rsidP="00823A07">
                                  <w:pPr>
                                    <w:jc w:val="center"/>
                                    <w:rPr>
                                      <w:sz w:val="16"/>
                                      <w:szCs w:val="16"/>
                                    </w:rPr>
                                  </w:pPr>
                                  <w:r w:rsidRPr="00F26A8B">
                                    <w:rPr>
                                      <w:sz w:val="16"/>
                                      <w:szCs w:val="16"/>
                                    </w:rPr>
                                    <w:t>0.0015</w:t>
                                  </w:r>
                                </w:p>
                              </w:tc>
                              <w:tc>
                                <w:tcPr>
                                  <w:tcW w:w="1313" w:type="dxa"/>
                                </w:tcPr>
                                <w:p w14:paraId="102DBDFC" w14:textId="4CC899E8" w:rsidR="009F13BF" w:rsidRPr="00F26A8B" w:rsidRDefault="00624A0E" w:rsidP="00823A07">
                                  <w:pPr>
                                    <w:jc w:val="center"/>
                                    <w:rPr>
                                      <w:sz w:val="16"/>
                                      <w:szCs w:val="16"/>
                                    </w:rPr>
                                  </w:pPr>
                                  <w:r w:rsidRPr="00F26A8B">
                                    <w:rPr>
                                      <w:sz w:val="16"/>
                                      <w:szCs w:val="16"/>
                                    </w:rPr>
                                    <w:t>0.10</w:t>
                                  </w:r>
                                </w:p>
                              </w:tc>
                            </w:tr>
                            <w:tr w:rsidR="00F26A8B" w:rsidRPr="00F26A8B" w14:paraId="32921656" w14:textId="77777777" w:rsidTr="00760BB5">
                              <w:trPr>
                                <w:trHeight w:val="414"/>
                                <w:jc w:val="center"/>
                              </w:trPr>
                              <w:tc>
                                <w:tcPr>
                                  <w:tcW w:w="740" w:type="dxa"/>
                                </w:tcPr>
                                <w:p w14:paraId="4C708C55" w14:textId="46F11F19" w:rsidR="009F13BF" w:rsidRPr="00F26A8B" w:rsidRDefault="008B0C6D" w:rsidP="00823A07">
                                  <w:pPr>
                                    <w:jc w:val="center"/>
                                    <w:rPr>
                                      <w:sz w:val="16"/>
                                      <w:szCs w:val="16"/>
                                    </w:rPr>
                                  </w:pPr>
                                  <w:r w:rsidRPr="00F26A8B">
                                    <w:rPr>
                                      <w:sz w:val="16"/>
                                      <w:szCs w:val="16"/>
                                      <w:lang w:val="en-MY"/>
                                    </w:rPr>
                                    <w:t>[27]</w:t>
                                  </w:r>
                                </w:p>
                              </w:tc>
                              <w:tc>
                                <w:tcPr>
                                  <w:tcW w:w="1606" w:type="dxa"/>
                                </w:tcPr>
                                <w:p w14:paraId="14C46BC1" w14:textId="14B6BC1D" w:rsidR="009F13BF" w:rsidRPr="00F26A8B" w:rsidRDefault="00C95ADB" w:rsidP="00823A07">
                                  <w:pPr>
                                    <w:jc w:val="center"/>
                                    <w:rPr>
                                      <w:sz w:val="16"/>
                                      <w:szCs w:val="16"/>
                                    </w:rPr>
                                  </w:pPr>
                                  <w:r w:rsidRPr="00F26A8B">
                                    <w:rPr>
                                      <w:sz w:val="16"/>
                                      <w:szCs w:val="16"/>
                                    </w:rPr>
                                    <w:t>50</w:t>
                                  </w:r>
                                </w:p>
                              </w:tc>
                              <w:tc>
                                <w:tcPr>
                                  <w:tcW w:w="1339" w:type="dxa"/>
                                </w:tcPr>
                                <w:p w14:paraId="4E667A8B" w14:textId="40B40600" w:rsidR="009F13BF" w:rsidRPr="00F26A8B" w:rsidRDefault="00C95ADB" w:rsidP="00823A07">
                                  <w:pPr>
                                    <w:jc w:val="center"/>
                                    <w:rPr>
                                      <w:sz w:val="16"/>
                                      <w:szCs w:val="16"/>
                                    </w:rPr>
                                  </w:pPr>
                                  <w:r w:rsidRPr="00F26A8B">
                                    <w:rPr>
                                      <w:sz w:val="16"/>
                                      <w:szCs w:val="16"/>
                                    </w:rPr>
                                    <w:t>0.001</w:t>
                                  </w:r>
                                  <w:r w:rsidR="00CF1142" w:rsidRPr="00F26A8B">
                                    <w:rPr>
                                      <w:sz w:val="16"/>
                                      <w:szCs w:val="16"/>
                                    </w:rPr>
                                    <w:t>6</w:t>
                                  </w:r>
                                </w:p>
                              </w:tc>
                              <w:tc>
                                <w:tcPr>
                                  <w:tcW w:w="1313" w:type="dxa"/>
                                </w:tcPr>
                                <w:p w14:paraId="4C77FF83" w14:textId="3210D708" w:rsidR="009F13BF" w:rsidRPr="00F26A8B" w:rsidRDefault="00245EC3" w:rsidP="00823A07">
                                  <w:pPr>
                                    <w:jc w:val="center"/>
                                    <w:rPr>
                                      <w:sz w:val="16"/>
                                      <w:szCs w:val="16"/>
                                    </w:rPr>
                                  </w:pPr>
                                  <w:r w:rsidRPr="00F26A8B">
                                    <w:rPr>
                                      <w:sz w:val="16"/>
                                      <w:szCs w:val="16"/>
                                    </w:rPr>
                                    <w:t>0.10</w:t>
                                  </w:r>
                                </w:p>
                              </w:tc>
                            </w:tr>
                            <w:tr w:rsidR="00F26A8B" w:rsidRPr="00F26A8B" w14:paraId="0E9AAEF3" w14:textId="77777777" w:rsidTr="0027415F">
                              <w:trPr>
                                <w:trHeight w:val="370"/>
                                <w:jc w:val="center"/>
                              </w:trPr>
                              <w:tc>
                                <w:tcPr>
                                  <w:tcW w:w="740" w:type="dxa"/>
                                </w:tcPr>
                                <w:p w14:paraId="296FC19A" w14:textId="7A76D7EA" w:rsidR="009F13BF" w:rsidRPr="00F26A8B" w:rsidRDefault="008B0C6D" w:rsidP="00823A07">
                                  <w:pPr>
                                    <w:jc w:val="center"/>
                                    <w:rPr>
                                      <w:sz w:val="16"/>
                                      <w:szCs w:val="16"/>
                                    </w:rPr>
                                  </w:pPr>
                                  <w:r w:rsidRPr="00F26A8B">
                                    <w:rPr>
                                      <w:sz w:val="16"/>
                                      <w:szCs w:val="16"/>
                                    </w:rPr>
                                    <w:t>This work</w:t>
                                  </w:r>
                                </w:p>
                              </w:tc>
                              <w:tc>
                                <w:tcPr>
                                  <w:tcW w:w="1606" w:type="dxa"/>
                                </w:tcPr>
                                <w:p w14:paraId="3F62FB0D" w14:textId="7EFE69C4" w:rsidR="009F13BF" w:rsidRPr="00F26A8B" w:rsidRDefault="00C95ADB" w:rsidP="00823A07">
                                  <w:pPr>
                                    <w:jc w:val="center"/>
                                    <w:rPr>
                                      <w:sz w:val="16"/>
                                      <w:szCs w:val="16"/>
                                    </w:rPr>
                                  </w:pPr>
                                  <w:r w:rsidRPr="00F26A8B">
                                    <w:rPr>
                                      <w:sz w:val="16"/>
                                      <w:szCs w:val="16"/>
                                    </w:rPr>
                                    <w:t>100</w:t>
                                  </w:r>
                                </w:p>
                              </w:tc>
                              <w:tc>
                                <w:tcPr>
                                  <w:tcW w:w="1339" w:type="dxa"/>
                                </w:tcPr>
                                <w:p w14:paraId="5345EDD9" w14:textId="6358C44C" w:rsidR="009F13BF" w:rsidRPr="00F26A8B" w:rsidRDefault="00C95ADB" w:rsidP="00823A07">
                                  <w:pPr>
                                    <w:jc w:val="center"/>
                                    <w:rPr>
                                      <w:sz w:val="16"/>
                                      <w:szCs w:val="16"/>
                                    </w:rPr>
                                  </w:pPr>
                                  <w:r w:rsidRPr="00F26A8B">
                                    <w:rPr>
                                      <w:sz w:val="16"/>
                                      <w:szCs w:val="16"/>
                                    </w:rPr>
                                    <w:t>0.0012</w:t>
                                  </w:r>
                                </w:p>
                              </w:tc>
                              <w:tc>
                                <w:tcPr>
                                  <w:tcW w:w="1313" w:type="dxa"/>
                                </w:tcPr>
                                <w:p w14:paraId="3CC28CA7" w14:textId="4CD5A026" w:rsidR="009F13BF" w:rsidRPr="00F26A8B" w:rsidRDefault="00CF1142" w:rsidP="00823A07">
                                  <w:pPr>
                                    <w:jc w:val="center"/>
                                    <w:rPr>
                                      <w:sz w:val="16"/>
                                      <w:szCs w:val="16"/>
                                    </w:rPr>
                                  </w:pPr>
                                  <w:r w:rsidRPr="00F26A8B">
                                    <w:rPr>
                                      <w:sz w:val="16"/>
                                      <w:szCs w:val="16"/>
                                    </w:rPr>
                                    <w:t>0.02</w:t>
                                  </w:r>
                                </w:p>
                              </w:tc>
                            </w:tr>
                          </w:tbl>
                          <w:p w14:paraId="5F36504E" w14:textId="77777777" w:rsidR="009F13BF" w:rsidRDefault="009F13BF" w:rsidP="009F13BF">
                            <w:pPr>
                              <w:pStyle w:val="TableTitl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A9C571" id="_x0000_t202" coordsize="21600,21600" o:spt="202" path="m,l,21600r21600,l21600,xe">
                <v:stroke joinstyle="miter"/>
                <v:path gradientshapeok="t" o:connecttype="rect"/>
              </v:shapetype>
              <v:shape id="Text Box 314" o:spid="_x0000_s1026" type="#_x0000_t202" style="position:absolute;left:0;text-align:left;margin-left:198.7pt;margin-top:12.8pt;width:249.9pt;height:150pt;z-index:251678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" o:allowincell="f" stroked="f">
                <v:textbox inset="0,0,0,0">
                  <w:txbxContent>
                    <w:p w14:paraId="436CBB19" w14:textId="77777777" w:rsidR="009F13BF" w:rsidRPr="00445A27" w:rsidRDefault="009F13BF" w:rsidP="009F13BF">
                      <w:pPr>
                        <w:pStyle w:val="TableTitle"/>
                        <w:rPr>
                          <w:color w:val="007367"/>
                        </w:rPr>
                      </w:pPr>
                      <w:r w:rsidRPr="00445A27">
                        <w:rPr>
                          <w:color w:val="007367"/>
                        </w:rPr>
                        <w:t>TABLE I</w:t>
                      </w:r>
                    </w:p>
                    <w:p w14:paraId="3D528EE4" w14:textId="429F31C7" w:rsidR="009F13BF" w:rsidRPr="00F26A8B" w:rsidRDefault="009F13BF" w:rsidP="009F13BF">
                      <w:pPr>
                        <w:pStyle w:val="TableTitle"/>
                        <w:rPr>
                          <w:lang w:val="en-MY"/>
                        </w:rPr>
                      </w:pPr>
                      <w:r w:rsidRPr="00F26A8B">
                        <w:rPr>
                          <w:lang w:val="en-MY"/>
                        </w:rPr>
                        <w:t>Table of Comparison Between The Previous Works and Our Design</w:t>
                      </w:r>
                    </w:p>
                    <w:tbl>
                      <w:tblPr>
                        <w:tblW w:w="0" w:type="auto"/>
                        <w:jc w:val="center"/>
                        <w:tblBorders>
                          <w:top w:val="single" w:sz="18" w:space="0" w:color="auto"/>
                          <w:bottom w:val="single" w:sz="18" w:space="0" w:color="auto"/>
                          <w:insideH w:val="single" w:sz="8" w:space="0" w:color="auto"/>
                        </w:tblBorders>
                        <w:tblLook w:val="0000" w:firstRow="0" w:lastRow="0" w:firstColumn="0" w:lastColumn="0" w:noHBand="0" w:noVBand="0"/>
                      </w:tblPr>
                      <w:tblGrid>
                        <w:gridCol w:w="740"/>
                        <w:gridCol w:w="1606"/>
                        <w:gridCol w:w="1339"/>
                        <w:gridCol w:w="1313"/>
                      </w:tblGrid>
                      <w:tr w:rsidR="00F26A8B" w:rsidRPr="00F26A8B" w14:paraId="63A549D1" w14:textId="77777777" w:rsidTr="00760BB5">
                        <w:trPr>
                          <w:trHeight w:val="414"/>
                          <w:jc w:val="center"/>
                        </w:trPr>
                        <w:tc>
                          <w:tcPr>
                            <w:tcW w:w="740" w:type="dxa"/>
                          </w:tcPr>
                          <w:p w14:paraId="7EA2F900" w14:textId="5AE2DAF5" w:rsidR="009F13BF" w:rsidRPr="00F26A8B" w:rsidRDefault="009F13BF" w:rsidP="00823A07">
                            <w:pPr>
                              <w:jc w:val="center"/>
                              <w:rPr>
                                <w:sz w:val="16"/>
                                <w:szCs w:val="16"/>
                              </w:rPr>
                            </w:pPr>
                            <w:r w:rsidRPr="00F26A8B">
                              <w:rPr>
                                <w:sz w:val="16"/>
                                <w:szCs w:val="16"/>
                              </w:rPr>
                              <w:t>Ref</w:t>
                            </w:r>
                          </w:p>
                        </w:tc>
                        <w:tc>
                          <w:tcPr>
                            <w:tcW w:w="1606" w:type="dxa"/>
                          </w:tcPr>
                          <w:p w14:paraId="3C45A6D3" w14:textId="77777777" w:rsidR="00C95ADB" w:rsidRPr="00F26A8B" w:rsidRDefault="00C95ADB" w:rsidP="00823A07">
                            <w:pPr>
                              <w:jc w:val="center"/>
                              <w:rPr>
                                <w:sz w:val="16"/>
                                <w:szCs w:val="16"/>
                              </w:rPr>
                            </w:pPr>
                            <w:r w:rsidRPr="00F26A8B">
                              <w:rPr>
                                <w:sz w:val="16"/>
                                <w:szCs w:val="16"/>
                              </w:rPr>
                              <w:t>Measurement</w:t>
                            </w:r>
                          </w:p>
                          <w:p w14:paraId="4D376611" w14:textId="50E8D1E1" w:rsidR="009F13BF" w:rsidRPr="00F26A8B" w:rsidRDefault="00C95ADB" w:rsidP="00823A07">
                            <w:pPr>
                              <w:jc w:val="center"/>
                              <w:rPr>
                                <w:sz w:val="16"/>
                                <w:szCs w:val="16"/>
                              </w:rPr>
                            </w:pPr>
                            <w:r w:rsidRPr="00F26A8B">
                              <w:rPr>
                                <w:sz w:val="16"/>
                                <w:szCs w:val="16"/>
                              </w:rPr>
                              <w:t>Range (mm)</w:t>
                            </w:r>
                          </w:p>
                        </w:tc>
                        <w:tc>
                          <w:tcPr>
                            <w:tcW w:w="1339" w:type="dxa"/>
                          </w:tcPr>
                          <w:p w14:paraId="23B5E84C" w14:textId="56C5837B" w:rsidR="009F13BF" w:rsidRPr="00F26A8B" w:rsidRDefault="00245EC3" w:rsidP="00823A07">
                            <w:pPr>
                              <w:jc w:val="center"/>
                              <w:rPr>
                                <w:sz w:val="16"/>
                                <w:szCs w:val="16"/>
                              </w:rPr>
                            </w:pPr>
                            <w:r w:rsidRPr="00F26A8B">
                              <w:rPr>
                                <w:sz w:val="16"/>
                                <w:szCs w:val="16"/>
                              </w:rPr>
                              <w:t>Respons</w:t>
                            </w:r>
                            <w:r w:rsidR="00C95ADB" w:rsidRPr="00F26A8B">
                              <w:rPr>
                                <w:sz w:val="16"/>
                                <w:szCs w:val="16"/>
                              </w:rPr>
                              <w:t>ivity</w:t>
                            </w:r>
                          </w:p>
                          <w:p w14:paraId="615377C2" w14:textId="5625EB4D" w:rsidR="00C95ADB" w:rsidRPr="00F26A8B" w:rsidRDefault="00C95ADB" w:rsidP="00823A07">
                            <w:pPr>
                              <w:jc w:val="center"/>
                              <w:rPr>
                                <w:sz w:val="16"/>
                                <w:szCs w:val="16"/>
                                <w:lang w:val="en-MY"/>
                              </w:rPr>
                            </w:pPr>
                            <w:r w:rsidRPr="00F26A8B">
                              <w:rPr>
                                <w:sz w:val="16"/>
                                <w:szCs w:val="16"/>
                              </w:rPr>
                              <w:t>(nm/</w:t>
                            </w:r>
                            <w:r w:rsidRPr="00F26A8B">
                              <w:rPr>
                                <w:iCs/>
                                <w:sz w:val="16"/>
                                <w:szCs w:val="16"/>
                              </w:rPr>
                              <w:t>μ</w:t>
                            </w:r>
                            <w:r w:rsidRPr="00F26A8B">
                              <w:rPr>
                                <w:iCs/>
                                <w:sz w:val="16"/>
                                <w:szCs w:val="16"/>
                                <w:lang w:val="el-GR"/>
                              </w:rPr>
                              <w:t>ε</w:t>
                            </w:r>
                            <w:r w:rsidRPr="00F26A8B">
                              <w:rPr>
                                <w:iCs/>
                                <w:sz w:val="16"/>
                                <w:szCs w:val="16"/>
                                <w:lang w:val="en-MY"/>
                              </w:rPr>
                              <w:t>)</w:t>
                            </w:r>
                          </w:p>
                        </w:tc>
                        <w:tc>
                          <w:tcPr>
                            <w:tcW w:w="1313" w:type="dxa"/>
                          </w:tcPr>
                          <w:p w14:paraId="24963901" w14:textId="3215B1FB" w:rsidR="00C95ADB" w:rsidRPr="00F26A8B" w:rsidRDefault="00C95ADB" w:rsidP="00C95ADB">
                            <w:pPr>
                              <w:jc w:val="center"/>
                              <w:rPr>
                                <w:sz w:val="16"/>
                                <w:szCs w:val="16"/>
                              </w:rPr>
                            </w:pPr>
                            <w:r w:rsidRPr="00F26A8B">
                              <w:rPr>
                                <w:sz w:val="16"/>
                                <w:szCs w:val="16"/>
                              </w:rPr>
                              <w:t>Resolution</w:t>
                            </w:r>
                          </w:p>
                          <w:p w14:paraId="09BE468D" w14:textId="4370FD49" w:rsidR="009F13BF" w:rsidRPr="00F26A8B" w:rsidRDefault="00C95ADB" w:rsidP="00823A07">
                            <w:pPr>
                              <w:jc w:val="center"/>
                              <w:rPr>
                                <w:sz w:val="16"/>
                                <w:szCs w:val="16"/>
                              </w:rPr>
                            </w:pPr>
                            <w:r w:rsidRPr="00F26A8B">
                              <w:rPr>
                                <w:sz w:val="16"/>
                                <w:szCs w:val="16"/>
                              </w:rPr>
                              <w:t>(nm)</w:t>
                            </w:r>
                          </w:p>
                        </w:tc>
                      </w:tr>
                      <w:tr w:rsidR="00F26A8B" w:rsidRPr="00F26A8B" w14:paraId="20F2FCFC" w14:textId="77777777" w:rsidTr="00760BB5">
                        <w:trPr>
                          <w:trHeight w:val="414"/>
                          <w:jc w:val="center"/>
                        </w:trPr>
                        <w:tc>
                          <w:tcPr>
                            <w:tcW w:w="740" w:type="dxa"/>
                          </w:tcPr>
                          <w:p w14:paraId="570DB26A" w14:textId="6CE07777" w:rsidR="009F13BF" w:rsidRPr="00F26A8B" w:rsidRDefault="008B0C6D" w:rsidP="00823A07">
                            <w:pPr>
                              <w:jc w:val="center"/>
                              <w:rPr>
                                <w:sz w:val="16"/>
                                <w:szCs w:val="16"/>
                              </w:rPr>
                            </w:pPr>
                            <w:r w:rsidRPr="00F26A8B">
                              <w:rPr>
                                <w:sz w:val="16"/>
                                <w:szCs w:val="16"/>
                                <w:lang w:val="en-MY"/>
                              </w:rPr>
                              <w:t>[20]</w:t>
                            </w:r>
                          </w:p>
                        </w:tc>
                        <w:tc>
                          <w:tcPr>
                            <w:tcW w:w="1606" w:type="dxa"/>
                          </w:tcPr>
                          <w:p w14:paraId="43825E08" w14:textId="45B82A08" w:rsidR="009F13BF" w:rsidRPr="00F26A8B" w:rsidRDefault="00C95ADB" w:rsidP="00823A07">
                            <w:pPr>
                              <w:jc w:val="center"/>
                              <w:rPr>
                                <w:sz w:val="16"/>
                                <w:szCs w:val="16"/>
                              </w:rPr>
                            </w:pPr>
                            <w:r w:rsidRPr="00F26A8B">
                              <w:rPr>
                                <w:sz w:val="16"/>
                                <w:szCs w:val="16"/>
                              </w:rPr>
                              <w:t>80</w:t>
                            </w:r>
                          </w:p>
                        </w:tc>
                        <w:tc>
                          <w:tcPr>
                            <w:tcW w:w="1339" w:type="dxa"/>
                          </w:tcPr>
                          <w:p w14:paraId="7B5E245B" w14:textId="5F6F74AB" w:rsidR="009F13BF" w:rsidRPr="00F26A8B" w:rsidRDefault="00C95ADB" w:rsidP="00823A07">
                            <w:pPr>
                              <w:jc w:val="center"/>
                              <w:rPr>
                                <w:sz w:val="16"/>
                                <w:szCs w:val="16"/>
                              </w:rPr>
                            </w:pPr>
                            <w:r w:rsidRPr="00F26A8B">
                              <w:rPr>
                                <w:sz w:val="16"/>
                                <w:szCs w:val="16"/>
                              </w:rPr>
                              <w:t>0.0065</w:t>
                            </w:r>
                          </w:p>
                        </w:tc>
                        <w:tc>
                          <w:tcPr>
                            <w:tcW w:w="1313" w:type="dxa"/>
                          </w:tcPr>
                          <w:p w14:paraId="65A5B3E3" w14:textId="4BFD8120" w:rsidR="009F13BF" w:rsidRPr="00F26A8B" w:rsidRDefault="00245EC3" w:rsidP="00823A07">
                            <w:pPr>
                              <w:jc w:val="center"/>
                              <w:rPr>
                                <w:sz w:val="16"/>
                                <w:szCs w:val="16"/>
                              </w:rPr>
                            </w:pPr>
                            <w:r w:rsidRPr="00F26A8B">
                              <w:rPr>
                                <w:sz w:val="16"/>
                                <w:szCs w:val="16"/>
                              </w:rPr>
                              <w:t>0.05</w:t>
                            </w:r>
                          </w:p>
                        </w:tc>
                      </w:tr>
                      <w:tr w:rsidR="00F26A8B" w:rsidRPr="00F26A8B" w14:paraId="45DE1CBA" w14:textId="77777777" w:rsidTr="00760BB5">
                        <w:trPr>
                          <w:trHeight w:val="414"/>
                          <w:jc w:val="center"/>
                        </w:trPr>
                        <w:tc>
                          <w:tcPr>
                            <w:tcW w:w="740" w:type="dxa"/>
                          </w:tcPr>
                          <w:p w14:paraId="24E00A25" w14:textId="3A189E5C" w:rsidR="009F13BF" w:rsidRPr="00F26A8B" w:rsidRDefault="008B0C6D" w:rsidP="00823A07">
                            <w:pPr>
                              <w:jc w:val="center"/>
                              <w:rPr>
                                <w:sz w:val="16"/>
                                <w:szCs w:val="16"/>
                              </w:rPr>
                            </w:pPr>
                            <w:r w:rsidRPr="00F26A8B">
                              <w:rPr>
                                <w:sz w:val="16"/>
                                <w:szCs w:val="16"/>
                                <w:lang w:val="en-MY"/>
                              </w:rPr>
                              <w:t>[26]</w:t>
                            </w:r>
                          </w:p>
                        </w:tc>
                        <w:tc>
                          <w:tcPr>
                            <w:tcW w:w="1606" w:type="dxa"/>
                          </w:tcPr>
                          <w:p w14:paraId="41F1E291" w14:textId="78B3CF26" w:rsidR="009F13BF" w:rsidRPr="00F26A8B" w:rsidRDefault="00C95ADB" w:rsidP="00823A07">
                            <w:pPr>
                              <w:jc w:val="center"/>
                              <w:rPr>
                                <w:sz w:val="16"/>
                                <w:szCs w:val="16"/>
                              </w:rPr>
                            </w:pPr>
                            <w:r w:rsidRPr="00F26A8B">
                              <w:rPr>
                                <w:sz w:val="16"/>
                                <w:szCs w:val="16"/>
                              </w:rPr>
                              <w:t>40</w:t>
                            </w:r>
                          </w:p>
                        </w:tc>
                        <w:tc>
                          <w:tcPr>
                            <w:tcW w:w="1339" w:type="dxa"/>
                          </w:tcPr>
                          <w:p w14:paraId="778DA632" w14:textId="027D77D5" w:rsidR="009F13BF" w:rsidRPr="00F26A8B" w:rsidRDefault="00DF6595" w:rsidP="00823A07">
                            <w:pPr>
                              <w:jc w:val="center"/>
                              <w:rPr>
                                <w:sz w:val="16"/>
                                <w:szCs w:val="16"/>
                              </w:rPr>
                            </w:pPr>
                            <w:r w:rsidRPr="00F26A8B">
                              <w:rPr>
                                <w:sz w:val="16"/>
                                <w:szCs w:val="16"/>
                              </w:rPr>
                              <w:t>0.0015</w:t>
                            </w:r>
                          </w:p>
                        </w:tc>
                        <w:tc>
                          <w:tcPr>
                            <w:tcW w:w="1313" w:type="dxa"/>
                          </w:tcPr>
                          <w:p w14:paraId="102DBDFC" w14:textId="4CC899E8" w:rsidR="009F13BF" w:rsidRPr="00F26A8B" w:rsidRDefault="00624A0E" w:rsidP="00823A07">
                            <w:pPr>
                              <w:jc w:val="center"/>
                              <w:rPr>
                                <w:sz w:val="16"/>
                                <w:szCs w:val="16"/>
                              </w:rPr>
                            </w:pPr>
                            <w:r w:rsidRPr="00F26A8B">
                              <w:rPr>
                                <w:sz w:val="16"/>
                                <w:szCs w:val="16"/>
                              </w:rPr>
                              <w:t>0.10</w:t>
                            </w:r>
                          </w:p>
                        </w:tc>
                      </w:tr>
                      <w:tr w:rsidR="00F26A8B" w:rsidRPr="00F26A8B" w14:paraId="32921656" w14:textId="77777777" w:rsidTr="00760BB5">
                        <w:trPr>
                          <w:trHeight w:val="414"/>
                          <w:jc w:val="center"/>
                        </w:trPr>
                        <w:tc>
                          <w:tcPr>
                            <w:tcW w:w="740" w:type="dxa"/>
                          </w:tcPr>
                          <w:p w14:paraId="4C708C55" w14:textId="46F11F19" w:rsidR="009F13BF" w:rsidRPr="00F26A8B" w:rsidRDefault="008B0C6D" w:rsidP="00823A07">
                            <w:pPr>
                              <w:jc w:val="center"/>
                              <w:rPr>
                                <w:sz w:val="16"/>
                                <w:szCs w:val="16"/>
                              </w:rPr>
                            </w:pPr>
                            <w:r w:rsidRPr="00F26A8B">
                              <w:rPr>
                                <w:sz w:val="16"/>
                                <w:szCs w:val="16"/>
                                <w:lang w:val="en-MY"/>
                              </w:rPr>
                              <w:t>[27]</w:t>
                            </w:r>
                          </w:p>
                        </w:tc>
                        <w:tc>
                          <w:tcPr>
                            <w:tcW w:w="1606" w:type="dxa"/>
                          </w:tcPr>
                          <w:p w14:paraId="14C46BC1" w14:textId="14B6BC1D" w:rsidR="009F13BF" w:rsidRPr="00F26A8B" w:rsidRDefault="00C95ADB" w:rsidP="00823A07">
                            <w:pPr>
                              <w:jc w:val="center"/>
                              <w:rPr>
                                <w:sz w:val="16"/>
                                <w:szCs w:val="16"/>
                              </w:rPr>
                            </w:pPr>
                            <w:r w:rsidRPr="00F26A8B">
                              <w:rPr>
                                <w:sz w:val="16"/>
                                <w:szCs w:val="16"/>
                              </w:rPr>
                              <w:t>50</w:t>
                            </w:r>
                          </w:p>
                        </w:tc>
                        <w:tc>
                          <w:tcPr>
                            <w:tcW w:w="1339" w:type="dxa"/>
                          </w:tcPr>
                          <w:p w14:paraId="4E667A8B" w14:textId="40B40600" w:rsidR="009F13BF" w:rsidRPr="00F26A8B" w:rsidRDefault="00C95ADB" w:rsidP="00823A07">
                            <w:pPr>
                              <w:jc w:val="center"/>
                              <w:rPr>
                                <w:sz w:val="16"/>
                                <w:szCs w:val="16"/>
                              </w:rPr>
                            </w:pPr>
                            <w:r w:rsidRPr="00F26A8B">
                              <w:rPr>
                                <w:sz w:val="16"/>
                                <w:szCs w:val="16"/>
                              </w:rPr>
                              <w:t>0.001</w:t>
                            </w:r>
                            <w:r w:rsidR="00CF1142" w:rsidRPr="00F26A8B">
                              <w:rPr>
                                <w:sz w:val="16"/>
                                <w:szCs w:val="16"/>
                              </w:rPr>
                              <w:t>6</w:t>
                            </w:r>
                          </w:p>
                        </w:tc>
                        <w:tc>
                          <w:tcPr>
                            <w:tcW w:w="1313" w:type="dxa"/>
                          </w:tcPr>
                          <w:p w14:paraId="4C77FF83" w14:textId="3210D708" w:rsidR="009F13BF" w:rsidRPr="00F26A8B" w:rsidRDefault="00245EC3" w:rsidP="00823A07">
                            <w:pPr>
                              <w:jc w:val="center"/>
                              <w:rPr>
                                <w:sz w:val="16"/>
                                <w:szCs w:val="16"/>
                              </w:rPr>
                            </w:pPr>
                            <w:r w:rsidRPr="00F26A8B">
                              <w:rPr>
                                <w:sz w:val="16"/>
                                <w:szCs w:val="16"/>
                              </w:rPr>
                              <w:t>0.10</w:t>
                            </w:r>
                          </w:p>
                        </w:tc>
                      </w:tr>
                      <w:tr w:rsidR="00F26A8B" w:rsidRPr="00F26A8B" w14:paraId="0E9AAEF3" w14:textId="77777777" w:rsidTr="0027415F">
                        <w:trPr>
                          <w:trHeight w:val="370"/>
                          <w:jc w:val="center"/>
                        </w:trPr>
                        <w:tc>
                          <w:tcPr>
                            <w:tcW w:w="740" w:type="dxa"/>
                          </w:tcPr>
                          <w:p w14:paraId="296FC19A" w14:textId="7A76D7EA" w:rsidR="009F13BF" w:rsidRPr="00F26A8B" w:rsidRDefault="008B0C6D" w:rsidP="00823A07">
                            <w:pPr>
                              <w:jc w:val="center"/>
                              <w:rPr>
                                <w:sz w:val="16"/>
                                <w:szCs w:val="16"/>
                              </w:rPr>
                            </w:pPr>
                            <w:r w:rsidRPr="00F26A8B">
                              <w:rPr>
                                <w:sz w:val="16"/>
                                <w:szCs w:val="16"/>
                              </w:rPr>
                              <w:t>This work</w:t>
                            </w:r>
                          </w:p>
                        </w:tc>
                        <w:tc>
                          <w:tcPr>
                            <w:tcW w:w="1606" w:type="dxa"/>
                          </w:tcPr>
                          <w:p w14:paraId="3F62FB0D" w14:textId="7EFE69C4" w:rsidR="009F13BF" w:rsidRPr="00F26A8B" w:rsidRDefault="00C95ADB" w:rsidP="00823A07">
                            <w:pPr>
                              <w:jc w:val="center"/>
                              <w:rPr>
                                <w:sz w:val="16"/>
                                <w:szCs w:val="16"/>
                              </w:rPr>
                            </w:pPr>
                            <w:r w:rsidRPr="00F26A8B">
                              <w:rPr>
                                <w:sz w:val="16"/>
                                <w:szCs w:val="16"/>
                              </w:rPr>
                              <w:t>100</w:t>
                            </w:r>
                          </w:p>
                        </w:tc>
                        <w:tc>
                          <w:tcPr>
                            <w:tcW w:w="1339" w:type="dxa"/>
                          </w:tcPr>
                          <w:p w14:paraId="5345EDD9" w14:textId="6358C44C" w:rsidR="009F13BF" w:rsidRPr="00F26A8B" w:rsidRDefault="00C95ADB" w:rsidP="00823A07">
                            <w:pPr>
                              <w:jc w:val="center"/>
                              <w:rPr>
                                <w:sz w:val="16"/>
                                <w:szCs w:val="16"/>
                              </w:rPr>
                            </w:pPr>
                            <w:r w:rsidRPr="00F26A8B">
                              <w:rPr>
                                <w:sz w:val="16"/>
                                <w:szCs w:val="16"/>
                              </w:rPr>
                              <w:t>0.0012</w:t>
                            </w:r>
                          </w:p>
                        </w:tc>
                        <w:tc>
                          <w:tcPr>
                            <w:tcW w:w="1313" w:type="dxa"/>
                          </w:tcPr>
                          <w:p w14:paraId="3CC28CA7" w14:textId="4CD5A026" w:rsidR="009F13BF" w:rsidRPr="00F26A8B" w:rsidRDefault="00CF1142" w:rsidP="00823A07">
                            <w:pPr>
                              <w:jc w:val="center"/>
                              <w:rPr>
                                <w:sz w:val="16"/>
                                <w:szCs w:val="16"/>
                              </w:rPr>
                            </w:pPr>
                            <w:r w:rsidRPr="00F26A8B">
                              <w:rPr>
                                <w:sz w:val="16"/>
                                <w:szCs w:val="16"/>
                              </w:rPr>
                              <w:t>0.02</w:t>
                            </w:r>
                          </w:p>
                        </w:tc>
                      </w:tr>
                    </w:tbl>
                    <w:p w14:paraId="5F36504E" w14:textId="77777777" w:rsidR="009F13BF" w:rsidRDefault="009F13BF" w:rsidP="009F13BF">
                      <w:pPr>
                        <w:pStyle w:val="TableTitle"/>
                      </w:pPr>
                    </w:p>
                  </w:txbxContent>
                </v:textbox>
                <w10:wrap type="square" anchorx="margin"/>
              </v:shape>
            </w:pict>
          </mc:Fallback>
        </mc:AlternateContent>
      </w:r>
    </w:p>
    <w:p w14:paraId="6483660C" w14:textId="27BF9E5F" w:rsidR="00BC6B86" w:rsidRDefault="00BC6B86" w:rsidP="00BC6B86">
      <w:pPr>
        <w:pStyle w:val="Heading1"/>
      </w:pPr>
      <w:r>
        <w:t>Extensometer Design and Operation</w:t>
      </w:r>
    </w:p>
    <w:p w14:paraId="1FEEC0DD" w14:textId="77777777" w:rsidR="00BC6B86" w:rsidRPr="00FF553B" w:rsidRDefault="00BC6B86" w:rsidP="00BC6B86">
      <w:pPr>
        <w:pStyle w:val="Heading2"/>
      </w:pPr>
      <w:r>
        <w:t>E</w:t>
      </w:r>
      <w:r>
        <w:rPr>
          <w:lang w:val="en-MY"/>
        </w:rPr>
        <w:t>xtensometer design</w:t>
      </w:r>
    </w:p>
    <w:p w14:paraId="0A73AF65" w14:textId="1B97AEBA" w:rsidR="00FC2455" w:rsidRPr="00F26A8B" w:rsidRDefault="00BC6B86" w:rsidP="007739F6">
      <w:pPr>
        <w:pStyle w:val="PARAIndent"/>
        <w:rPr>
          <w:lang w:val="en-MY"/>
        </w:rPr>
      </w:pPr>
      <w:r w:rsidRPr="00FF553B">
        <w:rPr>
          <w:lang w:val="en-MY"/>
        </w:rPr>
        <w:t>The FBG-based extensometer design developed in this work is shown in Fig. 1. This innovative design takes advantage</w:t>
      </w:r>
      <w:r w:rsidR="00E34122">
        <w:rPr>
          <w:lang w:val="en-MY"/>
        </w:rPr>
        <w:t>, as discussed,</w:t>
      </w:r>
      <w:r w:rsidR="007739F6">
        <w:rPr>
          <w:lang w:val="en-MY"/>
        </w:rPr>
        <w:t xml:space="preserve"> </w:t>
      </w:r>
      <w:r w:rsidRPr="00FF553B">
        <w:rPr>
          <w:lang w:val="en-MY"/>
        </w:rPr>
        <w:t xml:space="preserve">of 3D printing technology to create a system </w:t>
      </w:r>
      <w:r w:rsidR="00E34122">
        <w:rPr>
          <w:lang w:val="en-MY"/>
        </w:rPr>
        <w:t>that</w:t>
      </w:r>
      <w:r w:rsidRPr="00FF553B">
        <w:rPr>
          <w:lang w:val="en-MY"/>
        </w:rPr>
        <w:t xml:space="preserve"> enables the accurate measurement of the strain variation </w:t>
      </w:r>
      <w:r w:rsidRPr="00F26A8B">
        <w:rPr>
          <w:lang w:val="en-MY"/>
        </w:rPr>
        <w:t xml:space="preserve">resulting from the horizontal displacement occurring. </w:t>
      </w:r>
      <w:r w:rsidR="00E34122" w:rsidRPr="00F26A8B">
        <w:rPr>
          <w:lang w:val="en-MY"/>
        </w:rPr>
        <w:t>A broad choice of filaments ('</w:t>
      </w:r>
      <w:r w:rsidR="00E34122" w:rsidRPr="00F26A8B">
        <w:rPr>
          <w:i/>
          <w:iCs/>
          <w:lang w:val="en-MY"/>
        </w:rPr>
        <w:t>printer</w:t>
      </w:r>
      <w:r w:rsidR="00E34122" w:rsidRPr="00F26A8B">
        <w:rPr>
          <w:lang w:val="en-MY"/>
        </w:rPr>
        <w:t xml:space="preserve"> </w:t>
      </w:r>
      <w:r w:rsidR="00E34122" w:rsidRPr="00F26A8B">
        <w:rPr>
          <w:i/>
          <w:iCs/>
          <w:lang w:val="en-MY"/>
        </w:rPr>
        <w:t>inks</w:t>
      </w:r>
      <w:r w:rsidR="00E34122" w:rsidRPr="00F26A8B">
        <w:rPr>
          <w:lang w:val="en-MY"/>
        </w:rPr>
        <w:t xml:space="preserve">') is available to offer the maximum flexibility best to meet the requirements of the in-the-field applications. For example, thermoplastic polyurethane (TPU) filament is used to embed the FBGs taking advantage of its high flexibility and durability </w:t>
      </w:r>
      <w:sdt>
        <w:sdtPr>
          <w:rPr>
            <w:lang w:val="en-MY"/>
          </w:rPr>
          <w:tag w:val="MENDELEY_CITATION_v3_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"/>
          <w:id w:val="-742247542"/>
          <w:placeholder>
            <w:docPart w:val="BE1BA988C47A4B1BA2C3E0689CB62CFA"/>
          </w:placeholder>
        </w:sdtPr>
        <w:sdtEndPr/>
        <w:sdtContent>
          <w:r w:rsidR="00E34122" w:rsidRPr="00F26A8B">
            <w:t>[30]</w:t>
          </w:r>
        </w:sdtContent>
      </w:sdt>
      <w:r w:rsidR="00E34122" w:rsidRPr="00F26A8B">
        <w:rPr>
          <w:lang w:val="en-MY"/>
        </w:rPr>
        <w:t xml:space="preserve"> to allow it to withstand much higher tensile forces, compared to other standard filaments such as those using polylactic acid (PLA) and acrylonitrile butadiene styrene (ABS) </w:t>
      </w:r>
      <w:sdt>
        <w:sdtPr>
          <w:rPr>
            <w:lang w:val="en-MY"/>
          </w:rPr>
          <w:tag w:val="MENDELEY_CITATION_v3_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"/>
          <w:id w:val="2010168087"/>
          <w:placeholder>
            <w:docPart w:val="BE1BA988C47A4B1BA2C3E0689CB62CFA"/>
          </w:placeholder>
        </w:sdtPr>
        <w:sdtEndPr/>
        <w:sdtContent>
          <w:r w:rsidR="00E34122" w:rsidRPr="00F26A8B">
            <w:rPr>
              <w:lang w:val="en-MY"/>
            </w:rPr>
            <w:t>[31]</w:t>
          </w:r>
        </w:sdtContent>
      </w:sdt>
      <w:r w:rsidR="00E34122" w:rsidRPr="00F26A8B">
        <w:rPr>
          <w:lang w:val="en-MY"/>
        </w:rPr>
        <w:t xml:space="preserve">. A further reason for the choice of TPU is its high strain sensitivity (among other filaments), making it well suited to use on pipes or cylindrical structures </w:t>
      </w:r>
      <w:sdt>
        <w:sdtPr>
          <w:rPr>
            <w:lang w:val="en-MY"/>
          </w:rPr>
          <w:tag w:val="MENDELEY_CITATION_v3_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"/>
          <w:id w:val="-851797294"/>
          <w:placeholder>
            <w:docPart w:val="BE1BA988C47A4B1BA2C3E0689CB62CFA"/>
          </w:placeholder>
        </w:sdtPr>
        <w:sdtEndPr/>
        <w:sdtContent>
          <w:r w:rsidR="00E34122" w:rsidRPr="00F26A8B">
            <w:rPr>
              <w:lang w:val="en-MY"/>
            </w:rPr>
            <w:t>[23], [32]</w:t>
          </w:r>
        </w:sdtContent>
      </w:sdt>
      <w:r w:rsidR="00E34122" w:rsidRPr="00F26A8B">
        <w:rPr>
          <w:lang w:val="en-MY"/>
        </w:rPr>
        <w:t xml:space="preserve">. Furthermore, rigid filaments (made of PLA) are well suited to the design of the temperature compensation in the sensor system, taking advantage of its hardness </w:t>
      </w:r>
      <w:sdt>
        <w:sdtPr>
          <w:rPr>
            <w:lang w:val="en-MY"/>
          </w:rPr>
          <w:tag w:val="MENDELEY_CITATION_v3_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"/>
          <w:id w:val="-953096264"/>
          <w:placeholder>
            <w:docPart w:val="BE1BA988C47A4B1BA2C3E0689CB62CFA"/>
          </w:placeholder>
        </w:sdtPr>
        <w:sdtEndPr/>
        <w:sdtContent>
          <w:r w:rsidR="00E34122" w:rsidRPr="00F26A8B">
            <w:t>[30]</w:t>
          </w:r>
        </w:sdtContent>
      </w:sdt>
      <w:r w:rsidR="00E34122" w:rsidRPr="00F26A8B">
        <w:rPr>
          <w:lang w:val="en-MY"/>
        </w:rPr>
        <w:t xml:space="preserve">, as well as the ease of setup of the system and printing </w:t>
      </w:r>
      <w:sdt>
        <w:sdtPr>
          <w:rPr>
            <w:lang w:val="en-MY"/>
          </w:rPr>
          <w:tag w:val="MENDELEY_CITATION_v3_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"/>
          <w:id w:val="-312255400"/>
          <w:placeholder>
            <w:docPart w:val="BE1BA988C47A4B1BA2C3E0689CB62CFA"/>
          </w:placeholder>
        </w:sdtPr>
        <w:sdtEndPr/>
        <w:sdtContent>
          <w:r w:rsidR="00E34122" w:rsidRPr="00F26A8B">
            <w:rPr>
              <w:lang w:val="en-MY"/>
            </w:rPr>
            <w:t>[15]</w:t>
          </w:r>
        </w:sdtContent>
      </w:sdt>
      <w:r w:rsidR="00E34122" w:rsidRPr="00F26A8B">
        <w:rPr>
          <w:lang w:val="en-MY"/>
        </w:rPr>
        <w:t>.</w:t>
      </w:r>
    </w:p>
    <w:p w14:paraId="6047EB9D" w14:textId="77777777" w:rsidR="00751F54" w:rsidRDefault="00E34122" w:rsidP="00E34122">
      <w:pPr>
        <w:pStyle w:val="PARAIndent"/>
        <w:rPr>
          <w:lang w:val="en-MY"/>
        </w:rPr>
        <w:sectPr w:rsidR="00751F54" w:rsidSect="00291819">
          <w:headerReference w:type="default" r:id="rId12"/>
          <w:footerReference w:type="even" r:id="rId13"/>
          <w:type w:val="continuous"/>
          <w:pgSz w:w="12240" w:h="15840" w:code="1"/>
          <w:pgMar w:top="1009" w:right="936" w:bottom="1009" w:left="936" w:header="431" w:footer="431" w:gutter="0"/>
          <w:pgNumType w:chapStyle="1"/>
          <w:cols w:num="2" w:space="288"/>
          <w:docGrid w:linePitch="272"/>
        </w:sectPr>
      </w:pPr>
      <w:bookmarkStart w:id="4" w:name="_Hlk95741974"/>
      <w:bookmarkStart w:id="5" w:name="_Hlk95742004"/>
      <w:bookmarkStart w:id="6" w:name="_Hlk95742031"/>
      <w:r w:rsidRPr="00F26A8B">
        <w:rPr>
          <w:lang w:val="en-MY"/>
        </w:rPr>
        <w:t xml:space="preserve">To construct the sensor system from the various 3D printed components, the commercial adhesive could then be applied to bond the FBG and the inner walls of both the TPU and the PLA materials, taking advantage of their ability to function well over a wide range of temperatures </w:t>
      </w:r>
      <w:sdt>
        <w:sdtPr>
          <w:rPr>
            <w:lang w:val="en-MY"/>
          </w:rPr>
          <w:tag w:val="MENDELEY_CITATION_v3_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"/>
          <w:id w:val="-1796441651"/>
          <w:placeholder>
            <w:docPart w:val="06EFEF7BC30E4D4A995012916D5CF30D"/>
          </w:placeholder>
        </w:sdtPr>
        <w:sdtEndPr/>
        <w:sdtContent>
          <w:r w:rsidRPr="00F26A8B">
            <w:rPr>
              <w:lang w:val="en-MY"/>
            </w:rPr>
            <w:t>[33]</w:t>
          </w:r>
        </w:sdtContent>
      </w:sdt>
      <w:r w:rsidRPr="00F26A8B">
        <w:rPr>
          <w:lang w:val="en-MY"/>
        </w:rPr>
        <w:t xml:space="preserve">. A PVC pipe was chosen as the extensometer body. Published work </w:t>
      </w:r>
      <w:sdt>
        <w:sdtPr>
          <w:rPr>
            <w:lang w:val="en-MY"/>
          </w:rPr>
          <w:tag w:val="MENDELEY_CITATION_v3_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"/>
          <w:id w:val="-79990388"/>
          <w:placeholder>
            <w:docPart w:val="06EFEF7BC30E4D4A995012916D5CF30D"/>
          </w:placeholder>
        </w:sdtPr>
        <w:sdtEndPr/>
        <w:sdtContent>
          <w:r w:rsidRPr="00F26A8B">
            <w:rPr>
              <w:lang w:val="en-MY"/>
            </w:rPr>
            <w:t>[34], [35]</w:t>
          </w:r>
        </w:sdtContent>
      </w:sdt>
      <w:r w:rsidRPr="00F26A8B">
        <w:rPr>
          <w:lang w:val="en-MY"/>
        </w:rPr>
        <w:t xml:space="preserve"> had shown</w:t>
      </w:r>
    </w:p>
    <w:p w14:paraId="0EE78D61" w14:textId="057B69E4" w:rsidR="00E34122" w:rsidRPr="007832A3" w:rsidRDefault="00E34122" w:rsidP="00173409">
      <w:pPr>
        <w:pStyle w:val="PARAIndent"/>
        <w:ind w:firstLine="0"/>
        <w:rPr>
          <w:lang w:val="en-MY"/>
        </w:rPr>
      </w:pPr>
      <w:r w:rsidRPr="007832A3">
        <w:rPr>
          <w:lang w:val="en-MY"/>
        </w:rPr>
        <w:lastRenderedPageBreak/>
        <w:t xml:space="preserve">that polyvinyl chloride (PVC) pipes are good to use for bending applications taking advantage of their flexibility, lightweight, and ease of installation, compared to metallic pipes </w:t>
      </w:r>
      <w:sdt>
        <w:sdtPr>
          <w:rPr>
            <w:lang w:val="en-MY"/>
          </w:rPr>
          <w:tag w:val="MENDELEY_CITATION_v3_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"/>
          <w:id w:val="1820151828"/>
          <w:placeholder>
            <w:docPart w:val="06EFEF7BC30E4D4A995012916D5CF30D"/>
          </w:placeholder>
        </w:sdtPr>
        <w:sdtEndPr/>
        <w:sdtContent>
          <w:r w:rsidRPr="007832A3">
            <w:rPr>
              <w:lang w:val="en-MY"/>
            </w:rPr>
            <w:t>[34]</w:t>
          </w:r>
        </w:sdtContent>
      </w:sdt>
      <w:r w:rsidRPr="007832A3">
        <w:rPr>
          <w:lang w:val="en-MY"/>
        </w:rPr>
        <w:t xml:space="preserve">. PVC pipes can also sustain more significant tensile stress without failing </w:t>
      </w:r>
      <w:sdt>
        <w:sdtPr>
          <w:rPr>
            <w:lang w:val="en-MY"/>
          </w:rPr>
          <w:tag w:val="MENDELEY_CITATION_v3_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"/>
          <w:id w:val="1382827176"/>
          <w:placeholder>
            <w:docPart w:val="06EFEF7BC30E4D4A995012916D5CF30D"/>
          </w:placeholder>
        </w:sdtPr>
        <w:sdtEndPr/>
        <w:sdtContent>
          <w:r w:rsidRPr="007832A3">
            <w:t>[36]</w:t>
          </w:r>
        </w:sdtContent>
      </w:sdt>
      <w:r w:rsidRPr="007832A3">
        <w:rPr>
          <w:lang w:val="en-MY"/>
        </w:rPr>
        <w:t xml:space="preserve">, </w:t>
      </w:r>
      <w:r w:rsidR="00CF122B" w:rsidRPr="007832A3">
        <w:rPr>
          <w:lang w:val="en-MY"/>
        </w:rPr>
        <w:t xml:space="preserve"> </w:t>
      </w:r>
      <w:r w:rsidRPr="007832A3">
        <w:rPr>
          <w:lang w:val="en-MY"/>
        </w:rPr>
        <w:t>necessary</w:t>
      </w:r>
      <w:r w:rsidR="00CF122B" w:rsidRPr="007832A3">
        <w:rPr>
          <w:lang w:val="en-MY"/>
        </w:rPr>
        <w:t xml:space="preserve"> </w:t>
      </w:r>
      <w:r w:rsidRPr="007832A3">
        <w:rPr>
          <w:lang w:val="en-MY"/>
        </w:rPr>
        <w:t xml:space="preserve"> </w:t>
      </w:r>
      <w:proofErr w:type="gramStart"/>
      <w:r w:rsidRPr="007832A3">
        <w:rPr>
          <w:lang w:val="en-MY"/>
        </w:rPr>
        <w:t>for</w:t>
      </w:r>
      <w:r w:rsidR="00CF122B" w:rsidRPr="007832A3">
        <w:rPr>
          <w:lang w:val="en-MY"/>
        </w:rPr>
        <w:t xml:space="preserve"> </w:t>
      </w:r>
      <w:r w:rsidRPr="007832A3">
        <w:rPr>
          <w:lang w:val="en-MY"/>
        </w:rPr>
        <w:t xml:space="preserve"> strain</w:t>
      </w:r>
      <w:proofErr w:type="gramEnd"/>
      <w:r w:rsidRPr="007832A3">
        <w:rPr>
          <w:lang w:val="en-MY"/>
        </w:rPr>
        <w:t xml:space="preserve"> </w:t>
      </w:r>
      <w:r w:rsidR="00CF122B" w:rsidRPr="007832A3">
        <w:rPr>
          <w:lang w:val="en-MY"/>
        </w:rPr>
        <w:t xml:space="preserve"> </w:t>
      </w:r>
      <w:r w:rsidRPr="007832A3">
        <w:rPr>
          <w:lang w:val="en-MY"/>
        </w:rPr>
        <w:t>measurements</w:t>
      </w:r>
      <w:r w:rsidR="00CF122B" w:rsidRPr="007832A3">
        <w:rPr>
          <w:lang w:val="en-MY"/>
        </w:rPr>
        <w:t xml:space="preserve"> </w:t>
      </w:r>
      <w:r w:rsidRPr="007832A3">
        <w:rPr>
          <w:lang w:val="en-MY"/>
        </w:rPr>
        <w:t xml:space="preserve"> and</w:t>
      </w:r>
      <w:r w:rsidR="00CF122B" w:rsidRPr="007832A3">
        <w:rPr>
          <w:lang w:val="en-MY"/>
        </w:rPr>
        <w:t xml:space="preserve"> </w:t>
      </w:r>
      <w:r w:rsidRPr="007832A3">
        <w:rPr>
          <w:lang w:val="en-MY"/>
        </w:rPr>
        <w:t xml:space="preserve"> ease</w:t>
      </w:r>
      <w:r w:rsidR="00CF122B" w:rsidRPr="007832A3">
        <w:rPr>
          <w:lang w:val="en-MY"/>
        </w:rPr>
        <w:t xml:space="preserve"> </w:t>
      </w:r>
      <w:r w:rsidRPr="007832A3">
        <w:rPr>
          <w:lang w:val="en-MY"/>
        </w:rPr>
        <w:t xml:space="preserve"> of</w:t>
      </w:r>
      <w:r w:rsidR="00173409">
        <w:rPr>
          <w:lang w:val="en-MY"/>
        </w:rPr>
        <w:t xml:space="preserve"> </w:t>
      </w:r>
      <w:r w:rsidRPr="007832A3">
        <w:rPr>
          <w:lang w:val="en-MY"/>
        </w:rPr>
        <w:t>construction. In addition, the commercial protective tape can be used to seal and bond the sensors to the extensometer body for use even below ground level, without this affecting its performance. T</w:t>
      </w:r>
      <w:r w:rsidR="00386DB0" w:rsidRPr="007832A3">
        <w:rPr>
          <w:lang w:val="en-MY"/>
        </w:rPr>
        <w:t xml:space="preserve">he </w:t>
      </w:r>
      <w:r w:rsidRPr="007832A3">
        <w:rPr>
          <w:lang w:val="en-MY"/>
        </w:rPr>
        <w:t xml:space="preserve">system was packaged in a way that </w:t>
      </w:r>
      <w:r w:rsidR="00386DB0" w:rsidRPr="007832A3">
        <w:rPr>
          <w:lang w:val="en-MY"/>
        </w:rPr>
        <w:t>makes it well</w:t>
      </w:r>
      <w:r w:rsidRPr="007832A3">
        <w:rPr>
          <w:lang w:val="en-MY"/>
        </w:rPr>
        <w:t xml:space="preserve"> suited to in-the-field applications, for the extensometer to operate efficiently and reliably, a protective nylon cloth (and adhesive tape) was used as reinforcement on the extensometer to ensure a smooth finish </w:t>
      </w:r>
      <w:sdt>
        <w:sdtPr>
          <w:rPr>
            <w:lang w:val="en-MY"/>
          </w:rPr>
          <w:tag w:val="MENDELEY_CITATION_v3_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"/>
          <w:id w:val="703530178"/>
          <w:placeholder>
            <w:docPart w:val="DAE4BED9F1EC439FB610DDD40941146E"/>
          </w:placeholder>
        </w:sdtPr>
        <w:sdtEndPr/>
        <w:sdtContent>
          <w:r w:rsidRPr="007832A3">
            <w:rPr>
              <w:lang w:val="en-MY"/>
            </w:rPr>
            <w:t>[1]</w:t>
          </w:r>
        </w:sdtContent>
      </w:sdt>
      <w:r w:rsidRPr="007832A3">
        <w:rPr>
          <w:lang w:val="en-MY"/>
        </w:rPr>
        <w:t xml:space="preserve"> and to prevent ingress of moisture from the soil </w:t>
      </w:r>
      <w:sdt>
        <w:sdtPr>
          <w:rPr>
            <w:lang w:val="en-MY"/>
          </w:rPr>
          <w:tag w:val="MENDELEY_CITATION_v3_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"/>
          <w:id w:val="-556472963"/>
          <w:placeholder>
            <w:docPart w:val="DAE4BED9F1EC439FB610DDD40941146E"/>
          </w:placeholder>
        </w:sdtPr>
        <w:sdtEndPr/>
        <w:sdtContent>
          <w:r w:rsidRPr="007832A3">
            <w:rPr>
              <w:lang w:val="en-MY"/>
            </w:rPr>
            <w:t>[35]</w:t>
          </w:r>
        </w:sdtContent>
      </w:sdt>
      <w:r w:rsidRPr="007832A3">
        <w:rPr>
          <w:lang w:val="en-MY"/>
        </w:rPr>
        <w:t xml:space="preserve">, especially during installation. </w:t>
      </w:r>
    </w:p>
    <w:p w14:paraId="7736EEF9" w14:textId="0B61535C" w:rsidR="00EB5536" w:rsidRPr="00EB5536" w:rsidRDefault="003D78D8" w:rsidP="00E50E86">
      <w:pPr>
        <w:pStyle w:val="PARAIndent"/>
        <w:rPr>
          <w:lang w:val="en-MY"/>
        </w:rPr>
      </w:pPr>
      <w:r w:rsidRPr="007832A3">
        <w:rPr>
          <w:noProof/>
          <w:lang w:val="en-MY" w:eastAsia="en-MY"/>
        </w:rPr>
        <mc:AlternateContent>
          <mc:Choice Requires="wps">
            <w:drawing>
              <wp:anchor distT="0" distB="0" distL="114300" distR="114300" simplePos="0" relativeHeight="251647488" behindDoc="0" locked="0" layoutInCell="1" allowOverlap="1" wp14:anchorId="46887E2A" wp14:editId="27B8330B">
                <wp:simplePos x="0" y="0"/>
                <wp:positionH relativeFrom="margin">
                  <wp:posOffset>-310</wp:posOffset>
                </wp:positionH>
                <wp:positionV relativeFrom="margin">
                  <wp:posOffset>3410910</wp:posOffset>
                </wp:positionV>
                <wp:extent cx="3178810" cy="2338705"/>
                <wp:effectExtent l="0" t="0" r="2540" b="4445"/>
                <wp:wrapSquare wrapText="bothSides"/>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8810" cy="2338705"/>
                        </a:xfrm>
                        <a:prstGeom prst="rect">
                          <a:avLst/>
                        </a:prstGeom>
                        <a:solidFill>
                          <a:srgbClr val="FFFFFF"/>
                        </a:solidFill>
                        <a:ln>
                          <a:noFill/>
                        </a:ln>
                        <a:extLst>
                          <a:ext uri="{91240B29-F687-4f45-9708-019B960494DF}"/>
                        </a:extLst>
                      </wps:spPr>
                      <wps:txbx>
                        <w:txbxContent>
                          <w:p w14:paraId="31D8A609" w14:textId="23C446B8" w:rsidR="00167F85" w:rsidRDefault="006E4F03" w:rsidP="00167F85">
                            <w:pPr>
                              <w:pStyle w:val="FootnoteText"/>
                              <w:ind w:firstLine="0"/>
                            </w:pPr>
                            <w:bookmarkStart w:id="7" w:name="_Hlk93568302"/>
                            <w:bookmarkEnd w:id="7"/>
                            <w:r w:rsidRPr="006E4F03">
                              <w:rPr>
                                <w:noProof/>
                                <w:lang w:val="en-MY" w:eastAsia="en-MY"/>
                              </w:rPr>
                              <w:drawing>
                                <wp:inline distT="0" distB="0" distL="0" distR="0" wp14:anchorId="6B548DB0" wp14:editId="30D64C1D">
                                  <wp:extent cx="3211373" cy="1821180"/>
                                  <wp:effectExtent l="0" t="0" r="8255"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3222249" cy="1827348"/>
                                          </a:xfrm>
                                          <a:prstGeom prst="rect">
                                            <a:avLst/>
                                          </a:prstGeom>
                                          <a:noFill/>
                                          <a:ln>
                                            <a:noFill/>
                                          </a:ln>
                                        </pic:spPr>
                                      </pic:pic>
                                    </a:graphicData>
                                  </a:graphic>
                                </wp:inline>
                              </w:drawing>
                            </w:r>
                          </w:p>
                          <w:p w14:paraId="5F667DCF" w14:textId="3D4DE97D" w:rsidR="00167F85" w:rsidRDefault="00167F85" w:rsidP="00167F85">
                            <w:pPr>
                              <w:pStyle w:val="FootnoteText"/>
                              <w:ind w:firstLine="0"/>
                            </w:pPr>
                            <w:r w:rsidRPr="00445A27">
                              <w:rPr>
                                <w:color w:val="007367"/>
                              </w:rPr>
                              <w:t>Fig. 1.</w:t>
                            </w:r>
                            <w:r w:rsidR="008836BE">
                              <w:tab/>
                            </w:r>
                            <w:r w:rsidR="008836BE" w:rsidRPr="008836BE">
                              <w:rPr>
                                <w:lang w:val="en-MY"/>
                              </w:rPr>
                              <w:t xml:space="preserve">Illustration of the design of the FBG-based extensometer system, showing the strain sensitive FBGs (FBG1,2….5) written onto the optical </w:t>
                            </w:r>
                            <w:proofErr w:type="spellStart"/>
                            <w:r w:rsidR="008836BE" w:rsidRPr="008836BE">
                              <w:rPr>
                                <w:lang w:val="en-MY"/>
                              </w:rPr>
                              <w:t>fiber</w:t>
                            </w:r>
                            <w:proofErr w:type="spellEnd"/>
                            <w:r w:rsidR="008836BE" w:rsidRPr="008836BE">
                              <w:rPr>
                                <w:lang w:val="en-MY"/>
                              </w:rPr>
                              <w:t xml:space="preserve"> used and also on the temperature compensator (FBG T) placed at the joint and cap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887E2A" id="Text Box 11" o:spid="_x0000_s1027" type="#_x0000_t202" style="position:absolute;left:0;text-align:left;margin-left:0;margin-top:268.6pt;width:250.3pt;height:184.15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" stroked="f">
                <v:textbox inset="0,0,0,0">
                  <w:txbxContent>
                    <w:p w14:paraId="31D8A609" w14:textId="23C446B8" w:rsidR="00167F85" w:rsidRDefault="006E4F03" w:rsidP="00167F85">
                      <w:pPr>
                        <w:pStyle w:val="FootnoteText"/>
                        <w:ind w:firstLine="0"/>
                      </w:pPr>
                      <w:bookmarkStart w:id="8" w:name="_Hlk93568302"/>
                      <w:bookmarkEnd w:id="8"/>
                      <w:r w:rsidRPr="006E4F03">
                        <w:rPr>
                          <w:noProof/>
                          <w:lang w:val="en-MY" w:eastAsia="en-MY"/>
                        </w:rPr>
                        <w:drawing>
                          <wp:inline distT="0" distB="0" distL="0" distR="0" wp14:anchorId="6B548DB0" wp14:editId="30D64C1D">
                            <wp:extent cx="3211373" cy="1821180"/>
                            <wp:effectExtent l="0" t="0" r="8255"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3222249" cy="1827348"/>
                                    </a:xfrm>
                                    <a:prstGeom prst="rect">
                                      <a:avLst/>
                                    </a:prstGeom>
                                    <a:noFill/>
                                    <a:ln>
                                      <a:noFill/>
                                    </a:ln>
                                  </pic:spPr>
                                </pic:pic>
                              </a:graphicData>
                            </a:graphic>
                          </wp:inline>
                        </w:drawing>
                      </w:r>
                    </w:p>
                    <w:p w14:paraId="5F667DCF" w14:textId="3D4DE97D" w:rsidR="00167F85" w:rsidRDefault="00167F85" w:rsidP="00167F85">
                      <w:pPr>
                        <w:pStyle w:val="FootnoteText"/>
                        <w:ind w:firstLine="0"/>
                      </w:pPr>
                      <w:r w:rsidRPr="00445A27">
                        <w:rPr>
                          <w:color w:val="007367"/>
                        </w:rPr>
                        <w:t>Fig. 1.</w:t>
                      </w:r>
                      <w:r w:rsidR="008836BE">
                        <w:tab/>
                      </w:r>
                      <w:r w:rsidR="008836BE" w:rsidRPr="008836BE">
                        <w:rPr>
                          <w:lang w:val="en-MY"/>
                        </w:rPr>
                        <w:t xml:space="preserve">Illustration of the design of the FBG-based extensometer system, showing the strain sensitive FBGs (FBG1,2….5) written onto the optical </w:t>
                      </w:r>
                      <w:proofErr w:type="spellStart"/>
                      <w:r w:rsidR="008836BE" w:rsidRPr="008836BE">
                        <w:rPr>
                          <w:lang w:val="en-MY"/>
                        </w:rPr>
                        <w:t>fiber</w:t>
                      </w:r>
                      <w:proofErr w:type="spellEnd"/>
                      <w:r w:rsidR="008836BE" w:rsidRPr="008836BE">
                        <w:rPr>
                          <w:lang w:val="en-MY"/>
                        </w:rPr>
                        <w:t xml:space="preserve"> used and also on the temperature compensator (FBG T) placed at the joint and cap</w:t>
                      </w:r>
                    </w:p>
                  </w:txbxContent>
                </v:textbox>
                <w10:wrap type="square" anchorx="margin" anchory="margin"/>
              </v:shape>
            </w:pict>
          </mc:Fallback>
        </mc:AlternateContent>
      </w:r>
      <w:r w:rsidR="00333B2D" w:rsidRPr="007832A3">
        <w:rPr>
          <w:rFonts w:ascii="Times New Roman" w:hAnsi="Times New Roman"/>
          <w:noProof/>
          <w:lang w:val="en-MY" w:eastAsia="en-MY"/>
        </w:rPr>
        <mc:AlternateContent>
          <mc:Choice Requires="wps">
            <w:drawing>
              <wp:anchor distT="0" distB="0" distL="114300" distR="114300" simplePos="0" relativeHeight="251649536" behindDoc="0" locked="0" layoutInCell="1" allowOverlap="1" wp14:anchorId="597A1BB6" wp14:editId="42461F78">
                <wp:simplePos x="0" y="0"/>
                <wp:positionH relativeFrom="margin">
                  <wp:posOffset>3380740</wp:posOffset>
                </wp:positionH>
                <wp:positionV relativeFrom="margin">
                  <wp:posOffset>4474134</wp:posOffset>
                </wp:positionV>
                <wp:extent cx="3211830" cy="2279650"/>
                <wp:effectExtent l="0" t="0" r="7620" b="6350"/>
                <wp:wrapSquare wrapText="bothSides"/>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1830" cy="2279650"/>
                        </a:xfrm>
                        <a:prstGeom prst="rect">
                          <a:avLst/>
                        </a:prstGeom>
                        <a:solidFill>
                          <a:srgbClr val="FFFFFF"/>
                        </a:solidFill>
                        <a:ln>
                          <a:noFill/>
                        </a:ln>
                        <a:extLst>
                          <a:ext uri="{91240B29-F687-4f45-9708-019B960494DF}"/>
                        </a:extLst>
                      </wps:spPr>
                      <wps:txbx>
                        <w:txbxContent>
                          <w:p w14:paraId="6CD26677" w14:textId="77777777" w:rsidR="00C805EE" w:rsidRDefault="00C805EE" w:rsidP="00C805EE">
                            <w:pPr>
                              <w:pStyle w:val="FootnoteText"/>
                              <w:ind w:firstLine="0"/>
                              <w:jc w:val="center"/>
                            </w:pPr>
                            <w:r w:rsidRPr="006E4F03">
                              <w:rPr>
                                <w:noProof/>
                                <w:lang w:val="en-MY" w:eastAsia="en-MY"/>
                              </w:rPr>
                              <w:drawing>
                                <wp:inline distT="0" distB="0" distL="0" distR="0" wp14:anchorId="6F6CFB43" wp14:editId="5642014D">
                                  <wp:extent cx="3201226" cy="17716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3215839" cy="1779737"/>
                                          </a:xfrm>
                                          <a:prstGeom prst="rect">
                                            <a:avLst/>
                                          </a:prstGeom>
                                          <a:noFill/>
                                          <a:ln>
                                            <a:noFill/>
                                          </a:ln>
                                        </pic:spPr>
                                      </pic:pic>
                                    </a:graphicData>
                                  </a:graphic>
                                </wp:inline>
                              </w:drawing>
                            </w:r>
                          </w:p>
                          <w:p w14:paraId="5EB1D20C" w14:textId="062BB9C7" w:rsidR="00C805EE" w:rsidRDefault="00C805EE" w:rsidP="00C805EE">
                            <w:pPr>
                              <w:pStyle w:val="FootnoteText"/>
                              <w:ind w:firstLine="0"/>
                            </w:pPr>
                            <w:r w:rsidRPr="00445A27">
                              <w:rPr>
                                <w:color w:val="007367"/>
                              </w:rPr>
                              <w:t xml:space="preserve">Fig. </w:t>
                            </w:r>
                            <w:r w:rsidR="004E31BC">
                              <w:rPr>
                                <w:color w:val="007367"/>
                                <w:lang w:val="en-MY"/>
                              </w:rPr>
                              <w:t>3</w:t>
                            </w:r>
                            <w:r w:rsidRPr="00445A27">
                              <w:rPr>
                                <w:color w:val="007367"/>
                              </w:rPr>
                              <w:t>.</w:t>
                            </w:r>
                            <w:r>
                              <w:tab/>
                            </w:r>
                            <w:r w:rsidRPr="008836BE">
                              <w:rPr>
                                <w:lang w:val="en-MY"/>
                              </w:rPr>
                              <w:t>Illustration</w:t>
                            </w:r>
                            <w:r w:rsidR="00702743">
                              <w:rPr>
                                <w:lang w:val="en-MY"/>
                              </w:rPr>
                              <w:t xml:space="preserve"> </w:t>
                            </w:r>
                            <w:r w:rsidR="00702743" w:rsidRPr="00702743">
                              <w:rPr>
                                <w:lang w:val="en-MY"/>
                              </w:rPr>
                              <w:t>of (a) the temperature compensation joint (containing the temperature compensating FBG element FBG T) and (b) its protective joint cap, showing also the dimensions used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7A1BB6" id="Text Box 18" o:spid="_x0000_s1028" type="#_x0000_t202" style="position:absolute;left:0;text-align:left;margin-left:266.2pt;margin-top:352.3pt;width:252.9pt;height:179.5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" stroked="f">
                <v:textbox inset="0,0,0,0">
                  <w:txbxContent>
                    <w:p w14:paraId="6CD26677" w14:textId="77777777" w:rsidR="00C805EE" w:rsidRDefault="00C805EE" w:rsidP="00C805EE">
                      <w:pPr>
                        <w:pStyle w:val="FootnoteText"/>
                        <w:ind w:firstLine="0"/>
                        <w:jc w:val="center"/>
                      </w:pPr>
                      <w:r w:rsidRPr="006E4F03">
                        <w:rPr>
                          <w:noProof/>
                          <w:lang w:val="en-MY" w:eastAsia="en-MY"/>
                        </w:rPr>
                        <w:drawing>
                          <wp:inline distT="0" distB="0" distL="0" distR="0" wp14:anchorId="6F6CFB43" wp14:editId="5642014D">
                            <wp:extent cx="3201226" cy="17716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3215839" cy="1779737"/>
                                    </a:xfrm>
                                    <a:prstGeom prst="rect">
                                      <a:avLst/>
                                    </a:prstGeom>
                                    <a:noFill/>
                                    <a:ln>
                                      <a:noFill/>
                                    </a:ln>
                                  </pic:spPr>
                                </pic:pic>
                              </a:graphicData>
                            </a:graphic>
                          </wp:inline>
                        </w:drawing>
                      </w:r>
                    </w:p>
                    <w:p w14:paraId="5EB1D20C" w14:textId="062BB9C7" w:rsidR="00C805EE" w:rsidRDefault="00C805EE" w:rsidP="00C805EE">
                      <w:pPr>
                        <w:pStyle w:val="FootnoteText"/>
                        <w:ind w:firstLine="0"/>
                      </w:pPr>
                      <w:r w:rsidRPr="00445A27">
                        <w:rPr>
                          <w:color w:val="007367"/>
                        </w:rPr>
                        <w:t xml:space="preserve">Fig. </w:t>
                      </w:r>
                      <w:r w:rsidR="004E31BC">
                        <w:rPr>
                          <w:color w:val="007367"/>
                          <w:lang w:val="en-MY"/>
                        </w:rPr>
                        <w:t>3</w:t>
                      </w:r>
                      <w:r w:rsidRPr="00445A27">
                        <w:rPr>
                          <w:color w:val="007367"/>
                        </w:rPr>
                        <w:t>.</w:t>
                      </w:r>
                      <w:r>
                        <w:tab/>
                      </w:r>
                      <w:r w:rsidRPr="008836BE">
                        <w:rPr>
                          <w:lang w:val="en-MY"/>
                        </w:rPr>
                        <w:t>Illustration</w:t>
                      </w:r>
                      <w:r w:rsidR="00702743">
                        <w:rPr>
                          <w:lang w:val="en-MY"/>
                        </w:rPr>
                        <w:t xml:space="preserve"> </w:t>
                      </w:r>
                      <w:r w:rsidR="00702743" w:rsidRPr="00702743">
                        <w:rPr>
                          <w:lang w:val="en-MY"/>
                        </w:rPr>
                        <w:t>of (a) the temperature compensation joint (containing the temperature compensating FBG element FBG T) and (b) its protective joint cap, showing also the dimensions used</w:t>
                      </w:r>
                    </w:p>
                  </w:txbxContent>
                </v:textbox>
                <w10:wrap type="square" anchorx="margin" anchory="margin"/>
              </v:shape>
            </w:pict>
          </mc:Fallback>
        </mc:AlternateContent>
      </w:r>
      <w:bookmarkEnd w:id="4"/>
      <w:bookmarkEnd w:id="5"/>
      <w:bookmarkEnd w:id="6"/>
      <w:r w:rsidR="00EB5536" w:rsidRPr="007832A3">
        <w:rPr>
          <w:lang w:val="en-MY"/>
        </w:rPr>
        <w:t xml:space="preserve">As shown in Fig. 1, the extensometer system was fixed rigidly at two points, allowing any strain occurring between those two points to be measured, and the data collected then </w:t>
      </w:r>
      <w:proofErr w:type="spellStart"/>
      <w:r w:rsidR="00EB5536" w:rsidRPr="007832A3">
        <w:rPr>
          <w:lang w:val="en-MY"/>
        </w:rPr>
        <w:t>analyzed</w:t>
      </w:r>
      <w:proofErr w:type="spellEnd"/>
      <w:r w:rsidR="00EB5536" w:rsidRPr="007832A3">
        <w:rPr>
          <w:lang w:val="en-MY"/>
        </w:rPr>
        <w:t xml:space="preserve">. When placed in a vertical position </w:t>
      </w:r>
      <w:r w:rsidR="00EB5536" w:rsidRPr="00EB5536">
        <w:rPr>
          <w:lang w:val="en-MY"/>
        </w:rPr>
        <w:t>(as is the case for underground use), the extensometer will inevitably be influenced by the soil surrounding it. Due to gravity, this will affect the extensometer structure by causing a displacement along its length.</w:t>
      </w:r>
      <w:bookmarkEnd w:id="1"/>
      <w:bookmarkEnd w:id="3"/>
    </w:p>
    <w:p w14:paraId="13A60A52" w14:textId="4B54EBC0" w:rsidR="000A29BA" w:rsidRPr="00FF553B" w:rsidRDefault="000A29BA" w:rsidP="000A29BA">
      <w:pPr>
        <w:pStyle w:val="Heading2"/>
      </w:pPr>
      <w:r>
        <w:rPr>
          <w:lang w:val="en-MY"/>
        </w:rPr>
        <w:t xml:space="preserve">FBG-based </w:t>
      </w:r>
      <w:r w:rsidR="006805D8">
        <w:rPr>
          <w:lang w:val="en-MY"/>
        </w:rPr>
        <w:t>s</w:t>
      </w:r>
      <w:r>
        <w:rPr>
          <w:lang w:val="en-MY"/>
        </w:rPr>
        <w:t xml:space="preserve">train </w:t>
      </w:r>
      <w:r w:rsidR="006805D8">
        <w:rPr>
          <w:lang w:val="en-MY"/>
        </w:rPr>
        <w:t>s</w:t>
      </w:r>
      <w:r>
        <w:rPr>
          <w:lang w:val="en-MY"/>
        </w:rPr>
        <w:t>ensor</w:t>
      </w:r>
    </w:p>
    <w:p w14:paraId="564570E9" w14:textId="1EA61F3B" w:rsidR="00350E10" w:rsidRPr="007832A3" w:rsidRDefault="00EB5536" w:rsidP="008836BE">
      <w:pPr>
        <w:pStyle w:val="PARAIndent"/>
        <w:rPr>
          <w:rFonts w:ascii="Times New Roman" w:hAnsi="Times New Roman"/>
          <w:lang w:val="en-MY"/>
        </w:rPr>
      </w:pPr>
      <w:r w:rsidRPr="008836BE">
        <w:rPr>
          <w:rFonts w:ascii="Times New Roman" w:hAnsi="Times New Roman"/>
          <w:noProof/>
          <w:lang w:val="en-MY" w:eastAsia="en-MY"/>
        </w:rPr>
        <mc:AlternateContent>
          <mc:Choice Requires="wps">
            <w:drawing>
              <wp:anchor distT="0" distB="0" distL="114300" distR="114300" simplePos="0" relativeHeight="251648512" behindDoc="0" locked="0" layoutInCell="1" allowOverlap="1" wp14:anchorId="32ABF11B" wp14:editId="35178CF5">
                <wp:simplePos x="0" y="0"/>
                <wp:positionH relativeFrom="column">
                  <wp:align>right</wp:align>
                </wp:positionH>
                <wp:positionV relativeFrom="margin">
                  <wp:posOffset>6588125</wp:posOffset>
                </wp:positionV>
                <wp:extent cx="3199765" cy="2047875"/>
                <wp:effectExtent l="0" t="0" r="635" b="9525"/>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9765" cy="2047875"/>
                        </a:xfrm>
                        <a:prstGeom prst="rect">
                          <a:avLst/>
                        </a:prstGeom>
                        <a:solidFill>
                          <a:srgbClr val="FFFFFF"/>
                        </a:solidFill>
                        <a:ln>
                          <a:noFill/>
                        </a:ln>
                        <a:extLst>
                          <a:ext uri="{91240B29-F687-4f45-9708-019B960494DF}"/>
                        </a:extLst>
                      </wps:spPr>
                      <wps:txbx>
                        <w:txbxContent>
                          <w:p w14:paraId="5EABBE94" w14:textId="77777777" w:rsidR="008836BE" w:rsidRDefault="008836BE" w:rsidP="0082322C">
                            <w:pPr>
                              <w:pStyle w:val="FootnoteText"/>
                              <w:ind w:firstLine="0"/>
                              <w:jc w:val="center"/>
                            </w:pPr>
                            <w:r w:rsidRPr="006E4F03">
                              <w:rPr>
                                <w:noProof/>
                                <w:lang w:val="en-MY" w:eastAsia="en-MY"/>
                              </w:rPr>
                              <w:drawing>
                                <wp:inline distT="0" distB="0" distL="0" distR="0" wp14:anchorId="0F8C5C60" wp14:editId="5C008FE8">
                                  <wp:extent cx="2356094" cy="1827348"/>
                                  <wp:effectExtent l="0" t="0" r="635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2356094" cy="1827348"/>
                                          </a:xfrm>
                                          <a:prstGeom prst="rect">
                                            <a:avLst/>
                                          </a:prstGeom>
                                          <a:noFill/>
                                          <a:ln>
                                            <a:noFill/>
                                          </a:ln>
                                        </pic:spPr>
                                      </pic:pic>
                                    </a:graphicData>
                                  </a:graphic>
                                </wp:inline>
                              </w:drawing>
                            </w:r>
                          </w:p>
                          <w:p w14:paraId="7DBB2521" w14:textId="295BB2E8" w:rsidR="008836BE" w:rsidRDefault="008836BE" w:rsidP="008836BE">
                            <w:pPr>
                              <w:pStyle w:val="FootnoteText"/>
                              <w:ind w:firstLine="0"/>
                            </w:pPr>
                            <w:r w:rsidRPr="00445A27">
                              <w:rPr>
                                <w:color w:val="007367"/>
                              </w:rPr>
                              <w:t xml:space="preserve">Fig. </w:t>
                            </w:r>
                            <w:r w:rsidR="0082322C">
                              <w:rPr>
                                <w:color w:val="007367"/>
                                <w:lang w:val="en-MY"/>
                              </w:rPr>
                              <w:t>2</w:t>
                            </w:r>
                            <w:r w:rsidRPr="00445A27">
                              <w:rPr>
                                <w:color w:val="007367"/>
                              </w:rPr>
                              <w:t>.</w:t>
                            </w:r>
                            <w:r>
                              <w:tab/>
                            </w:r>
                            <w:r w:rsidRPr="008836BE">
                              <w:rPr>
                                <w:lang w:val="en-MY"/>
                              </w:rPr>
                              <w:t>Illustration</w:t>
                            </w:r>
                            <w:r w:rsidR="0082322C">
                              <w:rPr>
                                <w:lang w:val="en-MY"/>
                              </w:rPr>
                              <w:t xml:space="preserve"> </w:t>
                            </w:r>
                            <w:r w:rsidR="0082322C" w:rsidRPr="0082322C">
                              <w:rPr>
                                <w:lang w:val="en-MY"/>
                              </w:rPr>
                              <w:t>of the dimensions of the embedded FBG-based strain sensor (as stated) used in the extensometer system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ABF11B" id="Text Box 16" o:spid="_x0000_s1029" type="#_x0000_t202" style="position:absolute;left:0;text-align:left;margin-left:200.75pt;margin-top:518.75pt;width:251.95pt;height:161.25pt;z-index:251648512;visibility:visible;mso-wrap-style:square;mso-width-percent:0;mso-height-percent:0;mso-wrap-distance-left:9pt;mso-wrap-distance-top:0;mso-wrap-distance-right:9pt;mso-wrap-distance-bottom:0;mso-position-horizontal:right;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" stroked="f">
                <v:textbox inset="0,0,0,0">
                  <w:txbxContent>
                    <w:p w14:paraId="5EABBE94" w14:textId="77777777" w:rsidR="008836BE" w:rsidRDefault="008836BE" w:rsidP="0082322C">
                      <w:pPr>
                        <w:pStyle w:val="FootnoteText"/>
                        <w:ind w:firstLine="0"/>
                        <w:jc w:val="center"/>
                      </w:pPr>
                      <w:r w:rsidRPr="006E4F03">
                        <w:rPr>
                          <w:noProof/>
                          <w:lang w:val="en-MY" w:eastAsia="en-MY"/>
                        </w:rPr>
                        <w:drawing>
                          <wp:inline distT="0" distB="0" distL="0" distR="0" wp14:anchorId="0F8C5C60" wp14:editId="5C008FE8">
                            <wp:extent cx="2356094" cy="1827348"/>
                            <wp:effectExtent l="0" t="0" r="635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2356094" cy="1827348"/>
                                    </a:xfrm>
                                    <a:prstGeom prst="rect">
                                      <a:avLst/>
                                    </a:prstGeom>
                                    <a:noFill/>
                                    <a:ln>
                                      <a:noFill/>
                                    </a:ln>
                                  </pic:spPr>
                                </pic:pic>
                              </a:graphicData>
                            </a:graphic>
                          </wp:inline>
                        </w:drawing>
                      </w:r>
                    </w:p>
                    <w:p w14:paraId="7DBB2521" w14:textId="295BB2E8" w:rsidR="008836BE" w:rsidRDefault="008836BE" w:rsidP="008836BE">
                      <w:pPr>
                        <w:pStyle w:val="FootnoteText"/>
                        <w:ind w:firstLine="0"/>
                      </w:pPr>
                      <w:r w:rsidRPr="00445A27">
                        <w:rPr>
                          <w:color w:val="007367"/>
                        </w:rPr>
                        <w:t xml:space="preserve">Fig. </w:t>
                      </w:r>
                      <w:r w:rsidR="0082322C">
                        <w:rPr>
                          <w:color w:val="007367"/>
                          <w:lang w:val="en-MY"/>
                        </w:rPr>
                        <w:t>2</w:t>
                      </w:r>
                      <w:r w:rsidRPr="00445A27">
                        <w:rPr>
                          <w:color w:val="007367"/>
                        </w:rPr>
                        <w:t>.</w:t>
                      </w:r>
                      <w:r>
                        <w:tab/>
                      </w:r>
                      <w:r w:rsidRPr="008836BE">
                        <w:rPr>
                          <w:lang w:val="en-MY"/>
                        </w:rPr>
                        <w:t>Illustration</w:t>
                      </w:r>
                      <w:r w:rsidR="0082322C">
                        <w:rPr>
                          <w:lang w:val="en-MY"/>
                        </w:rPr>
                        <w:t xml:space="preserve"> </w:t>
                      </w:r>
                      <w:r w:rsidR="0082322C" w:rsidRPr="0082322C">
                        <w:rPr>
                          <w:lang w:val="en-MY"/>
                        </w:rPr>
                        <w:t>of the dimensions of the embedded FBG-based strain sensor (as stated) used in the extensometer system</w:t>
                      </w:r>
                    </w:p>
                  </w:txbxContent>
                </v:textbox>
                <w10:wrap type="square" anchory="margin"/>
              </v:shape>
            </w:pict>
          </mc:Fallback>
        </mc:AlternateContent>
      </w:r>
      <w:r w:rsidR="00822885" w:rsidRPr="006805D8">
        <w:rPr>
          <w:rFonts w:ascii="Times New Roman" w:hAnsi="Times New Roman"/>
          <w:lang w:val="en-MY"/>
        </w:rPr>
        <w:t xml:space="preserve">A schematic diagram of the embedded FBG-based strain sensor is shown in Fig. 2 where the sensor was fabricated with 3D printing technology, using the TPU filament material. The </w:t>
      </w:r>
      <w:r w:rsidR="00822885" w:rsidRPr="007832A3">
        <w:rPr>
          <w:rFonts w:ascii="Times New Roman" w:hAnsi="Times New Roman"/>
          <w:lang w:val="en-MY"/>
        </w:rPr>
        <w:t>sensor element (FBG 1, 2 ….5 from Fig. 1) was cuboid-shaped with the FBG embedded inside</w:t>
      </w:r>
      <w:r w:rsidR="00386DB0" w:rsidRPr="007832A3">
        <w:rPr>
          <w:rFonts w:ascii="Times New Roman" w:hAnsi="Times New Roman"/>
          <w:lang w:val="en-MY"/>
        </w:rPr>
        <w:t xml:space="preserve"> </w:t>
      </w:r>
      <w:r w:rsidR="00822885" w:rsidRPr="007832A3">
        <w:rPr>
          <w:rFonts w:ascii="Times New Roman" w:hAnsi="Times New Roman"/>
          <w:lang w:val="en-MY"/>
        </w:rPr>
        <w:t xml:space="preserve">of dimensions of 40 x 1.2 x 1.2 mm and an infill density of 20 %. Furthermore, as </w:t>
      </w:r>
      <w:r w:rsidRPr="007832A3">
        <w:rPr>
          <w:rFonts w:ascii="Times New Roman" w:hAnsi="Times New Roman"/>
          <w:lang w:val="en-MY"/>
        </w:rPr>
        <w:t>shown</w:t>
      </w:r>
      <w:r w:rsidR="00822885" w:rsidRPr="007832A3">
        <w:rPr>
          <w:rFonts w:ascii="Times New Roman" w:hAnsi="Times New Roman"/>
          <w:lang w:val="en-MY"/>
        </w:rPr>
        <w:t xml:space="preserve"> </w:t>
      </w:r>
      <w:r w:rsidRPr="007832A3">
        <w:rPr>
          <w:rFonts w:ascii="Times New Roman" w:hAnsi="Times New Roman"/>
          <w:lang w:val="en-MY"/>
        </w:rPr>
        <w:t>in</w:t>
      </w:r>
      <w:r w:rsidR="00822885" w:rsidRPr="007832A3">
        <w:rPr>
          <w:rFonts w:ascii="Times New Roman" w:hAnsi="Times New Roman"/>
          <w:lang w:val="en-MY"/>
        </w:rPr>
        <w:t xml:space="preserve"> Fig. 2, the sensor has been designed with a thin base (or brim) to allow better adhesion to the extensometer structure. The FBG was pre-stressed before the gluing process using cyanoacrylate glue to bond the FBG to its position inside the printed holes (1.2 mm x 1.2</w:t>
      </w:r>
      <w:r w:rsidR="00AD1556" w:rsidRPr="007832A3">
        <w:rPr>
          <w:rFonts w:ascii="Times New Roman" w:hAnsi="Times New Roman"/>
          <w:lang w:val="en-MY"/>
        </w:rPr>
        <w:t>mm)</w:t>
      </w:r>
      <w:r w:rsidR="00822885" w:rsidRPr="007832A3">
        <w:rPr>
          <w:rFonts w:ascii="Times New Roman" w:hAnsi="Times New Roman"/>
          <w:lang w:val="en-MY"/>
        </w:rPr>
        <w:t xml:space="preserve">, where the pre-stressing was applied by pulling the end of the </w:t>
      </w:r>
      <w:proofErr w:type="spellStart"/>
      <w:r w:rsidR="00822885" w:rsidRPr="007832A3">
        <w:rPr>
          <w:rFonts w:ascii="Times New Roman" w:hAnsi="Times New Roman"/>
          <w:lang w:val="en-MY"/>
        </w:rPr>
        <w:t>fiber</w:t>
      </w:r>
      <w:proofErr w:type="spellEnd"/>
      <w:r w:rsidR="00822885" w:rsidRPr="007832A3">
        <w:rPr>
          <w:rFonts w:ascii="Times New Roman" w:hAnsi="Times New Roman"/>
          <w:lang w:val="en-MY"/>
        </w:rPr>
        <w:t xml:space="preserve"> containing the FBGs, noting that it was taped to stop the </w:t>
      </w:r>
      <w:proofErr w:type="spellStart"/>
      <w:r w:rsidR="00822885" w:rsidRPr="007832A3">
        <w:rPr>
          <w:rFonts w:ascii="Times New Roman" w:hAnsi="Times New Roman"/>
          <w:lang w:val="en-MY"/>
        </w:rPr>
        <w:t>fiber</w:t>
      </w:r>
      <w:proofErr w:type="spellEnd"/>
      <w:r w:rsidR="00822885" w:rsidRPr="007832A3">
        <w:rPr>
          <w:rFonts w:ascii="Times New Roman" w:hAnsi="Times New Roman"/>
          <w:lang w:val="en-MY"/>
        </w:rPr>
        <w:t xml:space="preserve"> from moving before the gluing process was carried out.</w:t>
      </w:r>
    </w:p>
    <w:p w14:paraId="5B3648BC" w14:textId="199DF9C3" w:rsidR="004A2C58" w:rsidRPr="00FF553B" w:rsidRDefault="004A2C58" w:rsidP="004A2C58">
      <w:pPr>
        <w:pStyle w:val="Heading2"/>
      </w:pPr>
      <w:r>
        <w:rPr>
          <w:lang w:val="en-MY"/>
        </w:rPr>
        <w:t>Temperature</w:t>
      </w:r>
      <w:r w:rsidR="006805D8">
        <w:rPr>
          <w:lang w:val="en-MY"/>
        </w:rPr>
        <w:t xml:space="preserve"> compensation (through the FBG T) integrated with the joint and joint cap</w:t>
      </w:r>
      <w:r>
        <w:rPr>
          <w:lang w:val="en-MY"/>
        </w:rPr>
        <w:t xml:space="preserve"> </w:t>
      </w:r>
    </w:p>
    <w:p w14:paraId="16EAA6AE" w14:textId="62FA2697" w:rsidR="003068FB" w:rsidRPr="00CE29EC" w:rsidRDefault="00CE29EC" w:rsidP="00CE29EC">
      <w:pPr>
        <w:pStyle w:val="PARAIndent"/>
        <w:rPr>
          <w:lang w:val="en-MY"/>
        </w:rPr>
      </w:pPr>
      <w:r w:rsidRPr="00CE29EC">
        <w:rPr>
          <w:lang w:val="en-MY"/>
        </w:rPr>
        <w:t xml:space="preserve">As can be seen from the figure, a further FBG (denoted as FBG T) has been incorporated in this extensometer system to provide an effective temperature compensation mechanism. This FBG was fixed in a casing to protect the FBG T (as shown in Figure 3, also termed the 'FBG T joint') to maintain the integrity of the </w:t>
      </w:r>
      <w:r w:rsidRPr="007832A3">
        <w:rPr>
          <w:lang w:val="en-MY"/>
        </w:rPr>
        <w:t xml:space="preserve">system. Fig. 3(a) shows details of the FBG T joint, which was 3D printed using the PLA filament and then placed at the rigid points </w:t>
      </w:r>
      <w:r w:rsidR="00953E5B" w:rsidRPr="007832A3">
        <w:rPr>
          <w:lang w:val="en-MY"/>
        </w:rPr>
        <w:t xml:space="preserve">and </w:t>
      </w:r>
      <w:r w:rsidRPr="007832A3">
        <w:rPr>
          <w:lang w:val="en-MY"/>
        </w:rPr>
        <w:t xml:space="preserve">thus free from any strain at each end of the extensometer. The optical </w:t>
      </w:r>
      <w:proofErr w:type="spellStart"/>
      <w:r w:rsidRPr="007832A3">
        <w:rPr>
          <w:lang w:val="en-MY"/>
        </w:rPr>
        <w:t>fiber</w:t>
      </w:r>
      <w:proofErr w:type="spellEnd"/>
      <w:r w:rsidRPr="007832A3">
        <w:rPr>
          <w:lang w:val="en-MY"/>
        </w:rPr>
        <w:t xml:space="preserve"> was then inserted through the holes in the FBG T joint, as shown in the </w:t>
      </w:r>
      <w:r w:rsidRPr="00CE29EC">
        <w:rPr>
          <w:lang w:val="en-MY"/>
        </w:rPr>
        <w:t>figure, and the FBG T was left loose inside the pipe so that it was not subject to strain effects and could be used to measure temperature changes alone. Finally, a cover was fabricated to seal the joint and thus protect the FBG T to enable it to be used effectively in the field. The dimensions of the design used in this work are illustrated in Fig. 3(b).</w:t>
      </w:r>
    </w:p>
    <w:p w14:paraId="523A3C46" w14:textId="4EBF4210" w:rsidR="007F03F0" w:rsidRPr="00FF553B" w:rsidRDefault="007F03F0" w:rsidP="00B53C4A">
      <w:pPr>
        <w:pStyle w:val="Heading2"/>
      </w:pPr>
      <w:r w:rsidRPr="00B53C4A">
        <w:rPr>
          <w:lang w:val="en-MY"/>
        </w:rPr>
        <w:t>Design principles for the FBG-based extensometer system</w:t>
      </w:r>
    </w:p>
    <w:p w14:paraId="294E8EAE" w14:textId="50EC6628" w:rsidR="004347BD" w:rsidRPr="00F26A8B" w:rsidRDefault="00F0653A" w:rsidP="00BA42BD">
      <w:pPr>
        <w:pStyle w:val="PARAIndent"/>
        <w:rPr>
          <w:rFonts w:ascii="Times New Roman" w:hAnsi="Times New Roman"/>
          <w:lang w:val="en-MY"/>
        </w:rPr>
      </w:pPr>
      <w:r w:rsidRPr="00F0653A">
        <w:rPr>
          <w:lang w:val="en-MY"/>
        </w:rPr>
        <w:t xml:space="preserve">The FBG-based strain sensors attached to the body of the extensometer were created by embedding an optical </w:t>
      </w:r>
      <w:proofErr w:type="spellStart"/>
      <w:r w:rsidRPr="00F0653A">
        <w:rPr>
          <w:lang w:val="en-MY"/>
        </w:rPr>
        <w:t>fiber</w:t>
      </w:r>
      <w:proofErr w:type="spellEnd"/>
      <w:r w:rsidRPr="00F0653A">
        <w:rPr>
          <w:lang w:val="en-MY"/>
        </w:rPr>
        <w:t>, containing the in-</w:t>
      </w:r>
      <w:proofErr w:type="spellStart"/>
      <w:r w:rsidRPr="00F0653A">
        <w:rPr>
          <w:lang w:val="en-MY"/>
        </w:rPr>
        <w:t>fiber</w:t>
      </w:r>
      <w:proofErr w:type="spellEnd"/>
      <w:r w:rsidRPr="00F0653A">
        <w:rPr>
          <w:lang w:val="en-MY"/>
        </w:rPr>
        <w:t xml:space="preserve"> written FBGs, inside a 3D printed</w:t>
      </w:r>
      <w:r w:rsidR="004347BD">
        <w:rPr>
          <w:lang w:val="en-MY"/>
        </w:rPr>
        <w:t xml:space="preserve"> </w:t>
      </w:r>
      <w:r w:rsidR="004347BD" w:rsidRPr="00F0653A">
        <w:rPr>
          <w:lang w:val="en-MY"/>
        </w:rPr>
        <w:t>structure (</w:t>
      </w:r>
      <w:r w:rsidR="004347BD" w:rsidRPr="00F26A8B">
        <w:rPr>
          <w:lang w:val="en-MY"/>
        </w:rPr>
        <w:t xml:space="preserve">TPU), (with dimensions as stated in Fig. 2), where, as indicated before, </w:t>
      </w:r>
      <w:r w:rsidR="00CE29EC" w:rsidRPr="00F26A8B">
        <w:rPr>
          <w:lang w:val="en-MY"/>
        </w:rPr>
        <w:t>FBG acts as a wavelength-selective device. Noting that changes in the surrounding temperature affect the Bragg wavelength due to the thermal expansion or contraction of the grating periodicity, in most practical applications, the Bragg wavelength shift of FBGs (</w:t>
      </w:r>
      <m:oMath>
        <m:r>
          <w:rPr>
            <w:rFonts w:ascii="Cambria Math" w:hAnsi="Cambria Math"/>
            <w:lang w:val="en-MY"/>
          </w:rPr>
          <m:t>Δ</m:t>
        </m:r>
        <m:sSub>
          <m:sSubPr>
            <m:ctrlPr>
              <w:rPr>
                <w:rFonts w:ascii="Cambria Math" w:hAnsi="Cambria Math"/>
                <w:i/>
                <w:lang w:val="en-MY"/>
              </w:rPr>
            </m:ctrlPr>
          </m:sSubPr>
          <m:e>
            <m:r>
              <w:rPr>
                <w:rFonts w:ascii="Cambria Math" w:hAnsi="Cambria Math"/>
                <w:lang w:val="en-MY"/>
              </w:rPr>
              <m:t>λ</m:t>
            </m:r>
          </m:e>
          <m:sub>
            <m:r>
              <w:rPr>
                <w:rFonts w:ascii="Cambria Math" w:hAnsi="Cambria Math"/>
                <w:lang w:val="en-MY"/>
              </w:rPr>
              <m:t>b</m:t>
            </m:r>
          </m:sub>
        </m:sSub>
      </m:oMath>
      <w:r w:rsidR="00CE29EC" w:rsidRPr="00F26A8B">
        <w:rPr>
          <w:lang w:val="en-MY"/>
        </w:rPr>
        <w:t>), can be written as in Eq. (1)</w:t>
      </w:r>
      <w:sdt>
        <w:sdtPr>
          <w:rPr>
            <w:lang w:val="en-MY"/>
          </w:rPr>
          <w:tag w:val="MENDELEY_CITATION_v3_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"/>
          <w:id w:val="-1103108658"/>
          <w:placeholder>
            <w:docPart w:val="6BD5A442F5CF4A33B674E7A331D50F90"/>
          </w:placeholder>
        </w:sdtPr>
        <w:sdtEndPr/>
        <w:sdtContent>
          <w:r w:rsidR="00CE29EC" w:rsidRPr="00F26A8B">
            <w:t>[4], [30]</w:t>
          </w:r>
        </w:sdtContent>
      </w:sdt>
      <w:r w:rsidR="00CE29EC" w:rsidRPr="00F26A8B">
        <w:rPr>
          <w:lang w:val="en-MY"/>
        </w:rPr>
        <w:t>:</w:t>
      </w:r>
    </w:p>
    <w:p w14:paraId="4BD76344" w14:textId="77777777" w:rsidR="003264DA" w:rsidRPr="00F26A8B" w:rsidRDefault="003264DA" w:rsidP="004347BD">
      <w:pPr>
        <w:pStyle w:val="PARAIndent"/>
        <w:rPr>
          <w:rFonts w:ascii="Times New Roman" w:hAnsi="Times New Roman"/>
          <w:lang w:val="en-MY"/>
        </w:rPr>
      </w:pPr>
    </w:p>
    <w:p w14:paraId="45C4715E" w14:textId="48467E4B" w:rsidR="004347BD" w:rsidRPr="00F26A8B" w:rsidRDefault="00E4215E" w:rsidP="004347BD">
      <w:pPr>
        <w:pStyle w:val="PARAIndent"/>
        <w:ind w:firstLine="0"/>
        <w:jc w:val="right"/>
        <w:rPr>
          <w:rFonts w:ascii="Times New Roman" w:hAnsi="Times New Roman"/>
          <w:lang w:val="en-MY"/>
        </w:rPr>
      </w:pPr>
      <m:oMath>
        <m:f>
          <m:fPr>
            <m:ctrlPr>
              <w:rPr>
                <w:rFonts w:ascii="Cambria Math" w:hAnsi="Cambria Math"/>
                <w:i/>
                <w:lang w:val="en-MY"/>
              </w:rPr>
            </m:ctrlPr>
          </m:fPr>
          <m:num>
            <m:r>
              <w:rPr>
                <w:rFonts w:ascii="Cambria Math" w:hAnsi="Cambria Math"/>
                <w:lang w:val="en-MY"/>
              </w:rPr>
              <m:t>∆</m:t>
            </m:r>
            <m:sSub>
              <m:sSubPr>
                <m:ctrlPr>
                  <w:rPr>
                    <w:rFonts w:ascii="Cambria Math" w:hAnsi="Cambria Math"/>
                    <w:i/>
                    <w:lang w:val="en-MY"/>
                  </w:rPr>
                </m:ctrlPr>
              </m:sSubPr>
              <m:e>
                <m:r>
                  <w:rPr>
                    <w:rFonts w:ascii="Cambria Math" w:hAnsi="Cambria Math"/>
                    <w:lang w:val="en-MY"/>
                  </w:rPr>
                  <m:t>λ</m:t>
                </m:r>
              </m:e>
              <m:sub>
                <m:r>
                  <w:rPr>
                    <w:rFonts w:ascii="Cambria Math" w:hAnsi="Cambria Math"/>
                    <w:lang w:val="en-MY"/>
                  </w:rPr>
                  <m:t>b</m:t>
                </m:r>
              </m:sub>
            </m:sSub>
          </m:num>
          <m:den>
            <m:sSub>
              <m:sSubPr>
                <m:ctrlPr>
                  <w:rPr>
                    <w:rFonts w:ascii="Cambria Math" w:hAnsi="Cambria Math"/>
                    <w:i/>
                    <w:lang w:val="en-MY"/>
                  </w:rPr>
                </m:ctrlPr>
              </m:sSubPr>
              <m:e>
                <m:r>
                  <w:rPr>
                    <w:rFonts w:ascii="Cambria Math" w:hAnsi="Cambria Math"/>
                    <w:lang w:val="en-MY"/>
                  </w:rPr>
                  <m:t>λ</m:t>
                </m:r>
              </m:e>
              <m:sub>
                <m:r>
                  <w:rPr>
                    <w:rFonts w:ascii="Cambria Math" w:hAnsi="Cambria Math"/>
                    <w:lang w:val="en-MY"/>
                  </w:rPr>
                  <m:t>b</m:t>
                </m:r>
              </m:sub>
            </m:sSub>
          </m:den>
        </m:f>
        <m:r>
          <w:rPr>
            <w:rFonts w:ascii="Cambria Math" w:hAnsi="Cambria Math"/>
            <w:lang w:val="en-MY"/>
          </w:rPr>
          <m:t>=</m:t>
        </m:r>
        <m:d>
          <m:dPr>
            <m:ctrlPr>
              <w:rPr>
                <w:rFonts w:ascii="Cambria Math" w:hAnsi="Cambria Math"/>
                <w:i/>
                <w:lang w:val="en-MY"/>
              </w:rPr>
            </m:ctrlPr>
          </m:dPr>
          <m:e>
            <m:r>
              <w:rPr>
                <w:rFonts w:ascii="Cambria Math" w:hAnsi="Cambria Math"/>
                <w:lang w:val="en-MY"/>
              </w:rPr>
              <m:t>1-</m:t>
            </m:r>
            <m:sSub>
              <m:sSubPr>
                <m:ctrlPr>
                  <w:rPr>
                    <w:rFonts w:ascii="Cambria Math" w:hAnsi="Cambria Math"/>
                    <w:i/>
                    <w:lang w:val="en-MY"/>
                  </w:rPr>
                </m:ctrlPr>
              </m:sSubPr>
              <m:e>
                <m:r>
                  <w:rPr>
                    <w:rFonts w:ascii="Cambria Math" w:hAnsi="Cambria Math"/>
                    <w:lang w:val="en-MY"/>
                  </w:rPr>
                  <m:t>p</m:t>
                </m:r>
              </m:e>
              <m:sub>
                <m:r>
                  <w:rPr>
                    <w:rFonts w:ascii="Cambria Math" w:hAnsi="Cambria Math"/>
                    <w:lang w:val="en-MY"/>
                  </w:rPr>
                  <m:t>eff</m:t>
                </m:r>
              </m:sub>
            </m:sSub>
          </m:e>
        </m:d>
        <m:r>
          <w:rPr>
            <w:rFonts w:ascii="Cambria Math" w:hAnsi="Cambria Math"/>
            <w:lang w:val="en-MY"/>
          </w:rPr>
          <m:t>∆ε+(α+ξ)∆T</m:t>
        </m:r>
      </m:oMath>
      <w:r w:rsidR="004347BD" w:rsidRPr="00F26A8B">
        <w:rPr>
          <w:rFonts w:ascii="Times New Roman" w:hAnsi="Times New Roman"/>
          <w:lang w:val="en-MY"/>
        </w:rPr>
        <w:tab/>
      </w:r>
      <w:r w:rsidR="004347BD" w:rsidRPr="00F26A8B">
        <w:rPr>
          <w:rFonts w:ascii="Times New Roman" w:hAnsi="Times New Roman"/>
          <w:lang w:val="en-MY"/>
        </w:rPr>
        <w:tab/>
      </w:r>
      <w:r w:rsidR="004347BD" w:rsidRPr="00F26A8B">
        <w:rPr>
          <w:rFonts w:ascii="Times New Roman" w:hAnsi="Times New Roman"/>
          <w:lang w:val="en-MY"/>
        </w:rPr>
        <w:tab/>
      </w:r>
      <w:r w:rsidR="004347BD" w:rsidRPr="00F26A8B">
        <w:rPr>
          <w:rFonts w:ascii="Times New Roman" w:hAnsi="Times New Roman"/>
          <w:lang w:val="en-MY"/>
        </w:rPr>
        <w:tab/>
        <w:t xml:space="preserve">   (</w:t>
      </w:r>
      <w:r w:rsidR="00BA42BD" w:rsidRPr="00F26A8B">
        <w:rPr>
          <w:rFonts w:ascii="Times New Roman" w:hAnsi="Times New Roman"/>
          <w:lang w:val="en-MY"/>
        </w:rPr>
        <w:t>1</w:t>
      </w:r>
      <w:r w:rsidR="004347BD" w:rsidRPr="00F26A8B">
        <w:rPr>
          <w:rFonts w:ascii="Times New Roman" w:hAnsi="Times New Roman"/>
          <w:lang w:val="en-MY"/>
        </w:rPr>
        <w:t>)</w:t>
      </w:r>
    </w:p>
    <w:p w14:paraId="1557FC84" w14:textId="77777777" w:rsidR="003264DA" w:rsidRPr="00F26A8B" w:rsidRDefault="003264DA" w:rsidP="004347BD">
      <w:pPr>
        <w:pStyle w:val="PARAIndent"/>
        <w:ind w:firstLine="0"/>
        <w:jc w:val="right"/>
        <w:rPr>
          <w:rFonts w:ascii="Times New Roman" w:hAnsi="Times New Roman"/>
          <w:lang w:val="en-MY"/>
        </w:rPr>
      </w:pPr>
    </w:p>
    <w:p w14:paraId="4490C670" w14:textId="128C4754" w:rsidR="00CE29EC" w:rsidRPr="00CE29EC" w:rsidRDefault="00CE29EC" w:rsidP="00CE29EC">
      <w:pPr>
        <w:pStyle w:val="PARAIndent"/>
        <w:ind w:firstLine="0"/>
        <w:rPr>
          <w:iCs/>
          <w:color w:val="FF0000"/>
          <w:lang w:val="en-MY"/>
        </w:rPr>
      </w:pPr>
      <w:r w:rsidRPr="00F26A8B">
        <w:rPr>
          <w:iCs/>
          <w:lang w:val="en-MY"/>
        </w:rPr>
        <w:t>where</w:t>
      </w:r>
      <m:oMath>
        <m:sSub>
          <m:sSubPr>
            <m:ctrlPr>
              <w:rPr>
                <w:rFonts w:ascii="Cambria Math" w:hAnsi="Cambria Math"/>
                <w:i/>
                <w:iCs/>
                <w:lang w:val="en-MY"/>
              </w:rPr>
            </m:ctrlPr>
          </m:sSubPr>
          <m:e>
            <m:r>
              <w:rPr>
                <w:rFonts w:ascii="Cambria Math" w:hAnsi="Cambria Math"/>
                <w:lang w:val="en-MY"/>
              </w:rPr>
              <m:t xml:space="preserve"> p</m:t>
            </m:r>
          </m:e>
          <m:sub>
            <m:r>
              <w:rPr>
                <w:rFonts w:ascii="Cambria Math" w:hAnsi="Cambria Math"/>
                <w:lang w:val="en-MY"/>
              </w:rPr>
              <m:t>eff</m:t>
            </m:r>
          </m:sub>
        </m:sSub>
      </m:oMath>
      <w:r w:rsidRPr="00F26A8B">
        <w:rPr>
          <w:i/>
          <w:iCs/>
          <w:lang w:val="en-MY"/>
        </w:rPr>
        <w:t xml:space="preserve"> </w:t>
      </w:r>
      <w:r w:rsidRPr="00F26A8B">
        <w:rPr>
          <w:iCs/>
          <w:lang w:val="en-MY"/>
        </w:rPr>
        <w:t xml:space="preserve">represents the photo-elastic parameter of the material, </w:t>
      </w:r>
      <m:oMath>
        <m:r>
          <w:rPr>
            <w:rFonts w:ascii="Cambria Math" w:hAnsi="Cambria Math"/>
            <w:lang w:val="en-MY"/>
          </w:rPr>
          <m:t>∆ε</m:t>
        </m:r>
      </m:oMath>
      <w:r w:rsidRPr="00F26A8B">
        <w:rPr>
          <w:iCs/>
          <w:lang w:val="en-MY"/>
        </w:rPr>
        <w:t xml:space="preserve"> the strain changes experienced, </w:t>
      </w:r>
      <m:oMath>
        <m:r>
          <w:rPr>
            <w:rFonts w:ascii="Cambria Math" w:hAnsi="Cambria Math"/>
            <w:lang w:val="en-MY"/>
          </w:rPr>
          <m:t>α</m:t>
        </m:r>
      </m:oMath>
      <w:r w:rsidRPr="00F26A8B">
        <w:rPr>
          <w:iCs/>
          <w:lang w:val="en-MY"/>
        </w:rPr>
        <w:t xml:space="preserve"> is the coefficient of thermal expansion of the fiber material,</w:t>
      </w:r>
      <m:oMath>
        <m:r>
          <w:rPr>
            <w:rFonts w:ascii="Cambria Math" w:hAnsi="Cambria Math"/>
            <w:lang w:val="en-MY"/>
          </w:rPr>
          <m:t xml:space="preserve"> ξ</m:t>
        </m:r>
      </m:oMath>
      <w:r w:rsidRPr="00F26A8B">
        <w:rPr>
          <w:iCs/>
          <w:lang w:val="en-MY"/>
        </w:rPr>
        <w:t xml:space="preserve"> is the thermo-optic coefficient of the fiber, and </w:t>
      </w:r>
      <m:oMath>
        <m:r>
          <w:rPr>
            <w:rFonts w:ascii="Cambria Math" w:hAnsi="Cambria Math"/>
            <w:lang w:val="en-MY"/>
          </w:rPr>
          <m:t>∆T</m:t>
        </m:r>
      </m:oMath>
      <w:r w:rsidRPr="00F26A8B">
        <w:rPr>
          <w:iCs/>
          <w:lang w:val="en-MY"/>
        </w:rPr>
        <w:t xml:space="preserve"> is the temperature change experienced. The use of an unstrained FBG (where </w:t>
      </w:r>
      <m:oMath>
        <m:r>
          <w:rPr>
            <w:rFonts w:ascii="Cambria Math" w:hAnsi="Cambria Math"/>
            <w:lang w:val="en-MY"/>
          </w:rPr>
          <m:t>∆ε</m:t>
        </m:r>
      </m:oMath>
      <w:r w:rsidRPr="00F26A8B">
        <w:rPr>
          <w:i/>
          <w:iCs/>
          <w:lang w:val="en-MY"/>
        </w:rPr>
        <w:t xml:space="preserve"> </w:t>
      </w:r>
      <w:r w:rsidRPr="00F26A8B">
        <w:rPr>
          <w:iCs/>
          <w:lang w:val="en-MY"/>
        </w:rPr>
        <w:t>= 0 in Eq. (1)) is used to provide temperature compensation (as seen in FBG T) for the determination of the temperature effect alone and thus to compensate for it and allow the strain effect alone on each FBG used to be determined.</w:t>
      </w:r>
    </w:p>
    <w:p w14:paraId="247A6179" w14:textId="6B6D014F" w:rsidR="00FB1AA5" w:rsidRDefault="004347BD" w:rsidP="00FB1AA5">
      <w:pPr>
        <w:pStyle w:val="PARAIndent"/>
        <w:rPr>
          <w:iCs/>
        </w:rPr>
      </w:pPr>
      <w:r w:rsidRPr="00686A1E">
        <w:rPr>
          <w:iCs/>
          <w:lang w:val="en-MY"/>
        </w:rPr>
        <w:t xml:space="preserve">In this work, the different FBG strain sensors incorporated were attached to a PVC pipe which formed the body of the extensometer, as shown schematically in Figs. 4(a) and (b). The </w:t>
      </w:r>
      <w:r w:rsidRPr="007832A3">
        <w:rPr>
          <w:iCs/>
          <w:lang w:val="en-MY"/>
        </w:rPr>
        <w:t xml:space="preserve">displacement curve, v(x), can be derived through the curvature function, </w:t>
      </w:r>
      <w:r w:rsidR="00223510" w:rsidRPr="007832A3">
        <w:rPr>
          <w:iCs/>
          <w:lang w:val="en-MY"/>
        </w:rPr>
        <w:t>K</w:t>
      </w:r>
      <w:r w:rsidRPr="007832A3">
        <w:rPr>
          <w:iCs/>
          <w:lang w:val="en-MY"/>
        </w:rPr>
        <w:t xml:space="preserve">(x), </w:t>
      </w:r>
      <w:r w:rsidRPr="007832A3">
        <w:rPr>
          <w:iCs/>
        </w:rPr>
        <w:t xml:space="preserve">based on the geometric relationship </w:t>
      </w:r>
      <w:r w:rsidRPr="007832A3">
        <w:rPr>
          <w:iCs/>
          <w:lang w:val="en-MY"/>
        </w:rPr>
        <w:t>of the curvature and displacement of the span of the device</w:t>
      </w:r>
      <w:r w:rsidRPr="007832A3">
        <w:rPr>
          <w:iCs/>
        </w:rPr>
        <w:t xml:space="preserve">. Assuming the displacement is </w:t>
      </w:r>
      <w:r w:rsidRPr="00686A1E">
        <w:rPr>
          <w:iCs/>
        </w:rPr>
        <w:t xml:space="preserve">small, the curvature and vertical displacement are given by </w:t>
      </w:r>
      <w:proofErr w:type="spellStart"/>
      <w:r w:rsidRPr="00686A1E">
        <w:rPr>
          <w:iCs/>
          <w:lang w:val="en-MY"/>
        </w:rPr>
        <w:t>Yau</w:t>
      </w:r>
      <w:proofErr w:type="spellEnd"/>
      <w:r w:rsidRPr="00686A1E">
        <w:rPr>
          <w:iCs/>
          <w:lang w:val="en-MY"/>
        </w:rPr>
        <w:t xml:space="preserve"> </w:t>
      </w:r>
      <w:r w:rsidRPr="00686A1E">
        <w:rPr>
          <w:i/>
          <w:iCs/>
          <w:lang w:val="en-MY"/>
        </w:rPr>
        <w:t>et al.</w:t>
      </w:r>
      <w:r w:rsidR="00C03FCF">
        <w:rPr>
          <w:iCs/>
        </w:rPr>
        <w:t xml:space="preserve"> </w:t>
      </w:r>
      <w:sdt>
        <w:sdtPr>
          <w:rPr>
            <w:iCs/>
            <w:color w:val="000000"/>
          </w:rPr>
          <w:tag w:val="MENDELEY_CITATION_v3_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"/>
          <w:id w:val="666827366"/>
          <w:placeholder>
            <w:docPart w:val="DefaultPlaceholder_-1854013440"/>
          </w:placeholder>
        </w:sdtPr>
        <w:sdtEndPr/>
        <w:sdtContent>
          <w:r w:rsidR="00C03FCF" w:rsidRPr="00C03FCF">
            <w:rPr>
              <w:iCs/>
              <w:color w:val="000000"/>
            </w:rPr>
            <w:t>[28]</w:t>
          </w:r>
        </w:sdtContent>
      </w:sdt>
      <w:r w:rsidRPr="00686A1E">
        <w:rPr>
          <w:iCs/>
        </w:rPr>
        <w:t>, based on the similar mathematics seen for a bridge structure, where:</w:t>
      </w:r>
    </w:p>
    <w:p w14:paraId="1DFCAA5F" w14:textId="77777777" w:rsidR="00FB1AA5" w:rsidRDefault="00FB1AA5" w:rsidP="00FB1AA5">
      <w:pPr>
        <w:pStyle w:val="PARAIndent"/>
        <w:rPr>
          <w:iCs/>
        </w:rPr>
      </w:pPr>
    </w:p>
    <w:p w14:paraId="131D7AE9" w14:textId="350230E5" w:rsidR="00FB1AA5" w:rsidRDefault="00FB1AA5" w:rsidP="00FB1AA5">
      <w:pPr>
        <w:pStyle w:val="PARAIndent"/>
        <w:ind w:left="1616"/>
        <w:jc w:val="right"/>
        <w:rPr>
          <w:iCs/>
        </w:rPr>
      </w:pPr>
      <m:oMath>
        <m:r>
          <w:rPr>
            <w:rFonts w:ascii="Cambria Math" w:hAnsi="Cambria Math"/>
            <w:lang w:val="en-MY"/>
          </w:rPr>
          <m:t>K=</m:t>
        </m:r>
        <m:f>
          <m:fPr>
            <m:ctrlPr>
              <w:rPr>
                <w:rFonts w:ascii="Cambria Math" w:hAnsi="Cambria Math"/>
                <w:iCs/>
                <w:lang w:val="en-MY"/>
              </w:rPr>
            </m:ctrlPr>
          </m:fPr>
          <m:num>
            <m:sSup>
              <m:sSupPr>
                <m:ctrlPr>
                  <w:rPr>
                    <w:rFonts w:ascii="Cambria Math" w:hAnsi="Cambria Math"/>
                    <w:iCs/>
                    <w:lang w:val="en-MY"/>
                  </w:rPr>
                </m:ctrlPr>
              </m:sSupPr>
              <m:e>
                <m:r>
                  <w:rPr>
                    <w:rFonts w:ascii="Cambria Math" w:hAnsi="Cambria Math"/>
                    <w:lang w:val="en-MY"/>
                  </w:rPr>
                  <m:t>d</m:t>
                </m:r>
              </m:e>
              <m:sup>
                <m:r>
                  <w:rPr>
                    <w:rFonts w:ascii="Cambria Math" w:hAnsi="Cambria Math"/>
                    <w:lang w:val="en-MY"/>
                  </w:rPr>
                  <m:t>2</m:t>
                </m:r>
              </m:sup>
            </m:sSup>
            <m:r>
              <w:rPr>
                <w:rFonts w:ascii="Cambria Math" w:hAnsi="Cambria Math"/>
                <w:lang w:val="en-MY"/>
              </w:rPr>
              <m:t>v</m:t>
            </m:r>
          </m:num>
          <m:den>
            <m:r>
              <w:rPr>
                <w:rFonts w:ascii="Cambria Math" w:hAnsi="Cambria Math"/>
                <w:lang w:val="en-MY"/>
              </w:rPr>
              <m:t>d</m:t>
            </m:r>
            <m:sSup>
              <m:sSupPr>
                <m:ctrlPr>
                  <w:rPr>
                    <w:rFonts w:ascii="Cambria Math" w:hAnsi="Cambria Math"/>
                    <w:iCs/>
                    <w:lang w:val="en-MY"/>
                  </w:rPr>
                </m:ctrlPr>
              </m:sSupPr>
              <m:e>
                <m:r>
                  <w:rPr>
                    <w:rFonts w:ascii="Cambria Math" w:hAnsi="Cambria Math"/>
                    <w:lang w:val="en-MY"/>
                  </w:rPr>
                  <m:t>x</m:t>
                </m:r>
              </m:e>
              <m:sup>
                <m:r>
                  <w:rPr>
                    <w:rFonts w:ascii="Cambria Math" w:hAnsi="Cambria Math"/>
                    <w:lang w:val="en-MY"/>
                  </w:rPr>
                  <m:t>2</m:t>
                </m:r>
              </m:sup>
            </m:sSup>
          </m:den>
        </m:f>
      </m:oMath>
      <w:r w:rsidRPr="00FB1AA5">
        <w:rPr>
          <w:iCs/>
          <w:lang w:val="en-MY"/>
        </w:rPr>
        <w:tab/>
      </w:r>
      <w:r>
        <w:rPr>
          <w:iCs/>
          <w:lang w:val="en-MY"/>
        </w:rPr>
        <w:tab/>
      </w:r>
      <w:r>
        <w:rPr>
          <w:iCs/>
          <w:lang w:val="en-MY"/>
        </w:rPr>
        <w:tab/>
      </w:r>
      <w:r>
        <w:rPr>
          <w:iCs/>
          <w:lang w:val="en-MY"/>
        </w:rPr>
        <w:tab/>
      </w:r>
      <w:r>
        <w:rPr>
          <w:iCs/>
          <w:lang w:val="en-MY"/>
        </w:rPr>
        <w:tab/>
      </w:r>
      <w:r>
        <w:rPr>
          <w:iCs/>
          <w:lang w:val="en-MY"/>
        </w:rPr>
        <w:tab/>
      </w:r>
      <w:r>
        <w:rPr>
          <w:iCs/>
          <w:lang w:val="en-MY"/>
        </w:rPr>
        <w:tab/>
      </w:r>
      <w:r>
        <w:rPr>
          <w:iCs/>
          <w:lang w:val="en-MY"/>
        </w:rPr>
        <w:tab/>
      </w:r>
      <w:r>
        <w:rPr>
          <w:iCs/>
          <w:lang w:val="en-MY"/>
        </w:rPr>
        <w:tab/>
      </w:r>
      <w:r>
        <w:rPr>
          <w:iCs/>
          <w:lang w:val="en-MY"/>
        </w:rPr>
        <w:tab/>
      </w:r>
      <w:r>
        <w:rPr>
          <w:iCs/>
          <w:lang w:val="en-MY"/>
        </w:rPr>
        <w:tab/>
        <w:t>(2)</w:t>
      </w:r>
    </w:p>
    <w:p w14:paraId="63145ED8" w14:textId="4AFA7CAE" w:rsidR="00BA3D9F" w:rsidRPr="00FB1AA5" w:rsidRDefault="00686A1E" w:rsidP="00237821">
      <w:pPr>
        <w:pStyle w:val="PARAIndent"/>
        <w:ind w:firstLine="0"/>
        <w:rPr>
          <w:iCs/>
        </w:rPr>
      </w:pPr>
      <w:r>
        <w:rPr>
          <w:rFonts w:ascii="Times New Roman" w:hAnsi="Times New Roman"/>
          <w:lang w:val="en-MY"/>
        </w:rPr>
        <w:t>giving,</w:t>
      </w:r>
    </w:p>
    <w:p w14:paraId="65782CE2" w14:textId="35039A77" w:rsidR="00F00DE7" w:rsidRDefault="00F00DE7" w:rsidP="00237821">
      <w:pPr>
        <w:pStyle w:val="PARAIndent"/>
        <w:ind w:firstLine="0"/>
        <w:rPr>
          <w:rFonts w:ascii="Times New Roman" w:hAnsi="Times New Roman"/>
          <w:lang w:val="en-MY"/>
        </w:rPr>
      </w:pPr>
    </w:p>
    <w:p w14:paraId="7ACBD572" w14:textId="41E25BA9" w:rsidR="00686A1E" w:rsidRPr="00686A1E" w:rsidRDefault="00686A1E" w:rsidP="00237821">
      <w:pPr>
        <w:pStyle w:val="PARAIndent"/>
        <w:ind w:left="1818"/>
        <w:jc w:val="right"/>
        <w:rPr>
          <w:rFonts w:ascii="Times New Roman" w:hAnsi="Times New Roman"/>
          <w:i/>
          <w:lang w:val="en-MY"/>
        </w:rPr>
      </w:pPr>
      <m:oMath>
        <m:r>
          <w:rPr>
            <w:rFonts w:ascii="Cambria Math" w:hAnsi="Cambria Math"/>
            <w:lang w:val="en-MY"/>
          </w:rPr>
          <m:t>v=∬K dxdx</m:t>
        </m:r>
      </m:oMath>
      <w:r>
        <w:rPr>
          <w:rFonts w:ascii="Times New Roman" w:hAnsi="Times New Roman"/>
          <w:i/>
          <w:lang w:val="en-MY"/>
        </w:rPr>
        <w:tab/>
      </w:r>
      <w:r>
        <w:rPr>
          <w:rFonts w:ascii="Times New Roman" w:hAnsi="Times New Roman"/>
          <w:i/>
          <w:lang w:val="en-MY"/>
        </w:rPr>
        <w:tab/>
      </w:r>
      <w:r>
        <w:rPr>
          <w:rFonts w:ascii="Times New Roman" w:hAnsi="Times New Roman"/>
          <w:i/>
          <w:lang w:val="en-MY"/>
        </w:rPr>
        <w:tab/>
      </w:r>
      <w:r>
        <w:rPr>
          <w:rFonts w:ascii="Times New Roman" w:hAnsi="Times New Roman"/>
          <w:i/>
          <w:lang w:val="en-MY"/>
        </w:rPr>
        <w:tab/>
      </w:r>
      <w:r>
        <w:rPr>
          <w:rFonts w:ascii="Times New Roman" w:hAnsi="Times New Roman"/>
          <w:i/>
          <w:lang w:val="en-MY"/>
        </w:rPr>
        <w:tab/>
      </w:r>
      <w:r>
        <w:rPr>
          <w:rFonts w:ascii="Times New Roman" w:hAnsi="Times New Roman"/>
          <w:i/>
          <w:lang w:val="en-MY"/>
        </w:rPr>
        <w:tab/>
      </w:r>
      <w:r>
        <w:rPr>
          <w:rFonts w:ascii="Times New Roman" w:hAnsi="Times New Roman"/>
          <w:i/>
          <w:lang w:val="en-MY"/>
        </w:rPr>
        <w:tab/>
      </w:r>
      <w:r>
        <w:rPr>
          <w:rFonts w:ascii="Times New Roman" w:hAnsi="Times New Roman"/>
          <w:iCs/>
          <w:lang w:val="en-MY"/>
        </w:rPr>
        <w:t>(</w:t>
      </w:r>
      <w:r w:rsidR="00FB1AA5">
        <w:rPr>
          <w:rFonts w:ascii="Times New Roman" w:hAnsi="Times New Roman"/>
          <w:iCs/>
          <w:lang w:val="en-MY"/>
        </w:rPr>
        <w:t>3</w:t>
      </w:r>
      <w:r>
        <w:rPr>
          <w:rFonts w:ascii="Times New Roman" w:hAnsi="Times New Roman"/>
          <w:iCs/>
          <w:lang w:val="en-MY"/>
        </w:rPr>
        <w:t>)</w:t>
      </w:r>
    </w:p>
    <w:p w14:paraId="6BC50C9E" w14:textId="5E76A7E2" w:rsidR="00686A1E" w:rsidRDefault="00686A1E" w:rsidP="00237821">
      <w:pPr>
        <w:pStyle w:val="PARAIndent"/>
        <w:ind w:left="1818"/>
        <w:jc w:val="right"/>
        <w:rPr>
          <w:rFonts w:ascii="Times New Roman" w:hAnsi="Times New Roman"/>
          <w:iCs/>
          <w:lang w:val="en-MY"/>
        </w:rPr>
      </w:pPr>
      <m:oMath>
        <m:r>
          <w:rPr>
            <w:rFonts w:ascii="Cambria Math" w:hAnsi="Cambria Math"/>
            <w:lang w:val="en-MY"/>
          </w:rPr>
          <m:t>v=K ∬dxdx</m:t>
        </m:r>
      </m:oMath>
      <w:r w:rsidR="00237821">
        <w:rPr>
          <w:rFonts w:ascii="Times New Roman" w:hAnsi="Times New Roman"/>
          <w:i/>
          <w:lang w:val="en-MY"/>
        </w:rPr>
        <w:tab/>
      </w:r>
      <w:r w:rsidR="00237821">
        <w:rPr>
          <w:rFonts w:ascii="Times New Roman" w:hAnsi="Times New Roman"/>
          <w:i/>
          <w:lang w:val="en-MY"/>
        </w:rPr>
        <w:tab/>
      </w:r>
      <w:r w:rsidR="00237821">
        <w:rPr>
          <w:rFonts w:ascii="Times New Roman" w:hAnsi="Times New Roman"/>
          <w:i/>
          <w:lang w:val="en-MY"/>
        </w:rPr>
        <w:tab/>
      </w:r>
      <w:r w:rsidR="00237821">
        <w:rPr>
          <w:rFonts w:ascii="Times New Roman" w:hAnsi="Times New Roman"/>
          <w:i/>
          <w:lang w:val="en-MY"/>
        </w:rPr>
        <w:tab/>
      </w:r>
      <w:r w:rsidR="00237821">
        <w:rPr>
          <w:rFonts w:ascii="Times New Roman" w:hAnsi="Times New Roman"/>
          <w:i/>
          <w:lang w:val="en-MY"/>
        </w:rPr>
        <w:tab/>
      </w:r>
      <w:r w:rsidR="00237821">
        <w:rPr>
          <w:rFonts w:ascii="Times New Roman" w:hAnsi="Times New Roman"/>
          <w:i/>
          <w:lang w:val="en-MY"/>
        </w:rPr>
        <w:tab/>
      </w:r>
      <w:r w:rsidR="00237821">
        <w:rPr>
          <w:rFonts w:ascii="Times New Roman" w:hAnsi="Times New Roman"/>
          <w:i/>
          <w:lang w:val="en-MY"/>
        </w:rPr>
        <w:tab/>
      </w:r>
      <w:r w:rsidR="00237821">
        <w:rPr>
          <w:rFonts w:ascii="Times New Roman" w:hAnsi="Times New Roman"/>
          <w:iCs/>
          <w:lang w:val="en-MY"/>
        </w:rPr>
        <w:t>(</w:t>
      </w:r>
      <w:r w:rsidR="00FB1AA5">
        <w:rPr>
          <w:rFonts w:ascii="Times New Roman" w:hAnsi="Times New Roman"/>
          <w:iCs/>
          <w:lang w:val="en-MY"/>
        </w:rPr>
        <w:t>4</w:t>
      </w:r>
      <w:r w:rsidR="00237821">
        <w:rPr>
          <w:rFonts w:ascii="Times New Roman" w:hAnsi="Times New Roman"/>
          <w:iCs/>
          <w:lang w:val="en-MY"/>
        </w:rPr>
        <w:t>)</w:t>
      </w:r>
    </w:p>
    <w:p w14:paraId="25D8CBCE" w14:textId="12B162E8" w:rsidR="00F00DE7" w:rsidRDefault="00F00DE7" w:rsidP="00237821">
      <w:pPr>
        <w:pStyle w:val="PARAIndent"/>
        <w:ind w:left="1818"/>
        <w:jc w:val="right"/>
        <w:rPr>
          <w:rFonts w:ascii="Times New Roman" w:hAnsi="Times New Roman"/>
          <w:iCs/>
          <w:lang w:val="en-MY"/>
        </w:rPr>
      </w:pPr>
    </w:p>
    <w:p w14:paraId="48F1E5E5" w14:textId="46B2863A" w:rsidR="00237821" w:rsidRDefault="00237821" w:rsidP="002F2E8A">
      <w:pPr>
        <w:pStyle w:val="PARAIndent"/>
        <w:ind w:firstLine="0"/>
        <w:rPr>
          <w:rFonts w:ascii="Times New Roman" w:hAnsi="Times New Roman"/>
          <w:iCs/>
          <w:lang w:val="en-MY"/>
        </w:rPr>
      </w:pPr>
      <w:r w:rsidRPr="00237821">
        <w:rPr>
          <w:rFonts w:ascii="Times New Roman" w:hAnsi="Times New Roman"/>
          <w:iCs/>
          <w:lang w:val="en-MY"/>
        </w:rPr>
        <w:t xml:space="preserve">The correlation between the strain, </w:t>
      </w:r>
      <m:oMath>
        <m:r>
          <m:rPr>
            <m:sty m:val="p"/>
          </m:rPr>
          <w:rPr>
            <w:rFonts w:ascii="Cambria Math" w:hAnsi="Cambria Math"/>
            <w:lang w:val="en-MY"/>
          </w:rPr>
          <m:t>ε</m:t>
        </m:r>
      </m:oMath>
      <w:r w:rsidRPr="00237821">
        <w:rPr>
          <w:rFonts w:ascii="Times New Roman" w:hAnsi="Times New Roman"/>
          <w:iCs/>
          <w:lang w:val="en-MY"/>
        </w:rPr>
        <w:t>, and the curvature, K, of the extensometer is given by:</w:t>
      </w:r>
    </w:p>
    <w:p w14:paraId="5CD84880" w14:textId="2AA55205" w:rsidR="00F00DE7" w:rsidRPr="00237821" w:rsidRDefault="00F00DE7" w:rsidP="00AD1556">
      <w:pPr>
        <w:pStyle w:val="PARAIndent"/>
        <w:rPr>
          <w:rFonts w:ascii="Times New Roman" w:hAnsi="Times New Roman"/>
          <w:iCs/>
          <w:lang w:val="en-MY"/>
        </w:rPr>
      </w:pPr>
    </w:p>
    <w:p w14:paraId="270CB6BA" w14:textId="4982354E" w:rsidR="00237821" w:rsidRDefault="00237821" w:rsidP="00F24DAC">
      <w:pPr>
        <w:pStyle w:val="PARAIndent"/>
        <w:ind w:left="1818"/>
        <w:jc w:val="right"/>
        <w:rPr>
          <w:rFonts w:ascii="Times New Roman" w:hAnsi="Times New Roman"/>
          <w:iCs/>
          <w:lang w:val="en-MY"/>
        </w:rPr>
      </w:pPr>
      <w:bookmarkStart w:id="9" w:name="_Hlk95745149"/>
      <m:oMath>
        <m:r>
          <w:rPr>
            <w:rFonts w:ascii="Cambria Math" w:hAnsi="Cambria Math"/>
            <w:lang w:val="en-MY"/>
          </w:rPr>
          <m:t>K=</m:t>
        </m:r>
        <m:f>
          <m:fPr>
            <m:ctrlPr>
              <w:rPr>
                <w:rFonts w:ascii="Cambria Math" w:hAnsi="Cambria Math"/>
                <w:iCs/>
                <w:lang w:val="en-MY"/>
              </w:rPr>
            </m:ctrlPr>
          </m:fPr>
          <m:num>
            <m:sSub>
              <m:sSubPr>
                <m:ctrlPr>
                  <w:rPr>
                    <w:rFonts w:ascii="Cambria Math" w:hAnsi="Cambria Math"/>
                    <w:iCs/>
                    <w:lang w:val="en-MY"/>
                  </w:rPr>
                </m:ctrlPr>
              </m:sSubPr>
              <m:e>
                <m:r>
                  <w:rPr>
                    <w:rFonts w:ascii="Cambria Math" w:hAnsi="Cambria Math"/>
                    <w:lang w:val="en-MY"/>
                  </w:rPr>
                  <m:t>ε</m:t>
                </m:r>
              </m:e>
              <m:sub>
                <m:r>
                  <w:rPr>
                    <w:rFonts w:ascii="Cambria Math" w:hAnsi="Cambria Math"/>
                    <w:lang w:val="en-MY"/>
                  </w:rPr>
                  <m:t>n</m:t>
                </m:r>
              </m:sub>
            </m:sSub>
          </m:num>
          <m:den>
            <m:r>
              <w:rPr>
                <w:rFonts w:ascii="Cambria Math" w:hAnsi="Cambria Math"/>
                <w:lang w:val="en-MY"/>
              </w:rPr>
              <m:t>y</m:t>
            </m:r>
          </m:den>
        </m:f>
      </m:oMath>
      <w:r>
        <w:rPr>
          <w:rFonts w:ascii="Times New Roman" w:hAnsi="Times New Roman"/>
          <w:iCs/>
          <w:lang w:val="en-MY"/>
        </w:rPr>
        <w:tab/>
      </w:r>
      <w:r>
        <w:rPr>
          <w:rFonts w:ascii="Times New Roman" w:hAnsi="Times New Roman"/>
          <w:iCs/>
          <w:lang w:val="en-MY"/>
        </w:rPr>
        <w:tab/>
      </w:r>
      <w:r>
        <w:rPr>
          <w:rFonts w:ascii="Times New Roman" w:hAnsi="Times New Roman"/>
          <w:iCs/>
          <w:lang w:val="en-MY"/>
        </w:rPr>
        <w:tab/>
      </w:r>
      <w:r>
        <w:rPr>
          <w:rFonts w:ascii="Times New Roman" w:hAnsi="Times New Roman"/>
          <w:iCs/>
          <w:lang w:val="en-MY"/>
        </w:rPr>
        <w:tab/>
      </w:r>
      <w:r>
        <w:rPr>
          <w:rFonts w:ascii="Times New Roman" w:hAnsi="Times New Roman"/>
          <w:iCs/>
          <w:lang w:val="en-MY"/>
        </w:rPr>
        <w:tab/>
      </w:r>
      <w:r>
        <w:rPr>
          <w:rFonts w:ascii="Times New Roman" w:hAnsi="Times New Roman"/>
          <w:iCs/>
          <w:lang w:val="en-MY"/>
        </w:rPr>
        <w:tab/>
      </w:r>
      <w:r>
        <w:rPr>
          <w:rFonts w:ascii="Times New Roman" w:hAnsi="Times New Roman"/>
          <w:iCs/>
          <w:lang w:val="en-MY"/>
        </w:rPr>
        <w:tab/>
      </w:r>
      <w:r>
        <w:rPr>
          <w:rFonts w:ascii="Times New Roman" w:hAnsi="Times New Roman"/>
          <w:iCs/>
          <w:lang w:val="en-MY"/>
        </w:rPr>
        <w:tab/>
      </w:r>
      <w:r>
        <w:rPr>
          <w:rFonts w:ascii="Times New Roman" w:hAnsi="Times New Roman"/>
          <w:iCs/>
          <w:lang w:val="en-MY"/>
        </w:rPr>
        <w:tab/>
      </w:r>
      <w:r>
        <w:rPr>
          <w:rFonts w:ascii="Times New Roman" w:hAnsi="Times New Roman"/>
          <w:iCs/>
          <w:lang w:val="en-MY"/>
        </w:rPr>
        <w:tab/>
      </w:r>
      <w:r>
        <w:rPr>
          <w:rFonts w:ascii="Times New Roman" w:hAnsi="Times New Roman"/>
          <w:iCs/>
          <w:lang w:val="en-MY"/>
        </w:rPr>
        <w:tab/>
      </w:r>
      <w:r w:rsidR="00AD1556">
        <w:rPr>
          <w:rFonts w:ascii="Times New Roman" w:hAnsi="Times New Roman"/>
          <w:iCs/>
          <w:lang w:val="en-MY"/>
        </w:rPr>
        <w:t>(</w:t>
      </w:r>
      <w:r w:rsidR="00FB1AA5">
        <w:rPr>
          <w:rFonts w:ascii="Times New Roman" w:hAnsi="Times New Roman"/>
          <w:iCs/>
          <w:lang w:val="en-MY"/>
        </w:rPr>
        <w:t>5</w:t>
      </w:r>
      <w:r w:rsidR="00AD1556">
        <w:rPr>
          <w:rFonts w:ascii="Times New Roman" w:hAnsi="Times New Roman"/>
          <w:iCs/>
          <w:lang w:val="en-MY"/>
        </w:rPr>
        <w:t>)</w:t>
      </w:r>
    </w:p>
    <w:p w14:paraId="0166D0F9" w14:textId="4F86D656" w:rsidR="00F00DE7" w:rsidRDefault="00F00DE7" w:rsidP="00F24DAC">
      <w:pPr>
        <w:pStyle w:val="PARAIndent"/>
        <w:ind w:left="1818"/>
        <w:jc w:val="right"/>
        <w:rPr>
          <w:rFonts w:ascii="Times New Roman" w:hAnsi="Times New Roman"/>
          <w:iCs/>
          <w:lang w:val="en-MY"/>
        </w:rPr>
      </w:pPr>
    </w:p>
    <w:p w14:paraId="615003C8" w14:textId="7938A1BB" w:rsidR="00495583" w:rsidRDefault="00AD1556" w:rsidP="002F2E8A">
      <w:pPr>
        <w:pStyle w:val="PARAIndent"/>
        <w:ind w:firstLine="0"/>
        <w:rPr>
          <w:iCs/>
          <w:lang w:val="en-MY"/>
        </w:rPr>
      </w:pPr>
      <w:r w:rsidRPr="00AD1556">
        <w:rPr>
          <w:iCs/>
          <w:lang w:val="en-MY"/>
        </w:rPr>
        <w:t xml:space="preserve">where </w:t>
      </w:r>
      <w:r w:rsidRPr="00AD1556">
        <w:rPr>
          <w:i/>
          <w:iCs/>
          <w:lang w:val="en-MY"/>
        </w:rPr>
        <w:t>n</w:t>
      </w:r>
      <w:r w:rsidRPr="00AD1556">
        <w:rPr>
          <w:iCs/>
          <w:lang w:val="en-MY"/>
        </w:rPr>
        <w:t xml:space="preserve"> is the </w:t>
      </w:r>
      <w:r w:rsidRPr="00AD1556">
        <w:rPr>
          <w:i/>
          <w:iCs/>
          <w:lang w:val="en-MY"/>
        </w:rPr>
        <w:t>n</w:t>
      </w:r>
      <w:r w:rsidRPr="00AD1556">
        <w:rPr>
          <w:iCs/>
          <w:vertAlign w:val="superscript"/>
          <w:lang w:val="en-MY"/>
        </w:rPr>
        <w:t>th</w:t>
      </w:r>
      <w:r w:rsidRPr="00AD1556">
        <w:rPr>
          <w:iCs/>
          <w:lang w:val="en-MY"/>
        </w:rPr>
        <w:t xml:space="preserve"> longitudinal location of strain measured and </w:t>
      </w:r>
      <w:r w:rsidRPr="00AD1556">
        <w:rPr>
          <w:i/>
          <w:iCs/>
          <w:lang w:val="en-MY"/>
        </w:rPr>
        <w:t>y</w:t>
      </w:r>
      <w:r w:rsidRPr="00AD1556">
        <w:rPr>
          <w:iCs/>
          <w:lang w:val="en-MY"/>
        </w:rPr>
        <w:t xml:space="preserve"> is the distance from the neutral axis of the cross-section. For two sensors placed on the top and bottom of the structure under investigation, at corresponding longitudinal locations the curvature K can be expressed as</w:t>
      </w:r>
    </w:p>
    <w:p w14:paraId="0CA18649" w14:textId="0B7EFEB4" w:rsidR="00F00DE7" w:rsidRDefault="00F00DE7" w:rsidP="00495583">
      <w:pPr>
        <w:pStyle w:val="PARAIndent"/>
        <w:rPr>
          <w:iCs/>
          <w:lang w:val="en-MY"/>
        </w:rPr>
      </w:pPr>
    </w:p>
    <w:p w14:paraId="7A9D78E6" w14:textId="7D65B188" w:rsidR="00AD1556" w:rsidRDefault="00AD1556" w:rsidP="00F24DAC">
      <w:pPr>
        <w:pStyle w:val="PARAIndent"/>
        <w:ind w:left="1818"/>
        <w:jc w:val="right"/>
        <w:rPr>
          <w:iCs/>
          <w:lang w:val="en-MY"/>
        </w:rPr>
      </w:pPr>
      <m:oMath>
        <m:r>
          <w:rPr>
            <w:rFonts w:ascii="Cambria Math" w:hAnsi="Cambria Math"/>
            <w:lang w:val="en-MY"/>
          </w:rPr>
          <m:t>K=</m:t>
        </m:r>
        <m:f>
          <m:fPr>
            <m:ctrlPr>
              <w:rPr>
                <w:rFonts w:ascii="Cambria Math" w:hAnsi="Cambria Math"/>
                <w:iCs/>
                <w:lang w:val="en-MY"/>
              </w:rPr>
            </m:ctrlPr>
          </m:fPr>
          <m:num>
            <m:sSub>
              <m:sSubPr>
                <m:ctrlPr>
                  <w:rPr>
                    <w:rFonts w:ascii="Cambria Math" w:hAnsi="Cambria Math"/>
                    <w:iCs/>
                    <w:lang w:val="en-MY"/>
                  </w:rPr>
                </m:ctrlPr>
              </m:sSubPr>
              <m:e>
                <m:r>
                  <w:rPr>
                    <w:rFonts w:ascii="Cambria Math" w:hAnsi="Cambria Math"/>
                    <w:lang w:val="en-MY"/>
                  </w:rPr>
                  <m:t>ε</m:t>
                </m:r>
              </m:e>
              <m:sub>
                <m:r>
                  <w:rPr>
                    <w:rFonts w:ascii="Cambria Math" w:hAnsi="Cambria Math"/>
                    <w:lang w:val="en-MY"/>
                  </w:rPr>
                  <m:t>b</m:t>
                </m:r>
              </m:sub>
            </m:sSub>
            <m:r>
              <w:rPr>
                <w:rFonts w:ascii="Cambria Math" w:hAnsi="Cambria Math"/>
                <w:lang w:val="en-MY"/>
              </w:rPr>
              <m:t>-</m:t>
            </m:r>
            <m:r>
              <m:rPr>
                <m:sty m:val="p"/>
              </m:rPr>
              <w:rPr>
                <w:rFonts w:ascii="Cambria Math" w:hAnsi="Cambria Math"/>
                <w:lang w:val="en-MY"/>
              </w:rPr>
              <m:t xml:space="preserve"> </m:t>
            </m:r>
            <m:sSub>
              <m:sSubPr>
                <m:ctrlPr>
                  <w:rPr>
                    <w:rFonts w:ascii="Cambria Math" w:hAnsi="Cambria Math"/>
                    <w:iCs/>
                    <w:lang w:val="en-MY"/>
                  </w:rPr>
                </m:ctrlPr>
              </m:sSubPr>
              <m:e>
                <m:r>
                  <w:rPr>
                    <w:rFonts w:ascii="Cambria Math" w:hAnsi="Cambria Math"/>
                    <w:lang w:val="en-MY"/>
                  </w:rPr>
                  <m:t>ε</m:t>
                </m:r>
              </m:e>
              <m:sub>
                <m:r>
                  <w:rPr>
                    <w:rFonts w:ascii="Cambria Math" w:hAnsi="Cambria Math"/>
                    <w:lang w:val="en-MY"/>
                  </w:rPr>
                  <m:t>t</m:t>
                </m:r>
              </m:sub>
            </m:sSub>
          </m:num>
          <m:den>
            <m:r>
              <w:rPr>
                <w:rFonts w:ascii="Cambria Math" w:hAnsi="Cambria Math"/>
                <w:lang w:val="en-MY"/>
              </w:rPr>
              <m:t>h</m:t>
            </m:r>
          </m:den>
        </m:f>
      </m:oMath>
      <w:r w:rsidR="00495583">
        <w:rPr>
          <w:iCs/>
          <w:lang w:val="en-MY"/>
        </w:rPr>
        <w:tab/>
      </w:r>
      <w:r w:rsidR="00495583">
        <w:rPr>
          <w:iCs/>
          <w:lang w:val="en-MY"/>
        </w:rPr>
        <w:tab/>
      </w:r>
      <w:r w:rsidR="00495583">
        <w:rPr>
          <w:iCs/>
          <w:lang w:val="en-MY"/>
        </w:rPr>
        <w:tab/>
      </w:r>
      <w:r w:rsidR="00495583">
        <w:rPr>
          <w:iCs/>
          <w:lang w:val="en-MY"/>
        </w:rPr>
        <w:tab/>
      </w:r>
      <w:r w:rsidR="00495583">
        <w:rPr>
          <w:iCs/>
          <w:lang w:val="en-MY"/>
        </w:rPr>
        <w:tab/>
      </w:r>
      <w:r w:rsidR="00495583">
        <w:rPr>
          <w:iCs/>
          <w:lang w:val="en-MY"/>
        </w:rPr>
        <w:tab/>
      </w:r>
      <w:r w:rsidR="00495583">
        <w:rPr>
          <w:iCs/>
          <w:lang w:val="en-MY"/>
        </w:rPr>
        <w:tab/>
      </w:r>
      <w:r w:rsidR="00495583">
        <w:rPr>
          <w:iCs/>
          <w:lang w:val="en-MY"/>
        </w:rPr>
        <w:tab/>
      </w:r>
      <w:r w:rsidR="00495583">
        <w:rPr>
          <w:iCs/>
          <w:lang w:val="en-MY"/>
        </w:rPr>
        <w:tab/>
        <w:t>(</w:t>
      </w:r>
      <w:r w:rsidR="00FB1AA5">
        <w:rPr>
          <w:iCs/>
          <w:lang w:val="en-MY"/>
        </w:rPr>
        <w:t>6</w:t>
      </w:r>
      <w:r w:rsidR="00495583">
        <w:rPr>
          <w:iCs/>
          <w:lang w:val="en-MY"/>
        </w:rPr>
        <w:t>)</w:t>
      </w:r>
    </w:p>
    <w:p w14:paraId="1C2299A3" w14:textId="0EB45AB9" w:rsidR="00F00DE7" w:rsidRDefault="00F00DE7" w:rsidP="00F24DAC">
      <w:pPr>
        <w:pStyle w:val="PARAIndent"/>
        <w:ind w:left="1818"/>
        <w:jc w:val="right"/>
        <w:rPr>
          <w:iCs/>
          <w:lang w:val="en-MY"/>
        </w:rPr>
      </w:pPr>
    </w:p>
    <w:p w14:paraId="7487C4A1" w14:textId="62B7D300" w:rsidR="00AD1556" w:rsidRDefault="00AD1556" w:rsidP="002F2E8A">
      <w:pPr>
        <w:pStyle w:val="PARAIndent"/>
        <w:ind w:firstLine="0"/>
        <w:rPr>
          <w:iCs/>
          <w:lang w:val="en-MY"/>
        </w:rPr>
      </w:pPr>
      <w:r w:rsidRPr="00AD1556">
        <w:rPr>
          <w:iCs/>
          <w:lang w:val="en-MY"/>
        </w:rPr>
        <w:t xml:space="preserve">where </w:t>
      </w:r>
      <w:r w:rsidRPr="00AD1556">
        <w:rPr>
          <w:i/>
          <w:iCs/>
          <w:lang w:val="en-MY"/>
        </w:rPr>
        <w:t>h</w:t>
      </w:r>
      <w:r w:rsidRPr="00AD1556">
        <w:rPr>
          <w:iCs/>
          <w:lang w:val="en-MY"/>
        </w:rPr>
        <w:t xml:space="preserve"> is the distance between the FBG sensors, </w:t>
      </w:r>
      <m:oMath>
        <m:sSub>
          <m:sSubPr>
            <m:ctrlPr>
              <w:rPr>
                <w:rFonts w:ascii="Cambria Math" w:hAnsi="Cambria Math"/>
                <w:iCs/>
                <w:lang w:val="en-MY"/>
              </w:rPr>
            </m:ctrlPr>
          </m:sSubPr>
          <m:e>
            <m:r>
              <w:rPr>
                <w:rFonts w:ascii="Cambria Math" w:hAnsi="Cambria Math"/>
                <w:lang w:val="en-MY"/>
              </w:rPr>
              <m:t>ε</m:t>
            </m:r>
          </m:e>
          <m:sub>
            <m:r>
              <w:rPr>
                <w:rFonts w:ascii="Cambria Math" w:hAnsi="Cambria Math"/>
                <w:lang w:val="en-MY"/>
              </w:rPr>
              <m:t>b</m:t>
            </m:r>
          </m:sub>
        </m:sSub>
      </m:oMath>
      <w:r w:rsidRPr="00AD1556">
        <w:rPr>
          <w:iCs/>
          <w:lang w:val="en-MY"/>
        </w:rPr>
        <w:t xml:space="preserve"> and </w:t>
      </w:r>
      <m:oMath>
        <m:sSub>
          <m:sSubPr>
            <m:ctrlPr>
              <w:rPr>
                <w:rFonts w:ascii="Cambria Math" w:hAnsi="Cambria Math"/>
                <w:iCs/>
                <w:lang w:val="en-MY"/>
              </w:rPr>
            </m:ctrlPr>
          </m:sSubPr>
          <m:e>
            <m:r>
              <w:rPr>
                <w:rFonts w:ascii="Cambria Math" w:hAnsi="Cambria Math"/>
                <w:lang w:val="en-MY"/>
              </w:rPr>
              <m:t>ε</m:t>
            </m:r>
          </m:e>
          <m:sub>
            <m:r>
              <w:rPr>
                <w:rFonts w:ascii="Cambria Math" w:hAnsi="Cambria Math"/>
                <w:lang w:val="en-MY"/>
              </w:rPr>
              <m:t>t</m:t>
            </m:r>
          </m:sub>
        </m:sSub>
      </m:oMath>
      <w:r w:rsidRPr="00AD1556">
        <w:rPr>
          <w:iCs/>
          <w:lang w:val="en-MY"/>
        </w:rPr>
        <w:t xml:space="preserve"> are the strain measured at the bottom and at the top of the structure, respectively. Since the strain was only measured at the bottom, </w:t>
      </w:r>
      <m:oMath>
        <m:sSub>
          <m:sSubPr>
            <m:ctrlPr>
              <w:rPr>
                <w:rFonts w:ascii="Cambria Math" w:hAnsi="Cambria Math"/>
                <w:iCs/>
                <w:lang w:val="en-MY"/>
              </w:rPr>
            </m:ctrlPr>
          </m:sSubPr>
          <m:e>
            <m:r>
              <w:rPr>
                <w:rFonts w:ascii="Cambria Math" w:hAnsi="Cambria Math"/>
                <w:lang w:val="en-MY"/>
              </w:rPr>
              <m:t>ε</m:t>
            </m:r>
          </m:e>
          <m:sub>
            <m:r>
              <w:rPr>
                <w:rFonts w:ascii="Cambria Math" w:hAnsi="Cambria Math"/>
                <w:lang w:val="en-MY"/>
              </w:rPr>
              <m:t>t</m:t>
            </m:r>
          </m:sub>
        </m:sSub>
      </m:oMath>
      <w:r w:rsidRPr="00AD1556">
        <w:rPr>
          <w:iCs/>
          <w:lang w:val="en-MY"/>
        </w:rPr>
        <w:t xml:space="preserve"> was considered to be zero ( </w:t>
      </w:r>
      <m:oMath>
        <m:sSub>
          <m:sSubPr>
            <m:ctrlPr>
              <w:rPr>
                <w:rFonts w:ascii="Cambria Math" w:hAnsi="Cambria Math"/>
                <w:iCs/>
                <w:lang w:val="en-MY"/>
              </w:rPr>
            </m:ctrlPr>
          </m:sSubPr>
          <m:e>
            <m:r>
              <w:rPr>
                <w:rFonts w:ascii="Cambria Math" w:hAnsi="Cambria Math"/>
                <w:lang w:val="en-MY"/>
              </w:rPr>
              <m:t>ε</m:t>
            </m:r>
          </m:e>
          <m:sub>
            <m:r>
              <w:rPr>
                <w:rFonts w:ascii="Cambria Math" w:hAnsi="Cambria Math"/>
                <w:lang w:val="en-MY"/>
              </w:rPr>
              <m:t>t</m:t>
            </m:r>
          </m:sub>
        </m:sSub>
      </m:oMath>
      <w:r w:rsidRPr="00AD1556">
        <w:rPr>
          <w:iCs/>
          <w:lang w:val="en-MY"/>
        </w:rPr>
        <w:t>= 0). When measuring the vertical displacements of the extensometer in real-time, the curvature curve can be assumed to be a quadratic equation:</w:t>
      </w:r>
    </w:p>
    <w:p w14:paraId="72AC1ECD" w14:textId="77777777" w:rsidR="009E4232" w:rsidRDefault="009E4232" w:rsidP="00AD1556">
      <w:pPr>
        <w:pStyle w:val="PARAIndent"/>
        <w:rPr>
          <w:iCs/>
          <w:lang w:val="en-MY"/>
        </w:rPr>
      </w:pPr>
    </w:p>
    <w:p w14:paraId="283A4CF2" w14:textId="033A90C0" w:rsidR="00AD1556" w:rsidRDefault="00AD1556" w:rsidP="00F24DAC">
      <w:pPr>
        <w:pStyle w:val="PARAIndent"/>
        <w:ind w:left="1212"/>
        <w:jc w:val="right"/>
        <w:rPr>
          <w:iCs/>
          <w:lang w:val="en-MY"/>
        </w:rPr>
      </w:pPr>
      <m:oMath>
        <m:r>
          <w:rPr>
            <w:rFonts w:ascii="Cambria Math" w:hAnsi="Cambria Math"/>
            <w:lang w:val="en-MY"/>
          </w:rPr>
          <m:t>K</m:t>
        </m:r>
        <m:d>
          <m:dPr>
            <m:ctrlPr>
              <w:rPr>
                <w:rFonts w:ascii="Cambria Math" w:hAnsi="Cambria Math"/>
                <w:iCs/>
                <w:lang w:val="en-MY"/>
              </w:rPr>
            </m:ctrlPr>
          </m:dPr>
          <m:e>
            <m:sSub>
              <m:sSubPr>
                <m:ctrlPr>
                  <w:rPr>
                    <w:rFonts w:ascii="Cambria Math" w:hAnsi="Cambria Math"/>
                    <w:iCs/>
                    <w:lang w:val="en-MY"/>
                  </w:rPr>
                </m:ctrlPr>
              </m:sSubPr>
              <m:e>
                <m:r>
                  <w:rPr>
                    <w:rFonts w:ascii="Cambria Math" w:hAnsi="Cambria Math"/>
                    <w:lang w:val="en-MY"/>
                  </w:rPr>
                  <m:t>x</m:t>
                </m:r>
              </m:e>
              <m:sub>
                <m:r>
                  <w:rPr>
                    <w:rFonts w:ascii="Cambria Math" w:hAnsi="Cambria Math"/>
                    <w:lang w:val="en-MY"/>
                  </w:rPr>
                  <m:t>n</m:t>
                </m:r>
              </m:sub>
            </m:sSub>
          </m:e>
        </m:d>
        <m:r>
          <w:rPr>
            <w:rFonts w:ascii="Cambria Math" w:hAnsi="Cambria Math"/>
            <w:lang w:val="en-MY"/>
          </w:rPr>
          <m:t>=a</m:t>
        </m:r>
        <m:sSubSup>
          <m:sSubSupPr>
            <m:ctrlPr>
              <w:rPr>
                <w:rFonts w:ascii="Cambria Math" w:hAnsi="Cambria Math"/>
                <w:iCs/>
                <w:lang w:val="en-MY"/>
              </w:rPr>
            </m:ctrlPr>
          </m:sSubSupPr>
          <m:e>
            <m:r>
              <w:rPr>
                <w:rFonts w:ascii="Cambria Math" w:hAnsi="Cambria Math"/>
                <w:lang w:val="en-MY"/>
              </w:rPr>
              <m:t>x</m:t>
            </m:r>
          </m:e>
          <m:sub>
            <m:r>
              <w:rPr>
                <w:rFonts w:ascii="Cambria Math" w:hAnsi="Cambria Math"/>
                <w:lang w:val="en-MY"/>
              </w:rPr>
              <m:t>n</m:t>
            </m:r>
          </m:sub>
          <m:sup>
            <m:r>
              <w:rPr>
                <w:rFonts w:ascii="Cambria Math" w:hAnsi="Cambria Math"/>
                <w:lang w:val="en-MY"/>
              </w:rPr>
              <m:t>2</m:t>
            </m:r>
          </m:sup>
        </m:sSubSup>
        <m:r>
          <w:rPr>
            <w:rFonts w:ascii="Cambria Math" w:hAnsi="Cambria Math"/>
            <w:lang w:val="en-MY"/>
          </w:rPr>
          <m:t>+b</m:t>
        </m:r>
        <m:sSub>
          <m:sSubPr>
            <m:ctrlPr>
              <w:rPr>
                <w:rFonts w:ascii="Cambria Math" w:hAnsi="Cambria Math"/>
                <w:iCs/>
                <w:lang w:val="en-MY"/>
              </w:rPr>
            </m:ctrlPr>
          </m:sSubPr>
          <m:e>
            <m:r>
              <w:rPr>
                <w:rFonts w:ascii="Cambria Math" w:hAnsi="Cambria Math"/>
                <w:lang w:val="en-MY"/>
              </w:rPr>
              <m:t>x</m:t>
            </m:r>
          </m:e>
          <m:sub>
            <m:r>
              <w:rPr>
                <w:rFonts w:ascii="Cambria Math" w:hAnsi="Cambria Math"/>
                <w:lang w:val="en-MY"/>
              </w:rPr>
              <m:t>n</m:t>
            </m:r>
          </m:sub>
        </m:sSub>
        <m:r>
          <w:rPr>
            <w:rFonts w:ascii="Cambria Math" w:hAnsi="Cambria Math"/>
            <w:lang w:val="en-MY"/>
          </w:rPr>
          <m:t>+c</m:t>
        </m:r>
      </m:oMath>
      <w:r w:rsidR="00495583">
        <w:rPr>
          <w:iCs/>
          <w:lang w:val="en-MY"/>
        </w:rPr>
        <w:tab/>
      </w:r>
      <w:r w:rsidR="00495583">
        <w:rPr>
          <w:iCs/>
          <w:lang w:val="en-MY"/>
        </w:rPr>
        <w:tab/>
      </w:r>
      <w:r w:rsidR="00495583">
        <w:rPr>
          <w:iCs/>
          <w:lang w:val="en-MY"/>
        </w:rPr>
        <w:tab/>
      </w:r>
      <w:r w:rsidR="00495583">
        <w:rPr>
          <w:iCs/>
          <w:lang w:val="en-MY"/>
        </w:rPr>
        <w:tab/>
      </w:r>
      <w:r w:rsidR="00495583">
        <w:rPr>
          <w:iCs/>
          <w:lang w:val="en-MY"/>
        </w:rPr>
        <w:tab/>
      </w:r>
      <w:r w:rsidR="00495583">
        <w:rPr>
          <w:iCs/>
          <w:lang w:val="en-MY"/>
        </w:rPr>
        <w:tab/>
      </w:r>
      <w:r w:rsidR="00495583">
        <w:rPr>
          <w:iCs/>
          <w:lang w:val="en-MY"/>
        </w:rPr>
        <w:tab/>
        <w:t>(</w:t>
      </w:r>
      <w:r w:rsidR="00F22152">
        <w:rPr>
          <w:iCs/>
          <w:lang w:val="en-MY"/>
        </w:rPr>
        <w:t>7</w:t>
      </w:r>
      <w:r w:rsidR="00495583">
        <w:rPr>
          <w:iCs/>
          <w:lang w:val="en-MY"/>
        </w:rPr>
        <w:t>)</w:t>
      </w:r>
    </w:p>
    <w:p w14:paraId="5417C824" w14:textId="77777777" w:rsidR="009E4232" w:rsidRDefault="009E4232" w:rsidP="00F24DAC">
      <w:pPr>
        <w:pStyle w:val="PARAIndent"/>
        <w:ind w:left="1212"/>
        <w:jc w:val="right"/>
        <w:rPr>
          <w:iCs/>
          <w:lang w:val="en-MY"/>
        </w:rPr>
      </w:pPr>
    </w:p>
    <w:p w14:paraId="60FA6035" w14:textId="1F5DAEE8" w:rsidR="00AD1556" w:rsidRDefault="00AD1556" w:rsidP="002F2E8A">
      <w:pPr>
        <w:pStyle w:val="PARAIndent"/>
        <w:ind w:firstLine="0"/>
        <w:rPr>
          <w:iCs/>
        </w:rPr>
      </w:pPr>
      <w:r w:rsidRPr="00AD1556">
        <w:rPr>
          <w:iCs/>
        </w:rPr>
        <w:t xml:space="preserve">where a, b and c are unknown constants and determined by the least square method. The displacement curve can then be determined by performing a double integration in which </w:t>
      </w:r>
      <w:r w:rsidR="002F2E8A">
        <w:rPr>
          <w:iCs/>
        </w:rPr>
        <w:t xml:space="preserve">Eq. </w:t>
      </w:r>
      <w:r w:rsidRPr="00AD1556">
        <w:rPr>
          <w:iCs/>
        </w:rPr>
        <w:t>(</w:t>
      </w:r>
      <w:r w:rsidR="00F22152">
        <w:rPr>
          <w:iCs/>
        </w:rPr>
        <w:t>7</w:t>
      </w:r>
      <w:r w:rsidRPr="00AD1556">
        <w:rPr>
          <w:iCs/>
        </w:rPr>
        <w:t xml:space="preserve">) is substituted into </w:t>
      </w:r>
      <w:r w:rsidR="002F2E8A">
        <w:rPr>
          <w:iCs/>
        </w:rPr>
        <w:t>Eq</w:t>
      </w:r>
      <w:r w:rsidRPr="00AD1556">
        <w:rPr>
          <w:iCs/>
        </w:rPr>
        <w:t>. (</w:t>
      </w:r>
      <w:r w:rsidR="00F22152">
        <w:rPr>
          <w:iCs/>
        </w:rPr>
        <w:t>3</w:t>
      </w:r>
      <w:r w:rsidRPr="00AD1556">
        <w:rPr>
          <w:iCs/>
        </w:rPr>
        <w:t>) to give,</w:t>
      </w:r>
    </w:p>
    <w:p w14:paraId="71608A19" w14:textId="77777777" w:rsidR="009E4232" w:rsidRDefault="009E4232" w:rsidP="00AD1556">
      <w:pPr>
        <w:pStyle w:val="PARAIndent"/>
        <w:rPr>
          <w:iCs/>
        </w:rPr>
      </w:pPr>
    </w:p>
    <w:p w14:paraId="2E74A548" w14:textId="5BED0A77" w:rsidR="00AD1556" w:rsidRPr="00495583" w:rsidRDefault="00495583" w:rsidP="00F24DAC">
      <w:pPr>
        <w:pStyle w:val="PARAIndent"/>
        <w:ind w:left="808"/>
        <w:jc w:val="right"/>
        <w:rPr>
          <w:iCs/>
          <w:lang w:val="en-MY"/>
        </w:rPr>
      </w:pPr>
      <m:oMath>
        <m:r>
          <w:rPr>
            <w:rFonts w:ascii="Cambria Math" w:hAnsi="Cambria Math"/>
            <w:lang w:val="en-MY"/>
          </w:rPr>
          <m:t>v(x)=∬(a</m:t>
        </m:r>
        <m:sSubSup>
          <m:sSubSupPr>
            <m:ctrlPr>
              <w:rPr>
                <w:rFonts w:ascii="Cambria Math" w:hAnsi="Cambria Math"/>
                <w:iCs/>
                <w:lang w:val="en-MY"/>
              </w:rPr>
            </m:ctrlPr>
          </m:sSubSupPr>
          <m:e>
            <m:r>
              <w:rPr>
                <w:rFonts w:ascii="Cambria Math" w:hAnsi="Cambria Math"/>
                <w:lang w:val="en-MY"/>
              </w:rPr>
              <m:t>x</m:t>
            </m:r>
          </m:e>
          <m:sub>
            <m:r>
              <w:rPr>
                <w:rFonts w:ascii="Cambria Math" w:hAnsi="Cambria Math"/>
                <w:lang w:val="en-MY"/>
              </w:rPr>
              <m:t>n</m:t>
            </m:r>
          </m:sub>
          <m:sup>
            <m:r>
              <w:rPr>
                <w:rFonts w:ascii="Cambria Math" w:hAnsi="Cambria Math"/>
                <w:lang w:val="en-MY"/>
              </w:rPr>
              <m:t>2</m:t>
            </m:r>
          </m:sup>
        </m:sSubSup>
        <m:r>
          <w:rPr>
            <w:rFonts w:ascii="Cambria Math" w:hAnsi="Cambria Math"/>
            <w:lang w:val="en-MY"/>
          </w:rPr>
          <m:t>+b</m:t>
        </m:r>
        <m:sSub>
          <m:sSubPr>
            <m:ctrlPr>
              <w:rPr>
                <w:rFonts w:ascii="Cambria Math" w:hAnsi="Cambria Math"/>
                <w:iCs/>
                <w:lang w:val="en-MY"/>
              </w:rPr>
            </m:ctrlPr>
          </m:sSubPr>
          <m:e>
            <m:r>
              <w:rPr>
                <w:rFonts w:ascii="Cambria Math" w:hAnsi="Cambria Math"/>
                <w:lang w:val="en-MY"/>
              </w:rPr>
              <m:t>x</m:t>
            </m:r>
          </m:e>
          <m:sub>
            <m:r>
              <w:rPr>
                <w:rFonts w:ascii="Cambria Math" w:hAnsi="Cambria Math"/>
                <w:lang w:val="en-MY"/>
              </w:rPr>
              <m:t>n</m:t>
            </m:r>
          </m:sub>
        </m:sSub>
        <m:r>
          <w:rPr>
            <w:rFonts w:ascii="Cambria Math" w:hAnsi="Cambria Math"/>
            <w:lang w:val="en-MY"/>
          </w:rPr>
          <m:t>+c</m:t>
        </m:r>
        <m:r>
          <m:rPr>
            <m:sty m:val="p"/>
          </m:rPr>
          <w:rPr>
            <w:rFonts w:ascii="Cambria Math" w:hAnsi="Cambria Math"/>
            <w:lang w:val="en-MY"/>
          </w:rPr>
          <m:t>)</m:t>
        </m:r>
        <m:r>
          <w:rPr>
            <w:rFonts w:ascii="Cambria Math" w:hAnsi="Cambria Math"/>
            <w:lang w:val="en-MY"/>
          </w:rPr>
          <m:t xml:space="preserve"> dxdx</m:t>
        </m:r>
      </m:oMath>
      <w:r>
        <w:rPr>
          <w:iCs/>
          <w:lang w:val="en-MY"/>
        </w:rPr>
        <w:tab/>
      </w:r>
      <w:r>
        <w:rPr>
          <w:iCs/>
          <w:lang w:val="en-MY"/>
        </w:rPr>
        <w:tab/>
      </w:r>
      <w:r>
        <w:rPr>
          <w:iCs/>
          <w:lang w:val="en-MY"/>
        </w:rPr>
        <w:tab/>
      </w:r>
      <w:r>
        <w:rPr>
          <w:iCs/>
          <w:lang w:val="en-MY"/>
        </w:rPr>
        <w:tab/>
      </w:r>
      <w:r>
        <w:rPr>
          <w:iCs/>
          <w:lang w:val="en-MY"/>
        </w:rPr>
        <w:tab/>
        <w:t>(</w:t>
      </w:r>
      <w:r w:rsidR="00F22152">
        <w:rPr>
          <w:iCs/>
          <w:lang w:val="en-MY"/>
        </w:rPr>
        <w:t>8</w:t>
      </w:r>
      <w:r>
        <w:rPr>
          <w:iCs/>
          <w:lang w:val="en-MY"/>
        </w:rPr>
        <w:t>)</w:t>
      </w:r>
    </w:p>
    <w:p w14:paraId="0A42A46C" w14:textId="012A99D7" w:rsidR="00495583" w:rsidRDefault="00495583" w:rsidP="00F24DAC">
      <w:pPr>
        <w:pStyle w:val="PARAIndent"/>
        <w:ind w:left="808"/>
        <w:jc w:val="right"/>
        <w:rPr>
          <w:iCs/>
          <w:lang w:val="en-MY"/>
        </w:rPr>
      </w:pPr>
      <m:oMath>
        <m:r>
          <w:rPr>
            <w:rFonts w:ascii="Cambria Math" w:hAnsi="Cambria Math"/>
            <w:lang w:val="en-MY"/>
          </w:rPr>
          <m:t>v</m:t>
        </m:r>
        <m:d>
          <m:dPr>
            <m:ctrlPr>
              <w:rPr>
                <w:rFonts w:ascii="Cambria Math" w:hAnsi="Cambria Math"/>
                <w:iCs/>
                <w:lang w:val="en-MY"/>
              </w:rPr>
            </m:ctrlPr>
          </m:dPr>
          <m:e>
            <m:r>
              <w:rPr>
                <w:rFonts w:ascii="Cambria Math" w:hAnsi="Cambria Math"/>
                <w:lang w:val="en-MY"/>
              </w:rPr>
              <m:t>x</m:t>
            </m:r>
          </m:e>
        </m:d>
        <m:r>
          <w:rPr>
            <w:rFonts w:ascii="Cambria Math" w:hAnsi="Cambria Math"/>
            <w:lang w:val="en-MY"/>
          </w:rPr>
          <m:t>=</m:t>
        </m:r>
        <m:f>
          <m:fPr>
            <m:ctrlPr>
              <w:rPr>
                <w:rFonts w:ascii="Cambria Math" w:hAnsi="Cambria Math"/>
                <w:iCs/>
                <w:lang w:val="en-MY"/>
              </w:rPr>
            </m:ctrlPr>
          </m:fPr>
          <m:num>
            <m:r>
              <w:rPr>
                <w:rFonts w:ascii="Cambria Math" w:hAnsi="Cambria Math"/>
                <w:lang w:val="en-MY"/>
              </w:rPr>
              <m:t>a</m:t>
            </m:r>
            <m:sSup>
              <m:sSupPr>
                <m:ctrlPr>
                  <w:rPr>
                    <w:rFonts w:ascii="Cambria Math" w:hAnsi="Cambria Math"/>
                    <w:iCs/>
                    <w:lang w:val="en-MY"/>
                  </w:rPr>
                </m:ctrlPr>
              </m:sSupPr>
              <m:e>
                <m:r>
                  <w:rPr>
                    <w:rFonts w:ascii="Cambria Math" w:hAnsi="Cambria Math"/>
                    <w:lang w:val="en-MY"/>
                  </w:rPr>
                  <m:t>x</m:t>
                </m:r>
              </m:e>
              <m:sup>
                <m:r>
                  <w:rPr>
                    <w:rFonts w:ascii="Cambria Math" w:hAnsi="Cambria Math"/>
                    <w:lang w:val="en-MY"/>
                  </w:rPr>
                  <m:t>4</m:t>
                </m:r>
              </m:sup>
            </m:sSup>
          </m:num>
          <m:den>
            <m:r>
              <w:rPr>
                <w:rFonts w:ascii="Cambria Math" w:hAnsi="Cambria Math"/>
                <w:lang w:val="en-MY"/>
              </w:rPr>
              <m:t>12</m:t>
            </m:r>
          </m:den>
        </m:f>
        <m:r>
          <w:rPr>
            <w:rFonts w:ascii="Cambria Math" w:hAnsi="Cambria Math"/>
            <w:lang w:val="en-MY"/>
          </w:rPr>
          <m:t>+</m:t>
        </m:r>
        <m:f>
          <m:fPr>
            <m:ctrlPr>
              <w:rPr>
                <w:rFonts w:ascii="Cambria Math" w:hAnsi="Cambria Math"/>
                <w:iCs/>
                <w:lang w:val="en-MY"/>
              </w:rPr>
            </m:ctrlPr>
          </m:fPr>
          <m:num>
            <m:r>
              <w:rPr>
                <w:rFonts w:ascii="Cambria Math" w:hAnsi="Cambria Math"/>
                <w:lang w:val="en-MY"/>
              </w:rPr>
              <m:t>b</m:t>
            </m:r>
            <m:sSup>
              <m:sSupPr>
                <m:ctrlPr>
                  <w:rPr>
                    <w:rFonts w:ascii="Cambria Math" w:hAnsi="Cambria Math"/>
                    <w:iCs/>
                    <w:lang w:val="en-MY"/>
                  </w:rPr>
                </m:ctrlPr>
              </m:sSupPr>
              <m:e>
                <m:r>
                  <w:rPr>
                    <w:rFonts w:ascii="Cambria Math" w:hAnsi="Cambria Math"/>
                    <w:lang w:val="en-MY"/>
                  </w:rPr>
                  <m:t>x</m:t>
                </m:r>
              </m:e>
              <m:sup>
                <m:r>
                  <w:rPr>
                    <w:rFonts w:ascii="Cambria Math" w:hAnsi="Cambria Math"/>
                    <w:lang w:val="en-MY"/>
                  </w:rPr>
                  <m:t>3</m:t>
                </m:r>
              </m:sup>
            </m:sSup>
          </m:num>
          <m:den>
            <m:r>
              <w:rPr>
                <w:rFonts w:ascii="Cambria Math" w:hAnsi="Cambria Math"/>
                <w:lang w:val="en-MY"/>
              </w:rPr>
              <m:t>6</m:t>
            </m:r>
          </m:den>
        </m:f>
        <m:r>
          <w:rPr>
            <w:rFonts w:ascii="Cambria Math" w:hAnsi="Cambria Math"/>
            <w:lang w:val="en-MY"/>
          </w:rPr>
          <m:t>+</m:t>
        </m:r>
        <m:f>
          <m:fPr>
            <m:ctrlPr>
              <w:rPr>
                <w:rFonts w:ascii="Cambria Math" w:hAnsi="Cambria Math"/>
                <w:iCs/>
                <w:lang w:val="en-MY"/>
              </w:rPr>
            </m:ctrlPr>
          </m:fPr>
          <m:num>
            <m:r>
              <w:rPr>
                <w:rFonts w:ascii="Cambria Math" w:hAnsi="Cambria Math"/>
                <w:lang w:val="en-MY"/>
              </w:rPr>
              <m:t>c</m:t>
            </m:r>
            <m:sSup>
              <m:sSupPr>
                <m:ctrlPr>
                  <w:rPr>
                    <w:rFonts w:ascii="Cambria Math" w:hAnsi="Cambria Math"/>
                    <w:iCs/>
                    <w:lang w:val="en-MY"/>
                  </w:rPr>
                </m:ctrlPr>
              </m:sSupPr>
              <m:e>
                <m:r>
                  <w:rPr>
                    <w:rFonts w:ascii="Cambria Math" w:hAnsi="Cambria Math"/>
                    <w:lang w:val="en-MY"/>
                  </w:rPr>
                  <m:t>x</m:t>
                </m:r>
              </m:e>
              <m:sup>
                <m:r>
                  <w:rPr>
                    <w:rFonts w:ascii="Cambria Math" w:hAnsi="Cambria Math"/>
                    <w:lang w:val="en-MY"/>
                  </w:rPr>
                  <m:t>2</m:t>
                </m:r>
              </m:sup>
            </m:sSup>
          </m:num>
          <m:den>
            <m:r>
              <w:rPr>
                <w:rFonts w:ascii="Cambria Math" w:hAnsi="Cambria Math"/>
                <w:lang w:val="en-MY"/>
              </w:rPr>
              <m:t>2</m:t>
            </m:r>
          </m:den>
        </m:f>
        <m:r>
          <w:rPr>
            <w:rFonts w:ascii="Cambria Math" w:hAnsi="Cambria Math"/>
            <w:lang w:val="en-MY"/>
          </w:rPr>
          <m:t>+dx+e</m:t>
        </m:r>
      </m:oMath>
      <w:r>
        <w:rPr>
          <w:iCs/>
          <w:lang w:val="en-MY"/>
        </w:rPr>
        <w:tab/>
      </w:r>
      <w:r>
        <w:rPr>
          <w:iCs/>
          <w:lang w:val="en-MY"/>
        </w:rPr>
        <w:tab/>
      </w:r>
      <w:r>
        <w:rPr>
          <w:iCs/>
          <w:lang w:val="en-MY"/>
        </w:rPr>
        <w:tab/>
      </w:r>
      <w:r>
        <w:rPr>
          <w:iCs/>
          <w:lang w:val="en-MY"/>
        </w:rPr>
        <w:tab/>
      </w:r>
      <w:r>
        <w:rPr>
          <w:iCs/>
          <w:lang w:val="en-MY"/>
        </w:rPr>
        <w:tab/>
        <w:t>(</w:t>
      </w:r>
      <w:r w:rsidR="00F22152">
        <w:rPr>
          <w:iCs/>
          <w:lang w:val="en-MY"/>
        </w:rPr>
        <w:t>9</w:t>
      </w:r>
      <w:r>
        <w:rPr>
          <w:iCs/>
          <w:lang w:val="en-MY"/>
        </w:rPr>
        <w:t>)</w:t>
      </w:r>
    </w:p>
    <w:p w14:paraId="29500C12" w14:textId="77777777" w:rsidR="009E4232" w:rsidRDefault="009E4232" w:rsidP="00F24DAC">
      <w:pPr>
        <w:pStyle w:val="PARAIndent"/>
        <w:ind w:left="808"/>
        <w:jc w:val="right"/>
        <w:rPr>
          <w:iCs/>
        </w:rPr>
      </w:pPr>
    </w:p>
    <w:p w14:paraId="3702F3AB" w14:textId="6CB3B1E1" w:rsidR="009E4232" w:rsidRDefault="00AD1556" w:rsidP="002F2E8A">
      <w:pPr>
        <w:pStyle w:val="PARAIndent"/>
        <w:ind w:firstLine="0"/>
        <w:rPr>
          <w:iCs/>
          <w:lang w:val="en-MY"/>
        </w:rPr>
      </w:pPr>
      <w:r w:rsidRPr="00AD1556">
        <w:rPr>
          <w:iCs/>
          <w:lang w:val="en-MY"/>
        </w:rPr>
        <w:t>where</w:t>
      </w:r>
      <w:r w:rsidRPr="00AD1556">
        <w:rPr>
          <w:i/>
          <w:iCs/>
          <w:lang w:val="en-MY"/>
        </w:rPr>
        <w:t xml:space="preserve"> d</w:t>
      </w:r>
      <w:r w:rsidRPr="00AD1556">
        <w:rPr>
          <w:iCs/>
          <w:lang w:val="en-MY"/>
        </w:rPr>
        <w:t xml:space="preserve"> and </w:t>
      </w:r>
      <w:r w:rsidRPr="00AD1556">
        <w:rPr>
          <w:i/>
          <w:iCs/>
          <w:lang w:val="en-MY"/>
        </w:rPr>
        <w:t xml:space="preserve">e </w:t>
      </w:r>
      <w:r w:rsidRPr="00AD1556">
        <w:rPr>
          <w:iCs/>
          <w:lang w:val="en-MY"/>
        </w:rPr>
        <w:t xml:space="preserve">are integration constants that can be obtained by applying the boundary conditions: zero displacements occur at the fixed ends of the extensometer (these are rigid points). This condition can be represented mathematically as </w:t>
      </w:r>
      <m:oMath>
        <m:r>
          <w:rPr>
            <w:rFonts w:ascii="Cambria Math" w:hAnsi="Cambria Math"/>
            <w:lang w:val="en-MY"/>
          </w:rPr>
          <m:t>v</m:t>
        </m:r>
      </m:oMath>
      <w:r w:rsidRPr="00AD1556">
        <w:rPr>
          <w:iCs/>
          <w:lang w:val="en-MY"/>
        </w:rPr>
        <w:t xml:space="preserve">(0) = 0 and </w:t>
      </w:r>
      <m:oMath>
        <m:r>
          <w:rPr>
            <w:rFonts w:ascii="Cambria Math" w:hAnsi="Cambria Math"/>
            <w:lang w:val="en-MY"/>
          </w:rPr>
          <m:t>v</m:t>
        </m:r>
      </m:oMath>
      <w:r w:rsidRPr="00AD1556">
        <w:rPr>
          <w:iCs/>
          <w:lang w:val="en-MY"/>
        </w:rPr>
        <w:t xml:space="preserve">(L) = 0, where L is the span length of the extensometer, giving </w:t>
      </w:r>
      <w:r w:rsidRPr="00AD1556">
        <w:rPr>
          <w:i/>
          <w:iCs/>
          <w:lang w:val="en-MY"/>
        </w:rPr>
        <w:t xml:space="preserve">e </w:t>
      </w:r>
      <w:r w:rsidRPr="00AD1556">
        <w:rPr>
          <w:iCs/>
          <w:lang w:val="en-MY"/>
        </w:rPr>
        <w:t>= 0 and</w:t>
      </w:r>
    </w:p>
    <w:p w14:paraId="4437109D" w14:textId="27AF9D78" w:rsidR="00495583" w:rsidRDefault="00495583" w:rsidP="00F24DAC">
      <w:pPr>
        <w:pStyle w:val="PARAIndent"/>
        <w:ind w:left="1010"/>
        <w:jc w:val="right"/>
        <w:rPr>
          <w:iCs/>
          <w:lang w:val="en-MY"/>
        </w:rPr>
      </w:pPr>
      <m:oMath>
        <m:r>
          <w:rPr>
            <w:rFonts w:ascii="Cambria Math" w:hAnsi="Cambria Math"/>
            <w:lang w:val="en-MY"/>
          </w:rPr>
          <m:t>d=-</m:t>
        </m:r>
        <m:d>
          <m:dPr>
            <m:ctrlPr>
              <w:rPr>
                <w:rFonts w:ascii="Cambria Math" w:hAnsi="Cambria Math"/>
                <w:iCs/>
                <w:lang w:val="en-MY"/>
              </w:rPr>
            </m:ctrlPr>
          </m:dPr>
          <m:e>
            <m:f>
              <m:fPr>
                <m:ctrlPr>
                  <w:rPr>
                    <w:rFonts w:ascii="Cambria Math" w:hAnsi="Cambria Math"/>
                    <w:iCs/>
                    <w:lang w:val="en-MY"/>
                  </w:rPr>
                </m:ctrlPr>
              </m:fPr>
              <m:num>
                <m:r>
                  <w:rPr>
                    <w:rFonts w:ascii="Cambria Math" w:hAnsi="Cambria Math"/>
                    <w:lang w:val="en-MY"/>
                  </w:rPr>
                  <m:t>a</m:t>
                </m:r>
                <m:sSup>
                  <m:sSupPr>
                    <m:ctrlPr>
                      <w:rPr>
                        <w:rFonts w:ascii="Cambria Math" w:hAnsi="Cambria Math"/>
                        <w:iCs/>
                        <w:lang w:val="en-MY"/>
                      </w:rPr>
                    </m:ctrlPr>
                  </m:sSupPr>
                  <m:e>
                    <m:r>
                      <w:rPr>
                        <w:rFonts w:ascii="Cambria Math" w:hAnsi="Cambria Math"/>
                        <w:lang w:val="en-MY"/>
                      </w:rPr>
                      <m:t>L</m:t>
                    </m:r>
                  </m:e>
                  <m:sup>
                    <m:r>
                      <w:rPr>
                        <w:rFonts w:ascii="Cambria Math" w:hAnsi="Cambria Math"/>
                        <w:lang w:val="en-MY"/>
                      </w:rPr>
                      <m:t>3</m:t>
                    </m:r>
                  </m:sup>
                </m:sSup>
              </m:num>
              <m:den>
                <m:r>
                  <w:rPr>
                    <w:rFonts w:ascii="Cambria Math" w:hAnsi="Cambria Math"/>
                    <w:lang w:val="en-MY"/>
                  </w:rPr>
                  <m:t>12</m:t>
                </m:r>
              </m:den>
            </m:f>
            <m:r>
              <w:rPr>
                <w:rFonts w:ascii="Cambria Math" w:hAnsi="Cambria Math"/>
                <w:lang w:val="en-MY"/>
              </w:rPr>
              <m:t>+</m:t>
            </m:r>
            <m:f>
              <m:fPr>
                <m:ctrlPr>
                  <w:rPr>
                    <w:rFonts w:ascii="Cambria Math" w:hAnsi="Cambria Math"/>
                    <w:iCs/>
                    <w:lang w:val="en-MY"/>
                  </w:rPr>
                </m:ctrlPr>
              </m:fPr>
              <m:num>
                <m:r>
                  <w:rPr>
                    <w:rFonts w:ascii="Cambria Math" w:hAnsi="Cambria Math"/>
                    <w:lang w:val="en-MY"/>
                  </w:rPr>
                  <m:t>b</m:t>
                </m:r>
                <m:sSup>
                  <m:sSupPr>
                    <m:ctrlPr>
                      <w:rPr>
                        <w:rFonts w:ascii="Cambria Math" w:hAnsi="Cambria Math"/>
                        <w:iCs/>
                        <w:lang w:val="en-MY"/>
                      </w:rPr>
                    </m:ctrlPr>
                  </m:sSupPr>
                  <m:e>
                    <m:r>
                      <w:rPr>
                        <w:rFonts w:ascii="Cambria Math" w:hAnsi="Cambria Math"/>
                        <w:lang w:val="en-MY"/>
                      </w:rPr>
                      <m:t>L</m:t>
                    </m:r>
                  </m:e>
                  <m:sup>
                    <m:r>
                      <w:rPr>
                        <w:rFonts w:ascii="Cambria Math" w:hAnsi="Cambria Math"/>
                        <w:lang w:val="en-MY"/>
                      </w:rPr>
                      <m:t>2</m:t>
                    </m:r>
                  </m:sup>
                </m:sSup>
              </m:num>
              <m:den>
                <m:r>
                  <w:rPr>
                    <w:rFonts w:ascii="Cambria Math" w:hAnsi="Cambria Math"/>
                    <w:lang w:val="en-MY"/>
                  </w:rPr>
                  <m:t>6</m:t>
                </m:r>
              </m:den>
            </m:f>
            <m:r>
              <w:rPr>
                <w:rFonts w:ascii="Cambria Math" w:hAnsi="Cambria Math"/>
                <w:lang w:val="en-MY"/>
              </w:rPr>
              <m:t>+</m:t>
            </m:r>
            <m:f>
              <m:fPr>
                <m:ctrlPr>
                  <w:rPr>
                    <w:rFonts w:ascii="Cambria Math" w:hAnsi="Cambria Math"/>
                    <w:iCs/>
                    <w:lang w:val="en-MY"/>
                  </w:rPr>
                </m:ctrlPr>
              </m:fPr>
              <m:num>
                <m:r>
                  <w:rPr>
                    <w:rFonts w:ascii="Cambria Math" w:hAnsi="Cambria Math"/>
                    <w:lang w:val="en-MY"/>
                  </w:rPr>
                  <m:t>cL</m:t>
                </m:r>
              </m:num>
              <m:den>
                <m:r>
                  <w:rPr>
                    <w:rFonts w:ascii="Cambria Math" w:hAnsi="Cambria Math"/>
                    <w:lang w:val="en-MY"/>
                  </w:rPr>
                  <m:t>2</m:t>
                </m:r>
              </m:den>
            </m:f>
          </m:e>
        </m:d>
      </m:oMath>
      <w:r w:rsidR="00B34302">
        <w:rPr>
          <w:iCs/>
          <w:lang w:val="en-MY"/>
        </w:rPr>
        <w:tab/>
      </w:r>
      <w:r w:rsidR="00B34302">
        <w:rPr>
          <w:iCs/>
          <w:lang w:val="en-MY"/>
        </w:rPr>
        <w:tab/>
      </w:r>
      <w:r w:rsidR="00B34302">
        <w:rPr>
          <w:iCs/>
          <w:lang w:val="en-MY"/>
        </w:rPr>
        <w:tab/>
      </w:r>
      <w:r w:rsidR="00B34302">
        <w:rPr>
          <w:iCs/>
          <w:lang w:val="en-MY"/>
        </w:rPr>
        <w:tab/>
      </w:r>
      <w:r w:rsidR="00B34302">
        <w:rPr>
          <w:iCs/>
          <w:lang w:val="en-MY"/>
        </w:rPr>
        <w:tab/>
      </w:r>
      <w:r w:rsidR="00B34302">
        <w:rPr>
          <w:iCs/>
          <w:lang w:val="en-MY"/>
        </w:rPr>
        <w:tab/>
      </w:r>
      <w:r w:rsidR="00B34302">
        <w:rPr>
          <w:iCs/>
          <w:lang w:val="en-MY"/>
        </w:rPr>
        <w:tab/>
      </w:r>
      <w:r w:rsidR="00B34302">
        <w:rPr>
          <w:iCs/>
          <w:lang w:val="en-MY"/>
        </w:rPr>
        <w:tab/>
        <w:t>(1</w:t>
      </w:r>
      <w:r w:rsidR="00F22152">
        <w:rPr>
          <w:iCs/>
          <w:lang w:val="en-MY"/>
        </w:rPr>
        <w:t>0</w:t>
      </w:r>
      <w:r w:rsidR="00B34302">
        <w:rPr>
          <w:iCs/>
          <w:lang w:val="en-MY"/>
        </w:rPr>
        <w:t>)</w:t>
      </w:r>
    </w:p>
    <w:p w14:paraId="56E850EC" w14:textId="2C89B2C2" w:rsidR="009E4232" w:rsidRPr="00AD1556" w:rsidRDefault="009E4232" w:rsidP="00F24DAC">
      <w:pPr>
        <w:pStyle w:val="PARAIndent"/>
        <w:ind w:left="1010"/>
        <w:jc w:val="right"/>
        <w:rPr>
          <w:iCs/>
          <w:lang w:val="en-MY"/>
        </w:rPr>
      </w:pPr>
    </w:p>
    <w:p w14:paraId="17686FF8" w14:textId="6E73334D" w:rsidR="00AD1556" w:rsidRPr="00AD1556" w:rsidRDefault="00AD1556" w:rsidP="002F2E8A">
      <w:pPr>
        <w:pStyle w:val="PARAIndent"/>
        <w:ind w:firstLine="0"/>
        <w:rPr>
          <w:iCs/>
          <w:lang w:val="en-MY"/>
        </w:rPr>
      </w:pPr>
      <w:r w:rsidRPr="00AD1556">
        <w:rPr>
          <w:iCs/>
          <w:lang w:val="en-MY"/>
        </w:rPr>
        <w:t xml:space="preserve">Substituting </w:t>
      </w:r>
      <w:r w:rsidR="002F2E8A">
        <w:rPr>
          <w:iCs/>
          <w:lang w:val="en-MY"/>
        </w:rPr>
        <w:t>Eq</w:t>
      </w:r>
      <w:r w:rsidRPr="00AD1556">
        <w:rPr>
          <w:iCs/>
          <w:lang w:val="en-MY"/>
        </w:rPr>
        <w:t>. (1</w:t>
      </w:r>
      <w:r w:rsidR="00F22152">
        <w:rPr>
          <w:iCs/>
          <w:lang w:val="en-MY"/>
        </w:rPr>
        <w:t>0</w:t>
      </w:r>
      <w:r w:rsidRPr="00AD1556">
        <w:rPr>
          <w:iCs/>
          <w:lang w:val="en-MY"/>
        </w:rPr>
        <w:t xml:space="preserve">) into </w:t>
      </w:r>
      <w:r w:rsidR="002F2E8A">
        <w:rPr>
          <w:iCs/>
          <w:lang w:val="en-MY"/>
        </w:rPr>
        <w:t>Eq</w:t>
      </w:r>
      <w:r w:rsidRPr="00AD1556">
        <w:rPr>
          <w:iCs/>
          <w:lang w:val="en-MY"/>
        </w:rPr>
        <w:t>. (</w:t>
      </w:r>
      <w:r w:rsidR="00F22152">
        <w:rPr>
          <w:iCs/>
          <w:lang w:val="en-MY"/>
        </w:rPr>
        <w:t>9</w:t>
      </w:r>
      <w:r w:rsidRPr="00AD1556">
        <w:rPr>
          <w:iCs/>
          <w:lang w:val="en-MY"/>
        </w:rPr>
        <w:t xml:space="preserve">), the displacement function can then be determined as </w:t>
      </w:r>
    </w:p>
    <w:p w14:paraId="2AD95A1B" w14:textId="296A363B" w:rsidR="009E4232" w:rsidRDefault="009E4232" w:rsidP="00AD1556">
      <w:pPr>
        <w:pStyle w:val="PARAIndent"/>
        <w:ind w:firstLine="0"/>
        <w:rPr>
          <w:iCs/>
          <w:lang w:val="en-MY"/>
        </w:rPr>
      </w:pPr>
    </w:p>
    <w:p w14:paraId="6BE73856" w14:textId="455C1853" w:rsidR="003264DA" w:rsidRDefault="00495583" w:rsidP="00F22152">
      <w:pPr>
        <w:pStyle w:val="PARAIndent"/>
        <w:ind w:left="202"/>
        <w:jc w:val="right"/>
        <w:rPr>
          <w:iCs/>
          <w:lang w:val="en-MY"/>
        </w:rPr>
      </w:pPr>
      <m:oMath>
        <m:r>
          <w:rPr>
            <w:rFonts w:ascii="Cambria Math" w:hAnsi="Cambria Math"/>
            <w:lang w:val="en-MY"/>
          </w:rPr>
          <m:t>v</m:t>
        </m:r>
        <m:d>
          <m:dPr>
            <m:ctrlPr>
              <w:rPr>
                <w:rFonts w:ascii="Cambria Math" w:hAnsi="Cambria Math"/>
                <w:iCs/>
                <w:lang w:val="en-MY"/>
              </w:rPr>
            </m:ctrlPr>
          </m:dPr>
          <m:e>
            <m:r>
              <w:rPr>
                <w:rFonts w:ascii="Cambria Math" w:hAnsi="Cambria Math"/>
                <w:lang w:val="en-MY"/>
              </w:rPr>
              <m:t>x</m:t>
            </m:r>
          </m:e>
        </m:d>
        <m:r>
          <w:rPr>
            <w:rFonts w:ascii="Cambria Math" w:hAnsi="Cambria Math"/>
            <w:lang w:val="en-MY"/>
          </w:rPr>
          <m:t>=</m:t>
        </m:r>
        <m:f>
          <m:fPr>
            <m:ctrlPr>
              <w:rPr>
                <w:rFonts w:ascii="Cambria Math" w:hAnsi="Cambria Math"/>
                <w:iCs/>
                <w:lang w:val="en-MY"/>
              </w:rPr>
            </m:ctrlPr>
          </m:fPr>
          <m:num>
            <m:r>
              <w:rPr>
                <w:rFonts w:ascii="Cambria Math" w:hAnsi="Cambria Math"/>
                <w:lang w:val="en-MY"/>
              </w:rPr>
              <m:t>a</m:t>
            </m:r>
            <m:sSup>
              <m:sSupPr>
                <m:ctrlPr>
                  <w:rPr>
                    <w:rFonts w:ascii="Cambria Math" w:hAnsi="Cambria Math"/>
                    <w:iCs/>
                    <w:lang w:val="en-MY"/>
                  </w:rPr>
                </m:ctrlPr>
              </m:sSupPr>
              <m:e>
                <m:r>
                  <w:rPr>
                    <w:rFonts w:ascii="Cambria Math" w:hAnsi="Cambria Math"/>
                    <w:lang w:val="en-MY"/>
                  </w:rPr>
                  <m:t>x</m:t>
                </m:r>
              </m:e>
              <m:sup>
                <m:r>
                  <w:rPr>
                    <w:rFonts w:ascii="Cambria Math" w:hAnsi="Cambria Math"/>
                    <w:lang w:val="en-MY"/>
                  </w:rPr>
                  <m:t>4</m:t>
                </m:r>
              </m:sup>
            </m:sSup>
          </m:num>
          <m:den>
            <m:r>
              <w:rPr>
                <w:rFonts w:ascii="Cambria Math" w:hAnsi="Cambria Math"/>
                <w:lang w:val="en-MY"/>
              </w:rPr>
              <m:t>12</m:t>
            </m:r>
          </m:den>
        </m:f>
        <m:r>
          <w:rPr>
            <w:rFonts w:ascii="Cambria Math" w:hAnsi="Cambria Math"/>
            <w:lang w:val="en-MY"/>
          </w:rPr>
          <m:t>+</m:t>
        </m:r>
        <m:f>
          <m:fPr>
            <m:ctrlPr>
              <w:rPr>
                <w:rFonts w:ascii="Cambria Math" w:hAnsi="Cambria Math"/>
                <w:iCs/>
                <w:lang w:val="en-MY"/>
              </w:rPr>
            </m:ctrlPr>
          </m:fPr>
          <m:num>
            <m:r>
              <w:rPr>
                <w:rFonts w:ascii="Cambria Math" w:hAnsi="Cambria Math"/>
                <w:lang w:val="en-MY"/>
              </w:rPr>
              <m:t>b</m:t>
            </m:r>
            <m:sSup>
              <m:sSupPr>
                <m:ctrlPr>
                  <w:rPr>
                    <w:rFonts w:ascii="Cambria Math" w:hAnsi="Cambria Math"/>
                    <w:iCs/>
                    <w:lang w:val="en-MY"/>
                  </w:rPr>
                </m:ctrlPr>
              </m:sSupPr>
              <m:e>
                <m:r>
                  <w:rPr>
                    <w:rFonts w:ascii="Cambria Math" w:hAnsi="Cambria Math"/>
                    <w:lang w:val="en-MY"/>
                  </w:rPr>
                  <m:t>x</m:t>
                </m:r>
              </m:e>
              <m:sup>
                <m:r>
                  <w:rPr>
                    <w:rFonts w:ascii="Cambria Math" w:hAnsi="Cambria Math"/>
                    <w:lang w:val="en-MY"/>
                  </w:rPr>
                  <m:t>3</m:t>
                </m:r>
              </m:sup>
            </m:sSup>
          </m:num>
          <m:den>
            <m:r>
              <w:rPr>
                <w:rFonts w:ascii="Cambria Math" w:hAnsi="Cambria Math"/>
                <w:lang w:val="en-MY"/>
              </w:rPr>
              <m:t>6</m:t>
            </m:r>
          </m:den>
        </m:f>
        <m:r>
          <w:rPr>
            <w:rFonts w:ascii="Cambria Math" w:hAnsi="Cambria Math"/>
            <w:lang w:val="en-MY"/>
          </w:rPr>
          <m:t>+</m:t>
        </m:r>
        <m:f>
          <m:fPr>
            <m:ctrlPr>
              <w:rPr>
                <w:rFonts w:ascii="Cambria Math" w:hAnsi="Cambria Math"/>
                <w:iCs/>
                <w:lang w:val="en-MY"/>
              </w:rPr>
            </m:ctrlPr>
          </m:fPr>
          <m:num>
            <m:r>
              <w:rPr>
                <w:rFonts w:ascii="Cambria Math" w:hAnsi="Cambria Math"/>
                <w:lang w:val="en-MY"/>
              </w:rPr>
              <m:t>c</m:t>
            </m:r>
            <m:sSup>
              <m:sSupPr>
                <m:ctrlPr>
                  <w:rPr>
                    <w:rFonts w:ascii="Cambria Math" w:hAnsi="Cambria Math"/>
                    <w:iCs/>
                    <w:lang w:val="en-MY"/>
                  </w:rPr>
                </m:ctrlPr>
              </m:sSupPr>
              <m:e>
                <m:r>
                  <w:rPr>
                    <w:rFonts w:ascii="Cambria Math" w:hAnsi="Cambria Math"/>
                    <w:lang w:val="en-MY"/>
                  </w:rPr>
                  <m:t>x</m:t>
                </m:r>
              </m:e>
              <m:sup>
                <m:r>
                  <w:rPr>
                    <w:rFonts w:ascii="Cambria Math" w:hAnsi="Cambria Math"/>
                    <w:lang w:val="en-MY"/>
                  </w:rPr>
                  <m:t>2</m:t>
                </m:r>
              </m:sup>
            </m:sSup>
          </m:num>
          <m:den>
            <m:r>
              <w:rPr>
                <w:rFonts w:ascii="Cambria Math" w:hAnsi="Cambria Math"/>
                <w:lang w:val="en-MY"/>
              </w:rPr>
              <m:t>2</m:t>
            </m:r>
          </m:den>
        </m:f>
        <m:r>
          <w:rPr>
            <w:rFonts w:ascii="Cambria Math" w:hAnsi="Cambria Math"/>
            <w:lang w:val="en-MY"/>
          </w:rPr>
          <m:t>-</m:t>
        </m:r>
        <m:d>
          <m:dPr>
            <m:ctrlPr>
              <w:rPr>
                <w:rFonts w:ascii="Cambria Math" w:hAnsi="Cambria Math"/>
                <w:iCs/>
                <w:lang w:val="en-MY"/>
              </w:rPr>
            </m:ctrlPr>
          </m:dPr>
          <m:e>
            <m:f>
              <m:fPr>
                <m:ctrlPr>
                  <w:rPr>
                    <w:rFonts w:ascii="Cambria Math" w:hAnsi="Cambria Math"/>
                    <w:iCs/>
                    <w:lang w:val="en-MY"/>
                  </w:rPr>
                </m:ctrlPr>
              </m:fPr>
              <m:num>
                <m:r>
                  <w:rPr>
                    <w:rFonts w:ascii="Cambria Math" w:hAnsi="Cambria Math"/>
                    <w:lang w:val="en-MY"/>
                  </w:rPr>
                  <m:t>a</m:t>
                </m:r>
                <m:sSup>
                  <m:sSupPr>
                    <m:ctrlPr>
                      <w:rPr>
                        <w:rFonts w:ascii="Cambria Math" w:hAnsi="Cambria Math"/>
                        <w:iCs/>
                        <w:lang w:val="en-MY"/>
                      </w:rPr>
                    </m:ctrlPr>
                  </m:sSupPr>
                  <m:e>
                    <m:r>
                      <w:rPr>
                        <w:rFonts w:ascii="Cambria Math" w:hAnsi="Cambria Math"/>
                        <w:lang w:val="en-MY"/>
                      </w:rPr>
                      <m:t>L</m:t>
                    </m:r>
                  </m:e>
                  <m:sup>
                    <m:r>
                      <w:rPr>
                        <w:rFonts w:ascii="Cambria Math" w:hAnsi="Cambria Math"/>
                        <w:lang w:val="en-MY"/>
                      </w:rPr>
                      <m:t>3</m:t>
                    </m:r>
                  </m:sup>
                </m:sSup>
              </m:num>
              <m:den>
                <m:r>
                  <w:rPr>
                    <w:rFonts w:ascii="Cambria Math" w:hAnsi="Cambria Math"/>
                    <w:lang w:val="en-MY"/>
                  </w:rPr>
                  <m:t>12</m:t>
                </m:r>
              </m:den>
            </m:f>
            <m:r>
              <w:rPr>
                <w:rFonts w:ascii="Cambria Math" w:hAnsi="Cambria Math"/>
                <w:lang w:val="en-MY"/>
              </w:rPr>
              <m:t>+</m:t>
            </m:r>
            <m:f>
              <m:fPr>
                <m:ctrlPr>
                  <w:rPr>
                    <w:rFonts w:ascii="Cambria Math" w:hAnsi="Cambria Math"/>
                    <w:iCs/>
                    <w:lang w:val="en-MY"/>
                  </w:rPr>
                </m:ctrlPr>
              </m:fPr>
              <m:num>
                <m:r>
                  <w:rPr>
                    <w:rFonts w:ascii="Cambria Math" w:hAnsi="Cambria Math"/>
                    <w:lang w:val="en-MY"/>
                  </w:rPr>
                  <m:t>b</m:t>
                </m:r>
                <m:sSup>
                  <m:sSupPr>
                    <m:ctrlPr>
                      <w:rPr>
                        <w:rFonts w:ascii="Cambria Math" w:hAnsi="Cambria Math"/>
                        <w:iCs/>
                        <w:lang w:val="en-MY"/>
                      </w:rPr>
                    </m:ctrlPr>
                  </m:sSupPr>
                  <m:e>
                    <m:r>
                      <w:rPr>
                        <w:rFonts w:ascii="Cambria Math" w:hAnsi="Cambria Math"/>
                        <w:lang w:val="en-MY"/>
                      </w:rPr>
                      <m:t>L</m:t>
                    </m:r>
                  </m:e>
                  <m:sup>
                    <m:r>
                      <w:rPr>
                        <w:rFonts w:ascii="Cambria Math" w:hAnsi="Cambria Math"/>
                        <w:lang w:val="en-MY"/>
                      </w:rPr>
                      <m:t>2</m:t>
                    </m:r>
                  </m:sup>
                </m:sSup>
              </m:num>
              <m:den>
                <m:r>
                  <w:rPr>
                    <w:rFonts w:ascii="Cambria Math" w:hAnsi="Cambria Math"/>
                    <w:lang w:val="en-MY"/>
                  </w:rPr>
                  <m:t>6</m:t>
                </m:r>
              </m:den>
            </m:f>
            <m:r>
              <w:rPr>
                <w:rFonts w:ascii="Cambria Math" w:hAnsi="Cambria Math"/>
                <w:lang w:val="en-MY"/>
              </w:rPr>
              <m:t>+</m:t>
            </m:r>
            <m:f>
              <m:fPr>
                <m:ctrlPr>
                  <w:rPr>
                    <w:rFonts w:ascii="Cambria Math" w:hAnsi="Cambria Math"/>
                    <w:iCs/>
                    <w:lang w:val="en-MY"/>
                  </w:rPr>
                </m:ctrlPr>
              </m:fPr>
              <m:num>
                <m:r>
                  <w:rPr>
                    <w:rFonts w:ascii="Cambria Math" w:hAnsi="Cambria Math"/>
                    <w:lang w:val="en-MY"/>
                  </w:rPr>
                  <m:t>cL</m:t>
                </m:r>
              </m:num>
              <m:den>
                <m:r>
                  <w:rPr>
                    <w:rFonts w:ascii="Cambria Math" w:hAnsi="Cambria Math"/>
                    <w:lang w:val="en-MY"/>
                  </w:rPr>
                  <m:t>2</m:t>
                </m:r>
              </m:den>
            </m:f>
          </m:e>
        </m:d>
        <m:r>
          <w:rPr>
            <w:rFonts w:ascii="Cambria Math" w:hAnsi="Cambria Math"/>
            <w:lang w:val="en-MY"/>
          </w:rPr>
          <m:t>x</m:t>
        </m:r>
      </m:oMath>
      <w:r w:rsidR="00F24DAC">
        <w:rPr>
          <w:iCs/>
          <w:lang w:val="en-MY"/>
        </w:rPr>
        <w:tab/>
      </w:r>
      <w:r w:rsidR="00F24DAC">
        <w:rPr>
          <w:iCs/>
          <w:lang w:val="en-MY"/>
        </w:rPr>
        <w:tab/>
      </w:r>
      <w:r w:rsidR="00F24DAC">
        <w:rPr>
          <w:iCs/>
          <w:lang w:val="en-MY"/>
        </w:rPr>
        <w:tab/>
      </w:r>
      <w:r w:rsidR="00F24DAC">
        <w:rPr>
          <w:iCs/>
          <w:lang w:val="en-MY"/>
        </w:rPr>
        <w:tab/>
        <w:t>(1</w:t>
      </w:r>
      <w:r w:rsidR="00F22152">
        <w:rPr>
          <w:iCs/>
          <w:lang w:val="en-MY"/>
        </w:rPr>
        <w:t>1</w:t>
      </w:r>
      <w:r w:rsidR="00F24DAC">
        <w:rPr>
          <w:iCs/>
          <w:lang w:val="en-MY"/>
        </w:rPr>
        <w:t>)</w:t>
      </w:r>
      <w:bookmarkEnd w:id="9"/>
    </w:p>
    <w:p w14:paraId="791DFFAA" w14:textId="03F2DF67" w:rsidR="00B54693" w:rsidRDefault="00B54693" w:rsidP="00B54693">
      <w:pPr>
        <w:pStyle w:val="PARAIndent"/>
        <w:ind w:firstLine="0"/>
        <w:jc w:val="left"/>
        <w:rPr>
          <w:iCs/>
          <w:lang w:val="en-MY"/>
        </w:rPr>
      </w:pPr>
    </w:p>
    <w:p w14:paraId="2B6F388D" w14:textId="177134F5" w:rsidR="00B54693" w:rsidRDefault="00DF474E" w:rsidP="00B54693">
      <w:pPr>
        <w:pStyle w:val="PARAIndent"/>
        <w:ind w:firstLine="0"/>
        <w:rPr>
          <w:iCs/>
          <w:lang w:val="en-MY"/>
        </w:rPr>
      </w:pPr>
      <w:r w:rsidRPr="00702743">
        <w:rPr>
          <w:rFonts w:ascii="Times New Roman" w:hAnsi="Times New Roman"/>
          <w:noProof/>
          <w:lang w:val="en-MY" w:eastAsia="en-MY"/>
        </w:rPr>
        <mc:AlternateContent>
          <mc:Choice Requires="wps">
            <w:drawing>
              <wp:anchor distT="0" distB="0" distL="114300" distR="114300" simplePos="0" relativeHeight="251650560" behindDoc="0" locked="0" layoutInCell="1" allowOverlap="1" wp14:anchorId="3F800161" wp14:editId="30947301">
                <wp:simplePos x="0" y="0"/>
                <wp:positionH relativeFrom="margin">
                  <wp:posOffset>3383280</wp:posOffset>
                </wp:positionH>
                <wp:positionV relativeFrom="margin">
                  <wp:posOffset>2787235</wp:posOffset>
                </wp:positionV>
                <wp:extent cx="3200400" cy="3035935"/>
                <wp:effectExtent l="0" t="0" r="0" b="0"/>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035935"/>
                        </a:xfrm>
                        <a:prstGeom prst="rect">
                          <a:avLst/>
                        </a:prstGeom>
                        <a:solidFill>
                          <a:srgbClr val="FFFFFF"/>
                        </a:solidFill>
                        <a:ln>
                          <a:noFill/>
                        </a:ln>
                        <a:extLst>
                          <a:ext uri="{91240B29-F687-4f45-9708-019B960494DF}"/>
                        </a:extLst>
                      </wps:spPr>
                      <wps:txbx>
                        <w:txbxContent>
                          <w:p w14:paraId="3A75C8D2" w14:textId="77777777" w:rsidR="00702743" w:rsidRDefault="00702743" w:rsidP="00702743">
                            <w:pPr>
                              <w:pStyle w:val="FootnoteText"/>
                              <w:ind w:firstLine="0"/>
                              <w:jc w:val="center"/>
                            </w:pPr>
                            <w:r w:rsidRPr="006E4F03">
                              <w:rPr>
                                <w:noProof/>
                                <w:lang w:val="en-MY" w:eastAsia="en-MY"/>
                              </w:rPr>
                              <w:drawing>
                                <wp:inline distT="0" distB="0" distL="0" distR="0" wp14:anchorId="3E969A91" wp14:editId="35B06092">
                                  <wp:extent cx="2363638" cy="2634375"/>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384266" cy="2657365"/>
                                          </a:xfrm>
                                          <a:prstGeom prst="rect">
                                            <a:avLst/>
                                          </a:prstGeom>
                                          <a:noFill/>
                                          <a:ln>
                                            <a:noFill/>
                                          </a:ln>
                                        </pic:spPr>
                                      </pic:pic>
                                    </a:graphicData>
                                  </a:graphic>
                                </wp:inline>
                              </w:drawing>
                            </w:r>
                          </w:p>
                          <w:p w14:paraId="53A5FF13" w14:textId="25E32C3D" w:rsidR="00702743" w:rsidRDefault="00702743" w:rsidP="00702743">
                            <w:pPr>
                              <w:pStyle w:val="FootnoteText"/>
                              <w:ind w:firstLine="0"/>
                            </w:pPr>
                            <w:r w:rsidRPr="00445A27">
                              <w:rPr>
                                <w:color w:val="007367"/>
                              </w:rPr>
                              <w:t xml:space="preserve">Fig. </w:t>
                            </w:r>
                            <w:r w:rsidR="004E31BC">
                              <w:rPr>
                                <w:color w:val="007367"/>
                                <w:lang w:val="en-MY"/>
                              </w:rPr>
                              <w:t>4</w:t>
                            </w:r>
                            <w:r w:rsidRPr="00445A27">
                              <w:rPr>
                                <w:color w:val="007367"/>
                              </w:rPr>
                              <w:t>.</w:t>
                            </w:r>
                            <w:r>
                              <w:tab/>
                            </w:r>
                            <w:r w:rsidRPr="008836BE">
                              <w:rPr>
                                <w:lang w:val="en-MY"/>
                              </w:rPr>
                              <w:t>Illustration</w:t>
                            </w:r>
                            <w:r>
                              <w:rPr>
                                <w:lang w:val="en-MY"/>
                              </w:rPr>
                              <w:t xml:space="preserve"> </w:t>
                            </w:r>
                            <w:r w:rsidR="004E31BC" w:rsidRPr="004E31BC">
                              <w:rPr>
                                <w:lang w:val="en-MY"/>
                              </w:rPr>
                              <w:t>of (a) top and side view of extensometer (without the protective layer) and (b) the working principle of the FBG-based strain sensor installed on the PVC pipe (extensometer body)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800161" id="Text Box 20" o:spid="_x0000_s1030" type="#_x0000_t202" style="position:absolute;left:0;text-align:left;margin-left:266.4pt;margin-top:219.45pt;width:252pt;height:239.05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" stroked="f">
                <v:textbox inset="0,0,0,0">
                  <w:txbxContent>
                    <w:p w14:paraId="3A75C8D2" w14:textId="77777777" w:rsidR="00702743" w:rsidRDefault="00702743" w:rsidP="00702743">
                      <w:pPr>
                        <w:pStyle w:val="FootnoteText"/>
                        <w:ind w:firstLine="0"/>
                        <w:jc w:val="center"/>
                      </w:pPr>
                      <w:r w:rsidRPr="006E4F03">
                        <w:rPr>
                          <w:noProof/>
                          <w:lang w:val="en-MY" w:eastAsia="en-MY"/>
                        </w:rPr>
                        <w:drawing>
                          <wp:inline distT="0" distB="0" distL="0" distR="0" wp14:anchorId="3E969A91" wp14:editId="35B06092">
                            <wp:extent cx="2363638" cy="2634375"/>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384266" cy="2657365"/>
                                    </a:xfrm>
                                    <a:prstGeom prst="rect">
                                      <a:avLst/>
                                    </a:prstGeom>
                                    <a:noFill/>
                                    <a:ln>
                                      <a:noFill/>
                                    </a:ln>
                                  </pic:spPr>
                                </pic:pic>
                              </a:graphicData>
                            </a:graphic>
                          </wp:inline>
                        </w:drawing>
                      </w:r>
                    </w:p>
                    <w:p w14:paraId="53A5FF13" w14:textId="25E32C3D" w:rsidR="00702743" w:rsidRDefault="00702743" w:rsidP="00702743">
                      <w:pPr>
                        <w:pStyle w:val="FootnoteText"/>
                        <w:ind w:firstLine="0"/>
                      </w:pPr>
                      <w:r w:rsidRPr="00445A27">
                        <w:rPr>
                          <w:color w:val="007367"/>
                        </w:rPr>
                        <w:t xml:space="preserve">Fig. </w:t>
                      </w:r>
                      <w:r w:rsidR="004E31BC">
                        <w:rPr>
                          <w:color w:val="007367"/>
                          <w:lang w:val="en-MY"/>
                        </w:rPr>
                        <w:t>4</w:t>
                      </w:r>
                      <w:r w:rsidRPr="00445A27">
                        <w:rPr>
                          <w:color w:val="007367"/>
                        </w:rPr>
                        <w:t>.</w:t>
                      </w:r>
                      <w:r>
                        <w:tab/>
                      </w:r>
                      <w:r w:rsidRPr="008836BE">
                        <w:rPr>
                          <w:lang w:val="en-MY"/>
                        </w:rPr>
                        <w:t>Illustration</w:t>
                      </w:r>
                      <w:r>
                        <w:rPr>
                          <w:lang w:val="en-MY"/>
                        </w:rPr>
                        <w:t xml:space="preserve"> </w:t>
                      </w:r>
                      <w:r w:rsidR="004E31BC" w:rsidRPr="004E31BC">
                        <w:rPr>
                          <w:lang w:val="en-MY"/>
                        </w:rPr>
                        <w:t>of (a) top and side view of extensometer (without the protective layer) and (b) the working principle of the FBG-based strain sensor installed on the PVC pipe (extensometer body)</w:t>
                      </w:r>
                    </w:p>
                  </w:txbxContent>
                </v:textbox>
                <w10:wrap type="square" anchorx="margin" anchory="margin"/>
              </v:shape>
            </w:pict>
          </mc:Fallback>
        </mc:AlternateContent>
      </w:r>
      <w:r w:rsidR="00B54693" w:rsidRPr="00B54693">
        <w:rPr>
          <w:iCs/>
          <w:lang w:val="en-MY"/>
        </w:rPr>
        <w:t>The temperature compensating grating, FBG T, was installed to eliminate any temperature cross-sensitivity in strain measurements.</w:t>
      </w:r>
    </w:p>
    <w:p w14:paraId="4D77FE5B" w14:textId="186E945F" w:rsidR="003264DA" w:rsidRPr="00385E84" w:rsidRDefault="003264DA" w:rsidP="003264DA">
      <w:pPr>
        <w:pStyle w:val="Heading1"/>
        <w:rPr>
          <w:rFonts w:cs="Helvetica"/>
          <w:lang w:val="en-MY"/>
        </w:rPr>
      </w:pPr>
      <w:r w:rsidRPr="00385E84">
        <w:rPr>
          <w:rFonts w:cs="Helvetica"/>
          <w:lang w:val="en-MY"/>
        </w:rPr>
        <w:t>Laboratory-based Calibration of the Sensor System</w:t>
      </w:r>
    </w:p>
    <w:p w14:paraId="0F65BB8F" w14:textId="2449732D" w:rsidR="003264DA" w:rsidRPr="00385E84" w:rsidRDefault="003264DA" w:rsidP="003264DA">
      <w:pPr>
        <w:pStyle w:val="Heading2"/>
        <w:numPr>
          <w:ilvl w:val="1"/>
          <w:numId w:val="47"/>
        </w:numPr>
      </w:pPr>
      <w:r>
        <w:rPr>
          <w:lang w:val="en-MY"/>
        </w:rPr>
        <w:t>Comparison of protected and unprotected FBG sensors</w:t>
      </w:r>
    </w:p>
    <w:p w14:paraId="65F48B04" w14:textId="77777777" w:rsidR="00751F54" w:rsidRDefault="003264DA" w:rsidP="00BE1CB4">
      <w:pPr>
        <w:pStyle w:val="PARAIndent"/>
        <w:rPr>
          <w:rFonts w:ascii="Times New Roman" w:hAnsi="Times New Roman"/>
          <w:color w:val="000000" w:themeColor="text1"/>
        </w:rPr>
        <w:sectPr w:rsidR="00751F54" w:rsidSect="00291819">
          <w:headerReference w:type="even" r:id="rId18"/>
          <w:pgSz w:w="12240" w:h="15840" w:code="1"/>
          <w:pgMar w:top="1009" w:right="936" w:bottom="1009" w:left="936" w:header="431" w:footer="431" w:gutter="0"/>
          <w:pgNumType w:chapStyle="1"/>
          <w:cols w:num="2" w:space="288"/>
          <w:docGrid w:linePitch="272"/>
        </w:sectPr>
      </w:pPr>
      <w:r w:rsidRPr="00352DF3">
        <w:rPr>
          <w:lang w:val="en-MY"/>
        </w:rPr>
        <w:t>The experimental setup used to allow a comparison of the performance of both ‘</w:t>
      </w:r>
      <w:r w:rsidRPr="00F26A8B">
        <w:rPr>
          <w:lang w:val="en-MY"/>
        </w:rPr>
        <w:t>protected’ and ‘unprotected’ FBG sensors is illustrated in Fig. 5(a)</w:t>
      </w:r>
      <w:r w:rsidR="00D02BD7" w:rsidRPr="00F26A8B">
        <w:rPr>
          <w:lang w:val="en-MY"/>
        </w:rPr>
        <w:t>. T</w:t>
      </w:r>
      <w:r w:rsidRPr="00F26A8B">
        <w:rPr>
          <w:lang w:val="en-MY"/>
        </w:rPr>
        <w:t xml:space="preserve">he </w:t>
      </w:r>
      <w:r w:rsidR="00D02BD7" w:rsidRPr="00F26A8B">
        <w:rPr>
          <w:lang w:val="en-MY"/>
        </w:rPr>
        <w:t xml:space="preserve">type of </w:t>
      </w:r>
      <w:r w:rsidRPr="00F26A8B">
        <w:rPr>
          <w:lang w:val="en-MY"/>
        </w:rPr>
        <w:t xml:space="preserve">FBG used </w:t>
      </w:r>
      <w:r w:rsidR="00BE1CB4" w:rsidRPr="00F26A8B">
        <w:rPr>
          <w:lang w:val="en-MY"/>
        </w:rPr>
        <w:t>is</w:t>
      </w:r>
      <w:r w:rsidRPr="00F26A8B">
        <w:rPr>
          <w:lang w:val="en-MY"/>
        </w:rPr>
        <w:t xml:space="preserve"> </w:t>
      </w:r>
      <w:r w:rsidR="00D02BD7" w:rsidRPr="00F26A8B">
        <w:rPr>
          <w:lang w:val="en-MY"/>
        </w:rPr>
        <w:t xml:space="preserve">the </w:t>
      </w:r>
      <w:r w:rsidRPr="00F26A8B">
        <w:rPr>
          <w:lang w:val="en-MY"/>
        </w:rPr>
        <w:t xml:space="preserve">uniform positive-only index change. </w:t>
      </w:r>
      <w:r w:rsidR="00BE1CB4" w:rsidRPr="00F26A8B">
        <w:rPr>
          <w:rFonts w:ascii="Times New Roman" w:hAnsi="Times New Roman"/>
        </w:rPr>
        <w:t xml:space="preserve">Here the aim is to evaluate if the performance of the sensor system was affected by the tape used to protect it from the environment. Photographs of the two setups are shown in Fig. 5(b). In the 'protected' </w:t>
      </w:r>
      <w:r w:rsidR="00BE1CB4" w:rsidRPr="00BE1CB4">
        <w:rPr>
          <w:rFonts w:ascii="Times New Roman" w:hAnsi="Times New Roman"/>
          <w:color w:val="000000" w:themeColor="text1"/>
        </w:rPr>
        <w:t>arrangement, self-fusing silicon rubber tape was chosen for its outstanding characteristics, as it has excellent moisture and waterproofing properties and is highly flexible and is long-lasting at extreme temperatures (-60°C to +200°C) – all this making it very well suited for sealing materials below ground level. Thus, after sealing the FBG-based strain sensor system with protective tape (silicon self-fusing tape) to create the 'protected' sensor set up,</w:t>
      </w:r>
    </w:p>
    <w:p w14:paraId="4CD90FE6" w14:textId="3DC3755B" w:rsidR="003264DA" w:rsidRPr="00F26A8B" w:rsidRDefault="00BE1CB4" w:rsidP="00751F54">
      <w:pPr>
        <w:pStyle w:val="PARAIndent"/>
        <w:ind w:firstLine="0"/>
        <w:rPr>
          <w:sz w:val="16"/>
          <w:szCs w:val="16"/>
          <w:lang w:val="en-MY"/>
        </w:rPr>
      </w:pPr>
      <w:r w:rsidRPr="00BE1CB4">
        <w:rPr>
          <w:rFonts w:ascii="Times New Roman" w:hAnsi="Times New Roman"/>
          <w:color w:val="000000" w:themeColor="text1"/>
        </w:rPr>
        <w:lastRenderedPageBreak/>
        <w:t xml:space="preserve">the performance of the FBG strain sensor could then be evaluated, also allowing a comparison between the 'protected' and unprotected' setups. Fig. 5 shows one of the FBG-based strain sensors (of dimensions as stated in Fig. 2) attached to one side of the PVC pipe (the 'tensile side') at the </w:t>
      </w:r>
      <w:proofErr w:type="gramStart"/>
      <w:r w:rsidRPr="00BE1CB4">
        <w:rPr>
          <w:rFonts w:ascii="Times New Roman" w:hAnsi="Times New Roman"/>
          <w:color w:val="000000" w:themeColor="text1"/>
        </w:rPr>
        <w:t>zero displacement</w:t>
      </w:r>
      <w:proofErr w:type="gramEnd"/>
      <w:r w:rsidRPr="00BE1CB4">
        <w:rPr>
          <w:rFonts w:ascii="Times New Roman" w:hAnsi="Times New Roman"/>
          <w:color w:val="000000" w:themeColor="text1"/>
        </w:rPr>
        <w:t xml:space="preserve"> point – this was used to acquire the initial spectrum of the 'unprotected' FBGs. Then, at the bending point (which was 82.0 cm from the zero displacement point in a pipe of length 168 cm), the PVC pipe was displaced horizontally, at intervals of 2.5 cm, from zero to 10.0 cm, noting the shift in the reflective wavelength of the FBGs. </w:t>
      </w:r>
      <w:r w:rsidR="00576A55" w:rsidRPr="00BE1CB4">
        <w:rPr>
          <w:rFonts w:ascii="Times New Roman" w:hAnsi="Times New Roman"/>
          <w:noProof/>
          <w:sz w:val="16"/>
          <w:szCs w:val="16"/>
          <w:lang w:val="en-MY" w:eastAsia="en-MY"/>
        </w:rPr>
        <mc:AlternateContent>
          <mc:Choice Requires="wps">
            <w:drawing>
              <wp:anchor distT="0" distB="0" distL="114300" distR="114300" simplePos="0" relativeHeight="251651584" behindDoc="0" locked="0" layoutInCell="1" allowOverlap="1" wp14:anchorId="4E30B0AD" wp14:editId="25BB58AB">
                <wp:simplePos x="0" y="0"/>
                <wp:positionH relativeFrom="margin">
                  <wp:align>right</wp:align>
                </wp:positionH>
                <wp:positionV relativeFrom="margin">
                  <wp:align>top</wp:align>
                </wp:positionV>
                <wp:extent cx="3154680" cy="7884160"/>
                <wp:effectExtent l="0" t="0" r="7620" b="2540"/>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7884543"/>
                        </a:xfrm>
                        <a:prstGeom prst="rect">
                          <a:avLst/>
                        </a:prstGeom>
                        <a:solidFill>
                          <a:srgbClr val="FFFFFF"/>
                        </a:solidFill>
                        <a:ln>
                          <a:noFill/>
                        </a:ln>
                        <a:extLst>
                          <a:ext uri="{91240B29-F687-4f45-9708-019B960494DF}"/>
                        </a:extLst>
                      </wps:spPr>
                      <wps:txbx>
                        <w:txbxContent>
                          <w:p w14:paraId="5F7CB5F6" w14:textId="77777777" w:rsidR="001A1EC3" w:rsidRDefault="001A1EC3" w:rsidP="00BE1CB4">
                            <w:pPr>
                              <w:pStyle w:val="FootnoteText"/>
                              <w:ind w:firstLine="0"/>
                              <w:jc w:val="center"/>
                            </w:pPr>
                            <w:r w:rsidRPr="006E4F03">
                              <w:rPr>
                                <w:noProof/>
                                <w:lang w:val="en-MY" w:eastAsia="en-MY"/>
                              </w:rPr>
                              <w:drawing>
                                <wp:inline distT="0" distB="0" distL="0" distR="0" wp14:anchorId="4290CBF6" wp14:editId="338FD98D">
                                  <wp:extent cx="2675181" cy="697230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691197" cy="7014043"/>
                                          </a:xfrm>
                                          <a:prstGeom prst="rect">
                                            <a:avLst/>
                                          </a:prstGeom>
                                          <a:noFill/>
                                          <a:ln>
                                            <a:noFill/>
                                          </a:ln>
                                        </pic:spPr>
                                      </pic:pic>
                                    </a:graphicData>
                                  </a:graphic>
                                </wp:inline>
                              </w:drawing>
                            </w:r>
                          </w:p>
                          <w:p w14:paraId="4E5D82D8" w14:textId="5737D654" w:rsidR="001A1EC3" w:rsidRDefault="001A1EC3" w:rsidP="00BE1CB4">
                            <w:pPr>
                              <w:pStyle w:val="FootnoteText"/>
                              <w:ind w:firstLine="0"/>
                            </w:pPr>
                            <w:r w:rsidRPr="00445A27">
                              <w:rPr>
                                <w:color w:val="007367"/>
                              </w:rPr>
                              <w:t xml:space="preserve">Fig. </w:t>
                            </w:r>
                            <w:r w:rsidR="00627BED">
                              <w:rPr>
                                <w:color w:val="007367"/>
                                <w:lang w:val="en-MY"/>
                              </w:rPr>
                              <w:t>5</w:t>
                            </w:r>
                            <w:r w:rsidRPr="00445A27">
                              <w:rPr>
                                <w:color w:val="007367"/>
                              </w:rPr>
                              <w:t>.</w:t>
                            </w:r>
                            <w:r>
                              <w:tab/>
                            </w:r>
                            <w:r w:rsidRPr="008836BE">
                              <w:rPr>
                                <w:lang w:val="en-MY"/>
                              </w:rPr>
                              <w:t>Illustration</w:t>
                            </w:r>
                            <w:r w:rsidR="00627BED">
                              <w:rPr>
                                <w:lang w:val="en-MY"/>
                              </w:rPr>
                              <w:t xml:space="preserve"> </w:t>
                            </w:r>
                            <w:r w:rsidR="00627BED" w:rsidRPr="00627BED">
                              <w:rPr>
                                <w:lang w:val="en-MY"/>
                              </w:rPr>
                              <w:t>of (a) the experimental setup for the protected and unprotected FBG-based strain sensor measurements, (b) comparison (actual picture) of both unprotected and protected FBG strain sensor, (c) the spectrum of ‘unprotected’ strain sensor (red dots) and the ‘protected’ strain</w:t>
                            </w:r>
                            <w:r w:rsidR="00627BED" w:rsidRPr="00627BED">
                              <w:rPr>
                                <w:lang w:val="en-US"/>
                              </w:rPr>
                              <w:t xml:space="preserve"> sensor (solid blue line) </w:t>
                            </w:r>
                            <w:r w:rsidR="00627BED" w:rsidRPr="00627BED">
                              <w:rPr>
                                <w:lang w:val="en-MY"/>
                              </w:rPr>
                              <w:t>and (d) linear fit of the calibration of both ‘unprotected’ (red) and ‘protected’ (blue) strain sensor.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0B0AD" id="Text Box 24" o:spid="_x0000_s1031" type="#_x0000_t202" style="position:absolute;left:0;text-align:left;margin-left:197.2pt;margin-top:0;width:248.4pt;height:620.8pt;z-index:251651584;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" stroked="f">
                <v:textbox inset="0,0,0,0">
                  <w:txbxContent>
                    <w:p w14:paraId="5F7CB5F6" w14:textId="77777777" w:rsidR="001A1EC3" w:rsidRDefault="001A1EC3" w:rsidP="00BE1CB4">
                      <w:pPr>
                        <w:pStyle w:val="FootnoteText"/>
                        <w:ind w:firstLine="0"/>
                        <w:jc w:val="center"/>
                      </w:pPr>
                      <w:r w:rsidRPr="006E4F03">
                        <w:rPr>
                          <w:noProof/>
                          <w:lang w:val="en-MY" w:eastAsia="en-MY"/>
                        </w:rPr>
                        <w:drawing>
                          <wp:inline distT="0" distB="0" distL="0" distR="0" wp14:anchorId="4290CBF6" wp14:editId="338FD98D">
                            <wp:extent cx="2675181" cy="697230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691197" cy="7014043"/>
                                    </a:xfrm>
                                    <a:prstGeom prst="rect">
                                      <a:avLst/>
                                    </a:prstGeom>
                                    <a:noFill/>
                                    <a:ln>
                                      <a:noFill/>
                                    </a:ln>
                                  </pic:spPr>
                                </pic:pic>
                              </a:graphicData>
                            </a:graphic>
                          </wp:inline>
                        </w:drawing>
                      </w:r>
                    </w:p>
                    <w:p w14:paraId="4E5D82D8" w14:textId="5737D654" w:rsidR="001A1EC3" w:rsidRDefault="001A1EC3" w:rsidP="00BE1CB4">
                      <w:pPr>
                        <w:pStyle w:val="FootnoteText"/>
                        <w:ind w:firstLine="0"/>
                      </w:pPr>
                      <w:r w:rsidRPr="00445A27">
                        <w:rPr>
                          <w:color w:val="007367"/>
                        </w:rPr>
                        <w:t xml:space="preserve">Fig. </w:t>
                      </w:r>
                      <w:r w:rsidR="00627BED">
                        <w:rPr>
                          <w:color w:val="007367"/>
                          <w:lang w:val="en-MY"/>
                        </w:rPr>
                        <w:t>5</w:t>
                      </w:r>
                      <w:r w:rsidRPr="00445A27">
                        <w:rPr>
                          <w:color w:val="007367"/>
                        </w:rPr>
                        <w:t>.</w:t>
                      </w:r>
                      <w:r>
                        <w:tab/>
                      </w:r>
                      <w:r w:rsidRPr="008836BE">
                        <w:rPr>
                          <w:lang w:val="en-MY"/>
                        </w:rPr>
                        <w:t>Illustration</w:t>
                      </w:r>
                      <w:r w:rsidR="00627BED">
                        <w:rPr>
                          <w:lang w:val="en-MY"/>
                        </w:rPr>
                        <w:t xml:space="preserve"> </w:t>
                      </w:r>
                      <w:r w:rsidR="00627BED" w:rsidRPr="00627BED">
                        <w:rPr>
                          <w:lang w:val="en-MY"/>
                        </w:rPr>
                        <w:t>of (a) the experimental setup for the protected and unprotected FBG-based strain sensor measurements, (b) comparison (actual picture) of both unprotected and protected FBG strain sensor, (c) the spectrum of ‘unprotected’ strain sensor (red dots) and the ‘protected’ strain</w:t>
                      </w:r>
                      <w:r w:rsidR="00627BED" w:rsidRPr="00627BED">
                        <w:rPr>
                          <w:lang w:val="en-US"/>
                        </w:rPr>
                        <w:t xml:space="preserve"> sensor (solid blue line) </w:t>
                      </w:r>
                      <w:r w:rsidR="00627BED" w:rsidRPr="00627BED">
                        <w:rPr>
                          <w:lang w:val="en-MY"/>
                        </w:rPr>
                        <w:t>and (d) linear fit of the calibration of both ‘unprotected’ (red) and ‘protected’ (blue) strain sensor.</w:t>
                      </w:r>
                    </w:p>
                  </w:txbxContent>
                </v:textbox>
                <w10:wrap type="square" anchorx="margin" anchory="margin"/>
              </v:shape>
            </w:pict>
          </mc:Fallback>
        </mc:AlternateContent>
      </w:r>
      <w:r w:rsidRPr="00BE1CB4">
        <w:rPr>
          <w:rFonts w:ascii="Times New Roman" w:hAnsi="Times New Roman"/>
          <w:color w:val="000000" w:themeColor="text1"/>
        </w:rPr>
        <w:t xml:space="preserve">Here the aim is to evaluate if the performance of the sensor system was affected by the tape used to protect it from the environment. Photographs of the two setups are shown in Fig. 5(b). In the 'protected' arrangement, self-fusing silicon rubber tape was chosen for its outstanding characteristics, as it has excellent moisture and waterproofing properties and is highly flexible and is long-lasting at extreme temperatures (-60°C to +200°C) – all this making it very well suited for sealing materials below ground level. </w:t>
      </w:r>
      <w:proofErr w:type="gramStart"/>
      <w:r w:rsidRPr="00BE1CB4">
        <w:rPr>
          <w:rFonts w:ascii="Times New Roman" w:hAnsi="Times New Roman"/>
          <w:color w:val="000000" w:themeColor="text1"/>
        </w:rPr>
        <w:t>Thus</w:t>
      </w:r>
      <w:proofErr w:type="gramEnd"/>
      <w:r w:rsidRPr="00BE1CB4">
        <w:rPr>
          <w:rFonts w:ascii="Times New Roman" w:hAnsi="Times New Roman"/>
          <w:color w:val="000000" w:themeColor="text1"/>
        </w:rPr>
        <w:t xml:space="preserve"> after sealing the FBG-based strain sensor system with protective tape (silicon self-fusing tape) to create the 'protected' sensor set up, the performance of the FBG strain sensor could then be evaluated, also allowing a comparison between the 'protected' and unprotected' setups. Fig. 5 shows one of the FBG-based strain sensors (of dimensions as stated in Fig. 2) attached to one side of the PVC pipe (the 'tensile side') at the </w:t>
      </w:r>
      <w:proofErr w:type="gramStart"/>
      <w:r w:rsidRPr="00BE1CB4">
        <w:rPr>
          <w:rFonts w:ascii="Times New Roman" w:hAnsi="Times New Roman"/>
          <w:color w:val="000000" w:themeColor="text1"/>
        </w:rPr>
        <w:t>zero displacement</w:t>
      </w:r>
      <w:proofErr w:type="gramEnd"/>
      <w:r w:rsidRPr="00BE1CB4">
        <w:rPr>
          <w:rFonts w:ascii="Times New Roman" w:hAnsi="Times New Roman"/>
          <w:color w:val="000000" w:themeColor="text1"/>
        </w:rPr>
        <w:t xml:space="preserve"> point – this was used to acquire the initial spectrum of the 'unprotected' FBGs. Then, at the bending point (which was 82.0 cm from the zero displacement point in a pipe of length 168 cm), the PVC pipe was displaced horizontally, at intervals of 2.5 cm, from zero to 10.0 cm, noting the shift in the reflective </w:t>
      </w:r>
      <w:r w:rsidRPr="00F26A8B">
        <w:rPr>
          <w:rFonts w:ascii="Times New Roman" w:hAnsi="Times New Roman"/>
        </w:rPr>
        <w:t xml:space="preserve">wavelength of the FBGs. </w:t>
      </w:r>
    </w:p>
    <w:p w14:paraId="4441628F" w14:textId="77777777" w:rsidR="00BF63FE" w:rsidRPr="00BF63FE" w:rsidRDefault="00BF63FE" w:rsidP="00BF63FE">
      <w:pPr>
        <w:pStyle w:val="PARAIndent"/>
        <w:rPr>
          <w:lang w:val="en-MY"/>
        </w:rPr>
      </w:pPr>
      <w:r w:rsidRPr="00F26A8B">
        <w:rPr>
          <w:lang w:val="en-MY"/>
        </w:rPr>
        <w:t>Measurements on these two different setups were then repeated, and results were compared</w:t>
      </w:r>
      <w:r w:rsidRPr="00F26A8B">
        <w:rPr>
          <w:i/>
          <w:iCs/>
          <w:lang w:val="en-MY"/>
        </w:rPr>
        <w:t xml:space="preserve">. </w:t>
      </w:r>
      <w:r w:rsidRPr="00F26A8B">
        <w:rPr>
          <w:lang w:val="en-MY"/>
        </w:rPr>
        <w:t xml:space="preserve">The response of the FBGs used was observed using a Yokogawa AQ6370C (600 nm – 1700 nm) optical spectral </w:t>
      </w:r>
      <w:proofErr w:type="spellStart"/>
      <w:r w:rsidRPr="00F26A8B">
        <w:rPr>
          <w:lang w:val="en-MY"/>
        </w:rPr>
        <w:t>analyzer</w:t>
      </w:r>
      <w:proofErr w:type="spellEnd"/>
      <w:r w:rsidRPr="00F26A8B">
        <w:rPr>
          <w:lang w:val="en-MY"/>
        </w:rPr>
        <w:t xml:space="preserve">. Fig. 5(c) illustrates a representative output optical spectrum (of one of the FBG-based strain sensors with a reflective wavelength of 1550.52 nm before and after the protective tape was applied to hold the sensor firmly). A slight initial wavelength shift of 0.122 nm was detected when the protective tape was used to seal </w:t>
      </w:r>
      <w:r w:rsidRPr="00BF63FE">
        <w:rPr>
          <w:lang w:val="en-MY"/>
        </w:rPr>
        <w:t>the FBG strain sensor due to the strain that process applied to the sensor, shifting the 'zero point' of the calibration. The responses of both the 'protected' and 'unprotected' strain sensors to strain variations at positions 0 to 10cm were evaluated, and the results are presented in Fig. 5(d). It can be seen that the 'protected' sensor performance showed a sensitivity that was ~1.13 times higher than that for the 'unprotected' sensor. Still, more importantly, the key benefit of using this tape was its long-lasting, anti-moisture, and excellent waterproof properties. For many planned applications, the relatively air-tight sealing, the ability to withstand an operating temperature range of -</w:t>
      </w:r>
      <w:r w:rsidRPr="00BF63FE">
        <w:rPr>
          <w:bCs/>
          <w:lang w:val="en-MY"/>
        </w:rPr>
        <w:t>60</w:t>
      </w:r>
      <w:r w:rsidRPr="00BF63FE">
        <w:rPr>
          <w:lang w:val="en-MY"/>
        </w:rPr>
        <w:t>°C</w:t>
      </w:r>
      <w:r w:rsidRPr="00BF63FE">
        <w:rPr>
          <w:bCs/>
          <w:lang w:val="en-MY"/>
        </w:rPr>
        <w:t xml:space="preserve"> to +200°C, and </w:t>
      </w:r>
      <w:r w:rsidRPr="00BF63FE">
        <w:rPr>
          <w:lang w:val="en-MY"/>
        </w:rPr>
        <w:t xml:space="preserve">resistance to water and moisture are important advantages. </w:t>
      </w:r>
      <w:r w:rsidRPr="00BF63FE">
        <w:rPr>
          <w:bCs/>
          <w:lang w:val="en-MY"/>
        </w:rPr>
        <w:t>In this way, it creates the basis of a practical sensor for use in the field, especially</w:t>
      </w:r>
      <w:r w:rsidRPr="00BF63FE">
        <w:rPr>
          <w:lang w:val="en-MY"/>
        </w:rPr>
        <w:t xml:space="preserve"> in underground environments, reliable for ground movement monitoring and operating under various extremes of the possible weather conditions.</w:t>
      </w:r>
    </w:p>
    <w:p w14:paraId="34547FB4" w14:textId="77777777" w:rsidR="0065336B" w:rsidRDefault="0065336B" w:rsidP="00352DF3">
      <w:pPr>
        <w:pStyle w:val="PARAIndent"/>
        <w:ind w:firstLine="0"/>
      </w:pPr>
    </w:p>
    <w:p w14:paraId="46590916" w14:textId="4AFFDD00" w:rsidR="00352DF3" w:rsidRPr="00385E84" w:rsidRDefault="00352DF3" w:rsidP="004654FE">
      <w:pPr>
        <w:pStyle w:val="Heading2"/>
      </w:pPr>
      <w:r>
        <w:rPr>
          <w:lang w:val="en-MY"/>
        </w:rPr>
        <w:t>Experimental strain measurements –</w:t>
      </w:r>
      <w:r w:rsidR="0088266F">
        <w:rPr>
          <w:lang w:val="en-MY"/>
        </w:rPr>
        <w:t xml:space="preserve"> </w:t>
      </w:r>
      <w:r w:rsidR="007832A3">
        <w:rPr>
          <w:lang w:val="en-MY"/>
        </w:rPr>
        <w:t xml:space="preserve">System </w:t>
      </w:r>
      <w:r>
        <w:rPr>
          <w:lang w:val="en-MY"/>
        </w:rPr>
        <w:t>set up</w:t>
      </w:r>
    </w:p>
    <w:p w14:paraId="16BEC595" w14:textId="29E784D0" w:rsidR="00592196" w:rsidRPr="007832A3" w:rsidRDefault="00352DF3" w:rsidP="00592196">
      <w:pPr>
        <w:pStyle w:val="Text"/>
        <w:spacing w:line="240" w:lineRule="auto"/>
        <w:rPr>
          <w:rStyle w:val="PARAIndentChar"/>
          <w:lang w:val="en-MY"/>
        </w:rPr>
      </w:pPr>
      <w:r w:rsidRPr="00352DF3">
        <w:rPr>
          <w:rStyle w:val="PARAIndentChar"/>
        </w:rPr>
        <w:t>Taking</w:t>
      </w:r>
      <w:r w:rsidR="00592196">
        <w:rPr>
          <w:rStyle w:val="PARAIndentChar"/>
        </w:rPr>
        <w:t xml:space="preserve"> </w:t>
      </w:r>
      <w:r w:rsidR="00592196" w:rsidRPr="00592196">
        <w:rPr>
          <w:rFonts w:ascii="Times" w:hAnsi="Times"/>
          <w:lang w:val="en-MY"/>
        </w:rPr>
        <w:t xml:space="preserve">advantage of the superior performance of the 'protected' sensor arrangement, the experimental setup used to evaluate the FBG-based extensometer based on it is presented in Fig. 6(a). Here, the strain monitored arises from the </w:t>
      </w:r>
      <w:r w:rsidR="00592196" w:rsidRPr="00592196">
        <w:rPr>
          <w:rFonts w:ascii="Times" w:hAnsi="Times"/>
          <w:lang w:val="en-MY"/>
        </w:rPr>
        <w:lastRenderedPageBreak/>
        <w:t>horizontal displacement of the PVC pipe along with the optical table, where the strain was monitored. The PVC pipe was first laid horizontally on the optical table (equipped with a rectangular grid of tapped M6 holes) to conduct a preliminary laboratory evaluation. Then, both ends of the PVC pipe were fixed with a stainless-steel bracket and four identical (M6-type) Allen bolts (with two on each side) to prevent the PVC pipe from rotating during the experiment. Next, the five FBGs (each of different reflective wavelengths label</w:t>
      </w:r>
      <w:r w:rsidR="00F65705">
        <w:rPr>
          <w:rFonts w:ascii="Times" w:hAnsi="Times"/>
          <w:lang w:val="en-MY"/>
        </w:rPr>
        <w:t>l</w:t>
      </w:r>
      <w:r w:rsidR="00592196" w:rsidRPr="00592196">
        <w:rPr>
          <w:rFonts w:ascii="Times" w:hAnsi="Times"/>
          <w:lang w:val="en-MY"/>
        </w:rPr>
        <w:t xml:space="preserve">ed as FBG 1 to FBG 5) which form the sensor system were used and incorporated to form the basis of the different measurement points considered along the extensometer length (with FBG T used for temperature compensation). Next, the FBGs were evenly distributed on the outer </w:t>
      </w:r>
      <w:r w:rsidR="00592196" w:rsidRPr="007832A3">
        <w:rPr>
          <w:rFonts w:ascii="Times" w:hAnsi="Times"/>
          <w:lang w:val="en-MY"/>
        </w:rPr>
        <w:t xml:space="preserve">layer of the PVC pipe (tensile side, assuming that the ground moves in this direction) to evaluate the sensor performance, monitoring strain variations along the horizontal axis. All six FBGs (FBG 1, FBG 2, FBG 3, FBG 4, FBG5, and FBG T) were spliced together (Table </w:t>
      </w:r>
      <w:r w:rsidR="00953E5B" w:rsidRPr="007832A3">
        <w:rPr>
          <w:rFonts w:ascii="Times" w:hAnsi="Times"/>
          <w:lang w:val="en-MY"/>
        </w:rPr>
        <w:t>II</w:t>
      </w:r>
      <w:r w:rsidR="00592196" w:rsidRPr="007832A3">
        <w:rPr>
          <w:rFonts w:ascii="Times" w:hAnsi="Times"/>
          <w:lang w:val="en-MY"/>
        </w:rPr>
        <w:t xml:space="preserve"> shows these FBGs and their respective reflective wavelengths used in the extensometer) in series along with a single optical </w:t>
      </w:r>
      <w:proofErr w:type="spellStart"/>
      <w:r w:rsidR="00592196" w:rsidRPr="007832A3">
        <w:rPr>
          <w:rFonts w:ascii="Times" w:hAnsi="Times"/>
          <w:lang w:val="en-MY"/>
        </w:rPr>
        <w:t>fiber</w:t>
      </w:r>
      <w:proofErr w:type="spellEnd"/>
      <w:r w:rsidR="00592196" w:rsidRPr="007832A3">
        <w:rPr>
          <w:rFonts w:ascii="Times" w:hAnsi="Times"/>
          <w:lang w:val="en-MY"/>
        </w:rPr>
        <w:t xml:space="preserve"> and placed on one side of the pipe (with FBG T placed loose inside the pipe to keep it insensitive to strain).</w:t>
      </w:r>
    </w:p>
    <w:p w14:paraId="21474FE4" w14:textId="77777777" w:rsidR="00DF474E" w:rsidRDefault="00592196" w:rsidP="00BB13E6">
      <w:pPr>
        <w:pStyle w:val="Text"/>
        <w:spacing w:line="240" w:lineRule="auto"/>
        <w:rPr>
          <w:rFonts w:ascii="Times" w:hAnsi="Times"/>
          <w:lang w:val="en-MY"/>
        </w:rPr>
      </w:pPr>
      <w:r w:rsidRPr="007C76BE">
        <w:rPr>
          <w:noProof/>
          <w:lang w:val="en-MY" w:eastAsia="en-MY"/>
        </w:rPr>
        <mc:AlternateContent>
          <mc:Choice Requires="wps">
            <w:drawing>
              <wp:anchor distT="0" distB="0" distL="114300" distR="114300" simplePos="0" relativeHeight="251653632" behindDoc="0" locked="0" layoutInCell="1" allowOverlap="1" wp14:anchorId="34EE6A5F" wp14:editId="5127886B">
                <wp:simplePos x="0" y="0"/>
                <wp:positionH relativeFrom="column">
                  <wp:posOffset>8890</wp:posOffset>
                </wp:positionH>
                <wp:positionV relativeFrom="margin">
                  <wp:posOffset>5497138</wp:posOffset>
                </wp:positionV>
                <wp:extent cx="3199765" cy="3079115"/>
                <wp:effectExtent l="0" t="0" r="635" b="6985"/>
                <wp:wrapSquare wrapText="bothSides"/>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9765" cy="3079115"/>
                        </a:xfrm>
                        <a:prstGeom prst="rect">
                          <a:avLst/>
                        </a:prstGeom>
                        <a:solidFill>
                          <a:srgbClr val="FFFFFF"/>
                        </a:solidFill>
                        <a:ln>
                          <a:noFill/>
                        </a:ln>
                        <a:extLst>
                          <a:ext uri="{91240B29-F687-4f45-9708-019B960494DF}"/>
                        </a:extLst>
                      </wps:spPr>
                      <wps:txbx>
                        <w:txbxContent>
                          <w:p w14:paraId="1680700B" w14:textId="77777777" w:rsidR="007C76BE" w:rsidRDefault="007C76BE" w:rsidP="007C76BE">
                            <w:pPr>
                              <w:pStyle w:val="FootnoteText"/>
                              <w:ind w:firstLine="0"/>
                              <w:jc w:val="center"/>
                            </w:pPr>
                            <w:r w:rsidRPr="006E4F03">
                              <w:rPr>
                                <w:noProof/>
                                <w:lang w:val="en-MY" w:eastAsia="en-MY"/>
                              </w:rPr>
                              <w:drawing>
                                <wp:inline distT="0" distB="0" distL="0" distR="0" wp14:anchorId="665D371C" wp14:editId="4AB5CF8F">
                                  <wp:extent cx="3168650" cy="273011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pic:cNvPicPr>
                                            <a:picLocks noChangeAspect="1" noChangeArrowheads="1"/>
                                          </pic:cNvPicPr>
                                        </pic:nvPicPr>
                                        <pic:blipFill rotWithShape="1">
                                          <a:blip r:embed="rId20">
                                            <a:extLst>
                                              <a:ext uri="{28A0092B-C50C-407E-A947-70E740481C1C}">
                                                <a14:useLocalDpi xmlns:a14="http://schemas.microsoft.com/office/drawing/2010/main" val="0"/>
                                              </a:ext>
                                            </a:extLst>
                                          </a:blip>
                                          <a:srcRect l="2103" t="942" r="3282" b="1183"/>
                                          <a:stretch/>
                                        </pic:blipFill>
                                        <pic:spPr bwMode="auto">
                                          <a:xfrm>
                                            <a:off x="0" y="0"/>
                                            <a:ext cx="3190920" cy="2749304"/>
                                          </a:xfrm>
                                          <a:prstGeom prst="rect">
                                            <a:avLst/>
                                          </a:prstGeom>
                                          <a:noFill/>
                                          <a:ln>
                                            <a:noFill/>
                                          </a:ln>
                                          <a:extLst>
                                            <a:ext uri="{53640926-AAD7-44D8-BBD7-CCE9431645EC}">
                                              <a14:shadowObscured xmlns:a14="http://schemas.microsoft.com/office/drawing/2010/main"/>
                                            </a:ext>
                                          </a:extLst>
                                        </pic:spPr>
                                      </pic:pic>
                                    </a:graphicData>
                                  </a:graphic>
                                </wp:inline>
                              </w:drawing>
                            </w:r>
                          </w:p>
                          <w:p w14:paraId="585709FF" w14:textId="79785BEE" w:rsidR="007C76BE" w:rsidRDefault="007C76BE" w:rsidP="007C76BE">
                            <w:pPr>
                              <w:pStyle w:val="FootnoteText"/>
                              <w:ind w:firstLine="0"/>
                              <w:rPr>
                                <w:lang w:val="en-MY"/>
                              </w:rPr>
                            </w:pPr>
                            <w:r w:rsidRPr="00445A27">
                              <w:rPr>
                                <w:color w:val="007367"/>
                              </w:rPr>
                              <w:t xml:space="preserve">Fig. </w:t>
                            </w:r>
                            <w:r w:rsidR="00BB6B9E">
                              <w:rPr>
                                <w:color w:val="007367"/>
                                <w:lang w:val="en-MY"/>
                              </w:rPr>
                              <w:t>6</w:t>
                            </w:r>
                            <w:r w:rsidRPr="00445A27">
                              <w:rPr>
                                <w:color w:val="007367"/>
                              </w:rPr>
                              <w:t>.</w:t>
                            </w:r>
                            <w:r>
                              <w:tab/>
                            </w:r>
                            <w:r w:rsidRPr="008836BE">
                              <w:rPr>
                                <w:lang w:val="en-MY"/>
                              </w:rPr>
                              <w:t>Illustration</w:t>
                            </w:r>
                            <w:r w:rsidR="00BB6B9E">
                              <w:rPr>
                                <w:lang w:val="en-MY"/>
                              </w:rPr>
                              <w:t xml:space="preserve"> </w:t>
                            </w:r>
                            <w:r w:rsidR="00BB6B9E" w:rsidRPr="00BB6B9E">
                              <w:rPr>
                                <w:lang w:val="en-MY"/>
                              </w:rPr>
                              <w:t>of (a) the top view of the experimental setup of the FBG-based extensometer and (b) schematic diagram of interrogation system for the FBGs used (FBG 1 to FBG 5) and FBG T.</w:t>
                            </w:r>
                          </w:p>
                          <w:p w14:paraId="5B5B03D2" w14:textId="77777777" w:rsidR="00F267C7" w:rsidRDefault="00F267C7" w:rsidP="007C76BE">
                            <w:pPr>
                              <w:pStyle w:val="FootnoteText"/>
                              <w:ind w:firstLine="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E6A5F" id="Text Box 30" o:spid="_x0000_s1032" type="#_x0000_t202" style="position:absolute;left:0;text-align:left;margin-left:.7pt;margin-top:432.85pt;width:251.95pt;height:242.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" stroked="f">
                <v:textbox inset="0,0,0,0">
                  <w:txbxContent>
                    <w:p w14:paraId="1680700B" w14:textId="77777777" w:rsidR="007C76BE" w:rsidRDefault="007C76BE" w:rsidP="007C76BE">
                      <w:pPr>
                        <w:pStyle w:val="FootnoteText"/>
                        <w:ind w:firstLine="0"/>
                        <w:jc w:val="center"/>
                      </w:pPr>
                      <w:r w:rsidRPr="006E4F03">
                        <w:rPr>
                          <w:noProof/>
                          <w:lang w:val="en-MY" w:eastAsia="en-MY"/>
                        </w:rPr>
                        <w:drawing>
                          <wp:inline distT="0" distB="0" distL="0" distR="0" wp14:anchorId="665D371C" wp14:editId="4AB5CF8F">
                            <wp:extent cx="3168650" cy="273011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pic:cNvPicPr>
                                      <a:picLocks noChangeAspect="1" noChangeArrowheads="1"/>
                                    </pic:cNvPicPr>
                                  </pic:nvPicPr>
                                  <pic:blipFill rotWithShape="1">
                                    <a:blip r:embed="rId20">
                                      <a:extLst>
                                        <a:ext uri="{28A0092B-C50C-407E-A947-70E740481C1C}">
                                          <a14:useLocalDpi xmlns:a14="http://schemas.microsoft.com/office/drawing/2010/main" val="0"/>
                                        </a:ext>
                                      </a:extLst>
                                    </a:blip>
                                    <a:srcRect l="2103" t="942" r="3282" b="1183"/>
                                    <a:stretch/>
                                  </pic:blipFill>
                                  <pic:spPr bwMode="auto">
                                    <a:xfrm>
                                      <a:off x="0" y="0"/>
                                      <a:ext cx="3190920" cy="2749304"/>
                                    </a:xfrm>
                                    <a:prstGeom prst="rect">
                                      <a:avLst/>
                                    </a:prstGeom>
                                    <a:noFill/>
                                    <a:ln>
                                      <a:noFill/>
                                    </a:ln>
                                    <a:extLst>
                                      <a:ext uri="{53640926-AAD7-44D8-BBD7-CCE9431645EC}">
                                        <a14:shadowObscured xmlns:a14="http://schemas.microsoft.com/office/drawing/2010/main"/>
                                      </a:ext>
                                    </a:extLst>
                                  </pic:spPr>
                                </pic:pic>
                              </a:graphicData>
                            </a:graphic>
                          </wp:inline>
                        </w:drawing>
                      </w:r>
                    </w:p>
                    <w:p w14:paraId="585709FF" w14:textId="79785BEE" w:rsidR="007C76BE" w:rsidRDefault="007C76BE" w:rsidP="007C76BE">
                      <w:pPr>
                        <w:pStyle w:val="FootnoteText"/>
                        <w:ind w:firstLine="0"/>
                        <w:rPr>
                          <w:lang w:val="en-MY"/>
                        </w:rPr>
                      </w:pPr>
                      <w:r w:rsidRPr="00445A27">
                        <w:rPr>
                          <w:color w:val="007367"/>
                        </w:rPr>
                        <w:t xml:space="preserve">Fig. </w:t>
                      </w:r>
                      <w:r w:rsidR="00BB6B9E">
                        <w:rPr>
                          <w:color w:val="007367"/>
                          <w:lang w:val="en-MY"/>
                        </w:rPr>
                        <w:t>6</w:t>
                      </w:r>
                      <w:r w:rsidRPr="00445A27">
                        <w:rPr>
                          <w:color w:val="007367"/>
                        </w:rPr>
                        <w:t>.</w:t>
                      </w:r>
                      <w:r>
                        <w:tab/>
                      </w:r>
                      <w:r w:rsidRPr="008836BE">
                        <w:rPr>
                          <w:lang w:val="en-MY"/>
                        </w:rPr>
                        <w:t>Illustration</w:t>
                      </w:r>
                      <w:r w:rsidR="00BB6B9E">
                        <w:rPr>
                          <w:lang w:val="en-MY"/>
                        </w:rPr>
                        <w:t xml:space="preserve"> </w:t>
                      </w:r>
                      <w:r w:rsidR="00BB6B9E" w:rsidRPr="00BB6B9E">
                        <w:rPr>
                          <w:lang w:val="en-MY"/>
                        </w:rPr>
                        <w:t>of (a) the top view of the experimental setup of the FBG-based extensometer and (b) schematic diagram of interrogation system for the FBGs used (FBG 1 to FBG 5) and FBG T.</w:t>
                      </w:r>
                    </w:p>
                    <w:p w14:paraId="5B5B03D2" w14:textId="77777777" w:rsidR="00F267C7" w:rsidRDefault="00F267C7" w:rsidP="007C76BE">
                      <w:pPr>
                        <w:pStyle w:val="FootnoteText"/>
                        <w:ind w:firstLine="0"/>
                      </w:pPr>
                    </w:p>
                  </w:txbxContent>
                </v:textbox>
                <w10:wrap type="square" anchory="margin"/>
              </v:shape>
            </w:pict>
          </mc:Fallback>
        </mc:AlternateContent>
      </w:r>
      <w:r w:rsidR="00352DF3" w:rsidRPr="00352DF3">
        <w:rPr>
          <w:rFonts w:ascii="Times" w:hAnsi="Times"/>
          <w:lang w:val="en-MY"/>
        </w:rPr>
        <w:t xml:space="preserve">A </w:t>
      </w:r>
      <w:r w:rsidR="00FF34AD" w:rsidRPr="00FF34AD">
        <w:rPr>
          <w:rFonts w:ascii="Times" w:hAnsi="Times"/>
          <w:lang w:val="en-MY"/>
        </w:rPr>
        <w:t xml:space="preserve">schematic diagram of the interrogation system used is presented in Fig. 6(b). Here an amplified spontaneous emission (ASE) light source was connected to Port-1 of a 3-port circulator. The optical </w:t>
      </w:r>
      <w:proofErr w:type="spellStart"/>
      <w:r w:rsidR="00FF34AD" w:rsidRPr="00FF34AD">
        <w:rPr>
          <w:rFonts w:ascii="Times" w:hAnsi="Times"/>
          <w:lang w:val="en-MY"/>
        </w:rPr>
        <w:t>fiber</w:t>
      </w:r>
      <w:proofErr w:type="spellEnd"/>
      <w:r w:rsidR="00FF34AD" w:rsidRPr="00FF34AD">
        <w:rPr>
          <w:rFonts w:ascii="Times" w:hAnsi="Times"/>
          <w:lang w:val="en-MY"/>
        </w:rPr>
        <w:t xml:space="preserve"> with the serially-spliced FBGs was connected to Port-2, while its response was observed using a Yokogawa AQ6370C (600 nm–1700 nm) optical spectral </w:t>
      </w:r>
      <w:proofErr w:type="spellStart"/>
      <w:r w:rsidR="00FF34AD" w:rsidRPr="00FF34AD">
        <w:rPr>
          <w:rFonts w:ascii="Times" w:hAnsi="Times"/>
          <w:lang w:val="en-MY"/>
        </w:rPr>
        <w:t>analyzer</w:t>
      </w:r>
      <w:proofErr w:type="spellEnd"/>
      <w:r w:rsidR="00FF34AD" w:rsidRPr="00FF34AD">
        <w:rPr>
          <w:rFonts w:ascii="Times" w:hAnsi="Times"/>
          <w:lang w:val="en-MY"/>
        </w:rPr>
        <w:t xml:space="preserve"> (OSA), which was connected to Port-3. The responses and thus reliability of each FBGs used for strain measurements except for FBG T were obtained, based on the horizontal displacement at the mid-length of the pipe at the bending point, monitored on the optical table. The position of each FBG strain sensor used and the bending direction of the pipe is shown in Fig. 6(a). As the PVC pipe was bent towards the bending direction, all the FBGs except FBG T, unaffected by strain variations, would experience </w:t>
      </w:r>
      <w:r w:rsidR="00FF34AD" w:rsidRPr="00FF34AD">
        <w:rPr>
          <w:rFonts w:ascii="Times" w:hAnsi="Times"/>
          <w:iCs/>
          <w:lang w:val="en-MY"/>
        </w:rPr>
        <w:t>tensile strain</w:t>
      </w:r>
      <w:r w:rsidR="00FF34AD" w:rsidRPr="00FF34AD">
        <w:rPr>
          <w:rFonts w:ascii="Times" w:hAnsi="Times"/>
          <w:lang w:val="en-MY"/>
        </w:rPr>
        <w:t xml:space="preserve">. Their response was </w:t>
      </w:r>
    </w:p>
    <w:p w14:paraId="56AD1597" w14:textId="77777777" w:rsidR="00DF474E" w:rsidRDefault="00DF474E" w:rsidP="00DF474E">
      <w:pPr>
        <w:pStyle w:val="Text"/>
        <w:spacing w:line="240" w:lineRule="auto"/>
        <w:ind w:firstLine="0"/>
        <w:rPr>
          <w:rFonts w:ascii="Times" w:hAnsi="Times"/>
          <w:lang w:val="en-MY"/>
        </w:rPr>
      </w:pPr>
    </w:p>
    <w:p w14:paraId="3BD8D648" w14:textId="7D76EE9E" w:rsidR="003B07D7" w:rsidRDefault="00FF34AD" w:rsidP="00DF474E">
      <w:pPr>
        <w:pStyle w:val="Text"/>
        <w:spacing w:line="240" w:lineRule="auto"/>
        <w:ind w:firstLine="0"/>
        <w:rPr>
          <w:rFonts w:ascii="Times" w:hAnsi="Times"/>
          <w:lang w:val="en-MY"/>
        </w:rPr>
      </w:pPr>
      <w:r w:rsidRPr="00FF34AD">
        <w:rPr>
          <w:rFonts w:ascii="Times" w:hAnsi="Times"/>
          <w:lang w:val="en-MY"/>
        </w:rPr>
        <w:t>measured at 2.5 cm intervals, ranging from 0 to 10 cm. According to Hooke's Law, a linear correlation between the strain and stress of the pipe would be expected (only until the yield point where the pipe would be permanently deformed or even broken).</w:t>
      </w:r>
    </w:p>
    <w:p w14:paraId="677CB568" w14:textId="03460464" w:rsidR="00592196" w:rsidRPr="00BB13E6" w:rsidRDefault="00DF474E" w:rsidP="00DF474E">
      <w:pPr>
        <w:pStyle w:val="Text"/>
        <w:spacing w:line="240" w:lineRule="auto"/>
        <w:ind w:firstLine="0"/>
        <w:rPr>
          <w:rFonts w:ascii="Times" w:hAnsi="Times"/>
        </w:rPr>
      </w:pPr>
      <w:r>
        <w:rPr>
          <w:rFonts w:ascii="Times" w:hAnsi="Times"/>
          <w:noProof/>
          <w:lang w:val="en-MY" w:eastAsia="en-MY"/>
        </w:rPr>
        <mc:AlternateContent>
          <mc:Choice Requires="wps">
            <w:drawing>
              <wp:anchor distT="0" distB="0" distL="114300" distR="114300" simplePos="0" relativeHeight="251655680" behindDoc="0" locked="0" layoutInCell="0" allowOverlap="1" wp14:anchorId="4D9ACBC7" wp14:editId="024C6C0D">
                <wp:simplePos x="0" y="0"/>
                <wp:positionH relativeFrom="margin">
                  <wp:posOffset>3402330</wp:posOffset>
                </wp:positionH>
                <wp:positionV relativeFrom="paragraph">
                  <wp:posOffset>185496</wp:posOffset>
                </wp:positionV>
                <wp:extent cx="3173730" cy="2390775"/>
                <wp:effectExtent l="0" t="0" r="7620" b="9525"/>
                <wp:wrapSquare wrapText="bothSides"/>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3730" cy="2390775"/>
                        </a:xfrm>
                        <a:prstGeom prst="rect">
                          <a:avLst/>
                        </a:prstGeom>
                        <a:solidFill>
                          <a:srgbClr val="FFFFFF"/>
                        </a:solidFill>
                        <a:ln>
                          <a:noFill/>
                        </a:ln>
                        <a:extLst>
                          <a:ext uri="{91240B29-F687-4f45-9708-019B960494DF}"/>
                        </a:extLst>
                      </wps:spPr>
                      <wps:txbx>
                        <w:txbxContent>
                          <w:p w14:paraId="71D5B42D" w14:textId="42956CCE" w:rsidR="00F267C7" w:rsidRPr="00445A27" w:rsidRDefault="00F267C7" w:rsidP="00F267C7">
                            <w:pPr>
                              <w:pStyle w:val="TableTitle"/>
                              <w:rPr>
                                <w:color w:val="007367"/>
                              </w:rPr>
                            </w:pPr>
                            <w:r w:rsidRPr="00445A27">
                              <w:rPr>
                                <w:color w:val="007367"/>
                              </w:rPr>
                              <w:t>TABLE I</w:t>
                            </w:r>
                            <w:r w:rsidR="005162EF">
                              <w:rPr>
                                <w:color w:val="007367"/>
                              </w:rPr>
                              <w:t>I</w:t>
                            </w:r>
                          </w:p>
                          <w:p w14:paraId="10F8E1B5" w14:textId="2C640E86" w:rsidR="00771EBE" w:rsidRPr="00B33484" w:rsidRDefault="00EE2B4A" w:rsidP="00B33484">
                            <w:pPr>
                              <w:pStyle w:val="TableTitle"/>
                              <w:rPr>
                                <w:lang w:val="en-MY"/>
                              </w:rPr>
                            </w:pPr>
                            <w:r w:rsidRPr="00EE2B4A">
                              <w:rPr>
                                <w:lang w:val="en-MY"/>
                              </w:rPr>
                              <w:t>FBG positions and their respective reflective wavelengths used in the extensometer</w:t>
                            </w:r>
                          </w:p>
                          <w:tbl>
                            <w:tblPr>
                              <w:tblW w:w="0" w:type="auto"/>
                              <w:jc w:val="center"/>
                              <w:tblBorders>
                                <w:top w:val="single" w:sz="18" w:space="0" w:color="auto"/>
                                <w:bottom w:val="single" w:sz="18" w:space="0" w:color="auto"/>
                                <w:insideH w:val="single" w:sz="8" w:space="0" w:color="auto"/>
                              </w:tblBorders>
                              <w:tblLook w:val="0000" w:firstRow="0" w:lastRow="0" w:firstColumn="0" w:lastColumn="0" w:noHBand="0" w:noVBand="0"/>
                            </w:tblPr>
                            <w:tblGrid>
                              <w:gridCol w:w="788"/>
                              <w:gridCol w:w="1593"/>
                              <w:gridCol w:w="1328"/>
                              <w:gridCol w:w="1304"/>
                            </w:tblGrid>
                            <w:tr w:rsidR="00823A07" w:rsidRPr="00823A07" w14:paraId="0DBCC464" w14:textId="77777777" w:rsidTr="0042625F">
                              <w:trPr>
                                <w:trHeight w:val="414"/>
                                <w:jc w:val="center"/>
                              </w:trPr>
                              <w:tc>
                                <w:tcPr>
                                  <w:tcW w:w="1329" w:type="dxa"/>
                                </w:tcPr>
                                <w:p w14:paraId="09DC324C" w14:textId="77777777" w:rsidR="00823A07" w:rsidRPr="00823A07" w:rsidRDefault="00823A07" w:rsidP="00823A07">
                                  <w:pPr>
                                    <w:jc w:val="center"/>
                                    <w:rPr>
                                      <w:sz w:val="16"/>
                                      <w:szCs w:val="16"/>
                                    </w:rPr>
                                  </w:pPr>
                                  <w:r w:rsidRPr="00823A07">
                                    <w:rPr>
                                      <w:sz w:val="16"/>
                                      <w:szCs w:val="16"/>
                                    </w:rPr>
                                    <w:t>FBG</w:t>
                                  </w:r>
                                </w:p>
                                <w:p w14:paraId="5F823B77" w14:textId="77777777" w:rsidR="00823A07" w:rsidRPr="00823A07" w:rsidRDefault="00823A07" w:rsidP="00823A07">
                                  <w:pPr>
                                    <w:jc w:val="center"/>
                                    <w:rPr>
                                      <w:sz w:val="16"/>
                                      <w:szCs w:val="16"/>
                                    </w:rPr>
                                  </w:pPr>
                                  <w:r w:rsidRPr="00823A07">
                                    <w:rPr>
                                      <w:sz w:val="16"/>
                                      <w:szCs w:val="16"/>
                                    </w:rPr>
                                    <w:t>#</w:t>
                                  </w:r>
                                </w:p>
                              </w:tc>
                              <w:tc>
                                <w:tcPr>
                                  <w:tcW w:w="2919" w:type="dxa"/>
                                </w:tcPr>
                                <w:p w14:paraId="2230245E" w14:textId="77777777" w:rsidR="00823A07" w:rsidRPr="00823A07" w:rsidRDefault="00823A07" w:rsidP="00823A07">
                                  <w:pPr>
                                    <w:jc w:val="center"/>
                                    <w:rPr>
                                      <w:sz w:val="16"/>
                                      <w:szCs w:val="16"/>
                                    </w:rPr>
                                  </w:pPr>
                                  <w:r w:rsidRPr="00823A07">
                                    <w:rPr>
                                      <w:sz w:val="16"/>
                                      <w:szCs w:val="16"/>
                                    </w:rPr>
                                    <w:t>Reflective wavelength (nm)</w:t>
                                  </w:r>
                                </w:p>
                              </w:tc>
                              <w:tc>
                                <w:tcPr>
                                  <w:tcW w:w="2546" w:type="dxa"/>
                                </w:tcPr>
                                <w:p w14:paraId="2BEFDF59" w14:textId="55D76B57" w:rsidR="00823A07" w:rsidRPr="00823A07" w:rsidRDefault="00823A07" w:rsidP="00823A07">
                                  <w:pPr>
                                    <w:jc w:val="center"/>
                                    <w:rPr>
                                      <w:sz w:val="16"/>
                                      <w:szCs w:val="16"/>
                                    </w:rPr>
                                  </w:pPr>
                                  <w:r w:rsidRPr="00823A07">
                                    <w:rPr>
                                      <w:sz w:val="16"/>
                                      <w:szCs w:val="16"/>
                                    </w:rPr>
                                    <w:t xml:space="preserve">Position </w:t>
                                  </w:r>
                                  <w:r w:rsidR="00AD2D82">
                                    <w:rPr>
                                      <w:sz w:val="16"/>
                                      <w:szCs w:val="16"/>
                                    </w:rPr>
                                    <w:t>a</w:t>
                                  </w:r>
                                  <w:r w:rsidRPr="00823A07">
                                    <w:rPr>
                                      <w:sz w:val="16"/>
                                      <w:szCs w:val="16"/>
                                    </w:rPr>
                                    <w:t xml:space="preserve">long </w:t>
                                  </w:r>
                                  <w:r w:rsidR="00AD2D82" w:rsidRPr="00823A07">
                                    <w:rPr>
                                      <w:sz w:val="16"/>
                                      <w:szCs w:val="16"/>
                                    </w:rPr>
                                    <w:t>the</w:t>
                                  </w:r>
                                  <w:r w:rsidRPr="00823A07">
                                    <w:rPr>
                                      <w:sz w:val="16"/>
                                      <w:szCs w:val="16"/>
                                    </w:rPr>
                                    <w:t xml:space="preserve"> </w:t>
                                  </w:r>
                                  <w:r w:rsidR="00AD2D82">
                                    <w:rPr>
                                      <w:sz w:val="16"/>
                                      <w:szCs w:val="16"/>
                                    </w:rPr>
                                    <w:t>p</w:t>
                                  </w:r>
                                  <w:r w:rsidRPr="00823A07">
                                    <w:rPr>
                                      <w:sz w:val="16"/>
                                      <w:szCs w:val="16"/>
                                    </w:rPr>
                                    <w:t>ipe (cm)</w:t>
                                  </w:r>
                                </w:p>
                              </w:tc>
                              <w:tc>
                                <w:tcPr>
                                  <w:tcW w:w="2232" w:type="dxa"/>
                                </w:tcPr>
                                <w:p w14:paraId="2C5831D3" w14:textId="77777777" w:rsidR="00823A07" w:rsidRPr="00823A07" w:rsidRDefault="00823A07" w:rsidP="00823A07">
                                  <w:pPr>
                                    <w:jc w:val="center"/>
                                    <w:rPr>
                                      <w:sz w:val="16"/>
                                      <w:szCs w:val="16"/>
                                    </w:rPr>
                                  </w:pPr>
                                  <w:r w:rsidRPr="00823A07">
                                    <w:rPr>
                                      <w:sz w:val="16"/>
                                      <w:szCs w:val="16"/>
                                    </w:rPr>
                                    <w:t>Condition</w:t>
                                  </w:r>
                                </w:p>
                                <w:p w14:paraId="4E7C32FC" w14:textId="77777777" w:rsidR="00823A07" w:rsidRPr="00823A07" w:rsidRDefault="00823A07" w:rsidP="00823A07">
                                  <w:pPr>
                                    <w:jc w:val="center"/>
                                    <w:rPr>
                                      <w:sz w:val="16"/>
                                      <w:szCs w:val="16"/>
                                    </w:rPr>
                                  </w:pPr>
                                </w:p>
                              </w:tc>
                            </w:tr>
                            <w:tr w:rsidR="00823A07" w:rsidRPr="00823A07" w14:paraId="0FDCCB67" w14:textId="77777777" w:rsidTr="0042625F">
                              <w:trPr>
                                <w:trHeight w:val="414"/>
                                <w:jc w:val="center"/>
                              </w:trPr>
                              <w:tc>
                                <w:tcPr>
                                  <w:tcW w:w="1329" w:type="dxa"/>
                                </w:tcPr>
                                <w:p w14:paraId="1DC6F7D0" w14:textId="77777777" w:rsidR="00823A07" w:rsidRPr="00823A07" w:rsidRDefault="00823A07" w:rsidP="00823A07">
                                  <w:pPr>
                                    <w:jc w:val="center"/>
                                    <w:rPr>
                                      <w:sz w:val="16"/>
                                      <w:szCs w:val="16"/>
                                    </w:rPr>
                                  </w:pPr>
                                  <w:r w:rsidRPr="00823A07">
                                    <w:rPr>
                                      <w:sz w:val="16"/>
                                      <w:szCs w:val="16"/>
                                    </w:rPr>
                                    <w:t>1</w:t>
                                  </w:r>
                                </w:p>
                              </w:tc>
                              <w:tc>
                                <w:tcPr>
                                  <w:tcW w:w="2919" w:type="dxa"/>
                                </w:tcPr>
                                <w:p w14:paraId="751DA4FA" w14:textId="77777777" w:rsidR="00823A07" w:rsidRPr="00823A07" w:rsidRDefault="00823A07" w:rsidP="00823A07">
                                  <w:pPr>
                                    <w:jc w:val="center"/>
                                    <w:rPr>
                                      <w:sz w:val="16"/>
                                      <w:szCs w:val="16"/>
                                    </w:rPr>
                                  </w:pPr>
                                  <w:r w:rsidRPr="00823A07">
                                    <w:rPr>
                                      <w:sz w:val="16"/>
                                      <w:szCs w:val="16"/>
                                    </w:rPr>
                                    <w:t>1557.5</w:t>
                                  </w:r>
                                </w:p>
                              </w:tc>
                              <w:tc>
                                <w:tcPr>
                                  <w:tcW w:w="2546" w:type="dxa"/>
                                </w:tcPr>
                                <w:p w14:paraId="0D4EF06D" w14:textId="77777777" w:rsidR="00823A07" w:rsidRPr="00823A07" w:rsidRDefault="00823A07" w:rsidP="00823A07">
                                  <w:pPr>
                                    <w:jc w:val="center"/>
                                    <w:rPr>
                                      <w:sz w:val="16"/>
                                      <w:szCs w:val="16"/>
                                    </w:rPr>
                                  </w:pPr>
                                  <w:r w:rsidRPr="00823A07">
                                    <w:rPr>
                                      <w:sz w:val="16"/>
                                      <w:szCs w:val="16"/>
                                    </w:rPr>
                                    <w:t>41.0</w:t>
                                  </w:r>
                                </w:p>
                              </w:tc>
                              <w:tc>
                                <w:tcPr>
                                  <w:tcW w:w="2232" w:type="dxa"/>
                                </w:tcPr>
                                <w:p w14:paraId="286A44C4" w14:textId="77777777" w:rsidR="00823A07" w:rsidRPr="00823A07" w:rsidRDefault="00823A07" w:rsidP="00823A07">
                                  <w:pPr>
                                    <w:jc w:val="center"/>
                                    <w:rPr>
                                      <w:sz w:val="16"/>
                                      <w:szCs w:val="16"/>
                                    </w:rPr>
                                  </w:pPr>
                                  <w:r w:rsidRPr="00823A07">
                                    <w:rPr>
                                      <w:sz w:val="16"/>
                                      <w:szCs w:val="16"/>
                                    </w:rPr>
                                    <w:t>Tensile Strain</w:t>
                                  </w:r>
                                </w:p>
                              </w:tc>
                            </w:tr>
                            <w:tr w:rsidR="00823A07" w:rsidRPr="00823A07" w14:paraId="38162332" w14:textId="77777777" w:rsidTr="0042625F">
                              <w:trPr>
                                <w:trHeight w:val="414"/>
                                <w:jc w:val="center"/>
                              </w:trPr>
                              <w:tc>
                                <w:tcPr>
                                  <w:tcW w:w="1329" w:type="dxa"/>
                                </w:tcPr>
                                <w:p w14:paraId="2473EABD" w14:textId="77777777" w:rsidR="00823A07" w:rsidRPr="00823A07" w:rsidRDefault="00823A07" w:rsidP="00823A07">
                                  <w:pPr>
                                    <w:jc w:val="center"/>
                                    <w:rPr>
                                      <w:sz w:val="16"/>
                                      <w:szCs w:val="16"/>
                                    </w:rPr>
                                  </w:pPr>
                                  <w:r w:rsidRPr="00823A07">
                                    <w:rPr>
                                      <w:sz w:val="16"/>
                                      <w:szCs w:val="16"/>
                                    </w:rPr>
                                    <w:t>2</w:t>
                                  </w:r>
                                </w:p>
                              </w:tc>
                              <w:tc>
                                <w:tcPr>
                                  <w:tcW w:w="2919" w:type="dxa"/>
                                </w:tcPr>
                                <w:p w14:paraId="0E01109B" w14:textId="77777777" w:rsidR="00823A07" w:rsidRPr="00823A07" w:rsidRDefault="00823A07" w:rsidP="00823A07">
                                  <w:pPr>
                                    <w:jc w:val="center"/>
                                    <w:rPr>
                                      <w:sz w:val="16"/>
                                      <w:szCs w:val="16"/>
                                    </w:rPr>
                                  </w:pPr>
                                  <w:r w:rsidRPr="00823A07">
                                    <w:rPr>
                                      <w:sz w:val="16"/>
                                      <w:szCs w:val="16"/>
                                    </w:rPr>
                                    <w:t>1555.1</w:t>
                                  </w:r>
                                </w:p>
                              </w:tc>
                              <w:tc>
                                <w:tcPr>
                                  <w:tcW w:w="2546" w:type="dxa"/>
                                </w:tcPr>
                                <w:p w14:paraId="59E6C9C6" w14:textId="77777777" w:rsidR="00823A07" w:rsidRPr="00823A07" w:rsidRDefault="00823A07" w:rsidP="00823A07">
                                  <w:pPr>
                                    <w:jc w:val="center"/>
                                    <w:rPr>
                                      <w:sz w:val="16"/>
                                      <w:szCs w:val="16"/>
                                    </w:rPr>
                                  </w:pPr>
                                  <w:r w:rsidRPr="00823A07">
                                    <w:rPr>
                                      <w:sz w:val="16"/>
                                      <w:szCs w:val="16"/>
                                    </w:rPr>
                                    <w:t>63.0</w:t>
                                  </w:r>
                                </w:p>
                              </w:tc>
                              <w:tc>
                                <w:tcPr>
                                  <w:tcW w:w="2232" w:type="dxa"/>
                                </w:tcPr>
                                <w:p w14:paraId="05D78501" w14:textId="77777777" w:rsidR="00823A07" w:rsidRPr="00823A07" w:rsidRDefault="00823A07" w:rsidP="00823A07">
                                  <w:pPr>
                                    <w:jc w:val="center"/>
                                    <w:rPr>
                                      <w:sz w:val="16"/>
                                      <w:szCs w:val="16"/>
                                    </w:rPr>
                                  </w:pPr>
                                  <w:r w:rsidRPr="00823A07">
                                    <w:rPr>
                                      <w:sz w:val="16"/>
                                      <w:szCs w:val="16"/>
                                    </w:rPr>
                                    <w:t>Tensile Strain</w:t>
                                  </w:r>
                                </w:p>
                              </w:tc>
                            </w:tr>
                            <w:tr w:rsidR="00823A07" w:rsidRPr="00823A07" w14:paraId="6DC09954" w14:textId="77777777" w:rsidTr="0042625F">
                              <w:trPr>
                                <w:trHeight w:val="414"/>
                                <w:jc w:val="center"/>
                              </w:trPr>
                              <w:tc>
                                <w:tcPr>
                                  <w:tcW w:w="1329" w:type="dxa"/>
                                </w:tcPr>
                                <w:p w14:paraId="445118F8" w14:textId="77777777" w:rsidR="00823A07" w:rsidRPr="00823A07" w:rsidRDefault="00823A07" w:rsidP="00823A07">
                                  <w:pPr>
                                    <w:jc w:val="center"/>
                                    <w:rPr>
                                      <w:sz w:val="16"/>
                                      <w:szCs w:val="16"/>
                                    </w:rPr>
                                  </w:pPr>
                                  <w:r w:rsidRPr="00823A07">
                                    <w:rPr>
                                      <w:sz w:val="16"/>
                                      <w:szCs w:val="16"/>
                                    </w:rPr>
                                    <w:t>3</w:t>
                                  </w:r>
                                </w:p>
                              </w:tc>
                              <w:tc>
                                <w:tcPr>
                                  <w:tcW w:w="2919" w:type="dxa"/>
                                </w:tcPr>
                                <w:p w14:paraId="7637B9D5" w14:textId="77777777" w:rsidR="00823A07" w:rsidRPr="00823A07" w:rsidRDefault="00823A07" w:rsidP="00823A07">
                                  <w:pPr>
                                    <w:jc w:val="center"/>
                                    <w:rPr>
                                      <w:sz w:val="16"/>
                                      <w:szCs w:val="16"/>
                                    </w:rPr>
                                  </w:pPr>
                                  <w:r w:rsidRPr="00823A07">
                                    <w:rPr>
                                      <w:sz w:val="16"/>
                                      <w:szCs w:val="16"/>
                                    </w:rPr>
                                    <w:t>1552.5</w:t>
                                  </w:r>
                                </w:p>
                              </w:tc>
                              <w:tc>
                                <w:tcPr>
                                  <w:tcW w:w="2546" w:type="dxa"/>
                                </w:tcPr>
                                <w:p w14:paraId="52E1151E" w14:textId="77777777" w:rsidR="00823A07" w:rsidRPr="00823A07" w:rsidRDefault="00823A07" w:rsidP="00823A07">
                                  <w:pPr>
                                    <w:jc w:val="center"/>
                                    <w:rPr>
                                      <w:sz w:val="16"/>
                                      <w:szCs w:val="16"/>
                                    </w:rPr>
                                  </w:pPr>
                                  <w:r w:rsidRPr="00823A07">
                                    <w:rPr>
                                      <w:sz w:val="16"/>
                                      <w:szCs w:val="16"/>
                                    </w:rPr>
                                    <w:t>85.0</w:t>
                                  </w:r>
                                </w:p>
                              </w:tc>
                              <w:tc>
                                <w:tcPr>
                                  <w:tcW w:w="2232" w:type="dxa"/>
                                </w:tcPr>
                                <w:p w14:paraId="1FF3F9BD" w14:textId="77777777" w:rsidR="00823A07" w:rsidRPr="00823A07" w:rsidRDefault="00823A07" w:rsidP="00823A07">
                                  <w:pPr>
                                    <w:jc w:val="center"/>
                                    <w:rPr>
                                      <w:sz w:val="16"/>
                                      <w:szCs w:val="16"/>
                                    </w:rPr>
                                  </w:pPr>
                                  <w:r w:rsidRPr="00823A07">
                                    <w:rPr>
                                      <w:sz w:val="16"/>
                                      <w:szCs w:val="16"/>
                                    </w:rPr>
                                    <w:t>Tensile Strain</w:t>
                                  </w:r>
                                </w:p>
                              </w:tc>
                            </w:tr>
                            <w:tr w:rsidR="00823A07" w:rsidRPr="00823A07" w14:paraId="640D4BE7" w14:textId="77777777" w:rsidTr="0042625F">
                              <w:trPr>
                                <w:trHeight w:val="414"/>
                                <w:jc w:val="center"/>
                              </w:trPr>
                              <w:tc>
                                <w:tcPr>
                                  <w:tcW w:w="1329" w:type="dxa"/>
                                </w:tcPr>
                                <w:p w14:paraId="10C72B46" w14:textId="77777777" w:rsidR="00823A07" w:rsidRPr="00823A07" w:rsidRDefault="00823A07" w:rsidP="00823A07">
                                  <w:pPr>
                                    <w:jc w:val="center"/>
                                    <w:rPr>
                                      <w:sz w:val="16"/>
                                      <w:szCs w:val="16"/>
                                    </w:rPr>
                                  </w:pPr>
                                  <w:r w:rsidRPr="00823A07">
                                    <w:rPr>
                                      <w:sz w:val="16"/>
                                      <w:szCs w:val="16"/>
                                    </w:rPr>
                                    <w:t>4</w:t>
                                  </w:r>
                                </w:p>
                              </w:tc>
                              <w:tc>
                                <w:tcPr>
                                  <w:tcW w:w="2919" w:type="dxa"/>
                                </w:tcPr>
                                <w:p w14:paraId="43D3C45E" w14:textId="77777777" w:rsidR="00823A07" w:rsidRPr="00823A07" w:rsidRDefault="00823A07" w:rsidP="00823A07">
                                  <w:pPr>
                                    <w:jc w:val="center"/>
                                    <w:rPr>
                                      <w:sz w:val="16"/>
                                      <w:szCs w:val="16"/>
                                    </w:rPr>
                                  </w:pPr>
                                  <w:r w:rsidRPr="00823A07">
                                    <w:rPr>
                                      <w:sz w:val="16"/>
                                      <w:szCs w:val="16"/>
                                    </w:rPr>
                                    <w:t>1550.3</w:t>
                                  </w:r>
                                </w:p>
                              </w:tc>
                              <w:tc>
                                <w:tcPr>
                                  <w:tcW w:w="2546" w:type="dxa"/>
                                </w:tcPr>
                                <w:p w14:paraId="2E211CDF" w14:textId="77777777" w:rsidR="00823A07" w:rsidRPr="00823A07" w:rsidRDefault="00823A07" w:rsidP="00823A07">
                                  <w:pPr>
                                    <w:jc w:val="center"/>
                                    <w:rPr>
                                      <w:sz w:val="16"/>
                                      <w:szCs w:val="16"/>
                                    </w:rPr>
                                  </w:pPr>
                                  <w:r w:rsidRPr="00823A07">
                                    <w:rPr>
                                      <w:sz w:val="16"/>
                                      <w:szCs w:val="16"/>
                                    </w:rPr>
                                    <w:t>107.0</w:t>
                                  </w:r>
                                </w:p>
                              </w:tc>
                              <w:tc>
                                <w:tcPr>
                                  <w:tcW w:w="2232" w:type="dxa"/>
                                </w:tcPr>
                                <w:p w14:paraId="475D5EDE" w14:textId="77777777" w:rsidR="00823A07" w:rsidRPr="00823A07" w:rsidRDefault="00823A07" w:rsidP="00823A07">
                                  <w:pPr>
                                    <w:jc w:val="center"/>
                                    <w:rPr>
                                      <w:sz w:val="16"/>
                                      <w:szCs w:val="16"/>
                                    </w:rPr>
                                  </w:pPr>
                                  <w:r w:rsidRPr="00823A07">
                                    <w:rPr>
                                      <w:sz w:val="16"/>
                                      <w:szCs w:val="16"/>
                                    </w:rPr>
                                    <w:t>Tensile Strain</w:t>
                                  </w:r>
                                </w:p>
                              </w:tc>
                            </w:tr>
                            <w:tr w:rsidR="00823A07" w:rsidRPr="00823A07" w14:paraId="05720878" w14:textId="77777777" w:rsidTr="0042625F">
                              <w:trPr>
                                <w:trHeight w:val="414"/>
                                <w:jc w:val="center"/>
                              </w:trPr>
                              <w:tc>
                                <w:tcPr>
                                  <w:tcW w:w="1329" w:type="dxa"/>
                                </w:tcPr>
                                <w:p w14:paraId="6D25D447" w14:textId="77777777" w:rsidR="00823A07" w:rsidRPr="00823A07" w:rsidRDefault="00823A07" w:rsidP="00823A07">
                                  <w:pPr>
                                    <w:jc w:val="center"/>
                                    <w:rPr>
                                      <w:sz w:val="16"/>
                                      <w:szCs w:val="16"/>
                                    </w:rPr>
                                  </w:pPr>
                                  <w:r w:rsidRPr="00823A07">
                                    <w:rPr>
                                      <w:sz w:val="16"/>
                                      <w:szCs w:val="16"/>
                                    </w:rPr>
                                    <w:t>5</w:t>
                                  </w:r>
                                </w:p>
                              </w:tc>
                              <w:tc>
                                <w:tcPr>
                                  <w:tcW w:w="2919" w:type="dxa"/>
                                </w:tcPr>
                                <w:p w14:paraId="5F4D8F31" w14:textId="77777777" w:rsidR="00823A07" w:rsidRPr="00823A07" w:rsidRDefault="00823A07" w:rsidP="00823A07">
                                  <w:pPr>
                                    <w:jc w:val="center"/>
                                    <w:rPr>
                                      <w:sz w:val="16"/>
                                      <w:szCs w:val="16"/>
                                    </w:rPr>
                                  </w:pPr>
                                  <w:r w:rsidRPr="00823A07">
                                    <w:rPr>
                                      <w:sz w:val="16"/>
                                      <w:szCs w:val="16"/>
                                    </w:rPr>
                                    <w:t>1546.0</w:t>
                                  </w:r>
                                </w:p>
                              </w:tc>
                              <w:tc>
                                <w:tcPr>
                                  <w:tcW w:w="2546" w:type="dxa"/>
                                </w:tcPr>
                                <w:p w14:paraId="3D7B3E1E" w14:textId="77777777" w:rsidR="00823A07" w:rsidRPr="00823A07" w:rsidRDefault="00823A07" w:rsidP="00823A07">
                                  <w:pPr>
                                    <w:jc w:val="center"/>
                                    <w:rPr>
                                      <w:sz w:val="16"/>
                                      <w:szCs w:val="16"/>
                                    </w:rPr>
                                  </w:pPr>
                                  <w:r w:rsidRPr="00823A07">
                                    <w:rPr>
                                      <w:sz w:val="16"/>
                                      <w:szCs w:val="16"/>
                                    </w:rPr>
                                    <w:t>129.0</w:t>
                                  </w:r>
                                </w:p>
                              </w:tc>
                              <w:tc>
                                <w:tcPr>
                                  <w:tcW w:w="2232" w:type="dxa"/>
                                </w:tcPr>
                                <w:p w14:paraId="3C0ACD48" w14:textId="77777777" w:rsidR="00823A07" w:rsidRPr="00823A07" w:rsidRDefault="00823A07" w:rsidP="00823A07">
                                  <w:pPr>
                                    <w:jc w:val="center"/>
                                    <w:rPr>
                                      <w:sz w:val="16"/>
                                      <w:szCs w:val="16"/>
                                    </w:rPr>
                                  </w:pPr>
                                  <w:r w:rsidRPr="00823A07">
                                    <w:rPr>
                                      <w:sz w:val="16"/>
                                      <w:szCs w:val="16"/>
                                    </w:rPr>
                                    <w:t>Tensile Strain</w:t>
                                  </w:r>
                                </w:p>
                              </w:tc>
                            </w:tr>
                            <w:tr w:rsidR="00823A07" w:rsidRPr="00823A07" w14:paraId="2F9FCCE2" w14:textId="77777777" w:rsidTr="00823A07">
                              <w:trPr>
                                <w:trHeight w:val="301"/>
                                <w:jc w:val="center"/>
                              </w:trPr>
                              <w:tc>
                                <w:tcPr>
                                  <w:tcW w:w="1329" w:type="dxa"/>
                                </w:tcPr>
                                <w:p w14:paraId="02BB97BF" w14:textId="77777777" w:rsidR="00823A07" w:rsidRPr="00823A07" w:rsidRDefault="00823A07" w:rsidP="00823A07">
                                  <w:pPr>
                                    <w:jc w:val="center"/>
                                    <w:rPr>
                                      <w:sz w:val="16"/>
                                      <w:szCs w:val="16"/>
                                    </w:rPr>
                                  </w:pPr>
                                  <w:r w:rsidRPr="00823A07">
                                    <w:rPr>
                                      <w:sz w:val="16"/>
                                      <w:szCs w:val="16"/>
                                    </w:rPr>
                                    <w:t>T</w:t>
                                  </w:r>
                                </w:p>
                              </w:tc>
                              <w:tc>
                                <w:tcPr>
                                  <w:tcW w:w="2919" w:type="dxa"/>
                                </w:tcPr>
                                <w:p w14:paraId="71B93E0B" w14:textId="77777777" w:rsidR="00823A07" w:rsidRPr="00823A07" w:rsidRDefault="00823A07" w:rsidP="00823A07">
                                  <w:pPr>
                                    <w:jc w:val="center"/>
                                    <w:rPr>
                                      <w:sz w:val="16"/>
                                      <w:szCs w:val="16"/>
                                    </w:rPr>
                                  </w:pPr>
                                  <w:r w:rsidRPr="00823A07">
                                    <w:rPr>
                                      <w:sz w:val="16"/>
                                      <w:szCs w:val="16"/>
                                    </w:rPr>
                                    <w:t>1540.0</w:t>
                                  </w:r>
                                </w:p>
                              </w:tc>
                              <w:tc>
                                <w:tcPr>
                                  <w:tcW w:w="2546" w:type="dxa"/>
                                </w:tcPr>
                                <w:p w14:paraId="6A8E2D06" w14:textId="77777777" w:rsidR="00823A07" w:rsidRPr="00823A07" w:rsidRDefault="00823A07" w:rsidP="00823A07">
                                  <w:pPr>
                                    <w:jc w:val="center"/>
                                    <w:rPr>
                                      <w:sz w:val="16"/>
                                      <w:szCs w:val="16"/>
                                    </w:rPr>
                                  </w:pPr>
                                  <w:r w:rsidRPr="00823A07">
                                    <w:rPr>
                                      <w:sz w:val="16"/>
                                      <w:szCs w:val="16"/>
                                    </w:rPr>
                                    <w:t>Inside the pipe</w:t>
                                  </w:r>
                                </w:p>
                              </w:tc>
                              <w:tc>
                                <w:tcPr>
                                  <w:tcW w:w="2232" w:type="dxa"/>
                                </w:tcPr>
                                <w:p w14:paraId="6B6227DA" w14:textId="77777777" w:rsidR="00823A07" w:rsidRPr="00823A07" w:rsidRDefault="00823A07" w:rsidP="00823A07">
                                  <w:pPr>
                                    <w:jc w:val="center"/>
                                    <w:rPr>
                                      <w:sz w:val="16"/>
                                      <w:szCs w:val="16"/>
                                    </w:rPr>
                                  </w:pPr>
                                  <w:r w:rsidRPr="00823A07">
                                    <w:rPr>
                                      <w:sz w:val="16"/>
                                      <w:szCs w:val="16"/>
                                    </w:rPr>
                                    <w:t>Loose</w:t>
                                  </w:r>
                                </w:p>
                              </w:tc>
                            </w:tr>
                          </w:tbl>
                          <w:p w14:paraId="44728A8E" w14:textId="77777777" w:rsidR="00771EBE" w:rsidRDefault="00771EBE" w:rsidP="00F267C7">
                            <w:pPr>
                              <w:pStyle w:val="TableTitl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9ACBC7" id="Text Box 42" o:spid="_x0000_s1033" type="#_x0000_t202" style="position:absolute;left:0;text-align:left;margin-left:267.9pt;margin-top:14.6pt;width:249.9pt;height:188.25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" o:allowincell="f" stroked="f">
                <v:textbox inset="0,0,0,0">
                  <w:txbxContent>
                    <w:p w14:paraId="71D5B42D" w14:textId="42956CCE" w:rsidR="00F267C7" w:rsidRPr="00445A27" w:rsidRDefault="00F267C7" w:rsidP="00F267C7">
                      <w:pPr>
                        <w:pStyle w:val="TableTitle"/>
                        <w:rPr>
                          <w:color w:val="007367"/>
                        </w:rPr>
                      </w:pPr>
                      <w:r w:rsidRPr="00445A27">
                        <w:rPr>
                          <w:color w:val="007367"/>
                        </w:rPr>
                        <w:t>TABLE I</w:t>
                      </w:r>
                      <w:r w:rsidR="005162EF">
                        <w:rPr>
                          <w:color w:val="007367"/>
                        </w:rPr>
                        <w:t>I</w:t>
                      </w:r>
                    </w:p>
                    <w:p w14:paraId="10F8E1B5" w14:textId="2C640E86" w:rsidR="00771EBE" w:rsidRPr="00B33484" w:rsidRDefault="00EE2B4A" w:rsidP="00B33484">
                      <w:pPr>
                        <w:pStyle w:val="TableTitle"/>
                        <w:rPr>
                          <w:lang w:val="en-MY"/>
                        </w:rPr>
                      </w:pPr>
                      <w:r w:rsidRPr="00EE2B4A">
                        <w:rPr>
                          <w:lang w:val="en-MY"/>
                        </w:rPr>
                        <w:t>FBG positions and their respective reflective wavelengths used in the extensometer</w:t>
                      </w:r>
                    </w:p>
                    <w:tbl>
                      <w:tblPr>
                        <w:tblW w:w="0" w:type="auto"/>
                        <w:jc w:val="center"/>
                        <w:tblBorders>
                          <w:top w:val="single" w:sz="18" w:space="0" w:color="auto"/>
                          <w:bottom w:val="single" w:sz="18" w:space="0" w:color="auto"/>
                          <w:insideH w:val="single" w:sz="8" w:space="0" w:color="auto"/>
                        </w:tblBorders>
                        <w:tblLook w:val="0000" w:firstRow="0" w:lastRow="0" w:firstColumn="0" w:lastColumn="0" w:noHBand="0" w:noVBand="0"/>
                      </w:tblPr>
                      <w:tblGrid>
                        <w:gridCol w:w="788"/>
                        <w:gridCol w:w="1593"/>
                        <w:gridCol w:w="1328"/>
                        <w:gridCol w:w="1304"/>
                      </w:tblGrid>
                      <w:tr w:rsidR="00823A07" w:rsidRPr="00823A07" w14:paraId="0DBCC464" w14:textId="77777777" w:rsidTr="0042625F">
                        <w:trPr>
                          <w:trHeight w:val="414"/>
                          <w:jc w:val="center"/>
                        </w:trPr>
                        <w:tc>
                          <w:tcPr>
                            <w:tcW w:w="1329" w:type="dxa"/>
                          </w:tcPr>
                          <w:p w14:paraId="09DC324C" w14:textId="77777777" w:rsidR="00823A07" w:rsidRPr="00823A07" w:rsidRDefault="00823A07" w:rsidP="00823A07">
                            <w:pPr>
                              <w:jc w:val="center"/>
                              <w:rPr>
                                <w:sz w:val="16"/>
                                <w:szCs w:val="16"/>
                              </w:rPr>
                            </w:pPr>
                            <w:r w:rsidRPr="00823A07">
                              <w:rPr>
                                <w:sz w:val="16"/>
                                <w:szCs w:val="16"/>
                              </w:rPr>
                              <w:t>FBG</w:t>
                            </w:r>
                          </w:p>
                          <w:p w14:paraId="5F823B77" w14:textId="77777777" w:rsidR="00823A07" w:rsidRPr="00823A07" w:rsidRDefault="00823A07" w:rsidP="00823A07">
                            <w:pPr>
                              <w:jc w:val="center"/>
                              <w:rPr>
                                <w:sz w:val="16"/>
                                <w:szCs w:val="16"/>
                              </w:rPr>
                            </w:pPr>
                            <w:r w:rsidRPr="00823A07">
                              <w:rPr>
                                <w:sz w:val="16"/>
                                <w:szCs w:val="16"/>
                              </w:rPr>
                              <w:t>#</w:t>
                            </w:r>
                          </w:p>
                        </w:tc>
                        <w:tc>
                          <w:tcPr>
                            <w:tcW w:w="2919" w:type="dxa"/>
                          </w:tcPr>
                          <w:p w14:paraId="2230245E" w14:textId="77777777" w:rsidR="00823A07" w:rsidRPr="00823A07" w:rsidRDefault="00823A07" w:rsidP="00823A07">
                            <w:pPr>
                              <w:jc w:val="center"/>
                              <w:rPr>
                                <w:sz w:val="16"/>
                                <w:szCs w:val="16"/>
                              </w:rPr>
                            </w:pPr>
                            <w:r w:rsidRPr="00823A07">
                              <w:rPr>
                                <w:sz w:val="16"/>
                                <w:szCs w:val="16"/>
                              </w:rPr>
                              <w:t>Reflective wavelength (nm)</w:t>
                            </w:r>
                          </w:p>
                        </w:tc>
                        <w:tc>
                          <w:tcPr>
                            <w:tcW w:w="2546" w:type="dxa"/>
                          </w:tcPr>
                          <w:p w14:paraId="2BEFDF59" w14:textId="55D76B57" w:rsidR="00823A07" w:rsidRPr="00823A07" w:rsidRDefault="00823A07" w:rsidP="00823A07">
                            <w:pPr>
                              <w:jc w:val="center"/>
                              <w:rPr>
                                <w:sz w:val="16"/>
                                <w:szCs w:val="16"/>
                              </w:rPr>
                            </w:pPr>
                            <w:r w:rsidRPr="00823A07">
                              <w:rPr>
                                <w:sz w:val="16"/>
                                <w:szCs w:val="16"/>
                              </w:rPr>
                              <w:t xml:space="preserve">Position </w:t>
                            </w:r>
                            <w:r w:rsidR="00AD2D82">
                              <w:rPr>
                                <w:sz w:val="16"/>
                                <w:szCs w:val="16"/>
                              </w:rPr>
                              <w:t>a</w:t>
                            </w:r>
                            <w:r w:rsidRPr="00823A07">
                              <w:rPr>
                                <w:sz w:val="16"/>
                                <w:szCs w:val="16"/>
                              </w:rPr>
                              <w:t xml:space="preserve">long </w:t>
                            </w:r>
                            <w:r w:rsidR="00AD2D82" w:rsidRPr="00823A07">
                              <w:rPr>
                                <w:sz w:val="16"/>
                                <w:szCs w:val="16"/>
                              </w:rPr>
                              <w:t>the</w:t>
                            </w:r>
                            <w:r w:rsidRPr="00823A07">
                              <w:rPr>
                                <w:sz w:val="16"/>
                                <w:szCs w:val="16"/>
                              </w:rPr>
                              <w:t xml:space="preserve"> </w:t>
                            </w:r>
                            <w:r w:rsidR="00AD2D82">
                              <w:rPr>
                                <w:sz w:val="16"/>
                                <w:szCs w:val="16"/>
                              </w:rPr>
                              <w:t>p</w:t>
                            </w:r>
                            <w:r w:rsidRPr="00823A07">
                              <w:rPr>
                                <w:sz w:val="16"/>
                                <w:szCs w:val="16"/>
                              </w:rPr>
                              <w:t>ipe (cm)</w:t>
                            </w:r>
                          </w:p>
                        </w:tc>
                        <w:tc>
                          <w:tcPr>
                            <w:tcW w:w="2232" w:type="dxa"/>
                          </w:tcPr>
                          <w:p w14:paraId="2C5831D3" w14:textId="77777777" w:rsidR="00823A07" w:rsidRPr="00823A07" w:rsidRDefault="00823A07" w:rsidP="00823A07">
                            <w:pPr>
                              <w:jc w:val="center"/>
                              <w:rPr>
                                <w:sz w:val="16"/>
                                <w:szCs w:val="16"/>
                              </w:rPr>
                            </w:pPr>
                            <w:r w:rsidRPr="00823A07">
                              <w:rPr>
                                <w:sz w:val="16"/>
                                <w:szCs w:val="16"/>
                              </w:rPr>
                              <w:t>Condition</w:t>
                            </w:r>
                          </w:p>
                          <w:p w14:paraId="4E7C32FC" w14:textId="77777777" w:rsidR="00823A07" w:rsidRPr="00823A07" w:rsidRDefault="00823A07" w:rsidP="00823A07">
                            <w:pPr>
                              <w:jc w:val="center"/>
                              <w:rPr>
                                <w:sz w:val="16"/>
                                <w:szCs w:val="16"/>
                              </w:rPr>
                            </w:pPr>
                          </w:p>
                        </w:tc>
                      </w:tr>
                      <w:tr w:rsidR="00823A07" w:rsidRPr="00823A07" w14:paraId="0FDCCB67" w14:textId="77777777" w:rsidTr="0042625F">
                        <w:trPr>
                          <w:trHeight w:val="414"/>
                          <w:jc w:val="center"/>
                        </w:trPr>
                        <w:tc>
                          <w:tcPr>
                            <w:tcW w:w="1329" w:type="dxa"/>
                          </w:tcPr>
                          <w:p w14:paraId="1DC6F7D0" w14:textId="77777777" w:rsidR="00823A07" w:rsidRPr="00823A07" w:rsidRDefault="00823A07" w:rsidP="00823A07">
                            <w:pPr>
                              <w:jc w:val="center"/>
                              <w:rPr>
                                <w:sz w:val="16"/>
                                <w:szCs w:val="16"/>
                              </w:rPr>
                            </w:pPr>
                            <w:r w:rsidRPr="00823A07">
                              <w:rPr>
                                <w:sz w:val="16"/>
                                <w:szCs w:val="16"/>
                              </w:rPr>
                              <w:t>1</w:t>
                            </w:r>
                          </w:p>
                        </w:tc>
                        <w:tc>
                          <w:tcPr>
                            <w:tcW w:w="2919" w:type="dxa"/>
                          </w:tcPr>
                          <w:p w14:paraId="751DA4FA" w14:textId="77777777" w:rsidR="00823A07" w:rsidRPr="00823A07" w:rsidRDefault="00823A07" w:rsidP="00823A07">
                            <w:pPr>
                              <w:jc w:val="center"/>
                              <w:rPr>
                                <w:sz w:val="16"/>
                                <w:szCs w:val="16"/>
                              </w:rPr>
                            </w:pPr>
                            <w:r w:rsidRPr="00823A07">
                              <w:rPr>
                                <w:sz w:val="16"/>
                                <w:szCs w:val="16"/>
                              </w:rPr>
                              <w:t>1557.5</w:t>
                            </w:r>
                          </w:p>
                        </w:tc>
                        <w:tc>
                          <w:tcPr>
                            <w:tcW w:w="2546" w:type="dxa"/>
                          </w:tcPr>
                          <w:p w14:paraId="0D4EF06D" w14:textId="77777777" w:rsidR="00823A07" w:rsidRPr="00823A07" w:rsidRDefault="00823A07" w:rsidP="00823A07">
                            <w:pPr>
                              <w:jc w:val="center"/>
                              <w:rPr>
                                <w:sz w:val="16"/>
                                <w:szCs w:val="16"/>
                              </w:rPr>
                            </w:pPr>
                            <w:r w:rsidRPr="00823A07">
                              <w:rPr>
                                <w:sz w:val="16"/>
                                <w:szCs w:val="16"/>
                              </w:rPr>
                              <w:t>41.0</w:t>
                            </w:r>
                          </w:p>
                        </w:tc>
                        <w:tc>
                          <w:tcPr>
                            <w:tcW w:w="2232" w:type="dxa"/>
                          </w:tcPr>
                          <w:p w14:paraId="286A44C4" w14:textId="77777777" w:rsidR="00823A07" w:rsidRPr="00823A07" w:rsidRDefault="00823A07" w:rsidP="00823A07">
                            <w:pPr>
                              <w:jc w:val="center"/>
                              <w:rPr>
                                <w:sz w:val="16"/>
                                <w:szCs w:val="16"/>
                              </w:rPr>
                            </w:pPr>
                            <w:r w:rsidRPr="00823A07">
                              <w:rPr>
                                <w:sz w:val="16"/>
                                <w:szCs w:val="16"/>
                              </w:rPr>
                              <w:t>Tensile Strain</w:t>
                            </w:r>
                          </w:p>
                        </w:tc>
                      </w:tr>
                      <w:tr w:rsidR="00823A07" w:rsidRPr="00823A07" w14:paraId="38162332" w14:textId="77777777" w:rsidTr="0042625F">
                        <w:trPr>
                          <w:trHeight w:val="414"/>
                          <w:jc w:val="center"/>
                        </w:trPr>
                        <w:tc>
                          <w:tcPr>
                            <w:tcW w:w="1329" w:type="dxa"/>
                          </w:tcPr>
                          <w:p w14:paraId="2473EABD" w14:textId="77777777" w:rsidR="00823A07" w:rsidRPr="00823A07" w:rsidRDefault="00823A07" w:rsidP="00823A07">
                            <w:pPr>
                              <w:jc w:val="center"/>
                              <w:rPr>
                                <w:sz w:val="16"/>
                                <w:szCs w:val="16"/>
                              </w:rPr>
                            </w:pPr>
                            <w:r w:rsidRPr="00823A07">
                              <w:rPr>
                                <w:sz w:val="16"/>
                                <w:szCs w:val="16"/>
                              </w:rPr>
                              <w:t>2</w:t>
                            </w:r>
                          </w:p>
                        </w:tc>
                        <w:tc>
                          <w:tcPr>
                            <w:tcW w:w="2919" w:type="dxa"/>
                          </w:tcPr>
                          <w:p w14:paraId="0E01109B" w14:textId="77777777" w:rsidR="00823A07" w:rsidRPr="00823A07" w:rsidRDefault="00823A07" w:rsidP="00823A07">
                            <w:pPr>
                              <w:jc w:val="center"/>
                              <w:rPr>
                                <w:sz w:val="16"/>
                                <w:szCs w:val="16"/>
                              </w:rPr>
                            </w:pPr>
                            <w:r w:rsidRPr="00823A07">
                              <w:rPr>
                                <w:sz w:val="16"/>
                                <w:szCs w:val="16"/>
                              </w:rPr>
                              <w:t>1555.1</w:t>
                            </w:r>
                          </w:p>
                        </w:tc>
                        <w:tc>
                          <w:tcPr>
                            <w:tcW w:w="2546" w:type="dxa"/>
                          </w:tcPr>
                          <w:p w14:paraId="59E6C9C6" w14:textId="77777777" w:rsidR="00823A07" w:rsidRPr="00823A07" w:rsidRDefault="00823A07" w:rsidP="00823A07">
                            <w:pPr>
                              <w:jc w:val="center"/>
                              <w:rPr>
                                <w:sz w:val="16"/>
                                <w:szCs w:val="16"/>
                              </w:rPr>
                            </w:pPr>
                            <w:r w:rsidRPr="00823A07">
                              <w:rPr>
                                <w:sz w:val="16"/>
                                <w:szCs w:val="16"/>
                              </w:rPr>
                              <w:t>63.0</w:t>
                            </w:r>
                          </w:p>
                        </w:tc>
                        <w:tc>
                          <w:tcPr>
                            <w:tcW w:w="2232" w:type="dxa"/>
                          </w:tcPr>
                          <w:p w14:paraId="05D78501" w14:textId="77777777" w:rsidR="00823A07" w:rsidRPr="00823A07" w:rsidRDefault="00823A07" w:rsidP="00823A07">
                            <w:pPr>
                              <w:jc w:val="center"/>
                              <w:rPr>
                                <w:sz w:val="16"/>
                                <w:szCs w:val="16"/>
                              </w:rPr>
                            </w:pPr>
                            <w:r w:rsidRPr="00823A07">
                              <w:rPr>
                                <w:sz w:val="16"/>
                                <w:szCs w:val="16"/>
                              </w:rPr>
                              <w:t>Tensile Strain</w:t>
                            </w:r>
                          </w:p>
                        </w:tc>
                      </w:tr>
                      <w:tr w:rsidR="00823A07" w:rsidRPr="00823A07" w14:paraId="6DC09954" w14:textId="77777777" w:rsidTr="0042625F">
                        <w:trPr>
                          <w:trHeight w:val="414"/>
                          <w:jc w:val="center"/>
                        </w:trPr>
                        <w:tc>
                          <w:tcPr>
                            <w:tcW w:w="1329" w:type="dxa"/>
                          </w:tcPr>
                          <w:p w14:paraId="445118F8" w14:textId="77777777" w:rsidR="00823A07" w:rsidRPr="00823A07" w:rsidRDefault="00823A07" w:rsidP="00823A07">
                            <w:pPr>
                              <w:jc w:val="center"/>
                              <w:rPr>
                                <w:sz w:val="16"/>
                                <w:szCs w:val="16"/>
                              </w:rPr>
                            </w:pPr>
                            <w:r w:rsidRPr="00823A07">
                              <w:rPr>
                                <w:sz w:val="16"/>
                                <w:szCs w:val="16"/>
                              </w:rPr>
                              <w:t>3</w:t>
                            </w:r>
                          </w:p>
                        </w:tc>
                        <w:tc>
                          <w:tcPr>
                            <w:tcW w:w="2919" w:type="dxa"/>
                          </w:tcPr>
                          <w:p w14:paraId="7637B9D5" w14:textId="77777777" w:rsidR="00823A07" w:rsidRPr="00823A07" w:rsidRDefault="00823A07" w:rsidP="00823A07">
                            <w:pPr>
                              <w:jc w:val="center"/>
                              <w:rPr>
                                <w:sz w:val="16"/>
                                <w:szCs w:val="16"/>
                              </w:rPr>
                            </w:pPr>
                            <w:r w:rsidRPr="00823A07">
                              <w:rPr>
                                <w:sz w:val="16"/>
                                <w:szCs w:val="16"/>
                              </w:rPr>
                              <w:t>1552.5</w:t>
                            </w:r>
                          </w:p>
                        </w:tc>
                        <w:tc>
                          <w:tcPr>
                            <w:tcW w:w="2546" w:type="dxa"/>
                          </w:tcPr>
                          <w:p w14:paraId="52E1151E" w14:textId="77777777" w:rsidR="00823A07" w:rsidRPr="00823A07" w:rsidRDefault="00823A07" w:rsidP="00823A07">
                            <w:pPr>
                              <w:jc w:val="center"/>
                              <w:rPr>
                                <w:sz w:val="16"/>
                                <w:szCs w:val="16"/>
                              </w:rPr>
                            </w:pPr>
                            <w:r w:rsidRPr="00823A07">
                              <w:rPr>
                                <w:sz w:val="16"/>
                                <w:szCs w:val="16"/>
                              </w:rPr>
                              <w:t>85.0</w:t>
                            </w:r>
                          </w:p>
                        </w:tc>
                        <w:tc>
                          <w:tcPr>
                            <w:tcW w:w="2232" w:type="dxa"/>
                          </w:tcPr>
                          <w:p w14:paraId="1FF3F9BD" w14:textId="77777777" w:rsidR="00823A07" w:rsidRPr="00823A07" w:rsidRDefault="00823A07" w:rsidP="00823A07">
                            <w:pPr>
                              <w:jc w:val="center"/>
                              <w:rPr>
                                <w:sz w:val="16"/>
                                <w:szCs w:val="16"/>
                              </w:rPr>
                            </w:pPr>
                            <w:r w:rsidRPr="00823A07">
                              <w:rPr>
                                <w:sz w:val="16"/>
                                <w:szCs w:val="16"/>
                              </w:rPr>
                              <w:t>Tensile Strain</w:t>
                            </w:r>
                          </w:p>
                        </w:tc>
                      </w:tr>
                      <w:tr w:rsidR="00823A07" w:rsidRPr="00823A07" w14:paraId="640D4BE7" w14:textId="77777777" w:rsidTr="0042625F">
                        <w:trPr>
                          <w:trHeight w:val="414"/>
                          <w:jc w:val="center"/>
                        </w:trPr>
                        <w:tc>
                          <w:tcPr>
                            <w:tcW w:w="1329" w:type="dxa"/>
                          </w:tcPr>
                          <w:p w14:paraId="10C72B46" w14:textId="77777777" w:rsidR="00823A07" w:rsidRPr="00823A07" w:rsidRDefault="00823A07" w:rsidP="00823A07">
                            <w:pPr>
                              <w:jc w:val="center"/>
                              <w:rPr>
                                <w:sz w:val="16"/>
                                <w:szCs w:val="16"/>
                              </w:rPr>
                            </w:pPr>
                            <w:r w:rsidRPr="00823A07">
                              <w:rPr>
                                <w:sz w:val="16"/>
                                <w:szCs w:val="16"/>
                              </w:rPr>
                              <w:t>4</w:t>
                            </w:r>
                          </w:p>
                        </w:tc>
                        <w:tc>
                          <w:tcPr>
                            <w:tcW w:w="2919" w:type="dxa"/>
                          </w:tcPr>
                          <w:p w14:paraId="43D3C45E" w14:textId="77777777" w:rsidR="00823A07" w:rsidRPr="00823A07" w:rsidRDefault="00823A07" w:rsidP="00823A07">
                            <w:pPr>
                              <w:jc w:val="center"/>
                              <w:rPr>
                                <w:sz w:val="16"/>
                                <w:szCs w:val="16"/>
                              </w:rPr>
                            </w:pPr>
                            <w:r w:rsidRPr="00823A07">
                              <w:rPr>
                                <w:sz w:val="16"/>
                                <w:szCs w:val="16"/>
                              </w:rPr>
                              <w:t>1550.3</w:t>
                            </w:r>
                          </w:p>
                        </w:tc>
                        <w:tc>
                          <w:tcPr>
                            <w:tcW w:w="2546" w:type="dxa"/>
                          </w:tcPr>
                          <w:p w14:paraId="2E211CDF" w14:textId="77777777" w:rsidR="00823A07" w:rsidRPr="00823A07" w:rsidRDefault="00823A07" w:rsidP="00823A07">
                            <w:pPr>
                              <w:jc w:val="center"/>
                              <w:rPr>
                                <w:sz w:val="16"/>
                                <w:szCs w:val="16"/>
                              </w:rPr>
                            </w:pPr>
                            <w:r w:rsidRPr="00823A07">
                              <w:rPr>
                                <w:sz w:val="16"/>
                                <w:szCs w:val="16"/>
                              </w:rPr>
                              <w:t>107.0</w:t>
                            </w:r>
                          </w:p>
                        </w:tc>
                        <w:tc>
                          <w:tcPr>
                            <w:tcW w:w="2232" w:type="dxa"/>
                          </w:tcPr>
                          <w:p w14:paraId="475D5EDE" w14:textId="77777777" w:rsidR="00823A07" w:rsidRPr="00823A07" w:rsidRDefault="00823A07" w:rsidP="00823A07">
                            <w:pPr>
                              <w:jc w:val="center"/>
                              <w:rPr>
                                <w:sz w:val="16"/>
                                <w:szCs w:val="16"/>
                              </w:rPr>
                            </w:pPr>
                            <w:r w:rsidRPr="00823A07">
                              <w:rPr>
                                <w:sz w:val="16"/>
                                <w:szCs w:val="16"/>
                              </w:rPr>
                              <w:t>Tensile Strain</w:t>
                            </w:r>
                          </w:p>
                        </w:tc>
                      </w:tr>
                      <w:tr w:rsidR="00823A07" w:rsidRPr="00823A07" w14:paraId="05720878" w14:textId="77777777" w:rsidTr="0042625F">
                        <w:trPr>
                          <w:trHeight w:val="414"/>
                          <w:jc w:val="center"/>
                        </w:trPr>
                        <w:tc>
                          <w:tcPr>
                            <w:tcW w:w="1329" w:type="dxa"/>
                          </w:tcPr>
                          <w:p w14:paraId="6D25D447" w14:textId="77777777" w:rsidR="00823A07" w:rsidRPr="00823A07" w:rsidRDefault="00823A07" w:rsidP="00823A07">
                            <w:pPr>
                              <w:jc w:val="center"/>
                              <w:rPr>
                                <w:sz w:val="16"/>
                                <w:szCs w:val="16"/>
                              </w:rPr>
                            </w:pPr>
                            <w:r w:rsidRPr="00823A07">
                              <w:rPr>
                                <w:sz w:val="16"/>
                                <w:szCs w:val="16"/>
                              </w:rPr>
                              <w:t>5</w:t>
                            </w:r>
                          </w:p>
                        </w:tc>
                        <w:tc>
                          <w:tcPr>
                            <w:tcW w:w="2919" w:type="dxa"/>
                          </w:tcPr>
                          <w:p w14:paraId="5F4D8F31" w14:textId="77777777" w:rsidR="00823A07" w:rsidRPr="00823A07" w:rsidRDefault="00823A07" w:rsidP="00823A07">
                            <w:pPr>
                              <w:jc w:val="center"/>
                              <w:rPr>
                                <w:sz w:val="16"/>
                                <w:szCs w:val="16"/>
                              </w:rPr>
                            </w:pPr>
                            <w:r w:rsidRPr="00823A07">
                              <w:rPr>
                                <w:sz w:val="16"/>
                                <w:szCs w:val="16"/>
                              </w:rPr>
                              <w:t>1546.0</w:t>
                            </w:r>
                          </w:p>
                        </w:tc>
                        <w:tc>
                          <w:tcPr>
                            <w:tcW w:w="2546" w:type="dxa"/>
                          </w:tcPr>
                          <w:p w14:paraId="3D7B3E1E" w14:textId="77777777" w:rsidR="00823A07" w:rsidRPr="00823A07" w:rsidRDefault="00823A07" w:rsidP="00823A07">
                            <w:pPr>
                              <w:jc w:val="center"/>
                              <w:rPr>
                                <w:sz w:val="16"/>
                                <w:szCs w:val="16"/>
                              </w:rPr>
                            </w:pPr>
                            <w:r w:rsidRPr="00823A07">
                              <w:rPr>
                                <w:sz w:val="16"/>
                                <w:szCs w:val="16"/>
                              </w:rPr>
                              <w:t>129.0</w:t>
                            </w:r>
                          </w:p>
                        </w:tc>
                        <w:tc>
                          <w:tcPr>
                            <w:tcW w:w="2232" w:type="dxa"/>
                          </w:tcPr>
                          <w:p w14:paraId="3C0ACD48" w14:textId="77777777" w:rsidR="00823A07" w:rsidRPr="00823A07" w:rsidRDefault="00823A07" w:rsidP="00823A07">
                            <w:pPr>
                              <w:jc w:val="center"/>
                              <w:rPr>
                                <w:sz w:val="16"/>
                                <w:szCs w:val="16"/>
                              </w:rPr>
                            </w:pPr>
                            <w:r w:rsidRPr="00823A07">
                              <w:rPr>
                                <w:sz w:val="16"/>
                                <w:szCs w:val="16"/>
                              </w:rPr>
                              <w:t>Tensile Strain</w:t>
                            </w:r>
                          </w:p>
                        </w:tc>
                      </w:tr>
                      <w:tr w:rsidR="00823A07" w:rsidRPr="00823A07" w14:paraId="2F9FCCE2" w14:textId="77777777" w:rsidTr="00823A07">
                        <w:trPr>
                          <w:trHeight w:val="301"/>
                          <w:jc w:val="center"/>
                        </w:trPr>
                        <w:tc>
                          <w:tcPr>
                            <w:tcW w:w="1329" w:type="dxa"/>
                          </w:tcPr>
                          <w:p w14:paraId="02BB97BF" w14:textId="77777777" w:rsidR="00823A07" w:rsidRPr="00823A07" w:rsidRDefault="00823A07" w:rsidP="00823A07">
                            <w:pPr>
                              <w:jc w:val="center"/>
                              <w:rPr>
                                <w:sz w:val="16"/>
                                <w:szCs w:val="16"/>
                              </w:rPr>
                            </w:pPr>
                            <w:r w:rsidRPr="00823A07">
                              <w:rPr>
                                <w:sz w:val="16"/>
                                <w:szCs w:val="16"/>
                              </w:rPr>
                              <w:t>T</w:t>
                            </w:r>
                          </w:p>
                        </w:tc>
                        <w:tc>
                          <w:tcPr>
                            <w:tcW w:w="2919" w:type="dxa"/>
                          </w:tcPr>
                          <w:p w14:paraId="71B93E0B" w14:textId="77777777" w:rsidR="00823A07" w:rsidRPr="00823A07" w:rsidRDefault="00823A07" w:rsidP="00823A07">
                            <w:pPr>
                              <w:jc w:val="center"/>
                              <w:rPr>
                                <w:sz w:val="16"/>
                                <w:szCs w:val="16"/>
                              </w:rPr>
                            </w:pPr>
                            <w:r w:rsidRPr="00823A07">
                              <w:rPr>
                                <w:sz w:val="16"/>
                                <w:szCs w:val="16"/>
                              </w:rPr>
                              <w:t>1540.0</w:t>
                            </w:r>
                          </w:p>
                        </w:tc>
                        <w:tc>
                          <w:tcPr>
                            <w:tcW w:w="2546" w:type="dxa"/>
                          </w:tcPr>
                          <w:p w14:paraId="6A8E2D06" w14:textId="77777777" w:rsidR="00823A07" w:rsidRPr="00823A07" w:rsidRDefault="00823A07" w:rsidP="00823A07">
                            <w:pPr>
                              <w:jc w:val="center"/>
                              <w:rPr>
                                <w:sz w:val="16"/>
                                <w:szCs w:val="16"/>
                              </w:rPr>
                            </w:pPr>
                            <w:r w:rsidRPr="00823A07">
                              <w:rPr>
                                <w:sz w:val="16"/>
                                <w:szCs w:val="16"/>
                              </w:rPr>
                              <w:t>Inside the pipe</w:t>
                            </w:r>
                          </w:p>
                        </w:tc>
                        <w:tc>
                          <w:tcPr>
                            <w:tcW w:w="2232" w:type="dxa"/>
                          </w:tcPr>
                          <w:p w14:paraId="6B6227DA" w14:textId="77777777" w:rsidR="00823A07" w:rsidRPr="00823A07" w:rsidRDefault="00823A07" w:rsidP="00823A07">
                            <w:pPr>
                              <w:jc w:val="center"/>
                              <w:rPr>
                                <w:sz w:val="16"/>
                                <w:szCs w:val="16"/>
                              </w:rPr>
                            </w:pPr>
                            <w:r w:rsidRPr="00823A07">
                              <w:rPr>
                                <w:sz w:val="16"/>
                                <w:szCs w:val="16"/>
                              </w:rPr>
                              <w:t>Loose</w:t>
                            </w:r>
                          </w:p>
                        </w:tc>
                      </w:tr>
                    </w:tbl>
                    <w:p w14:paraId="44728A8E" w14:textId="77777777" w:rsidR="00771EBE" w:rsidRDefault="00771EBE" w:rsidP="00F267C7">
                      <w:pPr>
                        <w:pStyle w:val="TableTitle"/>
                      </w:pPr>
                    </w:p>
                  </w:txbxContent>
                </v:textbox>
                <w10:wrap type="square" anchorx="margin"/>
              </v:shape>
            </w:pict>
          </mc:Fallback>
        </mc:AlternateContent>
      </w:r>
    </w:p>
    <w:p w14:paraId="719E93A7" w14:textId="67DFDFCC" w:rsidR="004654FE" w:rsidRPr="00385E84" w:rsidRDefault="004654FE" w:rsidP="004654FE">
      <w:pPr>
        <w:pStyle w:val="Heading2"/>
      </w:pPr>
      <w:bookmarkStart w:id="10" w:name="_Hlk93324920"/>
      <w:bookmarkStart w:id="11" w:name="_Hlk95834051"/>
      <w:r>
        <w:rPr>
          <w:lang w:val="en-MY"/>
        </w:rPr>
        <w:t>Setup for field testing</w:t>
      </w:r>
    </w:p>
    <w:bookmarkEnd w:id="10"/>
    <w:bookmarkEnd w:id="11"/>
    <w:p w14:paraId="021149EE" w14:textId="77777777" w:rsidR="00DF474E" w:rsidRDefault="00AC6C0D" w:rsidP="00900624">
      <w:pPr>
        <w:pStyle w:val="Text"/>
        <w:spacing w:line="240" w:lineRule="auto"/>
        <w:rPr>
          <w:rFonts w:ascii="Times" w:hAnsi="Times"/>
          <w:lang w:val="en-MY"/>
        </w:rPr>
        <w:sectPr w:rsidR="00DF474E" w:rsidSect="00291819">
          <w:headerReference w:type="even" r:id="rId21"/>
          <w:headerReference w:type="default" r:id="rId22"/>
          <w:pgSz w:w="12240" w:h="15840" w:code="1"/>
          <w:pgMar w:top="1009" w:right="936" w:bottom="1009" w:left="936" w:header="431" w:footer="431" w:gutter="0"/>
          <w:pgNumType w:chapStyle="1"/>
          <w:cols w:num="2" w:space="288"/>
          <w:docGrid w:linePitch="272"/>
        </w:sectPr>
      </w:pPr>
      <w:r w:rsidRPr="00D452AE">
        <w:rPr>
          <w:noProof/>
          <w:lang w:val="en-MY" w:eastAsia="en-MY"/>
        </w:rPr>
        <mc:AlternateContent>
          <mc:Choice Requires="wps">
            <w:drawing>
              <wp:anchor distT="0" distB="0" distL="114300" distR="114300" simplePos="0" relativeHeight="251656704" behindDoc="0" locked="0" layoutInCell="1" allowOverlap="1" wp14:anchorId="00F65E76" wp14:editId="6E0D87B3">
                <wp:simplePos x="0" y="0"/>
                <wp:positionH relativeFrom="margin">
                  <wp:posOffset>3401387</wp:posOffset>
                </wp:positionH>
                <wp:positionV relativeFrom="margin">
                  <wp:posOffset>5311801</wp:posOffset>
                </wp:positionV>
                <wp:extent cx="3194050" cy="3299460"/>
                <wp:effectExtent l="0" t="0" r="6350" b="0"/>
                <wp:wrapSquare wrapText="bothSides"/>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3299460"/>
                        </a:xfrm>
                        <a:prstGeom prst="rect">
                          <a:avLst/>
                        </a:prstGeom>
                        <a:solidFill>
                          <a:srgbClr val="FFFFFF"/>
                        </a:solidFill>
                        <a:ln>
                          <a:noFill/>
                        </a:ln>
                        <a:extLst>
                          <a:ext uri="{91240B29-F687-4f45-9708-019B960494DF}"/>
                        </a:extLst>
                      </wps:spPr>
                      <wps:txbx>
                        <w:txbxContent>
                          <w:p w14:paraId="1C749923" w14:textId="77777777" w:rsidR="00D452AE" w:rsidRDefault="00D452AE" w:rsidP="00D452AE">
                            <w:pPr>
                              <w:pStyle w:val="FootnoteText"/>
                              <w:ind w:firstLine="0"/>
                              <w:jc w:val="center"/>
                            </w:pPr>
                            <w:r w:rsidRPr="006E4F03">
                              <w:rPr>
                                <w:noProof/>
                                <w:lang w:val="en-MY" w:eastAsia="en-MY"/>
                              </w:rPr>
                              <w:drawing>
                                <wp:inline distT="0" distB="0" distL="0" distR="0" wp14:anchorId="6C0D7FE2" wp14:editId="0DD7E79D">
                                  <wp:extent cx="2312925" cy="275115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a:picLocks noChangeAspect="1" noChangeArrowheads="1"/>
                                          </pic:cNvPicPr>
                                        </pic:nvPicPr>
                                        <pic:blipFill>
                                          <a:blip r:embed="rId23">
                                            <a:extLst>
                                              <a:ext uri="{28A0092B-C50C-407E-A947-70E740481C1C}">
                                                <a14:useLocalDpi xmlns:a14="http://schemas.microsoft.com/office/drawing/2010/main" val="0"/>
                                              </a:ext>
                                            </a:extLst>
                                          </a:blip>
                                          <a:srcRect l="360" r="360"/>
                                          <a:stretch>
                                            <a:fillRect/>
                                          </a:stretch>
                                        </pic:blipFill>
                                        <pic:spPr bwMode="auto">
                                          <a:xfrm>
                                            <a:off x="0" y="0"/>
                                            <a:ext cx="2344435" cy="2788632"/>
                                          </a:xfrm>
                                          <a:prstGeom prst="rect">
                                            <a:avLst/>
                                          </a:prstGeom>
                                          <a:noFill/>
                                          <a:ln>
                                            <a:noFill/>
                                          </a:ln>
                                          <a:extLst>
                                            <a:ext uri="{53640926-AAD7-44D8-BBD7-CCE9431645EC}">
                                              <a14:shadowObscured xmlns:a14="http://schemas.microsoft.com/office/drawing/2010/main"/>
                                            </a:ext>
                                          </a:extLst>
                                        </pic:spPr>
                                      </pic:pic>
                                    </a:graphicData>
                                  </a:graphic>
                                </wp:inline>
                              </w:drawing>
                            </w:r>
                          </w:p>
                          <w:p w14:paraId="4C1649C0" w14:textId="18A250A3" w:rsidR="00D452AE" w:rsidRPr="00D452AE" w:rsidRDefault="00D452AE" w:rsidP="00D452AE">
                            <w:pPr>
                              <w:pStyle w:val="FootnoteText"/>
                              <w:ind w:firstLine="0"/>
                            </w:pPr>
                            <w:r w:rsidRPr="00445A27">
                              <w:rPr>
                                <w:color w:val="007367"/>
                              </w:rPr>
                              <w:t xml:space="preserve">Fig. </w:t>
                            </w:r>
                            <w:r>
                              <w:rPr>
                                <w:color w:val="007367"/>
                                <w:lang w:val="en-MY"/>
                              </w:rPr>
                              <w:t>7</w:t>
                            </w:r>
                            <w:r w:rsidRPr="00445A27">
                              <w:rPr>
                                <w:color w:val="007367"/>
                              </w:rPr>
                              <w:t>.</w:t>
                            </w:r>
                            <w:r>
                              <w:tab/>
                            </w:r>
                            <w:r w:rsidRPr="008836BE">
                              <w:rPr>
                                <w:lang w:val="en-MY"/>
                              </w:rPr>
                              <w:t>Illustration</w:t>
                            </w:r>
                            <w:r>
                              <w:rPr>
                                <w:lang w:val="en-MY"/>
                              </w:rPr>
                              <w:t xml:space="preserve"> </w:t>
                            </w:r>
                            <w:r w:rsidRPr="004E31BC">
                              <w:rPr>
                                <w:lang w:val="en-MY"/>
                              </w:rPr>
                              <w:t xml:space="preserve">of </w:t>
                            </w:r>
                            <w:r w:rsidRPr="00D452AE">
                              <w:rPr>
                                <w:lang w:val="en-MY"/>
                              </w:rPr>
                              <w:t>(a) the winding scheme of protective nylon cloth, (b) actual picture of black plastic sheet and protective nylon cloth, and (c) the placement of cloth tape at the opposite side of all strain-sensitive FBG sensors</w:t>
                            </w:r>
                          </w:p>
                          <w:p w14:paraId="40239487" w14:textId="0E1826D7" w:rsidR="00D452AE" w:rsidRDefault="00D452AE" w:rsidP="00D452AE">
                            <w:pPr>
                              <w:pStyle w:val="FootnoteText"/>
                              <w:ind w:firstLine="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F65E76" id="Text Box 43" o:spid="_x0000_s1034" type="#_x0000_t202" style="position:absolute;left:0;text-align:left;margin-left:267.85pt;margin-top:418.25pt;width:251.5pt;height:259.8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" stroked="f">
                <v:textbox inset="0,0,0,0">
                  <w:txbxContent>
                    <w:p w14:paraId="1C749923" w14:textId="77777777" w:rsidR="00D452AE" w:rsidRDefault="00D452AE" w:rsidP="00D452AE">
                      <w:pPr>
                        <w:pStyle w:val="FootnoteText"/>
                        <w:ind w:firstLine="0"/>
                        <w:jc w:val="center"/>
                      </w:pPr>
                      <w:r w:rsidRPr="006E4F03">
                        <w:rPr>
                          <w:noProof/>
                          <w:lang w:val="en-MY" w:eastAsia="en-MY"/>
                        </w:rPr>
                        <w:drawing>
                          <wp:inline distT="0" distB="0" distL="0" distR="0" wp14:anchorId="6C0D7FE2" wp14:editId="0DD7E79D">
                            <wp:extent cx="2312925" cy="275115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a:picLocks noChangeAspect="1" noChangeArrowheads="1"/>
                                    </pic:cNvPicPr>
                                  </pic:nvPicPr>
                                  <pic:blipFill>
                                    <a:blip r:embed="rId23">
                                      <a:extLst>
                                        <a:ext uri="{28A0092B-C50C-407E-A947-70E740481C1C}">
                                          <a14:useLocalDpi xmlns:a14="http://schemas.microsoft.com/office/drawing/2010/main" val="0"/>
                                        </a:ext>
                                      </a:extLst>
                                    </a:blip>
                                    <a:srcRect l="360" r="360"/>
                                    <a:stretch>
                                      <a:fillRect/>
                                    </a:stretch>
                                  </pic:blipFill>
                                  <pic:spPr bwMode="auto">
                                    <a:xfrm>
                                      <a:off x="0" y="0"/>
                                      <a:ext cx="2344435" cy="2788632"/>
                                    </a:xfrm>
                                    <a:prstGeom prst="rect">
                                      <a:avLst/>
                                    </a:prstGeom>
                                    <a:noFill/>
                                    <a:ln>
                                      <a:noFill/>
                                    </a:ln>
                                    <a:extLst>
                                      <a:ext uri="{53640926-AAD7-44D8-BBD7-CCE9431645EC}">
                                        <a14:shadowObscured xmlns:a14="http://schemas.microsoft.com/office/drawing/2010/main"/>
                                      </a:ext>
                                    </a:extLst>
                                  </pic:spPr>
                                </pic:pic>
                              </a:graphicData>
                            </a:graphic>
                          </wp:inline>
                        </w:drawing>
                      </w:r>
                    </w:p>
                    <w:p w14:paraId="4C1649C0" w14:textId="18A250A3" w:rsidR="00D452AE" w:rsidRPr="00D452AE" w:rsidRDefault="00D452AE" w:rsidP="00D452AE">
                      <w:pPr>
                        <w:pStyle w:val="FootnoteText"/>
                        <w:ind w:firstLine="0"/>
                      </w:pPr>
                      <w:r w:rsidRPr="00445A27">
                        <w:rPr>
                          <w:color w:val="007367"/>
                        </w:rPr>
                        <w:t xml:space="preserve">Fig. </w:t>
                      </w:r>
                      <w:r>
                        <w:rPr>
                          <w:color w:val="007367"/>
                          <w:lang w:val="en-MY"/>
                        </w:rPr>
                        <w:t>7</w:t>
                      </w:r>
                      <w:r w:rsidRPr="00445A27">
                        <w:rPr>
                          <w:color w:val="007367"/>
                        </w:rPr>
                        <w:t>.</w:t>
                      </w:r>
                      <w:r>
                        <w:tab/>
                      </w:r>
                      <w:r w:rsidRPr="008836BE">
                        <w:rPr>
                          <w:lang w:val="en-MY"/>
                        </w:rPr>
                        <w:t>Illustration</w:t>
                      </w:r>
                      <w:r>
                        <w:rPr>
                          <w:lang w:val="en-MY"/>
                        </w:rPr>
                        <w:t xml:space="preserve"> </w:t>
                      </w:r>
                      <w:r w:rsidRPr="004E31BC">
                        <w:rPr>
                          <w:lang w:val="en-MY"/>
                        </w:rPr>
                        <w:t xml:space="preserve">of </w:t>
                      </w:r>
                      <w:r w:rsidRPr="00D452AE">
                        <w:rPr>
                          <w:lang w:val="en-MY"/>
                        </w:rPr>
                        <w:t>(a) the winding scheme of protective nylon cloth, (b) actual picture of black plastic sheet and protective nylon cloth, and (c) the placement of cloth tape at the opposite side of all strain-sensitive FBG sensors</w:t>
                      </w:r>
                    </w:p>
                    <w:p w14:paraId="40239487" w14:textId="0E1826D7" w:rsidR="00D452AE" w:rsidRDefault="00D452AE" w:rsidP="00D452AE">
                      <w:pPr>
                        <w:pStyle w:val="FootnoteText"/>
                        <w:ind w:firstLine="0"/>
                      </w:pPr>
                    </w:p>
                  </w:txbxContent>
                </v:textbox>
                <w10:wrap type="square" anchorx="margin" anchory="margin"/>
              </v:shape>
            </w:pict>
          </mc:Fallback>
        </mc:AlternateContent>
      </w:r>
      <w:r w:rsidR="00900624" w:rsidRPr="00900624">
        <w:rPr>
          <w:rFonts w:ascii="Times" w:hAnsi="Times"/>
          <w:lang w:val="en-MY"/>
        </w:rPr>
        <w:t>Good packaging and protection in below-ground environments are needed to ensure efficient and reliable extensometer performance during field testing. A protective nylon cloth was wound around the extensometer body to provide waterproofing to protect the system further, as shown in Fig.7 (a). Then, an additional layer of the black plastic sheet was applied on the outer part of the extensometer body (shown in Fig.7 (b)) to provide a smoother surface during installation and conserve the soil moisture during testing. To determine the exact location of each strain-sensitive FBG sensor (FBG 1, FBG 2, FBG 3, FBG 4, and FBG 5) during installation, a cloth</w:t>
      </w:r>
    </w:p>
    <w:p w14:paraId="030FAFE0" w14:textId="6C4DD49F" w:rsidR="00900624" w:rsidRPr="00900624" w:rsidRDefault="00900624" w:rsidP="00DF474E">
      <w:pPr>
        <w:pStyle w:val="Text"/>
        <w:spacing w:line="240" w:lineRule="auto"/>
        <w:ind w:firstLine="0"/>
        <w:rPr>
          <w:rFonts w:ascii="Times" w:hAnsi="Times"/>
          <w:lang w:val="en-MY"/>
        </w:rPr>
      </w:pPr>
      <w:r w:rsidRPr="00900624">
        <w:rPr>
          <w:rFonts w:ascii="Times" w:hAnsi="Times"/>
          <w:lang w:val="en-MY"/>
        </w:rPr>
        <w:lastRenderedPageBreak/>
        <w:t xml:space="preserve">tape was used and pasted on top of the black plastic sheet on the opposite side of each FBG sensors, as illustrated by Fig.7 (c). </w:t>
      </w:r>
    </w:p>
    <w:p w14:paraId="6EE70486" w14:textId="6DBFF291" w:rsidR="00CE2E37" w:rsidRPr="00CE2E37" w:rsidRDefault="004654FE" w:rsidP="00DF474E">
      <w:pPr>
        <w:pStyle w:val="Text"/>
        <w:spacing w:line="240" w:lineRule="auto"/>
        <w:rPr>
          <w:rFonts w:ascii="Times" w:hAnsi="Times"/>
        </w:rPr>
      </w:pPr>
      <w:r w:rsidRPr="004654FE">
        <w:rPr>
          <w:rFonts w:ascii="Times" w:hAnsi="Times"/>
          <w:lang w:val="en-MY"/>
        </w:rPr>
        <w:t>The setup used to evaluate the extensometer response during the field test is presented in Fig. 8(a), illustrating that the system allows the bending of the extensometer to be associated with soil movements simulated by applying known forces (fro</w:t>
      </w:r>
      <w:r w:rsidR="006F548E">
        <w:rPr>
          <w:rFonts w:ascii="Times" w:hAnsi="Times"/>
          <w:lang w:val="en-MY"/>
        </w:rPr>
        <w:t>m</w:t>
      </w:r>
      <w:r w:rsidR="007832A3">
        <w:rPr>
          <w:rFonts w:ascii="Times" w:hAnsi="Times"/>
          <w:lang w:val="en-MY"/>
        </w:rPr>
        <w:t xml:space="preserve"> </w:t>
      </w:r>
      <w:r w:rsidRPr="004654FE">
        <w:rPr>
          <w:rFonts w:ascii="Times" w:hAnsi="Times"/>
          <w:lang w:val="en-MY"/>
        </w:rPr>
        <w:t xml:space="preserve">weights), which causes strain variations that can readily be monitored. First, the extensometer was suspended in the middle of the container (of dimensions of 175 cm x 50 cm x 50 cm, and 25 cm from the bottom) using two PLA-based 3D Printed extensometer holders (screwed into the wood), which provides rigid points at both ends. Then, each end of the extensometer was taped tightly with the extensometer holder, using cloth tape to prohibit any form of rotation from occurring during testing. </w:t>
      </w:r>
      <w:r w:rsidR="00CE2E37" w:rsidRPr="00CE2E37">
        <w:rPr>
          <w:rFonts w:ascii="Times" w:hAnsi="Times"/>
          <w:lang w:val="en-MY"/>
        </w:rPr>
        <w:t>Next, the exact location of each FBG sensor was marked on the</w:t>
      </w:r>
      <w:r w:rsidR="00CE2E37">
        <w:rPr>
          <w:rFonts w:ascii="Times" w:hAnsi="Times"/>
        </w:rPr>
        <w:t xml:space="preserve"> </w:t>
      </w:r>
      <w:r w:rsidR="00CE2E37" w:rsidRPr="00CE2E37">
        <w:rPr>
          <w:rFonts w:ascii="Times" w:hAnsi="Times"/>
          <w:lang w:val="en-MY"/>
        </w:rPr>
        <w:t xml:space="preserve">cloth tape, as shown in Fig. 8(b), following which the extensometer was buried 10 cm underground (where the ground level was monitored using a measuring tape attached to the inner walls of the wooden box). </w:t>
      </w:r>
    </w:p>
    <w:p w14:paraId="6622B251" w14:textId="77777777" w:rsidR="007760D7" w:rsidRPr="007760D7" w:rsidRDefault="007760D7" w:rsidP="007760D7">
      <w:pPr>
        <w:pStyle w:val="Text"/>
        <w:spacing w:line="240" w:lineRule="auto"/>
        <w:rPr>
          <w:noProof/>
          <w:lang w:val="en-MY"/>
        </w:rPr>
      </w:pPr>
      <w:r w:rsidRPr="007760D7">
        <w:rPr>
          <w:noProof/>
          <w:lang w:val="en-MY"/>
        </w:rPr>
        <w:t xml:space="preserve">Fig. 6(b) shows the optical interrogation setup, with an amplified spontaneous emission light source used at Port-1 of the 3-port circulator. The serially-spliced FBGs were located on the extensometer body connected to Port-2. In contrast, Port-3 was connected to a Yokogawa AQ6370C (600 nm–1700 nm) Optical Spectrum Analyzer (OSA) to measure the response of the FBGs to the applied forces using weights ranging from 1 kg to 10 kg placed directly on the soil above each strain-sensitive FBG location. It is illustrated in Fig. 8(b), and the earth can move downwards under gravity. </w:t>
      </w:r>
    </w:p>
    <w:p w14:paraId="24FDAC38" w14:textId="5C479BF5" w:rsidR="0025259C" w:rsidRDefault="00765299" w:rsidP="007760D7">
      <w:pPr>
        <w:pStyle w:val="Text"/>
        <w:spacing w:line="240" w:lineRule="auto"/>
        <w:rPr>
          <w:rFonts w:ascii="Times" w:hAnsi="Times"/>
          <w:lang w:val="en-MY"/>
        </w:rPr>
      </w:pPr>
      <w:r w:rsidRPr="007607A1">
        <w:rPr>
          <w:noProof/>
          <w:lang w:val="en-MY" w:eastAsia="en-MY"/>
        </w:rPr>
        <mc:AlternateContent>
          <mc:Choice Requires="wps">
            <w:drawing>
              <wp:anchor distT="0" distB="0" distL="114300" distR="114300" simplePos="0" relativeHeight="251658752" behindDoc="0" locked="0" layoutInCell="1" allowOverlap="1" wp14:anchorId="4B4C101B" wp14:editId="6F51CF71">
                <wp:simplePos x="0" y="0"/>
                <wp:positionH relativeFrom="margin">
                  <wp:posOffset>3377565</wp:posOffset>
                </wp:positionH>
                <wp:positionV relativeFrom="margin">
                  <wp:posOffset>5176137</wp:posOffset>
                </wp:positionV>
                <wp:extent cx="3196590" cy="1781175"/>
                <wp:effectExtent l="0" t="0" r="3810" b="9525"/>
                <wp:wrapSquare wrapText="bothSides"/>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6590" cy="1781175"/>
                        </a:xfrm>
                        <a:prstGeom prst="rect">
                          <a:avLst/>
                        </a:prstGeom>
                        <a:solidFill>
                          <a:srgbClr val="FFFFFF"/>
                        </a:solidFill>
                        <a:ln>
                          <a:noFill/>
                        </a:ln>
                        <a:extLst>
                          <a:ext uri="{91240B29-F687-4f45-9708-019B960494DF}"/>
                        </a:extLst>
                      </wps:spPr>
                      <wps:txbx>
                        <w:txbxContent>
                          <w:p w14:paraId="378C89A4" w14:textId="77777777" w:rsidR="007607A1" w:rsidRDefault="007607A1" w:rsidP="007607A1">
                            <w:pPr>
                              <w:pStyle w:val="FootnoteText"/>
                              <w:ind w:firstLine="0"/>
                              <w:jc w:val="center"/>
                            </w:pPr>
                            <w:r w:rsidRPr="006E4F03">
                              <w:rPr>
                                <w:noProof/>
                                <w:lang w:val="en-MY" w:eastAsia="en-MY"/>
                              </w:rPr>
                              <w:drawing>
                                <wp:inline distT="0" distB="0" distL="0" distR="0" wp14:anchorId="222F0E18" wp14:editId="4931BBEF">
                                  <wp:extent cx="2246424" cy="1403350"/>
                                  <wp:effectExtent l="0" t="0" r="1905" b="63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2271745" cy="1419168"/>
                                          </a:xfrm>
                                          <a:prstGeom prst="rect">
                                            <a:avLst/>
                                          </a:prstGeom>
                                          <a:noFill/>
                                          <a:ln>
                                            <a:noFill/>
                                          </a:ln>
                                        </pic:spPr>
                                      </pic:pic>
                                    </a:graphicData>
                                  </a:graphic>
                                </wp:inline>
                              </w:drawing>
                            </w:r>
                          </w:p>
                          <w:p w14:paraId="25893664" w14:textId="3CC59975" w:rsidR="007607A1" w:rsidRDefault="007607A1" w:rsidP="007607A1">
                            <w:pPr>
                              <w:pStyle w:val="FootnoteText"/>
                              <w:ind w:firstLine="0"/>
                            </w:pPr>
                            <w:r w:rsidRPr="00445A27">
                              <w:rPr>
                                <w:color w:val="007367"/>
                              </w:rPr>
                              <w:t xml:space="preserve">Fig. </w:t>
                            </w:r>
                            <w:r w:rsidR="006F5DE1">
                              <w:rPr>
                                <w:color w:val="007367"/>
                                <w:lang w:val="en-MY"/>
                              </w:rPr>
                              <w:t>9</w:t>
                            </w:r>
                            <w:r w:rsidRPr="00445A27">
                              <w:rPr>
                                <w:color w:val="007367"/>
                              </w:rPr>
                              <w:t>.</w:t>
                            </w:r>
                            <w:r>
                              <w:tab/>
                            </w:r>
                            <w:r w:rsidRPr="007607A1">
                              <w:rPr>
                                <w:lang w:val="en-MY"/>
                              </w:rPr>
                              <w:t>The wavelength spectra of all FBGs at different horizontal displacements (from 0 to 10 cm, in increments of 2.5 cm)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4C101B" id="Text Box 1" o:spid="_x0000_s1035" type="#_x0000_t202" style="position:absolute;left:0;text-align:left;margin-left:265.95pt;margin-top:407.55pt;width:251.7pt;height:140.2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" stroked="f">
                <v:textbox inset="0,0,0,0">
                  <w:txbxContent>
                    <w:p w14:paraId="378C89A4" w14:textId="77777777" w:rsidR="007607A1" w:rsidRDefault="007607A1" w:rsidP="007607A1">
                      <w:pPr>
                        <w:pStyle w:val="FootnoteText"/>
                        <w:ind w:firstLine="0"/>
                        <w:jc w:val="center"/>
                      </w:pPr>
                      <w:r w:rsidRPr="006E4F03">
                        <w:rPr>
                          <w:noProof/>
                          <w:lang w:val="en-MY" w:eastAsia="en-MY"/>
                        </w:rPr>
                        <w:drawing>
                          <wp:inline distT="0" distB="0" distL="0" distR="0" wp14:anchorId="222F0E18" wp14:editId="4931BBEF">
                            <wp:extent cx="2246424" cy="1403350"/>
                            <wp:effectExtent l="0" t="0" r="1905" b="63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2271745" cy="1419168"/>
                                    </a:xfrm>
                                    <a:prstGeom prst="rect">
                                      <a:avLst/>
                                    </a:prstGeom>
                                    <a:noFill/>
                                    <a:ln>
                                      <a:noFill/>
                                    </a:ln>
                                  </pic:spPr>
                                </pic:pic>
                              </a:graphicData>
                            </a:graphic>
                          </wp:inline>
                        </w:drawing>
                      </w:r>
                    </w:p>
                    <w:p w14:paraId="25893664" w14:textId="3CC59975" w:rsidR="007607A1" w:rsidRDefault="007607A1" w:rsidP="007607A1">
                      <w:pPr>
                        <w:pStyle w:val="FootnoteText"/>
                        <w:ind w:firstLine="0"/>
                      </w:pPr>
                      <w:r w:rsidRPr="00445A27">
                        <w:rPr>
                          <w:color w:val="007367"/>
                        </w:rPr>
                        <w:t xml:space="preserve">Fig. </w:t>
                      </w:r>
                      <w:r w:rsidR="006F5DE1">
                        <w:rPr>
                          <w:color w:val="007367"/>
                          <w:lang w:val="en-MY"/>
                        </w:rPr>
                        <w:t>9</w:t>
                      </w:r>
                      <w:r w:rsidRPr="00445A27">
                        <w:rPr>
                          <w:color w:val="007367"/>
                        </w:rPr>
                        <w:t>.</w:t>
                      </w:r>
                      <w:r>
                        <w:tab/>
                      </w:r>
                      <w:r w:rsidRPr="007607A1">
                        <w:rPr>
                          <w:lang w:val="en-MY"/>
                        </w:rPr>
                        <w:t>The wavelength spectra of all FBGs at different horizontal displacements (from 0 to 10 cm, in increments of 2.5 cm)</w:t>
                      </w:r>
                    </w:p>
                  </w:txbxContent>
                </v:textbox>
                <w10:wrap type="square" anchorx="margin" anchory="margin"/>
              </v:shape>
            </w:pict>
          </mc:Fallback>
        </mc:AlternateContent>
      </w:r>
      <w:r w:rsidR="003026C1" w:rsidRPr="00922733">
        <w:rPr>
          <w:noProof/>
          <w:lang w:val="en-MY" w:eastAsia="en-MY"/>
        </w:rPr>
        <mc:AlternateContent>
          <mc:Choice Requires="wps">
            <w:drawing>
              <wp:anchor distT="0" distB="0" distL="114300" distR="114300" simplePos="0" relativeHeight="251680256" behindDoc="0" locked="0" layoutInCell="1" allowOverlap="1" wp14:anchorId="52D0DF08" wp14:editId="7E79A146">
                <wp:simplePos x="0" y="0"/>
                <wp:positionH relativeFrom="column">
                  <wp:align>right</wp:align>
                </wp:positionH>
                <wp:positionV relativeFrom="margin">
                  <wp:align>bottom</wp:align>
                </wp:positionV>
                <wp:extent cx="3202940" cy="3895725"/>
                <wp:effectExtent l="0" t="0" r="0" b="9525"/>
                <wp:wrapSquare wrapText="bothSides"/>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2940" cy="3895725"/>
                        </a:xfrm>
                        <a:prstGeom prst="rect">
                          <a:avLst/>
                        </a:prstGeom>
                        <a:solidFill>
                          <a:srgbClr val="FFFFFF"/>
                        </a:solidFill>
                        <a:ln>
                          <a:noFill/>
                        </a:ln>
                        <a:extLst>
                          <a:ext uri="{91240B29-F687-4f45-9708-019B960494DF}"/>
                        </a:extLst>
                      </wps:spPr>
                      <wps:txbx>
                        <w:txbxContent>
                          <w:p w14:paraId="7F051F21" w14:textId="77777777" w:rsidR="00685861" w:rsidRDefault="00685861" w:rsidP="00D21CF7">
                            <w:pPr>
                              <w:pStyle w:val="FootnoteText"/>
                              <w:ind w:firstLine="0"/>
                              <w:jc w:val="center"/>
                            </w:pPr>
                            <w:r w:rsidRPr="006E4F03">
                              <w:rPr>
                                <w:noProof/>
                                <w:lang w:val="en-MY" w:eastAsia="en-MY"/>
                              </w:rPr>
                              <w:drawing>
                                <wp:inline distT="0" distB="0" distL="0" distR="0" wp14:anchorId="3F11431A" wp14:editId="1ADE5289">
                                  <wp:extent cx="3231224" cy="354330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pic:cNvPicPr>
                                            <a:picLocks noChangeAspect="1" noChangeArrowheads="1"/>
                                          </pic:cNvPicPr>
                                        </pic:nvPicPr>
                                        <pic:blipFill rotWithShape="1">
                                          <a:blip r:embed="rId25">
                                            <a:extLst>
                                              <a:ext uri="{28A0092B-C50C-407E-A947-70E740481C1C}">
                                                <a14:useLocalDpi xmlns:a14="http://schemas.microsoft.com/office/drawing/2010/main" val="0"/>
                                              </a:ext>
                                            </a:extLst>
                                          </a:blip>
                                          <a:srcRect l="6686" r="8839"/>
                                          <a:stretch/>
                                        </pic:blipFill>
                                        <pic:spPr bwMode="auto">
                                          <a:xfrm>
                                            <a:off x="0" y="0"/>
                                            <a:ext cx="3242552" cy="3555722"/>
                                          </a:xfrm>
                                          <a:prstGeom prst="rect">
                                            <a:avLst/>
                                          </a:prstGeom>
                                          <a:noFill/>
                                          <a:ln>
                                            <a:noFill/>
                                          </a:ln>
                                          <a:extLst>
                                            <a:ext uri="{53640926-AAD7-44D8-BBD7-CCE9431645EC}">
                                              <a14:shadowObscured xmlns:a14="http://schemas.microsoft.com/office/drawing/2010/main"/>
                                            </a:ext>
                                          </a:extLst>
                                        </pic:spPr>
                                      </pic:pic>
                                    </a:graphicData>
                                  </a:graphic>
                                </wp:inline>
                              </w:drawing>
                            </w:r>
                          </w:p>
                          <w:p w14:paraId="02883977" w14:textId="77777777" w:rsidR="00685861" w:rsidRDefault="00685861" w:rsidP="00685861">
                            <w:pPr>
                              <w:pStyle w:val="FootnoteText"/>
                              <w:ind w:firstLine="0"/>
                            </w:pPr>
                            <w:r w:rsidRPr="00445A27">
                              <w:rPr>
                                <w:color w:val="007367"/>
                              </w:rPr>
                              <w:t xml:space="preserve">Fig. </w:t>
                            </w:r>
                            <w:r>
                              <w:rPr>
                                <w:color w:val="007367"/>
                                <w:lang w:val="en-MY"/>
                              </w:rPr>
                              <w:t>8</w:t>
                            </w:r>
                            <w:r w:rsidRPr="00445A27">
                              <w:rPr>
                                <w:color w:val="007367"/>
                              </w:rPr>
                              <w:t>.</w:t>
                            </w:r>
                            <w:r>
                              <w:tab/>
                            </w:r>
                            <w:r w:rsidRPr="008836BE">
                              <w:rPr>
                                <w:lang w:val="en-MY"/>
                              </w:rPr>
                              <w:t>Illustration</w:t>
                            </w:r>
                            <w:r>
                              <w:rPr>
                                <w:lang w:val="en-MY"/>
                              </w:rPr>
                              <w:t xml:space="preserve"> </w:t>
                            </w:r>
                            <w:r w:rsidRPr="00EE4764">
                              <w:rPr>
                                <w:lang w:val="en-MY"/>
                              </w:rPr>
                              <w:t>of (a) the field-testing setup for the FBG-based extensometer and (b) picture of field testing taking place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D0DF08" id="Text Box 317" o:spid="_x0000_s1036" type="#_x0000_t202" style="position:absolute;left:0;text-align:left;margin-left:201pt;margin-top:0;width:252.2pt;height:306.75pt;z-index:251680256;visibility:visible;mso-wrap-style:square;mso-width-percent:0;mso-height-percent:0;mso-wrap-distance-left:9pt;mso-wrap-distance-top:0;mso-wrap-distance-right:9pt;mso-wrap-distance-bottom:0;mso-position-horizontal:right;mso-position-horizontal-relative:text;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" stroked="f">
                <v:textbox inset="0,0,0,0">
                  <w:txbxContent>
                    <w:p w14:paraId="7F051F21" w14:textId="77777777" w:rsidR="00685861" w:rsidRDefault="00685861" w:rsidP="00D21CF7">
                      <w:pPr>
                        <w:pStyle w:val="FootnoteText"/>
                        <w:ind w:firstLine="0"/>
                        <w:jc w:val="center"/>
                      </w:pPr>
                      <w:r w:rsidRPr="006E4F03">
                        <w:rPr>
                          <w:noProof/>
                          <w:lang w:val="en-MY" w:eastAsia="en-MY"/>
                        </w:rPr>
                        <w:drawing>
                          <wp:inline distT="0" distB="0" distL="0" distR="0" wp14:anchorId="3F11431A" wp14:editId="1ADE5289">
                            <wp:extent cx="3231224" cy="354330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pic:cNvPicPr>
                                      <a:picLocks noChangeAspect="1" noChangeArrowheads="1"/>
                                    </pic:cNvPicPr>
                                  </pic:nvPicPr>
                                  <pic:blipFill rotWithShape="1">
                                    <a:blip r:embed="rId25">
                                      <a:extLst>
                                        <a:ext uri="{28A0092B-C50C-407E-A947-70E740481C1C}">
                                          <a14:useLocalDpi xmlns:a14="http://schemas.microsoft.com/office/drawing/2010/main" val="0"/>
                                        </a:ext>
                                      </a:extLst>
                                    </a:blip>
                                    <a:srcRect l="6686" r="8839"/>
                                    <a:stretch/>
                                  </pic:blipFill>
                                  <pic:spPr bwMode="auto">
                                    <a:xfrm>
                                      <a:off x="0" y="0"/>
                                      <a:ext cx="3242552" cy="3555722"/>
                                    </a:xfrm>
                                    <a:prstGeom prst="rect">
                                      <a:avLst/>
                                    </a:prstGeom>
                                    <a:noFill/>
                                    <a:ln>
                                      <a:noFill/>
                                    </a:ln>
                                    <a:extLst>
                                      <a:ext uri="{53640926-AAD7-44D8-BBD7-CCE9431645EC}">
                                        <a14:shadowObscured xmlns:a14="http://schemas.microsoft.com/office/drawing/2010/main"/>
                                      </a:ext>
                                    </a:extLst>
                                  </pic:spPr>
                                </pic:pic>
                              </a:graphicData>
                            </a:graphic>
                          </wp:inline>
                        </w:drawing>
                      </w:r>
                    </w:p>
                    <w:p w14:paraId="02883977" w14:textId="77777777" w:rsidR="00685861" w:rsidRDefault="00685861" w:rsidP="00685861">
                      <w:pPr>
                        <w:pStyle w:val="FootnoteText"/>
                        <w:ind w:firstLine="0"/>
                      </w:pPr>
                      <w:r w:rsidRPr="00445A27">
                        <w:rPr>
                          <w:color w:val="007367"/>
                        </w:rPr>
                        <w:t xml:space="preserve">Fig. </w:t>
                      </w:r>
                      <w:r>
                        <w:rPr>
                          <w:color w:val="007367"/>
                          <w:lang w:val="en-MY"/>
                        </w:rPr>
                        <w:t>8</w:t>
                      </w:r>
                      <w:r w:rsidRPr="00445A27">
                        <w:rPr>
                          <w:color w:val="007367"/>
                        </w:rPr>
                        <w:t>.</w:t>
                      </w:r>
                      <w:r>
                        <w:tab/>
                      </w:r>
                      <w:r w:rsidRPr="008836BE">
                        <w:rPr>
                          <w:lang w:val="en-MY"/>
                        </w:rPr>
                        <w:t>Illustration</w:t>
                      </w:r>
                      <w:r>
                        <w:rPr>
                          <w:lang w:val="en-MY"/>
                        </w:rPr>
                        <w:t xml:space="preserve"> </w:t>
                      </w:r>
                      <w:r w:rsidRPr="00EE4764">
                        <w:rPr>
                          <w:lang w:val="en-MY"/>
                        </w:rPr>
                        <w:t>of (a) the field-testing setup for the FBG-based extensometer and (b) picture of field testing taking place</w:t>
                      </w:r>
                    </w:p>
                  </w:txbxContent>
                </v:textbox>
                <w10:wrap type="square" anchory="margin"/>
              </v:shape>
            </w:pict>
          </mc:Fallback>
        </mc:AlternateContent>
      </w:r>
      <w:r w:rsidR="007760D7" w:rsidRPr="007760D7">
        <w:rPr>
          <w:rFonts w:ascii="Times" w:hAnsi="Times"/>
          <w:lang w:val="en-MY"/>
        </w:rPr>
        <w:t xml:space="preserve">Using this setup, the response of the extensometer was first measured in </w:t>
      </w:r>
      <w:r w:rsidR="007760D7" w:rsidRPr="007760D7">
        <w:rPr>
          <w:rFonts w:ascii="Times" w:hAnsi="Times"/>
          <w:i/>
          <w:iCs/>
          <w:lang w:val="en-MY"/>
        </w:rPr>
        <w:t>dry soil</w:t>
      </w:r>
      <w:r w:rsidR="007760D7" w:rsidRPr="007760D7">
        <w:rPr>
          <w:rFonts w:ascii="Times" w:hAnsi="Times"/>
          <w:lang w:val="en-MY"/>
        </w:rPr>
        <w:t xml:space="preserve">, with weights increased in 1kg intervals over the range from 1 kg to 10 kg, which was initially applied to FBG 1. Then, the same steps were repeated for FBG 2, FBG </w:t>
      </w:r>
      <w:r w:rsidR="007760D7" w:rsidRPr="007760D7">
        <w:rPr>
          <w:rFonts w:ascii="Times" w:hAnsi="Times"/>
          <w:lang w:val="en-MY"/>
        </w:rPr>
        <w:t xml:space="preserve">3, FBG 4, and FBG 5, except for FBG T, inside the extensometer body. The experiment was then repeated with </w:t>
      </w:r>
      <w:r w:rsidR="007760D7" w:rsidRPr="007760D7">
        <w:rPr>
          <w:rFonts w:ascii="Times" w:hAnsi="Times"/>
          <w:iCs/>
          <w:lang w:val="en-MY"/>
        </w:rPr>
        <w:t>wet soil</w:t>
      </w:r>
      <w:r w:rsidR="007760D7" w:rsidRPr="007760D7">
        <w:rPr>
          <w:rFonts w:ascii="Times" w:hAnsi="Times"/>
          <w:lang w:val="en-MY"/>
        </w:rPr>
        <w:t>, using 10 kg in water mass, applying the forces, in the same way, to enable a close comparison of the system's performance under these different conditions.</w:t>
      </w:r>
    </w:p>
    <w:p w14:paraId="7395A127" w14:textId="66343D7A" w:rsidR="0025259C" w:rsidRPr="00385E84" w:rsidRDefault="0025259C" w:rsidP="0025259C">
      <w:pPr>
        <w:pStyle w:val="Heading2"/>
      </w:pPr>
      <w:r>
        <w:rPr>
          <w:lang w:val="en-MY"/>
        </w:rPr>
        <w:t>Temperature Characterization</w:t>
      </w:r>
    </w:p>
    <w:p w14:paraId="555AE097" w14:textId="72C10ABD" w:rsidR="0025259C" w:rsidRPr="00F26A8B" w:rsidRDefault="0025259C" w:rsidP="0025259C">
      <w:pPr>
        <w:pStyle w:val="PARAIndent"/>
        <w:rPr>
          <w:rStyle w:val="PARAIndentChar"/>
          <w:lang w:val="en-MY"/>
        </w:rPr>
      </w:pPr>
      <w:r w:rsidRPr="00F26A8B">
        <w:rPr>
          <w:lang w:val="en-MY"/>
        </w:rPr>
        <w:t>Temperature characterization on FBG T had also been carried out by placing the FBG sensor inside a water bath to be calibrated. To undertake this, the temperature inside the water bath was initially set at 25</w:t>
      </w:r>
      <w:r w:rsidRPr="00F26A8B">
        <w:t xml:space="preserve">°C (room temperature) and was increased gradually (in 5°C intervals) until it reaches 50°C. At the same time, the wavelength shift of FBG T was observed and recorded. </w:t>
      </w:r>
    </w:p>
    <w:p w14:paraId="2E55CBD1" w14:textId="497BE3FF" w:rsidR="00160CE0" w:rsidRDefault="00574B6E" w:rsidP="002C4AFE">
      <w:pPr>
        <w:pStyle w:val="Heading1"/>
        <w:spacing w:before="280"/>
        <w:rPr>
          <w:lang w:val="en-MY"/>
        </w:rPr>
      </w:pPr>
      <w:r>
        <w:rPr>
          <w:lang w:val="en-MY"/>
        </w:rPr>
        <w:t>Results and Discussion</w:t>
      </w:r>
    </w:p>
    <w:p w14:paraId="5BC19323" w14:textId="371F8967" w:rsidR="00574B6E" w:rsidRPr="00574B6E" w:rsidRDefault="00574B6E" w:rsidP="00574B6E">
      <w:pPr>
        <w:pStyle w:val="Heading2"/>
      </w:pPr>
      <w:bookmarkStart w:id="12" w:name="_Hlk93325492"/>
      <w:r>
        <w:rPr>
          <w:lang w:val="en-MY"/>
        </w:rPr>
        <w:t>Strain measurements using</w:t>
      </w:r>
      <w:r w:rsidR="007760D7">
        <w:rPr>
          <w:lang w:val="en-MY"/>
        </w:rPr>
        <w:t xml:space="preserve"> the</w:t>
      </w:r>
      <w:r>
        <w:rPr>
          <w:lang w:val="en-MY"/>
        </w:rPr>
        <w:t xml:space="preserve"> FBG-based extensometer system </w:t>
      </w:r>
    </w:p>
    <w:bookmarkEnd w:id="12"/>
    <w:p w14:paraId="1BF83AA2" w14:textId="517139B3" w:rsidR="00BD6885" w:rsidRDefault="007760D7" w:rsidP="007760D7">
      <w:pPr>
        <w:pStyle w:val="PARAIndent"/>
        <w:rPr>
          <w:lang w:val="en-MY"/>
        </w:rPr>
      </w:pPr>
      <w:r w:rsidRPr="007760D7">
        <w:rPr>
          <w:lang w:val="en-MY"/>
        </w:rPr>
        <w:t xml:space="preserve">Fig. 9 shows the reflection spectra of the series of FBGs used in the optical </w:t>
      </w:r>
      <w:proofErr w:type="spellStart"/>
      <w:r w:rsidRPr="007760D7">
        <w:rPr>
          <w:lang w:val="en-MY"/>
        </w:rPr>
        <w:t>fiber</w:t>
      </w:r>
      <w:proofErr w:type="spellEnd"/>
      <w:r w:rsidRPr="007760D7">
        <w:rPr>
          <w:lang w:val="en-MY"/>
        </w:rPr>
        <w:t xml:space="preserve"> network forming the extensometer system. Tests were carried out when the mid-length of the extensometer was pushed towards the positive y-axis direction, as shown in the setup in Fig. 6(a) – this direction (positive y-axis) is perpendicular to the whole extensometer length on the x-axis. These results obtained from the tests show that the reflective wavelengths of FBG 1 to FBG 5 experience a redshift at different values, as their horizontal displacement changes from the initial point to 10 cm (in 2.5 cm increments). For example, Fig. 9 illustrates that FBG 3 experiences the most significant spectral redshift. It is because this FBG was placed directly at the extensometer body's bending point, which was also the furthest from the two rigid points. As expected, FBG 1 and FBG 5 experience the least spectral redshifts compared to the other FBGs, as they are positioned nearer to the fixed points.</w:t>
      </w:r>
    </w:p>
    <w:p w14:paraId="78C37FFE" w14:textId="471885E8" w:rsidR="00CF4F4A" w:rsidRPr="003026C1" w:rsidRDefault="007760D7" w:rsidP="003026C1">
      <w:pPr>
        <w:pStyle w:val="PARAIndent"/>
        <w:rPr>
          <w:iCs/>
          <w:lang w:val="en-MY"/>
        </w:rPr>
      </w:pPr>
      <w:r w:rsidRPr="007760D7">
        <w:rPr>
          <w:iCs/>
          <w:lang w:val="en-MY"/>
        </w:rPr>
        <w:t xml:space="preserve">The effect is shown in Fig. 9, illustrating that FBG3 shows the maximum displacement compared to the other FBGs closer to the rigid points. Fig. 10 provides the calibration of the extensometer performance. Fig. 10(a) shows the wavelength shifts in nm for all the five FBGs as they experience strain variations in response to increasing horizontal displacement. The wavelength shift of each FBG is different due to the positions of the FBGs (and given by </w:t>
      </w:r>
      <w:proofErr w:type="spellStart"/>
      <w:r w:rsidRPr="007760D7">
        <w:rPr>
          <w:iCs/>
          <w:lang w:val="en-MY"/>
        </w:rPr>
        <w:t>Δλ</w:t>
      </w:r>
      <w:r w:rsidRPr="007760D7">
        <w:rPr>
          <w:iCs/>
          <w:vertAlign w:val="subscript"/>
          <w:lang w:val="en-MY"/>
        </w:rPr>
        <w:t>FBGn</w:t>
      </w:r>
      <w:proofErr w:type="spellEnd"/>
      <w:r w:rsidRPr="007760D7">
        <w:rPr>
          <w:iCs/>
          <w:lang w:val="en-MY"/>
        </w:rPr>
        <w:t xml:space="preserve"> (where n = 1, 2 … 5), such that </w:t>
      </w:r>
      <m:oMath>
        <m:r>
          <w:rPr>
            <w:rFonts w:ascii="Cambria Math" w:hAnsi="Cambria Math"/>
            <w:lang w:val="en-MY"/>
          </w:rPr>
          <m:t>Δ</m:t>
        </m:r>
        <m:sSub>
          <m:sSubPr>
            <m:ctrlPr>
              <w:rPr>
                <w:rFonts w:ascii="Cambria Math" w:hAnsi="Cambria Math"/>
                <w:iCs/>
                <w:lang w:val="en-MY"/>
              </w:rPr>
            </m:ctrlPr>
          </m:sSubPr>
          <m:e>
            <m:r>
              <m:rPr>
                <m:sty m:val="p"/>
              </m:rPr>
              <w:rPr>
                <w:rFonts w:ascii="Cambria Math" w:hAnsi="Cambria Math"/>
                <w:lang w:val="en-MY"/>
              </w:rPr>
              <m:t>λ</m:t>
            </m:r>
          </m:e>
          <m:sub>
            <m:r>
              <m:rPr>
                <m:sty m:val="p"/>
              </m:rPr>
              <w:rPr>
                <w:rFonts w:ascii="Cambria Math" w:hAnsi="Cambria Math"/>
                <w:lang w:val="en-MY"/>
              </w:rPr>
              <m:t>FBG 3</m:t>
            </m:r>
          </m:sub>
        </m:sSub>
        <m:r>
          <m:rPr>
            <m:sty m:val="p"/>
          </m:rPr>
          <w:rPr>
            <w:rFonts w:ascii="Cambria Math" w:hAnsi="Cambria Math"/>
            <w:lang w:val="en-MY"/>
          </w:rPr>
          <m:t>&gt; Δ</m:t>
        </m:r>
        <m:sSub>
          <m:sSubPr>
            <m:ctrlPr>
              <w:rPr>
                <w:rFonts w:ascii="Cambria Math" w:hAnsi="Cambria Math"/>
                <w:iCs/>
                <w:lang w:val="en-MY"/>
              </w:rPr>
            </m:ctrlPr>
          </m:sSubPr>
          <m:e>
            <m:r>
              <m:rPr>
                <m:sty m:val="p"/>
              </m:rPr>
              <w:rPr>
                <w:rFonts w:ascii="Cambria Math" w:hAnsi="Cambria Math"/>
                <w:lang w:val="en-MY"/>
              </w:rPr>
              <m:t>λ</m:t>
            </m:r>
          </m:e>
          <m:sub>
            <m:r>
              <m:rPr>
                <m:sty m:val="p"/>
              </m:rPr>
              <w:rPr>
                <w:rFonts w:ascii="Cambria Math" w:hAnsi="Cambria Math"/>
                <w:lang w:val="en-MY"/>
              </w:rPr>
              <m:t xml:space="preserve">FBG 2 </m:t>
            </m:r>
          </m:sub>
        </m:sSub>
        <m:r>
          <m:rPr>
            <m:sty m:val="p"/>
          </m:rPr>
          <w:rPr>
            <w:rFonts w:ascii="Cambria Math" w:hAnsi="Cambria Math"/>
            <w:lang w:val="en-MY"/>
          </w:rPr>
          <m:t>&amp; Δ</m:t>
        </m:r>
        <m:sSub>
          <m:sSubPr>
            <m:ctrlPr>
              <w:rPr>
                <w:rFonts w:ascii="Cambria Math" w:hAnsi="Cambria Math"/>
                <w:iCs/>
                <w:lang w:val="en-MY"/>
              </w:rPr>
            </m:ctrlPr>
          </m:sSubPr>
          <m:e>
            <m:r>
              <m:rPr>
                <m:sty m:val="p"/>
              </m:rPr>
              <w:rPr>
                <w:rFonts w:ascii="Cambria Math" w:hAnsi="Cambria Math"/>
                <w:lang w:val="en-MY"/>
              </w:rPr>
              <m:t>λ</m:t>
            </m:r>
          </m:e>
          <m:sub>
            <m:r>
              <m:rPr>
                <m:sty m:val="p"/>
              </m:rPr>
              <w:rPr>
                <w:rFonts w:ascii="Cambria Math" w:hAnsi="Cambria Math"/>
                <w:lang w:val="en-MY"/>
              </w:rPr>
              <m:t>FBG 4</m:t>
            </m:r>
          </m:sub>
        </m:sSub>
        <m:r>
          <w:rPr>
            <w:rFonts w:ascii="Cambria Math" w:hAnsi="Cambria Math"/>
            <w:lang w:val="en-MY"/>
          </w:rPr>
          <m:t xml:space="preserve"> </m:t>
        </m:r>
        <m:r>
          <m:rPr>
            <m:sty m:val="p"/>
          </m:rPr>
          <w:rPr>
            <w:rFonts w:ascii="Cambria Math" w:hAnsi="Cambria Math"/>
            <w:lang w:val="en-MY"/>
          </w:rPr>
          <m:t>&gt; Δ</m:t>
        </m:r>
        <m:sSub>
          <m:sSubPr>
            <m:ctrlPr>
              <w:rPr>
                <w:rFonts w:ascii="Cambria Math" w:hAnsi="Cambria Math"/>
                <w:iCs/>
                <w:lang w:val="en-MY"/>
              </w:rPr>
            </m:ctrlPr>
          </m:sSubPr>
          <m:e>
            <m:r>
              <m:rPr>
                <m:sty m:val="p"/>
              </m:rPr>
              <w:rPr>
                <w:rFonts w:ascii="Cambria Math" w:hAnsi="Cambria Math"/>
                <w:lang w:val="en-MY"/>
              </w:rPr>
              <m:t>λ</m:t>
            </m:r>
          </m:e>
          <m:sub>
            <m:r>
              <m:rPr>
                <m:sty m:val="p"/>
              </m:rPr>
              <w:rPr>
                <w:rFonts w:ascii="Cambria Math" w:hAnsi="Cambria Math"/>
                <w:lang w:val="en-MY"/>
              </w:rPr>
              <m:t xml:space="preserve">FBG 1 </m:t>
            </m:r>
          </m:sub>
        </m:sSub>
        <m:r>
          <m:rPr>
            <m:sty m:val="p"/>
          </m:rPr>
          <w:rPr>
            <w:rFonts w:ascii="Cambria Math" w:hAnsi="Cambria Math"/>
            <w:lang w:val="en-MY"/>
          </w:rPr>
          <m:t>&amp; Δ</m:t>
        </m:r>
        <m:sSub>
          <m:sSubPr>
            <m:ctrlPr>
              <w:rPr>
                <w:rFonts w:ascii="Cambria Math" w:hAnsi="Cambria Math"/>
                <w:iCs/>
                <w:lang w:val="en-MY"/>
              </w:rPr>
            </m:ctrlPr>
          </m:sSubPr>
          <m:e>
            <m:r>
              <m:rPr>
                <m:sty m:val="p"/>
              </m:rPr>
              <w:rPr>
                <w:rFonts w:ascii="Cambria Math" w:hAnsi="Cambria Math"/>
                <w:lang w:val="en-MY"/>
              </w:rPr>
              <m:t>λ</m:t>
            </m:r>
          </m:e>
          <m:sub>
            <m:r>
              <m:rPr>
                <m:sty m:val="p"/>
              </m:rPr>
              <w:rPr>
                <w:rFonts w:ascii="Cambria Math" w:hAnsi="Cambria Math"/>
                <w:lang w:val="en-MY"/>
              </w:rPr>
              <m:t>FBG 5</m:t>
            </m:r>
          </m:sub>
        </m:sSub>
      </m:oMath>
      <w:r w:rsidRPr="007760D7">
        <w:rPr>
          <w:iCs/>
          <w:lang w:val="en-MY"/>
        </w:rPr>
        <w:t xml:space="preserve">). Fig. 10(b) presents the strain profile of the whole extensometer system with increasing horizontal displacement with respect to the positive y-axis direction from </w:t>
      </w:r>
      <w:r w:rsidRPr="007760D7">
        <w:rPr>
          <w:iCs/>
          <w:lang w:val="en-MY"/>
        </w:rPr>
        <w:lastRenderedPageBreak/>
        <w:t xml:space="preserve">0 cm to 10 cm in 2.5 cm increments, illustrating the system's good performance overall. </w:t>
      </w:r>
    </w:p>
    <w:p w14:paraId="078C3CB7" w14:textId="354337D5" w:rsidR="00CF4F4A" w:rsidRPr="00CF4F4A" w:rsidRDefault="00CF4F4A" w:rsidP="00CF4F4A">
      <w:pPr>
        <w:pStyle w:val="PARAIndent"/>
        <w:rPr>
          <w:iCs/>
        </w:rPr>
      </w:pPr>
      <w:r w:rsidRPr="00CF4F4A">
        <w:rPr>
          <w:iCs/>
        </w:rPr>
        <w:t xml:space="preserve">The responsivities of each </w:t>
      </w:r>
      <w:proofErr w:type="gramStart"/>
      <w:r w:rsidRPr="00CF4F4A">
        <w:rPr>
          <w:iCs/>
        </w:rPr>
        <w:t>strain-</w:t>
      </w:r>
      <w:r w:rsidRPr="007832A3">
        <w:rPr>
          <w:iCs/>
        </w:rPr>
        <w:t>sensitive</w:t>
      </w:r>
      <w:proofErr w:type="gramEnd"/>
      <w:r w:rsidRPr="007832A3">
        <w:rPr>
          <w:iCs/>
        </w:rPr>
        <w:t xml:space="preserve"> FBGs with the horizontal displacement are presented in Table </w:t>
      </w:r>
      <w:r w:rsidR="004303B8" w:rsidRPr="007832A3">
        <w:rPr>
          <w:iCs/>
        </w:rPr>
        <w:t>III</w:t>
      </w:r>
      <w:r w:rsidRPr="007832A3">
        <w:rPr>
          <w:iCs/>
        </w:rPr>
        <w:t xml:space="preserve">, confirming the excellent linear fit seen in Fig. 10 with an </w:t>
      </w:r>
      <w:r w:rsidRPr="00CF4F4A">
        <w:rPr>
          <w:iCs/>
        </w:rPr>
        <w:t xml:space="preserve">average responsivity of 0.0158 </w:t>
      </w:r>
      <w:r w:rsidRPr="00CF4F4A">
        <w:rPr>
          <w:bCs/>
          <w:iCs/>
          <w:lang w:val="en-MY"/>
        </w:rPr>
        <w:t xml:space="preserve">nm/cm, and as expected with each FBG showing a different degree of wavelength shift due to their different positions on the extensometer body as given in Fig. 6(a). </w:t>
      </w:r>
      <w:r w:rsidRPr="00CF4F4A">
        <w:rPr>
          <w:iCs/>
        </w:rPr>
        <w:t>Overall, a very satisfactory linear fit is observed, with an excellent average R</w:t>
      </w:r>
      <w:r w:rsidRPr="00CF4F4A">
        <w:rPr>
          <w:iCs/>
          <w:vertAlign w:val="superscript"/>
        </w:rPr>
        <w:t>2</w:t>
      </w:r>
      <w:r w:rsidRPr="00CF4F4A">
        <w:rPr>
          <w:iCs/>
        </w:rPr>
        <w:t xml:space="preserve"> value of 0.87, providing confidence in using the extensometer system in practice.</w:t>
      </w:r>
    </w:p>
    <w:p w14:paraId="0D1C3339" w14:textId="77777777" w:rsidR="00765299" w:rsidRDefault="00765299" w:rsidP="00500F39">
      <w:pPr>
        <w:pStyle w:val="PARAIndent"/>
        <w:ind w:firstLine="0"/>
      </w:pPr>
      <w:bookmarkStart w:id="13" w:name="_Hlk95832724"/>
    </w:p>
    <w:p w14:paraId="470E1152" w14:textId="5EFC38CF" w:rsidR="00B33484" w:rsidRDefault="00CF4F4A" w:rsidP="00500F39">
      <w:pPr>
        <w:pStyle w:val="PARAIndent"/>
        <w:ind w:firstLine="0"/>
      </w:pPr>
      <w:r>
        <w:rPr>
          <w:noProof/>
          <w:lang w:val="en-MY" w:eastAsia="en-MY"/>
        </w:rPr>
        <mc:AlternateContent>
          <mc:Choice Requires="wps">
            <w:drawing>
              <wp:anchor distT="0" distB="0" distL="114300" distR="114300" simplePos="0" relativeHeight="251660800" behindDoc="0" locked="0" layoutInCell="0" allowOverlap="1" wp14:anchorId="5A37F303" wp14:editId="4B2CCAD3">
                <wp:simplePos x="0" y="0"/>
                <wp:positionH relativeFrom="margin">
                  <wp:posOffset>281940</wp:posOffset>
                </wp:positionH>
                <wp:positionV relativeFrom="paragraph">
                  <wp:posOffset>132715</wp:posOffset>
                </wp:positionV>
                <wp:extent cx="2552065" cy="2181225"/>
                <wp:effectExtent l="0" t="0" r="635" b="9525"/>
                <wp:wrapSquare wrapText="bothSides"/>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065" cy="2181225"/>
                        </a:xfrm>
                        <a:prstGeom prst="rect">
                          <a:avLst/>
                        </a:prstGeom>
                        <a:solidFill>
                          <a:srgbClr val="FFFFFF"/>
                        </a:solidFill>
                        <a:ln>
                          <a:noFill/>
                        </a:ln>
                        <a:extLst>
                          <a:ext uri="{91240B29-F687-4f45-9708-019B960494DF}"/>
                        </a:extLst>
                      </wps:spPr>
                      <wps:txbx>
                        <w:txbxContent>
                          <w:p w14:paraId="15CC0380" w14:textId="1EDA65E3" w:rsidR="00B33484" w:rsidRPr="00445A27" w:rsidRDefault="00B33484" w:rsidP="00B33484">
                            <w:pPr>
                              <w:pStyle w:val="TableTitle"/>
                              <w:rPr>
                                <w:color w:val="007367"/>
                              </w:rPr>
                            </w:pPr>
                            <w:r w:rsidRPr="00445A27">
                              <w:rPr>
                                <w:color w:val="007367"/>
                              </w:rPr>
                              <w:t>TABLE I</w:t>
                            </w:r>
                            <w:r>
                              <w:rPr>
                                <w:color w:val="007367"/>
                              </w:rPr>
                              <w:t>I</w:t>
                            </w:r>
                            <w:r w:rsidR="005A2F9F">
                              <w:rPr>
                                <w:color w:val="007367"/>
                              </w:rPr>
                              <w:t>I</w:t>
                            </w:r>
                          </w:p>
                          <w:p w14:paraId="2B4C624E" w14:textId="6FEF560C" w:rsidR="00B33484" w:rsidRDefault="00B33484" w:rsidP="00B33484">
                            <w:pPr>
                              <w:pStyle w:val="TableTitle"/>
                            </w:pPr>
                            <w:r w:rsidRPr="00B33484">
                              <w:t>Responsivity of each strain sensitive FBG (n = 1……5) to strain variation</w:t>
                            </w:r>
                          </w:p>
                          <w:tbl>
                            <w:tblPr>
                              <w:tblW w:w="0" w:type="auto"/>
                              <w:jc w:val="center"/>
                              <w:tblBorders>
                                <w:top w:val="single" w:sz="18" w:space="0" w:color="auto"/>
                                <w:bottom w:val="single" w:sz="18" w:space="0" w:color="auto"/>
                                <w:insideH w:val="single" w:sz="8" w:space="0" w:color="auto"/>
                              </w:tblBorders>
                              <w:tblLook w:val="0000" w:firstRow="0" w:lastRow="0" w:firstColumn="0" w:lastColumn="0" w:noHBand="0" w:noVBand="0"/>
                            </w:tblPr>
                            <w:tblGrid>
                              <w:gridCol w:w="843"/>
                              <w:gridCol w:w="1726"/>
                              <w:gridCol w:w="1450"/>
                            </w:tblGrid>
                            <w:tr w:rsidR="00B33484" w:rsidRPr="00823A07" w14:paraId="32022D45" w14:textId="77777777" w:rsidTr="00B33484">
                              <w:trPr>
                                <w:trHeight w:val="414"/>
                                <w:jc w:val="center"/>
                              </w:trPr>
                              <w:tc>
                                <w:tcPr>
                                  <w:tcW w:w="843" w:type="dxa"/>
                                </w:tcPr>
                                <w:p w14:paraId="2C16B389" w14:textId="77777777" w:rsidR="00B33484" w:rsidRPr="00823A07" w:rsidRDefault="00B33484" w:rsidP="00823A07">
                                  <w:pPr>
                                    <w:jc w:val="center"/>
                                    <w:rPr>
                                      <w:sz w:val="16"/>
                                      <w:szCs w:val="16"/>
                                    </w:rPr>
                                  </w:pPr>
                                  <w:r w:rsidRPr="00823A07">
                                    <w:rPr>
                                      <w:sz w:val="16"/>
                                      <w:szCs w:val="16"/>
                                    </w:rPr>
                                    <w:t>FBG</w:t>
                                  </w:r>
                                </w:p>
                                <w:p w14:paraId="7DF24F6E" w14:textId="77777777" w:rsidR="00B33484" w:rsidRPr="00823A07" w:rsidRDefault="00B33484" w:rsidP="00823A07">
                                  <w:pPr>
                                    <w:jc w:val="center"/>
                                    <w:rPr>
                                      <w:sz w:val="16"/>
                                      <w:szCs w:val="16"/>
                                    </w:rPr>
                                  </w:pPr>
                                  <w:r w:rsidRPr="00823A07">
                                    <w:rPr>
                                      <w:sz w:val="16"/>
                                      <w:szCs w:val="16"/>
                                    </w:rPr>
                                    <w:t>#</w:t>
                                  </w:r>
                                </w:p>
                              </w:tc>
                              <w:tc>
                                <w:tcPr>
                                  <w:tcW w:w="1726" w:type="dxa"/>
                                </w:tcPr>
                                <w:p w14:paraId="091B5DA1" w14:textId="77777777" w:rsidR="009B5AC0" w:rsidRDefault="00B33484" w:rsidP="009B5AC0">
                                  <w:pPr>
                                    <w:jc w:val="center"/>
                                    <w:rPr>
                                      <w:sz w:val="16"/>
                                      <w:szCs w:val="16"/>
                                    </w:rPr>
                                  </w:pPr>
                                  <w:r>
                                    <w:rPr>
                                      <w:sz w:val="16"/>
                                      <w:szCs w:val="16"/>
                                    </w:rPr>
                                    <w:t xml:space="preserve">Responsivity </w:t>
                                  </w:r>
                                </w:p>
                                <w:p w14:paraId="53DE25CC" w14:textId="2A7FEFB3" w:rsidR="00B33484" w:rsidRPr="00823A07" w:rsidRDefault="00B33484" w:rsidP="009B5AC0">
                                  <w:pPr>
                                    <w:jc w:val="center"/>
                                    <w:rPr>
                                      <w:sz w:val="16"/>
                                      <w:szCs w:val="16"/>
                                    </w:rPr>
                                  </w:pPr>
                                  <w:r>
                                    <w:rPr>
                                      <w:sz w:val="16"/>
                                      <w:szCs w:val="16"/>
                                    </w:rPr>
                                    <w:t>(nm/cm)</w:t>
                                  </w:r>
                                </w:p>
                              </w:tc>
                              <w:tc>
                                <w:tcPr>
                                  <w:tcW w:w="1450" w:type="dxa"/>
                                </w:tcPr>
                                <w:p w14:paraId="0C5CE040" w14:textId="685AFE45" w:rsidR="00B33484" w:rsidRPr="009B5AC0" w:rsidRDefault="009B5AC0" w:rsidP="00823A07">
                                  <w:pPr>
                                    <w:jc w:val="center"/>
                                    <w:rPr>
                                      <w:sz w:val="16"/>
                                      <w:szCs w:val="16"/>
                                      <w:vertAlign w:val="superscript"/>
                                    </w:rPr>
                                  </w:pPr>
                                  <w:r>
                                    <w:rPr>
                                      <w:sz w:val="16"/>
                                      <w:szCs w:val="16"/>
                                    </w:rPr>
                                    <w:t>R</w:t>
                                  </w:r>
                                  <w:r>
                                    <w:rPr>
                                      <w:sz w:val="16"/>
                                      <w:szCs w:val="16"/>
                                      <w:vertAlign w:val="superscript"/>
                                    </w:rPr>
                                    <w:t>2</w:t>
                                  </w:r>
                                </w:p>
                              </w:tc>
                            </w:tr>
                            <w:tr w:rsidR="00B33484" w:rsidRPr="00823A07" w14:paraId="7C51405A" w14:textId="77777777" w:rsidTr="00B33484">
                              <w:trPr>
                                <w:trHeight w:val="414"/>
                                <w:jc w:val="center"/>
                              </w:trPr>
                              <w:tc>
                                <w:tcPr>
                                  <w:tcW w:w="843" w:type="dxa"/>
                                </w:tcPr>
                                <w:p w14:paraId="188F7A53" w14:textId="77777777" w:rsidR="00B33484" w:rsidRPr="00823A07" w:rsidRDefault="00B33484" w:rsidP="00823A07">
                                  <w:pPr>
                                    <w:jc w:val="center"/>
                                    <w:rPr>
                                      <w:sz w:val="16"/>
                                      <w:szCs w:val="16"/>
                                    </w:rPr>
                                  </w:pPr>
                                  <w:r w:rsidRPr="00823A07">
                                    <w:rPr>
                                      <w:sz w:val="16"/>
                                      <w:szCs w:val="16"/>
                                    </w:rPr>
                                    <w:t>1</w:t>
                                  </w:r>
                                </w:p>
                              </w:tc>
                              <w:tc>
                                <w:tcPr>
                                  <w:tcW w:w="1726" w:type="dxa"/>
                                </w:tcPr>
                                <w:p w14:paraId="535475DA" w14:textId="56709315" w:rsidR="00B33484" w:rsidRPr="00823A07" w:rsidRDefault="009B5AC0" w:rsidP="00823A07">
                                  <w:pPr>
                                    <w:jc w:val="center"/>
                                    <w:rPr>
                                      <w:sz w:val="16"/>
                                      <w:szCs w:val="16"/>
                                    </w:rPr>
                                  </w:pPr>
                                  <w:r>
                                    <w:rPr>
                                      <w:sz w:val="16"/>
                                      <w:szCs w:val="16"/>
                                    </w:rPr>
                                    <w:t>0.0050</w:t>
                                  </w:r>
                                </w:p>
                              </w:tc>
                              <w:tc>
                                <w:tcPr>
                                  <w:tcW w:w="1450" w:type="dxa"/>
                                </w:tcPr>
                                <w:p w14:paraId="6A3A12C5" w14:textId="4DB261D0" w:rsidR="00B33484" w:rsidRPr="00823A07" w:rsidRDefault="009B5AC0" w:rsidP="00823A07">
                                  <w:pPr>
                                    <w:jc w:val="center"/>
                                    <w:rPr>
                                      <w:sz w:val="16"/>
                                      <w:szCs w:val="16"/>
                                    </w:rPr>
                                  </w:pPr>
                                  <w:r>
                                    <w:rPr>
                                      <w:sz w:val="16"/>
                                      <w:szCs w:val="16"/>
                                    </w:rPr>
                                    <w:t>0.8167</w:t>
                                  </w:r>
                                </w:p>
                              </w:tc>
                            </w:tr>
                            <w:tr w:rsidR="00B33484" w:rsidRPr="00823A07" w14:paraId="4D10E87A" w14:textId="77777777" w:rsidTr="00B33484">
                              <w:trPr>
                                <w:trHeight w:val="414"/>
                                <w:jc w:val="center"/>
                              </w:trPr>
                              <w:tc>
                                <w:tcPr>
                                  <w:tcW w:w="843" w:type="dxa"/>
                                </w:tcPr>
                                <w:p w14:paraId="541EA43F" w14:textId="77777777" w:rsidR="00B33484" w:rsidRPr="00823A07" w:rsidRDefault="00B33484" w:rsidP="00823A07">
                                  <w:pPr>
                                    <w:jc w:val="center"/>
                                    <w:rPr>
                                      <w:sz w:val="16"/>
                                      <w:szCs w:val="16"/>
                                    </w:rPr>
                                  </w:pPr>
                                  <w:r w:rsidRPr="00823A07">
                                    <w:rPr>
                                      <w:sz w:val="16"/>
                                      <w:szCs w:val="16"/>
                                    </w:rPr>
                                    <w:t>2</w:t>
                                  </w:r>
                                </w:p>
                              </w:tc>
                              <w:tc>
                                <w:tcPr>
                                  <w:tcW w:w="1726" w:type="dxa"/>
                                </w:tcPr>
                                <w:p w14:paraId="368FDFED" w14:textId="73F31A4F" w:rsidR="00B33484" w:rsidRPr="00823A07" w:rsidRDefault="009B5AC0" w:rsidP="00823A07">
                                  <w:pPr>
                                    <w:jc w:val="center"/>
                                    <w:rPr>
                                      <w:sz w:val="16"/>
                                      <w:szCs w:val="16"/>
                                    </w:rPr>
                                  </w:pPr>
                                  <w:r>
                                    <w:rPr>
                                      <w:sz w:val="16"/>
                                      <w:szCs w:val="16"/>
                                    </w:rPr>
                                    <w:t>0.0151</w:t>
                                  </w:r>
                                </w:p>
                              </w:tc>
                              <w:tc>
                                <w:tcPr>
                                  <w:tcW w:w="1450" w:type="dxa"/>
                                </w:tcPr>
                                <w:p w14:paraId="488E552C" w14:textId="3368DEDC" w:rsidR="00B33484" w:rsidRPr="00823A07" w:rsidRDefault="009B5AC0" w:rsidP="00823A07">
                                  <w:pPr>
                                    <w:jc w:val="center"/>
                                    <w:rPr>
                                      <w:sz w:val="16"/>
                                      <w:szCs w:val="16"/>
                                    </w:rPr>
                                  </w:pPr>
                                  <w:r>
                                    <w:rPr>
                                      <w:sz w:val="16"/>
                                      <w:szCs w:val="16"/>
                                    </w:rPr>
                                    <w:t>0.9800</w:t>
                                  </w:r>
                                </w:p>
                              </w:tc>
                            </w:tr>
                            <w:tr w:rsidR="00B33484" w:rsidRPr="00823A07" w14:paraId="1CEB242B" w14:textId="77777777" w:rsidTr="00B33484">
                              <w:trPr>
                                <w:trHeight w:val="414"/>
                                <w:jc w:val="center"/>
                              </w:trPr>
                              <w:tc>
                                <w:tcPr>
                                  <w:tcW w:w="843" w:type="dxa"/>
                                </w:tcPr>
                                <w:p w14:paraId="1CB37075" w14:textId="77777777" w:rsidR="00B33484" w:rsidRPr="00823A07" w:rsidRDefault="00B33484" w:rsidP="00823A07">
                                  <w:pPr>
                                    <w:jc w:val="center"/>
                                    <w:rPr>
                                      <w:sz w:val="16"/>
                                      <w:szCs w:val="16"/>
                                    </w:rPr>
                                  </w:pPr>
                                  <w:r w:rsidRPr="00823A07">
                                    <w:rPr>
                                      <w:sz w:val="16"/>
                                      <w:szCs w:val="16"/>
                                    </w:rPr>
                                    <w:t>3</w:t>
                                  </w:r>
                                </w:p>
                              </w:tc>
                              <w:tc>
                                <w:tcPr>
                                  <w:tcW w:w="1726" w:type="dxa"/>
                                </w:tcPr>
                                <w:p w14:paraId="2AEDEDB4" w14:textId="6AFA64D4" w:rsidR="00B33484" w:rsidRPr="00823A07" w:rsidRDefault="009B5AC0" w:rsidP="00823A07">
                                  <w:pPr>
                                    <w:jc w:val="center"/>
                                    <w:rPr>
                                      <w:sz w:val="16"/>
                                      <w:szCs w:val="16"/>
                                    </w:rPr>
                                  </w:pPr>
                                  <w:r>
                                    <w:rPr>
                                      <w:sz w:val="16"/>
                                      <w:szCs w:val="16"/>
                                    </w:rPr>
                                    <w:t>0.0360</w:t>
                                  </w:r>
                                </w:p>
                              </w:tc>
                              <w:tc>
                                <w:tcPr>
                                  <w:tcW w:w="1450" w:type="dxa"/>
                                </w:tcPr>
                                <w:p w14:paraId="04C4EAE3" w14:textId="5B26A2FE" w:rsidR="00B33484" w:rsidRPr="00823A07" w:rsidRDefault="009B5AC0" w:rsidP="00823A07">
                                  <w:pPr>
                                    <w:jc w:val="center"/>
                                    <w:rPr>
                                      <w:sz w:val="16"/>
                                      <w:szCs w:val="16"/>
                                    </w:rPr>
                                  </w:pPr>
                                  <w:r>
                                    <w:rPr>
                                      <w:sz w:val="16"/>
                                      <w:szCs w:val="16"/>
                                    </w:rPr>
                                    <w:t>0.9921</w:t>
                                  </w:r>
                                </w:p>
                              </w:tc>
                            </w:tr>
                            <w:tr w:rsidR="00B33484" w:rsidRPr="00823A07" w14:paraId="4C639AA1" w14:textId="77777777" w:rsidTr="00B33484">
                              <w:trPr>
                                <w:trHeight w:val="414"/>
                                <w:jc w:val="center"/>
                              </w:trPr>
                              <w:tc>
                                <w:tcPr>
                                  <w:tcW w:w="843" w:type="dxa"/>
                                </w:tcPr>
                                <w:p w14:paraId="03D74D1B" w14:textId="77777777" w:rsidR="00B33484" w:rsidRPr="00823A07" w:rsidRDefault="00B33484" w:rsidP="00823A07">
                                  <w:pPr>
                                    <w:jc w:val="center"/>
                                    <w:rPr>
                                      <w:sz w:val="16"/>
                                      <w:szCs w:val="16"/>
                                    </w:rPr>
                                  </w:pPr>
                                  <w:r w:rsidRPr="00823A07">
                                    <w:rPr>
                                      <w:sz w:val="16"/>
                                      <w:szCs w:val="16"/>
                                    </w:rPr>
                                    <w:t>4</w:t>
                                  </w:r>
                                </w:p>
                              </w:tc>
                              <w:tc>
                                <w:tcPr>
                                  <w:tcW w:w="1726" w:type="dxa"/>
                                </w:tcPr>
                                <w:p w14:paraId="75B5C339" w14:textId="5521531D" w:rsidR="00B33484" w:rsidRPr="00823A07" w:rsidRDefault="009B5AC0" w:rsidP="00823A07">
                                  <w:pPr>
                                    <w:jc w:val="center"/>
                                    <w:rPr>
                                      <w:sz w:val="16"/>
                                      <w:szCs w:val="16"/>
                                    </w:rPr>
                                  </w:pPr>
                                  <w:r>
                                    <w:rPr>
                                      <w:sz w:val="16"/>
                                      <w:szCs w:val="16"/>
                                    </w:rPr>
                                    <w:t>0.0166</w:t>
                                  </w:r>
                                </w:p>
                              </w:tc>
                              <w:tc>
                                <w:tcPr>
                                  <w:tcW w:w="1450" w:type="dxa"/>
                                </w:tcPr>
                                <w:p w14:paraId="590F474F" w14:textId="580619BA" w:rsidR="00B33484" w:rsidRPr="00823A07" w:rsidRDefault="009B5AC0" w:rsidP="00823A07">
                                  <w:pPr>
                                    <w:jc w:val="center"/>
                                    <w:rPr>
                                      <w:sz w:val="16"/>
                                      <w:szCs w:val="16"/>
                                    </w:rPr>
                                  </w:pPr>
                                  <w:r>
                                    <w:rPr>
                                      <w:sz w:val="16"/>
                                      <w:szCs w:val="16"/>
                                    </w:rPr>
                                    <w:t>0.9796</w:t>
                                  </w:r>
                                </w:p>
                              </w:tc>
                            </w:tr>
                            <w:tr w:rsidR="00B33484" w:rsidRPr="00823A07" w14:paraId="162D50F8" w14:textId="77777777" w:rsidTr="00B33484">
                              <w:trPr>
                                <w:trHeight w:val="414"/>
                                <w:jc w:val="center"/>
                              </w:trPr>
                              <w:tc>
                                <w:tcPr>
                                  <w:tcW w:w="843" w:type="dxa"/>
                                </w:tcPr>
                                <w:p w14:paraId="242FF52C" w14:textId="77777777" w:rsidR="00B33484" w:rsidRPr="00823A07" w:rsidRDefault="00B33484" w:rsidP="00823A07">
                                  <w:pPr>
                                    <w:jc w:val="center"/>
                                    <w:rPr>
                                      <w:sz w:val="16"/>
                                      <w:szCs w:val="16"/>
                                    </w:rPr>
                                  </w:pPr>
                                  <w:r w:rsidRPr="00823A07">
                                    <w:rPr>
                                      <w:sz w:val="16"/>
                                      <w:szCs w:val="16"/>
                                    </w:rPr>
                                    <w:t>5</w:t>
                                  </w:r>
                                </w:p>
                              </w:tc>
                              <w:tc>
                                <w:tcPr>
                                  <w:tcW w:w="1726" w:type="dxa"/>
                                </w:tcPr>
                                <w:p w14:paraId="5EDD54ED" w14:textId="46385B4E" w:rsidR="00B33484" w:rsidRPr="00823A07" w:rsidRDefault="009B5AC0" w:rsidP="00823A07">
                                  <w:pPr>
                                    <w:jc w:val="center"/>
                                    <w:rPr>
                                      <w:sz w:val="16"/>
                                      <w:szCs w:val="16"/>
                                    </w:rPr>
                                  </w:pPr>
                                  <w:r>
                                    <w:rPr>
                                      <w:sz w:val="16"/>
                                      <w:szCs w:val="16"/>
                                    </w:rPr>
                                    <w:t>0.0065</w:t>
                                  </w:r>
                                </w:p>
                              </w:tc>
                              <w:tc>
                                <w:tcPr>
                                  <w:tcW w:w="1450" w:type="dxa"/>
                                </w:tcPr>
                                <w:p w14:paraId="6C0FEDEC" w14:textId="3872A675" w:rsidR="00B33484" w:rsidRPr="00823A07" w:rsidRDefault="009B5AC0" w:rsidP="00823A07">
                                  <w:pPr>
                                    <w:jc w:val="center"/>
                                    <w:rPr>
                                      <w:sz w:val="16"/>
                                      <w:szCs w:val="16"/>
                                    </w:rPr>
                                  </w:pPr>
                                  <w:r>
                                    <w:rPr>
                                      <w:sz w:val="16"/>
                                      <w:szCs w:val="16"/>
                                    </w:rPr>
                                    <w:t>0.9000</w:t>
                                  </w:r>
                                </w:p>
                              </w:tc>
                            </w:tr>
                          </w:tbl>
                          <w:p w14:paraId="17537C53" w14:textId="77777777" w:rsidR="00B33484" w:rsidRDefault="00B33484" w:rsidP="00B33484">
                            <w:pPr>
                              <w:pStyle w:val="TableTitl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37F303" id="Text Box 14" o:spid="_x0000_s1037" type="#_x0000_t202" style="position:absolute;left:0;text-align:left;margin-left:22.2pt;margin-top:10.45pt;width:200.95pt;height:171.75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" o:allowincell="f" stroked="f">
                <v:textbox inset="0,0,0,0">
                  <w:txbxContent>
                    <w:p w14:paraId="15CC0380" w14:textId="1EDA65E3" w:rsidR="00B33484" w:rsidRPr="00445A27" w:rsidRDefault="00B33484" w:rsidP="00B33484">
                      <w:pPr>
                        <w:pStyle w:val="TableTitle"/>
                        <w:rPr>
                          <w:color w:val="007367"/>
                        </w:rPr>
                      </w:pPr>
                      <w:r w:rsidRPr="00445A27">
                        <w:rPr>
                          <w:color w:val="007367"/>
                        </w:rPr>
                        <w:t>TABLE I</w:t>
                      </w:r>
                      <w:r>
                        <w:rPr>
                          <w:color w:val="007367"/>
                        </w:rPr>
                        <w:t>I</w:t>
                      </w:r>
                      <w:r w:rsidR="005A2F9F">
                        <w:rPr>
                          <w:color w:val="007367"/>
                        </w:rPr>
                        <w:t>I</w:t>
                      </w:r>
                    </w:p>
                    <w:p w14:paraId="2B4C624E" w14:textId="6FEF560C" w:rsidR="00B33484" w:rsidRDefault="00B33484" w:rsidP="00B33484">
                      <w:pPr>
                        <w:pStyle w:val="TableTitle"/>
                      </w:pPr>
                      <w:r w:rsidRPr="00B33484">
                        <w:t>Responsivity of each strain sensitive FBG (n = 1……5) to strain variation</w:t>
                      </w:r>
                    </w:p>
                    <w:tbl>
                      <w:tblPr>
                        <w:tblW w:w="0" w:type="auto"/>
                        <w:jc w:val="center"/>
                        <w:tblBorders>
                          <w:top w:val="single" w:sz="18" w:space="0" w:color="auto"/>
                          <w:bottom w:val="single" w:sz="18" w:space="0" w:color="auto"/>
                          <w:insideH w:val="single" w:sz="8" w:space="0" w:color="auto"/>
                        </w:tblBorders>
                        <w:tblLook w:val="0000" w:firstRow="0" w:lastRow="0" w:firstColumn="0" w:lastColumn="0" w:noHBand="0" w:noVBand="0"/>
                      </w:tblPr>
                      <w:tblGrid>
                        <w:gridCol w:w="843"/>
                        <w:gridCol w:w="1726"/>
                        <w:gridCol w:w="1450"/>
                      </w:tblGrid>
                      <w:tr w:rsidR="00B33484" w:rsidRPr="00823A07" w14:paraId="32022D45" w14:textId="77777777" w:rsidTr="00B33484">
                        <w:trPr>
                          <w:trHeight w:val="414"/>
                          <w:jc w:val="center"/>
                        </w:trPr>
                        <w:tc>
                          <w:tcPr>
                            <w:tcW w:w="843" w:type="dxa"/>
                          </w:tcPr>
                          <w:p w14:paraId="2C16B389" w14:textId="77777777" w:rsidR="00B33484" w:rsidRPr="00823A07" w:rsidRDefault="00B33484" w:rsidP="00823A07">
                            <w:pPr>
                              <w:jc w:val="center"/>
                              <w:rPr>
                                <w:sz w:val="16"/>
                                <w:szCs w:val="16"/>
                              </w:rPr>
                            </w:pPr>
                            <w:r w:rsidRPr="00823A07">
                              <w:rPr>
                                <w:sz w:val="16"/>
                                <w:szCs w:val="16"/>
                              </w:rPr>
                              <w:t>FBG</w:t>
                            </w:r>
                          </w:p>
                          <w:p w14:paraId="7DF24F6E" w14:textId="77777777" w:rsidR="00B33484" w:rsidRPr="00823A07" w:rsidRDefault="00B33484" w:rsidP="00823A07">
                            <w:pPr>
                              <w:jc w:val="center"/>
                              <w:rPr>
                                <w:sz w:val="16"/>
                                <w:szCs w:val="16"/>
                              </w:rPr>
                            </w:pPr>
                            <w:r w:rsidRPr="00823A07">
                              <w:rPr>
                                <w:sz w:val="16"/>
                                <w:szCs w:val="16"/>
                              </w:rPr>
                              <w:t>#</w:t>
                            </w:r>
                          </w:p>
                        </w:tc>
                        <w:tc>
                          <w:tcPr>
                            <w:tcW w:w="1726" w:type="dxa"/>
                          </w:tcPr>
                          <w:p w14:paraId="091B5DA1" w14:textId="77777777" w:rsidR="009B5AC0" w:rsidRDefault="00B33484" w:rsidP="009B5AC0">
                            <w:pPr>
                              <w:jc w:val="center"/>
                              <w:rPr>
                                <w:sz w:val="16"/>
                                <w:szCs w:val="16"/>
                              </w:rPr>
                            </w:pPr>
                            <w:r>
                              <w:rPr>
                                <w:sz w:val="16"/>
                                <w:szCs w:val="16"/>
                              </w:rPr>
                              <w:t xml:space="preserve">Responsivity </w:t>
                            </w:r>
                          </w:p>
                          <w:p w14:paraId="53DE25CC" w14:textId="2A7FEFB3" w:rsidR="00B33484" w:rsidRPr="00823A07" w:rsidRDefault="00B33484" w:rsidP="009B5AC0">
                            <w:pPr>
                              <w:jc w:val="center"/>
                              <w:rPr>
                                <w:sz w:val="16"/>
                                <w:szCs w:val="16"/>
                              </w:rPr>
                            </w:pPr>
                            <w:r>
                              <w:rPr>
                                <w:sz w:val="16"/>
                                <w:szCs w:val="16"/>
                              </w:rPr>
                              <w:t>(nm/cm)</w:t>
                            </w:r>
                          </w:p>
                        </w:tc>
                        <w:tc>
                          <w:tcPr>
                            <w:tcW w:w="1450" w:type="dxa"/>
                          </w:tcPr>
                          <w:p w14:paraId="0C5CE040" w14:textId="685AFE45" w:rsidR="00B33484" w:rsidRPr="009B5AC0" w:rsidRDefault="009B5AC0" w:rsidP="00823A07">
                            <w:pPr>
                              <w:jc w:val="center"/>
                              <w:rPr>
                                <w:sz w:val="16"/>
                                <w:szCs w:val="16"/>
                                <w:vertAlign w:val="superscript"/>
                              </w:rPr>
                            </w:pPr>
                            <w:r>
                              <w:rPr>
                                <w:sz w:val="16"/>
                                <w:szCs w:val="16"/>
                              </w:rPr>
                              <w:t>R</w:t>
                            </w:r>
                            <w:r>
                              <w:rPr>
                                <w:sz w:val="16"/>
                                <w:szCs w:val="16"/>
                                <w:vertAlign w:val="superscript"/>
                              </w:rPr>
                              <w:t>2</w:t>
                            </w:r>
                          </w:p>
                        </w:tc>
                      </w:tr>
                      <w:tr w:rsidR="00B33484" w:rsidRPr="00823A07" w14:paraId="7C51405A" w14:textId="77777777" w:rsidTr="00B33484">
                        <w:trPr>
                          <w:trHeight w:val="414"/>
                          <w:jc w:val="center"/>
                        </w:trPr>
                        <w:tc>
                          <w:tcPr>
                            <w:tcW w:w="843" w:type="dxa"/>
                          </w:tcPr>
                          <w:p w14:paraId="188F7A53" w14:textId="77777777" w:rsidR="00B33484" w:rsidRPr="00823A07" w:rsidRDefault="00B33484" w:rsidP="00823A07">
                            <w:pPr>
                              <w:jc w:val="center"/>
                              <w:rPr>
                                <w:sz w:val="16"/>
                                <w:szCs w:val="16"/>
                              </w:rPr>
                            </w:pPr>
                            <w:r w:rsidRPr="00823A07">
                              <w:rPr>
                                <w:sz w:val="16"/>
                                <w:szCs w:val="16"/>
                              </w:rPr>
                              <w:t>1</w:t>
                            </w:r>
                          </w:p>
                        </w:tc>
                        <w:tc>
                          <w:tcPr>
                            <w:tcW w:w="1726" w:type="dxa"/>
                          </w:tcPr>
                          <w:p w14:paraId="535475DA" w14:textId="56709315" w:rsidR="00B33484" w:rsidRPr="00823A07" w:rsidRDefault="009B5AC0" w:rsidP="00823A07">
                            <w:pPr>
                              <w:jc w:val="center"/>
                              <w:rPr>
                                <w:sz w:val="16"/>
                                <w:szCs w:val="16"/>
                              </w:rPr>
                            </w:pPr>
                            <w:r>
                              <w:rPr>
                                <w:sz w:val="16"/>
                                <w:szCs w:val="16"/>
                              </w:rPr>
                              <w:t>0.0050</w:t>
                            </w:r>
                          </w:p>
                        </w:tc>
                        <w:tc>
                          <w:tcPr>
                            <w:tcW w:w="1450" w:type="dxa"/>
                          </w:tcPr>
                          <w:p w14:paraId="6A3A12C5" w14:textId="4DB261D0" w:rsidR="00B33484" w:rsidRPr="00823A07" w:rsidRDefault="009B5AC0" w:rsidP="00823A07">
                            <w:pPr>
                              <w:jc w:val="center"/>
                              <w:rPr>
                                <w:sz w:val="16"/>
                                <w:szCs w:val="16"/>
                              </w:rPr>
                            </w:pPr>
                            <w:r>
                              <w:rPr>
                                <w:sz w:val="16"/>
                                <w:szCs w:val="16"/>
                              </w:rPr>
                              <w:t>0.8167</w:t>
                            </w:r>
                          </w:p>
                        </w:tc>
                      </w:tr>
                      <w:tr w:rsidR="00B33484" w:rsidRPr="00823A07" w14:paraId="4D10E87A" w14:textId="77777777" w:rsidTr="00B33484">
                        <w:trPr>
                          <w:trHeight w:val="414"/>
                          <w:jc w:val="center"/>
                        </w:trPr>
                        <w:tc>
                          <w:tcPr>
                            <w:tcW w:w="843" w:type="dxa"/>
                          </w:tcPr>
                          <w:p w14:paraId="541EA43F" w14:textId="77777777" w:rsidR="00B33484" w:rsidRPr="00823A07" w:rsidRDefault="00B33484" w:rsidP="00823A07">
                            <w:pPr>
                              <w:jc w:val="center"/>
                              <w:rPr>
                                <w:sz w:val="16"/>
                                <w:szCs w:val="16"/>
                              </w:rPr>
                            </w:pPr>
                            <w:r w:rsidRPr="00823A07">
                              <w:rPr>
                                <w:sz w:val="16"/>
                                <w:szCs w:val="16"/>
                              </w:rPr>
                              <w:t>2</w:t>
                            </w:r>
                          </w:p>
                        </w:tc>
                        <w:tc>
                          <w:tcPr>
                            <w:tcW w:w="1726" w:type="dxa"/>
                          </w:tcPr>
                          <w:p w14:paraId="368FDFED" w14:textId="73F31A4F" w:rsidR="00B33484" w:rsidRPr="00823A07" w:rsidRDefault="009B5AC0" w:rsidP="00823A07">
                            <w:pPr>
                              <w:jc w:val="center"/>
                              <w:rPr>
                                <w:sz w:val="16"/>
                                <w:szCs w:val="16"/>
                              </w:rPr>
                            </w:pPr>
                            <w:r>
                              <w:rPr>
                                <w:sz w:val="16"/>
                                <w:szCs w:val="16"/>
                              </w:rPr>
                              <w:t>0.0151</w:t>
                            </w:r>
                          </w:p>
                        </w:tc>
                        <w:tc>
                          <w:tcPr>
                            <w:tcW w:w="1450" w:type="dxa"/>
                          </w:tcPr>
                          <w:p w14:paraId="488E552C" w14:textId="3368DEDC" w:rsidR="00B33484" w:rsidRPr="00823A07" w:rsidRDefault="009B5AC0" w:rsidP="00823A07">
                            <w:pPr>
                              <w:jc w:val="center"/>
                              <w:rPr>
                                <w:sz w:val="16"/>
                                <w:szCs w:val="16"/>
                              </w:rPr>
                            </w:pPr>
                            <w:r>
                              <w:rPr>
                                <w:sz w:val="16"/>
                                <w:szCs w:val="16"/>
                              </w:rPr>
                              <w:t>0.9800</w:t>
                            </w:r>
                          </w:p>
                        </w:tc>
                      </w:tr>
                      <w:tr w:rsidR="00B33484" w:rsidRPr="00823A07" w14:paraId="1CEB242B" w14:textId="77777777" w:rsidTr="00B33484">
                        <w:trPr>
                          <w:trHeight w:val="414"/>
                          <w:jc w:val="center"/>
                        </w:trPr>
                        <w:tc>
                          <w:tcPr>
                            <w:tcW w:w="843" w:type="dxa"/>
                          </w:tcPr>
                          <w:p w14:paraId="1CB37075" w14:textId="77777777" w:rsidR="00B33484" w:rsidRPr="00823A07" w:rsidRDefault="00B33484" w:rsidP="00823A07">
                            <w:pPr>
                              <w:jc w:val="center"/>
                              <w:rPr>
                                <w:sz w:val="16"/>
                                <w:szCs w:val="16"/>
                              </w:rPr>
                            </w:pPr>
                            <w:r w:rsidRPr="00823A07">
                              <w:rPr>
                                <w:sz w:val="16"/>
                                <w:szCs w:val="16"/>
                              </w:rPr>
                              <w:t>3</w:t>
                            </w:r>
                          </w:p>
                        </w:tc>
                        <w:tc>
                          <w:tcPr>
                            <w:tcW w:w="1726" w:type="dxa"/>
                          </w:tcPr>
                          <w:p w14:paraId="2AEDEDB4" w14:textId="6AFA64D4" w:rsidR="00B33484" w:rsidRPr="00823A07" w:rsidRDefault="009B5AC0" w:rsidP="00823A07">
                            <w:pPr>
                              <w:jc w:val="center"/>
                              <w:rPr>
                                <w:sz w:val="16"/>
                                <w:szCs w:val="16"/>
                              </w:rPr>
                            </w:pPr>
                            <w:r>
                              <w:rPr>
                                <w:sz w:val="16"/>
                                <w:szCs w:val="16"/>
                              </w:rPr>
                              <w:t>0.0360</w:t>
                            </w:r>
                          </w:p>
                        </w:tc>
                        <w:tc>
                          <w:tcPr>
                            <w:tcW w:w="1450" w:type="dxa"/>
                          </w:tcPr>
                          <w:p w14:paraId="04C4EAE3" w14:textId="5B26A2FE" w:rsidR="00B33484" w:rsidRPr="00823A07" w:rsidRDefault="009B5AC0" w:rsidP="00823A07">
                            <w:pPr>
                              <w:jc w:val="center"/>
                              <w:rPr>
                                <w:sz w:val="16"/>
                                <w:szCs w:val="16"/>
                              </w:rPr>
                            </w:pPr>
                            <w:r>
                              <w:rPr>
                                <w:sz w:val="16"/>
                                <w:szCs w:val="16"/>
                              </w:rPr>
                              <w:t>0.9921</w:t>
                            </w:r>
                          </w:p>
                        </w:tc>
                      </w:tr>
                      <w:tr w:rsidR="00B33484" w:rsidRPr="00823A07" w14:paraId="4C639AA1" w14:textId="77777777" w:rsidTr="00B33484">
                        <w:trPr>
                          <w:trHeight w:val="414"/>
                          <w:jc w:val="center"/>
                        </w:trPr>
                        <w:tc>
                          <w:tcPr>
                            <w:tcW w:w="843" w:type="dxa"/>
                          </w:tcPr>
                          <w:p w14:paraId="03D74D1B" w14:textId="77777777" w:rsidR="00B33484" w:rsidRPr="00823A07" w:rsidRDefault="00B33484" w:rsidP="00823A07">
                            <w:pPr>
                              <w:jc w:val="center"/>
                              <w:rPr>
                                <w:sz w:val="16"/>
                                <w:szCs w:val="16"/>
                              </w:rPr>
                            </w:pPr>
                            <w:r w:rsidRPr="00823A07">
                              <w:rPr>
                                <w:sz w:val="16"/>
                                <w:szCs w:val="16"/>
                              </w:rPr>
                              <w:t>4</w:t>
                            </w:r>
                          </w:p>
                        </w:tc>
                        <w:tc>
                          <w:tcPr>
                            <w:tcW w:w="1726" w:type="dxa"/>
                          </w:tcPr>
                          <w:p w14:paraId="75B5C339" w14:textId="5521531D" w:rsidR="00B33484" w:rsidRPr="00823A07" w:rsidRDefault="009B5AC0" w:rsidP="00823A07">
                            <w:pPr>
                              <w:jc w:val="center"/>
                              <w:rPr>
                                <w:sz w:val="16"/>
                                <w:szCs w:val="16"/>
                              </w:rPr>
                            </w:pPr>
                            <w:r>
                              <w:rPr>
                                <w:sz w:val="16"/>
                                <w:szCs w:val="16"/>
                              </w:rPr>
                              <w:t>0.0166</w:t>
                            </w:r>
                          </w:p>
                        </w:tc>
                        <w:tc>
                          <w:tcPr>
                            <w:tcW w:w="1450" w:type="dxa"/>
                          </w:tcPr>
                          <w:p w14:paraId="590F474F" w14:textId="580619BA" w:rsidR="00B33484" w:rsidRPr="00823A07" w:rsidRDefault="009B5AC0" w:rsidP="00823A07">
                            <w:pPr>
                              <w:jc w:val="center"/>
                              <w:rPr>
                                <w:sz w:val="16"/>
                                <w:szCs w:val="16"/>
                              </w:rPr>
                            </w:pPr>
                            <w:r>
                              <w:rPr>
                                <w:sz w:val="16"/>
                                <w:szCs w:val="16"/>
                              </w:rPr>
                              <w:t>0.9796</w:t>
                            </w:r>
                          </w:p>
                        </w:tc>
                      </w:tr>
                      <w:tr w:rsidR="00B33484" w:rsidRPr="00823A07" w14:paraId="162D50F8" w14:textId="77777777" w:rsidTr="00B33484">
                        <w:trPr>
                          <w:trHeight w:val="414"/>
                          <w:jc w:val="center"/>
                        </w:trPr>
                        <w:tc>
                          <w:tcPr>
                            <w:tcW w:w="843" w:type="dxa"/>
                          </w:tcPr>
                          <w:p w14:paraId="242FF52C" w14:textId="77777777" w:rsidR="00B33484" w:rsidRPr="00823A07" w:rsidRDefault="00B33484" w:rsidP="00823A07">
                            <w:pPr>
                              <w:jc w:val="center"/>
                              <w:rPr>
                                <w:sz w:val="16"/>
                                <w:szCs w:val="16"/>
                              </w:rPr>
                            </w:pPr>
                            <w:r w:rsidRPr="00823A07">
                              <w:rPr>
                                <w:sz w:val="16"/>
                                <w:szCs w:val="16"/>
                              </w:rPr>
                              <w:t>5</w:t>
                            </w:r>
                          </w:p>
                        </w:tc>
                        <w:tc>
                          <w:tcPr>
                            <w:tcW w:w="1726" w:type="dxa"/>
                          </w:tcPr>
                          <w:p w14:paraId="5EDD54ED" w14:textId="46385B4E" w:rsidR="00B33484" w:rsidRPr="00823A07" w:rsidRDefault="009B5AC0" w:rsidP="00823A07">
                            <w:pPr>
                              <w:jc w:val="center"/>
                              <w:rPr>
                                <w:sz w:val="16"/>
                                <w:szCs w:val="16"/>
                              </w:rPr>
                            </w:pPr>
                            <w:r>
                              <w:rPr>
                                <w:sz w:val="16"/>
                                <w:szCs w:val="16"/>
                              </w:rPr>
                              <w:t>0.0065</w:t>
                            </w:r>
                          </w:p>
                        </w:tc>
                        <w:tc>
                          <w:tcPr>
                            <w:tcW w:w="1450" w:type="dxa"/>
                          </w:tcPr>
                          <w:p w14:paraId="6C0FEDEC" w14:textId="3872A675" w:rsidR="00B33484" w:rsidRPr="00823A07" w:rsidRDefault="009B5AC0" w:rsidP="00823A07">
                            <w:pPr>
                              <w:jc w:val="center"/>
                              <w:rPr>
                                <w:sz w:val="16"/>
                                <w:szCs w:val="16"/>
                              </w:rPr>
                            </w:pPr>
                            <w:r>
                              <w:rPr>
                                <w:sz w:val="16"/>
                                <w:szCs w:val="16"/>
                              </w:rPr>
                              <w:t>0.9000</w:t>
                            </w:r>
                          </w:p>
                        </w:tc>
                      </w:tr>
                    </w:tbl>
                    <w:p w14:paraId="17537C53" w14:textId="77777777" w:rsidR="00B33484" w:rsidRDefault="00B33484" w:rsidP="00B33484">
                      <w:pPr>
                        <w:pStyle w:val="TableTitle"/>
                      </w:pPr>
                    </w:p>
                  </w:txbxContent>
                </v:textbox>
                <w10:wrap type="square" anchorx="margin"/>
              </v:shape>
            </w:pict>
          </mc:Fallback>
        </mc:AlternateContent>
      </w:r>
    </w:p>
    <w:bookmarkEnd w:id="13"/>
    <w:p w14:paraId="3448D9AD" w14:textId="2FC4EED0" w:rsidR="00536362" w:rsidRDefault="00536362" w:rsidP="00536362">
      <w:pPr>
        <w:pStyle w:val="Heading2"/>
      </w:pPr>
      <w:r>
        <w:rPr>
          <w:lang w:val="en-MY"/>
        </w:rPr>
        <w:t>Field testing of the extensometer in both dry and wet soil</w:t>
      </w:r>
    </w:p>
    <w:p w14:paraId="58A879C2" w14:textId="630DCFB2" w:rsidR="00B420FF" w:rsidRPr="00F26A8B" w:rsidRDefault="00B420FF" w:rsidP="00B420FF">
      <w:pPr>
        <w:pStyle w:val="PARAIndent"/>
        <w:rPr>
          <w:lang w:val="en-MY"/>
        </w:rPr>
      </w:pPr>
      <w:r w:rsidRPr="00B420FF">
        <w:rPr>
          <w:lang w:val="en-MY"/>
        </w:rPr>
        <w:t xml:space="preserve">The setup shown in Fig. 8 was used to evaluate the extensometer system in both dry and wet soil. To do so, firstly, the wavelength shifts of several FBGs, FBG T and FBG 4, these being a strain insensitive FBG and a strain sensitive FBG, respectively, in the optical </w:t>
      </w:r>
      <w:proofErr w:type="spellStart"/>
      <w:r w:rsidRPr="00B420FF">
        <w:rPr>
          <w:lang w:val="en-MY"/>
        </w:rPr>
        <w:t>fiber</w:t>
      </w:r>
      <w:proofErr w:type="spellEnd"/>
      <w:r w:rsidRPr="00B420FF">
        <w:rPr>
          <w:lang w:val="en-MY"/>
        </w:rPr>
        <w:t xml:space="preserve"> network before and after being buried underground, were obtained and are shown in Fig. 11. </w:t>
      </w:r>
      <w:r w:rsidRPr="00F26A8B">
        <w:rPr>
          <w:lang w:val="en-MY"/>
        </w:rPr>
        <w:t xml:space="preserve">From Fig. 11(b), it can be seen that FBG 4 experiences a blueshift of 0.24 nm, indicating that it is shifted to the left after being buried, which aligns well with the average wavelength shift for all strain-sensitive FBGs of 0.24 nm. Furthermore, the blueshift experienced also shows a decrease in surrounding temperature after being buried, causing the gratings of the strain-sensitive FBGs to experience both temperature and strain changes. </w:t>
      </w:r>
    </w:p>
    <w:p w14:paraId="1E588C72" w14:textId="77777777" w:rsidR="00765299" w:rsidRDefault="003026C1" w:rsidP="00975356">
      <w:pPr>
        <w:pStyle w:val="PARAIndent"/>
        <w:rPr>
          <w:lang w:val="en-MY"/>
        </w:rPr>
        <w:sectPr w:rsidR="00765299" w:rsidSect="00291819">
          <w:headerReference w:type="even" r:id="rId26"/>
          <w:headerReference w:type="default" r:id="rId27"/>
          <w:pgSz w:w="12240" w:h="15840" w:code="1"/>
          <w:pgMar w:top="1009" w:right="936" w:bottom="1009" w:left="936" w:header="431" w:footer="431" w:gutter="0"/>
          <w:pgNumType w:chapStyle="1"/>
          <w:cols w:num="2" w:space="288"/>
          <w:docGrid w:linePitch="272"/>
        </w:sectPr>
      </w:pPr>
      <w:r w:rsidRPr="00655A9F">
        <w:rPr>
          <w:rFonts w:ascii="Times New Roman" w:hAnsi="Times New Roman"/>
          <w:noProof/>
          <w:lang w:val="en-MY" w:eastAsia="en-MY"/>
        </w:rPr>
        <mc:AlternateContent>
          <mc:Choice Requires="wps">
            <w:drawing>
              <wp:anchor distT="0" distB="0" distL="114300" distR="114300" simplePos="0" relativeHeight="251661824" behindDoc="0" locked="0" layoutInCell="1" allowOverlap="1" wp14:anchorId="1D21D5CA" wp14:editId="3A6A62AE">
                <wp:simplePos x="0" y="0"/>
                <wp:positionH relativeFrom="margin">
                  <wp:posOffset>3397885</wp:posOffset>
                </wp:positionH>
                <wp:positionV relativeFrom="margin">
                  <wp:posOffset>3342640</wp:posOffset>
                </wp:positionV>
                <wp:extent cx="3189605" cy="5415915"/>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605" cy="5415915"/>
                        </a:xfrm>
                        <a:prstGeom prst="rect">
                          <a:avLst/>
                        </a:prstGeom>
                        <a:solidFill>
                          <a:srgbClr val="FFFFFF"/>
                        </a:solidFill>
                        <a:ln>
                          <a:noFill/>
                        </a:ln>
                        <a:extLst>
                          <a:ext uri="{91240B29-F687-4f45-9708-019B960494DF}"/>
                        </a:extLst>
                      </wps:spPr>
                      <wps:txbx>
                        <w:txbxContent>
                          <w:p w14:paraId="6AC62040" w14:textId="77777777" w:rsidR="00655A9F" w:rsidRDefault="00655A9F" w:rsidP="00655A9F">
                            <w:pPr>
                              <w:pStyle w:val="FootnoteText"/>
                              <w:ind w:firstLine="0"/>
                              <w:jc w:val="center"/>
                            </w:pPr>
                            <w:r w:rsidRPr="006E4F03">
                              <w:rPr>
                                <w:noProof/>
                                <w:lang w:val="en-MY" w:eastAsia="en-MY"/>
                              </w:rPr>
                              <w:drawing>
                                <wp:inline distT="0" distB="0" distL="0" distR="0" wp14:anchorId="43120D97" wp14:editId="12B93242">
                                  <wp:extent cx="2593687" cy="48672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pic:cNvPicPr>
                                            <a:picLocks noChangeAspect="1" noChangeArrowheads="1"/>
                                          </pic:cNvPicPr>
                                        </pic:nvPicPr>
                                        <pic:blipFill rotWithShape="1">
                                          <a:blip r:embed="rId28">
                                            <a:extLst>
                                              <a:ext uri="{28A0092B-C50C-407E-A947-70E740481C1C}">
                                                <a14:useLocalDpi xmlns:a14="http://schemas.microsoft.com/office/drawing/2010/main" val="0"/>
                                              </a:ext>
                                            </a:extLst>
                                          </a:blip>
                                          <a:srcRect t="578" b="1001"/>
                                          <a:stretch/>
                                        </pic:blipFill>
                                        <pic:spPr bwMode="auto">
                                          <a:xfrm>
                                            <a:off x="0" y="0"/>
                                            <a:ext cx="2608850" cy="4895729"/>
                                          </a:xfrm>
                                          <a:prstGeom prst="rect">
                                            <a:avLst/>
                                          </a:prstGeom>
                                          <a:noFill/>
                                          <a:ln>
                                            <a:noFill/>
                                          </a:ln>
                                          <a:extLst>
                                            <a:ext uri="{53640926-AAD7-44D8-BBD7-CCE9431645EC}">
                                              <a14:shadowObscured xmlns:a14="http://schemas.microsoft.com/office/drawing/2010/main"/>
                                            </a:ext>
                                          </a:extLst>
                                        </pic:spPr>
                                      </pic:pic>
                                    </a:graphicData>
                                  </a:graphic>
                                </wp:inline>
                              </w:drawing>
                            </w:r>
                          </w:p>
                          <w:p w14:paraId="010766CE" w14:textId="390F5330" w:rsidR="00374FD9" w:rsidRPr="00F26A8B" w:rsidRDefault="00655A9F" w:rsidP="00975356">
                            <w:pPr>
                              <w:pStyle w:val="FootnoteText"/>
                              <w:rPr>
                                <w:lang w:val="en-MY"/>
                              </w:rPr>
                            </w:pPr>
                            <w:r w:rsidRPr="00445A27">
                              <w:rPr>
                                <w:color w:val="007367"/>
                              </w:rPr>
                              <w:t>Fi</w:t>
                            </w:r>
                            <w:r w:rsidR="005A2F9F">
                              <w:rPr>
                                <w:color w:val="007367"/>
                                <w:lang w:val="en-MY"/>
                              </w:rPr>
                              <w:t>g</w:t>
                            </w:r>
                            <w:r w:rsidRPr="00445A27">
                              <w:rPr>
                                <w:color w:val="007367"/>
                              </w:rPr>
                              <w:t xml:space="preserve">. </w:t>
                            </w:r>
                            <w:r w:rsidR="00B543EB">
                              <w:rPr>
                                <w:color w:val="007367"/>
                                <w:lang w:val="en-MY"/>
                              </w:rPr>
                              <w:t>11</w:t>
                            </w:r>
                            <w:r w:rsidRPr="00445A27">
                              <w:rPr>
                                <w:color w:val="007367"/>
                              </w:rPr>
                              <w:t>.</w:t>
                            </w:r>
                            <w:r>
                              <w:tab/>
                            </w:r>
                            <w:r w:rsidR="00975356">
                              <w:rPr>
                                <w:lang w:val="en-MY"/>
                              </w:rPr>
                              <w:t>Illustration of t</w:t>
                            </w:r>
                            <w:r w:rsidRPr="007607A1">
                              <w:rPr>
                                <w:lang w:val="en-MY"/>
                              </w:rPr>
                              <w:t>he</w:t>
                            </w:r>
                            <w:r w:rsidR="00374FD9">
                              <w:rPr>
                                <w:lang w:val="en-MY"/>
                              </w:rPr>
                              <w:t xml:space="preserve"> </w:t>
                            </w:r>
                            <w:r w:rsidR="00374FD9" w:rsidRPr="00374FD9">
                              <w:rPr>
                                <w:lang w:val="en-MY"/>
                              </w:rPr>
                              <w:t>wavelength shift of FBG T (strain insensitive FBG) and</w:t>
                            </w:r>
                            <w:r w:rsidR="00975356">
                              <w:rPr>
                                <w:lang w:val="en-MY"/>
                              </w:rPr>
                              <w:t xml:space="preserve"> (b) </w:t>
                            </w:r>
                            <w:r w:rsidR="00374FD9" w:rsidRPr="00374FD9">
                              <w:rPr>
                                <w:lang w:val="en-MY"/>
                              </w:rPr>
                              <w:t>FBG 4 (example of strain sensitive FBG) before and after bein</w:t>
                            </w:r>
                            <w:r w:rsidR="00E82BAC">
                              <w:rPr>
                                <w:lang w:val="en-MY"/>
                              </w:rPr>
                              <w:t>g</w:t>
                            </w:r>
                            <w:r w:rsidR="00374FD9" w:rsidRPr="00374FD9">
                              <w:rPr>
                                <w:lang w:val="en-MY"/>
                              </w:rPr>
                              <w:t xml:space="preserve"> buried underground</w:t>
                            </w:r>
                            <w:r w:rsidR="00975356">
                              <w:rPr>
                                <w:lang w:val="en-MY"/>
                              </w:rPr>
                              <w:t xml:space="preserve"> </w:t>
                            </w:r>
                            <w:r w:rsidR="00975356" w:rsidRPr="00F26A8B">
                              <w:rPr>
                                <w:lang w:val="en-MY"/>
                              </w:rPr>
                              <w:t>and (c) temperature sensitivity of FBG T</w:t>
                            </w:r>
                          </w:p>
                          <w:p w14:paraId="4DD03188" w14:textId="13FFA496" w:rsidR="00655A9F" w:rsidRPr="00F26A8B" w:rsidRDefault="00655A9F" w:rsidP="00655A9F">
                            <w:pPr>
                              <w:pStyle w:val="FootnoteText"/>
                              <w:ind w:firstLine="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1D5CA" id="Text Box 15" o:spid="_x0000_s1038" type="#_x0000_t202" style="position:absolute;left:0;text-align:left;margin-left:267.55pt;margin-top:263.2pt;width:251.15pt;height:426.4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" stroked="f">
                <v:textbox inset="0,0,0,0">
                  <w:txbxContent>
                    <w:p w14:paraId="6AC62040" w14:textId="77777777" w:rsidR="00655A9F" w:rsidRDefault="00655A9F" w:rsidP="00655A9F">
                      <w:pPr>
                        <w:pStyle w:val="FootnoteText"/>
                        <w:ind w:firstLine="0"/>
                        <w:jc w:val="center"/>
                      </w:pPr>
                      <w:r w:rsidRPr="006E4F03">
                        <w:rPr>
                          <w:noProof/>
                          <w:lang w:val="en-MY" w:eastAsia="en-MY"/>
                        </w:rPr>
                        <w:drawing>
                          <wp:inline distT="0" distB="0" distL="0" distR="0" wp14:anchorId="43120D97" wp14:editId="12B93242">
                            <wp:extent cx="2593687" cy="48672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pic:cNvPicPr>
                                      <a:picLocks noChangeAspect="1" noChangeArrowheads="1"/>
                                    </pic:cNvPicPr>
                                  </pic:nvPicPr>
                                  <pic:blipFill rotWithShape="1">
                                    <a:blip r:embed="rId28">
                                      <a:extLst>
                                        <a:ext uri="{28A0092B-C50C-407E-A947-70E740481C1C}">
                                          <a14:useLocalDpi xmlns:a14="http://schemas.microsoft.com/office/drawing/2010/main" val="0"/>
                                        </a:ext>
                                      </a:extLst>
                                    </a:blip>
                                    <a:srcRect t="578" b="1001"/>
                                    <a:stretch/>
                                  </pic:blipFill>
                                  <pic:spPr bwMode="auto">
                                    <a:xfrm>
                                      <a:off x="0" y="0"/>
                                      <a:ext cx="2608850" cy="4895729"/>
                                    </a:xfrm>
                                    <a:prstGeom prst="rect">
                                      <a:avLst/>
                                    </a:prstGeom>
                                    <a:noFill/>
                                    <a:ln>
                                      <a:noFill/>
                                    </a:ln>
                                    <a:extLst>
                                      <a:ext uri="{53640926-AAD7-44D8-BBD7-CCE9431645EC}">
                                        <a14:shadowObscured xmlns:a14="http://schemas.microsoft.com/office/drawing/2010/main"/>
                                      </a:ext>
                                    </a:extLst>
                                  </pic:spPr>
                                </pic:pic>
                              </a:graphicData>
                            </a:graphic>
                          </wp:inline>
                        </w:drawing>
                      </w:r>
                    </w:p>
                    <w:p w14:paraId="010766CE" w14:textId="390F5330" w:rsidR="00374FD9" w:rsidRPr="00F26A8B" w:rsidRDefault="00655A9F" w:rsidP="00975356">
                      <w:pPr>
                        <w:pStyle w:val="FootnoteText"/>
                        <w:rPr>
                          <w:lang w:val="en-MY"/>
                        </w:rPr>
                      </w:pPr>
                      <w:r w:rsidRPr="00445A27">
                        <w:rPr>
                          <w:color w:val="007367"/>
                        </w:rPr>
                        <w:t>Fi</w:t>
                      </w:r>
                      <w:r w:rsidR="005A2F9F">
                        <w:rPr>
                          <w:color w:val="007367"/>
                          <w:lang w:val="en-MY"/>
                        </w:rPr>
                        <w:t>g</w:t>
                      </w:r>
                      <w:r w:rsidRPr="00445A27">
                        <w:rPr>
                          <w:color w:val="007367"/>
                        </w:rPr>
                        <w:t xml:space="preserve">. </w:t>
                      </w:r>
                      <w:r w:rsidR="00B543EB">
                        <w:rPr>
                          <w:color w:val="007367"/>
                          <w:lang w:val="en-MY"/>
                        </w:rPr>
                        <w:t>11</w:t>
                      </w:r>
                      <w:r w:rsidRPr="00445A27">
                        <w:rPr>
                          <w:color w:val="007367"/>
                        </w:rPr>
                        <w:t>.</w:t>
                      </w:r>
                      <w:r>
                        <w:tab/>
                      </w:r>
                      <w:r w:rsidR="00975356">
                        <w:rPr>
                          <w:lang w:val="en-MY"/>
                        </w:rPr>
                        <w:t>Illustration of t</w:t>
                      </w:r>
                      <w:r w:rsidRPr="007607A1">
                        <w:rPr>
                          <w:lang w:val="en-MY"/>
                        </w:rPr>
                        <w:t>he</w:t>
                      </w:r>
                      <w:r w:rsidR="00374FD9">
                        <w:rPr>
                          <w:lang w:val="en-MY"/>
                        </w:rPr>
                        <w:t xml:space="preserve"> </w:t>
                      </w:r>
                      <w:r w:rsidR="00374FD9" w:rsidRPr="00374FD9">
                        <w:rPr>
                          <w:lang w:val="en-MY"/>
                        </w:rPr>
                        <w:t>wavelength shift of FBG T (strain insensitive FBG) and</w:t>
                      </w:r>
                      <w:r w:rsidR="00975356">
                        <w:rPr>
                          <w:lang w:val="en-MY"/>
                        </w:rPr>
                        <w:t xml:space="preserve"> (b) </w:t>
                      </w:r>
                      <w:r w:rsidR="00374FD9" w:rsidRPr="00374FD9">
                        <w:rPr>
                          <w:lang w:val="en-MY"/>
                        </w:rPr>
                        <w:t>FBG 4 (example of strain sensitive FBG) before and after bein</w:t>
                      </w:r>
                      <w:r w:rsidR="00E82BAC">
                        <w:rPr>
                          <w:lang w:val="en-MY"/>
                        </w:rPr>
                        <w:t>g</w:t>
                      </w:r>
                      <w:r w:rsidR="00374FD9" w:rsidRPr="00374FD9">
                        <w:rPr>
                          <w:lang w:val="en-MY"/>
                        </w:rPr>
                        <w:t xml:space="preserve"> buried underground</w:t>
                      </w:r>
                      <w:r w:rsidR="00975356">
                        <w:rPr>
                          <w:lang w:val="en-MY"/>
                        </w:rPr>
                        <w:t xml:space="preserve"> </w:t>
                      </w:r>
                      <w:r w:rsidR="00975356" w:rsidRPr="00F26A8B">
                        <w:rPr>
                          <w:lang w:val="en-MY"/>
                        </w:rPr>
                        <w:t>and (c) temperature sensitivity of FBG T</w:t>
                      </w:r>
                    </w:p>
                    <w:p w14:paraId="4DD03188" w14:textId="13FFA496" w:rsidR="00655A9F" w:rsidRPr="00F26A8B" w:rsidRDefault="00655A9F" w:rsidP="00655A9F">
                      <w:pPr>
                        <w:pStyle w:val="FootnoteText"/>
                        <w:ind w:firstLine="0"/>
                      </w:pPr>
                    </w:p>
                  </w:txbxContent>
                </v:textbox>
                <w10:wrap type="square" anchorx="margin" anchory="margin"/>
              </v:shape>
            </w:pict>
          </mc:Fallback>
        </mc:AlternateContent>
      </w:r>
      <w:r w:rsidRPr="00CE56FC">
        <w:rPr>
          <w:rFonts w:ascii="Times New Roman" w:hAnsi="Times New Roman"/>
          <w:noProof/>
          <w:lang w:val="en-MY" w:eastAsia="en-MY"/>
        </w:rPr>
        <mc:AlternateContent>
          <mc:Choice Requires="wps">
            <w:drawing>
              <wp:anchor distT="0" distB="0" distL="114300" distR="114300" simplePos="0" relativeHeight="251659776" behindDoc="0" locked="0" layoutInCell="1" allowOverlap="1" wp14:anchorId="3533ABB6" wp14:editId="75C468CE">
                <wp:simplePos x="0" y="0"/>
                <wp:positionH relativeFrom="margin">
                  <wp:align>left</wp:align>
                </wp:positionH>
                <wp:positionV relativeFrom="margin">
                  <wp:posOffset>6985</wp:posOffset>
                </wp:positionV>
                <wp:extent cx="3204210" cy="4267200"/>
                <wp:effectExtent l="0" t="0" r="0" b="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4210" cy="4267200"/>
                        </a:xfrm>
                        <a:prstGeom prst="rect">
                          <a:avLst/>
                        </a:prstGeom>
                        <a:solidFill>
                          <a:srgbClr val="FFFFFF"/>
                        </a:solidFill>
                        <a:ln>
                          <a:noFill/>
                        </a:ln>
                        <a:extLst>
                          <a:ext uri="{91240B29-F687-4f45-9708-019B960494DF}"/>
                        </a:extLst>
                      </wps:spPr>
                      <wps:txbx>
                        <w:txbxContent>
                          <w:p w14:paraId="6F4B494F" w14:textId="77777777" w:rsidR="00CE56FC" w:rsidRDefault="00CE56FC" w:rsidP="00CE56FC">
                            <w:pPr>
                              <w:pStyle w:val="FootnoteText"/>
                              <w:ind w:firstLine="0"/>
                              <w:jc w:val="center"/>
                            </w:pPr>
                            <w:r w:rsidRPr="006E4F03">
                              <w:rPr>
                                <w:noProof/>
                                <w:lang w:val="en-MY" w:eastAsia="en-MY"/>
                              </w:rPr>
                              <w:drawing>
                                <wp:inline distT="0" distB="0" distL="0" distR="0" wp14:anchorId="53E689A0" wp14:editId="0BBB5DD1">
                                  <wp:extent cx="2944037" cy="353377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2948692" cy="3539363"/>
                                          </a:xfrm>
                                          <a:prstGeom prst="rect">
                                            <a:avLst/>
                                          </a:prstGeom>
                                          <a:noFill/>
                                          <a:ln>
                                            <a:noFill/>
                                          </a:ln>
                                        </pic:spPr>
                                      </pic:pic>
                                    </a:graphicData>
                                  </a:graphic>
                                </wp:inline>
                              </w:drawing>
                            </w:r>
                          </w:p>
                          <w:p w14:paraId="36484666" w14:textId="2D12FE12" w:rsidR="00CE56FC" w:rsidRDefault="00CE56FC" w:rsidP="00CE56FC">
                            <w:pPr>
                              <w:pStyle w:val="FootnoteText"/>
                              <w:ind w:firstLine="0"/>
                            </w:pPr>
                            <w:r w:rsidRPr="00445A27">
                              <w:rPr>
                                <w:color w:val="007367"/>
                              </w:rPr>
                              <w:t xml:space="preserve">Fig. </w:t>
                            </w:r>
                            <w:r>
                              <w:rPr>
                                <w:color w:val="007367"/>
                                <w:lang w:val="en-MY"/>
                              </w:rPr>
                              <w:t>10</w:t>
                            </w:r>
                            <w:r w:rsidRPr="00445A27">
                              <w:rPr>
                                <w:color w:val="007367"/>
                              </w:rPr>
                              <w:t>.</w:t>
                            </w:r>
                            <w:r>
                              <w:tab/>
                            </w:r>
                            <w:r>
                              <w:rPr>
                                <w:lang w:val="en-MY"/>
                              </w:rPr>
                              <w:t>Illustration of t</w:t>
                            </w:r>
                            <w:r w:rsidRPr="007607A1">
                              <w:rPr>
                                <w:lang w:val="en-MY"/>
                              </w:rPr>
                              <w:t xml:space="preserve">he </w:t>
                            </w:r>
                            <w:r w:rsidRPr="00CE56FC">
                              <w:rPr>
                                <w:lang w:val="en-MY"/>
                              </w:rPr>
                              <w:t>of the (a) wavelength shift of all FBGs experiencing strain variations in response to increasing horizontal displacement towards the positive y-axis direction and (</w:t>
                            </w:r>
                            <w:bookmarkStart w:id="14" w:name="_Hlk92298417"/>
                            <w:r w:rsidRPr="00CE56FC">
                              <w:rPr>
                                <w:lang w:val="en-MY"/>
                              </w:rPr>
                              <w:t xml:space="preserve">b) </w:t>
                            </w:r>
                            <w:bookmarkStart w:id="15" w:name="_Hlk77955776"/>
                            <w:r w:rsidRPr="00CE56FC">
                              <w:rPr>
                                <w:lang w:val="en-MY"/>
                              </w:rPr>
                              <w:t>strain profile of whole extensometer system with increasing horizontal displacement towards the positive y-axis direction (0cm to 10cm).</w:t>
                            </w:r>
                            <w:bookmarkEnd w:id="14"/>
                            <w:bookmarkEnd w:id="15"/>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3ABB6" id="Text Box 3" o:spid="_x0000_s1039" type="#_x0000_t202" style="position:absolute;left:0;text-align:left;margin-left:0;margin-top:.55pt;width:252.3pt;height:336pt;z-index:25165977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" stroked="f">
                <v:textbox inset="0,0,0,0">
                  <w:txbxContent>
                    <w:p w14:paraId="6F4B494F" w14:textId="77777777" w:rsidR="00CE56FC" w:rsidRDefault="00CE56FC" w:rsidP="00CE56FC">
                      <w:pPr>
                        <w:pStyle w:val="FootnoteText"/>
                        <w:ind w:firstLine="0"/>
                        <w:jc w:val="center"/>
                      </w:pPr>
                      <w:r w:rsidRPr="006E4F03">
                        <w:rPr>
                          <w:noProof/>
                          <w:lang w:val="en-MY" w:eastAsia="en-MY"/>
                        </w:rPr>
                        <w:drawing>
                          <wp:inline distT="0" distB="0" distL="0" distR="0" wp14:anchorId="53E689A0" wp14:editId="0BBB5DD1">
                            <wp:extent cx="2944037" cy="353377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2948692" cy="3539363"/>
                                    </a:xfrm>
                                    <a:prstGeom prst="rect">
                                      <a:avLst/>
                                    </a:prstGeom>
                                    <a:noFill/>
                                    <a:ln>
                                      <a:noFill/>
                                    </a:ln>
                                  </pic:spPr>
                                </pic:pic>
                              </a:graphicData>
                            </a:graphic>
                          </wp:inline>
                        </w:drawing>
                      </w:r>
                    </w:p>
                    <w:p w14:paraId="36484666" w14:textId="2D12FE12" w:rsidR="00CE56FC" w:rsidRDefault="00CE56FC" w:rsidP="00CE56FC">
                      <w:pPr>
                        <w:pStyle w:val="FootnoteText"/>
                        <w:ind w:firstLine="0"/>
                      </w:pPr>
                      <w:r w:rsidRPr="00445A27">
                        <w:rPr>
                          <w:color w:val="007367"/>
                        </w:rPr>
                        <w:t xml:space="preserve">Fig. </w:t>
                      </w:r>
                      <w:r>
                        <w:rPr>
                          <w:color w:val="007367"/>
                          <w:lang w:val="en-MY"/>
                        </w:rPr>
                        <w:t>10</w:t>
                      </w:r>
                      <w:r w:rsidRPr="00445A27">
                        <w:rPr>
                          <w:color w:val="007367"/>
                        </w:rPr>
                        <w:t>.</w:t>
                      </w:r>
                      <w:r>
                        <w:tab/>
                      </w:r>
                      <w:r>
                        <w:rPr>
                          <w:lang w:val="en-MY"/>
                        </w:rPr>
                        <w:t>Illustration of t</w:t>
                      </w:r>
                      <w:r w:rsidRPr="007607A1">
                        <w:rPr>
                          <w:lang w:val="en-MY"/>
                        </w:rPr>
                        <w:t xml:space="preserve">he </w:t>
                      </w:r>
                      <w:r w:rsidRPr="00CE56FC">
                        <w:rPr>
                          <w:lang w:val="en-MY"/>
                        </w:rPr>
                        <w:t>of the (a) wavelength shift of all FBGs experiencing strain variations in response to increasing horizontal displacement towards the positive y-axis direction and (</w:t>
                      </w:r>
                      <w:bookmarkStart w:id="16" w:name="_Hlk92298417"/>
                      <w:r w:rsidRPr="00CE56FC">
                        <w:rPr>
                          <w:lang w:val="en-MY"/>
                        </w:rPr>
                        <w:t xml:space="preserve">b) </w:t>
                      </w:r>
                      <w:bookmarkStart w:id="17" w:name="_Hlk77955776"/>
                      <w:r w:rsidRPr="00CE56FC">
                        <w:rPr>
                          <w:lang w:val="en-MY"/>
                        </w:rPr>
                        <w:t>strain profile of whole extensometer system with increasing horizontal displacement towards the positive y-axis direction (0cm to 10cm).</w:t>
                      </w:r>
                      <w:bookmarkEnd w:id="16"/>
                      <w:bookmarkEnd w:id="17"/>
                    </w:p>
                  </w:txbxContent>
                </v:textbox>
                <w10:wrap type="square" anchorx="margin" anchory="margin"/>
              </v:shape>
            </w:pict>
          </mc:Fallback>
        </mc:AlternateContent>
      </w:r>
      <w:r w:rsidR="00B420FF" w:rsidRPr="00F26A8B">
        <w:rPr>
          <w:rFonts w:eastAsia="Calibri"/>
          <w:sz w:val="24"/>
          <w:szCs w:val="24"/>
          <w:lang w:val="en-MY"/>
        </w:rPr>
        <w:t xml:space="preserve"> </w:t>
      </w:r>
      <w:r w:rsidR="00B420FF" w:rsidRPr="00F26A8B">
        <w:rPr>
          <w:lang w:val="en-MY"/>
        </w:rPr>
        <w:t>In order to allow the temperature effects to be corrected, the wavelength shift for all strain-sensitive FBGs was subtracted from the data obtained in Fig. 11(a), showing that FBG T was shifted to the left by 0.16 nm after being buried. Accurate strain measurement can be obtained from the strain-sensitive sensors by subtracting off with 0.16 nm from the data obtained in FBG</w:t>
      </w:r>
    </w:p>
    <w:p w14:paraId="74F1119B" w14:textId="77777777" w:rsidR="00F17868" w:rsidRDefault="00F17868" w:rsidP="00765299">
      <w:pPr>
        <w:pStyle w:val="PARAIndent"/>
        <w:ind w:firstLine="0"/>
        <w:rPr>
          <w:lang w:val="en-MY"/>
        </w:rPr>
      </w:pPr>
    </w:p>
    <w:p w14:paraId="2B7F0D67" w14:textId="678F0649" w:rsidR="00DD4C7A" w:rsidRPr="00E0132E" w:rsidRDefault="00B420FF" w:rsidP="00765299">
      <w:pPr>
        <w:pStyle w:val="PARAIndent"/>
        <w:ind w:firstLine="0"/>
        <w:rPr>
          <w:iCs/>
          <w:lang w:val="en-MY"/>
        </w:rPr>
      </w:pPr>
      <w:r w:rsidRPr="00F26A8B">
        <w:rPr>
          <w:lang w:val="en-MY"/>
        </w:rPr>
        <w:t>T. This is also due to the gratings of FBG T experiencing only temperature changes as a result of a decrease in surrounding temperature, thus, making it suitable as a temperature sensor to provide compensation. The temperature sensitivity of FBG T was shown in Fig. 11 (c), where it is monitored to be 18.5 pm/</w:t>
      </w:r>
      <w:r w:rsidRPr="00F26A8B">
        <w:t>°C.</w:t>
      </w:r>
      <w:r w:rsidR="00671F3E" w:rsidRPr="00671F3E">
        <w:rPr>
          <w:lang w:val="en-MY"/>
        </w:rPr>
        <w:t xml:space="preserve">Fig. 12 shows data on the field testing when the weights are applied, with separate bar graphs showing the wavelength shift of each extensometer FBG in both dry and wet soil. Fig. 12(a) shows the effect in </w:t>
      </w:r>
      <w:r w:rsidR="00671F3E" w:rsidRPr="00671F3E">
        <w:rPr>
          <w:iCs/>
          <w:lang w:val="en-MY"/>
        </w:rPr>
        <w:t>dry soil</w:t>
      </w:r>
      <w:r w:rsidR="00671F3E" w:rsidRPr="00671F3E">
        <w:rPr>
          <w:lang w:val="en-MY"/>
        </w:rPr>
        <w:t xml:space="preserve"> on FBG 1, showing the differences in the wavelength shifts of each strain-sensitive FBG, and Fig. 12 (b) shows a similar calibration graph for </w:t>
      </w:r>
      <w:r w:rsidR="00671F3E" w:rsidRPr="00671F3E">
        <w:rPr>
          <w:iCs/>
          <w:lang w:val="en-MY"/>
        </w:rPr>
        <w:t>wet soil</w:t>
      </w:r>
      <w:r w:rsidR="00671F3E" w:rsidRPr="00671F3E">
        <w:rPr>
          <w:lang w:val="en-MY"/>
        </w:rPr>
        <w:t xml:space="preserve"> when weights are applied to FBG 1. Fig. 12(c),(d),(e),(f),(g),(h),(</w:t>
      </w:r>
      <w:proofErr w:type="spellStart"/>
      <w:r w:rsidR="00671F3E" w:rsidRPr="00671F3E">
        <w:rPr>
          <w:lang w:val="en-MY"/>
        </w:rPr>
        <w:t>i</w:t>
      </w:r>
      <w:proofErr w:type="spellEnd"/>
      <w:r w:rsidR="00671F3E" w:rsidRPr="00671F3E">
        <w:rPr>
          <w:lang w:val="en-MY"/>
        </w:rPr>
        <w:t xml:space="preserve">), and (j) provides the detailed calibration data when weights were applied to each FBG location, inducing strain with the </w:t>
      </w:r>
      <w:r w:rsidR="00671F3E" w:rsidRPr="00671F3E">
        <w:rPr>
          <w:iCs/>
          <w:lang w:val="en-MY"/>
        </w:rPr>
        <w:t>difference in wavelength shifts being due to the movement of soil acting upon each FBG forming the sensor system.</w:t>
      </w:r>
    </w:p>
    <w:p w14:paraId="5660E954" w14:textId="7760DEEA" w:rsidR="007D2A57" w:rsidRPr="007D2A57" w:rsidRDefault="00F17868" w:rsidP="00F17868">
      <w:pPr>
        <w:pStyle w:val="PARAIndent"/>
        <w:rPr>
          <w:lang w:val="en-MY"/>
        </w:rPr>
      </w:pPr>
      <w:r w:rsidRPr="00E82BAC">
        <w:rPr>
          <w:rFonts w:ascii="Times New Roman" w:hAnsi="Times New Roman"/>
          <w:noProof/>
          <w:lang w:val="en-MY" w:eastAsia="en-MY"/>
        </w:rPr>
        <mc:AlternateContent>
          <mc:Choice Requires="wps">
            <w:drawing>
              <wp:anchor distT="0" distB="0" distL="114300" distR="114300" simplePos="0" relativeHeight="251641344" behindDoc="0" locked="0" layoutInCell="1" allowOverlap="1" wp14:anchorId="4877BE1A" wp14:editId="100C3E05">
                <wp:simplePos x="0" y="0"/>
                <wp:positionH relativeFrom="margin">
                  <wp:posOffset>3402965</wp:posOffset>
                </wp:positionH>
                <wp:positionV relativeFrom="margin">
                  <wp:posOffset>3930650</wp:posOffset>
                </wp:positionV>
                <wp:extent cx="3173730" cy="4773930"/>
                <wp:effectExtent l="0" t="0" r="7620" b="7620"/>
                <wp:wrapSquare wrapText="bothSides"/>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3730" cy="4773930"/>
                        </a:xfrm>
                        <a:prstGeom prst="rect">
                          <a:avLst/>
                        </a:prstGeom>
                        <a:solidFill>
                          <a:srgbClr val="FFFFFF"/>
                        </a:solidFill>
                        <a:ln>
                          <a:noFill/>
                        </a:ln>
                        <a:extLst>
                          <a:ext uri="{91240B29-F687-4f45-9708-019B960494DF}"/>
                        </a:extLst>
                      </wps:spPr>
                      <wps:txbx>
                        <w:txbxContent>
                          <w:p w14:paraId="1779532A" w14:textId="77777777" w:rsidR="00E82BAC" w:rsidRDefault="00E82BAC" w:rsidP="00E82BAC">
                            <w:pPr>
                              <w:pStyle w:val="FootnoteText"/>
                              <w:ind w:firstLine="0"/>
                              <w:jc w:val="center"/>
                            </w:pPr>
                            <w:r w:rsidRPr="006E4F03">
                              <w:rPr>
                                <w:noProof/>
                                <w:lang w:val="en-MY" w:eastAsia="en-MY"/>
                              </w:rPr>
                              <w:drawing>
                                <wp:inline distT="0" distB="0" distL="0" distR="0" wp14:anchorId="3851E6D6" wp14:editId="3E1761D3">
                                  <wp:extent cx="3168239" cy="41503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rotWithShape="1">
                                          <a:blip r:embed="rId30">
                                            <a:extLst>
                                              <a:ext uri="{28A0092B-C50C-407E-A947-70E740481C1C}">
                                                <a14:useLocalDpi xmlns:a14="http://schemas.microsoft.com/office/drawing/2010/main" val="0"/>
                                              </a:ext>
                                            </a:extLst>
                                          </a:blip>
                                          <a:srcRect l="31996" t="2254" r="29754" b="1292"/>
                                          <a:stretch/>
                                        </pic:blipFill>
                                        <pic:spPr bwMode="auto">
                                          <a:xfrm>
                                            <a:off x="0" y="0"/>
                                            <a:ext cx="3173980" cy="4157881"/>
                                          </a:xfrm>
                                          <a:prstGeom prst="rect">
                                            <a:avLst/>
                                          </a:prstGeom>
                                          <a:noFill/>
                                          <a:ln>
                                            <a:noFill/>
                                          </a:ln>
                                          <a:extLst>
                                            <a:ext uri="{53640926-AAD7-44D8-BBD7-CCE9431645EC}">
                                              <a14:shadowObscured xmlns:a14="http://schemas.microsoft.com/office/drawing/2010/main"/>
                                            </a:ext>
                                          </a:extLst>
                                        </pic:spPr>
                                      </pic:pic>
                                    </a:graphicData>
                                  </a:graphic>
                                </wp:inline>
                              </w:drawing>
                            </w:r>
                          </w:p>
                          <w:p w14:paraId="1D602910" w14:textId="77777777" w:rsidR="00031ABD" w:rsidRDefault="00031ABD" w:rsidP="00E82BAC">
                            <w:pPr>
                              <w:pStyle w:val="FootnoteText"/>
                              <w:rPr>
                                <w:color w:val="007367"/>
                              </w:rPr>
                            </w:pPr>
                          </w:p>
                          <w:p w14:paraId="24781F4B" w14:textId="37F67194" w:rsidR="00E82BAC" w:rsidRPr="00374FD9" w:rsidRDefault="00E82BAC" w:rsidP="00E82BAC">
                            <w:pPr>
                              <w:pStyle w:val="FootnoteText"/>
                              <w:rPr>
                                <w:lang w:val="en-MY"/>
                              </w:rPr>
                            </w:pPr>
                            <w:r w:rsidRPr="00445A27">
                              <w:rPr>
                                <w:color w:val="007367"/>
                              </w:rPr>
                              <w:t xml:space="preserve">Fig. </w:t>
                            </w:r>
                            <w:r>
                              <w:rPr>
                                <w:color w:val="007367"/>
                                <w:lang w:val="en-MY"/>
                              </w:rPr>
                              <w:t>1</w:t>
                            </w:r>
                            <w:r w:rsidR="007550F5">
                              <w:rPr>
                                <w:color w:val="007367"/>
                                <w:lang w:val="en-MY"/>
                              </w:rPr>
                              <w:t>3</w:t>
                            </w:r>
                            <w:r w:rsidRPr="00445A27">
                              <w:rPr>
                                <w:color w:val="007367"/>
                              </w:rPr>
                              <w:t>.</w:t>
                            </w:r>
                            <w:r>
                              <w:tab/>
                            </w:r>
                            <w:r w:rsidR="00D653F6" w:rsidRPr="007832A3">
                              <w:rPr>
                                <w:lang w:val="en-MY"/>
                              </w:rPr>
                              <w:t>Illustration</w:t>
                            </w:r>
                            <w:r w:rsidR="00803782" w:rsidRPr="007832A3">
                              <w:rPr>
                                <w:lang w:val="en-MY"/>
                              </w:rPr>
                              <w:t xml:space="preserve"> of the</w:t>
                            </w:r>
                            <w:r w:rsidR="00D653F6" w:rsidRPr="007832A3">
                              <w:rPr>
                                <w:lang w:val="en-MY"/>
                              </w:rPr>
                              <w:t xml:space="preserve"> </w:t>
                            </w:r>
                            <w:r w:rsidR="00031ABD" w:rsidRPr="00031ABD">
                              <w:rPr>
                                <w:lang w:val="en-MY"/>
                              </w:rPr>
                              <w:t>calibration graphs (in both dry (in red) and wet (in black) conditions) of (a) FBG 1, (b) FBG 2, (c) FBG 3, (d) FBG 4 and (e) FBG 5.</w:t>
                            </w:r>
                          </w:p>
                          <w:p w14:paraId="2F553A18" w14:textId="77777777" w:rsidR="00E82BAC" w:rsidRDefault="00E82BAC" w:rsidP="00E82BAC">
                            <w:pPr>
                              <w:pStyle w:val="FootnoteText"/>
                              <w:ind w:firstLine="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77BE1A" id="Text Box 27" o:spid="_x0000_s1040" type="#_x0000_t202" style="position:absolute;left:0;text-align:left;margin-left:267.95pt;margin-top:309.5pt;width:249.9pt;height:375.9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" stroked="f">
                <v:textbox inset="0,0,0,0">
                  <w:txbxContent>
                    <w:p w14:paraId="1779532A" w14:textId="77777777" w:rsidR="00E82BAC" w:rsidRDefault="00E82BAC" w:rsidP="00E82BAC">
                      <w:pPr>
                        <w:pStyle w:val="FootnoteText"/>
                        <w:ind w:firstLine="0"/>
                        <w:jc w:val="center"/>
                      </w:pPr>
                      <w:r w:rsidRPr="006E4F03">
                        <w:rPr>
                          <w:noProof/>
                          <w:lang w:val="en-MY" w:eastAsia="en-MY"/>
                        </w:rPr>
                        <w:drawing>
                          <wp:inline distT="0" distB="0" distL="0" distR="0" wp14:anchorId="3851E6D6" wp14:editId="3E1761D3">
                            <wp:extent cx="3168239" cy="41503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rotWithShape="1">
                                    <a:blip r:embed="rId30">
                                      <a:extLst>
                                        <a:ext uri="{28A0092B-C50C-407E-A947-70E740481C1C}">
                                          <a14:useLocalDpi xmlns:a14="http://schemas.microsoft.com/office/drawing/2010/main" val="0"/>
                                        </a:ext>
                                      </a:extLst>
                                    </a:blip>
                                    <a:srcRect l="31996" t="2254" r="29754" b="1292"/>
                                    <a:stretch/>
                                  </pic:blipFill>
                                  <pic:spPr bwMode="auto">
                                    <a:xfrm>
                                      <a:off x="0" y="0"/>
                                      <a:ext cx="3173980" cy="4157881"/>
                                    </a:xfrm>
                                    <a:prstGeom prst="rect">
                                      <a:avLst/>
                                    </a:prstGeom>
                                    <a:noFill/>
                                    <a:ln>
                                      <a:noFill/>
                                    </a:ln>
                                    <a:extLst>
                                      <a:ext uri="{53640926-AAD7-44D8-BBD7-CCE9431645EC}">
                                        <a14:shadowObscured xmlns:a14="http://schemas.microsoft.com/office/drawing/2010/main"/>
                                      </a:ext>
                                    </a:extLst>
                                  </pic:spPr>
                                </pic:pic>
                              </a:graphicData>
                            </a:graphic>
                          </wp:inline>
                        </w:drawing>
                      </w:r>
                    </w:p>
                    <w:p w14:paraId="1D602910" w14:textId="77777777" w:rsidR="00031ABD" w:rsidRDefault="00031ABD" w:rsidP="00E82BAC">
                      <w:pPr>
                        <w:pStyle w:val="FootnoteText"/>
                        <w:rPr>
                          <w:color w:val="007367"/>
                        </w:rPr>
                      </w:pPr>
                    </w:p>
                    <w:p w14:paraId="24781F4B" w14:textId="37F67194" w:rsidR="00E82BAC" w:rsidRPr="00374FD9" w:rsidRDefault="00E82BAC" w:rsidP="00E82BAC">
                      <w:pPr>
                        <w:pStyle w:val="FootnoteText"/>
                        <w:rPr>
                          <w:lang w:val="en-MY"/>
                        </w:rPr>
                      </w:pPr>
                      <w:r w:rsidRPr="00445A27">
                        <w:rPr>
                          <w:color w:val="007367"/>
                        </w:rPr>
                        <w:t xml:space="preserve">Fig. </w:t>
                      </w:r>
                      <w:r>
                        <w:rPr>
                          <w:color w:val="007367"/>
                          <w:lang w:val="en-MY"/>
                        </w:rPr>
                        <w:t>1</w:t>
                      </w:r>
                      <w:r w:rsidR="007550F5">
                        <w:rPr>
                          <w:color w:val="007367"/>
                          <w:lang w:val="en-MY"/>
                        </w:rPr>
                        <w:t>3</w:t>
                      </w:r>
                      <w:r w:rsidRPr="00445A27">
                        <w:rPr>
                          <w:color w:val="007367"/>
                        </w:rPr>
                        <w:t>.</w:t>
                      </w:r>
                      <w:r>
                        <w:tab/>
                      </w:r>
                      <w:r w:rsidR="00D653F6" w:rsidRPr="007832A3">
                        <w:rPr>
                          <w:lang w:val="en-MY"/>
                        </w:rPr>
                        <w:t>Illustration</w:t>
                      </w:r>
                      <w:r w:rsidR="00803782" w:rsidRPr="007832A3">
                        <w:rPr>
                          <w:lang w:val="en-MY"/>
                        </w:rPr>
                        <w:t xml:space="preserve"> of the</w:t>
                      </w:r>
                      <w:r w:rsidR="00D653F6" w:rsidRPr="007832A3">
                        <w:rPr>
                          <w:lang w:val="en-MY"/>
                        </w:rPr>
                        <w:t xml:space="preserve"> </w:t>
                      </w:r>
                      <w:r w:rsidR="00031ABD" w:rsidRPr="00031ABD">
                        <w:rPr>
                          <w:lang w:val="en-MY"/>
                        </w:rPr>
                        <w:t>calibration graphs (in both dry (in red) and wet (in black) conditions) of (a) FBG 1, (b) FBG 2, (c) FBG 3, (d) FBG 4 and (e) FBG 5.</w:t>
                      </w:r>
                    </w:p>
                    <w:p w14:paraId="2F553A18" w14:textId="77777777" w:rsidR="00E82BAC" w:rsidRDefault="00E82BAC" w:rsidP="00E82BAC">
                      <w:pPr>
                        <w:pStyle w:val="FootnoteText"/>
                        <w:ind w:firstLine="0"/>
                      </w:pPr>
                    </w:p>
                  </w:txbxContent>
                </v:textbox>
                <w10:wrap type="square" anchorx="margin" anchory="margin"/>
              </v:shape>
            </w:pict>
          </mc:Fallback>
        </mc:AlternateContent>
      </w:r>
      <w:r w:rsidRPr="00651A2E">
        <w:rPr>
          <w:rFonts w:ascii="Times New Roman" w:hAnsi="Times New Roman"/>
          <w:noProof/>
          <w:lang w:val="en-MY" w:eastAsia="en-MY"/>
        </w:rPr>
        <mc:AlternateContent>
          <mc:Choice Requires="wps">
            <w:drawing>
              <wp:anchor distT="0" distB="0" distL="114300" distR="114300" simplePos="0" relativeHeight="251643392" behindDoc="0" locked="0" layoutInCell="1" allowOverlap="1" wp14:anchorId="6F2C41F1" wp14:editId="5BCAAECF">
                <wp:simplePos x="0" y="0"/>
                <wp:positionH relativeFrom="margin">
                  <wp:posOffset>635</wp:posOffset>
                </wp:positionH>
                <wp:positionV relativeFrom="margin">
                  <wp:posOffset>113222</wp:posOffset>
                </wp:positionV>
                <wp:extent cx="3171825" cy="8484235"/>
                <wp:effectExtent l="0" t="0" r="9525" b="0"/>
                <wp:wrapSquare wrapText="bothSides"/>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8484235"/>
                        </a:xfrm>
                        <a:prstGeom prst="rect">
                          <a:avLst/>
                        </a:prstGeom>
                        <a:solidFill>
                          <a:srgbClr val="FFFFFF"/>
                        </a:solidFill>
                        <a:ln>
                          <a:noFill/>
                        </a:ln>
                        <a:extLst>
                          <a:ext uri="{91240B29-F687-4f45-9708-019B960494DF}"/>
                        </a:extLst>
                      </wps:spPr>
                      <wps:txbx>
                        <w:txbxContent>
                          <w:p w14:paraId="799C5109" w14:textId="3F2E4297" w:rsidR="00651A2E" w:rsidRDefault="00651A2E" w:rsidP="00651A2E">
                            <w:pPr>
                              <w:pStyle w:val="FootnoteText"/>
                              <w:ind w:firstLine="0"/>
                              <w:jc w:val="center"/>
                            </w:pPr>
                            <w:r w:rsidRPr="006E4F03">
                              <w:rPr>
                                <w:noProof/>
                                <w:lang w:val="en-MY" w:eastAsia="en-MY"/>
                              </w:rPr>
                              <w:drawing>
                                <wp:inline distT="0" distB="0" distL="0" distR="0" wp14:anchorId="00E0CA04" wp14:editId="2C554FEB">
                                  <wp:extent cx="3200295" cy="7243948"/>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pic:cNvPicPr>
                                            <a:picLocks noChangeAspect="1" noChangeArrowheads="1"/>
                                          </pic:cNvPicPr>
                                        </pic:nvPicPr>
                                        <pic:blipFill rotWithShape="1">
                                          <a:blip r:embed="rId31">
                                            <a:extLst>
                                              <a:ext uri="{28A0092B-C50C-407E-A947-70E740481C1C}">
                                                <a14:useLocalDpi xmlns:a14="http://schemas.microsoft.com/office/drawing/2010/main" val="0"/>
                                              </a:ext>
                                            </a:extLst>
                                          </a:blip>
                                          <a:srcRect l="33162" t="939" r="34579"/>
                                          <a:stretch/>
                                        </pic:blipFill>
                                        <pic:spPr bwMode="auto">
                                          <a:xfrm>
                                            <a:off x="0" y="0"/>
                                            <a:ext cx="3230285" cy="7311831"/>
                                          </a:xfrm>
                                          <a:prstGeom prst="rect">
                                            <a:avLst/>
                                          </a:prstGeom>
                                          <a:noFill/>
                                          <a:ln>
                                            <a:noFill/>
                                          </a:ln>
                                          <a:extLst>
                                            <a:ext uri="{53640926-AAD7-44D8-BBD7-CCE9431645EC}">
                                              <a14:shadowObscured xmlns:a14="http://schemas.microsoft.com/office/drawing/2010/main"/>
                                            </a:ext>
                                          </a:extLst>
                                        </pic:spPr>
                                      </pic:pic>
                                    </a:graphicData>
                                  </a:graphic>
                                </wp:inline>
                              </w:drawing>
                            </w:r>
                          </w:p>
                          <w:p w14:paraId="7CDDC9C4" w14:textId="46AE341D" w:rsidR="00651A2E" w:rsidRPr="00374FD9" w:rsidRDefault="00651A2E" w:rsidP="00651A2E">
                            <w:pPr>
                              <w:pStyle w:val="FootnoteText"/>
                              <w:rPr>
                                <w:lang w:val="en-MY"/>
                              </w:rPr>
                            </w:pPr>
                            <w:bookmarkStart w:id="18" w:name="_Hlk96424881"/>
                            <w:r w:rsidRPr="00445A27">
                              <w:rPr>
                                <w:color w:val="007367"/>
                              </w:rPr>
                              <w:t xml:space="preserve">Fig. </w:t>
                            </w:r>
                            <w:r>
                              <w:rPr>
                                <w:color w:val="007367"/>
                                <w:lang w:val="en-MY"/>
                              </w:rPr>
                              <w:t>1</w:t>
                            </w:r>
                            <w:r w:rsidR="007550F5">
                              <w:rPr>
                                <w:color w:val="007367"/>
                                <w:lang w:val="en-MY"/>
                              </w:rPr>
                              <w:t>2</w:t>
                            </w:r>
                            <w:r w:rsidRPr="00445A27">
                              <w:rPr>
                                <w:color w:val="007367"/>
                              </w:rPr>
                              <w:t>.</w:t>
                            </w:r>
                            <w:r>
                              <w:tab/>
                            </w:r>
                            <w:r w:rsidRPr="00D653F6">
                              <w:rPr>
                                <w:lang w:val="en-MY"/>
                              </w:rPr>
                              <w:t>Illustration of (a) the wavelength shift (nm) of all FBGs in response to increasing applied weights (kg) on FBG1 in dry soil and (b) wet soil, (c) the wavelength shift (nm) of all FBGs in response to increasing applied weights (kg) on FBG2 in dry soil and (d) wet soil, (e) the wavelength shift (nm) of all FBGs in response to increasing applied weights (kg) on FBG3 in dry soil and (f) wet soil, (g) the wavelength shift (nm) of all FBGs in response to increasing applied weights (kg) on FBG4 in dry soil and (h) wet soil, (</w:t>
                            </w:r>
                            <w:proofErr w:type="spellStart"/>
                            <w:r w:rsidRPr="00D653F6">
                              <w:rPr>
                                <w:lang w:val="en-MY"/>
                              </w:rPr>
                              <w:t>i</w:t>
                            </w:r>
                            <w:proofErr w:type="spellEnd"/>
                            <w:r w:rsidRPr="00D653F6">
                              <w:rPr>
                                <w:lang w:val="en-MY"/>
                              </w:rPr>
                              <w:t>) the wavelength shift (nm) of all FBGs in response to increasing applied weights (kg) on FBG5 in dry soil and (j) wet soil.</w:t>
                            </w:r>
                          </w:p>
                          <w:bookmarkEnd w:id="18"/>
                          <w:p w14:paraId="63925C03" w14:textId="77777777" w:rsidR="00651A2E" w:rsidRDefault="00651A2E" w:rsidP="00651A2E">
                            <w:pPr>
                              <w:pStyle w:val="FootnoteText"/>
                              <w:ind w:firstLine="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2C41F1" id="Text Box 37" o:spid="_x0000_s1041" type="#_x0000_t202" style="position:absolute;left:0;text-align:left;margin-left:.05pt;margin-top:8.9pt;width:249.75pt;height:668.05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" stroked="f">
                <v:textbox inset="0,0,0,0">
                  <w:txbxContent>
                    <w:p w14:paraId="799C5109" w14:textId="3F2E4297" w:rsidR="00651A2E" w:rsidRDefault="00651A2E" w:rsidP="00651A2E">
                      <w:pPr>
                        <w:pStyle w:val="FootnoteText"/>
                        <w:ind w:firstLine="0"/>
                        <w:jc w:val="center"/>
                      </w:pPr>
                      <w:r w:rsidRPr="006E4F03">
                        <w:rPr>
                          <w:noProof/>
                          <w:lang w:val="en-MY" w:eastAsia="en-MY"/>
                        </w:rPr>
                        <w:drawing>
                          <wp:inline distT="0" distB="0" distL="0" distR="0" wp14:anchorId="00E0CA04" wp14:editId="2C554FEB">
                            <wp:extent cx="3200295" cy="7243948"/>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pic:cNvPicPr>
                                      <a:picLocks noChangeAspect="1" noChangeArrowheads="1"/>
                                    </pic:cNvPicPr>
                                  </pic:nvPicPr>
                                  <pic:blipFill rotWithShape="1">
                                    <a:blip r:embed="rId31">
                                      <a:extLst>
                                        <a:ext uri="{28A0092B-C50C-407E-A947-70E740481C1C}">
                                          <a14:useLocalDpi xmlns:a14="http://schemas.microsoft.com/office/drawing/2010/main" val="0"/>
                                        </a:ext>
                                      </a:extLst>
                                    </a:blip>
                                    <a:srcRect l="33162" t="939" r="34579"/>
                                    <a:stretch/>
                                  </pic:blipFill>
                                  <pic:spPr bwMode="auto">
                                    <a:xfrm>
                                      <a:off x="0" y="0"/>
                                      <a:ext cx="3230285" cy="7311831"/>
                                    </a:xfrm>
                                    <a:prstGeom prst="rect">
                                      <a:avLst/>
                                    </a:prstGeom>
                                    <a:noFill/>
                                    <a:ln>
                                      <a:noFill/>
                                    </a:ln>
                                    <a:extLst>
                                      <a:ext uri="{53640926-AAD7-44D8-BBD7-CCE9431645EC}">
                                        <a14:shadowObscured xmlns:a14="http://schemas.microsoft.com/office/drawing/2010/main"/>
                                      </a:ext>
                                    </a:extLst>
                                  </pic:spPr>
                                </pic:pic>
                              </a:graphicData>
                            </a:graphic>
                          </wp:inline>
                        </w:drawing>
                      </w:r>
                    </w:p>
                    <w:p w14:paraId="7CDDC9C4" w14:textId="46AE341D" w:rsidR="00651A2E" w:rsidRPr="00374FD9" w:rsidRDefault="00651A2E" w:rsidP="00651A2E">
                      <w:pPr>
                        <w:pStyle w:val="FootnoteText"/>
                        <w:rPr>
                          <w:lang w:val="en-MY"/>
                        </w:rPr>
                      </w:pPr>
                      <w:bookmarkStart w:id="19" w:name="_Hlk96424881"/>
                      <w:r w:rsidRPr="00445A27">
                        <w:rPr>
                          <w:color w:val="007367"/>
                        </w:rPr>
                        <w:t xml:space="preserve">Fig. </w:t>
                      </w:r>
                      <w:r>
                        <w:rPr>
                          <w:color w:val="007367"/>
                          <w:lang w:val="en-MY"/>
                        </w:rPr>
                        <w:t>1</w:t>
                      </w:r>
                      <w:r w:rsidR="007550F5">
                        <w:rPr>
                          <w:color w:val="007367"/>
                          <w:lang w:val="en-MY"/>
                        </w:rPr>
                        <w:t>2</w:t>
                      </w:r>
                      <w:r w:rsidRPr="00445A27">
                        <w:rPr>
                          <w:color w:val="007367"/>
                        </w:rPr>
                        <w:t>.</w:t>
                      </w:r>
                      <w:r>
                        <w:tab/>
                      </w:r>
                      <w:r w:rsidRPr="00D653F6">
                        <w:rPr>
                          <w:lang w:val="en-MY"/>
                        </w:rPr>
                        <w:t>Illustration of (a) the wavelength shift (nm) of all FBGs in response to increasing applied weights (kg) on FBG1 in dry soil and (b) wet soil, (c) the wavelength shift (nm) of all FBGs in response to increasing applied weights (kg) on FBG2 in dry soil and (d) wet soil, (e) the wavelength shift (nm) of all FBGs in response to increasing applied weights (kg) on FBG3 in dry soil and (f) wet soil, (g) the wavelength shift (nm) of all FBGs in response to increasing applied weights (kg) on FBG4 in dry soil and (h) wet soil, (</w:t>
                      </w:r>
                      <w:proofErr w:type="spellStart"/>
                      <w:r w:rsidRPr="00D653F6">
                        <w:rPr>
                          <w:lang w:val="en-MY"/>
                        </w:rPr>
                        <w:t>i</w:t>
                      </w:r>
                      <w:proofErr w:type="spellEnd"/>
                      <w:r w:rsidRPr="00D653F6">
                        <w:rPr>
                          <w:lang w:val="en-MY"/>
                        </w:rPr>
                        <w:t>) the wavelength shift (nm) of all FBGs in response to increasing applied weights (kg) on FBG5 in dry soil and (j) wet soil.</w:t>
                      </w:r>
                    </w:p>
                    <w:bookmarkEnd w:id="19"/>
                    <w:p w14:paraId="63925C03" w14:textId="77777777" w:rsidR="00651A2E" w:rsidRDefault="00651A2E" w:rsidP="00651A2E">
                      <w:pPr>
                        <w:pStyle w:val="FootnoteText"/>
                        <w:ind w:firstLine="0"/>
                      </w:pPr>
                    </w:p>
                  </w:txbxContent>
                </v:textbox>
                <w10:wrap type="square" anchorx="margin" anchory="margin"/>
              </v:shape>
            </w:pict>
          </mc:Fallback>
        </mc:AlternateContent>
      </w:r>
      <w:r w:rsidR="007550F5" w:rsidRPr="007550F5">
        <w:rPr>
          <w:lang w:val="en-MY"/>
        </w:rPr>
        <w:t xml:space="preserve">Figure 12 illustrates that the FBGs showing the highest wavelength shift are those where the highest strain has been induced and which experience the highest weights applied – for instance, from Fig. 12(a), FBG 1 shows the highest wavelength shift followed by FBG 2 and FBG 3, while FBG 4, FBG 5, and FBG T showed no responses, as the distance of each FBGs from the rigid point significantly affects its response. For example, Fig 12(c) shows that the wavelength shift of FBG 1 is higher than FBG 4 but lower than FBG 3 when FBG 2 was strained </w:t>
      </w:r>
      <w:r w:rsidR="007550F5" w:rsidRPr="007550F5">
        <w:rPr>
          <w:lang w:val="en-MY"/>
        </w:rPr>
        <w:lastRenderedPageBreak/>
        <w:t xml:space="preserve">because FBG 1 is closer to the rigid point than FBG 3. </w:t>
      </w:r>
      <w:r w:rsidR="007D2A57" w:rsidRPr="007D2A57">
        <w:rPr>
          <w:lang w:val="en-MY"/>
        </w:rPr>
        <w:t xml:space="preserve">The calibration also shows that the wavelength shifts of all the FBGs forming the extensometer system were also higher in </w:t>
      </w:r>
      <w:r w:rsidR="007D2A57" w:rsidRPr="007D2A57">
        <w:rPr>
          <w:iCs/>
          <w:lang w:val="en-MY"/>
        </w:rPr>
        <w:t>wet soil</w:t>
      </w:r>
      <w:r w:rsidR="007D2A57" w:rsidRPr="007D2A57">
        <w:rPr>
          <w:lang w:val="en-MY"/>
        </w:rPr>
        <w:t xml:space="preserve"> than in </w:t>
      </w:r>
      <w:r w:rsidR="007D2A57" w:rsidRPr="007D2A57">
        <w:rPr>
          <w:iCs/>
          <w:lang w:val="en-MY"/>
        </w:rPr>
        <w:t>dry soil</w:t>
      </w:r>
      <w:r w:rsidR="007D2A57" w:rsidRPr="007D2A57">
        <w:rPr>
          <w:lang w:val="en-MY"/>
        </w:rPr>
        <w:t xml:space="preserve"> conditions. Fig. 13 shows the calibration graphs of all the strain-sensitive FBGs under both dry and wet soil conditions. Fig. 13(a) shows the wavelength shift of FBG 1 to increasing strain due to applying weights above the location of FBG 1 in both dry and wet soil. A similar approach was applied to the other FBGs, FBG 2, FBG 3, FBG 4, and FBG 5, and the calibrations from these are given in Figs. 13(c), (d), (e), and (f)</w:t>
      </w:r>
    </w:p>
    <w:p w14:paraId="6395C981" w14:textId="6BACE8A1" w:rsidR="00CC3158" w:rsidRPr="003026C1" w:rsidRDefault="00FC18C6" w:rsidP="003026C1">
      <w:pPr>
        <w:pStyle w:val="PARAIndent"/>
      </w:pPr>
      <w:r w:rsidRPr="000021AB">
        <w:rPr>
          <w:rFonts w:ascii="Times New Roman" w:hAnsi="Times New Roman"/>
          <w:noProof/>
          <w:lang w:val="en-MY" w:eastAsia="en-MY"/>
        </w:rPr>
        <mc:AlternateContent>
          <mc:Choice Requires="wps">
            <w:drawing>
              <wp:anchor distT="0" distB="0" distL="114300" distR="114300" simplePos="0" relativeHeight="251665920" behindDoc="0" locked="0" layoutInCell="1" allowOverlap="1" wp14:anchorId="6A017464" wp14:editId="1F992CCA">
                <wp:simplePos x="0" y="0"/>
                <wp:positionH relativeFrom="margin">
                  <wp:align>right</wp:align>
                </wp:positionH>
                <wp:positionV relativeFrom="margin">
                  <wp:posOffset>2480945</wp:posOffset>
                </wp:positionV>
                <wp:extent cx="3173730" cy="6166485"/>
                <wp:effectExtent l="0" t="0" r="7620" b="5715"/>
                <wp:wrapSquare wrapText="bothSides"/>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3730" cy="6166884"/>
                        </a:xfrm>
                        <a:prstGeom prst="rect">
                          <a:avLst/>
                        </a:prstGeom>
                        <a:solidFill>
                          <a:srgbClr val="FFFFFF"/>
                        </a:solidFill>
                        <a:ln>
                          <a:noFill/>
                        </a:ln>
                        <a:extLst>
                          <a:ext uri="{91240B29-F687-4f45-9708-019B960494DF}"/>
                        </a:extLst>
                      </wps:spPr>
                      <wps:txbx>
                        <w:txbxContent>
                          <w:p w14:paraId="3B33F077" w14:textId="77777777" w:rsidR="000021AB" w:rsidRDefault="000021AB" w:rsidP="007D2A57">
                            <w:pPr>
                              <w:pStyle w:val="FootnoteText"/>
                              <w:ind w:firstLine="0"/>
                              <w:jc w:val="center"/>
                            </w:pPr>
                            <w:r w:rsidRPr="006E4F03">
                              <w:rPr>
                                <w:noProof/>
                                <w:lang w:val="en-MY" w:eastAsia="en-MY"/>
                              </w:rPr>
                              <w:drawing>
                                <wp:inline distT="0" distB="0" distL="0" distR="0" wp14:anchorId="0DACFF94" wp14:editId="196A0012">
                                  <wp:extent cx="3160103" cy="482040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32">
                                            <a:extLst>
                                              <a:ext uri="{28A0092B-C50C-407E-A947-70E740481C1C}">
                                                <a14:useLocalDpi xmlns:a14="http://schemas.microsoft.com/office/drawing/2010/main" val="0"/>
                                              </a:ext>
                                            </a:extLst>
                                          </a:blip>
                                          <a:srcRect t="534" b="534"/>
                                          <a:stretch>
                                            <a:fillRect/>
                                          </a:stretch>
                                        </pic:blipFill>
                                        <pic:spPr bwMode="auto">
                                          <a:xfrm>
                                            <a:off x="0" y="0"/>
                                            <a:ext cx="3160103" cy="4820405"/>
                                          </a:xfrm>
                                          <a:prstGeom prst="rect">
                                            <a:avLst/>
                                          </a:prstGeom>
                                          <a:noFill/>
                                          <a:ln>
                                            <a:noFill/>
                                          </a:ln>
                                          <a:extLst>
                                            <a:ext uri="{53640926-AAD7-44D8-BBD7-CCE9431645EC}">
                                              <a14:shadowObscured xmlns:a14="http://schemas.microsoft.com/office/drawing/2010/main"/>
                                            </a:ext>
                                          </a:extLst>
                                        </pic:spPr>
                                      </pic:pic>
                                    </a:graphicData>
                                  </a:graphic>
                                </wp:inline>
                              </w:drawing>
                            </w:r>
                          </w:p>
                          <w:p w14:paraId="529CC811" w14:textId="28E7196C" w:rsidR="000021AB" w:rsidRPr="000633E7" w:rsidRDefault="000021AB" w:rsidP="007D2A57">
                            <w:pPr>
                              <w:pStyle w:val="FootnoteText"/>
                              <w:rPr>
                                <w:lang w:val="en-MY"/>
                              </w:rPr>
                            </w:pPr>
                            <w:r w:rsidRPr="00445A27">
                              <w:rPr>
                                <w:color w:val="007367"/>
                              </w:rPr>
                              <w:t xml:space="preserve">Fig. </w:t>
                            </w:r>
                            <w:r>
                              <w:rPr>
                                <w:color w:val="007367"/>
                                <w:lang w:val="en-MY"/>
                              </w:rPr>
                              <w:t>1</w:t>
                            </w:r>
                            <w:r w:rsidR="00644C45">
                              <w:rPr>
                                <w:color w:val="007367"/>
                                <w:lang w:val="en-MY"/>
                              </w:rPr>
                              <w:t>5</w:t>
                            </w:r>
                            <w:r w:rsidRPr="00445A27">
                              <w:rPr>
                                <w:color w:val="007367"/>
                              </w:rPr>
                              <w:t>.</w:t>
                            </w:r>
                            <w:r>
                              <w:tab/>
                            </w:r>
                            <w:r w:rsidRPr="007832A3">
                              <w:rPr>
                                <w:lang w:val="en-MY"/>
                              </w:rPr>
                              <w:t xml:space="preserve">Illustration of (a) the </w:t>
                            </w:r>
                            <w:r w:rsidR="00803782" w:rsidRPr="007832A3">
                              <w:rPr>
                                <w:lang w:val="en-MY"/>
                              </w:rPr>
                              <w:t>displacement</w:t>
                            </w:r>
                            <w:r w:rsidRPr="007832A3">
                              <w:rPr>
                                <w:lang w:val="en-MY"/>
                              </w:rPr>
                              <w:t xml:space="preserve"> of the extensometer in response to increasing applied weights (kg) on FBG1 in dry soil and (b) wet soil, (c) the </w:t>
                            </w:r>
                            <w:r w:rsidR="00803782" w:rsidRPr="007832A3">
                              <w:rPr>
                                <w:lang w:val="en-MY"/>
                              </w:rPr>
                              <w:t>displacement</w:t>
                            </w:r>
                            <w:r w:rsidRPr="007832A3">
                              <w:rPr>
                                <w:lang w:val="en-MY"/>
                              </w:rPr>
                              <w:t xml:space="preserve"> of the extensometer in response to increasing applied weights (kg) on FBG2 in dry soil and (d) wet soil, (e) the </w:t>
                            </w:r>
                            <w:r w:rsidR="00803782" w:rsidRPr="007832A3">
                              <w:rPr>
                                <w:lang w:val="en-MY"/>
                              </w:rPr>
                              <w:t>displacement</w:t>
                            </w:r>
                            <w:r w:rsidRPr="007832A3">
                              <w:rPr>
                                <w:lang w:val="en-MY"/>
                              </w:rPr>
                              <w:t xml:space="preserve"> of the extensometer in response to increasing applied weights (kg) on FBG3 in dry soil and (f) wet soil, (g) the </w:t>
                            </w:r>
                            <w:r w:rsidR="00803782" w:rsidRPr="007832A3">
                              <w:rPr>
                                <w:lang w:val="en-MY"/>
                              </w:rPr>
                              <w:t>displacement</w:t>
                            </w:r>
                            <w:r w:rsidRPr="007832A3">
                              <w:rPr>
                                <w:lang w:val="en-MY"/>
                              </w:rPr>
                              <w:t xml:space="preserve"> of the extensometer in response to increasing applied weights (kg) on FBG4 in dry soil and (h) wet soil, (</w:t>
                            </w:r>
                            <w:proofErr w:type="spellStart"/>
                            <w:r w:rsidRPr="007832A3">
                              <w:rPr>
                                <w:lang w:val="en-MY"/>
                              </w:rPr>
                              <w:t>i</w:t>
                            </w:r>
                            <w:proofErr w:type="spellEnd"/>
                            <w:r w:rsidRPr="007832A3">
                              <w:rPr>
                                <w:lang w:val="en-MY"/>
                              </w:rPr>
                              <w:t xml:space="preserve">) the </w:t>
                            </w:r>
                            <w:r w:rsidR="00803782" w:rsidRPr="007832A3">
                              <w:rPr>
                                <w:lang w:val="en-MY"/>
                              </w:rPr>
                              <w:t>displacement</w:t>
                            </w:r>
                            <w:r w:rsidRPr="007832A3">
                              <w:rPr>
                                <w:lang w:val="en-MY"/>
                              </w:rPr>
                              <w:t xml:space="preserve"> of the extensometer in response to increasing applied weights </w:t>
                            </w:r>
                            <w:r w:rsidRPr="000633E7">
                              <w:rPr>
                                <w:lang w:val="en-MY"/>
                              </w:rPr>
                              <w:t xml:space="preserve">(kg) on FBG5 in dry soil and (j) wet soil. </w:t>
                            </w:r>
                          </w:p>
                          <w:p w14:paraId="63B40EE9" w14:textId="77777777" w:rsidR="000021AB" w:rsidRDefault="000021AB" w:rsidP="007D2A57">
                            <w:pPr>
                              <w:pStyle w:val="FootnoteText"/>
                              <w:ind w:firstLine="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17464" id="Text Box 52" o:spid="_x0000_s1042" type="#_x0000_t202" style="position:absolute;left:0;text-align:left;margin-left:198.7pt;margin-top:195.35pt;width:249.9pt;height:485.55pt;z-index:25166592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" stroked="f">
                <v:textbox inset="0,0,0,0">
                  <w:txbxContent>
                    <w:p w14:paraId="3B33F077" w14:textId="77777777" w:rsidR="000021AB" w:rsidRDefault="000021AB" w:rsidP="007D2A57">
                      <w:pPr>
                        <w:pStyle w:val="FootnoteText"/>
                        <w:ind w:firstLine="0"/>
                        <w:jc w:val="center"/>
                      </w:pPr>
                      <w:r w:rsidRPr="006E4F03">
                        <w:rPr>
                          <w:noProof/>
                          <w:lang w:val="en-MY" w:eastAsia="en-MY"/>
                        </w:rPr>
                        <w:drawing>
                          <wp:inline distT="0" distB="0" distL="0" distR="0" wp14:anchorId="0DACFF94" wp14:editId="196A0012">
                            <wp:extent cx="3160103" cy="482040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32">
                                      <a:extLst>
                                        <a:ext uri="{28A0092B-C50C-407E-A947-70E740481C1C}">
                                          <a14:useLocalDpi xmlns:a14="http://schemas.microsoft.com/office/drawing/2010/main" val="0"/>
                                        </a:ext>
                                      </a:extLst>
                                    </a:blip>
                                    <a:srcRect t="534" b="534"/>
                                    <a:stretch>
                                      <a:fillRect/>
                                    </a:stretch>
                                  </pic:blipFill>
                                  <pic:spPr bwMode="auto">
                                    <a:xfrm>
                                      <a:off x="0" y="0"/>
                                      <a:ext cx="3160103" cy="4820405"/>
                                    </a:xfrm>
                                    <a:prstGeom prst="rect">
                                      <a:avLst/>
                                    </a:prstGeom>
                                    <a:noFill/>
                                    <a:ln>
                                      <a:noFill/>
                                    </a:ln>
                                    <a:extLst>
                                      <a:ext uri="{53640926-AAD7-44D8-BBD7-CCE9431645EC}">
                                        <a14:shadowObscured xmlns:a14="http://schemas.microsoft.com/office/drawing/2010/main"/>
                                      </a:ext>
                                    </a:extLst>
                                  </pic:spPr>
                                </pic:pic>
                              </a:graphicData>
                            </a:graphic>
                          </wp:inline>
                        </w:drawing>
                      </w:r>
                    </w:p>
                    <w:p w14:paraId="529CC811" w14:textId="28E7196C" w:rsidR="000021AB" w:rsidRPr="000633E7" w:rsidRDefault="000021AB" w:rsidP="007D2A57">
                      <w:pPr>
                        <w:pStyle w:val="FootnoteText"/>
                        <w:rPr>
                          <w:lang w:val="en-MY"/>
                        </w:rPr>
                      </w:pPr>
                      <w:r w:rsidRPr="00445A27">
                        <w:rPr>
                          <w:color w:val="007367"/>
                        </w:rPr>
                        <w:t xml:space="preserve">Fig. </w:t>
                      </w:r>
                      <w:r>
                        <w:rPr>
                          <w:color w:val="007367"/>
                          <w:lang w:val="en-MY"/>
                        </w:rPr>
                        <w:t>1</w:t>
                      </w:r>
                      <w:r w:rsidR="00644C45">
                        <w:rPr>
                          <w:color w:val="007367"/>
                          <w:lang w:val="en-MY"/>
                        </w:rPr>
                        <w:t>5</w:t>
                      </w:r>
                      <w:r w:rsidRPr="00445A27">
                        <w:rPr>
                          <w:color w:val="007367"/>
                        </w:rPr>
                        <w:t>.</w:t>
                      </w:r>
                      <w:r>
                        <w:tab/>
                      </w:r>
                      <w:r w:rsidRPr="007832A3">
                        <w:rPr>
                          <w:lang w:val="en-MY"/>
                        </w:rPr>
                        <w:t xml:space="preserve">Illustration of (a) the </w:t>
                      </w:r>
                      <w:r w:rsidR="00803782" w:rsidRPr="007832A3">
                        <w:rPr>
                          <w:lang w:val="en-MY"/>
                        </w:rPr>
                        <w:t>displacement</w:t>
                      </w:r>
                      <w:r w:rsidRPr="007832A3">
                        <w:rPr>
                          <w:lang w:val="en-MY"/>
                        </w:rPr>
                        <w:t xml:space="preserve"> of the extensometer in response to increasing applied weights (kg) on FBG1 in dry soil and (b) wet soil, (c) the </w:t>
                      </w:r>
                      <w:r w:rsidR="00803782" w:rsidRPr="007832A3">
                        <w:rPr>
                          <w:lang w:val="en-MY"/>
                        </w:rPr>
                        <w:t>displacement</w:t>
                      </w:r>
                      <w:r w:rsidRPr="007832A3">
                        <w:rPr>
                          <w:lang w:val="en-MY"/>
                        </w:rPr>
                        <w:t xml:space="preserve"> of the extensometer in response to increasing applied weights (kg) on FBG2 in dry soil and (d) wet soil, (e) the </w:t>
                      </w:r>
                      <w:r w:rsidR="00803782" w:rsidRPr="007832A3">
                        <w:rPr>
                          <w:lang w:val="en-MY"/>
                        </w:rPr>
                        <w:t>displacement</w:t>
                      </w:r>
                      <w:r w:rsidRPr="007832A3">
                        <w:rPr>
                          <w:lang w:val="en-MY"/>
                        </w:rPr>
                        <w:t xml:space="preserve"> of the extensometer in response to increasing applied weights (kg) on FBG3 in dry soil and (f) wet soil, (g) the </w:t>
                      </w:r>
                      <w:r w:rsidR="00803782" w:rsidRPr="007832A3">
                        <w:rPr>
                          <w:lang w:val="en-MY"/>
                        </w:rPr>
                        <w:t>displacement</w:t>
                      </w:r>
                      <w:r w:rsidRPr="007832A3">
                        <w:rPr>
                          <w:lang w:val="en-MY"/>
                        </w:rPr>
                        <w:t xml:space="preserve"> of the extensometer in response to increasing applied weights (kg) on FBG4 in dry soil and (h) wet soil, (</w:t>
                      </w:r>
                      <w:proofErr w:type="spellStart"/>
                      <w:r w:rsidRPr="007832A3">
                        <w:rPr>
                          <w:lang w:val="en-MY"/>
                        </w:rPr>
                        <w:t>i</w:t>
                      </w:r>
                      <w:proofErr w:type="spellEnd"/>
                      <w:r w:rsidRPr="007832A3">
                        <w:rPr>
                          <w:lang w:val="en-MY"/>
                        </w:rPr>
                        <w:t xml:space="preserve">) the </w:t>
                      </w:r>
                      <w:r w:rsidR="00803782" w:rsidRPr="007832A3">
                        <w:rPr>
                          <w:lang w:val="en-MY"/>
                        </w:rPr>
                        <w:t>displacement</w:t>
                      </w:r>
                      <w:r w:rsidRPr="007832A3">
                        <w:rPr>
                          <w:lang w:val="en-MY"/>
                        </w:rPr>
                        <w:t xml:space="preserve"> of the extensometer in response to increasing applied weights </w:t>
                      </w:r>
                      <w:r w:rsidRPr="000633E7">
                        <w:rPr>
                          <w:lang w:val="en-MY"/>
                        </w:rPr>
                        <w:t xml:space="preserve">(kg) on FBG5 in dry soil and (j) wet soil. </w:t>
                      </w:r>
                    </w:p>
                    <w:p w14:paraId="63B40EE9" w14:textId="77777777" w:rsidR="000021AB" w:rsidRDefault="000021AB" w:rsidP="007D2A57">
                      <w:pPr>
                        <w:pStyle w:val="FootnoteText"/>
                        <w:ind w:firstLine="0"/>
                      </w:pPr>
                    </w:p>
                  </w:txbxContent>
                </v:textbox>
                <w10:wrap type="square" anchorx="margin" anchory="margin"/>
              </v:shape>
            </w:pict>
          </mc:Fallback>
        </mc:AlternateContent>
      </w:r>
      <w:r w:rsidR="007D2A57">
        <w:t>The responsivities of all the strain-sensitive FBGs with respect to varying applied weights are similar in dry and wet soil conditions, giving an average wavelength responsivity of 0.0012 nm/</w:t>
      </w:r>
      <w:proofErr w:type="spellStart"/>
      <w:r w:rsidR="007D2A57">
        <w:t>με</w:t>
      </w:r>
      <w:proofErr w:type="spellEnd"/>
      <w:r w:rsidR="007D2A57">
        <w:t xml:space="preserve">. However, the central wavelength shift of all the FBGs studied in damp soil was higher, as they experience a higher strain variation than under dry soil conditions. In addition, a slight shift in the initial central wavelength of all the </w:t>
      </w:r>
      <w:r w:rsidR="007D2A57">
        <w:t xml:space="preserve">FBGs used (~0.01 nm) was due to the wet soil being slightly heavier than the dry soil. Fig. 14 illustrates this for all the FBGs under both types of conditions. </w:t>
      </w:r>
    </w:p>
    <w:p w14:paraId="49EF0670" w14:textId="77777777" w:rsidR="00FC18C6" w:rsidRDefault="003026C1" w:rsidP="00FC18C6">
      <w:pPr>
        <w:pStyle w:val="PARAIndent"/>
        <w:rPr>
          <w:lang w:val="en-MY"/>
        </w:rPr>
        <w:sectPr w:rsidR="00FC18C6" w:rsidSect="00291819">
          <w:headerReference w:type="even" r:id="rId33"/>
          <w:headerReference w:type="default" r:id="rId34"/>
          <w:pgSz w:w="12240" w:h="15840" w:code="1"/>
          <w:pgMar w:top="1009" w:right="936" w:bottom="1009" w:left="936" w:header="431" w:footer="431" w:gutter="0"/>
          <w:pgNumType w:chapStyle="1"/>
          <w:cols w:num="2" w:space="288"/>
          <w:docGrid w:linePitch="272"/>
        </w:sectPr>
      </w:pPr>
      <w:r w:rsidRPr="00950762">
        <w:rPr>
          <w:rFonts w:ascii="Times New Roman" w:hAnsi="Times New Roman"/>
          <w:noProof/>
          <w:lang w:val="en-MY" w:eastAsia="en-MY"/>
        </w:rPr>
        <mc:AlternateContent>
          <mc:Choice Requires="wps">
            <w:drawing>
              <wp:anchor distT="0" distB="0" distL="114300" distR="114300" simplePos="0" relativeHeight="251663872" behindDoc="0" locked="0" layoutInCell="1" allowOverlap="1" wp14:anchorId="674C646E" wp14:editId="5FD6C929">
                <wp:simplePos x="0" y="0"/>
                <wp:positionH relativeFrom="margin">
                  <wp:align>left</wp:align>
                </wp:positionH>
                <wp:positionV relativeFrom="margin">
                  <wp:posOffset>2588260</wp:posOffset>
                </wp:positionV>
                <wp:extent cx="3173730" cy="6181725"/>
                <wp:effectExtent l="0" t="0" r="7620" b="9525"/>
                <wp:wrapSquare wrapText="bothSides"/>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3730" cy="6181725"/>
                        </a:xfrm>
                        <a:prstGeom prst="rect">
                          <a:avLst/>
                        </a:prstGeom>
                        <a:solidFill>
                          <a:srgbClr val="FFFFFF"/>
                        </a:solidFill>
                        <a:ln>
                          <a:noFill/>
                        </a:ln>
                        <a:extLst>
                          <a:ext uri="{91240B29-F687-4f45-9708-019B960494DF}"/>
                        </a:extLst>
                      </wps:spPr>
                      <wps:txbx>
                        <w:txbxContent>
                          <w:p w14:paraId="46466F36" w14:textId="77777777" w:rsidR="00950762" w:rsidRDefault="00950762" w:rsidP="007D2A57">
                            <w:pPr>
                              <w:pStyle w:val="FootnoteText"/>
                              <w:ind w:firstLine="0"/>
                              <w:jc w:val="center"/>
                            </w:pPr>
                            <w:r w:rsidRPr="006E4F03">
                              <w:rPr>
                                <w:noProof/>
                                <w:lang w:val="en-MY" w:eastAsia="en-MY"/>
                              </w:rPr>
                              <w:drawing>
                                <wp:inline distT="0" distB="0" distL="0" distR="0" wp14:anchorId="25053E0C" wp14:editId="59A4D573">
                                  <wp:extent cx="3162300" cy="482210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35">
                                            <a:extLst>
                                              <a:ext uri="{28A0092B-C50C-407E-A947-70E740481C1C}">
                                                <a14:useLocalDpi xmlns:a14="http://schemas.microsoft.com/office/drawing/2010/main" val="0"/>
                                              </a:ext>
                                            </a:extLst>
                                          </a:blip>
                                          <a:srcRect t="152" b="152"/>
                                          <a:stretch>
                                            <a:fillRect/>
                                          </a:stretch>
                                        </pic:blipFill>
                                        <pic:spPr bwMode="auto">
                                          <a:xfrm>
                                            <a:off x="0" y="0"/>
                                            <a:ext cx="3162300" cy="4822102"/>
                                          </a:xfrm>
                                          <a:prstGeom prst="rect">
                                            <a:avLst/>
                                          </a:prstGeom>
                                          <a:noFill/>
                                          <a:ln>
                                            <a:noFill/>
                                          </a:ln>
                                          <a:extLst>
                                            <a:ext uri="{53640926-AAD7-44D8-BBD7-CCE9431645EC}">
                                              <a14:shadowObscured xmlns:a14="http://schemas.microsoft.com/office/drawing/2010/main"/>
                                            </a:ext>
                                          </a:extLst>
                                        </pic:spPr>
                                      </pic:pic>
                                    </a:graphicData>
                                  </a:graphic>
                                </wp:inline>
                              </w:drawing>
                            </w:r>
                          </w:p>
                          <w:p w14:paraId="00F1DA4C" w14:textId="77777777" w:rsidR="00C56E5E" w:rsidRDefault="00C56E5E" w:rsidP="007D2A57">
                            <w:pPr>
                              <w:pStyle w:val="FootnoteText"/>
                              <w:rPr>
                                <w:color w:val="007367"/>
                              </w:rPr>
                            </w:pPr>
                          </w:p>
                          <w:p w14:paraId="3C1F90B9" w14:textId="468CB78E" w:rsidR="000633E7" w:rsidRPr="000633E7" w:rsidRDefault="00950762" w:rsidP="007D2A57">
                            <w:pPr>
                              <w:pStyle w:val="FootnoteText"/>
                              <w:rPr>
                                <w:lang w:val="en-MY"/>
                              </w:rPr>
                            </w:pPr>
                            <w:r w:rsidRPr="00445A27">
                              <w:rPr>
                                <w:color w:val="007367"/>
                              </w:rPr>
                              <w:t xml:space="preserve">Fig. </w:t>
                            </w:r>
                            <w:r w:rsidR="00597FBC">
                              <w:rPr>
                                <w:color w:val="007367"/>
                                <w:lang w:val="en-MY"/>
                              </w:rPr>
                              <w:t>1</w:t>
                            </w:r>
                            <w:r w:rsidR="00585328">
                              <w:rPr>
                                <w:color w:val="007367"/>
                                <w:lang w:val="en-MY"/>
                              </w:rPr>
                              <w:t>4</w:t>
                            </w:r>
                            <w:r w:rsidRPr="00445A27">
                              <w:rPr>
                                <w:color w:val="007367"/>
                              </w:rPr>
                              <w:t>.</w:t>
                            </w:r>
                            <w:r>
                              <w:tab/>
                            </w:r>
                            <w:r w:rsidR="00762F6C" w:rsidRPr="007832A3">
                              <w:rPr>
                                <w:lang w:val="en-MY"/>
                              </w:rPr>
                              <w:t>Illustration</w:t>
                            </w:r>
                            <w:r w:rsidRPr="007832A3">
                              <w:rPr>
                                <w:lang w:val="en-MY"/>
                              </w:rPr>
                              <w:t xml:space="preserve"> </w:t>
                            </w:r>
                            <w:r w:rsidR="00C56E5E" w:rsidRPr="007832A3">
                              <w:rPr>
                                <w:lang w:val="en-MY"/>
                              </w:rPr>
                              <w:t xml:space="preserve">of (a) the </w:t>
                            </w:r>
                            <w:r w:rsidR="00803782" w:rsidRPr="007832A3">
                              <w:rPr>
                                <w:lang w:val="en-MY"/>
                              </w:rPr>
                              <w:t>strain profile</w:t>
                            </w:r>
                            <w:r w:rsidR="00C56E5E" w:rsidRPr="007832A3">
                              <w:rPr>
                                <w:lang w:val="en-MY"/>
                              </w:rPr>
                              <w:t xml:space="preserve"> of the extensometer in response to increasing applied weights (kg) on FBG1 in dry soil and (b) wet soil, (c) the </w:t>
                            </w:r>
                            <w:r w:rsidR="00803782" w:rsidRPr="007832A3">
                              <w:rPr>
                                <w:lang w:val="en-MY"/>
                              </w:rPr>
                              <w:t>strain profile</w:t>
                            </w:r>
                            <w:r w:rsidR="00C56E5E" w:rsidRPr="007832A3">
                              <w:rPr>
                                <w:lang w:val="en-MY"/>
                              </w:rPr>
                              <w:t xml:space="preserve"> of the extensometer in response to increasing applied weights (kg) on FBG2 in dry soil and (d) wet soil, (e) the </w:t>
                            </w:r>
                            <w:r w:rsidR="00803782" w:rsidRPr="007832A3">
                              <w:rPr>
                                <w:lang w:val="en-MY"/>
                              </w:rPr>
                              <w:t>strain profile</w:t>
                            </w:r>
                            <w:r w:rsidR="00C56E5E" w:rsidRPr="007832A3">
                              <w:rPr>
                                <w:lang w:val="en-MY"/>
                              </w:rPr>
                              <w:t xml:space="preserve"> of the extensometer in response to increasing applied weights (kg) on FBG3 in dry soil and (f) wet soil, (g) the </w:t>
                            </w:r>
                            <w:r w:rsidR="00803782" w:rsidRPr="007832A3">
                              <w:rPr>
                                <w:lang w:val="en-MY"/>
                              </w:rPr>
                              <w:t xml:space="preserve">strain profile </w:t>
                            </w:r>
                            <w:r w:rsidR="00C56E5E" w:rsidRPr="007832A3">
                              <w:rPr>
                                <w:lang w:val="en-MY"/>
                              </w:rPr>
                              <w:t>of the extensometer in response to increasing applied weights (kg) on FBG4 in dry soil and (h) wet soil, (</w:t>
                            </w:r>
                            <w:proofErr w:type="spellStart"/>
                            <w:r w:rsidR="00C56E5E" w:rsidRPr="007832A3">
                              <w:rPr>
                                <w:lang w:val="en-MY"/>
                              </w:rPr>
                              <w:t>i</w:t>
                            </w:r>
                            <w:proofErr w:type="spellEnd"/>
                            <w:r w:rsidR="00C56E5E" w:rsidRPr="007832A3">
                              <w:rPr>
                                <w:lang w:val="en-MY"/>
                              </w:rPr>
                              <w:t>) the</w:t>
                            </w:r>
                            <w:r w:rsidR="00803782" w:rsidRPr="007832A3">
                              <w:rPr>
                                <w:lang w:val="en-MY"/>
                              </w:rPr>
                              <w:t xml:space="preserve"> strain profile</w:t>
                            </w:r>
                            <w:r w:rsidR="00C56E5E" w:rsidRPr="007832A3">
                              <w:rPr>
                                <w:lang w:val="en-MY"/>
                              </w:rPr>
                              <w:t xml:space="preserve"> of the extensometer in response to increasing applied weights (kg) on FBG5 </w:t>
                            </w:r>
                            <w:r w:rsidR="00C56E5E" w:rsidRPr="00C56E5E">
                              <w:rPr>
                                <w:lang w:val="en-MY"/>
                              </w:rPr>
                              <w:t>in dry and (j) wet soil.</w:t>
                            </w:r>
                          </w:p>
                          <w:p w14:paraId="17253EC4" w14:textId="21FFDAA8" w:rsidR="00950762" w:rsidRDefault="00950762" w:rsidP="007D2A57">
                            <w:pPr>
                              <w:pStyle w:val="FootnoteText"/>
                              <w:ind w:firstLine="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C646E" id="Text Box 41" o:spid="_x0000_s1043" type="#_x0000_t202" style="position:absolute;left:0;text-align:left;margin-left:0;margin-top:203.8pt;width:249.9pt;height:486.7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" stroked="f">
                <v:textbox inset="0,0,0,0">
                  <w:txbxContent>
                    <w:p w14:paraId="46466F36" w14:textId="77777777" w:rsidR="00950762" w:rsidRDefault="00950762" w:rsidP="007D2A57">
                      <w:pPr>
                        <w:pStyle w:val="FootnoteText"/>
                        <w:ind w:firstLine="0"/>
                        <w:jc w:val="center"/>
                      </w:pPr>
                      <w:r w:rsidRPr="006E4F03">
                        <w:rPr>
                          <w:noProof/>
                          <w:lang w:val="en-MY" w:eastAsia="en-MY"/>
                        </w:rPr>
                        <w:drawing>
                          <wp:inline distT="0" distB="0" distL="0" distR="0" wp14:anchorId="25053E0C" wp14:editId="59A4D573">
                            <wp:extent cx="3162300" cy="482210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35">
                                      <a:extLst>
                                        <a:ext uri="{28A0092B-C50C-407E-A947-70E740481C1C}">
                                          <a14:useLocalDpi xmlns:a14="http://schemas.microsoft.com/office/drawing/2010/main" val="0"/>
                                        </a:ext>
                                      </a:extLst>
                                    </a:blip>
                                    <a:srcRect t="152" b="152"/>
                                    <a:stretch>
                                      <a:fillRect/>
                                    </a:stretch>
                                  </pic:blipFill>
                                  <pic:spPr bwMode="auto">
                                    <a:xfrm>
                                      <a:off x="0" y="0"/>
                                      <a:ext cx="3162300" cy="4822102"/>
                                    </a:xfrm>
                                    <a:prstGeom prst="rect">
                                      <a:avLst/>
                                    </a:prstGeom>
                                    <a:noFill/>
                                    <a:ln>
                                      <a:noFill/>
                                    </a:ln>
                                    <a:extLst>
                                      <a:ext uri="{53640926-AAD7-44D8-BBD7-CCE9431645EC}">
                                        <a14:shadowObscured xmlns:a14="http://schemas.microsoft.com/office/drawing/2010/main"/>
                                      </a:ext>
                                    </a:extLst>
                                  </pic:spPr>
                                </pic:pic>
                              </a:graphicData>
                            </a:graphic>
                          </wp:inline>
                        </w:drawing>
                      </w:r>
                    </w:p>
                    <w:p w14:paraId="00F1DA4C" w14:textId="77777777" w:rsidR="00C56E5E" w:rsidRDefault="00C56E5E" w:rsidP="007D2A57">
                      <w:pPr>
                        <w:pStyle w:val="FootnoteText"/>
                        <w:rPr>
                          <w:color w:val="007367"/>
                        </w:rPr>
                      </w:pPr>
                    </w:p>
                    <w:p w14:paraId="3C1F90B9" w14:textId="468CB78E" w:rsidR="000633E7" w:rsidRPr="000633E7" w:rsidRDefault="00950762" w:rsidP="007D2A57">
                      <w:pPr>
                        <w:pStyle w:val="FootnoteText"/>
                        <w:rPr>
                          <w:lang w:val="en-MY"/>
                        </w:rPr>
                      </w:pPr>
                      <w:r w:rsidRPr="00445A27">
                        <w:rPr>
                          <w:color w:val="007367"/>
                        </w:rPr>
                        <w:t xml:space="preserve">Fig. </w:t>
                      </w:r>
                      <w:r w:rsidR="00597FBC">
                        <w:rPr>
                          <w:color w:val="007367"/>
                          <w:lang w:val="en-MY"/>
                        </w:rPr>
                        <w:t>1</w:t>
                      </w:r>
                      <w:r w:rsidR="00585328">
                        <w:rPr>
                          <w:color w:val="007367"/>
                          <w:lang w:val="en-MY"/>
                        </w:rPr>
                        <w:t>4</w:t>
                      </w:r>
                      <w:r w:rsidRPr="00445A27">
                        <w:rPr>
                          <w:color w:val="007367"/>
                        </w:rPr>
                        <w:t>.</w:t>
                      </w:r>
                      <w:r>
                        <w:tab/>
                      </w:r>
                      <w:r w:rsidR="00762F6C" w:rsidRPr="007832A3">
                        <w:rPr>
                          <w:lang w:val="en-MY"/>
                        </w:rPr>
                        <w:t>Illustration</w:t>
                      </w:r>
                      <w:r w:rsidRPr="007832A3">
                        <w:rPr>
                          <w:lang w:val="en-MY"/>
                        </w:rPr>
                        <w:t xml:space="preserve"> </w:t>
                      </w:r>
                      <w:r w:rsidR="00C56E5E" w:rsidRPr="007832A3">
                        <w:rPr>
                          <w:lang w:val="en-MY"/>
                        </w:rPr>
                        <w:t xml:space="preserve">of (a) the </w:t>
                      </w:r>
                      <w:r w:rsidR="00803782" w:rsidRPr="007832A3">
                        <w:rPr>
                          <w:lang w:val="en-MY"/>
                        </w:rPr>
                        <w:t>strain profile</w:t>
                      </w:r>
                      <w:r w:rsidR="00C56E5E" w:rsidRPr="007832A3">
                        <w:rPr>
                          <w:lang w:val="en-MY"/>
                        </w:rPr>
                        <w:t xml:space="preserve"> of the extensometer in response to increasing applied weights (kg) on FBG1 in dry soil and (b) wet soil, (c) the </w:t>
                      </w:r>
                      <w:r w:rsidR="00803782" w:rsidRPr="007832A3">
                        <w:rPr>
                          <w:lang w:val="en-MY"/>
                        </w:rPr>
                        <w:t>strain profile</w:t>
                      </w:r>
                      <w:r w:rsidR="00C56E5E" w:rsidRPr="007832A3">
                        <w:rPr>
                          <w:lang w:val="en-MY"/>
                        </w:rPr>
                        <w:t xml:space="preserve"> of the extensometer in response to increasing applied weights (kg) on FBG2 in dry soil and (d) wet soil, (e) the </w:t>
                      </w:r>
                      <w:r w:rsidR="00803782" w:rsidRPr="007832A3">
                        <w:rPr>
                          <w:lang w:val="en-MY"/>
                        </w:rPr>
                        <w:t>strain profile</w:t>
                      </w:r>
                      <w:r w:rsidR="00C56E5E" w:rsidRPr="007832A3">
                        <w:rPr>
                          <w:lang w:val="en-MY"/>
                        </w:rPr>
                        <w:t xml:space="preserve"> of the extensometer in response to increasing applied weights (kg) on FBG3 in dry soil and (f) wet soil, (g) the </w:t>
                      </w:r>
                      <w:r w:rsidR="00803782" w:rsidRPr="007832A3">
                        <w:rPr>
                          <w:lang w:val="en-MY"/>
                        </w:rPr>
                        <w:t xml:space="preserve">strain profile </w:t>
                      </w:r>
                      <w:r w:rsidR="00C56E5E" w:rsidRPr="007832A3">
                        <w:rPr>
                          <w:lang w:val="en-MY"/>
                        </w:rPr>
                        <w:t>of the extensometer in response to increasing applied weights (kg) on FBG4 in dry soil and (h) wet soil, (</w:t>
                      </w:r>
                      <w:proofErr w:type="spellStart"/>
                      <w:r w:rsidR="00C56E5E" w:rsidRPr="007832A3">
                        <w:rPr>
                          <w:lang w:val="en-MY"/>
                        </w:rPr>
                        <w:t>i</w:t>
                      </w:r>
                      <w:proofErr w:type="spellEnd"/>
                      <w:r w:rsidR="00C56E5E" w:rsidRPr="007832A3">
                        <w:rPr>
                          <w:lang w:val="en-MY"/>
                        </w:rPr>
                        <w:t>) the</w:t>
                      </w:r>
                      <w:r w:rsidR="00803782" w:rsidRPr="007832A3">
                        <w:rPr>
                          <w:lang w:val="en-MY"/>
                        </w:rPr>
                        <w:t xml:space="preserve"> strain profile</w:t>
                      </w:r>
                      <w:r w:rsidR="00C56E5E" w:rsidRPr="007832A3">
                        <w:rPr>
                          <w:lang w:val="en-MY"/>
                        </w:rPr>
                        <w:t xml:space="preserve"> of the extensometer in response to increasing applied weights (kg) on FBG5 </w:t>
                      </w:r>
                      <w:r w:rsidR="00C56E5E" w:rsidRPr="00C56E5E">
                        <w:rPr>
                          <w:lang w:val="en-MY"/>
                        </w:rPr>
                        <w:t>in dry and (j) wet soil.</w:t>
                      </w:r>
                    </w:p>
                    <w:p w14:paraId="17253EC4" w14:textId="21FFDAA8" w:rsidR="00950762" w:rsidRDefault="00950762" w:rsidP="007D2A57">
                      <w:pPr>
                        <w:pStyle w:val="FootnoteText"/>
                        <w:ind w:firstLine="0"/>
                      </w:pPr>
                    </w:p>
                  </w:txbxContent>
                </v:textbox>
                <w10:wrap type="square" anchorx="margin" anchory="margin"/>
              </v:shape>
            </w:pict>
          </mc:Fallback>
        </mc:AlternateContent>
      </w:r>
      <w:r w:rsidR="005F5210" w:rsidRPr="005F5210">
        <w:rPr>
          <w:lang w:val="en-MY"/>
        </w:rPr>
        <w:t xml:space="preserve">Fig. 14 shows several graphs of the strain profile in response to various strains resulting from weights applied to several respective FBG locations. FBG 3 shows the most significant effect as it is located at the bending point of the extensometer body and thus furthest from the rigid points, compared to FBG 1 and FBG 5, closer to the fixed points. This also explains why no strain was recorded for FBG 4 and FBG 5 when weight was applied to FBG 1 as it was further away from the applied weight. The same argument applied when the weight was placed on FBG 5, and thus no strain was detected from FBG 1 and FBG 2. In wet soil conditions, muddy and less solid than dry soil, the strain profile was more significant due to the greater bending of the extensometer. </w:t>
      </w:r>
    </w:p>
    <w:p w14:paraId="6D5BF2BF" w14:textId="45FB64FF" w:rsidR="0074771B" w:rsidRPr="000A353F" w:rsidRDefault="005F5210" w:rsidP="00FC18C6">
      <w:pPr>
        <w:pStyle w:val="PARAIndent"/>
        <w:ind w:firstLine="0"/>
        <w:rPr>
          <w:lang w:val="en-MY"/>
        </w:rPr>
      </w:pPr>
      <w:r w:rsidRPr="005F5210">
        <w:rPr>
          <w:lang w:val="en-MY"/>
        </w:rPr>
        <w:lastRenderedPageBreak/>
        <w:t>Fig. 15 illustrates the displacement of the extensometer in response to increasing applied weights on the different FBGs, in both dry and wet soil. Fig. 8(a) shows the extensometer placement inside the wooden box – it can be seen that it causes it to bend downwards from its initial position when weights are applied to each FBG location</w:t>
      </w:r>
      <w:r w:rsidR="00FC18C6">
        <w:rPr>
          <w:lang w:val="en-MY"/>
        </w:rPr>
        <w:t xml:space="preserve">. </w:t>
      </w:r>
      <w:r w:rsidR="00117169" w:rsidRPr="00117169">
        <w:rPr>
          <w:lang w:val="en-MY"/>
        </w:rPr>
        <w:t xml:space="preserve">Fig. 15 illustrated the FBG response when the extensometer was bent downwards due to the range of weights applied (in 1kg increments) to respective FBG locations. A similar trend can be seen with the graphs in Fig. 14, responding to </w:t>
      </w:r>
      <w:proofErr w:type="spellStart"/>
      <w:r w:rsidR="00117169" w:rsidRPr="00117169">
        <w:rPr>
          <w:lang w:val="en-MY"/>
        </w:rPr>
        <w:t>Eqs</w:t>
      </w:r>
      <w:proofErr w:type="spellEnd"/>
      <w:r w:rsidR="00117169" w:rsidRPr="00117169">
        <w:rPr>
          <w:lang w:val="en-MY"/>
        </w:rPr>
        <w:t xml:space="preserve">. (4) and (7) show that displacement is linearly related to changes in strain applied. </w:t>
      </w:r>
    </w:p>
    <w:p w14:paraId="17CFACC9" w14:textId="305239B0" w:rsidR="005C1033" w:rsidRDefault="005C1033" w:rsidP="005C1033">
      <w:pPr>
        <w:pStyle w:val="Heading1"/>
      </w:pPr>
      <w:bookmarkStart w:id="20" w:name="_Hlk95836460"/>
      <w:bookmarkStart w:id="21" w:name="_Hlk95836445"/>
      <w:r>
        <w:t>Conclusion</w:t>
      </w:r>
    </w:p>
    <w:bookmarkEnd w:id="20"/>
    <w:bookmarkEnd w:id="21"/>
    <w:p w14:paraId="5B85307F" w14:textId="172EB7FD" w:rsidR="004633F7" w:rsidRDefault="00117169" w:rsidP="00117169">
      <w:pPr>
        <w:pStyle w:val="PARAIndent"/>
        <w:rPr>
          <w:iCs/>
          <w:spacing w:val="-2"/>
        </w:rPr>
      </w:pPr>
      <w:r w:rsidRPr="00117169">
        <w:rPr>
          <w:spacing w:val="-2"/>
          <w:lang w:val="en-MY"/>
        </w:rPr>
        <w:t>In this work, the construction of an FBG-based extensometer that has been shown to monitor lateral ground movements effectively was designed around a series of FBG-based strain sensors and fabricated simply and inexpensively using the 3D-printing technique reported. The results obtained have shown</w:t>
      </w:r>
      <w:r w:rsidRPr="00117169">
        <w:rPr>
          <w:spacing w:val="-2"/>
        </w:rPr>
        <w:t xml:space="preserve"> an average grating responsivity of 0.0158 nm per cm displacement and high linearity of up to 99%, with </w:t>
      </w:r>
      <w:r w:rsidRPr="00117169">
        <w:rPr>
          <w:bCs/>
          <w:spacing w:val="-2"/>
          <w:lang w:val="en-MY"/>
        </w:rPr>
        <w:t xml:space="preserve">a linear trend. Furthermore, the design was robust and based around a </w:t>
      </w:r>
      <w:r w:rsidRPr="00117169">
        <w:rPr>
          <w:iCs/>
          <w:spacing w:val="-2"/>
        </w:rPr>
        <w:t>strain sensor with a series of protected FBGs, using waterproof tape and showing that this provides excellent waterproofing properties over the operating temperature range studied.</w:t>
      </w:r>
    </w:p>
    <w:p w14:paraId="00C2F16E" w14:textId="6F6A6550" w:rsidR="00117169" w:rsidRPr="00117169" w:rsidRDefault="00117169" w:rsidP="00117169">
      <w:pPr>
        <w:pStyle w:val="PARAIndent"/>
        <w:rPr>
          <w:iCs/>
          <w:spacing w:val="-2"/>
        </w:rPr>
      </w:pPr>
      <w:r w:rsidRPr="00117169">
        <w:rPr>
          <w:iCs/>
          <w:spacing w:val="-2"/>
        </w:rPr>
        <w:t>Field testing has illustrated the system reliability under operational conditions, with FBGs showing a responsivity of 0.0012 nm/</w:t>
      </w:r>
      <w:proofErr w:type="spellStart"/>
      <w:r w:rsidRPr="00117169">
        <w:rPr>
          <w:iCs/>
          <w:spacing w:val="-2"/>
        </w:rPr>
        <w:t>με</w:t>
      </w:r>
      <w:proofErr w:type="spellEnd"/>
      <w:r w:rsidRPr="00117169">
        <w:rPr>
          <w:iCs/>
          <w:spacing w:val="-2"/>
        </w:rPr>
        <w:t>, in dry and wet soil conditions with response to increasing applied strains, with high linearity of up to 99%. The work done shows that the extensometer system was reliable and easy to use for continuous ground monitoring, vital for flood mitigation purposes. The next stage of the work will evaluate actual earthwork slopes to show that the results obtained have broad applicability for geotechnical engineers.</w:t>
      </w:r>
    </w:p>
    <w:p w14:paraId="74D1B5EB" w14:textId="51B4B278" w:rsidR="005C1033" w:rsidRDefault="005C1033" w:rsidP="000A353F">
      <w:pPr>
        <w:pStyle w:val="PARAIndent"/>
        <w:rPr>
          <w:iCs/>
          <w:spacing w:val="-2"/>
        </w:rPr>
      </w:pPr>
    </w:p>
    <w:p w14:paraId="683BCFF1" w14:textId="77777777" w:rsidR="000A353F" w:rsidRPr="000A353F" w:rsidRDefault="000A353F" w:rsidP="000A353F">
      <w:pPr>
        <w:keepNext/>
        <w:spacing w:before="280" w:after="80"/>
        <w:jc w:val="center"/>
        <w:outlineLvl w:val="0"/>
        <w:rPr>
          <w:rFonts w:ascii="Helvetica" w:hAnsi="Helvetica"/>
          <w:smallCaps/>
          <w:color w:val="004393"/>
          <w:kern w:val="28"/>
          <w:lang w:val="x-none" w:eastAsia="x-none"/>
        </w:rPr>
      </w:pPr>
      <w:r w:rsidRPr="000A353F">
        <w:rPr>
          <w:rFonts w:ascii="Helvetica" w:hAnsi="Helvetica"/>
          <w:smallCaps/>
          <w:color w:val="004393"/>
          <w:kern w:val="28"/>
          <w:lang w:val="x-none" w:eastAsia="x-none"/>
        </w:rPr>
        <w:t>Acknowledgment</w:t>
      </w:r>
    </w:p>
    <w:p w14:paraId="59A53E18" w14:textId="30B5B3A9" w:rsidR="000A353F" w:rsidRPr="000A353F" w:rsidRDefault="001870D1" w:rsidP="004633F7">
      <w:pPr>
        <w:widowControl w:val="0"/>
        <w:ind w:firstLine="202"/>
        <w:jc w:val="both"/>
        <w:rPr>
          <w:rFonts w:ascii="Times" w:hAnsi="Times"/>
          <w:lang w:val="en-MY"/>
        </w:rPr>
      </w:pPr>
      <w:r w:rsidRPr="001870D1">
        <w:rPr>
          <w:rFonts w:ascii="Times" w:hAnsi="Times"/>
          <w:lang w:val="en-MY"/>
        </w:rPr>
        <w:t>This work was supported by a Newton Fund Impact Scheme grant, ID IF022-2020, under the Newton-</w:t>
      </w:r>
      <w:proofErr w:type="spellStart"/>
      <w:r w:rsidRPr="001870D1">
        <w:rPr>
          <w:rFonts w:ascii="Times" w:hAnsi="Times"/>
          <w:lang w:val="en-MY"/>
        </w:rPr>
        <w:t>Ungku</w:t>
      </w:r>
      <w:proofErr w:type="spellEnd"/>
      <w:r w:rsidRPr="001870D1">
        <w:rPr>
          <w:rFonts w:ascii="Times" w:hAnsi="Times"/>
          <w:lang w:val="en-MY"/>
        </w:rPr>
        <w:t xml:space="preserve"> Omar Fund partnership. The grant is funded by the UK Department for Business, Energy and Industrial Strategy and Malaysian Industry-Government Group for High Technology (MIGHT). This work was also supported by the University of Malaya </w:t>
      </w:r>
      <w:r w:rsidR="004F25BD">
        <w:rPr>
          <w:rFonts w:ascii="Times" w:hAnsi="Times"/>
          <w:lang w:val="en-MY"/>
        </w:rPr>
        <w:t>under the grant UM Innovate PPSI-2020-HICOE-02.</w:t>
      </w:r>
      <w:r w:rsidRPr="001870D1">
        <w:rPr>
          <w:rFonts w:ascii="Times" w:hAnsi="Times"/>
          <w:lang w:val="en-MY"/>
        </w:rPr>
        <w:t xml:space="preserve"> Grattan also acknowledges the support from the Royal Academy of Engineering.</w:t>
      </w:r>
    </w:p>
    <w:p w14:paraId="68728AB4" w14:textId="3DF03FE8" w:rsidR="001870D1" w:rsidRDefault="001870D1" w:rsidP="001870D1">
      <w:pPr>
        <w:pStyle w:val="Style1"/>
        <w:spacing w:before="360"/>
      </w:pPr>
      <w:r>
        <w:t>References</w:t>
      </w:r>
    </w:p>
    <w:sdt>
      <w:sdtPr>
        <w:rPr>
          <w:rFonts w:ascii="Helvetica" w:hAnsi="Helvetica"/>
          <w:smallCaps/>
          <w:color w:val="004393"/>
          <w:kern w:val="28"/>
          <w:lang w:val="x-none" w:eastAsia="x-none"/>
        </w:rPr>
        <w:tag w:val="MENDELEY_BIBLIOGRAPHY"/>
        <w:id w:val="1848447930"/>
        <w:placeholder>
          <w:docPart w:val="DefaultPlaceholder_-1854013440"/>
        </w:placeholder>
      </w:sdtPr>
      <w:sdtEndPr>
        <w:rPr>
          <w:rFonts w:ascii="Times New Roman" w:hAnsi="Times New Roman"/>
          <w:smallCaps w:val="0"/>
          <w:color w:val="auto"/>
          <w:kern w:val="0"/>
          <w:lang w:val="en-US" w:eastAsia="en-US"/>
        </w:rPr>
      </w:sdtEndPr>
      <w:sdtContent>
        <w:p w14:paraId="68F0C730" w14:textId="6A63A70C" w:rsidR="00C03FCF" w:rsidRDefault="00C03FCF" w:rsidP="00C60EB1">
          <w:pPr>
            <w:autoSpaceDE w:val="0"/>
            <w:autoSpaceDN w:val="0"/>
            <w:ind w:hanging="640"/>
            <w:jc w:val="both"/>
            <w:divId w:val="1033531739"/>
            <w:rPr>
              <w:sz w:val="24"/>
              <w:szCs w:val="24"/>
            </w:rPr>
          </w:pPr>
          <w:r>
            <w:t>[1]</w:t>
          </w:r>
          <w:r>
            <w:tab/>
            <w:t xml:space="preserve">Q. Zhang, Y. Wang, Y. Sun, and L. Gao, “Using </w:t>
          </w:r>
          <w:r w:rsidR="00644DA2">
            <w:t>c</w:t>
          </w:r>
          <w:r>
            <w:t xml:space="preserve">ustom </w:t>
          </w:r>
          <w:r w:rsidR="00644DA2">
            <w:t>f</w:t>
          </w:r>
          <w:r>
            <w:t xml:space="preserve">iber Bragg </w:t>
          </w:r>
          <w:r w:rsidR="00644DA2">
            <w:t>g</w:t>
          </w:r>
          <w:r>
            <w:t xml:space="preserve">rating-based </w:t>
          </w:r>
          <w:r w:rsidR="00644DA2">
            <w:t>s</w:t>
          </w:r>
          <w:r>
            <w:t xml:space="preserve">ensors to </w:t>
          </w:r>
          <w:r w:rsidR="00644DA2">
            <w:t>m</w:t>
          </w:r>
          <w:r>
            <w:t xml:space="preserve">onitor </w:t>
          </w:r>
          <w:r w:rsidR="00CC6EA4">
            <w:t>a</w:t>
          </w:r>
          <w:r>
            <w:t xml:space="preserve">rtificial </w:t>
          </w:r>
          <w:r w:rsidR="00CC6EA4">
            <w:t>l</w:t>
          </w:r>
          <w:r>
            <w:t xml:space="preserve">andslides,” </w:t>
          </w:r>
          <w:r>
            <w:rPr>
              <w:i/>
              <w:iCs/>
            </w:rPr>
            <w:t>Journal of Sensors</w:t>
          </w:r>
          <w:r>
            <w:t xml:space="preserve">, vol. 16, no. 9, pp. 1–13, 2016, </w:t>
          </w:r>
          <w:proofErr w:type="spellStart"/>
          <w:r>
            <w:t>doi</w:t>
          </w:r>
          <w:proofErr w:type="spellEnd"/>
          <w:r>
            <w:t>: 10.3390/s16091417.</w:t>
          </w:r>
        </w:p>
        <w:p w14:paraId="78166363" w14:textId="77777777" w:rsidR="00C03FCF" w:rsidRDefault="00C03FCF" w:rsidP="00C60EB1">
          <w:pPr>
            <w:autoSpaceDE w:val="0"/>
            <w:autoSpaceDN w:val="0"/>
            <w:ind w:hanging="640"/>
            <w:jc w:val="both"/>
            <w:divId w:val="1286692636"/>
          </w:pPr>
          <w:r>
            <w:t>[2]</w:t>
          </w:r>
          <w:r>
            <w:tab/>
            <w:t xml:space="preserve">Y. Zheng, Z. W. Zhu, and Q. X. Deng, “Theoretical and experimental study on the fiber Bragg grating-based inclinometer for slope displacement monitoring,” </w:t>
          </w:r>
          <w:r>
            <w:rPr>
              <w:i/>
              <w:iCs/>
            </w:rPr>
            <w:t>Optical Fiber Technology</w:t>
          </w:r>
          <w:r>
            <w:t xml:space="preserve">, vol. 49, no. 18, pp. 28–36, 2019, </w:t>
          </w:r>
          <w:proofErr w:type="spellStart"/>
          <w:r>
            <w:t>doi</w:t>
          </w:r>
          <w:proofErr w:type="spellEnd"/>
          <w:r>
            <w:t>: 10.1016/j.yofte.2019.01.031.</w:t>
          </w:r>
        </w:p>
        <w:p w14:paraId="0DEFBCD6" w14:textId="77777777" w:rsidR="00C03FCF" w:rsidRDefault="00C03FCF" w:rsidP="00C60EB1">
          <w:pPr>
            <w:autoSpaceDE w:val="0"/>
            <w:autoSpaceDN w:val="0"/>
            <w:ind w:hanging="640"/>
            <w:jc w:val="both"/>
            <w:divId w:val="1469128689"/>
          </w:pPr>
          <w:r>
            <w:t>[3]</w:t>
          </w:r>
          <w:r>
            <w:tab/>
            <w:t xml:space="preserve">R. L. Ray and F. de </w:t>
          </w:r>
          <w:proofErr w:type="spellStart"/>
          <w:r>
            <w:t>Smedt</w:t>
          </w:r>
          <w:proofErr w:type="spellEnd"/>
          <w:r>
            <w:t xml:space="preserve">, “Slope stability analysis on a regional scale using GIS: A case study from Dhading, </w:t>
          </w:r>
          <w:r>
            <w:t xml:space="preserve">Nepal,” </w:t>
          </w:r>
          <w:r>
            <w:rPr>
              <w:i/>
              <w:iCs/>
            </w:rPr>
            <w:t>Environmental Geology</w:t>
          </w:r>
          <w:r>
            <w:t xml:space="preserve">, vol. 57, no. 7, pp. 1603–1611, 2009, </w:t>
          </w:r>
          <w:proofErr w:type="spellStart"/>
          <w:r>
            <w:t>doi</w:t>
          </w:r>
          <w:proofErr w:type="spellEnd"/>
          <w:r>
            <w:t>: 10.1007/s00254-008-1435-5.</w:t>
          </w:r>
        </w:p>
        <w:p w14:paraId="412C1890" w14:textId="77777777" w:rsidR="00C03FCF" w:rsidRDefault="00C03FCF" w:rsidP="00C60EB1">
          <w:pPr>
            <w:autoSpaceDE w:val="0"/>
            <w:autoSpaceDN w:val="0"/>
            <w:ind w:hanging="640"/>
            <w:jc w:val="both"/>
            <w:divId w:val="82192076"/>
          </w:pPr>
          <w:r>
            <w:t>[4]</w:t>
          </w:r>
          <w:r>
            <w:tab/>
            <w:t xml:space="preserve">Y. Hu, C. Hong, Y. Zhang, and G. Li, “A monitoring and warning system for expressway slopes using FBG sensing technology,” </w:t>
          </w:r>
          <w:r>
            <w:rPr>
              <w:i/>
              <w:iCs/>
            </w:rPr>
            <w:t>International Journal of Distributed Sensor Networks</w:t>
          </w:r>
          <w:r>
            <w:t xml:space="preserve">, vol. 14, no. 5, 2018, </w:t>
          </w:r>
          <w:proofErr w:type="spellStart"/>
          <w:r>
            <w:t>doi</w:t>
          </w:r>
          <w:proofErr w:type="spellEnd"/>
          <w:r>
            <w:t>: 10.1177/1550147718776228.</w:t>
          </w:r>
        </w:p>
        <w:p w14:paraId="53B71657" w14:textId="77777777" w:rsidR="00C03FCF" w:rsidRDefault="00C03FCF" w:rsidP="00C60EB1">
          <w:pPr>
            <w:autoSpaceDE w:val="0"/>
            <w:autoSpaceDN w:val="0"/>
            <w:ind w:hanging="640"/>
            <w:jc w:val="both"/>
            <w:divId w:val="1854302466"/>
          </w:pPr>
          <w:r>
            <w:t>[5]</w:t>
          </w:r>
          <w:r>
            <w:tab/>
            <w:t xml:space="preserve">R. L. Ray and J. M. Jacobs, “Relationships among remotely sensed soil moisture, precipitation and landslide events,” </w:t>
          </w:r>
          <w:r>
            <w:rPr>
              <w:i/>
              <w:iCs/>
            </w:rPr>
            <w:t>Natural Hazards Journal</w:t>
          </w:r>
          <w:r>
            <w:t xml:space="preserve">, vol. 43, no. 2, pp. 211–222, 2007, </w:t>
          </w:r>
          <w:proofErr w:type="spellStart"/>
          <w:r>
            <w:t>doi</w:t>
          </w:r>
          <w:proofErr w:type="spellEnd"/>
          <w:r>
            <w:t>: 10.1007/s11069-006-9095-9.</w:t>
          </w:r>
        </w:p>
        <w:p w14:paraId="31E0F321" w14:textId="77777777" w:rsidR="00C03FCF" w:rsidRDefault="00C03FCF" w:rsidP="00C60EB1">
          <w:pPr>
            <w:autoSpaceDE w:val="0"/>
            <w:autoSpaceDN w:val="0"/>
            <w:ind w:hanging="640"/>
            <w:jc w:val="both"/>
            <w:divId w:val="411197990"/>
          </w:pPr>
          <w:r>
            <w:t>[6]</w:t>
          </w:r>
          <w:r>
            <w:tab/>
            <w:t xml:space="preserve">J. </w:t>
          </w:r>
          <w:proofErr w:type="spellStart"/>
          <w:r>
            <w:t>Corominas</w:t>
          </w:r>
          <w:proofErr w:type="spellEnd"/>
          <w:r>
            <w:t xml:space="preserve">, J. Moya, and A. </w:t>
          </w:r>
          <w:proofErr w:type="spellStart"/>
          <w:r>
            <w:t>Lloret</w:t>
          </w:r>
          <w:proofErr w:type="spellEnd"/>
          <w:r>
            <w:t xml:space="preserve">, “Measurement of landslide displacements using a wire extensometer,” </w:t>
          </w:r>
          <w:r>
            <w:rPr>
              <w:i/>
              <w:iCs/>
            </w:rPr>
            <w:t>Engineering Geology</w:t>
          </w:r>
          <w:r>
            <w:t xml:space="preserve">, vol. 55, no. 3, pp. 149–166, 2000, </w:t>
          </w:r>
          <w:proofErr w:type="spellStart"/>
          <w:r>
            <w:t>doi</w:t>
          </w:r>
          <w:proofErr w:type="spellEnd"/>
          <w:r>
            <w:t>: 10.1016/S0013-7952(99)00086-1.</w:t>
          </w:r>
        </w:p>
        <w:p w14:paraId="1DDC0591" w14:textId="77777777" w:rsidR="00C03FCF" w:rsidRDefault="00C03FCF" w:rsidP="00C60EB1">
          <w:pPr>
            <w:autoSpaceDE w:val="0"/>
            <w:autoSpaceDN w:val="0"/>
            <w:ind w:hanging="640"/>
            <w:jc w:val="both"/>
            <w:divId w:val="1921790639"/>
          </w:pPr>
          <w:r>
            <w:t>[7]</w:t>
          </w:r>
          <w:r>
            <w:tab/>
            <w:t xml:space="preserve">H. </w:t>
          </w:r>
          <w:proofErr w:type="spellStart"/>
          <w:r>
            <w:t>Sanada</w:t>
          </w:r>
          <w:proofErr w:type="spellEnd"/>
          <w:r>
            <w:t xml:space="preserve">, Y. Sugita, and Y. </w:t>
          </w:r>
          <w:proofErr w:type="spellStart"/>
          <w:r>
            <w:t>Kashiwai</w:t>
          </w:r>
          <w:proofErr w:type="spellEnd"/>
          <w:r>
            <w:t xml:space="preserve">, “Development of a multi-interval displacement sensor using fiber Bragg grating technology,” </w:t>
          </w:r>
          <w:r>
            <w:rPr>
              <w:i/>
              <w:iCs/>
            </w:rPr>
            <w:t>International Journal of Rock Mechanics and Mining Sciences</w:t>
          </w:r>
          <w:r>
            <w:t xml:space="preserve">, vol. 54, pp. 27–36, 2012, </w:t>
          </w:r>
          <w:proofErr w:type="spellStart"/>
          <w:r>
            <w:t>doi</w:t>
          </w:r>
          <w:proofErr w:type="spellEnd"/>
          <w:r>
            <w:t>: 10.1016/j.ijrmms.2012.05.020.</w:t>
          </w:r>
        </w:p>
        <w:p w14:paraId="1CCE5795" w14:textId="77777777" w:rsidR="00C03FCF" w:rsidRDefault="00C03FCF" w:rsidP="00C60EB1">
          <w:pPr>
            <w:autoSpaceDE w:val="0"/>
            <w:autoSpaceDN w:val="0"/>
            <w:ind w:hanging="640"/>
            <w:jc w:val="both"/>
            <w:divId w:val="2075811487"/>
          </w:pPr>
          <w:r>
            <w:t>[8]</w:t>
          </w:r>
          <w:r>
            <w:tab/>
            <w:t xml:space="preserve">E. </w:t>
          </w:r>
          <w:proofErr w:type="spellStart"/>
          <w:r>
            <w:t>Intrieri</w:t>
          </w:r>
          <w:proofErr w:type="spellEnd"/>
          <w:r>
            <w:t xml:space="preserve">, G. Gigli, F. Mugnai, R. Fanti, and N. </w:t>
          </w:r>
          <w:proofErr w:type="spellStart"/>
          <w:r>
            <w:t>Casagli</w:t>
          </w:r>
          <w:proofErr w:type="spellEnd"/>
          <w:r>
            <w:t xml:space="preserve">, “Design and implementation of a landslide early warning system,” </w:t>
          </w:r>
          <w:r>
            <w:rPr>
              <w:i/>
              <w:iCs/>
            </w:rPr>
            <w:t>Engineering Geology</w:t>
          </w:r>
          <w:r>
            <w:t xml:space="preserve">, vol. 147–148, pp. 124–136, 2012, </w:t>
          </w:r>
          <w:proofErr w:type="spellStart"/>
          <w:r>
            <w:t>doi</w:t>
          </w:r>
          <w:proofErr w:type="spellEnd"/>
          <w:r>
            <w:t>: 10.1016/j.enggeo.2012.07.017.</w:t>
          </w:r>
        </w:p>
        <w:p w14:paraId="3302A2AE" w14:textId="4A0B87E6" w:rsidR="00C03FCF" w:rsidRDefault="00C03FCF" w:rsidP="00C60EB1">
          <w:pPr>
            <w:autoSpaceDE w:val="0"/>
            <w:autoSpaceDN w:val="0"/>
            <w:ind w:hanging="640"/>
            <w:jc w:val="both"/>
            <w:divId w:val="295650597"/>
          </w:pPr>
          <w:r>
            <w:t>[9]</w:t>
          </w:r>
          <w:r>
            <w:tab/>
            <w:t>C. Y. Hong,</w:t>
          </w:r>
          <w:r w:rsidR="00644DA2">
            <w:t xml:space="preserve"> Y. F. Zhang. L. M. G. Leung, B. Forbes, </w:t>
          </w:r>
          <w:r w:rsidR="000C4FAD">
            <w:t xml:space="preserve">N. </w:t>
          </w:r>
          <w:proofErr w:type="spellStart"/>
          <w:r w:rsidR="000C4FAD">
            <w:t>Vlachopoulos</w:t>
          </w:r>
          <w:proofErr w:type="spellEnd"/>
          <w:r w:rsidR="000C4FAD">
            <w:t>, A. J. Hyett, F. C. Dai, and Y.Y. Ngai,</w:t>
          </w:r>
          <w:r>
            <w:t xml:space="preserve"> “FBG-based monitoring of geohazards: Current status and trends,” </w:t>
          </w:r>
          <w:r>
            <w:rPr>
              <w:i/>
              <w:iCs/>
            </w:rPr>
            <w:t>Sensors and Actuators, A: Physical</w:t>
          </w:r>
          <w:r>
            <w:t xml:space="preserve">, vol. 296, no. 1, pp. 132–144, 2017, </w:t>
          </w:r>
          <w:proofErr w:type="spellStart"/>
          <w:r>
            <w:t>doi</w:t>
          </w:r>
          <w:proofErr w:type="spellEnd"/>
          <w:r>
            <w:t>: 10.3390/s17030452.</w:t>
          </w:r>
        </w:p>
        <w:p w14:paraId="0727C5DB" w14:textId="77777777" w:rsidR="00C03FCF" w:rsidRDefault="00C03FCF" w:rsidP="00C60EB1">
          <w:pPr>
            <w:autoSpaceDE w:val="0"/>
            <w:autoSpaceDN w:val="0"/>
            <w:ind w:hanging="640"/>
            <w:jc w:val="both"/>
            <w:divId w:val="1182863363"/>
          </w:pPr>
          <w:r>
            <w:t>[10]</w:t>
          </w:r>
          <w:r>
            <w:tab/>
            <w:t xml:space="preserve">Y. L. Wang, B. Shi, T. L. Zhang, H. H. Zhu, Q. </w:t>
          </w:r>
          <w:proofErr w:type="spellStart"/>
          <w:r>
            <w:t>Jie</w:t>
          </w:r>
          <w:proofErr w:type="spellEnd"/>
          <w:r>
            <w:t xml:space="preserve">, and Q. Sun, “Introduction to an FBG-based inclinometer and its application to landslide monitoring,” </w:t>
          </w:r>
          <w:r>
            <w:rPr>
              <w:i/>
              <w:iCs/>
            </w:rPr>
            <w:t>Journal of Civil Structural Health Monitoring</w:t>
          </w:r>
          <w:r>
            <w:t xml:space="preserve">, vol. 5, no. 5, pp. 645–653, 2015, </w:t>
          </w:r>
          <w:proofErr w:type="spellStart"/>
          <w:r>
            <w:t>doi</w:t>
          </w:r>
          <w:proofErr w:type="spellEnd"/>
          <w:r>
            <w:t>: 10.1007/s13349-015-0129-4.</w:t>
          </w:r>
        </w:p>
        <w:p w14:paraId="1BDE1177" w14:textId="77777777" w:rsidR="00C03FCF" w:rsidRDefault="00C03FCF" w:rsidP="00C60EB1">
          <w:pPr>
            <w:autoSpaceDE w:val="0"/>
            <w:autoSpaceDN w:val="0"/>
            <w:ind w:hanging="640"/>
            <w:jc w:val="both"/>
            <w:divId w:val="1327709592"/>
          </w:pPr>
          <w:r>
            <w:t>[11]</w:t>
          </w:r>
          <w:r>
            <w:tab/>
            <w:t xml:space="preserve">H. Xu, F. Li, W. Zhao, S. Wang, Y. Du, and C. </w:t>
          </w:r>
          <w:proofErr w:type="spellStart"/>
          <w:r>
            <w:t>Bian</w:t>
          </w:r>
          <w:proofErr w:type="spellEnd"/>
          <w:r>
            <w:t xml:space="preserve">, “A high precision fiber Bragg grating inclination sensor for slope monitoring,” </w:t>
          </w:r>
          <w:r>
            <w:rPr>
              <w:i/>
              <w:iCs/>
            </w:rPr>
            <w:t>Journal of Sensors</w:t>
          </w:r>
          <w:r>
            <w:t xml:space="preserve">, vol. 2019, p. 7, 2019, </w:t>
          </w:r>
          <w:proofErr w:type="spellStart"/>
          <w:r>
            <w:t>doi</w:t>
          </w:r>
          <w:proofErr w:type="spellEnd"/>
          <w:r>
            <w:t>: 10.1155/2019/1354029.</w:t>
          </w:r>
        </w:p>
        <w:p w14:paraId="3150D0D5" w14:textId="77777777" w:rsidR="00C03FCF" w:rsidRDefault="00C03FCF" w:rsidP="00C60EB1">
          <w:pPr>
            <w:autoSpaceDE w:val="0"/>
            <w:autoSpaceDN w:val="0"/>
            <w:ind w:hanging="640"/>
            <w:jc w:val="both"/>
            <w:divId w:val="165943457"/>
          </w:pPr>
          <w:r>
            <w:t>[12]</w:t>
          </w:r>
          <w:r>
            <w:tab/>
            <w:t xml:space="preserve">D. </w:t>
          </w:r>
          <w:proofErr w:type="spellStart"/>
          <w:r>
            <w:t>Balageas</w:t>
          </w:r>
          <w:proofErr w:type="spellEnd"/>
          <w:r>
            <w:t xml:space="preserve">, S. </w:t>
          </w:r>
          <w:proofErr w:type="spellStart"/>
          <w:r>
            <w:t>Bourasseau</w:t>
          </w:r>
          <w:proofErr w:type="spellEnd"/>
          <w:r>
            <w:t xml:space="preserve">, M. Dupont, E. </w:t>
          </w:r>
          <w:proofErr w:type="spellStart"/>
          <w:r>
            <w:t>Bocherens</w:t>
          </w:r>
          <w:proofErr w:type="spellEnd"/>
          <w:r>
            <w:t xml:space="preserve">, V. </w:t>
          </w:r>
          <w:proofErr w:type="spellStart"/>
          <w:r>
            <w:t>Dewynter</w:t>
          </w:r>
          <w:proofErr w:type="spellEnd"/>
          <w:r>
            <w:t xml:space="preserve">-Marty, and P. Ferdinand, “Comparison between non-destructive evaluation techniques and integrated fiber optic health monitoring systems for composite sandwich structures,” </w:t>
          </w:r>
          <w:r>
            <w:rPr>
              <w:i/>
              <w:iCs/>
            </w:rPr>
            <w:t>Journal of Intelligent Material Systems and Structures</w:t>
          </w:r>
          <w:r>
            <w:t xml:space="preserve">, vol. 11, no. 6, pp. 426–437, 2000, </w:t>
          </w:r>
          <w:proofErr w:type="spellStart"/>
          <w:r>
            <w:t>doi</w:t>
          </w:r>
          <w:proofErr w:type="spellEnd"/>
          <w:r>
            <w:t>: 10.1106/MFM1-C5FT-6BM4-AFUD.</w:t>
          </w:r>
        </w:p>
        <w:p w14:paraId="0468439D" w14:textId="21B48C75" w:rsidR="00C03FCF" w:rsidRDefault="00C03FCF" w:rsidP="00C60EB1">
          <w:pPr>
            <w:autoSpaceDE w:val="0"/>
            <w:autoSpaceDN w:val="0"/>
            <w:ind w:hanging="640"/>
            <w:jc w:val="both"/>
            <w:divId w:val="1951622856"/>
          </w:pPr>
          <w:r>
            <w:t>[13]</w:t>
          </w:r>
          <w:r>
            <w:tab/>
            <w:t xml:space="preserve">G. </w:t>
          </w:r>
          <w:proofErr w:type="spellStart"/>
          <w:r>
            <w:t>Cumunel</w:t>
          </w:r>
          <w:proofErr w:type="spellEnd"/>
          <w:r>
            <w:t xml:space="preserve">, S. </w:t>
          </w:r>
          <w:proofErr w:type="spellStart"/>
          <w:r>
            <w:t>Delepine-Lesoille</w:t>
          </w:r>
          <w:proofErr w:type="spellEnd"/>
          <w:r>
            <w:t xml:space="preserve">, and P. </w:t>
          </w:r>
          <w:proofErr w:type="spellStart"/>
          <w:r>
            <w:t>Argoul</w:t>
          </w:r>
          <w:proofErr w:type="spellEnd"/>
          <w:r>
            <w:t>, “Long-ga</w:t>
          </w:r>
          <w:r w:rsidR="00F32757">
            <w:t>u</w:t>
          </w:r>
          <w:r>
            <w:t xml:space="preserve">ge optical fiber extensometers for dynamic evaluation of structures,” </w:t>
          </w:r>
          <w:r>
            <w:rPr>
              <w:i/>
              <w:iCs/>
            </w:rPr>
            <w:t>Sensors and Actuators, A: Physical</w:t>
          </w:r>
          <w:r>
            <w:t xml:space="preserve">, vol. 184, pp. 1–15, 2012, </w:t>
          </w:r>
          <w:proofErr w:type="spellStart"/>
          <w:r>
            <w:t>doi</w:t>
          </w:r>
          <w:proofErr w:type="spellEnd"/>
          <w:r>
            <w:t>: 10.1016/j.sna.2012.06.005.</w:t>
          </w:r>
        </w:p>
        <w:p w14:paraId="2EF69569" w14:textId="77777777" w:rsidR="00C03FCF" w:rsidRDefault="00C03FCF" w:rsidP="00C60EB1">
          <w:pPr>
            <w:autoSpaceDE w:val="0"/>
            <w:autoSpaceDN w:val="0"/>
            <w:ind w:hanging="640"/>
            <w:jc w:val="both"/>
            <w:divId w:val="1007754517"/>
          </w:pPr>
          <w:r>
            <w:t>[14]</w:t>
          </w:r>
          <w:r>
            <w:tab/>
            <w:t xml:space="preserve">J. L. C. </w:t>
          </w:r>
          <w:proofErr w:type="spellStart"/>
          <w:r>
            <w:t>Diniz</w:t>
          </w:r>
          <w:proofErr w:type="spellEnd"/>
          <w:r>
            <w:t xml:space="preserve">, R. D. Vieira, J. T. Castro, A. C. Benjamin, and J. L. F. Freire, “Stress and strain analysis of pipelines with localized metal loss,” </w:t>
          </w:r>
          <w:r>
            <w:rPr>
              <w:i/>
              <w:iCs/>
            </w:rPr>
            <w:t>Experimental Mechanics</w:t>
          </w:r>
          <w:r>
            <w:t xml:space="preserve">, vol. 46, no. 6, pp. 765–775, 2006, </w:t>
          </w:r>
          <w:proofErr w:type="spellStart"/>
          <w:r>
            <w:t>doi</w:t>
          </w:r>
          <w:proofErr w:type="spellEnd"/>
          <w:r>
            <w:t>: 10.1007/s11340-006-9826-6.</w:t>
          </w:r>
        </w:p>
        <w:p w14:paraId="44CE9989" w14:textId="7DA71E28" w:rsidR="00C03FCF" w:rsidRDefault="00C03FCF" w:rsidP="00C60EB1">
          <w:pPr>
            <w:autoSpaceDE w:val="0"/>
            <w:autoSpaceDN w:val="0"/>
            <w:ind w:hanging="640"/>
            <w:jc w:val="both"/>
            <w:divId w:val="1051686194"/>
          </w:pPr>
          <w:r>
            <w:lastRenderedPageBreak/>
            <w:t>[15]</w:t>
          </w:r>
          <w:r>
            <w:tab/>
            <w:t xml:space="preserve">C. Hong, Y. Zhang, Z. Lu, and Z. Yin, “A FBG </w:t>
          </w:r>
          <w:r w:rsidR="00CF1C4C">
            <w:t>t</w:t>
          </w:r>
          <w:r>
            <w:t xml:space="preserve">ilt </w:t>
          </w:r>
          <w:r w:rsidR="00CF1C4C">
            <w:t>s</w:t>
          </w:r>
          <w:r>
            <w:t xml:space="preserve">ensor </w:t>
          </w:r>
          <w:r w:rsidR="00CF1C4C">
            <w:t>f</w:t>
          </w:r>
          <w:r>
            <w:t xml:space="preserve">abricated </w:t>
          </w:r>
          <w:r w:rsidR="00CF1C4C">
            <w:t>u</w:t>
          </w:r>
          <w:r>
            <w:t xml:space="preserve">sing 3D </w:t>
          </w:r>
          <w:r w:rsidR="00CF1C4C">
            <w:t>p</w:t>
          </w:r>
          <w:r>
            <w:t xml:space="preserve">rinting </w:t>
          </w:r>
          <w:r w:rsidR="00CF1C4C">
            <w:t>t</w:t>
          </w:r>
          <w:r>
            <w:t xml:space="preserve">echnique for </w:t>
          </w:r>
          <w:r w:rsidR="00CF1C4C">
            <w:t>m</w:t>
          </w:r>
          <w:r>
            <w:t xml:space="preserve">onitoring </w:t>
          </w:r>
          <w:r w:rsidR="00CF1C4C">
            <w:t>g</w:t>
          </w:r>
          <w:r>
            <w:t xml:space="preserve">round </w:t>
          </w:r>
          <w:r w:rsidR="00CF1C4C">
            <w:t>m</w:t>
          </w:r>
          <w:r>
            <w:t xml:space="preserve">ovement,” </w:t>
          </w:r>
          <w:r>
            <w:rPr>
              <w:i/>
              <w:iCs/>
            </w:rPr>
            <w:t>IEEE Sensors Journal</w:t>
          </w:r>
          <w:r>
            <w:t xml:space="preserve">, vol. 19, no. 15, pp. 6392–6399, 2019, </w:t>
          </w:r>
          <w:proofErr w:type="spellStart"/>
          <w:r>
            <w:t>doi</w:t>
          </w:r>
          <w:proofErr w:type="spellEnd"/>
          <w:r>
            <w:t>: 10.1109/JSEN.2019.2908873.</w:t>
          </w:r>
        </w:p>
        <w:p w14:paraId="44E5060B" w14:textId="77777777" w:rsidR="00C03FCF" w:rsidRDefault="00C03FCF" w:rsidP="00C60EB1">
          <w:pPr>
            <w:autoSpaceDE w:val="0"/>
            <w:autoSpaceDN w:val="0"/>
            <w:ind w:hanging="640"/>
            <w:jc w:val="both"/>
            <w:divId w:val="983049870"/>
          </w:pPr>
          <w:r>
            <w:t>[16]</w:t>
          </w:r>
          <w:r>
            <w:tab/>
            <w:t xml:space="preserve">L. Fang, T. Chen, R. Li, and S. Liu, “Application of embedded fiber Bragg grating (FBG) sensors in monitoring health to 3D printing structures,” </w:t>
          </w:r>
          <w:r>
            <w:rPr>
              <w:i/>
              <w:iCs/>
            </w:rPr>
            <w:t>IEEE Sensors Journal</w:t>
          </w:r>
          <w:r>
            <w:t xml:space="preserve">, vol. 16, no. 17, pp. 6604–6610, 2016, </w:t>
          </w:r>
          <w:proofErr w:type="spellStart"/>
          <w:r>
            <w:t>doi</w:t>
          </w:r>
          <w:proofErr w:type="spellEnd"/>
          <w:r>
            <w:t>: 10.1109/JSEN.2016.2584141.</w:t>
          </w:r>
        </w:p>
        <w:p w14:paraId="2125B5B4" w14:textId="77777777" w:rsidR="00C03FCF" w:rsidRDefault="00C03FCF" w:rsidP="00C60EB1">
          <w:pPr>
            <w:autoSpaceDE w:val="0"/>
            <w:autoSpaceDN w:val="0"/>
            <w:ind w:hanging="640"/>
            <w:jc w:val="both"/>
            <w:divId w:val="864634467"/>
          </w:pPr>
          <w:r>
            <w:t>[17]</w:t>
          </w:r>
          <w:r>
            <w:tab/>
            <w:t xml:space="preserve">J. Frieden, J. </w:t>
          </w:r>
          <w:proofErr w:type="spellStart"/>
          <w:r>
            <w:t>Cugnoni</w:t>
          </w:r>
          <w:proofErr w:type="spellEnd"/>
          <w:r>
            <w:t xml:space="preserve">, J. </w:t>
          </w:r>
          <w:proofErr w:type="spellStart"/>
          <w:r>
            <w:t>Botsis</w:t>
          </w:r>
          <w:proofErr w:type="spellEnd"/>
          <w:r>
            <w:t xml:space="preserve">, T. </w:t>
          </w:r>
          <w:proofErr w:type="spellStart"/>
          <w:r>
            <w:t>Gmür</w:t>
          </w:r>
          <w:proofErr w:type="spellEnd"/>
          <w:r>
            <w:t xml:space="preserve">, and D. </w:t>
          </w:r>
          <w:proofErr w:type="spellStart"/>
          <w:r>
            <w:t>Ćorić</w:t>
          </w:r>
          <w:proofErr w:type="spellEnd"/>
          <w:r>
            <w:t xml:space="preserve">, “High-speed internal strain measurements in composite structures under dynamic load using embedded FBG sensors,” </w:t>
          </w:r>
          <w:r>
            <w:rPr>
              <w:i/>
              <w:iCs/>
            </w:rPr>
            <w:t>Composite Structures</w:t>
          </w:r>
          <w:r>
            <w:t xml:space="preserve">, vol. 92, no. 8, pp. 1905–1912, 2010, </w:t>
          </w:r>
          <w:proofErr w:type="spellStart"/>
          <w:r>
            <w:t>doi</w:t>
          </w:r>
          <w:proofErr w:type="spellEnd"/>
          <w:r>
            <w:t>: 10.1016/j.compstruct.2010.01.007.</w:t>
          </w:r>
        </w:p>
        <w:p w14:paraId="3EB88ED6" w14:textId="722A0788" w:rsidR="00C03FCF" w:rsidRDefault="00C03FCF" w:rsidP="00C60EB1">
          <w:pPr>
            <w:autoSpaceDE w:val="0"/>
            <w:autoSpaceDN w:val="0"/>
            <w:ind w:hanging="640"/>
            <w:jc w:val="both"/>
            <w:divId w:val="1763993209"/>
          </w:pPr>
          <w:r>
            <w:t>[18]</w:t>
          </w:r>
          <w:r>
            <w:tab/>
            <w:t xml:space="preserve">X. Gu, R. Hussain, H. Lu, and M. Zhou, “Fiber Bragg </w:t>
          </w:r>
          <w:r w:rsidR="00CF1C4C">
            <w:t>g</w:t>
          </w:r>
          <w:r>
            <w:t xml:space="preserve">rating </w:t>
          </w:r>
          <w:r w:rsidR="00CF1C4C">
            <w:t>s</w:t>
          </w:r>
          <w:r>
            <w:t xml:space="preserve">ensors for </w:t>
          </w:r>
          <w:r w:rsidR="00CF1C4C">
            <w:t>f</w:t>
          </w:r>
          <w:r>
            <w:t xml:space="preserve">ailure </w:t>
          </w:r>
          <w:r w:rsidR="00CF1C4C">
            <w:t>d</w:t>
          </w:r>
          <w:r>
            <w:t xml:space="preserve">etection of </w:t>
          </w:r>
          <w:r w:rsidR="00CF1C4C">
            <w:t>f</w:t>
          </w:r>
          <w:r>
            <w:t xml:space="preserve">lip </w:t>
          </w:r>
          <w:r w:rsidR="00CF1C4C">
            <w:t>c</w:t>
          </w:r>
          <w:r>
            <w:t xml:space="preserve">hip </w:t>
          </w:r>
          <w:r w:rsidR="00CF1C4C">
            <w:t>b</w:t>
          </w:r>
          <w:r>
            <w:t xml:space="preserve">all </w:t>
          </w:r>
          <w:r w:rsidR="00CF1C4C">
            <w:t>g</w:t>
          </w:r>
          <w:r>
            <w:t xml:space="preserve">rid </w:t>
          </w:r>
          <w:r w:rsidR="00CF1C4C">
            <w:t>a</w:t>
          </w:r>
          <w:r>
            <w:t xml:space="preserve">rray in </w:t>
          </w:r>
          <w:r w:rsidR="00CF1C4C">
            <w:t>f</w:t>
          </w:r>
          <w:r>
            <w:t>our-</w:t>
          </w:r>
          <w:r w:rsidR="00CF1C4C">
            <w:t>p</w:t>
          </w:r>
          <w:r>
            <w:t xml:space="preserve">oint </w:t>
          </w:r>
          <w:r w:rsidR="00CF1C4C">
            <w:t>b</w:t>
          </w:r>
          <w:r>
            <w:t xml:space="preserve">end </w:t>
          </w:r>
          <w:r w:rsidR="00CF1C4C">
            <w:t>t</w:t>
          </w:r>
          <w:r>
            <w:t xml:space="preserve">ests,” </w:t>
          </w:r>
          <w:r>
            <w:rPr>
              <w:i/>
              <w:iCs/>
            </w:rPr>
            <w:t>IEEE Sensors Journal</w:t>
          </w:r>
          <w:r>
            <w:t xml:space="preserve">, vol. 9, no. 4, pp. 457–463, 2009, </w:t>
          </w:r>
          <w:proofErr w:type="spellStart"/>
          <w:r>
            <w:t>doi</w:t>
          </w:r>
          <w:proofErr w:type="spellEnd"/>
          <w:r>
            <w:t>: 10.1109/JSEN.2009.2014419.</w:t>
          </w:r>
        </w:p>
        <w:p w14:paraId="494C766B" w14:textId="1F94F9A7" w:rsidR="00C03FCF" w:rsidRDefault="00C03FCF" w:rsidP="00C60EB1">
          <w:pPr>
            <w:autoSpaceDE w:val="0"/>
            <w:autoSpaceDN w:val="0"/>
            <w:ind w:hanging="640"/>
            <w:jc w:val="both"/>
            <w:divId w:val="1430929661"/>
          </w:pPr>
          <w:r>
            <w:t>[19]</w:t>
          </w:r>
          <w:r>
            <w:tab/>
            <w:t xml:space="preserve">Z. Lu, C. Hong, Y. Zhang, D. Su, and Y. Fu, “Development of an FBG </w:t>
          </w:r>
          <w:r w:rsidR="00CF1C4C">
            <w:t>s</w:t>
          </w:r>
          <w:r>
            <w:t xml:space="preserve">ensor for </w:t>
          </w:r>
          <w:r w:rsidR="00CF1C4C">
            <w:t>m</w:t>
          </w:r>
          <w:r>
            <w:t xml:space="preserve">easuring </w:t>
          </w:r>
          <w:r w:rsidR="00CF1C4C">
            <w:t>l</w:t>
          </w:r>
          <w:r>
            <w:t xml:space="preserve">arge </w:t>
          </w:r>
          <w:r w:rsidR="00CF1C4C">
            <w:t>r</w:t>
          </w:r>
          <w:r>
            <w:t xml:space="preserve">ange and </w:t>
          </w:r>
          <w:r w:rsidR="00CF1C4C">
            <w:t>m</w:t>
          </w:r>
          <w:r>
            <w:t>ulti-</w:t>
          </w:r>
          <w:r w:rsidR="00CF1C4C">
            <w:t>d</w:t>
          </w:r>
          <w:r>
            <w:t xml:space="preserve">irectional </w:t>
          </w:r>
          <w:r w:rsidR="00CF1C4C">
            <w:t>s</w:t>
          </w:r>
          <w:r>
            <w:t xml:space="preserve">ettlement,” </w:t>
          </w:r>
          <w:r>
            <w:rPr>
              <w:i/>
              <w:iCs/>
            </w:rPr>
            <w:t>IEEE Photonics Journal</w:t>
          </w:r>
          <w:r>
            <w:t xml:space="preserve">, vol. 7, no. 8, pp. 669–677, 2019, </w:t>
          </w:r>
          <w:proofErr w:type="spellStart"/>
          <w:r>
            <w:t>doi</w:t>
          </w:r>
          <w:proofErr w:type="spellEnd"/>
          <w:r>
            <w:t>: 10.1109/ACCESS.2019.2932774.</w:t>
          </w:r>
        </w:p>
        <w:p w14:paraId="1567B613" w14:textId="77777777" w:rsidR="00C03FCF" w:rsidRDefault="00C03FCF" w:rsidP="00C60EB1">
          <w:pPr>
            <w:autoSpaceDE w:val="0"/>
            <w:autoSpaceDN w:val="0"/>
            <w:ind w:hanging="640"/>
            <w:jc w:val="both"/>
            <w:divId w:val="1057969712"/>
          </w:pPr>
          <w:r>
            <w:t>[20]</w:t>
          </w:r>
          <w:r>
            <w:tab/>
            <w:t xml:space="preserve">M. Maheshwari, Y. Yang, D. </w:t>
          </w:r>
          <w:proofErr w:type="spellStart"/>
          <w:r>
            <w:t>Upadrashta</w:t>
          </w:r>
          <w:proofErr w:type="spellEnd"/>
          <w:r>
            <w:t xml:space="preserve">, E. S. Huang, and K. H. Goh, “Fiber Bragg grating (FBG) based magnetic extensometer for ground settlement monitoring,” </w:t>
          </w:r>
          <w:r>
            <w:rPr>
              <w:i/>
              <w:iCs/>
            </w:rPr>
            <w:t>Sensors and Actuators</w:t>
          </w:r>
          <w:r>
            <w:t xml:space="preserve">, vol. 296, pp. 132–144, 2019, </w:t>
          </w:r>
          <w:proofErr w:type="spellStart"/>
          <w:r>
            <w:t>doi</w:t>
          </w:r>
          <w:proofErr w:type="spellEnd"/>
          <w:r>
            <w:t>: 10.1016/j.sna.2019.06.053.</w:t>
          </w:r>
        </w:p>
        <w:p w14:paraId="46C0AA27" w14:textId="77777777" w:rsidR="00C03FCF" w:rsidRDefault="00C03FCF" w:rsidP="00C60EB1">
          <w:pPr>
            <w:autoSpaceDE w:val="0"/>
            <w:autoSpaceDN w:val="0"/>
            <w:ind w:hanging="640"/>
            <w:jc w:val="both"/>
            <w:divId w:val="405109158"/>
          </w:pPr>
          <w:r>
            <w:t>[21]</w:t>
          </w:r>
          <w:r>
            <w:tab/>
            <w:t xml:space="preserve">J. Q. Qin, W. Q. Feng, P. C. Wu, and J. H. Yin, “Fabrication and performance evaluation of a novel FBG-based effective stress cell for directly measuring effective stress in saturated soils,” </w:t>
          </w:r>
          <w:r>
            <w:rPr>
              <w:i/>
              <w:iCs/>
            </w:rPr>
            <w:t>Measurement: Journal of the International Measurement Confederation</w:t>
          </w:r>
          <w:r>
            <w:t xml:space="preserve">, vol. 155, no. 2, pp. 1–9, 2020, </w:t>
          </w:r>
          <w:proofErr w:type="spellStart"/>
          <w:r>
            <w:t>doi</w:t>
          </w:r>
          <w:proofErr w:type="spellEnd"/>
          <w:r>
            <w:t>: 10.1016/j.measurement.2020.107491.</w:t>
          </w:r>
        </w:p>
        <w:p w14:paraId="684C7D4C" w14:textId="77777777" w:rsidR="00C03FCF" w:rsidRDefault="00C03FCF" w:rsidP="00C60EB1">
          <w:pPr>
            <w:autoSpaceDE w:val="0"/>
            <w:autoSpaceDN w:val="0"/>
            <w:ind w:hanging="640"/>
            <w:jc w:val="both"/>
            <w:divId w:val="340161676"/>
          </w:pPr>
          <w:r>
            <w:t>[22]</w:t>
          </w:r>
          <w:r>
            <w:tab/>
            <w:t xml:space="preserve">Q. Wang, J. Huang, Q. Liu, and Z. Zhou, “Dynamic strain measurement of hydraulic system pipeline using </w:t>
          </w:r>
          <w:proofErr w:type="spellStart"/>
          <w:r>
            <w:t>fibre</w:t>
          </w:r>
          <w:proofErr w:type="spellEnd"/>
          <w:r>
            <w:t xml:space="preserve"> Bragg grating sensors,” </w:t>
          </w:r>
          <w:r>
            <w:rPr>
              <w:i/>
              <w:iCs/>
            </w:rPr>
            <w:t>Advances in Mechanical Engineering</w:t>
          </w:r>
          <w:r>
            <w:t xml:space="preserve">, vol. 8, no. 4, pp. 1–8, 2016, </w:t>
          </w:r>
          <w:proofErr w:type="spellStart"/>
          <w:r>
            <w:t>doi</w:t>
          </w:r>
          <w:proofErr w:type="spellEnd"/>
          <w:r>
            <w:t>: 10.1177/1687814016645069.</w:t>
          </w:r>
        </w:p>
        <w:p w14:paraId="596FB25C" w14:textId="0D7F5004" w:rsidR="00C03FCF" w:rsidRDefault="00C03FCF" w:rsidP="00C60EB1">
          <w:pPr>
            <w:autoSpaceDE w:val="0"/>
            <w:autoSpaceDN w:val="0"/>
            <w:ind w:hanging="640"/>
            <w:jc w:val="both"/>
            <w:divId w:val="1214921906"/>
          </w:pPr>
          <w:r>
            <w:t>[23]</w:t>
          </w:r>
          <w:r>
            <w:tab/>
            <w:t xml:space="preserve">C. E. Campanella, A. </w:t>
          </w:r>
          <w:proofErr w:type="spellStart"/>
          <w:r>
            <w:t>Cuccovillo</w:t>
          </w:r>
          <w:proofErr w:type="spellEnd"/>
          <w:r>
            <w:t xml:space="preserve">, C. Campanella, A. Yurt, and V. M. N. </w:t>
          </w:r>
          <w:proofErr w:type="spellStart"/>
          <w:r>
            <w:t>Passaro</w:t>
          </w:r>
          <w:proofErr w:type="spellEnd"/>
          <w:r>
            <w:t>, “</w:t>
          </w:r>
          <w:proofErr w:type="spellStart"/>
          <w:r>
            <w:t>Fibre</w:t>
          </w:r>
          <w:proofErr w:type="spellEnd"/>
          <w:r>
            <w:t xml:space="preserve"> Bragg </w:t>
          </w:r>
          <w:r w:rsidR="00C35203">
            <w:t>g</w:t>
          </w:r>
          <w:r>
            <w:t xml:space="preserve">rating based strain sensors: Review of technology and applications,” </w:t>
          </w:r>
          <w:r>
            <w:rPr>
              <w:i/>
              <w:iCs/>
            </w:rPr>
            <w:t>Journal of Sensors</w:t>
          </w:r>
          <w:r>
            <w:t xml:space="preserve">, vol. 18, no. 9, 2018, </w:t>
          </w:r>
          <w:proofErr w:type="spellStart"/>
          <w:r>
            <w:t>doi</w:t>
          </w:r>
          <w:proofErr w:type="spellEnd"/>
          <w:r>
            <w:t>: 10.3390/s18093115.</w:t>
          </w:r>
        </w:p>
        <w:p w14:paraId="2D1A66E3" w14:textId="1C2F367B" w:rsidR="00C03FCF" w:rsidRDefault="00C03FCF" w:rsidP="00C60EB1">
          <w:pPr>
            <w:autoSpaceDE w:val="0"/>
            <w:autoSpaceDN w:val="0"/>
            <w:ind w:hanging="640"/>
            <w:jc w:val="both"/>
            <w:divId w:val="380248713"/>
          </w:pPr>
          <w:r>
            <w:t>[24]</w:t>
          </w:r>
          <w:r>
            <w:tab/>
            <w:t xml:space="preserve">M. C. Emmons, S. </w:t>
          </w:r>
          <w:proofErr w:type="spellStart"/>
          <w:r>
            <w:t>Karnani</w:t>
          </w:r>
          <w:proofErr w:type="spellEnd"/>
          <w:r>
            <w:t xml:space="preserve">, S. </w:t>
          </w:r>
          <w:proofErr w:type="spellStart"/>
          <w:r>
            <w:t>Trono</w:t>
          </w:r>
          <w:proofErr w:type="spellEnd"/>
          <w:r>
            <w:t xml:space="preserve">, K. P. </w:t>
          </w:r>
          <w:proofErr w:type="spellStart"/>
          <w:r>
            <w:t>Mohanchandra</w:t>
          </w:r>
          <w:proofErr w:type="spellEnd"/>
          <w:r>
            <w:t xml:space="preserve">, W. L. Richards, and G. P. Carman, “Strain </w:t>
          </w:r>
          <w:r w:rsidR="00CF1C4C">
            <w:t>m</w:t>
          </w:r>
          <w:r>
            <w:t xml:space="preserve">easurement </w:t>
          </w:r>
          <w:r w:rsidR="00CF1C4C">
            <w:t>va</w:t>
          </w:r>
          <w:r>
            <w:t xml:space="preserve">lidation </w:t>
          </w:r>
          <w:r w:rsidR="00CF1C4C">
            <w:t>o</w:t>
          </w:r>
          <w:r>
            <w:t xml:space="preserve">f </w:t>
          </w:r>
          <w:r w:rsidR="00CF1C4C">
            <w:t>e</w:t>
          </w:r>
          <w:r>
            <w:t xml:space="preserve">mbedded </w:t>
          </w:r>
          <w:r w:rsidR="00CF1C4C">
            <w:t>f</w:t>
          </w:r>
          <w:r>
            <w:t xml:space="preserve">iber </w:t>
          </w:r>
          <w:r w:rsidR="00CF1C4C">
            <w:t>B</w:t>
          </w:r>
          <w:r>
            <w:t xml:space="preserve">ragg </w:t>
          </w:r>
          <w:r w:rsidR="00CF1C4C">
            <w:t>g</w:t>
          </w:r>
          <w:r>
            <w:t xml:space="preserve">ratings,” </w:t>
          </w:r>
          <w:r>
            <w:rPr>
              <w:i/>
              <w:iCs/>
            </w:rPr>
            <w:t xml:space="preserve">International Journal of </w:t>
          </w:r>
          <w:proofErr w:type="spellStart"/>
          <w:r>
            <w:rPr>
              <w:i/>
              <w:iCs/>
            </w:rPr>
            <w:t>Optomechatronics</w:t>
          </w:r>
          <w:proofErr w:type="spellEnd"/>
          <w:r>
            <w:t xml:space="preserve">, vol. 4, no. 1, pp. 22–33, 2010, </w:t>
          </w:r>
          <w:proofErr w:type="spellStart"/>
          <w:r>
            <w:t>doi</w:t>
          </w:r>
          <w:proofErr w:type="spellEnd"/>
          <w:r>
            <w:t>: 10.1080/15599611003649984.</w:t>
          </w:r>
        </w:p>
        <w:p w14:paraId="68E9E8C8" w14:textId="495273C1" w:rsidR="00C03FCF" w:rsidRDefault="00C03FCF" w:rsidP="00C60EB1">
          <w:pPr>
            <w:autoSpaceDE w:val="0"/>
            <w:autoSpaceDN w:val="0"/>
            <w:ind w:hanging="640"/>
            <w:jc w:val="both"/>
            <w:divId w:val="1710453042"/>
          </w:pPr>
          <w:r>
            <w:t>[25]</w:t>
          </w:r>
          <w:r>
            <w:tab/>
            <w:t xml:space="preserve">S. W. Park, D. H. Kang, H. J. Bang, S. O. Park, and C. G. Kim, “Strain monitoring and damage detection of a filament wound composite pressure tank using embedded fiber Bragg grating sensors,” </w:t>
          </w:r>
          <w:r>
            <w:rPr>
              <w:i/>
              <w:iCs/>
            </w:rPr>
            <w:t>Key Engineering Materials</w:t>
          </w:r>
          <w:r>
            <w:t>, vol. 321–323, no. 10, pp. 182–</w:t>
          </w:r>
          <w:r>
            <w:t xml:space="preserve">185, 2006, </w:t>
          </w:r>
          <w:proofErr w:type="spellStart"/>
          <w:r>
            <w:t>doi</w:t>
          </w:r>
          <w:proofErr w:type="spellEnd"/>
          <w:r>
            <w:t>: 10.4028/www.scientific.net/kem.321-323.182.</w:t>
          </w:r>
        </w:p>
        <w:p w14:paraId="70942415" w14:textId="4D6BAE7F" w:rsidR="00C03FCF" w:rsidRDefault="00C03FCF" w:rsidP="00C60EB1">
          <w:pPr>
            <w:autoSpaceDE w:val="0"/>
            <w:autoSpaceDN w:val="0"/>
            <w:ind w:hanging="640"/>
            <w:jc w:val="both"/>
            <w:divId w:val="668102622"/>
          </w:pPr>
          <w:r>
            <w:t>[26]</w:t>
          </w:r>
          <w:r>
            <w:tab/>
            <w:t xml:space="preserve">H. </w:t>
          </w:r>
          <w:proofErr w:type="spellStart"/>
          <w:r>
            <w:t>Gnewuch</w:t>
          </w:r>
          <w:proofErr w:type="spellEnd"/>
          <w:r>
            <w:t xml:space="preserve">, E. </w:t>
          </w:r>
          <w:proofErr w:type="spellStart"/>
          <w:r>
            <w:t>Smeu</w:t>
          </w:r>
          <w:proofErr w:type="spellEnd"/>
          <w:r>
            <w:t xml:space="preserve">, D. A. Jackson, and A. G. </w:t>
          </w:r>
          <w:proofErr w:type="spellStart"/>
          <w:r>
            <w:t>Podoleanu</w:t>
          </w:r>
          <w:proofErr w:type="spellEnd"/>
          <w:r>
            <w:t xml:space="preserve">, “Long range extensometer for civil structure monitoring using </w:t>
          </w:r>
          <w:proofErr w:type="spellStart"/>
          <w:r>
            <w:t>fibre</w:t>
          </w:r>
          <w:proofErr w:type="spellEnd"/>
          <w:r>
            <w:t xml:space="preserve"> Bragg gratings,” </w:t>
          </w:r>
          <w:r>
            <w:rPr>
              <w:i/>
              <w:iCs/>
            </w:rPr>
            <w:t>Measurement Science and Technology</w:t>
          </w:r>
          <w:r>
            <w:t xml:space="preserve">, vol. 16, no. 10, pp. 2005–2010, 2005, </w:t>
          </w:r>
          <w:proofErr w:type="spellStart"/>
          <w:r>
            <w:t>doi</w:t>
          </w:r>
          <w:proofErr w:type="spellEnd"/>
          <w:r>
            <w:t>: 10.1088/0957-0233/16/10/016.</w:t>
          </w:r>
        </w:p>
        <w:p w14:paraId="7E393B40" w14:textId="3511E099" w:rsidR="00C03FCF" w:rsidRPr="004F25BD" w:rsidRDefault="00C03FCF" w:rsidP="00C60EB1">
          <w:pPr>
            <w:autoSpaceDE w:val="0"/>
            <w:autoSpaceDN w:val="0"/>
            <w:ind w:hanging="640"/>
            <w:jc w:val="both"/>
            <w:divId w:val="931737863"/>
          </w:pPr>
          <w:r>
            <w:t>[27]</w:t>
          </w:r>
          <w:r>
            <w:tab/>
            <w:t>A.</w:t>
          </w:r>
          <w:r w:rsidR="00C35203">
            <w:t xml:space="preserve"> </w:t>
          </w:r>
          <w:r>
            <w:t>Huang, C. C. Wang, J. T. Lee, and Y.</w:t>
          </w:r>
          <w:r w:rsidR="00C35203">
            <w:t xml:space="preserve"> </w:t>
          </w:r>
          <w:r>
            <w:t xml:space="preserve">Ho, “Applications of FBG-based sensors to ground stability monitoring,” </w:t>
          </w:r>
          <w:r>
            <w:rPr>
              <w:i/>
              <w:iCs/>
            </w:rPr>
            <w:t>Journal of Rock Mechanics and Geotechnical Engineering</w:t>
          </w:r>
          <w:r>
            <w:t xml:space="preserve">, vol. 8, no. 4, pp. 513–520, </w:t>
          </w:r>
          <w:r w:rsidRPr="004F25BD">
            <w:t xml:space="preserve">2016, </w:t>
          </w:r>
          <w:proofErr w:type="spellStart"/>
          <w:r w:rsidRPr="004F25BD">
            <w:t>doi</w:t>
          </w:r>
          <w:proofErr w:type="spellEnd"/>
          <w:r w:rsidRPr="004F25BD">
            <w:t>: 10.1016/j.jrmge.2016.01.007.</w:t>
          </w:r>
        </w:p>
        <w:p w14:paraId="74A30FBE" w14:textId="35A1EE76" w:rsidR="00C03FCF" w:rsidRPr="004F25BD" w:rsidRDefault="00C03FCF" w:rsidP="00C60EB1">
          <w:pPr>
            <w:autoSpaceDE w:val="0"/>
            <w:autoSpaceDN w:val="0"/>
            <w:ind w:hanging="640"/>
            <w:jc w:val="both"/>
            <w:divId w:val="1693605140"/>
          </w:pPr>
          <w:r w:rsidRPr="004F25BD">
            <w:t>[28]</w:t>
          </w:r>
          <w:r w:rsidRPr="004F25BD">
            <w:tab/>
            <w:t xml:space="preserve">M. H. </w:t>
          </w:r>
          <w:proofErr w:type="spellStart"/>
          <w:r w:rsidRPr="004F25BD">
            <w:t>Yau</w:t>
          </w:r>
          <w:proofErr w:type="spellEnd"/>
          <w:r w:rsidR="004C2114" w:rsidRPr="004F25BD">
            <w:t xml:space="preserve">, T. H. T. Chan, D. P. </w:t>
          </w:r>
          <w:proofErr w:type="spellStart"/>
          <w:r w:rsidR="004C2114" w:rsidRPr="004F25BD">
            <w:t>Thambiratnam</w:t>
          </w:r>
          <w:proofErr w:type="spellEnd"/>
          <w:r w:rsidR="004C2114" w:rsidRPr="004F25BD">
            <w:t xml:space="preserve"> and H. Y. Tam</w:t>
          </w:r>
          <w:r w:rsidRPr="004F25BD">
            <w:t xml:space="preserve">, “Using </w:t>
          </w:r>
          <w:r w:rsidR="004C2114" w:rsidRPr="004F25BD">
            <w:t>f</w:t>
          </w:r>
          <w:r w:rsidRPr="004F25BD">
            <w:t xml:space="preserve">iber Bragg </w:t>
          </w:r>
          <w:r w:rsidR="004C2114" w:rsidRPr="004F25BD">
            <w:t>g</w:t>
          </w:r>
          <w:r w:rsidRPr="004F25BD">
            <w:t xml:space="preserve">rating (FBG) </w:t>
          </w:r>
          <w:r w:rsidR="004C2114" w:rsidRPr="004F25BD">
            <w:t>s</w:t>
          </w:r>
          <w:r w:rsidRPr="004F25BD">
            <w:t xml:space="preserve">ensors for </w:t>
          </w:r>
          <w:r w:rsidR="004C2114" w:rsidRPr="004F25BD">
            <w:t>v</w:t>
          </w:r>
          <w:r w:rsidRPr="004F25BD">
            <w:t xml:space="preserve">ertical </w:t>
          </w:r>
          <w:r w:rsidR="004C2114" w:rsidRPr="004F25BD">
            <w:t>d</w:t>
          </w:r>
          <w:r w:rsidRPr="004F25BD">
            <w:t xml:space="preserve">isplacement </w:t>
          </w:r>
          <w:r w:rsidR="004C2114" w:rsidRPr="004F25BD">
            <w:t>m</w:t>
          </w:r>
          <w:r w:rsidRPr="004F25BD">
            <w:t xml:space="preserve">easurement of </w:t>
          </w:r>
          <w:r w:rsidR="004C2114" w:rsidRPr="004F25BD">
            <w:t>b</w:t>
          </w:r>
          <w:r w:rsidRPr="004F25BD">
            <w:t xml:space="preserve">ridges,” </w:t>
          </w:r>
          <w:r w:rsidRPr="004F25BD">
            <w:rPr>
              <w:i/>
              <w:iCs/>
            </w:rPr>
            <w:t>Journal of Optoelectronics and Advanced Materials</w:t>
          </w:r>
          <w:r w:rsidRPr="004F25BD">
            <w:t>, vol. 16, no. 4, pp. 1604–1609, 2006.</w:t>
          </w:r>
        </w:p>
        <w:p w14:paraId="2E9FD1DA" w14:textId="0D1CBBF3" w:rsidR="00C03FCF" w:rsidRPr="004F25BD" w:rsidRDefault="00C03FCF" w:rsidP="00C60EB1">
          <w:pPr>
            <w:autoSpaceDE w:val="0"/>
            <w:autoSpaceDN w:val="0"/>
            <w:ind w:hanging="640"/>
            <w:jc w:val="both"/>
            <w:divId w:val="1782264247"/>
          </w:pPr>
          <w:r w:rsidRPr="004F25BD">
            <w:t>[29]</w:t>
          </w:r>
          <w:r w:rsidRPr="004F25BD">
            <w:tab/>
            <w:t xml:space="preserve">P. Ferdinand, S. </w:t>
          </w:r>
          <w:proofErr w:type="spellStart"/>
          <w:r w:rsidRPr="004F25BD">
            <w:t>Magne</w:t>
          </w:r>
          <w:proofErr w:type="spellEnd"/>
          <w:r w:rsidRPr="004F25BD">
            <w:t xml:space="preserve">, V. </w:t>
          </w:r>
          <w:proofErr w:type="spellStart"/>
          <w:r w:rsidRPr="004F25BD">
            <w:t>Dewy</w:t>
          </w:r>
          <w:r w:rsidR="00386CFB" w:rsidRPr="004F25BD">
            <w:t>nte</w:t>
          </w:r>
          <w:r w:rsidRPr="004F25BD">
            <w:t>r</w:t>
          </w:r>
          <w:proofErr w:type="spellEnd"/>
          <w:r w:rsidRPr="004F25BD">
            <w:t xml:space="preserve">-Marty, C. Martinez, S. </w:t>
          </w:r>
          <w:proofErr w:type="spellStart"/>
          <w:r w:rsidRPr="004F25BD">
            <w:t>Rougeault</w:t>
          </w:r>
          <w:proofErr w:type="spellEnd"/>
          <w:r w:rsidRPr="004F25BD">
            <w:t xml:space="preserve">, and M. </w:t>
          </w:r>
          <w:proofErr w:type="spellStart"/>
          <w:r w:rsidRPr="004F25BD">
            <w:t>Bugaud</w:t>
          </w:r>
          <w:proofErr w:type="spellEnd"/>
          <w:r w:rsidRPr="004F25BD">
            <w:t xml:space="preserve">, “Applications of Bragg grating sensors in Europe,” </w:t>
          </w:r>
          <w:r w:rsidRPr="004F25BD">
            <w:rPr>
              <w:i/>
              <w:iCs/>
            </w:rPr>
            <w:t>Journal of the Optical Society of America B</w:t>
          </w:r>
          <w:r w:rsidRPr="004F25BD">
            <w:t>, vol. 16, no. 1, pp. 14–19, 1997.</w:t>
          </w:r>
        </w:p>
        <w:p w14:paraId="44426C57" w14:textId="09463CDA" w:rsidR="00C03FCF" w:rsidRDefault="00C03FCF" w:rsidP="00C60EB1">
          <w:pPr>
            <w:autoSpaceDE w:val="0"/>
            <w:autoSpaceDN w:val="0"/>
            <w:ind w:hanging="640"/>
            <w:jc w:val="both"/>
            <w:divId w:val="1238827780"/>
          </w:pPr>
          <w:r>
            <w:t>[30]</w:t>
          </w:r>
          <w:r>
            <w:tab/>
            <w:t xml:space="preserve">Y. Zhang and L. Borana, “Design, fabrication and testing of a 3D printed FBG pressure sensor,” </w:t>
          </w:r>
          <w:r>
            <w:rPr>
              <w:i/>
              <w:iCs/>
            </w:rPr>
            <w:t>IEEE Access</w:t>
          </w:r>
          <w:r>
            <w:t xml:space="preserve">, vol. 7, no. 10, pp. 38577–38583, 2019, </w:t>
          </w:r>
          <w:proofErr w:type="spellStart"/>
          <w:r>
            <w:t>doi</w:t>
          </w:r>
          <w:proofErr w:type="spellEnd"/>
          <w:r>
            <w:t>: 10.1109/ACCESS.2019.2905349.</w:t>
          </w:r>
        </w:p>
        <w:p w14:paraId="43431EC5" w14:textId="77777777" w:rsidR="00C03FCF" w:rsidRDefault="00C03FCF" w:rsidP="00C60EB1">
          <w:pPr>
            <w:autoSpaceDE w:val="0"/>
            <w:autoSpaceDN w:val="0"/>
            <w:ind w:hanging="640"/>
            <w:jc w:val="both"/>
            <w:divId w:val="854075877"/>
          </w:pPr>
          <w:r>
            <w:t>[31]</w:t>
          </w:r>
          <w:r>
            <w:tab/>
            <w:t xml:space="preserve">A. G. Leal-Junior, C. Marques, M. R. N. Ribeiro, M. J. Pontes, and A. </w:t>
          </w:r>
          <w:proofErr w:type="spellStart"/>
          <w:r>
            <w:t>Frizera</w:t>
          </w:r>
          <w:proofErr w:type="spellEnd"/>
          <w:r>
            <w:t xml:space="preserve">, “FBG-embedded 3-D printed ABS sensing pads: The impact of infill density on sensitivity and dynamic range in force sensors,” </w:t>
          </w:r>
          <w:r>
            <w:rPr>
              <w:i/>
              <w:iCs/>
            </w:rPr>
            <w:t>IEEE Sensors Journal</w:t>
          </w:r>
          <w:r>
            <w:t xml:space="preserve">, vol. 18, no. 20, pp. 8381–8388, 2018, </w:t>
          </w:r>
          <w:proofErr w:type="spellStart"/>
          <w:r>
            <w:t>doi</w:t>
          </w:r>
          <w:proofErr w:type="spellEnd"/>
          <w:r>
            <w:t>: 10.1109/JSEN.2018.2866689.</w:t>
          </w:r>
        </w:p>
        <w:p w14:paraId="01004B41" w14:textId="77777777" w:rsidR="00C03FCF" w:rsidRDefault="00C03FCF" w:rsidP="00C60EB1">
          <w:pPr>
            <w:autoSpaceDE w:val="0"/>
            <w:autoSpaceDN w:val="0"/>
            <w:ind w:hanging="640"/>
            <w:jc w:val="both"/>
            <w:divId w:val="1437212740"/>
          </w:pPr>
          <w:r>
            <w:t>[32]</w:t>
          </w:r>
          <w:r>
            <w:tab/>
            <w:t xml:space="preserve">G. Pereira, C. Frias, H. </w:t>
          </w:r>
          <w:proofErr w:type="spellStart"/>
          <w:r>
            <w:t>Faria</w:t>
          </w:r>
          <w:proofErr w:type="spellEnd"/>
          <w:r>
            <w:t xml:space="preserve">, O. </w:t>
          </w:r>
          <w:proofErr w:type="spellStart"/>
          <w:r>
            <w:t>Frazão</w:t>
          </w:r>
          <w:proofErr w:type="spellEnd"/>
          <w:r>
            <w:t xml:space="preserve">, and A. T. Marques, “On the improvement of strain measurements with FBG sensors embedded in unidirectional composites,” </w:t>
          </w:r>
          <w:r>
            <w:rPr>
              <w:i/>
              <w:iCs/>
            </w:rPr>
            <w:t>Polymer Testing</w:t>
          </w:r>
          <w:r>
            <w:t xml:space="preserve">, vol. 32, no. 1, pp. 99–105, 2013, </w:t>
          </w:r>
          <w:proofErr w:type="spellStart"/>
          <w:r>
            <w:t>doi</w:t>
          </w:r>
          <w:proofErr w:type="spellEnd"/>
          <w:r>
            <w:t>: 10.1016/j.polymertesting.2012.09.010.</w:t>
          </w:r>
        </w:p>
        <w:p w14:paraId="0353AE5F" w14:textId="77777777" w:rsidR="00C03FCF" w:rsidRDefault="00C03FCF" w:rsidP="00C60EB1">
          <w:pPr>
            <w:autoSpaceDE w:val="0"/>
            <w:autoSpaceDN w:val="0"/>
            <w:ind w:hanging="640"/>
            <w:jc w:val="both"/>
            <w:divId w:val="1567103014"/>
          </w:pPr>
          <w:r>
            <w:t>[33]</w:t>
          </w:r>
          <w:r>
            <w:tab/>
            <w:t xml:space="preserve">H. Tian, D. </w:t>
          </w:r>
          <w:proofErr w:type="spellStart"/>
          <w:r>
            <w:t>guang</w:t>
          </w:r>
          <w:proofErr w:type="spellEnd"/>
          <w:r>
            <w:t xml:space="preserve"> Liu, Y. ping Wang, and Q. </w:t>
          </w:r>
          <w:proofErr w:type="spellStart"/>
          <w:r>
            <w:t>lin</w:t>
          </w:r>
          <w:proofErr w:type="spellEnd"/>
          <w:r>
            <w:t xml:space="preserve"> Wang, “Effect of adhesive type on the sensitivity coefficient of FBG sensor bonded on the surface of CFRP,” </w:t>
          </w:r>
          <w:r>
            <w:rPr>
              <w:i/>
              <w:iCs/>
            </w:rPr>
            <w:t>Optoelectronics Letters</w:t>
          </w:r>
          <w:r>
            <w:t xml:space="preserve">, vol. 15, no. 4, pp. 264–268, 2019, </w:t>
          </w:r>
          <w:proofErr w:type="spellStart"/>
          <w:r>
            <w:t>doi</w:t>
          </w:r>
          <w:proofErr w:type="spellEnd"/>
          <w:r>
            <w:t>: 10.1007/s11801-019-8183-5.</w:t>
          </w:r>
        </w:p>
        <w:p w14:paraId="3C551701" w14:textId="77777777" w:rsidR="00C03FCF" w:rsidRDefault="00C03FCF" w:rsidP="00C60EB1">
          <w:pPr>
            <w:autoSpaceDE w:val="0"/>
            <w:autoSpaceDN w:val="0"/>
            <w:ind w:hanging="640"/>
            <w:jc w:val="both"/>
            <w:divId w:val="1797527184"/>
          </w:pPr>
          <w:r>
            <w:t>[34]</w:t>
          </w:r>
          <w:r>
            <w:tab/>
            <w:t xml:space="preserve">M. M. Carroll, “PVC (polyvinylchloride) pipe reliability and failure modes.,” </w:t>
          </w:r>
          <w:r>
            <w:rPr>
              <w:i/>
              <w:iCs/>
            </w:rPr>
            <w:t>Journal of Composite Materials</w:t>
          </w:r>
          <w:r>
            <w:t>, vol. 13, no. 4, pp. 11–21, 1984.</w:t>
          </w:r>
        </w:p>
        <w:p w14:paraId="68FF4CD3" w14:textId="77777777" w:rsidR="00AD312B" w:rsidRDefault="00C03FCF" w:rsidP="00AD312B">
          <w:pPr>
            <w:autoSpaceDE w:val="0"/>
            <w:autoSpaceDN w:val="0"/>
            <w:ind w:hanging="640"/>
            <w:jc w:val="both"/>
            <w:divId w:val="501120808"/>
          </w:pPr>
          <w:r>
            <w:t>[35]</w:t>
          </w:r>
          <w:r>
            <w:tab/>
            <w:t xml:space="preserve">P. Shirish, T. Kelkar, and B. S. A, “Mulching: A </w:t>
          </w:r>
          <w:r w:rsidR="00C35203">
            <w:t>s</w:t>
          </w:r>
          <w:r>
            <w:t xml:space="preserve">oil and </w:t>
          </w:r>
          <w:r w:rsidR="00C35203">
            <w:t>w</w:t>
          </w:r>
          <w:r>
            <w:t xml:space="preserve">ater </w:t>
          </w:r>
          <w:r w:rsidR="00C35203">
            <w:t>c</w:t>
          </w:r>
          <w:r>
            <w:t xml:space="preserve">onservation </w:t>
          </w:r>
          <w:r w:rsidR="00C35203">
            <w:t>p</w:t>
          </w:r>
          <w:r>
            <w:t xml:space="preserve">ractice,” </w:t>
          </w:r>
          <w:r>
            <w:rPr>
              <w:i/>
              <w:iCs/>
            </w:rPr>
            <w:t>Research Journal of Agriculture and Forestry Sciences</w:t>
          </w:r>
          <w:r>
            <w:t>, vol. 1, no. 3, pp. 26–29, 2013</w:t>
          </w:r>
        </w:p>
        <w:p w14:paraId="32623537" w14:textId="0BCC64D9" w:rsidR="00AD312B" w:rsidRDefault="00C03FCF" w:rsidP="00AD312B">
          <w:pPr>
            <w:autoSpaceDE w:val="0"/>
            <w:autoSpaceDN w:val="0"/>
            <w:ind w:hanging="640"/>
            <w:jc w:val="both"/>
            <w:divId w:val="501120808"/>
            <w:sectPr w:rsidR="00AD312B" w:rsidSect="00291819">
              <w:headerReference w:type="even" r:id="rId36"/>
              <w:headerReference w:type="default" r:id="rId37"/>
              <w:pgSz w:w="12240" w:h="15840" w:code="1"/>
              <w:pgMar w:top="1009" w:right="936" w:bottom="1009" w:left="936" w:header="431" w:footer="431" w:gutter="0"/>
              <w:pgNumType w:chapStyle="1"/>
              <w:cols w:num="2" w:space="288"/>
              <w:docGrid w:linePitch="272"/>
            </w:sectPr>
          </w:pPr>
          <w:r>
            <w:t>[36]</w:t>
          </w:r>
          <w:r>
            <w:tab/>
            <w:t xml:space="preserve">M. K. Neelam and S. </w:t>
          </w:r>
          <w:proofErr w:type="spellStart"/>
          <w:r>
            <w:t>Kalaga</w:t>
          </w:r>
          <w:proofErr w:type="spellEnd"/>
          <w:r>
            <w:t xml:space="preserve">, “Elastic properties of PVC pipes,” </w:t>
          </w:r>
          <w:r>
            <w:rPr>
              <w:i/>
              <w:iCs/>
            </w:rPr>
            <w:t>Journal of Structural Engineering (Madras)</w:t>
          </w:r>
          <w:r>
            <w:t>, vol. 29, no. 2, pp. 91–96, 200</w:t>
          </w:r>
        </w:p>
        <w:p w14:paraId="44D07DC0" w14:textId="04F5803B" w:rsidR="00A6563B" w:rsidRDefault="00E4215E" w:rsidP="00AD312B">
          <w:pPr>
            <w:autoSpaceDE w:val="0"/>
            <w:autoSpaceDN w:val="0"/>
            <w:jc w:val="both"/>
            <w:divId w:val="501120808"/>
          </w:pPr>
        </w:p>
      </w:sdtContent>
    </w:sdt>
    <w:p w14:paraId="51635ED8" w14:textId="40CCE6F2" w:rsidR="004807A2" w:rsidRDefault="00FF52DA" w:rsidP="00FC18C6">
      <w:pPr>
        <w:pStyle w:val="FigureCaption"/>
        <w:rPr>
          <w:rFonts w:ascii="Helvetica" w:hAnsi="Helvetica"/>
        </w:rPr>
      </w:pPr>
      <w:bookmarkStart w:id="22" w:name="_Hlk93411830"/>
      <w:r w:rsidRPr="00445A27">
        <w:rPr>
          <w:rFonts w:ascii="Helvetica" w:hAnsi="Helvetica"/>
          <w:noProof/>
          <w:color w:val="004393"/>
          <w:lang w:val="en-MY" w:eastAsia="en-MY"/>
        </w:rPr>
        <w:drawing>
          <wp:anchor distT="0" distB="0" distL="114300" distR="114300" simplePos="0" relativeHeight="251642368" behindDoc="0" locked="0" layoutInCell="1" allowOverlap="1" wp14:anchorId="567E8086" wp14:editId="4699E7B3">
            <wp:simplePos x="0" y="0"/>
            <wp:positionH relativeFrom="column">
              <wp:align>left</wp:align>
            </wp:positionH>
            <wp:positionV relativeFrom="paragraph">
              <wp:posOffset>12065</wp:posOffset>
            </wp:positionV>
            <wp:extent cx="838835" cy="1125855"/>
            <wp:effectExtent l="0" t="0" r="0" b="0"/>
            <wp:wrapSquare wrapText="bothSides"/>
            <wp:docPr id="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1"/>
                    <pic:cNvPicPr>
                      <a:picLocks/>
                    </pic:cNvPicPr>
                  </pic:nvPicPr>
                  <pic:blipFill rotWithShape="1">
                    <a:blip r:embed="rId38" cstate="print">
                      <a:extLst>
                        <a:ext uri="{28A0092B-C50C-407E-A947-70E740481C1C}">
                          <a14:useLocalDpi xmlns:a14="http://schemas.microsoft.com/office/drawing/2010/main" val="0"/>
                        </a:ext>
                      </a:extLst>
                    </a:blip>
                    <a:srcRect t="7303"/>
                    <a:stretch/>
                  </pic:blipFill>
                  <pic:spPr bwMode="auto">
                    <a:xfrm>
                      <a:off x="0" y="0"/>
                      <a:ext cx="838835" cy="1125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07A2">
        <w:rPr>
          <w:rFonts w:ascii="Helvetica" w:hAnsi="Helvetica"/>
          <w:b/>
          <w:bCs/>
          <w:color w:val="004393"/>
        </w:rPr>
        <w:t>M. A. Alias</w:t>
      </w:r>
      <w:r w:rsidR="00160CE0" w:rsidRPr="00FA797E">
        <w:rPr>
          <w:rFonts w:ascii="Helvetica" w:hAnsi="Helvetica"/>
        </w:rPr>
        <w:t xml:space="preserve"> </w:t>
      </w:r>
      <w:r w:rsidR="004807A2" w:rsidRPr="004807A2">
        <w:rPr>
          <w:rFonts w:ascii="Helvetica" w:hAnsi="Helvetica"/>
        </w:rPr>
        <w:t xml:space="preserve">received the Bachelor of Science (Hons) in Industrial Physics from the Faculty of Science, </w:t>
      </w:r>
      <w:proofErr w:type="spellStart"/>
      <w:r w:rsidR="004807A2" w:rsidRPr="004807A2">
        <w:rPr>
          <w:rFonts w:ascii="Helvetica" w:hAnsi="Helvetica"/>
        </w:rPr>
        <w:t>Universiti</w:t>
      </w:r>
      <w:proofErr w:type="spellEnd"/>
      <w:r w:rsidR="004807A2" w:rsidRPr="004807A2">
        <w:rPr>
          <w:rFonts w:ascii="Helvetica" w:hAnsi="Helvetica"/>
        </w:rPr>
        <w:t xml:space="preserve"> </w:t>
      </w:r>
      <w:proofErr w:type="spellStart"/>
      <w:r w:rsidR="004807A2" w:rsidRPr="004807A2">
        <w:rPr>
          <w:rFonts w:ascii="Helvetica" w:hAnsi="Helvetica"/>
        </w:rPr>
        <w:t>Teknologi</w:t>
      </w:r>
      <w:proofErr w:type="spellEnd"/>
      <w:r w:rsidR="004807A2" w:rsidRPr="004807A2">
        <w:rPr>
          <w:rFonts w:ascii="Helvetica" w:hAnsi="Helvetica"/>
        </w:rPr>
        <w:t xml:space="preserve"> Malaysia </w:t>
      </w:r>
      <w:r w:rsidR="004807A2" w:rsidRPr="004807A2">
        <w:rPr>
          <w:rFonts w:ascii="Helvetica" w:hAnsi="Helvetica"/>
          <w:lang w:val="en-MY"/>
        </w:rPr>
        <w:t>(UTM)</w:t>
      </w:r>
      <w:r w:rsidR="00AB393B">
        <w:rPr>
          <w:rFonts w:ascii="Helvetica" w:hAnsi="Helvetica"/>
          <w:lang w:val="en-MY"/>
        </w:rPr>
        <w:t xml:space="preserve">, </w:t>
      </w:r>
      <w:r w:rsidR="00E60254">
        <w:rPr>
          <w:rFonts w:ascii="Helvetica" w:hAnsi="Helvetica"/>
          <w:lang w:val="en-MY"/>
        </w:rPr>
        <w:t xml:space="preserve">Johor, </w:t>
      </w:r>
      <w:r w:rsidR="00AB393B">
        <w:rPr>
          <w:rFonts w:ascii="Helvetica" w:hAnsi="Helvetica"/>
          <w:lang w:val="en-MY"/>
        </w:rPr>
        <w:t>Malaysia</w:t>
      </w:r>
      <w:r w:rsidR="004807A2" w:rsidRPr="004807A2">
        <w:rPr>
          <w:rFonts w:ascii="Helvetica" w:hAnsi="Helvetica"/>
          <w:lang w:val="en-MY"/>
        </w:rPr>
        <w:t xml:space="preserve"> </w:t>
      </w:r>
      <w:r w:rsidR="004807A2" w:rsidRPr="004807A2">
        <w:rPr>
          <w:rFonts w:ascii="Helvetica" w:hAnsi="Helvetica"/>
        </w:rPr>
        <w:t>in 2020. He is currently a postgraduate student and a research assistant at Photonics Research Centre, University of Malaya</w:t>
      </w:r>
      <w:r w:rsidR="00AB393B">
        <w:rPr>
          <w:rFonts w:ascii="Helvetica" w:hAnsi="Helvetica"/>
        </w:rPr>
        <w:t>,</w:t>
      </w:r>
      <w:r w:rsidR="00E60254">
        <w:rPr>
          <w:rFonts w:ascii="Helvetica" w:hAnsi="Helvetica"/>
        </w:rPr>
        <w:t xml:space="preserve"> Kuala Lumpur, </w:t>
      </w:r>
      <w:r w:rsidR="00AB393B">
        <w:rPr>
          <w:rFonts w:ascii="Helvetica" w:hAnsi="Helvetica"/>
        </w:rPr>
        <w:t>Malaysia</w:t>
      </w:r>
      <w:r w:rsidR="004807A2" w:rsidRPr="004807A2">
        <w:rPr>
          <w:rFonts w:ascii="Helvetica" w:hAnsi="Helvetica"/>
        </w:rPr>
        <w:t>. His current research interest focuses on optical fiber sensors mainly on fiber Bragg gratin</w:t>
      </w:r>
      <w:bookmarkEnd w:id="22"/>
      <w:r w:rsidR="00AD312B">
        <w:rPr>
          <w:rFonts w:ascii="Helvetica" w:hAnsi="Helvetica"/>
        </w:rPr>
        <w:t>g</w:t>
      </w:r>
    </w:p>
    <w:p w14:paraId="0FC4ADB4" w14:textId="0748996D" w:rsidR="00AD312B" w:rsidRDefault="00AD312B" w:rsidP="00FC18C6">
      <w:pPr>
        <w:pStyle w:val="FigureCaption"/>
        <w:rPr>
          <w:rFonts w:ascii="Helvetica" w:hAnsi="Helvetica"/>
        </w:rPr>
      </w:pPr>
    </w:p>
    <w:p w14:paraId="0732A592" w14:textId="77777777" w:rsidR="00AD312B" w:rsidRDefault="00AD312B" w:rsidP="00FC18C6">
      <w:pPr>
        <w:pStyle w:val="FigureCaption"/>
        <w:rPr>
          <w:rFonts w:ascii="Helvetica" w:hAnsi="Helvetica" w:cs="Times-Roman"/>
        </w:rPr>
      </w:pPr>
    </w:p>
    <w:p w14:paraId="1AD31B1E" w14:textId="2F14C9E5" w:rsidR="004807A2" w:rsidRPr="00CF0657" w:rsidRDefault="00FF52DA" w:rsidP="004807A2">
      <w:pPr>
        <w:pStyle w:val="FigureCaption"/>
        <w:rPr>
          <w:rFonts w:ascii="Helvetica" w:hAnsi="Helvetica"/>
        </w:rPr>
      </w:pPr>
      <w:bookmarkStart w:id="23" w:name="_Hlk93499790"/>
      <w:r w:rsidRPr="00445A27">
        <w:rPr>
          <w:rFonts w:ascii="Helvetica" w:hAnsi="Helvetica"/>
          <w:noProof/>
          <w:color w:val="004393"/>
          <w:lang w:val="en-MY" w:eastAsia="en-MY"/>
        </w:rPr>
        <w:drawing>
          <wp:anchor distT="0" distB="0" distL="114300" distR="114300" simplePos="0" relativeHeight="251666944" behindDoc="0" locked="0" layoutInCell="1" allowOverlap="1" wp14:anchorId="2FC405F2" wp14:editId="451AD489">
            <wp:simplePos x="0" y="0"/>
            <wp:positionH relativeFrom="column">
              <wp:align>left</wp:align>
            </wp:positionH>
            <wp:positionV relativeFrom="paragraph">
              <wp:posOffset>12700</wp:posOffset>
            </wp:positionV>
            <wp:extent cx="838835" cy="1125855"/>
            <wp:effectExtent l="0" t="0" r="0" b="0"/>
            <wp:wrapSquare wrapText="bothSides"/>
            <wp:docPr id="5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Picture 1"/>
                    <pic:cNvPicPr>
                      <a:picLocks/>
                    </pic:cNvPicPr>
                  </pic:nvPicPr>
                  <pic:blipFill>
                    <a:blip r:embed="rId39">
                      <a:extLst>
                        <a:ext uri="{28A0092B-C50C-407E-A947-70E740481C1C}">
                          <a14:useLocalDpi xmlns:a14="http://schemas.microsoft.com/office/drawing/2010/main" val="0"/>
                        </a:ext>
                      </a:extLst>
                    </a:blip>
                    <a:srcRect l="1409" r="1409"/>
                    <a:stretch>
                      <a:fillRect/>
                    </a:stretch>
                  </pic:blipFill>
                  <pic:spPr bwMode="auto">
                    <a:xfrm>
                      <a:off x="0" y="0"/>
                      <a:ext cx="838835" cy="1125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2760">
        <w:rPr>
          <w:rFonts w:ascii="Helvetica" w:hAnsi="Helvetica"/>
          <w:b/>
          <w:bCs/>
          <w:color w:val="004393"/>
        </w:rPr>
        <w:t>M. F. Ismail</w:t>
      </w:r>
      <w:r w:rsidR="004807A2" w:rsidRPr="00FA797E">
        <w:rPr>
          <w:rFonts w:ascii="Helvetica" w:hAnsi="Helvetica"/>
        </w:rPr>
        <w:t xml:space="preserve"> </w:t>
      </w:r>
      <w:r w:rsidR="002609B8" w:rsidRPr="002609B8">
        <w:rPr>
          <w:rFonts w:ascii="Helvetica" w:hAnsi="Helvetica"/>
        </w:rPr>
        <w:t xml:space="preserve">obtained his Bachelor of Engineering (Telecommunication) from the Faculty of Engineering, University of Malaya, Kuala Lumpur, Malaysia in 1999 and Master of Engineering (Science) from the Faculty of Engineering, University of Malaya in 2004. He obtained his Ph.D. from the same university in 2021 where his research focuses on pulsed, multiwavelength </w:t>
      </w:r>
      <w:proofErr w:type="spellStart"/>
      <w:r w:rsidR="002609B8" w:rsidRPr="002609B8">
        <w:rPr>
          <w:rFonts w:ascii="Helvetica" w:hAnsi="Helvetica"/>
        </w:rPr>
        <w:t>fibre</w:t>
      </w:r>
      <w:proofErr w:type="spellEnd"/>
      <w:r w:rsidR="002609B8" w:rsidRPr="002609B8">
        <w:rPr>
          <w:rFonts w:ascii="Helvetica" w:hAnsi="Helvetica"/>
        </w:rPr>
        <w:t xml:space="preserve"> lasers and waveguide.</w:t>
      </w:r>
    </w:p>
    <w:bookmarkEnd w:id="23"/>
    <w:p w14:paraId="2EDDE35F" w14:textId="2308D953" w:rsidR="00CF0657" w:rsidRDefault="00CF0657" w:rsidP="004807A2">
      <w:pPr>
        <w:autoSpaceDE w:val="0"/>
        <w:autoSpaceDN w:val="0"/>
        <w:adjustRightInd w:val="0"/>
        <w:jc w:val="both"/>
        <w:rPr>
          <w:rFonts w:ascii="Helvetica" w:hAnsi="Helvetica" w:cs="Times-Roman"/>
          <w:sz w:val="16"/>
          <w:szCs w:val="16"/>
        </w:rPr>
      </w:pPr>
    </w:p>
    <w:p w14:paraId="3918FA59" w14:textId="7B3B8187" w:rsidR="00E60254" w:rsidRPr="00FA797E" w:rsidRDefault="00E60254" w:rsidP="004807A2">
      <w:pPr>
        <w:autoSpaceDE w:val="0"/>
        <w:autoSpaceDN w:val="0"/>
        <w:adjustRightInd w:val="0"/>
        <w:jc w:val="both"/>
        <w:rPr>
          <w:rFonts w:ascii="Helvetica" w:hAnsi="Helvetica" w:cs="Times-Roman"/>
          <w:sz w:val="16"/>
          <w:szCs w:val="16"/>
        </w:rPr>
      </w:pPr>
    </w:p>
    <w:p w14:paraId="755309BF" w14:textId="7E772BA3" w:rsidR="00E60254" w:rsidRPr="00E60254" w:rsidRDefault="00A6563B" w:rsidP="00E60254">
      <w:pPr>
        <w:adjustRightInd w:val="0"/>
        <w:jc w:val="both"/>
        <w:rPr>
          <w:rFonts w:ascii="Helvetica" w:hAnsi="Helvetica"/>
          <w:sz w:val="16"/>
          <w:szCs w:val="16"/>
        </w:rPr>
      </w:pPr>
      <w:r w:rsidRPr="00445A27">
        <w:rPr>
          <w:rFonts w:ascii="Helvetica" w:hAnsi="Helvetica"/>
          <w:noProof/>
          <w:color w:val="004393"/>
          <w:lang w:val="en-MY" w:eastAsia="en-MY"/>
        </w:rPr>
        <w:drawing>
          <wp:anchor distT="0" distB="0" distL="114300" distR="114300" simplePos="0" relativeHeight="251676160" behindDoc="0" locked="0" layoutInCell="1" allowOverlap="1" wp14:anchorId="129DF247" wp14:editId="61F6ADD2">
            <wp:simplePos x="0" y="0"/>
            <wp:positionH relativeFrom="column">
              <wp:posOffset>-1270</wp:posOffset>
            </wp:positionH>
            <wp:positionV relativeFrom="paragraph">
              <wp:posOffset>7620</wp:posOffset>
            </wp:positionV>
            <wp:extent cx="838835" cy="1125855"/>
            <wp:effectExtent l="0" t="0" r="0" b="0"/>
            <wp:wrapSquare wrapText="bothSides"/>
            <wp:docPr id="31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Picture 1"/>
                    <pic:cNvPicPr>
                      <a:picLocks/>
                    </pic:cNvPicPr>
                  </pic:nvPicPr>
                  <pic:blipFill>
                    <a:blip r:embed="rId40">
                      <a:extLst>
                        <a:ext uri="{28A0092B-C50C-407E-A947-70E740481C1C}">
                          <a14:useLocalDpi xmlns:a14="http://schemas.microsoft.com/office/drawing/2010/main" val="0"/>
                        </a:ext>
                      </a:extLst>
                    </a:blip>
                    <a:srcRect l="1364" r="1364"/>
                    <a:stretch>
                      <a:fillRect/>
                    </a:stretch>
                  </pic:blipFill>
                  <pic:spPr bwMode="auto">
                    <a:xfrm>
                      <a:off x="0" y="0"/>
                      <a:ext cx="838835" cy="1125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393B">
        <w:rPr>
          <w:rFonts w:ascii="Helvetica" w:hAnsi="Helvetica"/>
          <w:b/>
          <w:bCs/>
          <w:color w:val="004393"/>
          <w:sz w:val="16"/>
          <w:szCs w:val="16"/>
        </w:rPr>
        <w:t xml:space="preserve">M. S. M. </w:t>
      </w:r>
      <w:proofErr w:type="spellStart"/>
      <w:r w:rsidR="00AB393B">
        <w:rPr>
          <w:rFonts w:ascii="Helvetica" w:hAnsi="Helvetica"/>
          <w:b/>
          <w:bCs/>
          <w:color w:val="004393"/>
          <w:sz w:val="16"/>
          <w:szCs w:val="16"/>
        </w:rPr>
        <w:t>Sa’ad</w:t>
      </w:r>
      <w:proofErr w:type="spellEnd"/>
      <w:r w:rsidR="00160CE0" w:rsidRPr="00FA797E">
        <w:rPr>
          <w:rFonts w:ascii="Helvetica" w:hAnsi="Helvetica"/>
          <w:sz w:val="16"/>
          <w:szCs w:val="16"/>
        </w:rPr>
        <w:t xml:space="preserve"> </w:t>
      </w:r>
      <w:r w:rsidR="00E60254" w:rsidRPr="00E60254">
        <w:rPr>
          <w:rFonts w:ascii="Helvetica" w:hAnsi="Helvetica"/>
          <w:sz w:val="16"/>
          <w:szCs w:val="16"/>
        </w:rPr>
        <w:t>received the Bachelor of Science (Hons) in Pure Physics from the Faculty of Science, University of Malaya</w:t>
      </w:r>
      <w:r w:rsidR="00E60254">
        <w:rPr>
          <w:rFonts w:ascii="Helvetica" w:hAnsi="Helvetica"/>
          <w:sz w:val="16"/>
          <w:szCs w:val="16"/>
        </w:rPr>
        <w:t>, Kuala Lumpur, Malaysia</w:t>
      </w:r>
      <w:r w:rsidR="00E60254" w:rsidRPr="00E60254">
        <w:rPr>
          <w:rFonts w:ascii="Helvetica" w:hAnsi="Helvetica"/>
          <w:sz w:val="16"/>
          <w:szCs w:val="16"/>
        </w:rPr>
        <w:t xml:space="preserve"> in 2019. He is currently a postgraduate student and a research assistant at the Photonics Research Centre, University of Malaya</w:t>
      </w:r>
      <w:r w:rsidR="00E60254">
        <w:rPr>
          <w:rFonts w:ascii="Helvetica" w:hAnsi="Helvetica"/>
          <w:sz w:val="16"/>
          <w:szCs w:val="16"/>
        </w:rPr>
        <w:t>, Kuala Lumpur, Malaysia</w:t>
      </w:r>
      <w:r w:rsidR="00E60254" w:rsidRPr="00E60254">
        <w:rPr>
          <w:rFonts w:ascii="Helvetica" w:hAnsi="Helvetica"/>
          <w:sz w:val="16"/>
          <w:szCs w:val="16"/>
        </w:rPr>
        <w:t xml:space="preserve">. His research interest focuses on fiber optic sensors mainly on fiber Bragg gratings. </w:t>
      </w:r>
    </w:p>
    <w:p w14:paraId="51E81B46" w14:textId="465BDC53" w:rsidR="00FF5E59" w:rsidRPr="00CF0657" w:rsidRDefault="00FF5E59" w:rsidP="00FF5E59">
      <w:pPr>
        <w:pStyle w:val="FigureCaption"/>
        <w:rPr>
          <w:rFonts w:ascii="Helvetica" w:hAnsi="Helvetica"/>
        </w:rPr>
      </w:pPr>
    </w:p>
    <w:p w14:paraId="150EE2DC" w14:textId="335BA99E" w:rsidR="00FF5E59" w:rsidRDefault="00FF5E59" w:rsidP="008B0872">
      <w:pPr>
        <w:autoSpaceDE w:val="0"/>
        <w:autoSpaceDN w:val="0"/>
        <w:adjustRightInd w:val="0"/>
        <w:jc w:val="both"/>
        <w:rPr>
          <w:rFonts w:ascii="Helvetica" w:hAnsi="Helvetica" w:cs="Times-Roman"/>
          <w:sz w:val="16"/>
          <w:szCs w:val="16"/>
        </w:rPr>
      </w:pPr>
    </w:p>
    <w:p w14:paraId="4F4F10F1" w14:textId="1E6A194A" w:rsidR="00FF5E59" w:rsidRPr="00CF0657" w:rsidRDefault="00FF5E59" w:rsidP="00FF5E59">
      <w:pPr>
        <w:pStyle w:val="FigureCaption"/>
        <w:rPr>
          <w:rFonts w:ascii="Helvetica" w:hAnsi="Helvetica"/>
        </w:rPr>
      </w:pPr>
      <w:bookmarkStart w:id="24" w:name="_Hlk93412935"/>
      <w:r w:rsidRPr="00445A27">
        <w:rPr>
          <w:rFonts w:ascii="Helvetica" w:hAnsi="Helvetica"/>
          <w:noProof/>
          <w:color w:val="004393"/>
          <w:lang w:val="en-MY" w:eastAsia="en-MY"/>
        </w:rPr>
        <w:drawing>
          <wp:anchor distT="0" distB="0" distL="114300" distR="114300" simplePos="0" relativeHeight="251667968" behindDoc="0" locked="0" layoutInCell="1" allowOverlap="1" wp14:anchorId="2749D7E0" wp14:editId="59F8E183">
            <wp:simplePos x="0" y="0"/>
            <wp:positionH relativeFrom="column">
              <wp:posOffset>50962</wp:posOffset>
            </wp:positionH>
            <wp:positionV relativeFrom="paragraph">
              <wp:posOffset>5877</wp:posOffset>
            </wp:positionV>
            <wp:extent cx="838835" cy="1125855"/>
            <wp:effectExtent l="0" t="0" r="0" b="0"/>
            <wp:wrapSquare wrapText="bothSides"/>
            <wp:docPr id="5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Picture 1"/>
                    <pic:cNvPicPr>
                      <a:picLocks/>
                    </pic:cNvPicPr>
                  </pic:nvPicPr>
                  <pic:blipFill>
                    <a:blip r:embed="rId41">
                      <a:extLst>
                        <a:ext uri="{28A0092B-C50C-407E-A947-70E740481C1C}">
                          <a14:useLocalDpi xmlns:a14="http://schemas.microsoft.com/office/drawing/2010/main" val="0"/>
                        </a:ext>
                      </a:extLst>
                    </a:blip>
                    <a:srcRect l="1631" r="1631"/>
                    <a:stretch>
                      <a:fillRect/>
                    </a:stretch>
                  </pic:blipFill>
                  <pic:spPr bwMode="auto">
                    <a:xfrm>
                      <a:off x="0" y="0"/>
                      <a:ext cx="838835" cy="1125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w:hAnsi="Helvetica"/>
          <w:b/>
          <w:bCs/>
          <w:color w:val="004393"/>
        </w:rPr>
        <w:t xml:space="preserve">M. </w:t>
      </w:r>
      <w:r w:rsidR="00FF1C6F">
        <w:rPr>
          <w:rFonts w:ascii="Helvetica" w:hAnsi="Helvetica"/>
          <w:b/>
          <w:bCs/>
          <w:color w:val="004393"/>
        </w:rPr>
        <w:t xml:space="preserve">K. A. </w:t>
      </w:r>
      <w:proofErr w:type="spellStart"/>
      <w:r w:rsidR="00FF1C6F">
        <w:rPr>
          <w:rFonts w:ascii="Helvetica" w:hAnsi="Helvetica"/>
          <w:b/>
          <w:bCs/>
          <w:color w:val="004393"/>
        </w:rPr>
        <w:t>Zaini</w:t>
      </w:r>
      <w:proofErr w:type="spellEnd"/>
      <w:r w:rsidRPr="00FA797E">
        <w:rPr>
          <w:rFonts w:ascii="Helvetica" w:hAnsi="Helvetica"/>
        </w:rPr>
        <w:t xml:space="preserve"> </w:t>
      </w:r>
      <w:r w:rsidRPr="004807A2">
        <w:rPr>
          <w:rFonts w:ascii="Helvetica" w:hAnsi="Helvetica"/>
        </w:rPr>
        <w:t>received</w:t>
      </w:r>
      <w:r w:rsidR="00FF1C6F" w:rsidRPr="00FF1C6F">
        <w:rPr>
          <w:rFonts w:ascii="Helvetica" w:hAnsi="Helvetica"/>
        </w:rPr>
        <w:t xml:space="preserve"> the bachelor’s degree from the Department of Physics, Faculty of Science, University Putra Malaysia,</w:t>
      </w:r>
      <w:r w:rsidR="00FF1C6F">
        <w:rPr>
          <w:rFonts w:ascii="Helvetica" w:hAnsi="Helvetica"/>
        </w:rPr>
        <w:t xml:space="preserve"> Selangor,</w:t>
      </w:r>
      <w:r w:rsidR="00FF1C6F" w:rsidRPr="00FF1C6F">
        <w:rPr>
          <w:rFonts w:ascii="Helvetica" w:hAnsi="Helvetica"/>
        </w:rPr>
        <w:t xml:space="preserve"> Malaysia, in 2015, and currently a postgraduate candidate at Photonics Research Centre, University of Malaya</w:t>
      </w:r>
      <w:r w:rsidR="003863E2">
        <w:rPr>
          <w:rFonts w:ascii="Helvetica" w:hAnsi="Helvetica"/>
        </w:rPr>
        <w:t>, Kuala Lumpur, Malaysia</w:t>
      </w:r>
      <w:r w:rsidR="00FF1C6F" w:rsidRPr="00FF1C6F">
        <w:rPr>
          <w:rFonts w:ascii="Helvetica" w:hAnsi="Helvetica"/>
        </w:rPr>
        <w:t>. His current research interest includes fiber Bragg grating sensors, and Spatial Division Multiplexing.</w:t>
      </w:r>
    </w:p>
    <w:p w14:paraId="5A267305" w14:textId="25966616" w:rsidR="00FF5E59" w:rsidRDefault="00FF5E59" w:rsidP="00CD59F0">
      <w:pPr>
        <w:autoSpaceDE w:val="0"/>
        <w:autoSpaceDN w:val="0"/>
        <w:adjustRightInd w:val="0"/>
        <w:ind w:firstLine="202"/>
        <w:jc w:val="both"/>
        <w:rPr>
          <w:rFonts w:ascii="Helvetica" w:hAnsi="Helvetica" w:cs="Times-Roman"/>
          <w:sz w:val="16"/>
          <w:szCs w:val="16"/>
        </w:rPr>
      </w:pPr>
    </w:p>
    <w:bookmarkEnd w:id="24"/>
    <w:p w14:paraId="3DE14CEC" w14:textId="21CB3EBE" w:rsidR="00FF1C6F" w:rsidRDefault="00FF1C6F" w:rsidP="003863E2">
      <w:pPr>
        <w:autoSpaceDE w:val="0"/>
        <w:autoSpaceDN w:val="0"/>
        <w:adjustRightInd w:val="0"/>
        <w:jc w:val="both"/>
        <w:rPr>
          <w:rFonts w:ascii="Helvetica" w:hAnsi="Helvetica" w:cs="Times-Roman"/>
          <w:sz w:val="16"/>
          <w:szCs w:val="16"/>
        </w:rPr>
      </w:pPr>
    </w:p>
    <w:p w14:paraId="5AD12DE0" w14:textId="69F00494" w:rsidR="00FF1C6F" w:rsidRPr="00CF0657" w:rsidRDefault="00FF1C6F" w:rsidP="00FF1C6F">
      <w:pPr>
        <w:pStyle w:val="FigureCaption"/>
        <w:rPr>
          <w:rFonts w:ascii="Helvetica" w:hAnsi="Helvetica"/>
        </w:rPr>
      </w:pPr>
      <w:r w:rsidRPr="00445A27">
        <w:rPr>
          <w:rFonts w:ascii="Helvetica" w:hAnsi="Helvetica"/>
          <w:noProof/>
          <w:color w:val="004393"/>
          <w:lang w:val="en-MY" w:eastAsia="en-MY"/>
        </w:rPr>
        <w:drawing>
          <wp:anchor distT="0" distB="0" distL="114300" distR="114300" simplePos="0" relativeHeight="251668992" behindDoc="0" locked="0" layoutInCell="1" allowOverlap="1" wp14:anchorId="0AC1C507" wp14:editId="07BBCA8F">
            <wp:simplePos x="0" y="0"/>
            <wp:positionH relativeFrom="column">
              <wp:posOffset>61595</wp:posOffset>
            </wp:positionH>
            <wp:positionV relativeFrom="paragraph">
              <wp:posOffset>15240</wp:posOffset>
            </wp:positionV>
            <wp:extent cx="838835" cy="1125855"/>
            <wp:effectExtent l="0" t="0" r="0" b="0"/>
            <wp:wrapSquare wrapText="bothSides"/>
            <wp:docPr id="5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Picture 1"/>
                    <pic:cNvPicPr>
                      <a:picLocks/>
                    </pic:cNvPicPr>
                  </pic:nvPicPr>
                  <pic:blipFill>
                    <a:blip r:embed="rId42">
                      <a:extLst>
                        <a:ext uri="{28A0092B-C50C-407E-A947-70E740481C1C}">
                          <a14:useLocalDpi xmlns:a14="http://schemas.microsoft.com/office/drawing/2010/main" val="0"/>
                        </a:ext>
                      </a:extLst>
                    </a:blip>
                    <a:srcRect l="240" r="240"/>
                    <a:stretch>
                      <a:fillRect/>
                    </a:stretch>
                  </pic:blipFill>
                  <pic:spPr bwMode="auto">
                    <a:xfrm>
                      <a:off x="0" y="0"/>
                      <a:ext cx="838835" cy="1125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w:hAnsi="Helvetica"/>
          <w:b/>
          <w:bCs/>
          <w:color w:val="004393"/>
        </w:rPr>
        <w:t>K. S. Lim</w:t>
      </w:r>
      <w:r w:rsidRPr="00FA797E">
        <w:rPr>
          <w:rFonts w:ascii="Helvetica" w:hAnsi="Helvetica"/>
        </w:rPr>
        <w:t xml:space="preserve"> </w:t>
      </w:r>
      <w:r w:rsidRPr="004807A2">
        <w:rPr>
          <w:rFonts w:ascii="Helvetica" w:hAnsi="Helvetica"/>
        </w:rPr>
        <w:t>received</w:t>
      </w:r>
      <w:r w:rsidRPr="00FF1C6F">
        <w:rPr>
          <w:rFonts w:ascii="Helvetica" w:hAnsi="Helvetica"/>
        </w:rPr>
        <w:t xml:space="preserve"> </w:t>
      </w:r>
      <w:r>
        <w:rPr>
          <w:rFonts w:ascii="Helvetica" w:hAnsi="Helvetica"/>
        </w:rPr>
        <w:t>his</w:t>
      </w:r>
      <w:r w:rsidRPr="00FF1C6F">
        <w:rPr>
          <w:rFonts w:ascii="Helvetica" w:hAnsi="Helvetica"/>
        </w:rPr>
        <w:t xml:space="preserve"> B</w:t>
      </w:r>
      <w:r>
        <w:rPr>
          <w:rFonts w:ascii="Helvetica" w:hAnsi="Helvetica"/>
        </w:rPr>
        <w:t>achelor of Engineering</w:t>
      </w:r>
      <w:r w:rsidRPr="00FF1C6F">
        <w:rPr>
          <w:rFonts w:ascii="Helvetica" w:hAnsi="Helvetica"/>
        </w:rPr>
        <w:t xml:space="preserve"> degree from the Department of Electrical Engineering, Faculty of Engineering, University of Malaya,</w:t>
      </w:r>
      <w:r>
        <w:rPr>
          <w:rFonts w:ascii="Helvetica" w:hAnsi="Helvetica"/>
        </w:rPr>
        <w:t xml:space="preserve"> Kuala Lumpur.</w:t>
      </w:r>
      <w:r w:rsidRPr="00FF1C6F">
        <w:rPr>
          <w:rFonts w:ascii="Helvetica" w:hAnsi="Helvetica"/>
        </w:rPr>
        <w:t xml:space="preserve"> Malaysia, in 2008, and the Ph.D. degree from the Photonics Research Centre, Department of Physics, University of Malaya, in 2012. He is currently a Senior Lecturer with Photonics Research Centre, University of Malaya. His current research interests include fiber Bragg grating sensors, spatial division multiplexing, and laser medical devices. He is a Corporate Member of the Institute of Engineers Malaysia (IEM), a registered Professional Engineer (Telecommunication) of the Board of Engineers Malaysia (BEM), and a member of OSA.</w:t>
      </w:r>
    </w:p>
    <w:p w14:paraId="25D9C2DE" w14:textId="77777777" w:rsidR="00FF1C6F" w:rsidRDefault="00FF1C6F" w:rsidP="00FF1C6F">
      <w:pPr>
        <w:autoSpaceDE w:val="0"/>
        <w:autoSpaceDN w:val="0"/>
        <w:adjustRightInd w:val="0"/>
        <w:ind w:firstLine="202"/>
        <w:jc w:val="both"/>
        <w:rPr>
          <w:rFonts w:ascii="Helvetica" w:hAnsi="Helvetica" w:cs="Times-Roman"/>
          <w:sz w:val="16"/>
          <w:szCs w:val="16"/>
        </w:rPr>
      </w:pPr>
    </w:p>
    <w:p w14:paraId="448AD176" w14:textId="541DCA9C" w:rsidR="008B0872" w:rsidRPr="00CF0657" w:rsidRDefault="008B0872" w:rsidP="008B0872">
      <w:pPr>
        <w:pStyle w:val="FigureCaption"/>
        <w:rPr>
          <w:rFonts w:ascii="Helvetica" w:hAnsi="Helvetica"/>
        </w:rPr>
      </w:pPr>
      <w:bookmarkStart w:id="25" w:name="_Hlk93413579"/>
      <w:r w:rsidRPr="00445A27">
        <w:rPr>
          <w:rFonts w:ascii="Helvetica" w:hAnsi="Helvetica"/>
          <w:noProof/>
          <w:color w:val="004393"/>
          <w:lang w:val="en-MY" w:eastAsia="en-MY"/>
        </w:rPr>
        <w:drawing>
          <wp:anchor distT="0" distB="0" distL="114300" distR="114300" simplePos="0" relativeHeight="251670016" behindDoc="0" locked="0" layoutInCell="1" allowOverlap="1" wp14:anchorId="1C927A6E" wp14:editId="54677DF0">
            <wp:simplePos x="0" y="0"/>
            <wp:positionH relativeFrom="column">
              <wp:posOffset>61595</wp:posOffset>
            </wp:positionH>
            <wp:positionV relativeFrom="paragraph">
              <wp:posOffset>15240</wp:posOffset>
            </wp:positionV>
            <wp:extent cx="838835" cy="1125855"/>
            <wp:effectExtent l="0" t="0" r="0" b="0"/>
            <wp:wrapSquare wrapText="bothSides"/>
            <wp:docPr id="5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Picture 1"/>
                    <pic:cNvPicPr>
                      <a:picLocks/>
                    </pic:cNvPicPr>
                  </pic:nvPicPr>
                  <pic:blipFill>
                    <a:blip r:embed="rId43">
                      <a:extLst>
                        <a:ext uri="{28A0092B-C50C-407E-A947-70E740481C1C}">
                          <a14:useLocalDpi xmlns:a14="http://schemas.microsoft.com/office/drawing/2010/main" val="0"/>
                        </a:ext>
                      </a:extLst>
                    </a:blip>
                    <a:srcRect l="4799" r="4799"/>
                    <a:stretch>
                      <a:fillRect/>
                    </a:stretch>
                  </pic:blipFill>
                  <pic:spPr bwMode="auto">
                    <a:xfrm>
                      <a:off x="0" y="0"/>
                      <a:ext cx="838835" cy="1125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w:hAnsi="Helvetica"/>
          <w:b/>
          <w:bCs/>
          <w:color w:val="004393"/>
        </w:rPr>
        <w:t>K. T. V. Grattan</w:t>
      </w:r>
      <w:r w:rsidRPr="00FA797E">
        <w:rPr>
          <w:rFonts w:ascii="Helvetica" w:hAnsi="Helvetica"/>
        </w:rPr>
        <w:t xml:space="preserve"> </w:t>
      </w:r>
      <w:r w:rsidR="005258BD" w:rsidRPr="005258BD">
        <w:rPr>
          <w:rFonts w:ascii="Helvetica" w:hAnsi="Helvetica"/>
        </w:rPr>
        <w:t xml:space="preserve">graduated in Physics from Queen's University Belfast with a BSc (First Class </w:t>
      </w:r>
      <w:proofErr w:type="spellStart"/>
      <w:r w:rsidR="005258BD" w:rsidRPr="005258BD">
        <w:rPr>
          <w:rFonts w:ascii="Helvetica" w:hAnsi="Helvetica"/>
        </w:rPr>
        <w:t>Honours</w:t>
      </w:r>
      <w:proofErr w:type="spellEnd"/>
      <w:r w:rsidR="005258BD" w:rsidRPr="005258BD">
        <w:rPr>
          <w:rFonts w:ascii="Helvetica" w:hAnsi="Helvetica"/>
        </w:rPr>
        <w:t>) in 1974, followed by a Ph.D. in Laser Physics. His doctoral research involved the use of laser-probe techniques for measurements on potential new laser systems</w:t>
      </w:r>
      <w:r w:rsidR="005258BD">
        <w:rPr>
          <w:rFonts w:ascii="Helvetica" w:hAnsi="Helvetica"/>
        </w:rPr>
        <w:t xml:space="preserve">. </w:t>
      </w:r>
      <w:r w:rsidR="005258BD" w:rsidRPr="005258BD">
        <w:rPr>
          <w:rFonts w:ascii="Helvetica" w:hAnsi="Helvetica"/>
        </w:rPr>
        <w:t>He obtained the degree of Doctor of Science (DSc) from City University in 1992 for his sensor work. His research interests have expanded to include the development and use of fiber optic and optical systems in the measurement of a range of physical and chemical parameters.</w:t>
      </w:r>
    </w:p>
    <w:bookmarkEnd w:id="25"/>
    <w:p w14:paraId="2E1585FB" w14:textId="77777777" w:rsidR="00FF1C6F" w:rsidRDefault="00FF1C6F" w:rsidP="00FF1C6F">
      <w:pPr>
        <w:autoSpaceDE w:val="0"/>
        <w:autoSpaceDN w:val="0"/>
        <w:adjustRightInd w:val="0"/>
        <w:ind w:firstLine="202"/>
        <w:jc w:val="both"/>
        <w:rPr>
          <w:rFonts w:ascii="Helvetica" w:hAnsi="Helvetica" w:cs="Times-Roman"/>
          <w:sz w:val="16"/>
          <w:szCs w:val="16"/>
        </w:rPr>
      </w:pPr>
    </w:p>
    <w:p w14:paraId="217D9FB2" w14:textId="05DADA3F" w:rsidR="005258BD" w:rsidRPr="00CF0657" w:rsidRDefault="005258BD" w:rsidP="005258BD">
      <w:pPr>
        <w:pStyle w:val="FigureCaption"/>
        <w:rPr>
          <w:rFonts w:ascii="Helvetica" w:hAnsi="Helvetica"/>
        </w:rPr>
      </w:pPr>
      <w:r w:rsidRPr="00445A27">
        <w:rPr>
          <w:rFonts w:ascii="Helvetica" w:hAnsi="Helvetica"/>
          <w:noProof/>
          <w:color w:val="004393"/>
          <w:lang w:val="en-MY" w:eastAsia="en-MY"/>
        </w:rPr>
        <w:drawing>
          <wp:anchor distT="0" distB="0" distL="114300" distR="114300" simplePos="0" relativeHeight="251671040" behindDoc="0" locked="0" layoutInCell="1" allowOverlap="1" wp14:anchorId="6B64211D" wp14:editId="62A0501B">
            <wp:simplePos x="0" y="0"/>
            <wp:positionH relativeFrom="column">
              <wp:posOffset>61595</wp:posOffset>
            </wp:positionH>
            <wp:positionV relativeFrom="paragraph">
              <wp:posOffset>12065</wp:posOffset>
            </wp:positionV>
            <wp:extent cx="838835" cy="1125855"/>
            <wp:effectExtent l="0" t="0" r="0" b="0"/>
            <wp:wrapSquare wrapText="bothSides"/>
            <wp:docPr id="6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Picture 1"/>
                    <pic:cNvPicPr>
                      <a:picLocks/>
                    </pic:cNvPicPr>
                  </pic:nvPicPr>
                  <pic:blipFill>
                    <a:blip r:embed="rId44">
                      <a:extLst>
                        <a:ext uri="{28A0092B-C50C-407E-A947-70E740481C1C}">
                          <a14:useLocalDpi xmlns:a14="http://schemas.microsoft.com/office/drawing/2010/main" val="0"/>
                        </a:ext>
                      </a:extLst>
                    </a:blip>
                    <a:srcRect l="2996" r="2996"/>
                    <a:stretch>
                      <a:fillRect/>
                    </a:stretch>
                  </pic:blipFill>
                  <pic:spPr bwMode="auto">
                    <a:xfrm>
                      <a:off x="0" y="0"/>
                      <a:ext cx="838835" cy="1125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w:hAnsi="Helvetica"/>
          <w:b/>
          <w:bCs/>
          <w:color w:val="004393"/>
        </w:rPr>
        <w:t>G. Brambilla</w:t>
      </w:r>
      <w:r>
        <w:rPr>
          <w:rFonts w:ascii="Helvetica" w:hAnsi="Helvetica"/>
        </w:rPr>
        <w:t xml:space="preserve"> </w:t>
      </w:r>
      <w:r w:rsidRPr="005258BD">
        <w:rPr>
          <w:rFonts w:ascii="Helvetica" w:hAnsi="Helvetica"/>
        </w:rPr>
        <w:t xml:space="preserve">is a professor at the Optoelectronics Research Centre and, since 2016, co-Director and General Manager of the Future Photonics Hub. He has been Director of the Centre for Innovative Manufacturing in Photonics until 2015. He obtained his MSc (Engineering) with </w:t>
      </w:r>
      <w:r w:rsidR="0050613E" w:rsidRPr="005258BD">
        <w:rPr>
          <w:rFonts w:ascii="Helvetica" w:hAnsi="Helvetica"/>
        </w:rPr>
        <w:t>honors</w:t>
      </w:r>
      <w:r w:rsidRPr="005258BD">
        <w:rPr>
          <w:rFonts w:ascii="Helvetica" w:hAnsi="Helvetica"/>
        </w:rPr>
        <w:t xml:space="preserve"> from </w:t>
      </w:r>
      <w:proofErr w:type="spellStart"/>
      <w:r w:rsidRPr="005258BD">
        <w:rPr>
          <w:rFonts w:ascii="Helvetica" w:hAnsi="Helvetica"/>
        </w:rPr>
        <w:t>Politecnico</w:t>
      </w:r>
      <w:proofErr w:type="spellEnd"/>
      <w:r w:rsidRPr="005258BD">
        <w:rPr>
          <w:rFonts w:ascii="Helvetica" w:hAnsi="Helvetica"/>
        </w:rPr>
        <w:t xml:space="preserve"> di Milano (Italy) in 1996 and his PhD degree in Optoelectronics from the University of Southampton in 2002. In 2007 he was awarded the Royal Society Research Fellowship, which was then extended in 2012. His research interests include optical </w:t>
      </w:r>
      <w:r w:rsidR="0050613E" w:rsidRPr="005258BD">
        <w:rPr>
          <w:rFonts w:ascii="Helvetica" w:hAnsi="Helvetica"/>
        </w:rPr>
        <w:t>fiber</w:t>
      </w:r>
      <w:r w:rsidRPr="005258BD">
        <w:rPr>
          <w:rFonts w:ascii="Helvetica" w:hAnsi="Helvetica"/>
        </w:rPr>
        <w:t xml:space="preserve"> sensors; optical </w:t>
      </w:r>
      <w:r w:rsidR="0050613E" w:rsidRPr="005258BD">
        <w:rPr>
          <w:rFonts w:ascii="Helvetica" w:hAnsi="Helvetica"/>
        </w:rPr>
        <w:t>fiber</w:t>
      </w:r>
      <w:r w:rsidRPr="005258BD">
        <w:rPr>
          <w:rFonts w:ascii="Helvetica" w:hAnsi="Helvetica"/>
        </w:rPr>
        <w:t xml:space="preserve"> structuring using fs lasers; specialty and polymer </w:t>
      </w:r>
      <w:r w:rsidR="0050613E" w:rsidRPr="005258BD">
        <w:rPr>
          <w:rFonts w:ascii="Helvetica" w:hAnsi="Helvetica"/>
        </w:rPr>
        <w:t>fibers</w:t>
      </w:r>
      <w:r w:rsidRPr="005258BD">
        <w:rPr>
          <w:rFonts w:ascii="Helvetica" w:hAnsi="Helvetica"/>
        </w:rPr>
        <w:t xml:space="preserve">; new </w:t>
      </w:r>
      <w:r w:rsidR="0050613E" w:rsidRPr="005258BD">
        <w:rPr>
          <w:rFonts w:ascii="Helvetica" w:hAnsi="Helvetica"/>
        </w:rPr>
        <w:t>fiber</w:t>
      </w:r>
      <w:r w:rsidRPr="005258BD">
        <w:rPr>
          <w:rFonts w:ascii="Helvetica" w:hAnsi="Helvetica"/>
        </w:rPr>
        <w:t xml:space="preserve"> fabrication technologies; UV </w:t>
      </w:r>
      <w:r w:rsidR="0050613E" w:rsidRPr="005258BD">
        <w:rPr>
          <w:rFonts w:ascii="Helvetica" w:hAnsi="Helvetica"/>
        </w:rPr>
        <w:t>fiber</w:t>
      </w:r>
      <w:r w:rsidRPr="005258BD">
        <w:rPr>
          <w:rFonts w:ascii="Helvetica" w:hAnsi="Helvetica"/>
        </w:rPr>
        <w:t xml:space="preserve"> lasers; devices based on optical </w:t>
      </w:r>
      <w:r w:rsidR="0050613E" w:rsidRPr="005258BD">
        <w:rPr>
          <w:rFonts w:ascii="Helvetica" w:hAnsi="Helvetica"/>
        </w:rPr>
        <w:t>fiber</w:t>
      </w:r>
      <w:r w:rsidRPr="005258BD">
        <w:rPr>
          <w:rFonts w:ascii="Helvetica" w:hAnsi="Helvetica"/>
        </w:rPr>
        <w:t xml:space="preserve"> nanowires, </w:t>
      </w:r>
      <w:r>
        <w:rPr>
          <w:rFonts w:ascii="Helvetica" w:hAnsi="Helvetica"/>
        </w:rPr>
        <w:t>fiber</w:t>
      </w:r>
      <w:r w:rsidRPr="005258BD">
        <w:rPr>
          <w:rFonts w:ascii="Helvetica" w:hAnsi="Helvetica"/>
        </w:rPr>
        <w:t xml:space="preserve"> tapers and couplers; rare earth doped scintillating fib</w:t>
      </w:r>
      <w:r>
        <w:rPr>
          <w:rFonts w:ascii="Helvetica" w:hAnsi="Helvetica"/>
        </w:rPr>
        <w:t>ers</w:t>
      </w:r>
      <w:r w:rsidRPr="005258BD">
        <w:rPr>
          <w:rFonts w:ascii="Helvetica" w:hAnsi="Helvetica"/>
        </w:rPr>
        <w:t xml:space="preserve"> and fib</w:t>
      </w:r>
      <w:r>
        <w:rPr>
          <w:rFonts w:ascii="Helvetica" w:hAnsi="Helvetica"/>
        </w:rPr>
        <w:t>ers</w:t>
      </w:r>
      <w:r w:rsidRPr="005258BD">
        <w:rPr>
          <w:rFonts w:ascii="Helvetica" w:hAnsi="Helvetica"/>
        </w:rPr>
        <w:t xml:space="preserve"> for nuclear sensing.</w:t>
      </w:r>
    </w:p>
    <w:p w14:paraId="3667BD42" w14:textId="19849696" w:rsidR="00FF1C6F" w:rsidRDefault="00FF1C6F" w:rsidP="00CD59F0">
      <w:pPr>
        <w:autoSpaceDE w:val="0"/>
        <w:autoSpaceDN w:val="0"/>
        <w:adjustRightInd w:val="0"/>
        <w:ind w:firstLine="202"/>
        <w:jc w:val="both"/>
        <w:rPr>
          <w:rFonts w:ascii="Helvetica" w:hAnsi="Helvetica" w:cs="Times-Roman"/>
          <w:sz w:val="16"/>
          <w:szCs w:val="16"/>
        </w:rPr>
      </w:pPr>
    </w:p>
    <w:p w14:paraId="679579DB" w14:textId="0E91A527" w:rsidR="00F5208F" w:rsidRDefault="00A6563B" w:rsidP="00A46816">
      <w:pPr>
        <w:pStyle w:val="FigureCaption"/>
        <w:rPr>
          <w:rFonts w:ascii="Helvetica" w:hAnsi="Helvetica"/>
        </w:rPr>
      </w:pPr>
      <w:bookmarkStart w:id="26" w:name="_Hlk93414167"/>
      <w:r w:rsidRPr="00445A27">
        <w:rPr>
          <w:rFonts w:ascii="Helvetica" w:hAnsi="Helvetica"/>
          <w:noProof/>
          <w:color w:val="004393"/>
          <w:lang w:val="en-MY" w:eastAsia="en-MY"/>
        </w:rPr>
        <w:drawing>
          <wp:anchor distT="0" distB="0" distL="114300" distR="114300" simplePos="0" relativeHeight="251672064" behindDoc="0" locked="0" layoutInCell="1" allowOverlap="1" wp14:anchorId="5BC80F30" wp14:editId="5A8A46A4">
            <wp:simplePos x="0" y="0"/>
            <wp:positionH relativeFrom="column">
              <wp:align>left</wp:align>
            </wp:positionH>
            <wp:positionV relativeFrom="paragraph">
              <wp:posOffset>62053</wp:posOffset>
            </wp:positionV>
            <wp:extent cx="838835" cy="1125855"/>
            <wp:effectExtent l="0" t="0" r="0" b="0"/>
            <wp:wrapSquare wrapText="bothSides"/>
            <wp:docPr id="6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Picture 1"/>
                    <pic:cNvPicPr>
                      <a:picLocks/>
                    </pic:cNvPicPr>
                  </pic:nvPicPr>
                  <pic:blipFill>
                    <a:blip r:embed="rId45">
                      <a:extLst>
                        <a:ext uri="{28A0092B-C50C-407E-A947-70E740481C1C}">
                          <a14:useLocalDpi xmlns:a14="http://schemas.microsoft.com/office/drawing/2010/main" val="0"/>
                        </a:ext>
                      </a:extLst>
                    </a:blip>
                    <a:srcRect l="2356" r="2356"/>
                    <a:stretch>
                      <a:fillRect/>
                    </a:stretch>
                  </pic:blipFill>
                  <pic:spPr bwMode="auto">
                    <a:xfrm>
                      <a:off x="0" y="0"/>
                      <a:ext cx="838835" cy="1125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538C">
        <w:rPr>
          <w:rFonts w:ascii="Helvetica" w:hAnsi="Helvetica"/>
          <w:b/>
          <w:bCs/>
          <w:color w:val="004393"/>
        </w:rPr>
        <w:t>B. M. A. Rahman</w:t>
      </w:r>
      <w:r w:rsidR="0050613E" w:rsidRPr="00FA797E">
        <w:rPr>
          <w:rFonts w:ascii="Helvetica" w:hAnsi="Helvetica"/>
        </w:rPr>
        <w:t xml:space="preserve"> </w:t>
      </w:r>
      <w:r w:rsidR="0050613E" w:rsidRPr="004807A2">
        <w:rPr>
          <w:rFonts w:ascii="Helvetica" w:hAnsi="Helvetica"/>
        </w:rPr>
        <w:t>received</w:t>
      </w:r>
      <w:r w:rsidR="0096538C" w:rsidRPr="0096538C">
        <w:rPr>
          <w:rFonts w:ascii="Helvetica" w:hAnsi="Helvetica"/>
        </w:rPr>
        <w:t xml:space="preserve"> BSc </w:t>
      </w:r>
      <w:r w:rsidR="00B11200" w:rsidRPr="0096538C">
        <w:rPr>
          <w:rFonts w:ascii="Helvetica" w:hAnsi="Helvetica"/>
        </w:rPr>
        <w:t>Eng.</w:t>
      </w:r>
      <w:r w:rsidR="0096538C" w:rsidRPr="0096538C">
        <w:rPr>
          <w:rFonts w:ascii="Helvetica" w:hAnsi="Helvetica"/>
        </w:rPr>
        <w:t xml:space="preserve"> and MSc </w:t>
      </w:r>
      <w:r w:rsidR="00B11200" w:rsidRPr="0096538C">
        <w:rPr>
          <w:rFonts w:ascii="Helvetica" w:hAnsi="Helvetica"/>
        </w:rPr>
        <w:t>Eng.</w:t>
      </w:r>
      <w:r w:rsidR="0096538C" w:rsidRPr="0096538C">
        <w:rPr>
          <w:rFonts w:ascii="Helvetica" w:hAnsi="Helvetica"/>
        </w:rPr>
        <w:t xml:space="preserve"> degrees in Electrical Engineering with distinctions from Bangladesh University of Engineering and Technology (BUET), Dhaka, Bangladesh, in 1976 and 1979, respectively He received his PhD degree in Electronic Engineering from University College, London in 1982. From 1976 to 1979, he was a Lecturer at the Electrical Engineering Department, BUET. In 1988, he joined the Electrical, Electronic and Information Engineering Department of City University, London, as a Lecturer, where he is now a </w:t>
      </w:r>
      <w:r w:rsidR="00B11200" w:rsidRPr="0096538C">
        <w:rPr>
          <w:rFonts w:ascii="Helvetica" w:hAnsi="Helvetica"/>
        </w:rPr>
        <w:t>professor</w:t>
      </w:r>
      <w:r w:rsidR="0096538C" w:rsidRPr="0096538C">
        <w:rPr>
          <w:rFonts w:ascii="Helvetica" w:hAnsi="Helvetica"/>
        </w:rPr>
        <w:t xml:space="preserve">. </w:t>
      </w:r>
      <w:r w:rsidR="00B11200">
        <w:rPr>
          <w:rFonts w:ascii="Helvetica" w:hAnsi="Helvetica"/>
        </w:rPr>
        <w:t>A</w:t>
      </w:r>
      <w:r w:rsidR="0096538C" w:rsidRPr="0096538C">
        <w:rPr>
          <w:rFonts w:ascii="Helvetica" w:hAnsi="Helvetica"/>
        </w:rPr>
        <w:t>t City University,</w:t>
      </w:r>
      <w:r w:rsidR="00B11200">
        <w:rPr>
          <w:rFonts w:ascii="Helvetica" w:hAnsi="Helvetica"/>
        </w:rPr>
        <w:t xml:space="preserve"> London,</w:t>
      </w:r>
      <w:r w:rsidR="0096538C" w:rsidRPr="0096538C">
        <w:rPr>
          <w:rFonts w:ascii="Helvetica" w:hAnsi="Helvetica"/>
        </w:rPr>
        <w:t xml:space="preserve"> </w:t>
      </w:r>
      <w:r w:rsidR="00B11200">
        <w:rPr>
          <w:rFonts w:ascii="Helvetica" w:hAnsi="Helvetica"/>
        </w:rPr>
        <w:t>h</w:t>
      </w:r>
      <w:r w:rsidR="0096538C" w:rsidRPr="0096538C">
        <w:rPr>
          <w:rFonts w:ascii="Helvetica" w:hAnsi="Helvetica"/>
        </w:rPr>
        <w:t>e leads the research group on Photonics Modelling, specialized in the development and use of the rigorous and full-vectorial numerical approaches, frequency domain modal solution approach, the beam propagation method, and time-domain approach, primarily based on the numerically efficient finite element method.</w:t>
      </w:r>
      <w:bookmarkEnd w:id="26"/>
    </w:p>
    <w:p w14:paraId="3EA8A686" w14:textId="3620FAE3" w:rsidR="00B11200" w:rsidRPr="00A46816" w:rsidRDefault="00B11200" w:rsidP="00A46816">
      <w:pPr>
        <w:pStyle w:val="FigureCaption"/>
        <w:rPr>
          <w:rFonts w:ascii="Helvetica" w:hAnsi="Helvetica"/>
        </w:rPr>
      </w:pPr>
    </w:p>
    <w:p w14:paraId="5A5A5C0D" w14:textId="79B612AE" w:rsidR="00F5208F" w:rsidRPr="00F5208F" w:rsidRDefault="00E855AA" w:rsidP="00F5208F">
      <w:pPr>
        <w:pStyle w:val="FigureCaption"/>
        <w:rPr>
          <w:rFonts w:ascii="Helvetica" w:hAnsi="Helvetica"/>
        </w:rPr>
      </w:pPr>
      <w:r w:rsidRPr="00445A27">
        <w:rPr>
          <w:rFonts w:ascii="Helvetica" w:hAnsi="Helvetica"/>
          <w:noProof/>
          <w:color w:val="004393"/>
          <w:lang w:val="en-MY" w:eastAsia="en-MY"/>
        </w:rPr>
        <w:drawing>
          <wp:anchor distT="0" distB="0" distL="114300" distR="114300" simplePos="0" relativeHeight="251673088" behindDoc="0" locked="0" layoutInCell="1" allowOverlap="1" wp14:anchorId="4036C4E6" wp14:editId="4BCEF16F">
            <wp:simplePos x="0" y="0"/>
            <wp:positionH relativeFrom="column">
              <wp:align>left</wp:align>
            </wp:positionH>
            <wp:positionV relativeFrom="paragraph">
              <wp:posOffset>9525</wp:posOffset>
            </wp:positionV>
            <wp:extent cx="842645" cy="1151255"/>
            <wp:effectExtent l="0" t="0" r="0" b="0"/>
            <wp:wrapSquare wrapText="bothSides"/>
            <wp:docPr id="6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Picture 1"/>
                    <pic:cNvPicPr>
                      <a:picLocks/>
                    </pic:cNvPicPr>
                  </pic:nvPicPr>
                  <pic:blipFill>
                    <a:blip r:embed="rId46" cstate="print">
                      <a:extLst>
                        <a:ext uri="{28A0092B-C50C-407E-A947-70E740481C1C}">
                          <a14:useLocalDpi xmlns:a14="http://schemas.microsoft.com/office/drawing/2010/main" val="0"/>
                        </a:ext>
                      </a:extLst>
                    </a:blip>
                    <a:srcRect l="5310" r="5310"/>
                    <a:stretch>
                      <a:fillRect/>
                    </a:stretch>
                  </pic:blipFill>
                  <pic:spPr bwMode="auto">
                    <a:xfrm>
                      <a:off x="0" y="0"/>
                      <a:ext cx="842645" cy="1151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6816">
        <w:rPr>
          <w:rFonts w:ascii="Helvetica" w:hAnsi="Helvetica"/>
          <w:b/>
          <w:bCs/>
          <w:color w:val="004393"/>
        </w:rPr>
        <w:t xml:space="preserve">S. A. </w:t>
      </w:r>
      <w:proofErr w:type="spellStart"/>
      <w:r w:rsidR="00A46816">
        <w:rPr>
          <w:rFonts w:ascii="Helvetica" w:hAnsi="Helvetica"/>
          <w:b/>
          <w:bCs/>
          <w:color w:val="004393"/>
        </w:rPr>
        <w:t>Reduan</w:t>
      </w:r>
      <w:proofErr w:type="spellEnd"/>
      <w:r w:rsidR="00B11200" w:rsidRPr="00FA797E">
        <w:rPr>
          <w:rFonts w:ascii="Helvetica" w:hAnsi="Helvetica"/>
        </w:rPr>
        <w:t xml:space="preserve"> </w:t>
      </w:r>
      <w:r w:rsidR="00F5208F" w:rsidRPr="00F5208F">
        <w:rPr>
          <w:rFonts w:ascii="Helvetica" w:hAnsi="Helvetica"/>
        </w:rPr>
        <w:t xml:space="preserve">received the Bachelor of Science (Hons) in Physics from the Faculty of Science, </w:t>
      </w:r>
      <w:proofErr w:type="spellStart"/>
      <w:r w:rsidR="00F5208F" w:rsidRPr="00F5208F">
        <w:rPr>
          <w:rFonts w:ascii="Helvetica" w:hAnsi="Helvetica"/>
        </w:rPr>
        <w:t>Universiti</w:t>
      </w:r>
      <w:proofErr w:type="spellEnd"/>
      <w:r w:rsidR="00F5208F" w:rsidRPr="00F5208F">
        <w:rPr>
          <w:rFonts w:ascii="Helvetica" w:hAnsi="Helvetica"/>
        </w:rPr>
        <w:t xml:space="preserve"> </w:t>
      </w:r>
      <w:proofErr w:type="spellStart"/>
      <w:r w:rsidR="00F5208F" w:rsidRPr="00F5208F">
        <w:rPr>
          <w:rFonts w:ascii="Helvetica" w:hAnsi="Helvetica"/>
        </w:rPr>
        <w:t>Teknologi</w:t>
      </w:r>
      <w:proofErr w:type="spellEnd"/>
      <w:r w:rsidR="00F5208F" w:rsidRPr="00F5208F">
        <w:rPr>
          <w:rFonts w:ascii="Helvetica" w:hAnsi="Helvetica"/>
        </w:rPr>
        <w:t xml:space="preserve"> Malaysia </w:t>
      </w:r>
      <w:r w:rsidR="00F5208F" w:rsidRPr="00F5208F">
        <w:rPr>
          <w:rFonts w:ascii="Helvetica" w:hAnsi="Helvetica"/>
          <w:lang w:val="en-MY"/>
        </w:rPr>
        <w:t xml:space="preserve">(UTM), Johor, Malaysia </w:t>
      </w:r>
      <w:r w:rsidR="00F5208F" w:rsidRPr="00F5208F">
        <w:rPr>
          <w:rFonts w:ascii="Helvetica" w:hAnsi="Helvetica"/>
        </w:rPr>
        <w:t xml:space="preserve">in 2015. She received her Ph.D. from </w:t>
      </w:r>
      <w:proofErr w:type="spellStart"/>
      <w:r w:rsidR="00F5208F" w:rsidRPr="00F5208F">
        <w:rPr>
          <w:rFonts w:ascii="Helvetica" w:hAnsi="Helvetica"/>
        </w:rPr>
        <w:t>Universiti</w:t>
      </w:r>
      <w:proofErr w:type="spellEnd"/>
      <w:r w:rsidR="00F5208F" w:rsidRPr="00F5208F">
        <w:rPr>
          <w:rFonts w:ascii="Helvetica" w:hAnsi="Helvetica"/>
        </w:rPr>
        <w:t xml:space="preserve"> Malaya in 2020 where her research focuses on pulsed laser, saturable absorber and fluoride fiber</w:t>
      </w:r>
      <w:r w:rsidR="005E0D40">
        <w:rPr>
          <w:rFonts w:ascii="Helvetica" w:hAnsi="Helvetica"/>
        </w:rPr>
        <w:t>-</w:t>
      </w:r>
      <w:r w:rsidR="00F5208F" w:rsidRPr="00F5208F">
        <w:rPr>
          <w:rFonts w:ascii="Helvetica" w:hAnsi="Helvetica"/>
        </w:rPr>
        <w:t>based laser.</w:t>
      </w:r>
    </w:p>
    <w:p w14:paraId="6DB7565A" w14:textId="6C048DBF" w:rsidR="00D4293A" w:rsidRPr="00D4293A" w:rsidRDefault="00D4293A" w:rsidP="00D4293A">
      <w:pPr>
        <w:pStyle w:val="FigureCaption"/>
        <w:rPr>
          <w:rFonts w:ascii="Helvetica" w:hAnsi="Helvetica"/>
        </w:rPr>
      </w:pPr>
    </w:p>
    <w:p w14:paraId="63BD9935" w14:textId="40AFBD78" w:rsidR="00D4293A" w:rsidRPr="00D4293A" w:rsidRDefault="00D4293A" w:rsidP="00D4293A">
      <w:pPr>
        <w:pStyle w:val="FigureCaption"/>
        <w:rPr>
          <w:rFonts w:ascii="Helvetica" w:hAnsi="Helvetica"/>
        </w:rPr>
      </w:pPr>
    </w:p>
    <w:p w14:paraId="28A8CBCB" w14:textId="66BFF73C" w:rsidR="00B11200" w:rsidRDefault="00B11200" w:rsidP="00D4293A">
      <w:pPr>
        <w:pStyle w:val="FigureCaption"/>
        <w:rPr>
          <w:rFonts w:ascii="Helvetica" w:hAnsi="Helvetica" w:cs="Times-Roman"/>
        </w:rPr>
      </w:pPr>
    </w:p>
    <w:p w14:paraId="2BC8537B" w14:textId="51807272" w:rsidR="002609B8" w:rsidRDefault="002609B8" w:rsidP="00D4293A">
      <w:pPr>
        <w:pStyle w:val="FigureCaption"/>
        <w:rPr>
          <w:rFonts w:ascii="Helvetica" w:hAnsi="Helvetica" w:cs="Times-Roman"/>
        </w:rPr>
      </w:pPr>
    </w:p>
    <w:p w14:paraId="0587200A" w14:textId="47B36158" w:rsidR="002609B8" w:rsidRPr="00CF0657" w:rsidRDefault="00E855AA" w:rsidP="002609B8">
      <w:pPr>
        <w:pStyle w:val="FigureCaption"/>
        <w:rPr>
          <w:rFonts w:ascii="Helvetica" w:hAnsi="Helvetica"/>
        </w:rPr>
      </w:pPr>
      <w:r w:rsidRPr="00445A27">
        <w:rPr>
          <w:rFonts w:ascii="Helvetica" w:hAnsi="Helvetica"/>
          <w:noProof/>
          <w:color w:val="004393"/>
          <w:lang w:val="en-MY" w:eastAsia="en-MY"/>
        </w:rPr>
        <w:drawing>
          <wp:anchor distT="0" distB="0" distL="114300" distR="114300" simplePos="0" relativeHeight="251674112" behindDoc="0" locked="0" layoutInCell="1" allowOverlap="1" wp14:anchorId="2BE4C2DA" wp14:editId="4B8FFA8B">
            <wp:simplePos x="0" y="0"/>
            <wp:positionH relativeFrom="column">
              <wp:align>left</wp:align>
            </wp:positionH>
            <wp:positionV relativeFrom="paragraph">
              <wp:posOffset>7620</wp:posOffset>
            </wp:positionV>
            <wp:extent cx="838835" cy="1125855"/>
            <wp:effectExtent l="0" t="0" r="0" b="0"/>
            <wp:wrapSquare wrapText="bothSides"/>
            <wp:docPr id="4" name="Picture 1" descr="A person with curly hair&#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 descr="A person with curly hair&#10;&#10;Description automatically generated with low confidence"/>
                    <pic:cNvPicPr>
                      <a:picLocks/>
                    </pic:cNvPicPr>
                  </pic:nvPicPr>
                  <pic:blipFill>
                    <a:blip r:embed="rId47">
                      <a:extLst>
                        <a:ext uri="{28A0092B-C50C-407E-A947-70E740481C1C}">
                          <a14:useLocalDpi xmlns:a14="http://schemas.microsoft.com/office/drawing/2010/main" val="0"/>
                        </a:ext>
                      </a:extLst>
                    </a:blip>
                    <a:srcRect l="2038" r="2038"/>
                    <a:stretch>
                      <a:fillRect/>
                    </a:stretch>
                  </pic:blipFill>
                  <pic:spPr bwMode="auto">
                    <a:xfrm>
                      <a:off x="0" y="0"/>
                      <a:ext cx="838835" cy="1125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09B8">
        <w:rPr>
          <w:rFonts w:ascii="Helvetica" w:hAnsi="Helvetica"/>
          <w:b/>
          <w:bCs/>
          <w:color w:val="004393"/>
        </w:rPr>
        <w:t>H. Ahmad</w:t>
      </w:r>
      <w:r w:rsidR="002609B8" w:rsidRPr="00FA797E">
        <w:rPr>
          <w:rFonts w:ascii="Helvetica" w:hAnsi="Helvetica"/>
        </w:rPr>
        <w:t xml:space="preserve"> </w:t>
      </w:r>
      <w:r w:rsidR="002609B8" w:rsidRPr="004807A2">
        <w:rPr>
          <w:rFonts w:ascii="Helvetica" w:hAnsi="Helvetica"/>
        </w:rPr>
        <w:t>received</w:t>
      </w:r>
      <w:r w:rsidR="002609B8" w:rsidRPr="00AB393B">
        <w:rPr>
          <w:rFonts w:ascii="Helvetica" w:hAnsi="Helvetica"/>
        </w:rPr>
        <w:t xml:space="preserve"> the Ph.D. degree in laser technology from the University of Wales, Swansea, U.K., in 1983. He is currently a Professor with the Department of Physics and director of the Photonics Research Centre, University of Malaya, Kuala Lumpur, Malaysia, where he has actively pursued research activities in the field of photonics since 1983. He is the author of more than 400 professional papers in international journals and conference proceedings. His research interests are in lasers, fiber-based devices for telecommunications, and fiber-based sensor devices. Dr. Ahmad is a Fellow of the Academy of Sciences, Malaysia.</w:t>
      </w:r>
    </w:p>
    <w:p w14:paraId="4B5409A5" w14:textId="77777777" w:rsidR="002609B8" w:rsidRPr="00FA797E" w:rsidRDefault="002609B8" w:rsidP="00D4293A">
      <w:pPr>
        <w:pStyle w:val="FigureCaption"/>
        <w:rPr>
          <w:rFonts w:ascii="Helvetica" w:hAnsi="Helvetica" w:cs="Times-Roman"/>
        </w:rPr>
      </w:pPr>
    </w:p>
    <w:sectPr w:rsidR="002609B8" w:rsidRPr="00FA797E" w:rsidSect="00291819">
      <w:headerReference w:type="default" r:id="rId48"/>
      <w:pgSz w:w="12240" w:h="15840" w:code="1"/>
      <w:pgMar w:top="1009" w:right="936" w:bottom="1009" w:left="936" w:header="431" w:footer="431" w:gutter="0"/>
      <w:pgNumType w:chapStyle="1"/>
      <w:cols w:num="2" w:space="28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AC07BE" w14:textId="77777777" w:rsidR="00E4215E" w:rsidRDefault="00E4215E">
      <w:r>
        <w:separator/>
      </w:r>
    </w:p>
  </w:endnote>
  <w:endnote w:type="continuationSeparator" w:id="0">
    <w:p w14:paraId="08C0722A" w14:textId="77777777" w:rsidR="00E4215E" w:rsidRDefault="00E421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askerville">
    <w:altName w:val="Perpetua"/>
    <w:charset w:val="00"/>
    <w:family w:val="roman"/>
    <w:pitch w:val="variable"/>
    <w:sig w:usb0="80000067" w:usb1="02000000" w:usb2="00000000" w:usb3="00000000" w:csb0="0000019F" w:csb1="00000000"/>
  </w:font>
  <w:font w:name="Formata-Regular">
    <w:altName w:val="Calibri"/>
    <w:charset w:val="00"/>
    <w:family w:val="auto"/>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D3DBC" w14:textId="77777777" w:rsidR="00166E8B" w:rsidRDefault="00166E8B" w:rsidP="00166E8B">
    <w:pPr>
      <w:autoSpaceDE w:val="0"/>
      <w:autoSpaceDN w:val="0"/>
      <w:adjustRightInd w:val="0"/>
      <w:jc w:val="center"/>
      <w:rPr>
        <w:rFonts w:ascii="Helvetica" w:hAnsi="Helvetica" w:cs="Helvetica"/>
        <w:sz w:val="16"/>
        <w:szCs w:val="16"/>
        <w:lang w:val="en-IN" w:eastAsia="en-IN"/>
      </w:rPr>
    </w:pPr>
    <w:r>
      <w:rPr>
        <w:rFonts w:ascii="Helvetica" w:hAnsi="Helvetica" w:cs="Helvetica"/>
        <w:sz w:val="16"/>
        <w:szCs w:val="16"/>
        <w:lang w:val="en-IN" w:eastAsia="en-IN"/>
      </w:rPr>
      <w:t>XXXX-XXXX © XXXX IEEE. Personal use is permitted, but republication/redistribution requires IEEE permission.</w:t>
    </w:r>
  </w:p>
  <w:p w14:paraId="69163B32" w14:textId="77777777" w:rsidR="004B749A" w:rsidRDefault="00166E8B" w:rsidP="00166E8B">
    <w:pPr>
      <w:pStyle w:val="Footer"/>
      <w:jc w:val="center"/>
    </w:pPr>
    <w:r>
      <w:rPr>
        <w:rFonts w:ascii="Helvetica" w:hAnsi="Helvetica" w:cs="Helvetica"/>
        <w:sz w:val="16"/>
        <w:szCs w:val="16"/>
        <w:lang w:val="en-IN" w:eastAsia="en-IN"/>
      </w:rPr>
      <w:t>See http://www.ieee.org/publications_standards/publications/rights/index.html for more information.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6A860" w14:textId="77777777" w:rsidR="00A67581" w:rsidRDefault="00A675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FC834D" w14:textId="77777777" w:rsidR="00E4215E" w:rsidRDefault="00E4215E"/>
  </w:footnote>
  <w:footnote w:type="continuationSeparator" w:id="0">
    <w:p w14:paraId="757DB438" w14:textId="77777777" w:rsidR="00E4215E" w:rsidRDefault="00E4215E">
      <w:r>
        <w:continuationSeparator/>
      </w:r>
    </w:p>
  </w:footnote>
  <w:footnote w:id="1">
    <w:p w14:paraId="3BE94B50" w14:textId="193D368E" w:rsidR="00334703" w:rsidRPr="007832A3" w:rsidRDefault="008F152F" w:rsidP="00E8756E">
      <w:pPr>
        <w:pStyle w:val="FootnoteText"/>
        <w:rPr>
          <w:i/>
          <w:lang w:val="en-MY"/>
        </w:rPr>
      </w:pPr>
      <w:r w:rsidRPr="007832A3">
        <w:t>This</w:t>
      </w:r>
      <w:r w:rsidR="00DC7646" w:rsidRPr="007832A3">
        <w:t xml:space="preserve"> work was supported by </w:t>
      </w:r>
      <w:r w:rsidR="000A4AFC" w:rsidRPr="007832A3">
        <w:rPr>
          <w:lang w:val="en-MY"/>
        </w:rPr>
        <w:t xml:space="preserve">the </w:t>
      </w:r>
      <w:r w:rsidR="000A4AFC" w:rsidRPr="007832A3">
        <w:t>University of Malaya</w:t>
      </w:r>
      <w:r w:rsidR="000A4AFC" w:rsidRPr="007832A3">
        <w:rPr>
          <w:lang w:val="en-MY"/>
        </w:rPr>
        <w:t xml:space="preserve">  through  the  grant  UM  Innovate</w:t>
      </w:r>
      <w:r w:rsidR="000A4AFC" w:rsidRPr="007832A3">
        <w:t xml:space="preserve"> </w:t>
      </w:r>
      <w:r w:rsidR="000A4AFC" w:rsidRPr="007832A3">
        <w:rPr>
          <w:lang w:val="en-MY"/>
        </w:rPr>
        <w:t xml:space="preserve"> PPSI-2020-HICOE-02</w:t>
      </w:r>
      <w:r w:rsidR="00DC7646" w:rsidRPr="007832A3">
        <w:t xml:space="preserve"> </w:t>
      </w:r>
      <w:r w:rsidR="000A4AFC" w:rsidRPr="007832A3">
        <w:rPr>
          <w:lang w:val="en-MY"/>
        </w:rPr>
        <w:t xml:space="preserve">and in part by the </w:t>
      </w:r>
      <w:r w:rsidR="00DC7646" w:rsidRPr="007832A3">
        <w:t>Newton Fund Impact Scheme</w:t>
      </w:r>
      <w:r w:rsidR="00E50E86" w:rsidRPr="007832A3">
        <w:rPr>
          <w:lang w:val="en-MY"/>
        </w:rPr>
        <w:t xml:space="preserve"> </w:t>
      </w:r>
      <w:r w:rsidR="00DC7646" w:rsidRPr="007832A3">
        <w:t>grant</w:t>
      </w:r>
      <w:r w:rsidR="000A4AFC" w:rsidRPr="007832A3">
        <w:rPr>
          <w:lang w:val="en-MY"/>
        </w:rPr>
        <w:t xml:space="preserve"> through </w:t>
      </w:r>
      <w:r w:rsidR="00DC7646" w:rsidRPr="007832A3">
        <w:t>the Newton-</w:t>
      </w:r>
      <w:proofErr w:type="spellStart"/>
      <w:r w:rsidR="00DC7646" w:rsidRPr="007832A3">
        <w:t>Ungku</w:t>
      </w:r>
      <w:proofErr w:type="spellEnd"/>
      <w:r w:rsidR="00DC7646" w:rsidRPr="007832A3">
        <w:t xml:space="preserve"> Omar Fund partnership</w:t>
      </w:r>
      <w:r w:rsidR="000A4AFC" w:rsidRPr="007832A3">
        <w:rPr>
          <w:lang w:val="en-MY"/>
        </w:rPr>
        <w:t xml:space="preserve"> under Grant IF022-2020, in part by </w:t>
      </w:r>
      <w:r w:rsidR="00DC7646" w:rsidRPr="007832A3">
        <w:t>the UK Department for Business, Energy and Industrial Strategy and Malaysian Industry-Government Group for High Technology (MIGHT)</w:t>
      </w:r>
      <w:r w:rsidR="00E50E86" w:rsidRPr="007832A3">
        <w:rPr>
          <w:lang w:val="en-MY"/>
        </w:rPr>
        <w:t>.</w:t>
      </w:r>
      <w:r w:rsidR="000A4AFC" w:rsidRPr="007832A3">
        <w:rPr>
          <w:lang w:val="en-MY"/>
        </w:rPr>
        <w:t xml:space="preserve"> The work of K. T. V.</w:t>
      </w:r>
      <w:r w:rsidR="00DC7646" w:rsidRPr="007832A3">
        <w:t xml:space="preserve"> </w:t>
      </w:r>
      <w:r w:rsidR="00334703" w:rsidRPr="007832A3">
        <w:rPr>
          <w:lang w:val="en-MY"/>
        </w:rPr>
        <w:t xml:space="preserve">Grattan </w:t>
      </w:r>
      <w:r w:rsidR="000A4AFC" w:rsidRPr="007832A3">
        <w:rPr>
          <w:lang w:val="en-MY"/>
        </w:rPr>
        <w:t>was</w:t>
      </w:r>
      <w:r w:rsidR="00334703" w:rsidRPr="007832A3">
        <w:rPr>
          <w:lang w:val="en-MY"/>
        </w:rPr>
        <w:t xml:space="preserve"> support</w:t>
      </w:r>
      <w:r w:rsidR="000A4AFC" w:rsidRPr="007832A3">
        <w:rPr>
          <w:lang w:val="en-MY"/>
        </w:rPr>
        <w:t>ed</w:t>
      </w:r>
      <w:r w:rsidR="00334703" w:rsidRPr="007832A3">
        <w:rPr>
          <w:lang w:val="en-MY"/>
        </w:rPr>
        <w:t xml:space="preserve"> from the Royal Academy of Engineering</w:t>
      </w:r>
      <w:r w:rsidR="003836CB" w:rsidRPr="007832A3">
        <w:rPr>
          <w:lang w:val="en-MY"/>
        </w:rPr>
        <w:t>.</w:t>
      </w:r>
    </w:p>
    <w:p w14:paraId="66F0A463" w14:textId="77E7DF81" w:rsidR="00334703" w:rsidRPr="007832A3" w:rsidRDefault="00334703" w:rsidP="00334703">
      <w:pPr>
        <w:pStyle w:val="FootnoteText"/>
        <w:ind w:firstLine="0"/>
        <w:rPr>
          <w:lang w:val="en-US"/>
        </w:rPr>
      </w:pPr>
      <w:r w:rsidRPr="007832A3">
        <w:rPr>
          <w:i/>
        </w:rPr>
        <w:t>(Corresponding author: Harith Ahmad).</w:t>
      </w:r>
    </w:p>
    <w:p w14:paraId="1FFBF41C" w14:textId="75AF738B" w:rsidR="00334703" w:rsidRPr="007832A3" w:rsidRDefault="00DC7646" w:rsidP="008F152F">
      <w:pPr>
        <w:pStyle w:val="FootnoteText"/>
        <w:rPr>
          <w:lang w:val="en-US"/>
        </w:rPr>
      </w:pPr>
      <w:r w:rsidRPr="007832A3">
        <w:rPr>
          <w:lang w:val="en-US"/>
        </w:rPr>
        <w:t>M. A. Alias, M. F. Ismail,</w:t>
      </w:r>
      <w:r w:rsidR="00322407" w:rsidRPr="007832A3">
        <w:rPr>
          <w:lang w:val="en-US"/>
        </w:rPr>
        <w:t xml:space="preserve"> M. S. M. </w:t>
      </w:r>
      <w:proofErr w:type="spellStart"/>
      <w:r w:rsidR="00322407" w:rsidRPr="007832A3">
        <w:rPr>
          <w:lang w:val="en-US"/>
        </w:rPr>
        <w:t>Sa’ad</w:t>
      </w:r>
      <w:proofErr w:type="spellEnd"/>
      <w:r w:rsidR="00322407" w:rsidRPr="007832A3">
        <w:rPr>
          <w:lang w:val="en-US"/>
        </w:rPr>
        <w:t>,</w:t>
      </w:r>
      <w:r w:rsidRPr="007832A3">
        <w:rPr>
          <w:lang w:val="en-US"/>
        </w:rPr>
        <w:t xml:space="preserve"> M. K. A. </w:t>
      </w:r>
      <w:proofErr w:type="spellStart"/>
      <w:r w:rsidRPr="007832A3">
        <w:rPr>
          <w:lang w:val="en-US"/>
        </w:rPr>
        <w:t>Zaini</w:t>
      </w:r>
      <w:proofErr w:type="spellEnd"/>
      <w:r w:rsidRPr="007832A3">
        <w:rPr>
          <w:lang w:val="en-US"/>
        </w:rPr>
        <w:t xml:space="preserve">, K. S. Lim, S. </w:t>
      </w:r>
    </w:p>
    <w:p w14:paraId="0DB1B066" w14:textId="48DDB159" w:rsidR="00DC7646" w:rsidRPr="007832A3" w:rsidRDefault="00334703" w:rsidP="00E8756E">
      <w:pPr>
        <w:pStyle w:val="FootnoteText"/>
        <w:ind w:firstLine="0"/>
        <w:rPr>
          <w:lang w:val="en-US"/>
        </w:rPr>
      </w:pPr>
      <w:r w:rsidRPr="007832A3">
        <w:rPr>
          <w:lang w:val="en-US"/>
        </w:rPr>
        <w:t xml:space="preserve">A. </w:t>
      </w:r>
      <w:proofErr w:type="spellStart"/>
      <w:proofErr w:type="gramStart"/>
      <w:r w:rsidRPr="007832A3">
        <w:rPr>
          <w:lang w:val="en-US"/>
        </w:rPr>
        <w:t>Reduan</w:t>
      </w:r>
      <w:proofErr w:type="spellEnd"/>
      <w:r w:rsidRPr="007832A3">
        <w:rPr>
          <w:lang w:val="en-US"/>
        </w:rPr>
        <w:t xml:space="preserve"> </w:t>
      </w:r>
      <w:r w:rsidR="003836CB" w:rsidRPr="007832A3">
        <w:rPr>
          <w:lang w:val="en-US"/>
        </w:rPr>
        <w:t xml:space="preserve"> </w:t>
      </w:r>
      <w:r w:rsidRPr="007832A3">
        <w:rPr>
          <w:lang w:val="en-US"/>
        </w:rPr>
        <w:t>are</w:t>
      </w:r>
      <w:proofErr w:type="gramEnd"/>
      <w:r w:rsidR="003836CB" w:rsidRPr="007832A3">
        <w:rPr>
          <w:lang w:val="en-US"/>
        </w:rPr>
        <w:t xml:space="preserve"> </w:t>
      </w:r>
      <w:r w:rsidRPr="007832A3">
        <w:rPr>
          <w:lang w:val="en-US"/>
        </w:rPr>
        <w:t xml:space="preserve"> with</w:t>
      </w:r>
      <w:r w:rsidR="003836CB" w:rsidRPr="007832A3">
        <w:rPr>
          <w:lang w:val="en-US"/>
        </w:rPr>
        <w:t xml:space="preserve"> </w:t>
      </w:r>
      <w:r w:rsidRPr="007832A3">
        <w:rPr>
          <w:lang w:val="en-US"/>
        </w:rPr>
        <w:t xml:space="preserve"> the</w:t>
      </w:r>
      <w:r w:rsidR="003836CB" w:rsidRPr="007832A3">
        <w:rPr>
          <w:lang w:val="en-US"/>
        </w:rPr>
        <w:t xml:space="preserve"> </w:t>
      </w:r>
      <w:r w:rsidRPr="007832A3">
        <w:rPr>
          <w:lang w:val="en-US"/>
        </w:rPr>
        <w:t xml:space="preserve"> Photonics</w:t>
      </w:r>
      <w:r w:rsidR="003836CB" w:rsidRPr="007832A3">
        <w:rPr>
          <w:lang w:val="en-US"/>
        </w:rPr>
        <w:t xml:space="preserve"> </w:t>
      </w:r>
      <w:r w:rsidRPr="007832A3">
        <w:rPr>
          <w:lang w:val="en-US"/>
        </w:rPr>
        <w:t xml:space="preserve"> Research </w:t>
      </w:r>
      <w:r w:rsidR="003836CB" w:rsidRPr="007832A3">
        <w:rPr>
          <w:lang w:val="en-US"/>
        </w:rPr>
        <w:t xml:space="preserve"> </w:t>
      </w:r>
      <w:r w:rsidRPr="007832A3">
        <w:rPr>
          <w:lang w:val="en-US"/>
        </w:rPr>
        <w:t>Cent</w:t>
      </w:r>
      <w:r w:rsidR="00124CAD" w:rsidRPr="007832A3">
        <w:rPr>
          <w:lang w:val="en-US"/>
        </w:rPr>
        <w:t>re</w:t>
      </w:r>
      <w:r w:rsidRPr="007832A3">
        <w:rPr>
          <w:lang w:val="en-US"/>
        </w:rPr>
        <w:t>,</w:t>
      </w:r>
      <w:r w:rsidR="00E8756E" w:rsidRPr="007832A3">
        <w:rPr>
          <w:lang w:val="en-US"/>
        </w:rPr>
        <w:t xml:space="preserve"> </w:t>
      </w:r>
      <w:r w:rsidR="00DC7646" w:rsidRPr="007832A3">
        <w:rPr>
          <w:lang w:val="en-US"/>
        </w:rPr>
        <w:t xml:space="preserve">University of Malaya, 50603 Kuala Lumpur, Malaysia. </w:t>
      </w:r>
    </w:p>
    <w:p w14:paraId="74C8EF26" w14:textId="77777777" w:rsidR="00DC7646" w:rsidRPr="007832A3" w:rsidRDefault="00DC7646" w:rsidP="00DC7646">
      <w:pPr>
        <w:pStyle w:val="FootnoteText"/>
        <w:rPr>
          <w:lang w:val="en-US"/>
        </w:rPr>
      </w:pPr>
      <w:r w:rsidRPr="007832A3">
        <w:rPr>
          <w:lang w:val="en-US"/>
        </w:rPr>
        <w:t>K. T. V Grattan and B. M. A. Rahman are with the School of Mathematics, Computer Science &amp; Engineering, City, University of London, London, EC1V 0HB United Kingdom.</w:t>
      </w:r>
    </w:p>
    <w:p w14:paraId="7CF4515F" w14:textId="11D1C454" w:rsidR="00B53C4A" w:rsidRPr="007832A3" w:rsidRDefault="00DC7646" w:rsidP="0027415F">
      <w:pPr>
        <w:pStyle w:val="FootnoteText"/>
        <w:rPr>
          <w:lang w:val="en-US"/>
        </w:rPr>
      </w:pPr>
      <w:r w:rsidRPr="007832A3">
        <w:rPr>
          <w:lang w:val="en-US"/>
        </w:rPr>
        <w:t>G. Brambilla is from the Optoelectronics Research Centre, University of Southampton, Southampton SO17 1BJ, United Kingdom.</w:t>
      </w:r>
    </w:p>
    <w:p w14:paraId="37657B38" w14:textId="167FE1A6" w:rsidR="00E8756E" w:rsidRPr="007832A3" w:rsidRDefault="00E8756E" w:rsidP="00E8756E">
      <w:pPr>
        <w:pStyle w:val="FootnoteText"/>
      </w:pPr>
      <w:r w:rsidRPr="007832A3">
        <w:rPr>
          <w:lang w:val="en-US"/>
        </w:rPr>
        <w:t>H. Ahmad is with the Photonics Research Centre, University of Malaya, Kuala Lumpur 20603, Malaysia and also with the Physics Department, Faculty of Science, University of Malaya,</w:t>
      </w:r>
      <w:r w:rsidRPr="007832A3">
        <w:rPr>
          <w:lang w:val="en-MY"/>
        </w:rPr>
        <w:t xml:space="preserve"> </w:t>
      </w:r>
      <w:r w:rsidRPr="007832A3">
        <w:rPr>
          <w:lang w:val="en-US"/>
        </w:rPr>
        <w:t>50603 Kuala Lumpur, Malaysia (e-mail: harith@um.edu.my).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404696" w14:textId="73EC538A" w:rsidR="008726D4" w:rsidRPr="00EA248D" w:rsidRDefault="00A67581" w:rsidP="008726D4">
    <w:pPr>
      <w:pStyle w:val="RH"/>
      <w:pBdr>
        <w:bottom w:val="single" w:sz="12" w:space="2" w:color="007367"/>
      </w:pBdr>
      <w:tabs>
        <w:tab w:val="clear" w:pos="5679"/>
        <w:tab w:val="left" w:pos="480"/>
        <w:tab w:val="left" w:pos="2868"/>
        <w:tab w:val="left" w:pos="6264"/>
      </w:tabs>
      <w:ind w:right="0"/>
    </w:pPr>
    <w:r>
      <w:t>2</w:t>
    </w:r>
    <w:r w:rsidR="008726D4">
      <w:tab/>
    </w:r>
    <w:r w:rsidR="008726D4">
      <w:tab/>
    </w:r>
    <w:r w:rsidR="008726D4">
      <w:tab/>
    </w:r>
    <w:r w:rsidR="008726D4" w:rsidRPr="0052101A">
      <w:t xml:space="preserve">IEEE SENSORS JOURNAL, VOL. </w:t>
    </w:r>
    <w:r w:rsidR="008726D4">
      <w:t>XX</w:t>
    </w:r>
    <w:r w:rsidR="008726D4" w:rsidRPr="0052101A">
      <w:t xml:space="preserve">, NO. </w:t>
    </w:r>
    <w:r w:rsidR="008726D4">
      <w:t>XX</w:t>
    </w:r>
    <w:r w:rsidR="008726D4" w:rsidRPr="0052101A">
      <w:t xml:space="preserve">, </w:t>
    </w:r>
    <w:r w:rsidR="008726D4">
      <w:t>MONTH</w:t>
    </w:r>
    <w:r w:rsidR="008726D4" w:rsidRPr="0052101A">
      <w:t xml:space="preserve"> </w:t>
    </w:r>
    <w:r w:rsidR="008726D4">
      <w:t>X</w:t>
    </w:r>
    <w:r w:rsidR="008726D4" w:rsidRPr="0052101A">
      <w:t xml:space="preserve">, </w:t>
    </w:r>
    <w:r w:rsidR="008726D4">
      <w:t>XXXX</w:t>
    </w:r>
  </w:p>
  <w:p w14:paraId="0FF3771D" w14:textId="77777777" w:rsidR="008726D4" w:rsidRDefault="008726D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C1D06" w14:textId="4E59B387" w:rsidR="00E25BB1" w:rsidRPr="00EA248D" w:rsidRDefault="00E25BB1" w:rsidP="008726D4">
    <w:pPr>
      <w:pStyle w:val="RH"/>
      <w:pBdr>
        <w:bottom w:val="single" w:sz="12" w:space="2" w:color="007367"/>
      </w:pBdr>
      <w:tabs>
        <w:tab w:val="clear" w:pos="5679"/>
        <w:tab w:val="left" w:pos="10248"/>
      </w:tabs>
      <w:ind w:right="0"/>
    </w:pPr>
    <w:r>
      <w:t xml:space="preserve">First Author </w:t>
    </w:r>
    <w:r w:rsidRPr="00C74A0E">
      <w:rPr>
        <w:i/>
      </w:rPr>
      <w:t>et al</w:t>
    </w:r>
    <w:r w:rsidRPr="00C74A0E">
      <w:t>.:</w:t>
    </w:r>
    <w:r>
      <w:t xml:space="preserve"> Title                                                                                                                                                                                                                                  </w:t>
    </w:r>
    <w:r w:rsidR="00AD312B">
      <w:t xml:space="preserve"> 9</w:t>
    </w:r>
  </w:p>
  <w:p w14:paraId="0E0218B1" w14:textId="77777777" w:rsidR="00E25BB1" w:rsidRPr="008726D4" w:rsidRDefault="00E25BB1" w:rsidP="008726D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354E9" w14:textId="1AF86E1E" w:rsidR="00AD312B" w:rsidRPr="00EA248D" w:rsidRDefault="00AD312B" w:rsidP="008726D4">
    <w:pPr>
      <w:pStyle w:val="RH"/>
      <w:pBdr>
        <w:bottom w:val="single" w:sz="12" w:space="2" w:color="007367"/>
      </w:pBdr>
      <w:tabs>
        <w:tab w:val="clear" w:pos="5679"/>
        <w:tab w:val="left" w:pos="480"/>
        <w:tab w:val="left" w:pos="2868"/>
        <w:tab w:val="left" w:pos="6264"/>
      </w:tabs>
      <w:ind w:right="0"/>
    </w:pPr>
    <w:r>
      <w:t>12</w:t>
    </w:r>
    <w:r>
      <w:tab/>
    </w:r>
    <w:r>
      <w:tab/>
    </w:r>
    <w:r>
      <w:tab/>
    </w:r>
    <w:r w:rsidRPr="0052101A">
      <w:t xml:space="preserve">IEEE SENSORS JOURNAL, VOL. </w:t>
    </w:r>
    <w:r>
      <w:t>XX</w:t>
    </w:r>
    <w:r w:rsidRPr="0052101A">
      <w:t xml:space="preserve">, NO. </w:t>
    </w:r>
    <w:r>
      <w:t>XX</w:t>
    </w:r>
    <w:r w:rsidRPr="0052101A">
      <w:t xml:space="preserve">, </w:t>
    </w:r>
    <w:r>
      <w:t>MONTH</w:t>
    </w:r>
    <w:r w:rsidRPr="0052101A">
      <w:t xml:space="preserve"> </w:t>
    </w:r>
    <w:r>
      <w:t>X</w:t>
    </w:r>
    <w:r w:rsidRPr="0052101A">
      <w:t xml:space="preserve">, </w:t>
    </w:r>
    <w:r>
      <w:t>XXXX</w:t>
    </w:r>
  </w:p>
  <w:p w14:paraId="34FD41D1" w14:textId="77777777" w:rsidR="00AD312B" w:rsidRDefault="00AD312B">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4E2CA" w14:textId="08E9E590" w:rsidR="00AD312B" w:rsidRPr="00EA248D" w:rsidRDefault="00AD312B" w:rsidP="008726D4">
    <w:pPr>
      <w:pStyle w:val="RH"/>
      <w:pBdr>
        <w:bottom w:val="single" w:sz="12" w:space="2" w:color="007367"/>
      </w:pBdr>
      <w:tabs>
        <w:tab w:val="clear" w:pos="5679"/>
        <w:tab w:val="left" w:pos="10248"/>
      </w:tabs>
      <w:ind w:right="0"/>
    </w:pPr>
    <w:r>
      <w:t xml:space="preserve">First Author </w:t>
    </w:r>
    <w:r w:rsidRPr="00C74A0E">
      <w:rPr>
        <w:i/>
      </w:rPr>
      <w:t>et al</w:t>
    </w:r>
    <w:r w:rsidRPr="00C74A0E">
      <w:t>.:</w:t>
    </w:r>
    <w:r>
      <w:t xml:space="preserve"> Title                                                                                                                                                                                                                                  11</w:t>
    </w:r>
  </w:p>
  <w:p w14:paraId="3EBD01A0" w14:textId="77777777" w:rsidR="00AD312B" w:rsidRPr="008726D4" w:rsidRDefault="00AD312B" w:rsidP="008726D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BE547" w14:textId="33AF0EF1" w:rsidR="00AD312B" w:rsidRPr="00EA248D" w:rsidRDefault="00AD312B" w:rsidP="008726D4">
    <w:pPr>
      <w:pStyle w:val="RH"/>
      <w:pBdr>
        <w:bottom w:val="single" w:sz="12" w:space="2" w:color="007367"/>
      </w:pBdr>
      <w:tabs>
        <w:tab w:val="clear" w:pos="5679"/>
        <w:tab w:val="left" w:pos="10248"/>
      </w:tabs>
      <w:ind w:right="0"/>
    </w:pPr>
    <w:r>
      <w:t xml:space="preserve">First Author </w:t>
    </w:r>
    <w:r w:rsidRPr="00C74A0E">
      <w:rPr>
        <w:i/>
      </w:rPr>
      <w:t>et al</w:t>
    </w:r>
    <w:r w:rsidRPr="00C74A0E">
      <w:t>.:</w:t>
    </w:r>
    <w:r>
      <w:t xml:space="preserve"> Title                                                                                                                                                                                                                                  13</w:t>
    </w:r>
  </w:p>
  <w:p w14:paraId="77F7D5BE" w14:textId="77777777" w:rsidR="00AD312B" w:rsidRPr="008726D4" w:rsidRDefault="00AD312B" w:rsidP="008726D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105EE" w14:textId="77777777" w:rsidR="00160CE0" w:rsidRPr="00EA248D" w:rsidRDefault="003F1810" w:rsidP="0052101A">
    <w:pPr>
      <w:pStyle w:val="RH"/>
      <w:pBdr>
        <w:bottom w:val="single" w:sz="12" w:space="2" w:color="007367"/>
      </w:pBdr>
      <w:tabs>
        <w:tab w:val="clear" w:pos="5679"/>
        <w:tab w:val="left" w:pos="5340"/>
        <w:tab w:val="left" w:pos="10272"/>
      </w:tabs>
      <w:ind w:left="1800" w:right="0"/>
    </w:pPr>
    <w:r>
      <w:rPr>
        <w:noProof/>
        <w:lang w:val="en-MY" w:eastAsia="en-MY"/>
      </w:rPr>
      <w:drawing>
        <wp:anchor distT="0" distB="0" distL="114300" distR="114300" simplePos="0" relativeHeight="251657728" behindDoc="0" locked="0" layoutInCell="1" allowOverlap="1" wp14:anchorId="2AF10588" wp14:editId="7B6E04C0">
          <wp:simplePos x="0" y="0"/>
          <wp:positionH relativeFrom="column">
            <wp:posOffset>-11430</wp:posOffset>
          </wp:positionH>
          <wp:positionV relativeFrom="paragraph">
            <wp:posOffset>4445</wp:posOffset>
          </wp:positionV>
          <wp:extent cx="1089025" cy="217805"/>
          <wp:effectExtent l="0" t="0" r="0" b="0"/>
          <wp:wrapNone/>
          <wp:docPr id="24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9025" cy="217805"/>
                  </a:xfrm>
                  <a:prstGeom prst="rect">
                    <a:avLst/>
                  </a:prstGeom>
                  <a:noFill/>
                  <a:ln>
                    <a:noFill/>
                  </a:ln>
                </pic:spPr>
              </pic:pic>
            </a:graphicData>
          </a:graphic>
          <wp14:sizeRelH relativeFrom="page">
            <wp14:pctWidth>0</wp14:pctWidth>
          </wp14:sizeRelH>
          <wp14:sizeRelV relativeFrom="page">
            <wp14:pctHeight>0</wp14:pctHeight>
          </wp14:sizeRelV>
        </wp:anchor>
      </w:drawing>
    </w:r>
    <w:r w:rsidR="0052101A" w:rsidRPr="0052101A">
      <w:t xml:space="preserve">IEEE SENSORS JOURNAL, VOL. </w:t>
    </w:r>
    <w:r w:rsidR="004B749A">
      <w:t>XX</w:t>
    </w:r>
    <w:r w:rsidR="0052101A" w:rsidRPr="0052101A">
      <w:t xml:space="preserve">, NO. </w:t>
    </w:r>
    <w:r w:rsidR="004B749A">
      <w:t>XX</w:t>
    </w:r>
    <w:r w:rsidR="0052101A" w:rsidRPr="0052101A">
      <w:t xml:space="preserve">, </w:t>
    </w:r>
    <w:r w:rsidR="004B749A">
      <w:t>MONTH</w:t>
    </w:r>
    <w:r w:rsidR="0052101A" w:rsidRPr="0052101A">
      <w:t xml:space="preserve"> </w:t>
    </w:r>
    <w:r w:rsidR="004B749A">
      <w:t>X</w:t>
    </w:r>
    <w:r w:rsidR="0052101A" w:rsidRPr="0052101A">
      <w:t xml:space="preserve">, </w:t>
    </w:r>
    <w:r w:rsidR="004B749A">
      <w:t>XXXX</w:t>
    </w:r>
    <w:r w:rsidR="0052101A">
      <w:tab/>
      <w:t>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99E8A" w14:textId="16433205" w:rsidR="00830348" w:rsidRPr="00EA248D" w:rsidRDefault="00830348" w:rsidP="008726D4">
    <w:pPr>
      <w:pStyle w:val="RH"/>
      <w:pBdr>
        <w:bottom w:val="single" w:sz="12" w:space="2" w:color="007367"/>
      </w:pBdr>
      <w:tabs>
        <w:tab w:val="clear" w:pos="5679"/>
        <w:tab w:val="left" w:pos="10248"/>
      </w:tabs>
      <w:ind w:right="0"/>
    </w:pPr>
    <w:r>
      <w:t xml:space="preserve">First Author </w:t>
    </w:r>
    <w:r w:rsidRPr="00C74A0E">
      <w:rPr>
        <w:i/>
      </w:rPr>
      <w:t>et al</w:t>
    </w:r>
    <w:r w:rsidRPr="00C74A0E">
      <w:t>.:</w:t>
    </w:r>
    <w:r>
      <w:t xml:space="preserve"> Title</w:t>
    </w:r>
    <w:r>
      <w:tab/>
    </w:r>
    <w:r w:rsidR="009E4232">
      <w:t>3</w:t>
    </w:r>
  </w:p>
  <w:p w14:paraId="1B33D5FF" w14:textId="77777777" w:rsidR="00830348" w:rsidRPr="008726D4" w:rsidRDefault="00830348" w:rsidP="008726D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FF91D" w14:textId="56F12FF6" w:rsidR="00A67581" w:rsidRPr="00EA248D" w:rsidRDefault="00A67581" w:rsidP="008726D4">
    <w:pPr>
      <w:pStyle w:val="RH"/>
      <w:pBdr>
        <w:bottom w:val="single" w:sz="12" w:space="2" w:color="007367"/>
      </w:pBdr>
      <w:tabs>
        <w:tab w:val="clear" w:pos="5679"/>
        <w:tab w:val="left" w:pos="480"/>
        <w:tab w:val="left" w:pos="2868"/>
        <w:tab w:val="left" w:pos="6264"/>
      </w:tabs>
      <w:ind w:right="0"/>
    </w:pPr>
    <w:r>
      <w:t>4</w:t>
    </w:r>
    <w:r>
      <w:tab/>
    </w:r>
    <w:r>
      <w:tab/>
    </w:r>
    <w:r>
      <w:tab/>
    </w:r>
    <w:r w:rsidRPr="0052101A">
      <w:t xml:space="preserve">IEEE SENSORS JOURNAL, VOL. </w:t>
    </w:r>
    <w:r>
      <w:t>XX</w:t>
    </w:r>
    <w:r w:rsidRPr="0052101A">
      <w:t xml:space="preserve">, NO. </w:t>
    </w:r>
    <w:r>
      <w:t>XX</w:t>
    </w:r>
    <w:r w:rsidRPr="0052101A">
      <w:t xml:space="preserve">, </w:t>
    </w:r>
    <w:r>
      <w:t>MONTH</w:t>
    </w:r>
    <w:r w:rsidRPr="0052101A">
      <w:t xml:space="preserve"> </w:t>
    </w:r>
    <w:r>
      <w:t>X</w:t>
    </w:r>
    <w:r w:rsidRPr="0052101A">
      <w:t xml:space="preserve">, </w:t>
    </w:r>
    <w:r>
      <w:t>XXXX</w:t>
    </w:r>
  </w:p>
  <w:p w14:paraId="2094843C" w14:textId="77777777" w:rsidR="00A67581" w:rsidRDefault="00A6758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34A64" w14:textId="4A5B1C80" w:rsidR="006F548E" w:rsidRPr="00EA248D" w:rsidRDefault="006F548E" w:rsidP="008726D4">
    <w:pPr>
      <w:pStyle w:val="RH"/>
      <w:pBdr>
        <w:bottom w:val="single" w:sz="12" w:space="2" w:color="007367"/>
      </w:pBdr>
      <w:tabs>
        <w:tab w:val="clear" w:pos="5679"/>
        <w:tab w:val="left" w:pos="480"/>
        <w:tab w:val="left" w:pos="2868"/>
        <w:tab w:val="left" w:pos="6264"/>
      </w:tabs>
      <w:ind w:right="0"/>
    </w:pPr>
    <w:r>
      <w:t>6</w:t>
    </w:r>
    <w:r>
      <w:tab/>
    </w:r>
    <w:r>
      <w:tab/>
    </w:r>
    <w:r>
      <w:tab/>
    </w:r>
    <w:r w:rsidRPr="0052101A">
      <w:t xml:space="preserve">IEEE SENSORS JOURNAL, VOL. </w:t>
    </w:r>
    <w:r>
      <w:t>XX</w:t>
    </w:r>
    <w:r w:rsidRPr="0052101A">
      <w:t xml:space="preserve">, NO. </w:t>
    </w:r>
    <w:r>
      <w:t>XX</w:t>
    </w:r>
    <w:r w:rsidRPr="0052101A">
      <w:t xml:space="preserve">, </w:t>
    </w:r>
    <w:r>
      <w:t>MONTH</w:t>
    </w:r>
    <w:r w:rsidRPr="0052101A">
      <w:t xml:space="preserve"> </w:t>
    </w:r>
    <w:r>
      <w:t>X</w:t>
    </w:r>
    <w:r w:rsidRPr="0052101A">
      <w:t xml:space="preserve">, </w:t>
    </w:r>
    <w:r>
      <w:t>XXXX</w:t>
    </w:r>
  </w:p>
  <w:p w14:paraId="37F9BD57" w14:textId="77777777" w:rsidR="006F548E" w:rsidRDefault="006F548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F7138B" w14:textId="43FD04F6" w:rsidR="006F548E" w:rsidRPr="00EA248D" w:rsidRDefault="006F548E" w:rsidP="008726D4">
    <w:pPr>
      <w:pStyle w:val="RH"/>
      <w:pBdr>
        <w:bottom w:val="single" w:sz="12" w:space="2" w:color="007367"/>
      </w:pBdr>
      <w:tabs>
        <w:tab w:val="clear" w:pos="5679"/>
        <w:tab w:val="left" w:pos="10248"/>
      </w:tabs>
      <w:ind w:right="0"/>
    </w:pPr>
    <w:r>
      <w:t xml:space="preserve">First Author </w:t>
    </w:r>
    <w:r w:rsidRPr="00C74A0E">
      <w:rPr>
        <w:i/>
      </w:rPr>
      <w:t>et al</w:t>
    </w:r>
    <w:r w:rsidRPr="00C74A0E">
      <w:t>.:</w:t>
    </w:r>
    <w:r>
      <w:t xml:space="preserve"> Title</w:t>
    </w:r>
    <w:r>
      <w:tab/>
      <w:t>5</w:t>
    </w:r>
  </w:p>
  <w:p w14:paraId="2DB5B6D4" w14:textId="77777777" w:rsidR="006F548E" w:rsidRPr="008726D4" w:rsidRDefault="006F548E" w:rsidP="008726D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8A4FE" w14:textId="3C88ACB1" w:rsidR="006F548E" w:rsidRPr="00EA248D" w:rsidRDefault="00AD312B" w:rsidP="008726D4">
    <w:pPr>
      <w:pStyle w:val="RH"/>
      <w:pBdr>
        <w:bottom w:val="single" w:sz="12" w:space="2" w:color="007367"/>
      </w:pBdr>
      <w:tabs>
        <w:tab w:val="clear" w:pos="5679"/>
        <w:tab w:val="left" w:pos="480"/>
        <w:tab w:val="left" w:pos="2868"/>
        <w:tab w:val="left" w:pos="6264"/>
      </w:tabs>
      <w:ind w:right="0"/>
    </w:pPr>
    <w:r>
      <w:t>8</w:t>
    </w:r>
    <w:r w:rsidR="006F548E">
      <w:tab/>
    </w:r>
    <w:r w:rsidR="006F548E">
      <w:tab/>
    </w:r>
    <w:r w:rsidR="006F548E">
      <w:tab/>
    </w:r>
    <w:r w:rsidR="006F548E" w:rsidRPr="0052101A">
      <w:t xml:space="preserve">IEEE SENSORS JOURNAL, VOL. </w:t>
    </w:r>
    <w:r w:rsidR="006F548E">
      <w:t>XX</w:t>
    </w:r>
    <w:r w:rsidR="006F548E" w:rsidRPr="0052101A">
      <w:t xml:space="preserve">, NO. </w:t>
    </w:r>
    <w:r w:rsidR="006F548E">
      <w:t>XX</w:t>
    </w:r>
    <w:r w:rsidR="006F548E" w:rsidRPr="0052101A">
      <w:t xml:space="preserve">, </w:t>
    </w:r>
    <w:r w:rsidR="006F548E">
      <w:t>MONTH</w:t>
    </w:r>
    <w:r w:rsidR="006F548E" w:rsidRPr="0052101A">
      <w:t xml:space="preserve"> </w:t>
    </w:r>
    <w:r w:rsidR="006F548E">
      <w:t>X</w:t>
    </w:r>
    <w:r w:rsidR="006F548E" w:rsidRPr="0052101A">
      <w:t xml:space="preserve">, </w:t>
    </w:r>
    <w:r w:rsidR="006F548E">
      <w:t>XXXX</w:t>
    </w:r>
  </w:p>
  <w:p w14:paraId="5E8E7019" w14:textId="77777777" w:rsidR="006F548E" w:rsidRDefault="006F548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7018D" w14:textId="3AB41E27" w:rsidR="006F548E" w:rsidRPr="00EA248D" w:rsidRDefault="006F548E" w:rsidP="008726D4">
    <w:pPr>
      <w:pStyle w:val="RH"/>
      <w:pBdr>
        <w:bottom w:val="single" w:sz="12" w:space="2" w:color="007367"/>
      </w:pBdr>
      <w:tabs>
        <w:tab w:val="clear" w:pos="5679"/>
        <w:tab w:val="left" w:pos="10248"/>
      </w:tabs>
      <w:ind w:right="0"/>
    </w:pPr>
    <w:r>
      <w:t xml:space="preserve">First Author </w:t>
    </w:r>
    <w:r w:rsidRPr="00C74A0E">
      <w:rPr>
        <w:i/>
      </w:rPr>
      <w:t>et al</w:t>
    </w:r>
    <w:r w:rsidRPr="00C74A0E">
      <w:t>.:</w:t>
    </w:r>
    <w:r>
      <w:t xml:space="preserve"> Title</w:t>
    </w:r>
    <w:r>
      <w:tab/>
      <w:t>7</w:t>
    </w:r>
  </w:p>
  <w:p w14:paraId="4C935CDB" w14:textId="77777777" w:rsidR="006F548E" w:rsidRPr="008726D4" w:rsidRDefault="006F548E" w:rsidP="008726D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48634" w14:textId="30928393" w:rsidR="00AD312B" w:rsidRPr="00EA248D" w:rsidRDefault="00AD312B" w:rsidP="008726D4">
    <w:pPr>
      <w:pStyle w:val="RH"/>
      <w:pBdr>
        <w:bottom w:val="single" w:sz="12" w:space="2" w:color="007367"/>
      </w:pBdr>
      <w:tabs>
        <w:tab w:val="clear" w:pos="5679"/>
        <w:tab w:val="left" w:pos="480"/>
        <w:tab w:val="left" w:pos="2868"/>
        <w:tab w:val="left" w:pos="6264"/>
      </w:tabs>
      <w:ind w:right="0"/>
    </w:pPr>
    <w:r>
      <w:t>10</w:t>
    </w:r>
    <w:r>
      <w:tab/>
    </w:r>
    <w:r>
      <w:tab/>
    </w:r>
    <w:r>
      <w:tab/>
    </w:r>
    <w:r w:rsidRPr="0052101A">
      <w:t xml:space="preserve">IEEE SENSORS JOURNAL, VOL. </w:t>
    </w:r>
    <w:r>
      <w:t>XX</w:t>
    </w:r>
    <w:r w:rsidRPr="0052101A">
      <w:t xml:space="preserve">, NO. </w:t>
    </w:r>
    <w:r>
      <w:t>XX</w:t>
    </w:r>
    <w:r w:rsidRPr="0052101A">
      <w:t xml:space="preserve">, </w:t>
    </w:r>
    <w:r>
      <w:t>MONTH</w:t>
    </w:r>
    <w:r w:rsidRPr="0052101A">
      <w:t xml:space="preserve"> </w:t>
    </w:r>
    <w:r>
      <w:t>X</w:t>
    </w:r>
    <w:r w:rsidRPr="0052101A">
      <w:t xml:space="preserve">, </w:t>
    </w:r>
    <w:r>
      <w:t>XXXX</w:t>
    </w:r>
  </w:p>
  <w:p w14:paraId="79AD41F1" w14:textId="77777777" w:rsidR="00AD312B" w:rsidRDefault="00AD312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EBB2C53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Aria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Aria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FE04BD4"/>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1E8E8124"/>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DB607804"/>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63F4F052"/>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2CBA6604"/>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66FEB2A0"/>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36886A36"/>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0FDCED3C"/>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BCAA61E8"/>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9F8DF4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FFFFFFFB"/>
    <w:multiLevelType w:val="multilevel"/>
    <w:tmpl w:val="46EAE762"/>
    <w:lvl w:ilvl="0">
      <w:start w:val="1"/>
      <w:numFmt w:val="upperRoman"/>
      <w:pStyle w:val="Heading1"/>
      <w:lvlText w:val="%1."/>
      <w:legacy w:legacy="1" w:legacySpace="144" w:legacyIndent="144"/>
      <w:lvlJc w:val="left"/>
      <w:rPr>
        <w:rFonts w:ascii="Helvetica" w:hAnsi="Helvetica" w:cs="Arial" w:hint="default"/>
      </w:rPr>
    </w:lvl>
    <w:lvl w:ilvl="1">
      <w:start w:val="1"/>
      <w:numFmt w:val="upperLetter"/>
      <w:pStyle w:val="Heading2"/>
      <w:lvlText w:val="%2."/>
      <w:legacy w:legacy="1" w:legacySpace="144" w:legacyIndent="144"/>
      <w:lvlJc w:val="left"/>
      <w:rPr>
        <w:rFonts w:ascii="Helvetica" w:hAnsi="Helvetica" w:cs="Arial" w:hint="default"/>
        <w:b w:val="0"/>
        <w:i/>
        <w:sz w:val="20"/>
        <w:szCs w:val="20"/>
      </w:rPr>
    </w:lvl>
    <w:lvl w:ilvl="2">
      <w:start w:val="1"/>
      <w:numFmt w:val="decimal"/>
      <w:pStyle w:val="Heading3"/>
      <w:lvlText w:val="%3)"/>
      <w:legacy w:legacy="1" w:legacySpace="144" w:legacyIndent="144"/>
      <w:lvlJc w:val="left"/>
      <w:rPr>
        <w:rFonts w:ascii="Helvetica" w:hAnsi="Helvetica" w:cs="Arial" w:hint="default"/>
        <w:i w:val="0"/>
        <w:sz w:val="18"/>
        <w:szCs w:val="18"/>
      </w:rPr>
    </w:lvl>
    <w:lvl w:ilvl="3">
      <w:start w:val="1"/>
      <w:numFmt w:val="lowerLetter"/>
      <w:pStyle w:val="Heading4"/>
      <w:lvlText w:val="%4)"/>
      <w:legacy w:legacy="1" w:legacySpace="0" w:legacyIndent="720"/>
      <w:lvlJc w:val="left"/>
      <w:pPr>
        <w:ind w:left="1152" w:hanging="720"/>
      </w:pPr>
    </w:lvl>
    <w:lvl w:ilvl="4">
      <w:start w:val="1"/>
      <w:numFmt w:val="decimal"/>
      <w:pStyle w:val="Heading5"/>
      <w:lvlText w:val="(%5)"/>
      <w:legacy w:legacy="1" w:legacySpace="0" w:legacyIndent="720"/>
      <w:lvlJc w:val="left"/>
      <w:pPr>
        <w:ind w:left="1872" w:hanging="720"/>
      </w:pPr>
    </w:lvl>
    <w:lvl w:ilvl="5">
      <w:start w:val="1"/>
      <w:numFmt w:val="lowerLetter"/>
      <w:pStyle w:val="Heading6"/>
      <w:lvlText w:val="(%6)"/>
      <w:legacy w:legacy="1" w:legacySpace="0" w:legacyIndent="720"/>
      <w:lvlJc w:val="left"/>
      <w:pPr>
        <w:ind w:left="2592" w:hanging="720"/>
      </w:pPr>
    </w:lvl>
    <w:lvl w:ilvl="6">
      <w:start w:val="1"/>
      <w:numFmt w:val="lowerRoman"/>
      <w:pStyle w:val="Heading7"/>
      <w:lvlText w:val="(%7)"/>
      <w:legacy w:legacy="1" w:legacySpace="0" w:legacyIndent="720"/>
      <w:lvlJc w:val="left"/>
      <w:pPr>
        <w:ind w:left="3312" w:hanging="720"/>
      </w:pPr>
    </w:lvl>
    <w:lvl w:ilvl="7">
      <w:start w:val="1"/>
      <w:numFmt w:val="lowerLetter"/>
      <w:pStyle w:val="Heading8"/>
      <w:lvlText w:val="(%8)"/>
      <w:legacy w:legacy="1" w:legacySpace="0" w:legacyIndent="720"/>
      <w:lvlJc w:val="left"/>
      <w:pPr>
        <w:ind w:left="4032" w:hanging="720"/>
      </w:pPr>
    </w:lvl>
    <w:lvl w:ilvl="8">
      <w:start w:val="1"/>
      <w:numFmt w:val="lowerRoman"/>
      <w:pStyle w:val="Heading9"/>
      <w:lvlText w:val="(%9)"/>
      <w:legacy w:legacy="1" w:legacySpace="0" w:legacyIndent="720"/>
      <w:lvlJc w:val="left"/>
      <w:pPr>
        <w:ind w:left="4752" w:hanging="720"/>
      </w:pPr>
    </w:lvl>
  </w:abstractNum>
  <w:abstractNum w:abstractNumId="12" w15:restartNumberingAfterBreak="0">
    <w:nsid w:val="0AD53BAD"/>
    <w:multiLevelType w:val="hybridMultilevel"/>
    <w:tmpl w:val="3A40257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B0B1D66"/>
    <w:multiLevelType w:val="singleLevel"/>
    <w:tmpl w:val="0BEC9FB0"/>
    <w:lvl w:ilvl="0">
      <w:start w:val="1"/>
      <w:numFmt w:val="none"/>
      <w:lvlText w:val=""/>
      <w:legacy w:legacy="1" w:legacySpace="0" w:legacyIndent="0"/>
      <w:lvlJc w:val="left"/>
      <w:pPr>
        <w:ind w:left="288"/>
      </w:pPr>
    </w:lvl>
  </w:abstractNum>
  <w:abstractNum w:abstractNumId="14" w15:restartNumberingAfterBreak="0">
    <w:nsid w:val="2517274C"/>
    <w:multiLevelType w:val="singleLevel"/>
    <w:tmpl w:val="04090011"/>
    <w:lvl w:ilvl="0">
      <w:start w:val="1"/>
      <w:numFmt w:val="decimal"/>
      <w:lvlText w:val="%1)"/>
      <w:lvlJc w:val="left"/>
      <w:pPr>
        <w:tabs>
          <w:tab w:val="num" w:pos="360"/>
        </w:tabs>
        <w:ind w:left="360" w:hanging="360"/>
      </w:pPr>
    </w:lvl>
  </w:abstractNum>
  <w:abstractNum w:abstractNumId="15" w15:restartNumberingAfterBreak="0">
    <w:nsid w:val="2D234D8B"/>
    <w:multiLevelType w:val="singleLevel"/>
    <w:tmpl w:val="0409000F"/>
    <w:lvl w:ilvl="0">
      <w:start w:val="1"/>
      <w:numFmt w:val="decimal"/>
      <w:lvlText w:val="%1."/>
      <w:lvlJc w:val="left"/>
      <w:pPr>
        <w:tabs>
          <w:tab w:val="num" w:pos="360"/>
        </w:tabs>
        <w:ind w:left="360" w:hanging="360"/>
      </w:pPr>
    </w:lvl>
  </w:abstractNum>
  <w:abstractNum w:abstractNumId="16" w15:restartNumberingAfterBreak="0">
    <w:nsid w:val="2F8B23F8"/>
    <w:multiLevelType w:val="singleLevel"/>
    <w:tmpl w:val="12CEED98"/>
    <w:lvl w:ilvl="0">
      <w:start w:val="1"/>
      <w:numFmt w:val="decimal"/>
      <w:lvlText w:val="%1."/>
      <w:legacy w:legacy="1" w:legacySpace="0" w:legacyIndent="360"/>
      <w:lvlJc w:val="left"/>
      <w:pPr>
        <w:ind w:left="360" w:hanging="360"/>
      </w:pPr>
    </w:lvl>
  </w:abstractNum>
  <w:abstractNum w:abstractNumId="17" w15:restartNumberingAfterBreak="0">
    <w:nsid w:val="37347E93"/>
    <w:multiLevelType w:val="hybridMultilevel"/>
    <w:tmpl w:val="35CADE76"/>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A877D64"/>
    <w:multiLevelType w:val="singleLevel"/>
    <w:tmpl w:val="37E4B88C"/>
    <w:lvl w:ilvl="0">
      <w:start w:val="1"/>
      <w:numFmt w:val="decimal"/>
      <w:pStyle w:val="References"/>
      <w:lvlText w:val="[%1]"/>
      <w:lvlJc w:val="left"/>
      <w:pPr>
        <w:tabs>
          <w:tab w:val="num" w:pos="1170"/>
        </w:tabs>
        <w:ind w:left="1170" w:hanging="360"/>
      </w:pPr>
      <w:rPr>
        <w:i w:val="0"/>
      </w:rPr>
    </w:lvl>
  </w:abstractNum>
  <w:abstractNum w:abstractNumId="19" w15:restartNumberingAfterBreak="0">
    <w:nsid w:val="3AAC1CFC"/>
    <w:multiLevelType w:val="singleLevel"/>
    <w:tmpl w:val="3A8EC28E"/>
    <w:lvl w:ilvl="0">
      <w:start w:val="1"/>
      <w:numFmt w:val="decimal"/>
      <w:lvlText w:val="[%1]"/>
      <w:lvlJc w:val="left"/>
      <w:pPr>
        <w:tabs>
          <w:tab w:val="num" w:pos="360"/>
        </w:tabs>
        <w:ind w:left="360" w:hanging="360"/>
      </w:pPr>
    </w:lvl>
  </w:abstractNum>
  <w:abstractNum w:abstractNumId="20" w15:restartNumberingAfterBreak="0">
    <w:nsid w:val="44775830"/>
    <w:multiLevelType w:val="hybridMultilevel"/>
    <w:tmpl w:val="3E4A0EB2"/>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7332F9F"/>
    <w:multiLevelType w:val="singleLevel"/>
    <w:tmpl w:val="488EC81A"/>
    <w:lvl w:ilvl="0">
      <w:start w:val="1"/>
      <w:numFmt w:val="decimal"/>
      <w:lvlText w:val="%1."/>
      <w:legacy w:legacy="1" w:legacySpace="0" w:legacyIndent="360"/>
      <w:lvlJc w:val="left"/>
      <w:pPr>
        <w:ind w:left="360" w:hanging="360"/>
      </w:pPr>
    </w:lvl>
  </w:abstractNum>
  <w:abstractNum w:abstractNumId="22" w15:restartNumberingAfterBreak="0">
    <w:nsid w:val="48301EFA"/>
    <w:multiLevelType w:val="hybridMultilevel"/>
    <w:tmpl w:val="39DC1FF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D0B59CF"/>
    <w:multiLevelType w:val="singleLevel"/>
    <w:tmpl w:val="4A4223A6"/>
    <w:lvl w:ilvl="0">
      <w:start w:val="1"/>
      <w:numFmt w:val="decimal"/>
      <w:lvlText w:val="%1."/>
      <w:legacy w:legacy="1" w:legacySpace="0" w:legacyIndent="360"/>
      <w:lvlJc w:val="left"/>
      <w:pPr>
        <w:ind w:left="360" w:hanging="360"/>
      </w:pPr>
    </w:lvl>
  </w:abstractNum>
  <w:abstractNum w:abstractNumId="24" w15:restartNumberingAfterBreak="0">
    <w:nsid w:val="55630736"/>
    <w:multiLevelType w:val="singleLevel"/>
    <w:tmpl w:val="0BEC9FB0"/>
    <w:lvl w:ilvl="0">
      <w:start w:val="1"/>
      <w:numFmt w:val="none"/>
      <w:lvlText w:val=""/>
      <w:legacy w:legacy="1" w:legacySpace="0" w:legacyIndent="0"/>
      <w:lvlJc w:val="left"/>
      <w:pPr>
        <w:ind w:left="288"/>
      </w:pPr>
    </w:lvl>
  </w:abstractNum>
  <w:abstractNum w:abstractNumId="25" w15:restartNumberingAfterBreak="0">
    <w:nsid w:val="6DC3293B"/>
    <w:multiLevelType w:val="singleLevel"/>
    <w:tmpl w:val="A28C3CCC"/>
    <w:lvl w:ilvl="0">
      <w:start w:val="1"/>
      <w:numFmt w:val="decimal"/>
      <w:lvlText w:val="[%1]"/>
      <w:lvlJc w:val="left"/>
      <w:pPr>
        <w:tabs>
          <w:tab w:val="num" w:pos="360"/>
        </w:tabs>
        <w:ind w:left="360" w:hanging="360"/>
      </w:pPr>
      <w:rPr>
        <w:b w:val="0"/>
      </w:rPr>
    </w:lvl>
  </w:abstractNum>
  <w:abstractNum w:abstractNumId="26" w15:restartNumberingAfterBreak="0">
    <w:nsid w:val="70C21745"/>
    <w:multiLevelType w:val="hybridMultilevel"/>
    <w:tmpl w:val="C5AA9EB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22C3FDB"/>
    <w:multiLevelType w:val="hybridMultilevel"/>
    <w:tmpl w:val="E0222B8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50A417B"/>
    <w:multiLevelType w:val="hybridMultilevel"/>
    <w:tmpl w:val="78D2826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5CE3AEE"/>
    <w:multiLevelType w:val="hybridMultilevel"/>
    <w:tmpl w:val="A03C883C"/>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7E315E9"/>
    <w:multiLevelType w:val="singleLevel"/>
    <w:tmpl w:val="0BEC9FB0"/>
    <w:lvl w:ilvl="0">
      <w:start w:val="1"/>
      <w:numFmt w:val="none"/>
      <w:lvlText w:val=""/>
      <w:legacy w:legacy="1" w:legacySpace="0" w:legacyIndent="0"/>
      <w:lvlJc w:val="left"/>
      <w:pPr>
        <w:ind w:left="288"/>
      </w:pPr>
    </w:lvl>
  </w:abstractNum>
  <w:num w:numId="1" w16cid:durableId="1306931427">
    <w:abstractNumId w:val="11"/>
  </w:num>
  <w:num w:numId="2" w16cid:durableId="2106924757">
    <w:abstractNumId w:val="16"/>
  </w:num>
  <w:num w:numId="3" w16cid:durableId="241645189">
    <w:abstractNumId w:val="16"/>
    <w:lvlOverride w:ilvl="0">
      <w:lvl w:ilvl="0">
        <w:start w:val="1"/>
        <w:numFmt w:val="decimal"/>
        <w:lvlText w:val="%1."/>
        <w:legacy w:legacy="1" w:legacySpace="0" w:legacyIndent="360"/>
        <w:lvlJc w:val="left"/>
        <w:pPr>
          <w:ind w:left="360" w:hanging="360"/>
        </w:pPr>
      </w:lvl>
    </w:lvlOverride>
  </w:num>
  <w:num w:numId="4" w16cid:durableId="199366305">
    <w:abstractNumId w:val="16"/>
    <w:lvlOverride w:ilvl="0">
      <w:lvl w:ilvl="0">
        <w:start w:val="1"/>
        <w:numFmt w:val="decimal"/>
        <w:lvlText w:val="%1."/>
        <w:legacy w:legacy="1" w:legacySpace="0" w:legacyIndent="360"/>
        <w:lvlJc w:val="left"/>
        <w:pPr>
          <w:ind w:left="360" w:hanging="360"/>
        </w:pPr>
      </w:lvl>
    </w:lvlOverride>
  </w:num>
  <w:num w:numId="5" w16cid:durableId="76245054">
    <w:abstractNumId w:val="16"/>
    <w:lvlOverride w:ilvl="0">
      <w:lvl w:ilvl="0">
        <w:start w:val="1"/>
        <w:numFmt w:val="decimal"/>
        <w:lvlText w:val="%1."/>
        <w:legacy w:legacy="1" w:legacySpace="0" w:legacyIndent="360"/>
        <w:lvlJc w:val="left"/>
        <w:pPr>
          <w:ind w:left="360" w:hanging="360"/>
        </w:pPr>
      </w:lvl>
    </w:lvlOverride>
  </w:num>
  <w:num w:numId="6" w16cid:durableId="673606850">
    <w:abstractNumId w:val="21"/>
  </w:num>
  <w:num w:numId="7" w16cid:durableId="1514492649">
    <w:abstractNumId w:val="21"/>
    <w:lvlOverride w:ilvl="0">
      <w:lvl w:ilvl="0">
        <w:start w:val="1"/>
        <w:numFmt w:val="decimal"/>
        <w:lvlText w:val="%1."/>
        <w:legacy w:legacy="1" w:legacySpace="0" w:legacyIndent="360"/>
        <w:lvlJc w:val="left"/>
        <w:pPr>
          <w:ind w:left="360" w:hanging="360"/>
        </w:pPr>
      </w:lvl>
    </w:lvlOverride>
  </w:num>
  <w:num w:numId="8" w16cid:durableId="395007611">
    <w:abstractNumId w:val="21"/>
    <w:lvlOverride w:ilvl="0">
      <w:lvl w:ilvl="0">
        <w:start w:val="1"/>
        <w:numFmt w:val="decimal"/>
        <w:lvlText w:val="%1."/>
        <w:legacy w:legacy="1" w:legacySpace="0" w:legacyIndent="360"/>
        <w:lvlJc w:val="left"/>
        <w:pPr>
          <w:ind w:left="360" w:hanging="360"/>
        </w:pPr>
      </w:lvl>
    </w:lvlOverride>
  </w:num>
  <w:num w:numId="9" w16cid:durableId="975986649">
    <w:abstractNumId w:val="21"/>
    <w:lvlOverride w:ilvl="0">
      <w:lvl w:ilvl="0">
        <w:start w:val="1"/>
        <w:numFmt w:val="decimal"/>
        <w:lvlText w:val="%1."/>
        <w:legacy w:legacy="1" w:legacySpace="0" w:legacyIndent="360"/>
        <w:lvlJc w:val="left"/>
        <w:pPr>
          <w:ind w:left="360" w:hanging="360"/>
        </w:pPr>
      </w:lvl>
    </w:lvlOverride>
  </w:num>
  <w:num w:numId="10" w16cid:durableId="36398910">
    <w:abstractNumId w:val="21"/>
    <w:lvlOverride w:ilvl="0">
      <w:lvl w:ilvl="0">
        <w:start w:val="1"/>
        <w:numFmt w:val="decimal"/>
        <w:lvlText w:val="%1."/>
        <w:legacy w:legacy="1" w:legacySpace="0" w:legacyIndent="360"/>
        <w:lvlJc w:val="left"/>
        <w:pPr>
          <w:ind w:left="360" w:hanging="360"/>
        </w:pPr>
      </w:lvl>
    </w:lvlOverride>
  </w:num>
  <w:num w:numId="11" w16cid:durableId="348263835">
    <w:abstractNumId w:val="21"/>
    <w:lvlOverride w:ilvl="0">
      <w:lvl w:ilvl="0">
        <w:start w:val="1"/>
        <w:numFmt w:val="decimal"/>
        <w:lvlText w:val="%1."/>
        <w:legacy w:legacy="1" w:legacySpace="0" w:legacyIndent="360"/>
        <w:lvlJc w:val="left"/>
        <w:pPr>
          <w:ind w:left="360" w:hanging="360"/>
        </w:pPr>
      </w:lvl>
    </w:lvlOverride>
  </w:num>
  <w:num w:numId="12" w16cid:durableId="76286865">
    <w:abstractNumId w:val="18"/>
  </w:num>
  <w:num w:numId="13" w16cid:durableId="28335457">
    <w:abstractNumId w:val="13"/>
  </w:num>
  <w:num w:numId="14" w16cid:durableId="1976132467">
    <w:abstractNumId w:val="24"/>
  </w:num>
  <w:num w:numId="15" w16cid:durableId="1407920978">
    <w:abstractNumId w:val="23"/>
  </w:num>
  <w:num w:numId="16" w16cid:durableId="966203381">
    <w:abstractNumId w:val="30"/>
  </w:num>
  <w:num w:numId="17" w16cid:durableId="1093278260">
    <w:abstractNumId w:val="15"/>
  </w:num>
  <w:num w:numId="18" w16cid:durableId="238250354">
    <w:abstractNumId w:val="14"/>
  </w:num>
  <w:num w:numId="19" w16cid:durableId="20402411">
    <w:abstractNumId w:val="25"/>
  </w:num>
  <w:num w:numId="20" w16cid:durableId="1498376036">
    <w:abstractNumId w:val="19"/>
  </w:num>
  <w:num w:numId="21" w16cid:durableId="139724264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600260860">
    <w:abstractNumId w:val="29"/>
  </w:num>
  <w:num w:numId="23" w16cid:durableId="1907035161">
    <w:abstractNumId w:val="28"/>
  </w:num>
  <w:num w:numId="24" w16cid:durableId="1062144259">
    <w:abstractNumId w:val="22"/>
  </w:num>
  <w:num w:numId="25" w16cid:durableId="833380156">
    <w:abstractNumId w:val="27"/>
  </w:num>
  <w:num w:numId="26" w16cid:durableId="208954174">
    <w:abstractNumId w:val="12"/>
  </w:num>
  <w:num w:numId="27" w16cid:durableId="715201239">
    <w:abstractNumId w:val="26"/>
  </w:num>
  <w:num w:numId="28" w16cid:durableId="1573392796">
    <w:abstractNumId w:val="17"/>
  </w:num>
  <w:num w:numId="29" w16cid:durableId="886602977">
    <w:abstractNumId w:val="20"/>
  </w:num>
  <w:num w:numId="30" w16cid:durableId="1128353201">
    <w:abstractNumId w:val="10"/>
  </w:num>
  <w:num w:numId="31" w16cid:durableId="1198393510">
    <w:abstractNumId w:val="8"/>
  </w:num>
  <w:num w:numId="32" w16cid:durableId="149442656">
    <w:abstractNumId w:val="7"/>
  </w:num>
  <w:num w:numId="33" w16cid:durableId="558445559">
    <w:abstractNumId w:val="6"/>
  </w:num>
  <w:num w:numId="34" w16cid:durableId="315764581">
    <w:abstractNumId w:val="5"/>
  </w:num>
  <w:num w:numId="35" w16cid:durableId="339435119">
    <w:abstractNumId w:val="9"/>
  </w:num>
  <w:num w:numId="36" w16cid:durableId="643705670">
    <w:abstractNumId w:val="4"/>
  </w:num>
  <w:num w:numId="37" w16cid:durableId="1254820102">
    <w:abstractNumId w:val="3"/>
  </w:num>
  <w:num w:numId="38" w16cid:durableId="1599555311">
    <w:abstractNumId w:val="2"/>
  </w:num>
  <w:num w:numId="39" w16cid:durableId="1741102087">
    <w:abstractNumId w:val="1"/>
  </w:num>
  <w:num w:numId="40" w16cid:durableId="779491172">
    <w:abstractNumId w:val="0"/>
  </w:num>
  <w:num w:numId="41" w16cid:durableId="176042969">
    <w:abstractNumId w:val="11"/>
  </w:num>
  <w:num w:numId="42" w16cid:durableId="1801655146">
    <w:abstractNumId w:val="11"/>
  </w:num>
  <w:num w:numId="43" w16cid:durableId="9986837">
    <w:abstractNumId w:val="11"/>
  </w:num>
  <w:num w:numId="44" w16cid:durableId="549193206">
    <w:abstractNumId w:val="11"/>
  </w:num>
  <w:num w:numId="45" w16cid:durableId="1622376262">
    <w:abstractNumId w:val="11"/>
  </w:num>
  <w:num w:numId="46" w16cid:durableId="1409381988">
    <w:abstractNumId w:val="11"/>
  </w:num>
  <w:num w:numId="47" w16cid:durableId="1941602246">
    <w:abstractNumId w:val="11"/>
  </w:num>
  <w:num w:numId="48" w16cid:durableId="207234328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202"/>
  <w:doNotHyphenateCaps/>
  <w:evenAndOddHeaders/>
  <w:drawingGridHorizontalSpacing w:val="120"/>
  <w:drawingGridVerticalSpacing w:val="120"/>
  <w:displayHorizontalDrawingGridEvery w:val="0"/>
  <w:displayVerticalDrawingGridEvery w:val="3"/>
  <w:doNotUseMarginsForDrawingGridOrigin/>
  <w:characterSpacingControl w:val="compressPunctuation"/>
  <w:hdrShapeDefaults>
    <o:shapedefaults v:ext="edit" spidmax="2050"/>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4B45"/>
    <w:rsid w:val="000021AB"/>
    <w:rsid w:val="000105DE"/>
    <w:rsid w:val="000309E7"/>
    <w:rsid w:val="00031ABD"/>
    <w:rsid w:val="00053090"/>
    <w:rsid w:val="00053AA1"/>
    <w:rsid w:val="0005601C"/>
    <w:rsid w:val="00057D45"/>
    <w:rsid w:val="000633E7"/>
    <w:rsid w:val="00082552"/>
    <w:rsid w:val="00086554"/>
    <w:rsid w:val="0009135F"/>
    <w:rsid w:val="00095C3C"/>
    <w:rsid w:val="000A29BA"/>
    <w:rsid w:val="000A353F"/>
    <w:rsid w:val="000A4AFC"/>
    <w:rsid w:val="000B16B9"/>
    <w:rsid w:val="000C3216"/>
    <w:rsid w:val="000C4FAD"/>
    <w:rsid w:val="000F1F18"/>
    <w:rsid w:val="001014A8"/>
    <w:rsid w:val="0011553A"/>
    <w:rsid w:val="00116BE3"/>
    <w:rsid w:val="00117169"/>
    <w:rsid w:val="00124CAD"/>
    <w:rsid w:val="001329D6"/>
    <w:rsid w:val="00146249"/>
    <w:rsid w:val="00147EFB"/>
    <w:rsid w:val="00152101"/>
    <w:rsid w:val="00160CE0"/>
    <w:rsid w:val="00163CFA"/>
    <w:rsid w:val="0016430F"/>
    <w:rsid w:val="00166E8B"/>
    <w:rsid w:val="00167F85"/>
    <w:rsid w:val="00172785"/>
    <w:rsid w:val="00173409"/>
    <w:rsid w:val="00186F48"/>
    <w:rsid w:val="001870D1"/>
    <w:rsid w:val="001A1EC3"/>
    <w:rsid w:val="001C4E19"/>
    <w:rsid w:val="001C6510"/>
    <w:rsid w:val="001D0E98"/>
    <w:rsid w:val="001D6AE7"/>
    <w:rsid w:val="00221A25"/>
    <w:rsid w:val="00223510"/>
    <w:rsid w:val="00225F40"/>
    <w:rsid w:val="00236A4C"/>
    <w:rsid w:val="00237821"/>
    <w:rsid w:val="00240029"/>
    <w:rsid w:val="002422C9"/>
    <w:rsid w:val="002436C2"/>
    <w:rsid w:val="00245EC3"/>
    <w:rsid w:val="00247CA6"/>
    <w:rsid w:val="0025259C"/>
    <w:rsid w:val="002609B8"/>
    <w:rsid w:val="00264BD3"/>
    <w:rsid w:val="0027415F"/>
    <w:rsid w:val="00283A82"/>
    <w:rsid w:val="0029061C"/>
    <w:rsid w:val="00291819"/>
    <w:rsid w:val="00297113"/>
    <w:rsid w:val="00297D77"/>
    <w:rsid w:val="00297F14"/>
    <w:rsid w:val="002A032E"/>
    <w:rsid w:val="002A4351"/>
    <w:rsid w:val="002A4C0D"/>
    <w:rsid w:val="002C4AFE"/>
    <w:rsid w:val="002D1BD4"/>
    <w:rsid w:val="002D6215"/>
    <w:rsid w:val="002E3DFB"/>
    <w:rsid w:val="002E73C6"/>
    <w:rsid w:val="002F2E8A"/>
    <w:rsid w:val="003026C1"/>
    <w:rsid w:val="003068FB"/>
    <w:rsid w:val="00322407"/>
    <w:rsid w:val="003264DA"/>
    <w:rsid w:val="003326C7"/>
    <w:rsid w:val="00333B2D"/>
    <w:rsid w:val="00334703"/>
    <w:rsid w:val="00336806"/>
    <w:rsid w:val="00344670"/>
    <w:rsid w:val="00350E10"/>
    <w:rsid w:val="0035280A"/>
    <w:rsid w:val="00352DF3"/>
    <w:rsid w:val="00367196"/>
    <w:rsid w:val="003712DE"/>
    <w:rsid w:val="00374FD9"/>
    <w:rsid w:val="003836CB"/>
    <w:rsid w:val="0038435D"/>
    <w:rsid w:val="00384D39"/>
    <w:rsid w:val="00385E84"/>
    <w:rsid w:val="003863E2"/>
    <w:rsid w:val="00386CFB"/>
    <w:rsid w:val="00386DB0"/>
    <w:rsid w:val="00392ED8"/>
    <w:rsid w:val="003A39B5"/>
    <w:rsid w:val="003B07D7"/>
    <w:rsid w:val="003B1234"/>
    <w:rsid w:val="003B5423"/>
    <w:rsid w:val="003C3108"/>
    <w:rsid w:val="003C7A5C"/>
    <w:rsid w:val="003D6309"/>
    <w:rsid w:val="003D6BAA"/>
    <w:rsid w:val="003D78D8"/>
    <w:rsid w:val="003E0407"/>
    <w:rsid w:val="003E0EFD"/>
    <w:rsid w:val="003E377D"/>
    <w:rsid w:val="003F1810"/>
    <w:rsid w:val="003F2964"/>
    <w:rsid w:val="00401D63"/>
    <w:rsid w:val="004303B8"/>
    <w:rsid w:val="004347BD"/>
    <w:rsid w:val="00445A27"/>
    <w:rsid w:val="004470DC"/>
    <w:rsid w:val="0046186D"/>
    <w:rsid w:val="004633F7"/>
    <w:rsid w:val="0046404A"/>
    <w:rsid w:val="004654FE"/>
    <w:rsid w:val="004807A2"/>
    <w:rsid w:val="0049351F"/>
    <w:rsid w:val="00495583"/>
    <w:rsid w:val="00495610"/>
    <w:rsid w:val="004A2C58"/>
    <w:rsid w:val="004A65B4"/>
    <w:rsid w:val="004A71EE"/>
    <w:rsid w:val="004B1E6D"/>
    <w:rsid w:val="004B68D5"/>
    <w:rsid w:val="004B749A"/>
    <w:rsid w:val="004C2094"/>
    <w:rsid w:val="004C2114"/>
    <w:rsid w:val="004C2CA2"/>
    <w:rsid w:val="004C6D5C"/>
    <w:rsid w:val="004D77B2"/>
    <w:rsid w:val="004D7BC8"/>
    <w:rsid w:val="004E31BC"/>
    <w:rsid w:val="004E3437"/>
    <w:rsid w:val="004E57BE"/>
    <w:rsid w:val="004E6729"/>
    <w:rsid w:val="004F25BD"/>
    <w:rsid w:val="00500F39"/>
    <w:rsid w:val="0050613E"/>
    <w:rsid w:val="005162EF"/>
    <w:rsid w:val="00516457"/>
    <w:rsid w:val="0052101A"/>
    <w:rsid w:val="00525055"/>
    <w:rsid w:val="005258BD"/>
    <w:rsid w:val="00526A4E"/>
    <w:rsid w:val="00527C39"/>
    <w:rsid w:val="00534DE6"/>
    <w:rsid w:val="00536362"/>
    <w:rsid w:val="00550A3F"/>
    <w:rsid w:val="00556371"/>
    <w:rsid w:val="0055658A"/>
    <w:rsid w:val="00567F57"/>
    <w:rsid w:val="00574B6E"/>
    <w:rsid w:val="00576A55"/>
    <w:rsid w:val="005814A8"/>
    <w:rsid w:val="00581BB5"/>
    <w:rsid w:val="00585328"/>
    <w:rsid w:val="00592196"/>
    <w:rsid w:val="0059748F"/>
    <w:rsid w:val="00597F5B"/>
    <w:rsid w:val="00597FBC"/>
    <w:rsid w:val="005A0E6E"/>
    <w:rsid w:val="005A2F9F"/>
    <w:rsid w:val="005A7E1E"/>
    <w:rsid w:val="005B6724"/>
    <w:rsid w:val="005C1033"/>
    <w:rsid w:val="005C587A"/>
    <w:rsid w:val="005D2083"/>
    <w:rsid w:val="005D7A38"/>
    <w:rsid w:val="005E0D40"/>
    <w:rsid w:val="005E527A"/>
    <w:rsid w:val="005F3274"/>
    <w:rsid w:val="005F5210"/>
    <w:rsid w:val="005F5844"/>
    <w:rsid w:val="00612BA6"/>
    <w:rsid w:val="00623673"/>
    <w:rsid w:val="00624A0E"/>
    <w:rsid w:val="00627BED"/>
    <w:rsid w:val="006315F9"/>
    <w:rsid w:val="006331A5"/>
    <w:rsid w:val="0063523A"/>
    <w:rsid w:val="00640DE8"/>
    <w:rsid w:val="00644C45"/>
    <w:rsid w:val="00644DA2"/>
    <w:rsid w:val="00651A2E"/>
    <w:rsid w:val="0065336B"/>
    <w:rsid w:val="00655A9F"/>
    <w:rsid w:val="006654E4"/>
    <w:rsid w:val="00671F3E"/>
    <w:rsid w:val="0067586B"/>
    <w:rsid w:val="006805D8"/>
    <w:rsid w:val="00685861"/>
    <w:rsid w:val="00686A1E"/>
    <w:rsid w:val="00690FEC"/>
    <w:rsid w:val="00691366"/>
    <w:rsid w:val="0069250A"/>
    <w:rsid w:val="00693BEB"/>
    <w:rsid w:val="006A2EC5"/>
    <w:rsid w:val="006B5948"/>
    <w:rsid w:val="006B7826"/>
    <w:rsid w:val="006C2DAA"/>
    <w:rsid w:val="006E071F"/>
    <w:rsid w:val="006E4F03"/>
    <w:rsid w:val="006E79E1"/>
    <w:rsid w:val="006F4667"/>
    <w:rsid w:val="006F548E"/>
    <w:rsid w:val="006F57DE"/>
    <w:rsid w:val="006F5DE1"/>
    <w:rsid w:val="00702743"/>
    <w:rsid w:val="00734E8C"/>
    <w:rsid w:val="0073779B"/>
    <w:rsid w:val="007446F4"/>
    <w:rsid w:val="0074771B"/>
    <w:rsid w:val="00751F54"/>
    <w:rsid w:val="00754916"/>
    <w:rsid w:val="007550F5"/>
    <w:rsid w:val="007607A1"/>
    <w:rsid w:val="00760BB5"/>
    <w:rsid w:val="007620EA"/>
    <w:rsid w:val="00762F6C"/>
    <w:rsid w:val="00765299"/>
    <w:rsid w:val="0076719E"/>
    <w:rsid w:val="00771EBE"/>
    <w:rsid w:val="007727CB"/>
    <w:rsid w:val="007739F6"/>
    <w:rsid w:val="00774E6E"/>
    <w:rsid w:val="00775684"/>
    <w:rsid w:val="007760D7"/>
    <w:rsid w:val="00777B6A"/>
    <w:rsid w:val="007832A3"/>
    <w:rsid w:val="00783EF6"/>
    <w:rsid w:val="0079637D"/>
    <w:rsid w:val="007B3E29"/>
    <w:rsid w:val="007C025E"/>
    <w:rsid w:val="007C1C63"/>
    <w:rsid w:val="007C76BE"/>
    <w:rsid w:val="007D2A57"/>
    <w:rsid w:val="007E21CD"/>
    <w:rsid w:val="007F03F0"/>
    <w:rsid w:val="00803782"/>
    <w:rsid w:val="00822885"/>
    <w:rsid w:val="0082322C"/>
    <w:rsid w:val="00823A07"/>
    <w:rsid w:val="00823C3C"/>
    <w:rsid w:val="00830348"/>
    <w:rsid w:val="008377A8"/>
    <w:rsid w:val="00840CD1"/>
    <w:rsid w:val="00845F56"/>
    <w:rsid w:val="008523B2"/>
    <w:rsid w:val="00853367"/>
    <w:rsid w:val="00856C50"/>
    <w:rsid w:val="008726D4"/>
    <w:rsid w:val="0088266F"/>
    <w:rsid w:val="008836BE"/>
    <w:rsid w:val="00890837"/>
    <w:rsid w:val="008A184B"/>
    <w:rsid w:val="008A1D9F"/>
    <w:rsid w:val="008A50A2"/>
    <w:rsid w:val="008B0872"/>
    <w:rsid w:val="008B0C6D"/>
    <w:rsid w:val="008B2427"/>
    <w:rsid w:val="008B721B"/>
    <w:rsid w:val="008C1BCE"/>
    <w:rsid w:val="008C1E8F"/>
    <w:rsid w:val="008D5F04"/>
    <w:rsid w:val="008D71D3"/>
    <w:rsid w:val="008E387E"/>
    <w:rsid w:val="008E706B"/>
    <w:rsid w:val="008F152F"/>
    <w:rsid w:val="00900624"/>
    <w:rsid w:val="009042FD"/>
    <w:rsid w:val="00904DF7"/>
    <w:rsid w:val="009115B9"/>
    <w:rsid w:val="00922733"/>
    <w:rsid w:val="009340A3"/>
    <w:rsid w:val="0093485D"/>
    <w:rsid w:val="00941E94"/>
    <w:rsid w:val="00950762"/>
    <w:rsid w:val="009526D7"/>
    <w:rsid w:val="00952F7C"/>
    <w:rsid w:val="00953095"/>
    <w:rsid w:val="00953E5B"/>
    <w:rsid w:val="00954413"/>
    <w:rsid w:val="0096538C"/>
    <w:rsid w:val="00975356"/>
    <w:rsid w:val="00976478"/>
    <w:rsid w:val="00986D0D"/>
    <w:rsid w:val="00996FA9"/>
    <w:rsid w:val="009B4349"/>
    <w:rsid w:val="009B4B74"/>
    <w:rsid w:val="009B50FC"/>
    <w:rsid w:val="009B5AC0"/>
    <w:rsid w:val="009C1C74"/>
    <w:rsid w:val="009C3A5F"/>
    <w:rsid w:val="009D4839"/>
    <w:rsid w:val="009D601B"/>
    <w:rsid w:val="009D7481"/>
    <w:rsid w:val="009E4232"/>
    <w:rsid w:val="009F13BF"/>
    <w:rsid w:val="009F1FD1"/>
    <w:rsid w:val="009F4B45"/>
    <w:rsid w:val="00A138A3"/>
    <w:rsid w:val="00A33EC7"/>
    <w:rsid w:val="00A35BAC"/>
    <w:rsid w:val="00A40D03"/>
    <w:rsid w:val="00A46816"/>
    <w:rsid w:val="00A63235"/>
    <w:rsid w:val="00A6563B"/>
    <w:rsid w:val="00A65E02"/>
    <w:rsid w:val="00A66898"/>
    <w:rsid w:val="00A67581"/>
    <w:rsid w:val="00A7163E"/>
    <w:rsid w:val="00A76A98"/>
    <w:rsid w:val="00A80DC2"/>
    <w:rsid w:val="00AA710A"/>
    <w:rsid w:val="00AB393B"/>
    <w:rsid w:val="00AB500A"/>
    <w:rsid w:val="00AC6C0D"/>
    <w:rsid w:val="00AC7AE5"/>
    <w:rsid w:val="00AD1556"/>
    <w:rsid w:val="00AD2D82"/>
    <w:rsid w:val="00AD312B"/>
    <w:rsid w:val="00AD6E36"/>
    <w:rsid w:val="00B11200"/>
    <w:rsid w:val="00B24789"/>
    <w:rsid w:val="00B25B2D"/>
    <w:rsid w:val="00B33484"/>
    <w:rsid w:val="00B34302"/>
    <w:rsid w:val="00B419D3"/>
    <w:rsid w:val="00B420FF"/>
    <w:rsid w:val="00B53C4A"/>
    <w:rsid w:val="00B543EB"/>
    <w:rsid w:val="00B54693"/>
    <w:rsid w:val="00B60DE9"/>
    <w:rsid w:val="00B61716"/>
    <w:rsid w:val="00B63BAE"/>
    <w:rsid w:val="00B71A8C"/>
    <w:rsid w:val="00B76CAD"/>
    <w:rsid w:val="00B82D3B"/>
    <w:rsid w:val="00B9791C"/>
    <w:rsid w:val="00BA3D9F"/>
    <w:rsid w:val="00BA42BD"/>
    <w:rsid w:val="00BB13E6"/>
    <w:rsid w:val="00BB4BF4"/>
    <w:rsid w:val="00BB6B9E"/>
    <w:rsid w:val="00BB6FC0"/>
    <w:rsid w:val="00BC0BE0"/>
    <w:rsid w:val="00BC6B86"/>
    <w:rsid w:val="00BD00A4"/>
    <w:rsid w:val="00BD3DBD"/>
    <w:rsid w:val="00BD6885"/>
    <w:rsid w:val="00BD7CE1"/>
    <w:rsid w:val="00BE13E3"/>
    <w:rsid w:val="00BE15FF"/>
    <w:rsid w:val="00BE1CB4"/>
    <w:rsid w:val="00BF63FE"/>
    <w:rsid w:val="00C03FCF"/>
    <w:rsid w:val="00C06112"/>
    <w:rsid w:val="00C1431C"/>
    <w:rsid w:val="00C14887"/>
    <w:rsid w:val="00C277A4"/>
    <w:rsid w:val="00C35203"/>
    <w:rsid w:val="00C41939"/>
    <w:rsid w:val="00C4769A"/>
    <w:rsid w:val="00C56E5E"/>
    <w:rsid w:val="00C60EB1"/>
    <w:rsid w:val="00C65720"/>
    <w:rsid w:val="00C74A0E"/>
    <w:rsid w:val="00C805EE"/>
    <w:rsid w:val="00C817E4"/>
    <w:rsid w:val="00C95ADB"/>
    <w:rsid w:val="00CA3766"/>
    <w:rsid w:val="00CB2651"/>
    <w:rsid w:val="00CB5F02"/>
    <w:rsid w:val="00CB6B6A"/>
    <w:rsid w:val="00CC2685"/>
    <w:rsid w:val="00CC3158"/>
    <w:rsid w:val="00CC6EA4"/>
    <w:rsid w:val="00CD3AD2"/>
    <w:rsid w:val="00CD59F0"/>
    <w:rsid w:val="00CE0711"/>
    <w:rsid w:val="00CE2760"/>
    <w:rsid w:val="00CE29EC"/>
    <w:rsid w:val="00CE2E37"/>
    <w:rsid w:val="00CE56FC"/>
    <w:rsid w:val="00CE7A75"/>
    <w:rsid w:val="00CF0657"/>
    <w:rsid w:val="00CF1142"/>
    <w:rsid w:val="00CF122B"/>
    <w:rsid w:val="00CF1C4C"/>
    <w:rsid w:val="00CF4F4A"/>
    <w:rsid w:val="00CF5F04"/>
    <w:rsid w:val="00D02BD7"/>
    <w:rsid w:val="00D11129"/>
    <w:rsid w:val="00D15F1F"/>
    <w:rsid w:val="00D15F67"/>
    <w:rsid w:val="00D17618"/>
    <w:rsid w:val="00D212F6"/>
    <w:rsid w:val="00D21CF7"/>
    <w:rsid w:val="00D2670F"/>
    <w:rsid w:val="00D27821"/>
    <w:rsid w:val="00D30CC2"/>
    <w:rsid w:val="00D345BF"/>
    <w:rsid w:val="00D36BE4"/>
    <w:rsid w:val="00D4293A"/>
    <w:rsid w:val="00D452AE"/>
    <w:rsid w:val="00D57569"/>
    <w:rsid w:val="00D64CF7"/>
    <w:rsid w:val="00D653F6"/>
    <w:rsid w:val="00D76350"/>
    <w:rsid w:val="00D8070F"/>
    <w:rsid w:val="00D8643B"/>
    <w:rsid w:val="00D93B0A"/>
    <w:rsid w:val="00DA0C81"/>
    <w:rsid w:val="00DA32BC"/>
    <w:rsid w:val="00DC3B2E"/>
    <w:rsid w:val="00DC5771"/>
    <w:rsid w:val="00DC7646"/>
    <w:rsid w:val="00DD4C7A"/>
    <w:rsid w:val="00DD6A40"/>
    <w:rsid w:val="00DE17B3"/>
    <w:rsid w:val="00DE3CAF"/>
    <w:rsid w:val="00DF474E"/>
    <w:rsid w:val="00DF6595"/>
    <w:rsid w:val="00E0132E"/>
    <w:rsid w:val="00E25BB1"/>
    <w:rsid w:val="00E34122"/>
    <w:rsid w:val="00E35733"/>
    <w:rsid w:val="00E4215E"/>
    <w:rsid w:val="00E43129"/>
    <w:rsid w:val="00E45FAE"/>
    <w:rsid w:val="00E50E86"/>
    <w:rsid w:val="00E60254"/>
    <w:rsid w:val="00E62A38"/>
    <w:rsid w:val="00E65F65"/>
    <w:rsid w:val="00E7194E"/>
    <w:rsid w:val="00E75D89"/>
    <w:rsid w:val="00E77374"/>
    <w:rsid w:val="00E82BAC"/>
    <w:rsid w:val="00E855AA"/>
    <w:rsid w:val="00E85828"/>
    <w:rsid w:val="00E8756E"/>
    <w:rsid w:val="00E9151F"/>
    <w:rsid w:val="00E93AC9"/>
    <w:rsid w:val="00EA248D"/>
    <w:rsid w:val="00EA7F92"/>
    <w:rsid w:val="00EB5536"/>
    <w:rsid w:val="00EC51C6"/>
    <w:rsid w:val="00ED0336"/>
    <w:rsid w:val="00ED68B9"/>
    <w:rsid w:val="00EE2B4A"/>
    <w:rsid w:val="00EE32FE"/>
    <w:rsid w:val="00EE4764"/>
    <w:rsid w:val="00EF6BB5"/>
    <w:rsid w:val="00F00DE7"/>
    <w:rsid w:val="00F064F3"/>
    <w:rsid w:val="00F0653A"/>
    <w:rsid w:val="00F17868"/>
    <w:rsid w:val="00F22152"/>
    <w:rsid w:val="00F2335E"/>
    <w:rsid w:val="00F24DAC"/>
    <w:rsid w:val="00F267C7"/>
    <w:rsid w:val="00F26A8B"/>
    <w:rsid w:val="00F32757"/>
    <w:rsid w:val="00F36D00"/>
    <w:rsid w:val="00F40AFD"/>
    <w:rsid w:val="00F41468"/>
    <w:rsid w:val="00F5208F"/>
    <w:rsid w:val="00F65705"/>
    <w:rsid w:val="00F86038"/>
    <w:rsid w:val="00FA797E"/>
    <w:rsid w:val="00FB1AA5"/>
    <w:rsid w:val="00FC18C6"/>
    <w:rsid w:val="00FC2455"/>
    <w:rsid w:val="00FC6AEB"/>
    <w:rsid w:val="00FE20EA"/>
    <w:rsid w:val="00FE6BDB"/>
    <w:rsid w:val="00FF1C6F"/>
    <w:rsid w:val="00FF2FE4"/>
    <w:rsid w:val="00FF34AD"/>
    <w:rsid w:val="00FF52DA"/>
    <w:rsid w:val="00FF553B"/>
    <w:rsid w:val="00FF5E59"/>
    <w:rsid w:val="00FF6CAA"/>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51CF72"/>
  <w15:chartTrackingRefBased/>
  <w15:docId w15:val="{AD47BF88-A718-4642-9153-A47A1476CE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MY"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A353F"/>
    <w:rPr>
      <w:lang w:val="en-US" w:eastAsia="en-US"/>
    </w:rPr>
  </w:style>
  <w:style w:type="paragraph" w:styleId="Heading1">
    <w:name w:val="heading 1"/>
    <w:basedOn w:val="Normal"/>
    <w:next w:val="Normal"/>
    <w:link w:val="Heading1Char"/>
    <w:uiPriority w:val="9"/>
    <w:qFormat/>
    <w:rsid w:val="00053090"/>
    <w:pPr>
      <w:keepNext/>
      <w:numPr>
        <w:numId w:val="48"/>
      </w:numPr>
      <w:spacing w:before="240" w:after="80"/>
      <w:jc w:val="center"/>
      <w:outlineLvl w:val="0"/>
    </w:pPr>
    <w:rPr>
      <w:rFonts w:ascii="Helvetica" w:hAnsi="Helvetica"/>
      <w:smallCaps/>
      <w:color w:val="004393"/>
      <w:kern w:val="28"/>
      <w:lang w:val="x-none" w:eastAsia="x-none"/>
    </w:rPr>
  </w:style>
  <w:style w:type="paragraph" w:styleId="Heading2">
    <w:name w:val="heading 2"/>
    <w:basedOn w:val="Normal"/>
    <w:next w:val="Normal"/>
    <w:link w:val="Heading2Char"/>
    <w:uiPriority w:val="9"/>
    <w:qFormat/>
    <w:rsid w:val="00367196"/>
    <w:pPr>
      <w:keepNext/>
      <w:numPr>
        <w:ilvl w:val="1"/>
        <w:numId w:val="48"/>
      </w:numPr>
      <w:spacing w:before="120" w:after="60"/>
      <w:outlineLvl w:val="1"/>
    </w:pPr>
    <w:rPr>
      <w:rFonts w:ascii="Helvetica" w:hAnsi="Helvetica"/>
      <w:i/>
      <w:iCs/>
      <w:color w:val="007367"/>
      <w:lang w:val="x-none" w:eastAsia="x-none"/>
    </w:rPr>
  </w:style>
  <w:style w:type="paragraph" w:styleId="Heading3">
    <w:name w:val="heading 3"/>
    <w:basedOn w:val="Normal"/>
    <w:next w:val="Normal"/>
    <w:uiPriority w:val="9"/>
    <w:qFormat/>
    <w:rsid w:val="004B1E6D"/>
    <w:pPr>
      <w:keepNext/>
      <w:numPr>
        <w:ilvl w:val="2"/>
        <w:numId w:val="48"/>
      </w:numPr>
      <w:outlineLvl w:val="2"/>
    </w:pPr>
    <w:rPr>
      <w:rFonts w:ascii="Helvetica" w:hAnsi="Helvetica"/>
      <w:i/>
      <w:iCs/>
      <w:sz w:val="18"/>
    </w:rPr>
  </w:style>
  <w:style w:type="paragraph" w:styleId="Heading4">
    <w:name w:val="heading 4"/>
    <w:basedOn w:val="Normal"/>
    <w:next w:val="Normal"/>
    <w:uiPriority w:val="9"/>
    <w:qFormat/>
    <w:rsid w:val="00192D79"/>
    <w:pPr>
      <w:keepNext/>
      <w:numPr>
        <w:ilvl w:val="3"/>
        <w:numId w:val="48"/>
      </w:numPr>
      <w:spacing w:before="240" w:after="60"/>
      <w:outlineLvl w:val="3"/>
    </w:pPr>
    <w:rPr>
      <w:i/>
      <w:iCs/>
      <w:sz w:val="18"/>
      <w:szCs w:val="18"/>
    </w:rPr>
  </w:style>
  <w:style w:type="paragraph" w:styleId="Heading5">
    <w:name w:val="heading 5"/>
    <w:basedOn w:val="Normal"/>
    <w:next w:val="Normal"/>
    <w:uiPriority w:val="9"/>
    <w:qFormat/>
    <w:rsid w:val="00192D79"/>
    <w:pPr>
      <w:numPr>
        <w:ilvl w:val="4"/>
        <w:numId w:val="48"/>
      </w:numPr>
      <w:spacing w:before="240" w:after="60"/>
      <w:outlineLvl w:val="4"/>
    </w:pPr>
    <w:rPr>
      <w:sz w:val="18"/>
      <w:szCs w:val="18"/>
    </w:rPr>
  </w:style>
  <w:style w:type="paragraph" w:styleId="Heading6">
    <w:name w:val="heading 6"/>
    <w:basedOn w:val="Normal"/>
    <w:next w:val="Normal"/>
    <w:uiPriority w:val="9"/>
    <w:qFormat/>
    <w:rsid w:val="00192D79"/>
    <w:pPr>
      <w:numPr>
        <w:ilvl w:val="5"/>
        <w:numId w:val="48"/>
      </w:numPr>
      <w:spacing w:before="240" w:after="60"/>
      <w:outlineLvl w:val="5"/>
    </w:pPr>
    <w:rPr>
      <w:i/>
      <w:iCs/>
      <w:sz w:val="16"/>
      <w:szCs w:val="16"/>
    </w:rPr>
  </w:style>
  <w:style w:type="paragraph" w:styleId="Heading7">
    <w:name w:val="heading 7"/>
    <w:basedOn w:val="Normal"/>
    <w:next w:val="Normal"/>
    <w:uiPriority w:val="9"/>
    <w:qFormat/>
    <w:rsid w:val="00192D79"/>
    <w:pPr>
      <w:numPr>
        <w:ilvl w:val="6"/>
        <w:numId w:val="48"/>
      </w:numPr>
      <w:spacing w:before="240" w:after="60"/>
      <w:outlineLvl w:val="6"/>
    </w:pPr>
    <w:rPr>
      <w:sz w:val="16"/>
      <w:szCs w:val="16"/>
    </w:rPr>
  </w:style>
  <w:style w:type="paragraph" w:styleId="Heading8">
    <w:name w:val="heading 8"/>
    <w:basedOn w:val="Normal"/>
    <w:next w:val="Normal"/>
    <w:uiPriority w:val="9"/>
    <w:qFormat/>
    <w:rsid w:val="00192D79"/>
    <w:pPr>
      <w:numPr>
        <w:ilvl w:val="7"/>
        <w:numId w:val="48"/>
      </w:numPr>
      <w:spacing w:before="240" w:after="60"/>
      <w:outlineLvl w:val="7"/>
    </w:pPr>
    <w:rPr>
      <w:i/>
      <w:iCs/>
      <w:sz w:val="16"/>
      <w:szCs w:val="16"/>
    </w:rPr>
  </w:style>
  <w:style w:type="paragraph" w:styleId="Heading9">
    <w:name w:val="heading 9"/>
    <w:basedOn w:val="Normal"/>
    <w:next w:val="Normal"/>
    <w:uiPriority w:val="9"/>
    <w:qFormat/>
    <w:rsid w:val="00192D79"/>
    <w:pPr>
      <w:numPr>
        <w:ilvl w:val="8"/>
        <w:numId w:val="48"/>
      </w:numPr>
      <w:spacing w:before="240" w:after="60"/>
      <w:outlineLvl w:val="8"/>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next w:val="Normal"/>
    <w:rsid w:val="00AA710A"/>
    <w:pPr>
      <w:spacing w:before="20"/>
      <w:ind w:firstLine="202"/>
      <w:jc w:val="both"/>
    </w:pPr>
    <w:rPr>
      <w:rFonts w:ascii="Helvetica" w:hAnsi="Helvetica"/>
      <w:b/>
      <w:bCs/>
      <w:sz w:val="18"/>
      <w:szCs w:val="18"/>
    </w:rPr>
  </w:style>
  <w:style w:type="paragraph" w:customStyle="1" w:styleId="Authors">
    <w:name w:val="Authors"/>
    <w:basedOn w:val="Normal"/>
    <w:next w:val="Normal"/>
    <w:rsid w:val="00AA710A"/>
    <w:pPr>
      <w:framePr w:w="9072" w:hSpace="187" w:vSpace="187" w:wrap="notBeside" w:vAnchor="text" w:hAnchor="page" w:xAlign="center" w:y="1"/>
      <w:spacing w:after="320"/>
      <w:jc w:val="center"/>
    </w:pPr>
    <w:rPr>
      <w:rFonts w:ascii="Helvetica" w:hAnsi="Helvetica"/>
      <w:sz w:val="22"/>
      <w:szCs w:val="22"/>
    </w:rPr>
  </w:style>
  <w:style w:type="character" w:customStyle="1" w:styleId="MemberType">
    <w:name w:val="MemberType"/>
    <w:rsid w:val="00AA710A"/>
    <w:rPr>
      <w:rFonts w:ascii="Helvetica" w:hAnsi="Helvetica" w:cs="Times New Roman"/>
      <w:i/>
      <w:iCs/>
      <w:sz w:val="22"/>
      <w:szCs w:val="22"/>
    </w:rPr>
  </w:style>
  <w:style w:type="paragraph" w:styleId="Title">
    <w:name w:val="Title"/>
    <w:basedOn w:val="Normal"/>
    <w:next w:val="Normal"/>
    <w:qFormat/>
    <w:rsid w:val="00D345BF"/>
    <w:pPr>
      <w:framePr w:w="9360" w:hSpace="187" w:vSpace="187" w:wrap="notBeside" w:vAnchor="text" w:hAnchor="page" w:xAlign="center" w:y="1"/>
      <w:jc w:val="center"/>
    </w:pPr>
    <w:rPr>
      <w:rFonts w:ascii="Helvetica" w:hAnsi="Helvetica"/>
      <w:color w:val="004393"/>
      <w:kern w:val="28"/>
      <w:sz w:val="48"/>
      <w:szCs w:val="48"/>
    </w:rPr>
  </w:style>
  <w:style w:type="paragraph" w:styleId="FootnoteText">
    <w:name w:val="footnote text"/>
    <w:basedOn w:val="Normal"/>
    <w:link w:val="FootnoteTextChar"/>
    <w:semiHidden/>
    <w:rsid w:val="00AA710A"/>
    <w:pPr>
      <w:ind w:firstLine="202"/>
      <w:jc w:val="both"/>
    </w:pPr>
    <w:rPr>
      <w:rFonts w:ascii="Helvetica" w:hAnsi="Helvetica"/>
      <w:sz w:val="16"/>
      <w:szCs w:val="16"/>
      <w:lang w:val="x-none" w:eastAsia="x-none"/>
    </w:rPr>
  </w:style>
  <w:style w:type="paragraph" w:customStyle="1" w:styleId="References">
    <w:name w:val="References"/>
    <w:basedOn w:val="Normal"/>
    <w:rsid w:val="00192D79"/>
    <w:pPr>
      <w:numPr>
        <w:numId w:val="12"/>
      </w:numPr>
      <w:jc w:val="both"/>
    </w:pPr>
    <w:rPr>
      <w:sz w:val="16"/>
      <w:szCs w:val="16"/>
    </w:rPr>
  </w:style>
  <w:style w:type="paragraph" w:customStyle="1" w:styleId="IndexTerms">
    <w:name w:val="IndexTerms"/>
    <w:basedOn w:val="Normal"/>
    <w:next w:val="Normal"/>
    <w:rsid w:val="00AA710A"/>
    <w:pPr>
      <w:ind w:firstLine="202"/>
      <w:jc w:val="both"/>
    </w:pPr>
    <w:rPr>
      <w:rFonts w:ascii="Helvetica" w:hAnsi="Helvetica"/>
      <w:b/>
      <w:bCs/>
      <w:sz w:val="18"/>
      <w:szCs w:val="18"/>
    </w:rPr>
  </w:style>
  <w:style w:type="character" w:styleId="FootnoteReference">
    <w:name w:val="footnote reference"/>
    <w:semiHidden/>
    <w:rsid w:val="00192D79"/>
    <w:rPr>
      <w:vertAlign w:val="superscript"/>
    </w:rPr>
  </w:style>
  <w:style w:type="paragraph" w:styleId="Footer">
    <w:name w:val="footer"/>
    <w:basedOn w:val="Normal"/>
    <w:link w:val="FooterChar"/>
    <w:uiPriority w:val="99"/>
    <w:rsid w:val="00192D79"/>
    <w:pPr>
      <w:tabs>
        <w:tab w:val="center" w:pos="4320"/>
        <w:tab w:val="right" w:pos="8640"/>
      </w:tabs>
    </w:pPr>
  </w:style>
  <w:style w:type="paragraph" w:customStyle="1" w:styleId="Text">
    <w:name w:val="Text"/>
    <w:basedOn w:val="Normal"/>
    <w:link w:val="TextChar"/>
    <w:rsid w:val="00192D79"/>
    <w:pPr>
      <w:widowControl w:val="0"/>
      <w:spacing w:line="252" w:lineRule="auto"/>
      <w:ind w:firstLine="202"/>
      <w:jc w:val="both"/>
    </w:pPr>
  </w:style>
  <w:style w:type="paragraph" w:customStyle="1" w:styleId="FigureCaption">
    <w:name w:val="Figure Caption"/>
    <w:basedOn w:val="Normal"/>
    <w:rsid w:val="00192D79"/>
    <w:pPr>
      <w:jc w:val="both"/>
    </w:pPr>
    <w:rPr>
      <w:sz w:val="16"/>
      <w:szCs w:val="16"/>
    </w:rPr>
  </w:style>
  <w:style w:type="paragraph" w:customStyle="1" w:styleId="TableTitle">
    <w:name w:val="Table Title"/>
    <w:basedOn w:val="Normal"/>
    <w:rsid w:val="00AA710A"/>
    <w:pPr>
      <w:jc w:val="center"/>
    </w:pPr>
    <w:rPr>
      <w:rFonts w:ascii="Helvetica" w:hAnsi="Helvetica"/>
      <w:smallCaps/>
      <w:sz w:val="16"/>
      <w:szCs w:val="16"/>
    </w:rPr>
  </w:style>
  <w:style w:type="paragraph" w:customStyle="1" w:styleId="ReferenceHead">
    <w:name w:val="Reference Head"/>
    <w:basedOn w:val="Heading1"/>
    <w:link w:val="ReferenceHeadChar"/>
    <w:rsid w:val="00192D79"/>
    <w:pPr>
      <w:numPr>
        <w:numId w:val="0"/>
      </w:numPr>
    </w:pPr>
  </w:style>
  <w:style w:type="paragraph" w:styleId="Header">
    <w:name w:val="header"/>
    <w:basedOn w:val="Normal"/>
    <w:link w:val="HeaderChar"/>
    <w:uiPriority w:val="99"/>
    <w:rsid w:val="00192D79"/>
    <w:pPr>
      <w:tabs>
        <w:tab w:val="center" w:pos="4320"/>
        <w:tab w:val="right" w:pos="8640"/>
      </w:tabs>
    </w:pPr>
  </w:style>
  <w:style w:type="paragraph" w:customStyle="1" w:styleId="Equation">
    <w:name w:val="Equation"/>
    <w:basedOn w:val="Normal"/>
    <w:next w:val="Normal"/>
    <w:rsid w:val="00192D79"/>
    <w:pPr>
      <w:widowControl w:val="0"/>
      <w:tabs>
        <w:tab w:val="right" w:pos="5040"/>
      </w:tabs>
      <w:spacing w:line="252" w:lineRule="auto"/>
      <w:jc w:val="both"/>
    </w:pPr>
  </w:style>
  <w:style w:type="character" w:styleId="Hyperlink">
    <w:name w:val="Hyperlink"/>
    <w:rsid w:val="00192D79"/>
    <w:rPr>
      <w:color w:val="0000FF"/>
      <w:u w:val="single"/>
    </w:rPr>
  </w:style>
  <w:style w:type="character" w:styleId="FollowedHyperlink">
    <w:name w:val="FollowedHyperlink"/>
    <w:rsid w:val="00192D79"/>
    <w:rPr>
      <w:color w:val="800080"/>
      <w:u w:val="single"/>
    </w:rPr>
  </w:style>
  <w:style w:type="paragraph" w:styleId="BodyTextIndent">
    <w:name w:val="Body Text Indent"/>
    <w:basedOn w:val="Normal"/>
    <w:link w:val="BodyTextIndentChar"/>
    <w:rsid w:val="00192D79"/>
    <w:pPr>
      <w:ind w:left="630" w:hanging="630"/>
    </w:pPr>
    <w:rPr>
      <w:szCs w:val="24"/>
      <w:lang w:val="x-none" w:eastAsia="x-none"/>
    </w:rPr>
  </w:style>
  <w:style w:type="paragraph" w:styleId="DocumentMap">
    <w:name w:val="Document Map"/>
    <w:basedOn w:val="Normal"/>
    <w:semiHidden/>
    <w:rsid w:val="00DC5FC7"/>
    <w:pPr>
      <w:shd w:val="clear" w:color="auto" w:fill="000080"/>
    </w:pPr>
    <w:rPr>
      <w:rFonts w:ascii="Tahoma" w:hAnsi="Tahoma" w:cs="Tahoma"/>
    </w:rPr>
  </w:style>
  <w:style w:type="paragraph" w:customStyle="1" w:styleId="Pa0">
    <w:name w:val="Pa0"/>
    <w:basedOn w:val="Normal"/>
    <w:next w:val="Normal"/>
    <w:rsid w:val="00426966"/>
    <w:pPr>
      <w:widowControl w:val="0"/>
      <w:adjustRightInd w:val="0"/>
      <w:spacing w:line="241" w:lineRule="atLeast"/>
    </w:pPr>
    <w:rPr>
      <w:rFonts w:ascii="Baskerville" w:hAnsi="Baskerville"/>
      <w:sz w:val="24"/>
      <w:szCs w:val="24"/>
    </w:rPr>
  </w:style>
  <w:style w:type="character" w:customStyle="1" w:styleId="A5">
    <w:name w:val="A5"/>
    <w:rsid w:val="00426966"/>
    <w:rPr>
      <w:color w:val="00529F"/>
      <w:sz w:val="20"/>
      <w:szCs w:val="20"/>
    </w:rPr>
  </w:style>
  <w:style w:type="paragraph" w:styleId="BalloonText">
    <w:name w:val="Balloon Text"/>
    <w:basedOn w:val="Normal"/>
    <w:link w:val="BalloonTextChar"/>
    <w:rsid w:val="00F33D49"/>
    <w:rPr>
      <w:rFonts w:ascii="Tahoma" w:hAnsi="Tahoma"/>
      <w:sz w:val="16"/>
      <w:szCs w:val="16"/>
      <w:lang w:val="x-none" w:eastAsia="x-none"/>
    </w:rPr>
  </w:style>
  <w:style w:type="character" w:customStyle="1" w:styleId="BalloonTextChar">
    <w:name w:val="Balloon Text Char"/>
    <w:link w:val="BalloonText"/>
    <w:rsid w:val="00F33D49"/>
    <w:rPr>
      <w:rFonts w:ascii="Tahoma" w:hAnsi="Tahoma" w:cs="Tahoma"/>
      <w:sz w:val="16"/>
      <w:szCs w:val="16"/>
    </w:rPr>
  </w:style>
  <w:style w:type="character" w:customStyle="1" w:styleId="MediumGrid11">
    <w:name w:val="Medium Grid 11"/>
    <w:uiPriority w:val="99"/>
    <w:semiHidden/>
    <w:rsid w:val="009A1F6E"/>
    <w:rPr>
      <w:color w:val="808080"/>
    </w:rPr>
  </w:style>
  <w:style w:type="paragraph" w:customStyle="1" w:styleId="ParagraphStyle1">
    <w:name w:val="Paragraph Style 1"/>
    <w:basedOn w:val="Normal"/>
    <w:uiPriority w:val="99"/>
    <w:rsid w:val="00C82D86"/>
    <w:pPr>
      <w:widowControl w:val="0"/>
      <w:tabs>
        <w:tab w:val="left" w:pos="480"/>
      </w:tabs>
      <w:adjustRightInd w:val="0"/>
      <w:spacing w:before="100" w:line="280" w:lineRule="atLeast"/>
      <w:textAlignment w:val="center"/>
    </w:pPr>
    <w:rPr>
      <w:rFonts w:ascii="Formata-Regular" w:eastAsia="MS Mincho" w:hAnsi="Formata-Regular" w:cs="Formata-Regular"/>
      <w:color w:val="000000"/>
      <w:sz w:val="22"/>
      <w:szCs w:val="22"/>
      <w:lang w:eastAsia="ja-JP"/>
    </w:rPr>
  </w:style>
  <w:style w:type="character" w:customStyle="1" w:styleId="BodyText1">
    <w:name w:val="Body Text1"/>
    <w:uiPriority w:val="99"/>
    <w:rsid w:val="00C82D86"/>
    <w:rPr>
      <w:rFonts w:ascii="Verdana" w:hAnsi="Verdana" w:cs="Verdana"/>
      <w:color w:val="000000"/>
      <w:sz w:val="22"/>
      <w:szCs w:val="22"/>
    </w:rPr>
  </w:style>
  <w:style w:type="character" w:customStyle="1" w:styleId="bodytype">
    <w:name w:val="body type"/>
    <w:uiPriority w:val="99"/>
    <w:rsid w:val="00C82D86"/>
    <w:rPr>
      <w:rFonts w:ascii="Formata-Regular" w:hAnsi="Formata-Regular" w:cs="Formata-Regular"/>
      <w:color w:val="000000"/>
      <w:sz w:val="22"/>
      <w:szCs w:val="22"/>
    </w:rPr>
  </w:style>
  <w:style w:type="paragraph" w:customStyle="1" w:styleId="Style1">
    <w:name w:val="Style1"/>
    <w:basedOn w:val="ReferenceHead"/>
    <w:link w:val="Style1Char"/>
    <w:qFormat/>
    <w:rsid w:val="003F52AD"/>
  </w:style>
  <w:style w:type="character" w:customStyle="1" w:styleId="Heading1Char">
    <w:name w:val="Heading 1 Char"/>
    <w:link w:val="Heading1"/>
    <w:uiPriority w:val="9"/>
    <w:rsid w:val="00053090"/>
    <w:rPr>
      <w:rFonts w:ascii="Helvetica" w:hAnsi="Helvetica"/>
      <w:smallCaps/>
      <w:color w:val="004393"/>
      <w:kern w:val="28"/>
      <w:lang w:val="x-none" w:eastAsia="x-none"/>
    </w:rPr>
  </w:style>
  <w:style w:type="character" w:customStyle="1" w:styleId="ReferenceHeadChar">
    <w:name w:val="Reference Head Char"/>
    <w:link w:val="ReferenceHead"/>
    <w:rsid w:val="003F52AD"/>
    <w:rPr>
      <w:smallCaps/>
      <w:kern w:val="28"/>
    </w:rPr>
  </w:style>
  <w:style w:type="character" w:customStyle="1" w:styleId="Style1Char">
    <w:name w:val="Style1 Char"/>
    <w:link w:val="Style1"/>
    <w:rsid w:val="003F52AD"/>
    <w:rPr>
      <w:smallCaps/>
      <w:kern w:val="28"/>
    </w:rPr>
  </w:style>
  <w:style w:type="paragraph" w:customStyle="1" w:styleId="ColorfulShading-Accent11">
    <w:name w:val="Colorful Shading - Accent 11"/>
    <w:hidden/>
    <w:uiPriority w:val="99"/>
    <w:semiHidden/>
    <w:rsid w:val="001B36B1"/>
    <w:rPr>
      <w:lang w:val="en-US" w:eastAsia="en-US"/>
    </w:rPr>
  </w:style>
  <w:style w:type="character" w:customStyle="1" w:styleId="BodyText2">
    <w:name w:val="Body Text2"/>
    <w:uiPriority w:val="99"/>
    <w:rsid w:val="001B36B1"/>
    <w:rPr>
      <w:rFonts w:ascii="Verdana" w:hAnsi="Verdana" w:cs="Verdana"/>
      <w:color w:val="000000"/>
      <w:sz w:val="22"/>
      <w:szCs w:val="22"/>
    </w:rPr>
  </w:style>
  <w:style w:type="character" w:customStyle="1" w:styleId="Heading2Char">
    <w:name w:val="Heading 2 Char"/>
    <w:link w:val="Heading2"/>
    <w:uiPriority w:val="9"/>
    <w:rsid w:val="00367196"/>
    <w:rPr>
      <w:rFonts w:ascii="Helvetica" w:hAnsi="Helvetica"/>
      <w:i/>
      <w:iCs/>
      <w:color w:val="007367"/>
      <w:lang w:val="x-none" w:eastAsia="x-none"/>
    </w:rPr>
  </w:style>
  <w:style w:type="paragraph" w:customStyle="1" w:styleId="TextL-MAG">
    <w:name w:val="Text L-MAG"/>
    <w:basedOn w:val="Normal"/>
    <w:link w:val="TextL-MAGChar"/>
    <w:qFormat/>
    <w:rsid w:val="009C7D17"/>
    <w:pPr>
      <w:widowControl w:val="0"/>
      <w:tabs>
        <w:tab w:val="left" w:pos="360"/>
      </w:tabs>
      <w:spacing w:line="276" w:lineRule="auto"/>
      <w:ind w:firstLine="360"/>
      <w:jc w:val="both"/>
    </w:pPr>
    <w:rPr>
      <w:rFonts w:ascii="Arial" w:eastAsia="MS Mincho" w:hAnsi="Arial"/>
      <w:sz w:val="18"/>
      <w:szCs w:val="22"/>
      <w:lang w:val="x-none" w:eastAsia="ja-JP"/>
    </w:rPr>
  </w:style>
  <w:style w:type="character" w:customStyle="1" w:styleId="TextL-MAGChar">
    <w:name w:val="Text L-MAG Char"/>
    <w:link w:val="TextL-MAG"/>
    <w:rsid w:val="009C7D17"/>
    <w:rPr>
      <w:rFonts w:ascii="Arial" w:eastAsia="MS Mincho" w:hAnsi="Arial"/>
      <w:sz w:val="18"/>
      <w:szCs w:val="22"/>
      <w:lang w:eastAsia="ja-JP"/>
    </w:rPr>
  </w:style>
  <w:style w:type="character" w:customStyle="1" w:styleId="FooterChar">
    <w:name w:val="Footer Char"/>
    <w:basedOn w:val="DefaultParagraphFont"/>
    <w:link w:val="Footer"/>
    <w:uiPriority w:val="99"/>
    <w:rsid w:val="00D90C10"/>
  </w:style>
  <w:style w:type="character" w:customStyle="1" w:styleId="FootnoteTextChar">
    <w:name w:val="Footnote Text Char"/>
    <w:link w:val="FootnoteText"/>
    <w:semiHidden/>
    <w:rsid w:val="00AA710A"/>
    <w:rPr>
      <w:rFonts w:ascii="Helvetica" w:hAnsi="Helvetica"/>
      <w:sz w:val="16"/>
      <w:szCs w:val="16"/>
      <w:lang w:val="x-none" w:eastAsia="x-none" w:bidi="ar-SA"/>
    </w:rPr>
  </w:style>
  <w:style w:type="character" w:customStyle="1" w:styleId="BodyTextIndentChar">
    <w:name w:val="Body Text Indent Char"/>
    <w:link w:val="BodyTextIndent"/>
    <w:rsid w:val="003F26BD"/>
    <w:rPr>
      <w:szCs w:val="24"/>
    </w:rPr>
  </w:style>
  <w:style w:type="character" w:customStyle="1" w:styleId="m5113501246024331607m-6864882937387638336gmail-il">
    <w:name w:val="m_5113501246024331607m_-6864882937387638336gmail-il"/>
    <w:basedOn w:val="DefaultParagraphFont"/>
    <w:rsid w:val="0076355A"/>
  </w:style>
  <w:style w:type="paragraph" w:customStyle="1" w:styleId="ColorfulList-Accent11">
    <w:name w:val="Colorful List - Accent 11"/>
    <w:basedOn w:val="Normal"/>
    <w:uiPriority w:val="34"/>
    <w:qFormat/>
    <w:rsid w:val="0076355A"/>
    <w:pPr>
      <w:ind w:left="720"/>
      <w:contextualSpacing/>
    </w:pPr>
  </w:style>
  <w:style w:type="character" w:customStyle="1" w:styleId="apple-converted-space">
    <w:name w:val="apple-converted-space"/>
    <w:basedOn w:val="DefaultParagraphFont"/>
    <w:rsid w:val="00F932B6"/>
  </w:style>
  <w:style w:type="paragraph" w:customStyle="1" w:styleId="StyleHeading18pt">
    <w:name w:val="Style Heading 1 + 8 pt"/>
    <w:basedOn w:val="Heading1"/>
    <w:link w:val="StyleHeading18ptChar"/>
    <w:rsid w:val="00AA710A"/>
    <w:rPr>
      <w:sz w:val="16"/>
    </w:rPr>
  </w:style>
  <w:style w:type="character" w:customStyle="1" w:styleId="StyleHeading18ptChar">
    <w:name w:val="Style Heading 1 + 8 pt Char"/>
    <w:link w:val="StyleHeading18pt"/>
    <w:rsid w:val="00AA710A"/>
    <w:rPr>
      <w:rFonts w:ascii="Helvetica" w:hAnsi="Helvetica"/>
      <w:smallCaps/>
      <w:kern w:val="28"/>
      <w:sz w:val="16"/>
      <w:lang w:val="x-none" w:eastAsia="x-none" w:bidi="ar-SA"/>
    </w:rPr>
  </w:style>
  <w:style w:type="paragraph" w:customStyle="1" w:styleId="RH">
    <w:name w:val="RH"/>
    <w:basedOn w:val="Normal"/>
    <w:rsid w:val="00EA248D"/>
    <w:pPr>
      <w:pBdr>
        <w:bottom w:val="single" w:sz="12" w:space="2" w:color="auto"/>
      </w:pBdr>
      <w:tabs>
        <w:tab w:val="left" w:pos="5679"/>
      </w:tabs>
      <w:ind w:right="900"/>
    </w:pPr>
    <w:rPr>
      <w:rFonts w:ascii="Helvetica" w:hAnsi="Helvetica"/>
      <w:sz w:val="14"/>
      <w:szCs w:val="14"/>
    </w:rPr>
  </w:style>
  <w:style w:type="paragraph" w:customStyle="1" w:styleId="PARA">
    <w:name w:val="PARA"/>
    <w:basedOn w:val="Text"/>
    <w:link w:val="PARAChar"/>
    <w:rsid w:val="0005601C"/>
    <w:pPr>
      <w:ind w:firstLine="0"/>
    </w:pPr>
    <w:rPr>
      <w:rFonts w:ascii="Times" w:hAnsi="Times"/>
    </w:rPr>
  </w:style>
  <w:style w:type="paragraph" w:customStyle="1" w:styleId="PARAIndent">
    <w:name w:val="PARA_Indent"/>
    <w:basedOn w:val="Text"/>
    <w:link w:val="PARAIndentChar"/>
    <w:rsid w:val="00C14887"/>
    <w:pPr>
      <w:spacing w:line="240" w:lineRule="auto"/>
    </w:pPr>
    <w:rPr>
      <w:rFonts w:ascii="Times" w:hAnsi="Times"/>
    </w:rPr>
  </w:style>
  <w:style w:type="character" w:customStyle="1" w:styleId="TextChar">
    <w:name w:val="Text Char"/>
    <w:link w:val="Text"/>
    <w:rsid w:val="007C1C63"/>
    <w:rPr>
      <w:lang w:val="en-US" w:eastAsia="en-US" w:bidi="ar-SA"/>
    </w:rPr>
  </w:style>
  <w:style w:type="character" w:customStyle="1" w:styleId="PARAIndentChar">
    <w:name w:val="PARA_Indent Char"/>
    <w:link w:val="PARAIndent"/>
    <w:rsid w:val="007C1C63"/>
    <w:rPr>
      <w:rFonts w:ascii="Times" w:hAnsi="Times"/>
      <w:lang w:val="en-US" w:eastAsia="en-US" w:bidi="ar-SA"/>
    </w:rPr>
  </w:style>
  <w:style w:type="character" w:customStyle="1" w:styleId="PARAChar">
    <w:name w:val="PARA Char"/>
    <w:link w:val="PARA"/>
    <w:rsid w:val="007C1C63"/>
    <w:rPr>
      <w:rFonts w:ascii="Times" w:hAnsi="Times"/>
      <w:lang w:val="en-US" w:eastAsia="en-US" w:bidi="ar-SA"/>
    </w:rPr>
  </w:style>
  <w:style w:type="character" w:styleId="CommentReference">
    <w:name w:val="annotation reference"/>
    <w:rsid w:val="00086554"/>
    <w:rPr>
      <w:sz w:val="16"/>
      <w:szCs w:val="16"/>
    </w:rPr>
  </w:style>
  <w:style w:type="paragraph" w:styleId="CommentText">
    <w:name w:val="annotation text"/>
    <w:basedOn w:val="Normal"/>
    <w:link w:val="CommentTextChar"/>
    <w:rsid w:val="00086554"/>
  </w:style>
  <w:style w:type="character" w:customStyle="1" w:styleId="CommentTextChar">
    <w:name w:val="Comment Text Char"/>
    <w:link w:val="CommentText"/>
    <w:rsid w:val="00086554"/>
    <w:rPr>
      <w:lang w:val="en-US" w:eastAsia="en-US"/>
    </w:rPr>
  </w:style>
  <w:style w:type="paragraph" w:styleId="CommentSubject">
    <w:name w:val="annotation subject"/>
    <w:basedOn w:val="CommentText"/>
    <w:next w:val="CommentText"/>
    <w:link w:val="CommentSubjectChar"/>
    <w:rsid w:val="00086554"/>
    <w:rPr>
      <w:b/>
      <w:bCs/>
    </w:rPr>
  </w:style>
  <w:style w:type="character" w:customStyle="1" w:styleId="CommentSubjectChar">
    <w:name w:val="Comment Subject Char"/>
    <w:link w:val="CommentSubject"/>
    <w:rsid w:val="00086554"/>
    <w:rPr>
      <w:b/>
      <w:bCs/>
      <w:lang w:val="en-US" w:eastAsia="en-US"/>
    </w:rPr>
  </w:style>
  <w:style w:type="paragraph" w:styleId="Revision">
    <w:name w:val="Revision"/>
    <w:hidden/>
    <w:uiPriority w:val="99"/>
    <w:semiHidden/>
    <w:rsid w:val="004C6D5C"/>
    <w:rPr>
      <w:lang w:val="en-US" w:eastAsia="en-US"/>
    </w:rPr>
  </w:style>
  <w:style w:type="table" w:styleId="TableGrid">
    <w:name w:val="Table Grid"/>
    <w:basedOn w:val="TableNormal"/>
    <w:rsid w:val="005E52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basedOn w:val="DefaultParagraphFont"/>
    <w:link w:val="Header"/>
    <w:uiPriority w:val="99"/>
    <w:rsid w:val="00A138A3"/>
    <w:rPr>
      <w:lang w:val="en-US" w:eastAsia="en-US"/>
    </w:rPr>
  </w:style>
  <w:style w:type="character" w:styleId="PlaceholderText">
    <w:name w:val="Placeholder Text"/>
    <w:basedOn w:val="DefaultParagraphFont"/>
    <w:uiPriority w:val="99"/>
    <w:semiHidden/>
    <w:rsid w:val="007B3E29"/>
    <w:rPr>
      <w:color w:val="808080"/>
    </w:rPr>
  </w:style>
  <w:style w:type="character" w:styleId="LineNumber">
    <w:name w:val="line number"/>
    <w:basedOn w:val="DefaultParagraphFont"/>
    <w:rsid w:val="002A4C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4046282">
      <w:bodyDiv w:val="1"/>
      <w:marLeft w:val="0"/>
      <w:marRight w:val="0"/>
      <w:marTop w:val="0"/>
      <w:marBottom w:val="0"/>
      <w:divBdr>
        <w:top w:val="none" w:sz="0" w:space="0" w:color="auto"/>
        <w:left w:val="none" w:sz="0" w:space="0" w:color="auto"/>
        <w:bottom w:val="none" w:sz="0" w:space="0" w:color="auto"/>
        <w:right w:val="none" w:sz="0" w:space="0" w:color="auto"/>
      </w:divBdr>
      <w:divsChild>
        <w:div w:id="178158988">
          <w:marLeft w:val="640"/>
          <w:marRight w:val="0"/>
          <w:marTop w:val="0"/>
          <w:marBottom w:val="0"/>
          <w:divBdr>
            <w:top w:val="none" w:sz="0" w:space="0" w:color="auto"/>
            <w:left w:val="none" w:sz="0" w:space="0" w:color="auto"/>
            <w:bottom w:val="none" w:sz="0" w:space="0" w:color="auto"/>
            <w:right w:val="none" w:sz="0" w:space="0" w:color="auto"/>
          </w:divBdr>
        </w:div>
        <w:div w:id="414322807">
          <w:marLeft w:val="640"/>
          <w:marRight w:val="0"/>
          <w:marTop w:val="0"/>
          <w:marBottom w:val="0"/>
          <w:divBdr>
            <w:top w:val="none" w:sz="0" w:space="0" w:color="auto"/>
            <w:left w:val="none" w:sz="0" w:space="0" w:color="auto"/>
            <w:bottom w:val="none" w:sz="0" w:space="0" w:color="auto"/>
            <w:right w:val="none" w:sz="0" w:space="0" w:color="auto"/>
          </w:divBdr>
        </w:div>
        <w:div w:id="1119883725">
          <w:marLeft w:val="640"/>
          <w:marRight w:val="0"/>
          <w:marTop w:val="0"/>
          <w:marBottom w:val="0"/>
          <w:divBdr>
            <w:top w:val="none" w:sz="0" w:space="0" w:color="auto"/>
            <w:left w:val="none" w:sz="0" w:space="0" w:color="auto"/>
            <w:bottom w:val="none" w:sz="0" w:space="0" w:color="auto"/>
            <w:right w:val="none" w:sz="0" w:space="0" w:color="auto"/>
          </w:divBdr>
        </w:div>
        <w:div w:id="2113935653">
          <w:marLeft w:val="640"/>
          <w:marRight w:val="0"/>
          <w:marTop w:val="0"/>
          <w:marBottom w:val="0"/>
          <w:divBdr>
            <w:top w:val="none" w:sz="0" w:space="0" w:color="auto"/>
            <w:left w:val="none" w:sz="0" w:space="0" w:color="auto"/>
            <w:bottom w:val="none" w:sz="0" w:space="0" w:color="auto"/>
            <w:right w:val="none" w:sz="0" w:space="0" w:color="auto"/>
          </w:divBdr>
        </w:div>
        <w:div w:id="648750649">
          <w:marLeft w:val="640"/>
          <w:marRight w:val="0"/>
          <w:marTop w:val="0"/>
          <w:marBottom w:val="0"/>
          <w:divBdr>
            <w:top w:val="none" w:sz="0" w:space="0" w:color="auto"/>
            <w:left w:val="none" w:sz="0" w:space="0" w:color="auto"/>
            <w:bottom w:val="none" w:sz="0" w:space="0" w:color="auto"/>
            <w:right w:val="none" w:sz="0" w:space="0" w:color="auto"/>
          </w:divBdr>
        </w:div>
        <w:div w:id="1676154997">
          <w:marLeft w:val="640"/>
          <w:marRight w:val="0"/>
          <w:marTop w:val="0"/>
          <w:marBottom w:val="0"/>
          <w:divBdr>
            <w:top w:val="none" w:sz="0" w:space="0" w:color="auto"/>
            <w:left w:val="none" w:sz="0" w:space="0" w:color="auto"/>
            <w:bottom w:val="none" w:sz="0" w:space="0" w:color="auto"/>
            <w:right w:val="none" w:sz="0" w:space="0" w:color="auto"/>
          </w:divBdr>
        </w:div>
        <w:div w:id="1199319742">
          <w:marLeft w:val="640"/>
          <w:marRight w:val="0"/>
          <w:marTop w:val="0"/>
          <w:marBottom w:val="0"/>
          <w:divBdr>
            <w:top w:val="none" w:sz="0" w:space="0" w:color="auto"/>
            <w:left w:val="none" w:sz="0" w:space="0" w:color="auto"/>
            <w:bottom w:val="none" w:sz="0" w:space="0" w:color="auto"/>
            <w:right w:val="none" w:sz="0" w:space="0" w:color="auto"/>
          </w:divBdr>
        </w:div>
        <w:div w:id="1529760245">
          <w:marLeft w:val="640"/>
          <w:marRight w:val="0"/>
          <w:marTop w:val="0"/>
          <w:marBottom w:val="0"/>
          <w:divBdr>
            <w:top w:val="none" w:sz="0" w:space="0" w:color="auto"/>
            <w:left w:val="none" w:sz="0" w:space="0" w:color="auto"/>
            <w:bottom w:val="none" w:sz="0" w:space="0" w:color="auto"/>
            <w:right w:val="none" w:sz="0" w:space="0" w:color="auto"/>
          </w:divBdr>
        </w:div>
        <w:div w:id="1668823944">
          <w:marLeft w:val="640"/>
          <w:marRight w:val="0"/>
          <w:marTop w:val="0"/>
          <w:marBottom w:val="0"/>
          <w:divBdr>
            <w:top w:val="none" w:sz="0" w:space="0" w:color="auto"/>
            <w:left w:val="none" w:sz="0" w:space="0" w:color="auto"/>
            <w:bottom w:val="none" w:sz="0" w:space="0" w:color="auto"/>
            <w:right w:val="none" w:sz="0" w:space="0" w:color="auto"/>
          </w:divBdr>
        </w:div>
        <w:div w:id="2018534790">
          <w:marLeft w:val="640"/>
          <w:marRight w:val="0"/>
          <w:marTop w:val="0"/>
          <w:marBottom w:val="0"/>
          <w:divBdr>
            <w:top w:val="none" w:sz="0" w:space="0" w:color="auto"/>
            <w:left w:val="none" w:sz="0" w:space="0" w:color="auto"/>
            <w:bottom w:val="none" w:sz="0" w:space="0" w:color="auto"/>
            <w:right w:val="none" w:sz="0" w:space="0" w:color="auto"/>
          </w:divBdr>
        </w:div>
        <w:div w:id="2079279630">
          <w:marLeft w:val="640"/>
          <w:marRight w:val="0"/>
          <w:marTop w:val="0"/>
          <w:marBottom w:val="0"/>
          <w:divBdr>
            <w:top w:val="none" w:sz="0" w:space="0" w:color="auto"/>
            <w:left w:val="none" w:sz="0" w:space="0" w:color="auto"/>
            <w:bottom w:val="none" w:sz="0" w:space="0" w:color="auto"/>
            <w:right w:val="none" w:sz="0" w:space="0" w:color="auto"/>
          </w:divBdr>
        </w:div>
        <w:div w:id="473569889">
          <w:marLeft w:val="640"/>
          <w:marRight w:val="0"/>
          <w:marTop w:val="0"/>
          <w:marBottom w:val="0"/>
          <w:divBdr>
            <w:top w:val="none" w:sz="0" w:space="0" w:color="auto"/>
            <w:left w:val="none" w:sz="0" w:space="0" w:color="auto"/>
            <w:bottom w:val="none" w:sz="0" w:space="0" w:color="auto"/>
            <w:right w:val="none" w:sz="0" w:space="0" w:color="auto"/>
          </w:divBdr>
        </w:div>
        <w:div w:id="2035422660">
          <w:marLeft w:val="640"/>
          <w:marRight w:val="0"/>
          <w:marTop w:val="0"/>
          <w:marBottom w:val="0"/>
          <w:divBdr>
            <w:top w:val="none" w:sz="0" w:space="0" w:color="auto"/>
            <w:left w:val="none" w:sz="0" w:space="0" w:color="auto"/>
            <w:bottom w:val="none" w:sz="0" w:space="0" w:color="auto"/>
            <w:right w:val="none" w:sz="0" w:space="0" w:color="auto"/>
          </w:divBdr>
        </w:div>
        <w:div w:id="230704139">
          <w:marLeft w:val="640"/>
          <w:marRight w:val="0"/>
          <w:marTop w:val="0"/>
          <w:marBottom w:val="0"/>
          <w:divBdr>
            <w:top w:val="none" w:sz="0" w:space="0" w:color="auto"/>
            <w:left w:val="none" w:sz="0" w:space="0" w:color="auto"/>
            <w:bottom w:val="none" w:sz="0" w:space="0" w:color="auto"/>
            <w:right w:val="none" w:sz="0" w:space="0" w:color="auto"/>
          </w:divBdr>
        </w:div>
        <w:div w:id="1949585761">
          <w:marLeft w:val="640"/>
          <w:marRight w:val="0"/>
          <w:marTop w:val="0"/>
          <w:marBottom w:val="0"/>
          <w:divBdr>
            <w:top w:val="none" w:sz="0" w:space="0" w:color="auto"/>
            <w:left w:val="none" w:sz="0" w:space="0" w:color="auto"/>
            <w:bottom w:val="none" w:sz="0" w:space="0" w:color="auto"/>
            <w:right w:val="none" w:sz="0" w:space="0" w:color="auto"/>
          </w:divBdr>
        </w:div>
        <w:div w:id="588540825">
          <w:marLeft w:val="640"/>
          <w:marRight w:val="0"/>
          <w:marTop w:val="0"/>
          <w:marBottom w:val="0"/>
          <w:divBdr>
            <w:top w:val="none" w:sz="0" w:space="0" w:color="auto"/>
            <w:left w:val="none" w:sz="0" w:space="0" w:color="auto"/>
            <w:bottom w:val="none" w:sz="0" w:space="0" w:color="auto"/>
            <w:right w:val="none" w:sz="0" w:space="0" w:color="auto"/>
          </w:divBdr>
        </w:div>
        <w:div w:id="1898083021">
          <w:marLeft w:val="640"/>
          <w:marRight w:val="0"/>
          <w:marTop w:val="0"/>
          <w:marBottom w:val="0"/>
          <w:divBdr>
            <w:top w:val="none" w:sz="0" w:space="0" w:color="auto"/>
            <w:left w:val="none" w:sz="0" w:space="0" w:color="auto"/>
            <w:bottom w:val="none" w:sz="0" w:space="0" w:color="auto"/>
            <w:right w:val="none" w:sz="0" w:space="0" w:color="auto"/>
          </w:divBdr>
        </w:div>
        <w:div w:id="1337882392">
          <w:marLeft w:val="640"/>
          <w:marRight w:val="0"/>
          <w:marTop w:val="0"/>
          <w:marBottom w:val="0"/>
          <w:divBdr>
            <w:top w:val="none" w:sz="0" w:space="0" w:color="auto"/>
            <w:left w:val="none" w:sz="0" w:space="0" w:color="auto"/>
            <w:bottom w:val="none" w:sz="0" w:space="0" w:color="auto"/>
            <w:right w:val="none" w:sz="0" w:space="0" w:color="auto"/>
          </w:divBdr>
        </w:div>
        <w:div w:id="1961715365">
          <w:marLeft w:val="640"/>
          <w:marRight w:val="0"/>
          <w:marTop w:val="0"/>
          <w:marBottom w:val="0"/>
          <w:divBdr>
            <w:top w:val="none" w:sz="0" w:space="0" w:color="auto"/>
            <w:left w:val="none" w:sz="0" w:space="0" w:color="auto"/>
            <w:bottom w:val="none" w:sz="0" w:space="0" w:color="auto"/>
            <w:right w:val="none" w:sz="0" w:space="0" w:color="auto"/>
          </w:divBdr>
        </w:div>
        <w:div w:id="2125535028">
          <w:marLeft w:val="640"/>
          <w:marRight w:val="0"/>
          <w:marTop w:val="0"/>
          <w:marBottom w:val="0"/>
          <w:divBdr>
            <w:top w:val="none" w:sz="0" w:space="0" w:color="auto"/>
            <w:left w:val="none" w:sz="0" w:space="0" w:color="auto"/>
            <w:bottom w:val="none" w:sz="0" w:space="0" w:color="auto"/>
            <w:right w:val="none" w:sz="0" w:space="0" w:color="auto"/>
          </w:divBdr>
        </w:div>
        <w:div w:id="1042637574">
          <w:marLeft w:val="640"/>
          <w:marRight w:val="0"/>
          <w:marTop w:val="0"/>
          <w:marBottom w:val="0"/>
          <w:divBdr>
            <w:top w:val="none" w:sz="0" w:space="0" w:color="auto"/>
            <w:left w:val="none" w:sz="0" w:space="0" w:color="auto"/>
            <w:bottom w:val="none" w:sz="0" w:space="0" w:color="auto"/>
            <w:right w:val="none" w:sz="0" w:space="0" w:color="auto"/>
          </w:divBdr>
        </w:div>
        <w:div w:id="1999112694">
          <w:marLeft w:val="640"/>
          <w:marRight w:val="0"/>
          <w:marTop w:val="0"/>
          <w:marBottom w:val="0"/>
          <w:divBdr>
            <w:top w:val="none" w:sz="0" w:space="0" w:color="auto"/>
            <w:left w:val="none" w:sz="0" w:space="0" w:color="auto"/>
            <w:bottom w:val="none" w:sz="0" w:space="0" w:color="auto"/>
            <w:right w:val="none" w:sz="0" w:space="0" w:color="auto"/>
          </w:divBdr>
        </w:div>
        <w:div w:id="779451755">
          <w:marLeft w:val="640"/>
          <w:marRight w:val="0"/>
          <w:marTop w:val="0"/>
          <w:marBottom w:val="0"/>
          <w:divBdr>
            <w:top w:val="none" w:sz="0" w:space="0" w:color="auto"/>
            <w:left w:val="none" w:sz="0" w:space="0" w:color="auto"/>
            <w:bottom w:val="none" w:sz="0" w:space="0" w:color="auto"/>
            <w:right w:val="none" w:sz="0" w:space="0" w:color="auto"/>
          </w:divBdr>
        </w:div>
        <w:div w:id="256326697">
          <w:marLeft w:val="640"/>
          <w:marRight w:val="0"/>
          <w:marTop w:val="0"/>
          <w:marBottom w:val="0"/>
          <w:divBdr>
            <w:top w:val="none" w:sz="0" w:space="0" w:color="auto"/>
            <w:left w:val="none" w:sz="0" w:space="0" w:color="auto"/>
            <w:bottom w:val="none" w:sz="0" w:space="0" w:color="auto"/>
            <w:right w:val="none" w:sz="0" w:space="0" w:color="auto"/>
          </w:divBdr>
        </w:div>
        <w:div w:id="2105763138">
          <w:marLeft w:val="640"/>
          <w:marRight w:val="0"/>
          <w:marTop w:val="0"/>
          <w:marBottom w:val="0"/>
          <w:divBdr>
            <w:top w:val="none" w:sz="0" w:space="0" w:color="auto"/>
            <w:left w:val="none" w:sz="0" w:space="0" w:color="auto"/>
            <w:bottom w:val="none" w:sz="0" w:space="0" w:color="auto"/>
            <w:right w:val="none" w:sz="0" w:space="0" w:color="auto"/>
          </w:divBdr>
        </w:div>
        <w:div w:id="1242257432">
          <w:marLeft w:val="640"/>
          <w:marRight w:val="0"/>
          <w:marTop w:val="0"/>
          <w:marBottom w:val="0"/>
          <w:divBdr>
            <w:top w:val="none" w:sz="0" w:space="0" w:color="auto"/>
            <w:left w:val="none" w:sz="0" w:space="0" w:color="auto"/>
            <w:bottom w:val="none" w:sz="0" w:space="0" w:color="auto"/>
            <w:right w:val="none" w:sz="0" w:space="0" w:color="auto"/>
          </w:divBdr>
        </w:div>
        <w:div w:id="796994387">
          <w:marLeft w:val="640"/>
          <w:marRight w:val="0"/>
          <w:marTop w:val="0"/>
          <w:marBottom w:val="0"/>
          <w:divBdr>
            <w:top w:val="none" w:sz="0" w:space="0" w:color="auto"/>
            <w:left w:val="none" w:sz="0" w:space="0" w:color="auto"/>
            <w:bottom w:val="none" w:sz="0" w:space="0" w:color="auto"/>
            <w:right w:val="none" w:sz="0" w:space="0" w:color="auto"/>
          </w:divBdr>
        </w:div>
        <w:div w:id="381946154">
          <w:marLeft w:val="640"/>
          <w:marRight w:val="0"/>
          <w:marTop w:val="0"/>
          <w:marBottom w:val="0"/>
          <w:divBdr>
            <w:top w:val="none" w:sz="0" w:space="0" w:color="auto"/>
            <w:left w:val="none" w:sz="0" w:space="0" w:color="auto"/>
            <w:bottom w:val="none" w:sz="0" w:space="0" w:color="auto"/>
            <w:right w:val="none" w:sz="0" w:space="0" w:color="auto"/>
          </w:divBdr>
        </w:div>
        <w:div w:id="665286069">
          <w:marLeft w:val="640"/>
          <w:marRight w:val="0"/>
          <w:marTop w:val="0"/>
          <w:marBottom w:val="0"/>
          <w:divBdr>
            <w:top w:val="none" w:sz="0" w:space="0" w:color="auto"/>
            <w:left w:val="none" w:sz="0" w:space="0" w:color="auto"/>
            <w:bottom w:val="none" w:sz="0" w:space="0" w:color="auto"/>
            <w:right w:val="none" w:sz="0" w:space="0" w:color="auto"/>
          </w:divBdr>
        </w:div>
        <w:div w:id="1357534651">
          <w:marLeft w:val="640"/>
          <w:marRight w:val="0"/>
          <w:marTop w:val="0"/>
          <w:marBottom w:val="0"/>
          <w:divBdr>
            <w:top w:val="none" w:sz="0" w:space="0" w:color="auto"/>
            <w:left w:val="none" w:sz="0" w:space="0" w:color="auto"/>
            <w:bottom w:val="none" w:sz="0" w:space="0" w:color="auto"/>
            <w:right w:val="none" w:sz="0" w:space="0" w:color="auto"/>
          </w:divBdr>
        </w:div>
        <w:div w:id="148790593">
          <w:marLeft w:val="640"/>
          <w:marRight w:val="0"/>
          <w:marTop w:val="0"/>
          <w:marBottom w:val="0"/>
          <w:divBdr>
            <w:top w:val="none" w:sz="0" w:space="0" w:color="auto"/>
            <w:left w:val="none" w:sz="0" w:space="0" w:color="auto"/>
            <w:bottom w:val="none" w:sz="0" w:space="0" w:color="auto"/>
            <w:right w:val="none" w:sz="0" w:space="0" w:color="auto"/>
          </w:divBdr>
        </w:div>
        <w:div w:id="927927613">
          <w:marLeft w:val="640"/>
          <w:marRight w:val="0"/>
          <w:marTop w:val="0"/>
          <w:marBottom w:val="0"/>
          <w:divBdr>
            <w:top w:val="none" w:sz="0" w:space="0" w:color="auto"/>
            <w:left w:val="none" w:sz="0" w:space="0" w:color="auto"/>
            <w:bottom w:val="none" w:sz="0" w:space="0" w:color="auto"/>
            <w:right w:val="none" w:sz="0" w:space="0" w:color="auto"/>
          </w:divBdr>
        </w:div>
        <w:div w:id="1557424261">
          <w:marLeft w:val="640"/>
          <w:marRight w:val="0"/>
          <w:marTop w:val="0"/>
          <w:marBottom w:val="0"/>
          <w:divBdr>
            <w:top w:val="none" w:sz="0" w:space="0" w:color="auto"/>
            <w:left w:val="none" w:sz="0" w:space="0" w:color="auto"/>
            <w:bottom w:val="none" w:sz="0" w:space="0" w:color="auto"/>
            <w:right w:val="none" w:sz="0" w:space="0" w:color="auto"/>
          </w:divBdr>
        </w:div>
        <w:div w:id="1484078553">
          <w:marLeft w:val="640"/>
          <w:marRight w:val="0"/>
          <w:marTop w:val="0"/>
          <w:marBottom w:val="0"/>
          <w:divBdr>
            <w:top w:val="none" w:sz="0" w:space="0" w:color="auto"/>
            <w:left w:val="none" w:sz="0" w:space="0" w:color="auto"/>
            <w:bottom w:val="none" w:sz="0" w:space="0" w:color="auto"/>
            <w:right w:val="none" w:sz="0" w:space="0" w:color="auto"/>
          </w:divBdr>
        </w:div>
        <w:div w:id="1070541293">
          <w:marLeft w:val="640"/>
          <w:marRight w:val="0"/>
          <w:marTop w:val="0"/>
          <w:marBottom w:val="0"/>
          <w:divBdr>
            <w:top w:val="none" w:sz="0" w:space="0" w:color="auto"/>
            <w:left w:val="none" w:sz="0" w:space="0" w:color="auto"/>
            <w:bottom w:val="none" w:sz="0" w:space="0" w:color="auto"/>
            <w:right w:val="none" w:sz="0" w:space="0" w:color="auto"/>
          </w:divBdr>
        </w:div>
        <w:div w:id="1885561129">
          <w:marLeft w:val="640"/>
          <w:marRight w:val="0"/>
          <w:marTop w:val="0"/>
          <w:marBottom w:val="0"/>
          <w:divBdr>
            <w:top w:val="none" w:sz="0" w:space="0" w:color="auto"/>
            <w:left w:val="none" w:sz="0" w:space="0" w:color="auto"/>
            <w:bottom w:val="none" w:sz="0" w:space="0" w:color="auto"/>
            <w:right w:val="none" w:sz="0" w:space="0" w:color="auto"/>
          </w:divBdr>
        </w:div>
      </w:divsChild>
    </w:div>
    <w:div w:id="345717449">
      <w:bodyDiv w:val="1"/>
      <w:marLeft w:val="0"/>
      <w:marRight w:val="0"/>
      <w:marTop w:val="0"/>
      <w:marBottom w:val="0"/>
      <w:divBdr>
        <w:top w:val="none" w:sz="0" w:space="0" w:color="auto"/>
        <w:left w:val="none" w:sz="0" w:space="0" w:color="auto"/>
        <w:bottom w:val="none" w:sz="0" w:space="0" w:color="auto"/>
        <w:right w:val="none" w:sz="0" w:space="0" w:color="auto"/>
      </w:divBdr>
    </w:div>
    <w:div w:id="359818048">
      <w:bodyDiv w:val="1"/>
      <w:marLeft w:val="0"/>
      <w:marRight w:val="0"/>
      <w:marTop w:val="0"/>
      <w:marBottom w:val="0"/>
      <w:divBdr>
        <w:top w:val="none" w:sz="0" w:space="0" w:color="auto"/>
        <w:left w:val="none" w:sz="0" w:space="0" w:color="auto"/>
        <w:bottom w:val="none" w:sz="0" w:space="0" w:color="auto"/>
        <w:right w:val="none" w:sz="0" w:space="0" w:color="auto"/>
      </w:divBdr>
      <w:divsChild>
        <w:div w:id="1033531739">
          <w:marLeft w:val="640"/>
          <w:marRight w:val="0"/>
          <w:marTop w:val="0"/>
          <w:marBottom w:val="0"/>
          <w:divBdr>
            <w:top w:val="none" w:sz="0" w:space="0" w:color="auto"/>
            <w:left w:val="none" w:sz="0" w:space="0" w:color="auto"/>
            <w:bottom w:val="none" w:sz="0" w:space="0" w:color="auto"/>
            <w:right w:val="none" w:sz="0" w:space="0" w:color="auto"/>
          </w:divBdr>
        </w:div>
        <w:div w:id="1286692636">
          <w:marLeft w:val="640"/>
          <w:marRight w:val="0"/>
          <w:marTop w:val="0"/>
          <w:marBottom w:val="0"/>
          <w:divBdr>
            <w:top w:val="none" w:sz="0" w:space="0" w:color="auto"/>
            <w:left w:val="none" w:sz="0" w:space="0" w:color="auto"/>
            <w:bottom w:val="none" w:sz="0" w:space="0" w:color="auto"/>
            <w:right w:val="none" w:sz="0" w:space="0" w:color="auto"/>
          </w:divBdr>
        </w:div>
        <w:div w:id="1469128689">
          <w:marLeft w:val="640"/>
          <w:marRight w:val="0"/>
          <w:marTop w:val="0"/>
          <w:marBottom w:val="0"/>
          <w:divBdr>
            <w:top w:val="none" w:sz="0" w:space="0" w:color="auto"/>
            <w:left w:val="none" w:sz="0" w:space="0" w:color="auto"/>
            <w:bottom w:val="none" w:sz="0" w:space="0" w:color="auto"/>
            <w:right w:val="none" w:sz="0" w:space="0" w:color="auto"/>
          </w:divBdr>
        </w:div>
        <w:div w:id="82192076">
          <w:marLeft w:val="640"/>
          <w:marRight w:val="0"/>
          <w:marTop w:val="0"/>
          <w:marBottom w:val="0"/>
          <w:divBdr>
            <w:top w:val="none" w:sz="0" w:space="0" w:color="auto"/>
            <w:left w:val="none" w:sz="0" w:space="0" w:color="auto"/>
            <w:bottom w:val="none" w:sz="0" w:space="0" w:color="auto"/>
            <w:right w:val="none" w:sz="0" w:space="0" w:color="auto"/>
          </w:divBdr>
        </w:div>
        <w:div w:id="1854302466">
          <w:marLeft w:val="640"/>
          <w:marRight w:val="0"/>
          <w:marTop w:val="0"/>
          <w:marBottom w:val="0"/>
          <w:divBdr>
            <w:top w:val="none" w:sz="0" w:space="0" w:color="auto"/>
            <w:left w:val="none" w:sz="0" w:space="0" w:color="auto"/>
            <w:bottom w:val="none" w:sz="0" w:space="0" w:color="auto"/>
            <w:right w:val="none" w:sz="0" w:space="0" w:color="auto"/>
          </w:divBdr>
        </w:div>
        <w:div w:id="411197990">
          <w:marLeft w:val="640"/>
          <w:marRight w:val="0"/>
          <w:marTop w:val="0"/>
          <w:marBottom w:val="0"/>
          <w:divBdr>
            <w:top w:val="none" w:sz="0" w:space="0" w:color="auto"/>
            <w:left w:val="none" w:sz="0" w:space="0" w:color="auto"/>
            <w:bottom w:val="none" w:sz="0" w:space="0" w:color="auto"/>
            <w:right w:val="none" w:sz="0" w:space="0" w:color="auto"/>
          </w:divBdr>
        </w:div>
        <w:div w:id="1921790639">
          <w:marLeft w:val="640"/>
          <w:marRight w:val="0"/>
          <w:marTop w:val="0"/>
          <w:marBottom w:val="0"/>
          <w:divBdr>
            <w:top w:val="none" w:sz="0" w:space="0" w:color="auto"/>
            <w:left w:val="none" w:sz="0" w:space="0" w:color="auto"/>
            <w:bottom w:val="none" w:sz="0" w:space="0" w:color="auto"/>
            <w:right w:val="none" w:sz="0" w:space="0" w:color="auto"/>
          </w:divBdr>
        </w:div>
        <w:div w:id="2075811487">
          <w:marLeft w:val="640"/>
          <w:marRight w:val="0"/>
          <w:marTop w:val="0"/>
          <w:marBottom w:val="0"/>
          <w:divBdr>
            <w:top w:val="none" w:sz="0" w:space="0" w:color="auto"/>
            <w:left w:val="none" w:sz="0" w:space="0" w:color="auto"/>
            <w:bottom w:val="none" w:sz="0" w:space="0" w:color="auto"/>
            <w:right w:val="none" w:sz="0" w:space="0" w:color="auto"/>
          </w:divBdr>
        </w:div>
        <w:div w:id="295650597">
          <w:marLeft w:val="640"/>
          <w:marRight w:val="0"/>
          <w:marTop w:val="0"/>
          <w:marBottom w:val="0"/>
          <w:divBdr>
            <w:top w:val="none" w:sz="0" w:space="0" w:color="auto"/>
            <w:left w:val="none" w:sz="0" w:space="0" w:color="auto"/>
            <w:bottom w:val="none" w:sz="0" w:space="0" w:color="auto"/>
            <w:right w:val="none" w:sz="0" w:space="0" w:color="auto"/>
          </w:divBdr>
        </w:div>
        <w:div w:id="1182863363">
          <w:marLeft w:val="640"/>
          <w:marRight w:val="0"/>
          <w:marTop w:val="0"/>
          <w:marBottom w:val="0"/>
          <w:divBdr>
            <w:top w:val="none" w:sz="0" w:space="0" w:color="auto"/>
            <w:left w:val="none" w:sz="0" w:space="0" w:color="auto"/>
            <w:bottom w:val="none" w:sz="0" w:space="0" w:color="auto"/>
            <w:right w:val="none" w:sz="0" w:space="0" w:color="auto"/>
          </w:divBdr>
        </w:div>
        <w:div w:id="1327709592">
          <w:marLeft w:val="640"/>
          <w:marRight w:val="0"/>
          <w:marTop w:val="0"/>
          <w:marBottom w:val="0"/>
          <w:divBdr>
            <w:top w:val="none" w:sz="0" w:space="0" w:color="auto"/>
            <w:left w:val="none" w:sz="0" w:space="0" w:color="auto"/>
            <w:bottom w:val="none" w:sz="0" w:space="0" w:color="auto"/>
            <w:right w:val="none" w:sz="0" w:space="0" w:color="auto"/>
          </w:divBdr>
        </w:div>
        <w:div w:id="165943457">
          <w:marLeft w:val="640"/>
          <w:marRight w:val="0"/>
          <w:marTop w:val="0"/>
          <w:marBottom w:val="0"/>
          <w:divBdr>
            <w:top w:val="none" w:sz="0" w:space="0" w:color="auto"/>
            <w:left w:val="none" w:sz="0" w:space="0" w:color="auto"/>
            <w:bottom w:val="none" w:sz="0" w:space="0" w:color="auto"/>
            <w:right w:val="none" w:sz="0" w:space="0" w:color="auto"/>
          </w:divBdr>
        </w:div>
        <w:div w:id="1951622856">
          <w:marLeft w:val="640"/>
          <w:marRight w:val="0"/>
          <w:marTop w:val="0"/>
          <w:marBottom w:val="0"/>
          <w:divBdr>
            <w:top w:val="none" w:sz="0" w:space="0" w:color="auto"/>
            <w:left w:val="none" w:sz="0" w:space="0" w:color="auto"/>
            <w:bottom w:val="none" w:sz="0" w:space="0" w:color="auto"/>
            <w:right w:val="none" w:sz="0" w:space="0" w:color="auto"/>
          </w:divBdr>
        </w:div>
        <w:div w:id="1007754517">
          <w:marLeft w:val="640"/>
          <w:marRight w:val="0"/>
          <w:marTop w:val="0"/>
          <w:marBottom w:val="0"/>
          <w:divBdr>
            <w:top w:val="none" w:sz="0" w:space="0" w:color="auto"/>
            <w:left w:val="none" w:sz="0" w:space="0" w:color="auto"/>
            <w:bottom w:val="none" w:sz="0" w:space="0" w:color="auto"/>
            <w:right w:val="none" w:sz="0" w:space="0" w:color="auto"/>
          </w:divBdr>
        </w:div>
        <w:div w:id="1051686194">
          <w:marLeft w:val="640"/>
          <w:marRight w:val="0"/>
          <w:marTop w:val="0"/>
          <w:marBottom w:val="0"/>
          <w:divBdr>
            <w:top w:val="none" w:sz="0" w:space="0" w:color="auto"/>
            <w:left w:val="none" w:sz="0" w:space="0" w:color="auto"/>
            <w:bottom w:val="none" w:sz="0" w:space="0" w:color="auto"/>
            <w:right w:val="none" w:sz="0" w:space="0" w:color="auto"/>
          </w:divBdr>
        </w:div>
        <w:div w:id="983049870">
          <w:marLeft w:val="640"/>
          <w:marRight w:val="0"/>
          <w:marTop w:val="0"/>
          <w:marBottom w:val="0"/>
          <w:divBdr>
            <w:top w:val="none" w:sz="0" w:space="0" w:color="auto"/>
            <w:left w:val="none" w:sz="0" w:space="0" w:color="auto"/>
            <w:bottom w:val="none" w:sz="0" w:space="0" w:color="auto"/>
            <w:right w:val="none" w:sz="0" w:space="0" w:color="auto"/>
          </w:divBdr>
        </w:div>
        <w:div w:id="864634467">
          <w:marLeft w:val="640"/>
          <w:marRight w:val="0"/>
          <w:marTop w:val="0"/>
          <w:marBottom w:val="0"/>
          <w:divBdr>
            <w:top w:val="none" w:sz="0" w:space="0" w:color="auto"/>
            <w:left w:val="none" w:sz="0" w:space="0" w:color="auto"/>
            <w:bottom w:val="none" w:sz="0" w:space="0" w:color="auto"/>
            <w:right w:val="none" w:sz="0" w:space="0" w:color="auto"/>
          </w:divBdr>
        </w:div>
        <w:div w:id="1763993209">
          <w:marLeft w:val="640"/>
          <w:marRight w:val="0"/>
          <w:marTop w:val="0"/>
          <w:marBottom w:val="0"/>
          <w:divBdr>
            <w:top w:val="none" w:sz="0" w:space="0" w:color="auto"/>
            <w:left w:val="none" w:sz="0" w:space="0" w:color="auto"/>
            <w:bottom w:val="none" w:sz="0" w:space="0" w:color="auto"/>
            <w:right w:val="none" w:sz="0" w:space="0" w:color="auto"/>
          </w:divBdr>
        </w:div>
        <w:div w:id="1430929661">
          <w:marLeft w:val="640"/>
          <w:marRight w:val="0"/>
          <w:marTop w:val="0"/>
          <w:marBottom w:val="0"/>
          <w:divBdr>
            <w:top w:val="none" w:sz="0" w:space="0" w:color="auto"/>
            <w:left w:val="none" w:sz="0" w:space="0" w:color="auto"/>
            <w:bottom w:val="none" w:sz="0" w:space="0" w:color="auto"/>
            <w:right w:val="none" w:sz="0" w:space="0" w:color="auto"/>
          </w:divBdr>
        </w:div>
        <w:div w:id="1057969712">
          <w:marLeft w:val="640"/>
          <w:marRight w:val="0"/>
          <w:marTop w:val="0"/>
          <w:marBottom w:val="0"/>
          <w:divBdr>
            <w:top w:val="none" w:sz="0" w:space="0" w:color="auto"/>
            <w:left w:val="none" w:sz="0" w:space="0" w:color="auto"/>
            <w:bottom w:val="none" w:sz="0" w:space="0" w:color="auto"/>
            <w:right w:val="none" w:sz="0" w:space="0" w:color="auto"/>
          </w:divBdr>
        </w:div>
        <w:div w:id="405109158">
          <w:marLeft w:val="640"/>
          <w:marRight w:val="0"/>
          <w:marTop w:val="0"/>
          <w:marBottom w:val="0"/>
          <w:divBdr>
            <w:top w:val="none" w:sz="0" w:space="0" w:color="auto"/>
            <w:left w:val="none" w:sz="0" w:space="0" w:color="auto"/>
            <w:bottom w:val="none" w:sz="0" w:space="0" w:color="auto"/>
            <w:right w:val="none" w:sz="0" w:space="0" w:color="auto"/>
          </w:divBdr>
        </w:div>
        <w:div w:id="340161676">
          <w:marLeft w:val="640"/>
          <w:marRight w:val="0"/>
          <w:marTop w:val="0"/>
          <w:marBottom w:val="0"/>
          <w:divBdr>
            <w:top w:val="none" w:sz="0" w:space="0" w:color="auto"/>
            <w:left w:val="none" w:sz="0" w:space="0" w:color="auto"/>
            <w:bottom w:val="none" w:sz="0" w:space="0" w:color="auto"/>
            <w:right w:val="none" w:sz="0" w:space="0" w:color="auto"/>
          </w:divBdr>
        </w:div>
        <w:div w:id="1214921906">
          <w:marLeft w:val="640"/>
          <w:marRight w:val="0"/>
          <w:marTop w:val="0"/>
          <w:marBottom w:val="0"/>
          <w:divBdr>
            <w:top w:val="none" w:sz="0" w:space="0" w:color="auto"/>
            <w:left w:val="none" w:sz="0" w:space="0" w:color="auto"/>
            <w:bottom w:val="none" w:sz="0" w:space="0" w:color="auto"/>
            <w:right w:val="none" w:sz="0" w:space="0" w:color="auto"/>
          </w:divBdr>
        </w:div>
        <w:div w:id="380248713">
          <w:marLeft w:val="640"/>
          <w:marRight w:val="0"/>
          <w:marTop w:val="0"/>
          <w:marBottom w:val="0"/>
          <w:divBdr>
            <w:top w:val="none" w:sz="0" w:space="0" w:color="auto"/>
            <w:left w:val="none" w:sz="0" w:space="0" w:color="auto"/>
            <w:bottom w:val="none" w:sz="0" w:space="0" w:color="auto"/>
            <w:right w:val="none" w:sz="0" w:space="0" w:color="auto"/>
          </w:divBdr>
        </w:div>
        <w:div w:id="1710453042">
          <w:marLeft w:val="640"/>
          <w:marRight w:val="0"/>
          <w:marTop w:val="0"/>
          <w:marBottom w:val="0"/>
          <w:divBdr>
            <w:top w:val="none" w:sz="0" w:space="0" w:color="auto"/>
            <w:left w:val="none" w:sz="0" w:space="0" w:color="auto"/>
            <w:bottom w:val="none" w:sz="0" w:space="0" w:color="auto"/>
            <w:right w:val="none" w:sz="0" w:space="0" w:color="auto"/>
          </w:divBdr>
        </w:div>
        <w:div w:id="668102622">
          <w:marLeft w:val="640"/>
          <w:marRight w:val="0"/>
          <w:marTop w:val="0"/>
          <w:marBottom w:val="0"/>
          <w:divBdr>
            <w:top w:val="none" w:sz="0" w:space="0" w:color="auto"/>
            <w:left w:val="none" w:sz="0" w:space="0" w:color="auto"/>
            <w:bottom w:val="none" w:sz="0" w:space="0" w:color="auto"/>
            <w:right w:val="none" w:sz="0" w:space="0" w:color="auto"/>
          </w:divBdr>
        </w:div>
        <w:div w:id="931737863">
          <w:marLeft w:val="640"/>
          <w:marRight w:val="0"/>
          <w:marTop w:val="0"/>
          <w:marBottom w:val="0"/>
          <w:divBdr>
            <w:top w:val="none" w:sz="0" w:space="0" w:color="auto"/>
            <w:left w:val="none" w:sz="0" w:space="0" w:color="auto"/>
            <w:bottom w:val="none" w:sz="0" w:space="0" w:color="auto"/>
            <w:right w:val="none" w:sz="0" w:space="0" w:color="auto"/>
          </w:divBdr>
        </w:div>
        <w:div w:id="1693605140">
          <w:marLeft w:val="640"/>
          <w:marRight w:val="0"/>
          <w:marTop w:val="0"/>
          <w:marBottom w:val="0"/>
          <w:divBdr>
            <w:top w:val="none" w:sz="0" w:space="0" w:color="auto"/>
            <w:left w:val="none" w:sz="0" w:space="0" w:color="auto"/>
            <w:bottom w:val="none" w:sz="0" w:space="0" w:color="auto"/>
            <w:right w:val="none" w:sz="0" w:space="0" w:color="auto"/>
          </w:divBdr>
        </w:div>
        <w:div w:id="1782264247">
          <w:marLeft w:val="640"/>
          <w:marRight w:val="0"/>
          <w:marTop w:val="0"/>
          <w:marBottom w:val="0"/>
          <w:divBdr>
            <w:top w:val="none" w:sz="0" w:space="0" w:color="auto"/>
            <w:left w:val="none" w:sz="0" w:space="0" w:color="auto"/>
            <w:bottom w:val="none" w:sz="0" w:space="0" w:color="auto"/>
            <w:right w:val="none" w:sz="0" w:space="0" w:color="auto"/>
          </w:divBdr>
        </w:div>
        <w:div w:id="1238827780">
          <w:marLeft w:val="640"/>
          <w:marRight w:val="0"/>
          <w:marTop w:val="0"/>
          <w:marBottom w:val="0"/>
          <w:divBdr>
            <w:top w:val="none" w:sz="0" w:space="0" w:color="auto"/>
            <w:left w:val="none" w:sz="0" w:space="0" w:color="auto"/>
            <w:bottom w:val="none" w:sz="0" w:space="0" w:color="auto"/>
            <w:right w:val="none" w:sz="0" w:space="0" w:color="auto"/>
          </w:divBdr>
        </w:div>
        <w:div w:id="854075877">
          <w:marLeft w:val="640"/>
          <w:marRight w:val="0"/>
          <w:marTop w:val="0"/>
          <w:marBottom w:val="0"/>
          <w:divBdr>
            <w:top w:val="none" w:sz="0" w:space="0" w:color="auto"/>
            <w:left w:val="none" w:sz="0" w:space="0" w:color="auto"/>
            <w:bottom w:val="none" w:sz="0" w:space="0" w:color="auto"/>
            <w:right w:val="none" w:sz="0" w:space="0" w:color="auto"/>
          </w:divBdr>
        </w:div>
        <w:div w:id="1437212740">
          <w:marLeft w:val="640"/>
          <w:marRight w:val="0"/>
          <w:marTop w:val="0"/>
          <w:marBottom w:val="0"/>
          <w:divBdr>
            <w:top w:val="none" w:sz="0" w:space="0" w:color="auto"/>
            <w:left w:val="none" w:sz="0" w:space="0" w:color="auto"/>
            <w:bottom w:val="none" w:sz="0" w:space="0" w:color="auto"/>
            <w:right w:val="none" w:sz="0" w:space="0" w:color="auto"/>
          </w:divBdr>
        </w:div>
        <w:div w:id="1567103014">
          <w:marLeft w:val="640"/>
          <w:marRight w:val="0"/>
          <w:marTop w:val="0"/>
          <w:marBottom w:val="0"/>
          <w:divBdr>
            <w:top w:val="none" w:sz="0" w:space="0" w:color="auto"/>
            <w:left w:val="none" w:sz="0" w:space="0" w:color="auto"/>
            <w:bottom w:val="none" w:sz="0" w:space="0" w:color="auto"/>
            <w:right w:val="none" w:sz="0" w:space="0" w:color="auto"/>
          </w:divBdr>
        </w:div>
        <w:div w:id="1797527184">
          <w:marLeft w:val="640"/>
          <w:marRight w:val="0"/>
          <w:marTop w:val="0"/>
          <w:marBottom w:val="0"/>
          <w:divBdr>
            <w:top w:val="none" w:sz="0" w:space="0" w:color="auto"/>
            <w:left w:val="none" w:sz="0" w:space="0" w:color="auto"/>
            <w:bottom w:val="none" w:sz="0" w:space="0" w:color="auto"/>
            <w:right w:val="none" w:sz="0" w:space="0" w:color="auto"/>
          </w:divBdr>
        </w:div>
        <w:div w:id="501120808">
          <w:marLeft w:val="640"/>
          <w:marRight w:val="0"/>
          <w:marTop w:val="0"/>
          <w:marBottom w:val="0"/>
          <w:divBdr>
            <w:top w:val="none" w:sz="0" w:space="0" w:color="auto"/>
            <w:left w:val="none" w:sz="0" w:space="0" w:color="auto"/>
            <w:bottom w:val="none" w:sz="0" w:space="0" w:color="auto"/>
            <w:right w:val="none" w:sz="0" w:space="0" w:color="auto"/>
          </w:divBdr>
        </w:div>
        <w:div w:id="1419136937">
          <w:marLeft w:val="640"/>
          <w:marRight w:val="0"/>
          <w:marTop w:val="0"/>
          <w:marBottom w:val="0"/>
          <w:divBdr>
            <w:top w:val="none" w:sz="0" w:space="0" w:color="auto"/>
            <w:left w:val="none" w:sz="0" w:space="0" w:color="auto"/>
            <w:bottom w:val="none" w:sz="0" w:space="0" w:color="auto"/>
            <w:right w:val="none" w:sz="0" w:space="0" w:color="auto"/>
          </w:divBdr>
        </w:div>
      </w:divsChild>
    </w:div>
    <w:div w:id="393116926">
      <w:bodyDiv w:val="1"/>
      <w:marLeft w:val="0"/>
      <w:marRight w:val="0"/>
      <w:marTop w:val="0"/>
      <w:marBottom w:val="0"/>
      <w:divBdr>
        <w:top w:val="none" w:sz="0" w:space="0" w:color="auto"/>
        <w:left w:val="none" w:sz="0" w:space="0" w:color="auto"/>
        <w:bottom w:val="none" w:sz="0" w:space="0" w:color="auto"/>
        <w:right w:val="none" w:sz="0" w:space="0" w:color="auto"/>
      </w:divBdr>
      <w:divsChild>
        <w:div w:id="1161001311">
          <w:marLeft w:val="640"/>
          <w:marRight w:val="0"/>
          <w:marTop w:val="0"/>
          <w:marBottom w:val="0"/>
          <w:divBdr>
            <w:top w:val="none" w:sz="0" w:space="0" w:color="auto"/>
            <w:left w:val="none" w:sz="0" w:space="0" w:color="auto"/>
            <w:bottom w:val="none" w:sz="0" w:space="0" w:color="auto"/>
            <w:right w:val="none" w:sz="0" w:space="0" w:color="auto"/>
          </w:divBdr>
        </w:div>
        <w:div w:id="1569530668">
          <w:marLeft w:val="640"/>
          <w:marRight w:val="0"/>
          <w:marTop w:val="0"/>
          <w:marBottom w:val="0"/>
          <w:divBdr>
            <w:top w:val="none" w:sz="0" w:space="0" w:color="auto"/>
            <w:left w:val="none" w:sz="0" w:space="0" w:color="auto"/>
            <w:bottom w:val="none" w:sz="0" w:space="0" w:color="auto"/>
            <w:right w:val="none" w:sz="0" w:space="0" w:color="auto"/>
          </w:divBdr>
        </w:div>
        <w:div w:id="1804427114">
          <w:marLeft w:val="640"/>
          <w:marRight w:val="0"/>
          <w:marTop w:val="0"/>
          <w:marBottom w:val="0"/>
          <w:divBdr>
            <w:top w:val="none" w:sz="0" w:space="0" w:color="auto"/>
            <w:left w:val="none" w:sz="0" w:space="0" w:color="auto"/>
            <w:bottom w:val="none" w:sz="0" w:space="0" w:color="auto"/>
            <w:right w:val="none" w:sz="0" w:space="0" w:color="auto"/>
          </w:divBdr>
        </w:div>
        <w:div w:id="322121891">
          <w:marLeft w:val="640"/>
          <w:marRight w:val="0"/>
          <w:marTop w:val="0"/>
          <w:marBottom w:val="0"/>
          <w:divBdr>
            <w:top w:val="none" w:sz="0" w:space="0" w:color="auto"/>
            <w:left w:val="none" w:sz="0" w:space="0" w:color="auto"/>
            <w:bottom w:val="none" w:sz="0" w:space="0" w:color="auto"/>
            <w:right w:val="none" w:sz="0" w:space="0" w:color="auto"/>
          </w:divBdr>
        </w:div>
        <w:div w:id="1992364044">
          <w:marLeft w:val="640"/>
          <w:marRight w:val="0"/>
          <w:marTop w:val="0"/>
          <w:marBottom w:val="0"/>
          <w:divBdr>
            <w:top w:val="none" w:sz="0" w:space="0" w:color="auto"/>
            <w:left w:val="none" w:sz="0" w:space="0" w:color="auto"/>
            <w:bottom w:val="none" w:sz="0" w:space="0" w:color="auto"/>
            <w:right w:val="none" w:sz="0" w:space="0" w:color="auto"/>
          </w:divBdr>
        </w:div>
        <w:div w:id="700324533">
          <w:marLeft w:val="640"/>
          <w:marRight w:val="0"/>
          <w:marTop w:val="0"/>
          <w:marBottom w:val="0"/>
          <w:divBdr>
            <w:top w:val="none" w:sz="0" w:space="0" w:color="auto"/>
            <w:left w:val="none" w:sz="0" w:space="0" w:color="auto"/>
            <w:bottom w:val="none" w:sz="0" w:space="0" w:color="auto"/>
            <w:right w:val="none" w:sz="0" w:space="0" w:color="auto"/>
          </w:divBdr>
        </w:div>
        <w:div w:id="659818813">
          <w:marLeft w:val="640"/>
          <w:marRight w:val="0"/>
          <w:marTop w:val="0"/>
          <w:marBottom w:val="0"/>
          <w:divBdr>
            <w:top w:val="none" w:sz="0" w:space="0" w:color="auto"/>
            <w:left w:val="none" w:sz="0" w:space="0" w:color="auto"/>
            <w:bottom w:val="none" w:sz="0" w:space="0" w:color="auto"/>
            <w:right w:val="none" w:sz="0" w:space="0" w:color="auto"/>
          </w:divBdr>
        </w:div>
        <w:div w:id="2024014122">
          <w:marLeft w:val="640"/>
          <w:marRight w:val="0"/>
          <w:marTop w:val="0"/>
          <w:marBottom w:val="0"/>
          <w:divBdr>
            <w:top w:val="none" w:sz="0" w:space="0" w:color="auto"/>
            <w:left w:val="none" w:sz="0" w:space="0" w:color="auto"/>
            <w:bottom w:val="none" w:sz="0" w:space="0" w:color="auto"/>
            <w:right w:val="none" w:sz="0" w:space="0" w:color="auto"/>
          </w:divBdr>
        </w:div>
        <w:div w:id="728580220">
          <w:marLeft w:val="640"/>
          <w:marRight w:val="0"/>
          <w:marTop w:val="0"/>
          <w:marBottom w:val="0"/>
          <w:divBdr>
            <w:top w:val="none" w:sz="0" w:space="0" w:color="auto"/>
            <w:left w:val="none" w:sz="0" w:space="0" w:color="auto"/>
            <w:bottom w:val="none" w:sz="0" w:space="0" w:color="auto"/>
            <w:right w:val="none" w:sz="0" w:space="0" w:color="auto"/>
          </w:divBdr>
        </w:div>
        <w:div w:id="1656103221">
          <w:marLeft w:val="640"/>
          <w:marRight w:val="0"/>
          <w:marTop w:val="0"/>
          <w:marBottom w:val="0"/>
          <w:divBdr>
            <w:top w:val="none" w:sz="0" w:space="0" w:color="auto"/>
            <w:left w:val="none" w:sz="0" w:space="0" w:color="auto"/>
            <w:bottom w:val="none" w:sz="0" w:space="0" w:color="auto"/>
            <w:right w:val="none" w:sz="0" w:space="0" w:color="auto"/>
          </w:divBdr>
        </w:div>
        <w:div w:id="1949654561">
          <w:marLeft w:val="640"/>
          <w:marRight w:val="0"/>
          <w:marTop w:val="0"/>
          <w:marBottom w:val="0"/>
          <w:divBdr>
            <w:top w:val="none" w:sz="0" w:space="0" w:color="auto"/>
            <w:left w:val="none" w:sz="0" w:space="0" w:color="auto"/>
            <w:bottom w:val="none" w:sz="0" w:space="0" w:color="auto"/>
            <w:right w:val="none" w:sz="0" w:space="0" w:color="auto"/>
          </w:divBdr>
        </w:div>
        <w:div w:id="954020095">
          <w:marLeft w:val="640"/>
          <w:marRight w:val="0"/>
          <w:marTop w:val="0"/>
          <w:marBottom w:val="0"/>
          <w:divBdr>
            <w:top w:val="none" w:sz="0" w:space="0" w:color="auto"/>
            <w:left w:val="none" w:sz="0" w:space="0" w:color="auto"/>
            <w:bottom w:val="none" w:sz="0" w:space="0" w:color="auto"/>
            <w:right w:val="none" w:sz="0" w:space="0" w:color="auto"/>
          </w:divBdr>
        </w:div>
        <w:div w:id="927924332">
          <w:marLeft w:val="640"/>
          <w:marRight w:val="0"/>
          <w:marTop w:val="0"/>
          <w:marBottom w:val="0"/>
          <w:divBdr>
            <w:top w:val="none" w:sz="0" w:space="0" w:color="auto"/>
            <w:left w:val="none" w:sz="0" w:space="0" w:color="auto"/>
            <w:bottom w:val="none" w:sz="0" w:space="0" w:color="auto"/>
            <w:right w:val="none" w:sz="0" w:space="0" w:color="auto"/>
          </w:divBdr>
        </w:div>
        <w:div w:id="890652634">
          <w:marLeft w:val="640"/>
          <w:marRight w:val="0"/>
          <w:marTop w:val="0"/>
          <w:marBottom w:val="0"/>
          <w:divBdr>
            <w:top w:val="none" w:sz="0" w:space="0" w:color="auto"/>
            <w:left w:val="none" w:sz="0" w:space="0" w:color="auto"/>
            <w:bottom w:val="none" w:sz="0" w:space="0" w:color="auto"/>
            <w:right w:val="none" w:sz="0" w:space="0" w:color="auto"/>
          </w:divBdr>
        </w:div>
        <w:div w:id="69470940">
          <w:marLeft w:val="640"/>
          <w:marRight w:val="0"/>
          <w:marTop w:val="0"/>
          <w:marBottom w:val="0"/>
          <w:divBdr>
            <w:top w:val="none" w:sz="0" w:space="0" w:color="auto"/>
            <w:left w:val="none" w:sz="0" w:space="0" w:color="auto"/>
            <w:bottom w:val="none" w:sz="0" w:space="0" w:color="auto"/>
            <w:right w:val="none" w:sz="0" w:space="0" w:color="auto"/>
          </w:divBdr>
        </w:div>
        <w:div w:id="803231840">
          <w:marLeft w:val="640"/>
          <w:marRight w:val="0"/>
          <w:marTop w:val="0"/>
          <w:marBottom w:val="0"/>
          <w:divBdr>
            <w:top w:val="none" w:sz="0" w:space="0" w:color="auto"/>
            <w:left w:val="none" w:sz="0" w:space="0" w:color="auto"/>
            <w:bottom w:val="none" w:sz="0" w:space="0" w:color="auto"/>
            <w:right w:val="none" w:sz="0" w:space="0" w:color="auto"/>
          </w:divBdr>
        </w:div>
        <w:div w:id="97599862">
          <w:marLeft w:val="640"/>
          <w:marRight w:val="0"/>
          <w:marTop w:val="0"/>
          <w:marBottom w:val="0"/>
          <w:divBdr>
            <w:top w:val="none" w:sz="0" w:space="0" w:color="auto"/>
            <w:left w:val="none" w:sz="0" w:space="0" w:color="auto"/>
            <w:bottom w:val="none" w:sz="0" w:space="0" w:color="auto"/>
            <w:right w:val="none" w:sz="0" w:space="0" w:color="auto"/>
          </w:divBdr>
        </w:div>
        <w:div w:id="1956476757">
          <w:marLeft w:val="640"/>
          <w:marRight w:val="0"/>
          <w:marTop w:val="0"/>
          <w:marBottom w:val="0"/>
          <w:divBdr>
            <w:top w:val="none" w:sz="0" w:space="0" w:color="auto"/>
            <w:left w:val="none" w:sz="0" w:space="0" w:color="auto"/>
            <w:bottom w:val="none" w:sz="0" w:space="0" w:color="auto"/>
            <w:right w:val="none" w:sz="0" w:space="0" w:color="auto"/>
          </w:divBdr>
        </w:div>
        <w:div w:id="354694380">
          <w:marLeft w:val="640"/>
          <w:marRight w:val="0"/>
          <w:marTop w:val="0"/>
          <w:marBottom w:val="0"/>
          <w:divBdr>
            <w:top w:val="none" w:sz="0" w:space="0" w:color="auto"/>
            <w:left w:val="none" w:sz="0" w:space="0" w:color="auto"/>
            <w:bottom w:val="none" w:sz="0" w:space="0" w:color="auto"/>
            <w:right w:val="none" w:sz="0" w:space="0" w:color="auto"/>
          </w:divBdr>
        </w:div>
        <w:div w:id="1755665672">
          <w:marLeft w:val="640"/>
          <w:marRight w:val="0"/>
          <w:marTop w:val="0"/>
          <w:marBottom w:val="0"/>
          <w:divBdr>
            <w:top w:val="none" w:sz="0" w:space="0" w:color="auto"/>
            <w:left w:val="none" w:sz="0" w:space="0" w:color="auto"/>
            <w:bottom w:val="none" w:sz="0" w:space="0" w:color="auto"/>
            <w:right w:val="none" w:sz="0" w:space="0" w:color="auto"/>
          </w:divBdr>
        </w:div>
        <w:div w:id="1170563057">
          <w:marLeft w:val="640"/>
          <w:marRight w:val="0"/>
          <w:marTop w:val="0"/>
          <w:marBottom w:val="0"/>
          <w:divBdr>
            <w:top w:val="none" w:sz="0" w:space="0" w:color="auto"/>
            <w:left w:val="none" w:sz="0" w:space="0" w:color="auto"/>
            <w:bottom w:val="none" w:sz="0" w:space="0" w:color="auto"/>
            <w:right w:val="none" w:sz="0" w:space="0" w:color="auto"/>
          </w:divBdr>
        </w:div>
        <w:div w:id="1058481470">
          <w:marLeft w:val="640"/>
          <w:marRight w:val="0"/>
          <w:marTop w:val="0"/>
          <w:marBottom w:val="0"/>
          <w:divBdr>
            <w:top w:val="none" w:sz="0" w:space="0" w:color="auto"/>
            <w:left w:val="none" w:sz="0" w:space="0" w:color="auto"/>
            <w:bottom w:val="none" w:sz="0" w:space="0" w:color="auto"/>
            <w:right w:val="none" w:sz="0" w:space="0" w:color="auto"/>
          </w:divBdr>
        </w:div>
        <w:div w:id="1482650814">
          <w:marLeft w:val="640"/>
          <w:marRight w:val="0"/>
          <w:marTop w:val="0"/>
          <w:marBottom w:val="0"/>
          <w:divBdr>
            <w:top w:val="none" w:sz="0" w:space="0" w:color="auto"/>
            <w:left w:val="none" w:sz="0" w:space="0" w:color="auto"/>
            <w:bottom w:val="none" w:sz="0" w:space="0" w:color="auto"/>
            <w:right w:val="none" w:sz="0" w:space="0" w:color="auto"/>
          </w:divBdr>
        </w:div>
        <w:div w:id="1492405831">
          <w:marLeft w:val="640"/>
          <w:marRight w:val="0"/>
          <w:marTop w:val="0"/>
          <w:marBottom w:val="0"/>
          <w:divBdr>
            <w:top w:val="none" w:sz="0" w:space="0" w:color="auto"/>
            <w:left w:val="none" w:sz="0" w:space="0" w:color="auto"/>
            <w:bottom w:val="none" w:sz="0" w:space="0" w:color="auto"/>
            <w:right w:val="none" w:sz="0" w:space="0" w:color="auto"/>
          </w:divBdr>
        </w:div>
        <w:div w:id="105085061">
          <w:marLeft w:val="640"/>
          <w:marRight w:val="0"/>
          <w:marTop w:val="0"/>
          <w:marBottom w:val="0"/>
          <w:divBdr>
            <w:top w:val="none" w:sz="0" w:space="0" w:color="auto"/>
            <w:left w:val="none" w:sz="0" w:space="0" w:color="auto"/>
            <w:bottom w:val="none" w:sz="0" w:space="0" w:color="auto"/>
            <w:right w:val="none" w:sz="0" w:space="0" w:color="auto"/>
          </w:divBdr>
        </w:div>
        <w:div w:id="693578981">
          <w:marLeft w:val="640"/>
          <w:marRight w:val="0"/>
          <w:marTop w:val="0"/>
          <w:marBottom w:val="0"/>
          <w:divBdr>
            <w:top w:val="none" w:sz="0" w:space="0" w:color="auto"/>
            <w:left w:val="none" w:sz="0" w:space="0" w:color="auto"/>
            <w:bottom w:val="none" w:sz="0" w:space="0" w:color="auto"/>
            <w:right w:val="none" w:sz="0" w:space="0" w:color="auto"/>
          </w:divBdr>
        </w:div>
        <w:div w:id="1842813068">
          <w:marLeft w:val="640"/>
          <w:marRight w:val="0"/>
          <w:marTop w:val="0"/>
          <w:marBottom w:val="0"/>
          <w:divBdr>
            <w:top w:val="none" w:sz="0" w:space="0" w:color="auto"/>
            <w:left w:val="none" w:sz="0" w:space="0" w:color="auto"/>
            <w:bottom w:val="none" w:sz="0" w:space="0" w:color="auto"/>
            <w:right w:val="none" w:sz="0" w:space="0" w:color="auto"/>
          </w:divBdr>
        </w:div>
        <w:div w:id="1235897687">
          <w:marLeft w:val="640"/>
          <w:marRight w:val="0"/>
          <w:marTop w:val="0"/>
          <w:marBottom w:val="0"/>
          <w:divBdr>
            <w:top w:val="none" w:sz="0" w:space="0" w:color="auto"/>
            <w:left w:val="none" w:sz="0" w:space="0" w:color="auto"/>
            <w:bottom w:val="none" w:sz="0" w:space="0" w:color="auto"/>
            <w:right w:val="none" w:sz="0" w:space="0" w:color="auto"/>
          </w:divBdr>
        </w:div>
        <w:div w:id="305357670">
          <w:marLeft w:val="640"/>
          <w:marRight w:val="0"/>
          <w:marTop w:val="0"/>
          <w:marBottom w:val="0"/>
          <w:divBdr>
            <w:top w:val="none" w:sz="0" w:space="0" w:color="auto"/>
            <w:left w:val="none" w:sz="0" w:space="0" w:color="auto"/>
            <w:bottom w:val="none" w:sz="0" w:space="0" w:color="auto"/>
            <w:right w:val="none" w:sz="0" w:space="0" w:color="auto"/>
          </w:divBdr>
        </w:div>
        <w:div w:id="1396851521">
          <w:marLeft w:val="640"/>
          <w:marRight w:val="0"/>
          <w:marTop w:val="0"/>
          <w:marBottom w:val="0"/>
          <w:divBdr>
            <w:top w:val="none" w:sz="0" w:space="0" w:color="auto"/>
            <w:left w:val="none" w:sz="0" w:space="0" w:color="auto"/>
            <w:bottom w:val="none" w:sz="0" w:space="0" w:color="auto"/>
            <w:right w:val="none" w:sz="0" w:space="0" w:color="auto"/>
          </w:divBdr>
        </w:div>
        <w:div w:id="524562059">
          <w:marLeft w:val="640"/>
          <w:marRight w:val="0"/>
          <w:marTop w:val="0"/>
          <w:marBottom w:val="0"/>
          <w:divBdr>
            <w:top w:val="none" w:sz="0" w:space="0" w:color="auto"/>
            <w:left w:val="none" w:sz="0" w:space="0" w:color="auto"/>
            <w:bottom w:val="none" w:sz="0" w:space="0" w:color="auto"/>
            <w:right w:val="none" w:sz="0" w:space="0" w:color="auto"/>
          </w:divBdr>
        </w:div>
        <w:div w:id="250894561">
          <w:marLeft w:val="640"/>
          <w:marRight w:val="0"/>
          <w:marTop w:val="0"/>
          <w:marBottom w:val="0"/>
          <w:divBdr>
            <w:top w:val="none" w:sz="0" w:space="0" w:color="auto"/>
            <w:left w:val="none" w:sz="0" w:space="0" w:color="auto"/>
            <w:bottom w:val="none" w:sz="0" w:space="0" w:color="auto"/>
            <w:right w:val="none" w:sz="0" w:space="0" w:color="auto"/>
          </w:divBdr>
        </w:div>
        <w:div w:id="1239632806">
          <w:marLeft w:val="640"/>
          <w:marRight w:val="0"/>
          <w:marTop w:val="0"/>
          <w:marBottom w:val="0"/>
          <w:divBdr>
            <w:top w:val="none" w:sz="0" w:space="0" w:color="auto"/>
            <w:left w:val="none" w:sz="0" w:space="0" w:color="auto"/>
            <w:bottom w:val="none" w:sz="0" w:space="0" w:color="auto"/>
            <w:right w:val="none" w:sz="0" w:space="0" w:color="auto"/>
          </w:divBdr>
        </w:div>
        <w:div w:id="1337538410">
          <w:marLeft w:val="640"/>
          <w:marRight w:val="0"/>
          <w:marTop w:val="0"/>
          <w:marBottom w:val="0"/>
          <w:divBdr>
            <w:top w:val="none" w:sz="0" w:space="0" w:color="auto"/>
            <w:left w:val="none" w:sz="0" w:space="0" w:color="auto"/>
            <w:bottom w:val="none" w:sz="0" w:space="0" w:color="auto"/>
            <w:right w:val="none" w:sz="0" w:space="0" w:color="auto"/>
          </w:divBdr>
        </w:div>
        <w:div w:id="2023782045">
          <w:marLeft w:val="640"/>
          <w:marRight w:val="0"/>
          <w:marTop w:val="0"/>
          <w:marBottom w:val="0"/>
          <w:divBdr>
            <w:top w:val="none" w:sz="0" w:space="0" w:color="auto"/>
            <w:left w:val="none" w:sz="0" w:space="0" w:color="auto"/>
            <w:bottom w:val="none" w:sz="0" w:space="0" w:color="auto"/>
            <w:right w:val="none" w:sz="0" w:space="0" w:color="auto"/>
          </w:divBdr>
        </w:div>
        <w:div w:id="301926184">
          <w:marLeft w:val="640"/>
          <w:marRight w:val="0"/>
          <w:marTop w:val="0"/>
          <w:marBottom w:val="0"/>
          <w:divBdr>
            <w:top w:val="none" w:sz="0" w:space="0" w:color="auto"/>
            <w:left w:val="none" w:sz="0" w:space="0" w:color="auto"/>
            <w:bottom w:val="none" w:sz="0" w:space="0" w:color="auto"/>
            <w:right w:val="none" w:sz="0" w:space="0" w:color="auto"/>
          </w:divBdr>
        </w:div>
        <w:div w:id="320044829">
          <w:marLeft w:val="640"/>
          <w:marRight w:val="0"/>
          <w:marTop w:val="0"/>
          <w:marBottom w:val="0"/>
          <w:divBdr>
            <w:top w:val="none" w:sz="0" w:space="0" w:color="auto"/>
            <w:left w:val="none" w:sz="0" w:space="0" w:color="auto"/>
            <w:bottom w:val="none" w:sz="0" w:space="0" w:color="auto"/>
            <w:right w:val="none" w:sz="0" w:space="0" w:color="auto"/>
          </w:divBdr>
        </w:div>
      </w:divsChild>
    </w:div>
    <w:div w:id="529420538">
      <w:bodyDiv w:val="1"/>
      <w:marLeft w:val="0"/>
      <w:marRight w:val="0"/>
      <w:marTop w:val="0"/>
      <w:marBottom w:val="0"/>
      <w:divBdr>
        <w:top w:val="none" w:sz="0" w:space="0" w:color="auto"/>
        <w:left w:val="none" w:sz="0" w:space="0" w:color="auto"/>
        <w:bottom w:val="none" w:sz="0" w:space="0" w:color="auto"/>
        <w:right w:val="none" w:sz="0" w:space="0" w:color="auto"/>
      </w:divBdr>
      <w:divsChild>
        <w:div w:id="319309106">
          <w:marLeft w:val="0"/>
          <w:marRight w:val="0"/>
          <w:marTop w:val="0"/>
          <w:marBottom w:val="0"/>
          <w:divBdr>
            <w:top w:val="none" w:sz="0" w:space="0" w:color="auto"/>
            <w:left w:val="none" w:sz="0" w:space="0" w:color="auto"/>
            <w:bottom w:val="none" w:sz="0" w:space="0" w:color="auto"/>
            <w:right w:val="none" w:sz="0" w:space="0" w:color="auto"/>
          </w:divBdr>
        </w:div>
        <w:div w:id="1397623839">
          <w:marLeft w:val="0"/>
          <w:marRight w:val="0"/>
          <w:marTop w:val="0"/>
          <w:marBottom w:val="0"/>
          <w:divBdr>
            <w:top w:val="none" w:sz="0" w:space="0" w:color="auto"/>
            <w:left w:val="none" w:sz="0" w:space="0" w:color="auto"/>
            <w:bottom w:val="none" w:sz="0" w:space="0" w:color="auto"/>
            <w:right w:val="none" w:sz="0" w:space="0" w:color="auto"/>
          </w:divBdr>
        </w:div>
      </w:divsChild>
    </w:div>
    <w:div w:id="647396799">
      <w:bodyDiv w:val="1"/>
      <w:marLeft w:val="0"/>
      <w:marRight w:val="0"/>
      <w:marTop w:val="0"/>
      <w:marBottom w:val="0"/>
      <w:divBdr>
        <w:top w:val="none" w:sz="0" w:space="0" w:color="auto"/>
        <w:left w:val="none" w:sz="0" w:space="0" w:color="auto"/>
        <w:bottom w:val="none" w:sz="0" w:space="0" w:color="auto"/>
        <w:right w:val="none" w:sz="0" w:space="0" w:color="auto"/>
      </w:divBdr>
      <w:divsChild>
        <w:div w:id="552884442">
          <w:marLeft w:val="640"/>
          <w:marRight w:val="0"/>
          <w:marTop w:val="0"/>
          <w:marBottom w:val="0"/>
          <w:divBdr>
            <w:top w:val="none" w:sz="0" w:space="0" w:color="auto"/>
            <w:left w:val="none" w:sz="0" w:space="0" w:color="auto"/>
            <w:bottom w:val="none" w:sz="0" w:space="0" w:color="auto"/>
            <w:right w:val="none" w:sz="0" w:space="0" w:color="auto"/>
          </w:divBdr>
        </w:div>
        <w:div w:id="924075892">
          <w:marLeft w:val="640"/>
          <w:marRight w:val="0"/>
          <w:marTop w:val="0"/>
          <w:marBottom w:val="0"/>
          <w:divBdr>
            <w:top w:val="none" w:sz="0" w:space="0" w:color="auto"/>
            <w:left w:val="none" w:sz="0" w:space="0" w:color="auto"/>
            <w:bottom w:val="none" w:sz="0" w:space="0" w:color="auto"/>
            <w:right w:val="none" w:sz="0" w:space="0" w:color="auto"/>
          </w:divBdr>
        </w:div>
        <w:div w:id="1490167491">
          <w:marLeft w:val="640"/>
          <w:marRight w:val="0"/>
          <w:marTop w:val="0"/>
          <w:marBottom w:val="0"/>
          <w:divBdr>
            <w:top w:val="none" w:sz="0" w:space="0" w:color="auto"/>
            <w:left w:val="none" w:sz="0" w:space="0" w:color="auto"/>
            <w:bottom w:val="none" w:sz="0" w:space="0" w:color="auto"/>
            <w:right w:val="none" w:sz="0" w:space="0" w:color="auto"/>
          </w:divBdr>
        </w:div>
        <w:div w:id="209539745">
          <w:marLeft w:val="640"/>
          <w:marRight w:val="0"/>
          <w:marTop w:val="0"/>
          <w:marBottom w:val="0"/>
          <w:divBdr>
            <w:top w:val="none" w:sz="0" w:space="0" w:color="auto"/>
            <w:left w:val="none" w:sz="0" w:space="0" w:color="auto"/>
            <w:bottom w:val="none" w:sz="0" w:space="0" w:color="auto"/>
            <w:right w:val="none" w:sz="0" w:space="0" w:color="auto"/>
          </w:divBdr>
        </w:div>
        <w:div w:id="265970323">
          <w:marLeft w:val="640"/>
          <w:marRight w:val="0"/>
          <w:marTop w:val="0"/>
          <w:marBottom w:val="0"/>
          <w:divBdr>
            <w:top w:val="none" w:sz="0" w:space="0" w:color="auto"/>
            <w:left w:val="none" w:sz="0" w:space="0" w:color="auto"/>
            <w:bottom w:val="none" w:sz="0" w:space="0" w:color="auto"/>
            <w:right w:val="none" w:sz="0" w:space="0" w:color="auto"/>
          </w:divBdr>
        </w:div>
        <w:div w:id="1175613767">
          <w:marLeft w:val="640"/>
          <w:marRight w:val="0"/>
          <w:marTop w:val="0"/>
          <w:marBottom w:val="0"/>
          <w:divBdr>
            <w:top w:val="none" w:sz="0" w:space="0" w:color="auto"/>
            <w:left w:val="none" w:sz="0" w:space="0" w:color="auto"/>
            <w:bottom w:val="none" w:sz="0" w:space="0" w:color="auto"/>
            <w:right w:val="none" w:sz="0" w:space="0" w:color="auto"/>
          </w:divBdr>
        </w:div>
        <w:div w:id="1704789961">
          <w:marLeft w:val="640"/>
          <w:marRight w:val="0"/>
          <w:marTop w:val="0"/>
          <w:marBottom w:val="0"/>
          <w:divBdr>
            <w:top w:val="none" w:sz="0" w:space="0" w:color="auto"/>
            <w:left w:val="none" w:sz="0" w:space="0" w:color="auto"/>
            <w:bottom w:val="none" w:sz="0" w:space="0" w:color="auto"/>
            <w:right w:val="none" w:sz="0" w:space="0" w:color="auto"/>
          </w:divBdr>
        </w:div>
        <w:div w:id="821847587">
          <w:marLeft w:val="640"/>
          <w:marRight w:val="0"/>
          <w:marTop w:val="0"/>
          <w:marBottom w:val="0"/>
          <w:divBdr>
            <w:top w:val="none" w:sz="0" w:space="0" w:color="auto"/>
            <w:left w:val="none" w:sz="0" w:space="0" w:color="auto"/>
            <w:bottom w:val="none" w:sz="0" w:space="0" w:color="auto"/>
            <w:right w:val="none" w:sz="0" w:space="0" w:color="auto"/>
          </w:divBdr>
        </w:div>
        <w:div w:id="73941171">
          <w:marLeft w:val="640"/>
          <w:marRight w:val="0"/>
          <w:marTop w:val="0"/>
          <w:marBottom w:val="0"/>
          <w:divBdr>
            <w:top w:val="none" w:sz="0" w:space="0" w:color="auto"/>
            <w:left w:val="none" w:sz="0" w:space="0" w:color="auto"/>
            <w:bottom w:val="none" w:sz="0" w:space="0" w:color="auto"/>
            <w:right w:val="none" w:sz="0" w:space="0" w:color="auto"/>
          </w:divBdr>
        </w:div>
        <w:div w:id="925189658">
          <w:marLeft w:val="640"/>
          <w:marRight w:val="0"/>
          <w:marTop w:val="0"/>
          <w:marBottom w:val="0"/>
          <w:divBdr>
            <w:top w:val="none" w:sz="0" w:space="0" w:color="auto"/>
            <w:left w:val="none" w:sz="0" w:space="0" w:color="auto"/>
            <w:bottom w:val="none" w:sz="0" w:space="0" w:color="auto"/>
            <w:right w:val="none" w:sz="0" w:space="0" w:color="auto"/>
          </w:divBdr>
        </w:div>
        <w:div w:id="1567836694">
          <w:marLeft w:val="640"/>
          <w:marRight w:val="0"/>
          <w:marTop w:val="0"/>
          <w:marBottom w:val="0"/>
          <w:divBdr>
            <w:top w:val="none" w:sz="0" w:space="0" w:color="auto"/>
            <w:left w:val="none" w:sz="0" w:space="0" w:color="auto"/>
            <w:bottom w:val="none" w:sz="0" w:space="0" w:color="auto"/>
            <w:right w:val="none" w:sz="0" w:space="0" w:color="auto"/>
          </w:divBdr>
        </w:div>
        <w:div w:id="1437939621">
          <w:marLeft w:val="640"/>
          <w:marRight w:val="0"/>
          <w:marTop w:val="0"/>
          <w:marBottom w:val="0"/>
          <w:divBdr>
            <w:top w:val="none" w:sz="0" w:space="0" w:color="auto"/>
            <w:left w:val="none" w:sz="0" w:space="0" w:color="auto"/>
            <w:bottom w:val="none" w:sz="0" w:space="0" w:color="auto"/>
            <w:right w:val="none" w:sz="0" w:space="0" w:color="auto"/>
          </w:divBdr>
        </w:div>
        <w:div w:id="1218782286">
          <w:marLeft w:val="640"/>
          <w:marRight w:val="0"/>
          <w:marTop w:val="0"/>
          <w:marBottom w:val="0"/>
          <w:divBdr>
            <w:top w:val="none" w:sz="0" w:space="0" w:color="auto"/>
            <w:left w:val="none" w:sz="0" w:space="0" w:color="auto"/>
            <w:bottom w:val="none" w:sz="0" w:space="0" w:color="auto"/>
            <w:right w:val="none" w:sz="0" w:space="0" w:color="auto"/>
          </w:divBdr>
        </w:div>
        <w:div w:id="1160316346">
          <w:marLeft w:val="640"/>
          <w:marRight w:val="0"/>
          <w:marTop w:val="0"/>
          <w:marBottom w:val="0"/>
          <w:divBdr>
            <w:top w:val="none" w:sz="0" w:space="0" w:color="auto"/>
            <w:left w:val="none" w:sz="0" w:space="0" w:color="auto"/>
            <w:bottom w:val="none" w:sz="0" w:space="0" w:color="auto"/>
            <w:right w:val="none" w:sz="0" w:space="0" w:color="auto"/>
          </w:divBdr>
        </w:div>
        <w:div w:id="751126245">
          <w:marLeft w:val="640"/>
          <w:marRight w:val="0"/>
          <w:marTop w:val="0"/>
          <w:marBottom w:val="0"/>
          <w:divBdr>
            <w:top w:val="none" w:sz="0" w:space="0" w:color="auto"/>
            <w:left w:val="none" w:sz="0" w:space="0" w:color="auto"/>
            <w:bottom w:val="none" w:sz="0" w:space="0" w:color="auto"/>
            <w:right w:val="none" w:sz="0" w:space="0" w:color="auto"/>
          </w:divBdr>
        </w:div>
        <w:div w:id="1511876018">
          <w:marLeft w:val="640"/>
          <w:marRight w:val="0"/>
          <w:marTop w:val="0"/>
          <w:marBottom w:val="0"/>
          <w:divBdr>
            <w:top w:val="none" w:sz="0" w:space="0" w:color="auto"/>
            <w:left w:val="none" w:sz="0" w:space="0" w:color="auto"/>
            <w:bottom w:val="none" w:sz="0" w:space="0" w:color="auto"/>
            <w:right w:val="none" w:sz="0" w:space="0" w:color="auto"/>
          </w:divBdr>
        </w:div>
        <w:div w:id="1903828125">
          <w:marLeft w:val="640"/>
          <w:marRight w:val="0"/>
          <w:marTop w:val="0"/>
          <w:marBottom w:val="0"/>
          <w:divBdr>
            <w:top w:val="none" w:sz="0" w:space="0" w:color="auto"/>
            <w:left w:val="none" w:sz="0" w:space="0" w:color="auto"/>
            <w:bottom w:val="none" w:sz="0" w:space="0" w:color="auto"/>
            <w:right w:val="none" w:sz="0" w:space="0" w:color="auto"/>
          </w:divBdr>
        </w:div>
        <w:div w:id="1159887317">
          <w:marLeft w:val="640"/>
          <w:marRight w:val="0"/>
          <w:marTop w:val="0"/>
          <w:marBottom w:val="0"/>
          <w:divBdr>
            <w:top w:val="none" w:sz="0" w:space="0" w:color="auto"/>
            <w:left w:val="none" w:sz="0" w:space="0" w:color="auto"/>
            <w:bottom w:val="none" w:sz="0" w:space="0" w:color="auto"/>
            <w:right w:val="none" w:sz="0" w:space="0" w:color="auto"/>
          </w:divBdr>
        </w:div>
        <w:div w:id="367529732">
          <w:marLeft w:val="640"/>
          <w:marRight w:val="0"/>
          <w:marTop w:val="0"/>
          <w:marBottom w:val="0"/>
          <w:divBdr>
            <w:top w:val="none" w:sz="0" w:space="0" w:color="auto"/>
            <w:left w:val="none" w:sz="0" w:space="0" w:color="auto"/>
            <w:bottom w:val="none" w:sz="0" w:space="0" w:color="auto"/>
            <w:right w:val="none" w:sz="0" w:space="0" w:color="auto"/>
          </w:divBdr>
        </w:div>
        <w:div w:id="280723255">
          <w:marLeft w:val="640"/>
          <w:marRight w:val="0"/>
          <w:marTop w:val="0"/>
          <w:marBottom w:val="0"/>
          <w:divBdr>
            <w:top w:val="none" w:sz="0" w:space="0" w:color="auto"/>
            <w:left w:val="none" w:sz="0" w:space="0" w:color="auto"/>
            <w:bottom w:val="none" w:sz="0" w:space="0" w:color="auto"/>
            <w:right w:val="none" w:sz="0" w:space="0" w:color="auto"/>
          </w:divBdr>
        </w:div>
        <w:div w:id="512766580">
          <w:marLeft w:val="640"/>
          <w:marRight w:val="0"/>
          <w:marTop w:val="0"/>
          <w:marBottom w:val="0"/>
          <w:divBdr>
            <w:top w:val="none" w:sz="0" w:space="0" w:color="auto"/>
            <w:left w:val="none" w:sz="0" w:space="0" w:color="auto"/>
            <w:bottom w:val="none" w:sz="0" w:space="0" w:color="auto"/>
            <w:right w:val="none" w:sz="0" w:space="0" w:color="auto"/>
          </w:divBdr>
        </w:div>
        <w:div w:id="420105454">
          <w:marLeft w:val="640"/>
          <w:marRight w:val="0"/>
          <w:marTop w:val="0"/>
          <w:marBottom w:val="0"/>
          <w:divBdr>
            <w:top w:val="none" w:sz="0" w:space="0" w:color="auto"/>
            <w:left w:val="none" w:sz="0" w:space="0" w:color="auto"/>
            <w:bottom w:val="none" w:sz="0" w:space="0" w:color="auto"/>
            <w:right w:val="none" w:sz="0" w:space="0" w:color="auto"/>
          </w:divBdr>
        </w:div>
        <w:div w:id="1766612133">
          <w:marLeft w:val="640"/>
          <w:marRight w:val="0"/>
          <w:marTop w:val="0"/>
          <w:marBottom w:val="0"/>
          <w:divBdr>
            <w:top w:val="none" w:sz="0" w:space="0" w:color="auto"/>
            <w:left w:val="none" w:sz="0" w:space="0" w:color="auto"/>
            <w:bottom w:val="none" w:sz="0" w:space="0" w:color="auto"/>
            <w:right w:val="none" w:sz="0" w:space="0" w:color="auto"/>
          </w:divBdr>
        </w:div>
        <w:div w:id="1422026592">
          <w:marLeft w:val="640"/>
          <w:marRight w:val="0"/>
          <w:marTop w:val="0"/>
          <w:marBottom w:val="0"/>
          <w:divBdr>
            <w:top w:val="none" w:sz="0" w:space="0" w:color="auto"/>
            <w:left w:val="none" w:sz="0" w:space="0" w:color="auto"/>
            <w:bottom w:val="none" w:sz="0" w:space="0" w:color="auto"/>
            <w:right w:val="none" w:sz="0" w:space="0" w:color="auto"/>
          </w:divBdr>
        </w:div>
        <w:div w:id="114105178">
          <w:marLeft w:val="640"/>
          <w:marRight w:val="0"/>
          <w:marTop w:val="0"/>
          <w:marBottom w:val="0"/>
          <w:divBdr>
            <w:top w:val="none" w:sz="0" w:space="0" w:color="auto"/>
            <w:left w:val="none" w:sz="0" w:space="0" w:color="auto"/>
            <w:bottom w:val="none" w:sz="0" w:space="0" w:color="auto"/>
            <w:right w:val="none" w:sz="0" w:space="0" w:color="auto"/>
          </w:divBdr>
        </w:div>
        <w:div w:id="1668171474">
          <w:marLeft w:val="640"/>
          <w:marRight w:val="0"/>
          <w:marTop w:val="0"/>
          <w:marBottom w:val="0"/>
          <w:divBdr>
            <w:top w:val="none" w:sz="0" w:space="0" w:color="auto"/>
            <w:left w:val="none" w:sz="0" w:space="0" w:color="auto"/>
            <w:bottom w:val="none" w:sz="0" w:space="0" w:color="auto"/>
            <w:right w:val="none" w:sz="0" w:space="0" w:color="auto"/>
          </w:divBdr>
        </w:div>
        <w:div w:id="55974405">
          <w:marLeft w:val="640"/>
          <w:marRight w:val="0"/>
          <w:marTop w:val="0"/>
          <w:marBottom w:val="0"/>
          <w:divBdr>
            <w:top w:val="none" w:sz="0" w:space="0" w:color="auto"/>
            <w:left w:val="none" w:sz="0" w:space="0" w:color="auto"/>
            <w:bottom w:val="none" w:sz="0" w:space="0" w:color="auto"/>
            <w:right w:val="none" w:sz="0" w:space="0" w:color="auto"/>
          </w:divBdr>
        </w:div>
        <w:div w:id="1155490079">
          <w:marLeft w:val="640"/>
          <w:marRight w:val="0"/>
          <w:marTop w:val="0"/>
          <w:marBottom w:val="0"/>
          <w:divBdr>
            <w:top w:val="none" w:sz="0" w:space="0" w:color="auto"/>
            <w:left w:val="none" w:sz="0" w:space="0" w:color="auto"/>
            <w:bottom w:val="none" w:sz="0" w:space="0" w:color="auto"/>
            <w:right w:val="none" w:sz="0" w:space="0" w:color="auto"/>
          </w:divBdr>
        </w:div>
        <w:div w:id="14771461">
          <w:marLeft w:val="640"/>
          <w:marRight w:val="0"/>
          <w:marTop w:val="0"/>
          <w:marBottom w:val="0"/>
          <w:divBdr>
            <w:top w:val="none" w:sz="0" w:space="0" w:color="auto"/>
            <w:left w:val="none" w:sz="0" w:space="0" w:color="auto"/>
            <w:bottom w:val="none" w:sz="0" w:space="0" w:color="auto"/>
            <w:right w:val="none" w:sz="0" w:space="0" w:color="auto"/>
          </w:divBdr>
        </w:div>
        <w:div w:id="92212800">
          <w:marLeft w:val="640"/>
          <w:marRight w:val="0"/>
          <w:marTop w:val="0"/>
          <w:marBottom w:val="0"/>
          <w:divBdr>
            <w:top w:val="none" w:sz="0" w:space="0" w:color="auto"/>
            <w:left w:val="none" w:sz="0" w:space="0" w:color="auto"/>
            <w:bottom w:val="none" w:sz="0" w:space="0" w:color="auto"/>
            <w:right w:val="none" w:sz="0" w:space="0" w:color="auto"/>
          </w:divBdr>
        </w:div>
        <w:div w:id="703599748">
          <w:marLeft w:val="640"/>
          <w:marRight w:val="0"/>
          <w:marTop w:val="0"/>
          <w:marBottom w:val="0"/>
          <w:divBdr>
            <w:top w:val="none" w:sz="0" w:space="0" w:color="auto"/>
            <w:left w:val="none" w:sz="0" w:space="0" w:color="auto"/>
            <w:bottom w:val="none" w:sz="0" w:space="0" w:color="auto"/>
            <w:right w:val="none" w:sz="0" w:space="0" w:color="auto"/>
          </w:divBdr>
        </w:div>
        <w:div w:id="144208240">
          <w:marLeft w:val="640"/>
          <w:marRight w:val="0"/>
          <w:marTop w:val="0"/>
          <w:marBottom w:val="0"/>
          <w:divBdr>
            <w:top w:val="none" w:sz="0" w:space="0" w:color="auto"/>
            <w:left w:val="none" w:sz="0" w:space="0" w:color="auto"/>
            <w:bottom w:val="none" w:sz="0" w:space="0" w:color="auto"/>
            <w:right w:val="none" w:sz="0" w:space="0" w:color="auto"/>
          </w:divBdr>
        </w:div>
        <w:div w:id="2035618260">
          <w:marLeft w:val="640"/>
          <w:marRight w:val="0"/>
          <w:marTop w:val="0"/>
          <w:marBottom w:val="0"/>
          <w:divBdr>
            <w:top w:val="none" w:sz="0" w:space="0" w:color="auto"/>
            <w:left w:val="none" w:sz="0" w:space="0" w:color="auto"/>
            <w:bottom w:val="none" w:sz="0" w:space="0" w:color="auto"/>
            <w:right w:val="none" w:sz="0" w:space="0" w:color="auto"/>
          </w:divBdr>
        </w:div>
        <w:div w:id="2092307272">
          <w:marLeft w:val="640"/>
          <w:marRight w:val="0"/>
          <w:marTop w:val="0"/>
          <w:marBottom w:val="0"/>
          <w:divBdr>
            <w:top w:val="none" w:sz="0" w:space="0" w:color="auto"/>
            <w:left w:val="none" w:sz="0" w:space="0" w:color="auto"/>
            <w:bottom w:val="none" w:sz="0" w:space="0" w:color="auto"/>
            <w:right w:val="none" w:sz="0" w:space="0" w:color="auto"/>
          </w:divBdr>
        </w:div>
        <w:div w:id="1208030507">
          <w:marLeft w:val="640"/>
          <w:marRight w:val="0"/>
          <w:marTop w:val="0"/>
          <w:marBottom w:val="0"/>
          <w:divBdr>
            <w:top w:val="none" w:sz="0" w:space="0" w:color="auto"/>
            <w:left w:val="none" w:sz="0" w:space="0" w:color="auto"/>
            <w:bottom w:val="none" w:sz="0" w:space="0" w:color="auto"/>
            <w:right w:val="none" w:sz="0" w:space="0" w:color="auto"/>
          </w:divBdr>
        </w:div>
      </w:divsChild>
    </w:div>
    <w:div w:id="674575413">
      <w:bodyDiv w:val="1"/>
      <w:marLeft w:val="0"/>
      <w:marRight w:val="0"/>
      <w:marTop w:val="0"/>
      <w:marBottom w:val="0"/>
      <w:divBdr>
        <w:top w:val="none" w:sz="0" w:space="0" w:color="auto"/>
        <w:left w:val="none" w:sz="0" w:space="0" w:color="auto"/>
        <w:bottom w:val="none" w:sz="0" w:space="0" w:color="auto"/>
        <w:right w:val="none" w:sz="0" w:space="0" w:color="auto"/>
      </w:divBdr>
    </w:div>
    <w:div w:id="901135454">
      <w:bodyDiv w:val="1"/>
      <w:marLeft w:val="0"/>
      <w:marRight w:val="0"/>
      <w:marTop w:val="0"/>
      <w:marBottom w:val="0"/>
      <w:divBdr>
        <w:top w:val="none" w:sz="0" w:space="0" w:color="auto"/>
        <w:left w:val="none" w:sz="0" w:space="0" w:color="auto"/>
        <w:bottom w:val="none" w:sz="0" w:space="0" w:color="auto"/>
        <w:right w:val="none" w:sz="0" w:space="0" w:color="auto"/>
      </w:divBdr>
    </w:div>
    <w:div w:id="919751418">
      <w:bodyDiv w:val="1"/>
      <w:marLeft w:val="0"/>
      <w:marRight w:val="0"/>
      <w:marTop w:val="0"/>
      <w:marBottom w:val="0"/>
      <w:divBdr>
        <w:top w:val="none" w:sz="0" w:space="0" w:color="auto"/>
        <w:left w:val="none" w:sz="0" w:space="0" w:color="auto"/>
        <w:bottom w:val="none" w:sz="0" w:space="0" w:color="auto"/>
        <w:right w:val="none" w:sz="0" w:space="0" w:color="auto"/>
      </w:divBdr>
      <w:divsChild>
        <w:div w:id="1759788097">
          <w:marLeft w:val="640"/>
          <w:marRight w:val="0"/>
          <w:marTop w:val="0"/>
          <w:marBottom w:val="0"/>
          <w:divBdr>
            <w:top w:val="none" w:sz="0" w:space="0" w:color="auto"/>
            <w:left w:val="none" w:sz="0" w:space="0" w:color="auto"/>
            <w:bottom w:val="none" w:sz="0" w:space="0" w:color="auto"/>
            <w:right w:val="none" w:sz="0" w:space="0" w:color="auto"/>
          </w:divBdr>
        </w:div>
        <w:div w:id="659425462">
          <w:marLeft w:val="640"/>
          <w:marRight w:val="0"/>
          <w:marTop w:val="0"/>
          <w:marBottom w:val="0"/>
          <w:divBdr>
            <w:top w:val="none" w:sz="0" w:space="0" w:color="auto"/>
            <w:left w:val="none" w:sz="0" w:space="0" w:color="auto"/>
            <w:bottom w:val="none" w:sz="0" w:space="0" w:color="auto"/>
            <w:right w:val="none" w:sz="0" w:space="0" w:color="auto"/>
          </w:divBdr>
        </w:div>
        <w:div w:id="996230824">
          <w:marLeft w:val="640"/>
          <w:marRight w:val="0"/>
          <w:marTop w:val="0"/>
          <w:marBottom w:val="0"/>
          <w:divBdr>
            <w:top w:val="none" w:sz="0" w:space="0" w:color="auto"/>
            <w:left w:val="none" w:sz="0" w:space="0" w:color="auto"/>
            <w:bottom w:val="none" w:sz="0" w:space="0" w:color="auto"/>
            <w:right w:val="none" w:sz="0" w:space="0" w:color="auto"/>
          </w:divBdr>
        </w:div>
        <w:div w:id="1190610659">
          <w:marLeft w:val="640"/>
          <w:marRight w:val="0"/>
          <w:marTop w:val="0"/>
          <w:marBottom w:val="0"/>
          <w:divBdr>
            <w:top w:val="none" w:sz="0" w:space="0" w:color="auto"/>
            <w:left w:val="none" w:sz="0" w:space="0" w:color="auto"/>
            <w:bottom w:val="none" w:sz="0" w:space="0" w:color="auto"/>
            <w:right w:val="none" w:sz="0" w:space="0" w:color="auto"/>
          </w:divBdr>
        </w:div>
        <w:div w:id="466052165">
          <w:marLeft w:val="640"/>
          <w:marRight w:val="0"/>
          <w:marTop w:val="0"/>
          <w:marBottom w:val="0"/>
          <w:divBdr>
            <w:top w:val="none" w:sz="0" w:space="0" w:color="auto"/>
            <w:left w:val="none" w:sz="0" w:space="0" w:color="auto"/>
            <w:bottom w:val="none" w:sz="0" w:space="0" w:color="auto"/>
            <w:right w:val="none" w:sz="0" w:space="0" w:color="auto"/>
          </w:divBdr>
        </w:div>
        <w:div w:id="1229535667">
          <w:marLeft w:val="640"/>
          <w:marRight w:val="0"/>
          <w:marTop w:val="0"/>
          <w:marBottom w:val="0"/>
          <w:divBdr>
            <w:top w:val="none" w:sz="0" w:space="0" w:color="auto"/>
            <w:left w:val="none" w:sz="0" w:space="0" w:color="auto"/>
            <w:bottom w:val="none" w:sz="0" w:space="0" w:color="auto"/>
            <w:right w:val="none" w:sz="0" w:space="0" w:color="auto"/>
          </w:divBdr>
        </w:div>
        <w:div w:id="334461631">
          <w:marLeft w:val="640"/>
          <w:marRight w:val="0"/>
          <w:marTop w:val="0"/>
          <w:marBottom w:val="0"/>
          <w:divBdr>
            <w:top w:val="none" w:sz="0" w:space="0" w:color="auto"/>
            <w:left w:val="none" w:sz="0" w:space="0" w:color="auto"/>
            <w:bottom w:val="none" w:sz="0" w:space="0" w:color="auto"/>
            <w:right w:val="none" w:sz="0" w:space="0" w:color="auto"/>
          </w:divBdr>
        </w:div>
        <w:div w:id="773591341">
          <w:marLeft w:val="640"/>
          <w:marRight w:val="0"/>
          <w:marTop w:val="0"/>
          <w:marBottom w:val="0"/>
          <w:divBdr>
            <w:top w:val="none" w:sz="0" w:space="0" w:color="auto"/>
            <w:left w:val="none" w:sz="0" w:space="0" w:color="auto"/>
            <w:bottom w:val="none" w:sz="0" w:space="0" w:color="auto"/>
            <w:right w:val="none" w:sz="0" w:space="0" w:color="auto"/>
          </w:divBdr>
        </w:div>
        <w:div w:id="127357585">
          <w:marLeft w:val="640"/>
          <w:marRight w:val="0"/>
          <w:marTop w:val="0"/>
          <w:marBottom w:val="0"/>
          <w:divBdr>
            <w:top w:val="none" w:sz="0" w:space="0" w:color="auto"/>
            <w:left w:val="none" w:sz="0" w:space="0" w:color="auto"/>
            <w:bottom w:val="none" w:sz="0" w:space="0" w:color="auto"/>
            <w:right w:val="none" w:sz="0" w:space="0" w:color="auto"/>
          </w:divBdr>
        </w:div>
        <w:div w:id="715470015">
          <w:marLeft w:val="640"/>
          <w:marRight w:val="0"/>
          <w:marTop w:val="0"/>
          <w:marBottom w:val="0"/>
          <w:divBdr>
            <w:top w:val="none" w:sz="0" w:space="0" w:color="auto"/>
            <w:left w:val="none" w:sz="0" w:space="0" w:color="auto"/>
            <w:bottom w:val="none" w:sz="0" w:space="0" w:color="auto"/>
            <w:right w:val="none" w:sz="0" w:space="0" w:color="auto"/>
          </w:divBdr>
        </w:div>
        <w:div w:id="183911412">
          <w:marLeft w:val="640"/>
          <w:marRight w:val="0"/>
          <w:marTop w:val="0"/>
          <w:marBottom w:val="0"/>
          <w:divBdr>
            <w:top w:val="none" w:sz="0" w:space="0" w:color="auto"/>
            <w:left w:val="none" w:sz="0" w:space="0" w:color="auto"/>
            <w:bottom w:val="none" w:sz="0" w:space="0" w:color="auto"/>
            <w:right w:val="none" w:sz="0" w:space="0" w:color="auto"/>
          </w:divBdr>
        </w:div>
        <w:div w:id="1987784901">
          <w:marLeft w:val="640"/>
          <w:marRight w:val="0"/>
          <w:marTop w:val="0"/>
          <w:marBottom w:val="0"/>
          <w:divBdr>
            <w:top w:val="none" w:sz="0" w:space="0" w:color="auto"/>
            <w:left w:val="none" w:sz="0" w:space="0" w:color="auto"/>
            <w:bottom w:val="none" w:sz="0" w:space="0" w:color="auto"/>
            <w:right w:val="none" w:sz="0" w:space="0" w:color="auto"/>
          </w:divBdr>
        </w:div>
        <w:div w:id="62141800">
          <w:marLeft w:val="640"/>
          <w:marRight w:val="0"/>
          <w:marTop w:val="0"/>
          <w:marBottom w:val="0"/>
          <w:divBdr>
            <w:top w:val="none" w:sz="0" w:space="0" w:color="auto"/>
            <w:left w:val="none" w:sz="0" w:space="0" w:color="auto"/>
            <w:bottom w:val="none" w:sz="0" w:space="0" w:color="auto"/>
            <w:right w:val="none" w:sz="0" w:space="0" w:color="auto"/>
          </w:divBdr>
        </w:div>
        <w:div w:id="1784300139">
          <w:marLeft w:val="640"/>
          <w:marRight w:val="0"/>
          <w:marTop w:val="0"/>
          <w:marBottom w:val="0"/>
          <w:divBdr>
            <w:top w:val="none" w:sz="0" w:space="0" w:color="auto"/>
            <w:left w:val="none" w:sz="0" w:space="0" w:color="auto"/>
            <w:bottom w:val="none" w:sz="0" w:space="0" w:color="auto"/>
            <w:right w:val="none" w:sz="0" w:space="0" w:color="auto"/>
          </w:divBdr>
        </w:div>
        <w:div w:id="704062885">
          <w:marLeft w:val="640"/>
          <w:marRight w:val="0"/>
          <w:marTop w:val="0"/>
          <w:marBottom w:val="0"/>
          <w:divBdr>
            <w:top w:val="none" w:sz="0" w:space="0" w:color="auto"/>
            <w:left w:val="none" w:sz="0" w:space="0" w:color="auto"/>
            <w:bottom w:val="none" w:sz="0" w:space="0" w:color="auto"/>
            <w:right w:val="none" w:sz="0" w:space="0" w:color="auto"/>
          </w:divBdr>
        </w:div>
        <w:div w:id="1075008662">
          <w:marLeft w:val="640"/>
          <w:marRight w:val="0"/>
          <w:marTop w:val="0"/>
          <w:marBottom w:val="0"/>
          <w:divBdr>
            <w:top w:val="none" w:sz="0" w:space="0" w:color="auto"/>
            <w:left w:val="none" w:sz="0" w:space="0" w:color="auto"/>
            <w:bottom w:val="none" w:sz="0" w:space="0" w:color="auto"/>
            <w:right w:val="none" w:sz="0" w:space="0" w:color="auto"/>
          </w:divBdr>
        </w:div>
        <w:div w:id="285428415">
          <w:marLeft w:val="640"/>
          <w:marRight w:val="0"/>
          <w:marTop w:val="0"/>
          <w:marBottom w:val="0"/>
          <w:divBdr>
            <w:top w:val="none" w:sz="0" w:space="0" w:color="auto"/>
            <w:left w:val="none" w:sz="0" w:space="0" w:color="auto"/>
            <w:bottom w:val="none" w:sz="0" w:space="0" w:color="auto"/>
            <w:right w:val="none" w:sz="0" w:space="0" w:color="auto"/>
          </w:divBdr>
        </w:div>
        <w:div w:id="467163231">
          <w:marLeft w:val="640"/>
          <w:marRight w:val="0"/>
          <w:marTop w:val="0"/>
          <w:marBottom w:val="0"/>
          <w:divBdr>
            <w:top w:val="none" w:sz="0" w:space="0" w:color="auto"/>
            <w:left w:val="none" w:sz="0" w:space="0" w:color="auto"/>
            <w:bottom w:val="none" w:sz="0" w:space="0" w:color="auto"/>
            <w:right w:val="none" w:sz="0" w:space="0" w:color="auto"/>
          </w:divBdr>
        </w:div>
        <w:div w:id="1657150424">
          <w:marLeft w:val="640"/>
          <w:marRight w:val="0"/>
          <w:marTop w:val="0"/>
          <w:marBottom w:val="0"/>
          <w:divBdr>
            <w:top w:val="none" w:sz="0" w:space="0" w:color="auto"/>
            <w:left w:val="none" w:sz="0" w:space="0" w:color="auto"/>
            <w:bottom w:val="none" w:sz="0" w:space="0" w:color="auto"/>
            <w:right w:val="none" w:sz="0" w:space="0" w:color="auto"/>
          </w:divBdr>
        </w:div>
        <w:div w:id="907498352">
          <w:marLeft w:val="640"/>
          <w:marRight w:val="0"/>
          <w:marTop w:val="0"/>
          <w:marBottom w:val="0"/>
          <w:divBdr>
            <w:top w:val="none" w:sz="0" w:space="0" w:color="auto"/>
            <w:left w:val="none" w:sz="0" w:space="0" w:color="auto"/>
            <w:bottom w:val="none" w:sz="0" w:space="0" w:color="auto"/>
            <w:right w:val="none" w:sz="0" w:space="0" w:color="auto"/>
          </w:divBdr>
        </w:div>
        <w:div w:id="56438297">
          <w:marLeft w:val="640"/>
          <w:marRight w:val="0"/>
          <w:marTop w:val="0"/>
          <w:marBottom w:val="0"/>
          <w:divBdr>
            <w:top w:val="none" w:sz="0" w:space="0" w:color="auto"/>
            <w:left w:val="none" w:sz="0" w:space="0" w:color="auto"/>
            <w:bottom w:val="none" w:sz="0" w:space="0" w:color="auto"/>
            <w:right w:val="none" w:sz="0" w:space="0" w:color="auto"/>
          </w:divBdr>
        </w:div>
        <w:div w:id="425344257">
          <w:marLeft w:val="640"/>
          <w:marRight w:val="0"/>
          <w:marTop w:val="0"/>
          <w:marBottom w:val="0"/>
          <w:divBdr>
            <w:top w:val="none" w:sz="0" w:space="0" w:color="auto"/>
            <w:left w:val="none" w:sz="0" w:space="0" w:color="auto"/>
            <w:bottom w:val="none" w:sz="0" w:space="0" w:color="auto"/>
            <w:right w:val="none" w:sz="0" w:space="0" w:color="auto"/>
          </w:divBdr>
        </w:div>
        <w:div w:id="1645310457">
          <w:marLeft w:val="640"/>
          <w:marRight w:val="0"/>
          <w:marTop w:val="0"/>
          <w:marBottom w:val="0"/>
          <w:divBdr>
            <w:top w:val="none" w:sz="0" w:space="0" w:color="auto"/>
            <w:left w:val="none" w:sz="0" w:space="0" w:color="auto"/>
            <w:bottom w:val="none" w:sz="0" w:space="0" w:color="auto"/>
            <w:right w:val="none" w:sz="0" w:space="0" w:color="auto"/>
          </w:divBdr>
        </w:div>
        <w:div w:id="435254635">
          <w:marLeft w:val="640"/>
          <w:marRight w:val="0"/>
          <w:marTop w:val="0"/>
          <w:marBottom w:val="0"/>
          <w:divBdr>
            <w:top w:val="none" w:sz="0" w:space="0" w:color="auto"/>
            <w:left w:val="none" w:sz="0" w:space="0" w:color="auto"/>
            <w:bottom w:val="none" w:sz="0" w:space="0" w:color="auto"/>
            <w:right w:val="none" w:sz="0" w:space="0" w:color="auto"/>
          </w:divBdr>
        </w:div>
        <w:div w:id="1119959245">
          <w:marLeft w:val="640"/>
          <w:marRight w:val="0"/>
          <w:marTop w:val="0"/>
          <w:marBottom w:val="0"/>
          <w:divBdr>
            <w:top w:val="none" w:sz="0" w:space="0" w:color="auto"/>
            <w:left w:val="none" w:sz="0" w:space="0" w:color="auto"/>
            <w:bottom w:val="none" w:sz="0" w:space="0" w:color="auto"/>
            <w:right w:val="none" w:sz="0" w:space="0" w:color="auto"/>
          </w:divBdr>
        </w:div>
        <w:div w:id="446049999">
          <w:marLeft w:val="640"/>
          <w:marRight w:val="0"/>
          <w:marTop w:val="0"/>
          <w:marBottom w:val="0"/>
          <w:divBdr>
            <w:top w:val="none" w:sz="0" w:space="0" w:color="auto"/>
            <w:left w:val="none" w:sz="0" w:space="0" w:color="auto"/>
            <w:bottom w:val="none" w:sz="0" w:space="0" w:color="auto"/>
            <w:right w:val="none" w:sz="0" w:space="0" w:color="auto"/>
          </w:divBdr>
        </w:div>
        <w:div w:id="1052534991">
          <w:marLeft w:val="640"/>
          <w:marRight w:val="0"/>
          <w:marTop w:val="0"/>
          <w:marBottom w:val="0"/>
          <w:divBdr>
            <w:top w:val="none" w:sz="0" w:space="0" w:color="auto"/>
            <w:left w:val="none" w:sz="0" w:space="0" w:color="auto"/>
            <w:bottom w:val="none" w:sz="0" w:space="0" w:color="auto"/>
            <w:right w:val="none" w:sz="0" w:space="0" w:color="auto"/>
          </w:divBdr>
        </w:div>
        <w:div w:id="1906135889">
          <w:marLeft w:val="640"/>
          <w:marRight w:val="0"/>
          <w:marTop w:val="0"/>
          <w:marBottom w:val="0"/>
          <w:divBdr>
            <w:top w:val="none" w:sz="0" w:space="0" w:color="auto"/>
            <w:left w:val="none" w:sz="0" w:space="0" w:color="auto"/>
            <w:bottom w:val="none" w:sz="0" w:space="0" w:color="auto"/>
            <w:right w:val="none" w:sz="0" w:space="0" w:color="auto"/>
          </w:divBdr>
        </w:div>
        <w:div w:id="1636180929">
          <w:marLeft w:val="640"/>
          <w:marRight w:val="0"/>
          <w:marTop w:val="0"/>
          <w:marBottom w:val="0"/>
          <w:divBdr>
            <w:top w:val="none" w:sz="0" w:space="0" w:color="auto"/>
            <w:left w:val="none" w:sz="0" w:space="0" w:color="auto"/>
            <w:bottom w:val="none" w:sz="0" w:space="0" w:color="auto"/>
            <w:right w:val="none" w:sz="0" w:space="0" w:color="auto"/>
          </w:divBdr>
        </w:div>
        <w:div w:id="782001219">
          <w:marLeft w:val="640"/>
          <w:marRight w:val="0"/>
          <w:marTop w:val="0"/>
          <w:marBottom w:val="0"/>
          <w:divBdr>
            <w:top w:val="none" w:sz="0" w:space="0" w:color="auto"/>
            <w:left w:val="none" w:sz="0" w:space="0" w:color="auto"/>
            <w:bottom w:val="none" w:sz="0" w:space="0" w:color="auto"/>
            <w:right w:val="none" w:sz="0" w:space="0" w:color="auto"/>
          </w:divBdr>
        </w:div>
        <w:div w:id="373310449">
          <w:marLeft w:val="640"/>
          <w:marRight w:val="0"/>
          <w:marTop w:val="0"/>
          <w:marBottom w:val="0"/>
          <w:divBdr>
            <w:top w:val="none" w:sz="0" w:space="0" w:color="auto"/>
            <w:left w:val="none" w:sz="0" w:space="0" w:color="auto"/>
            <w:bottom w:val="none" w:sz="0" w:space="0" w:color="auto"/>
            <w:right w:val="none" w:sz="0" w:space="0" w:color="auto"/>
          </w:divBdr>
        </w:div>
        <w:div w:id="471408118">
          <w:marLeft w:val="640"/>
          <w:marRight w:val="0"/>
          <w:marTop w:val="0"/>
          <w:marBottom w:val="0"/>
          <w:divBdr>
            <w:top w:val="none" w:sz="0" w:space="0" w:color="auto"/>
            <w:left w:val="none" w:sz="0" w:space="0" w:color="auto"/>
            <w:bottom w:val="none" w:sz="0" w:space="0" w:color="auto"/>
            <w:right w:val="none" w:sz="0" w:space="0" w:color="auto"/>
          </w:divBdr>
        </w:div>
        <w:div w:id="76442313">
          <w:marLeft w:val="640"/>
          <w:marRight w:val="0"/>
          <w:marTop w:val="0"/>
          <w:marBottom w:val="0"/>
          <w:divBdr>
            <w:top w:val="none" w:sz="0" w:space="0" w:color="auto"/>
            <w:left w:val="none" w:sz="0" w:space="0" w:color="auto"/>
            <w:bottom w:val="none" w:sz="0" w:space="0" w:color="auto"/>
            <w:right w:val="none" w:sz="0" w:space="0" w:color="auto"/>
          </w:divBdr>
        </w:div>
        <w:div w:id="1318000505">
          <w:marLeft w:val="640"/>
          <w:marRight w:val="0"/>
          <w:marTop w:val="0"/>
          <w:marBottom w:val="0"/>
          <w:divBdr>
            <w:top w:val="none" w:sz="0" w:space="0" w:color="auto"/>
            <w:left w:val="none" w:sz="0" w:space="0" w:color="auto"/>
            <w:bottom w:val="none" w:sz="0" w:space="0" w:color="auto"/>
            <w:right w:val="none" w:sz="0" w:space="0" w:color="auto"/>
          </w:divBdr>
        </w:div>
        <w:div w:id="40180007">
          <w:marLeft w:val="640"/>
          <w:marRight w:val="0"/>
          <w:marTop w:val="0"/>
          <w:marBottom w:val="0"/>
          <w:divBdr>
            <w:top w:val="none" w:sz="0" w:space="0" w:color="auto"/>
            <w:left w:val="none" w:sz="0" w:space="0" w:color="auto"/>
            <w:bottom w:val="none" w:sz="0" w:space="0" w:color="auto"/>
            <w:right w:val="none" w:sz="0" w:space="0" w:color="auto"/>
          </w:divBdr>
        </w:div>
        <w:div w:id="2070881771">
          <w:marLeft w:val="640"/>
          <w:marRight w:val="0"/>
          <w:marTop w:val="0"/>
          <w:marBottom w:val="0"/>
          <w:divBdr>
            <w:top w:val="none" w:sz="0" w:space="0" w:color="auto"/>
            <w:left w:val="none" w:sz="0" w:space="0" w:color="auto"/>
            <w:bottom w:val="none" w:sz="0" w:space="0" w:color="auto"/>
            <w:right w:val="none" w:sz="0" w:space="0" w:color="auto"/>
          </w:divBdr>
        </w:div>
      </w:divsChild>
    </w:div>
    <w:div w:id="1073816626">
      <w:bodyDiv w:val="1"/>
      <w:marLeft w:val="0"/>
      <w:marRight w:val="0"/>
      <w:marTop w:val="0"/>
      <w:marBottom w:val="0"/>
      <w:divBdr>
        <w:top w:val="none" w:sz="0" w:space="0" w:color="auto"/>
        <w:left w:val="none" w:sz="0" w:space="0" w:color="auto"/>
        <w:bottom w:val="none" w:sz="0" w:space="0" w:color="auto"/>
        <w:right w:val="none" w:sz="0" w:space="0" w:color="auto"/>
      </w:divBdr>
    </w:div>
    <w:div w:id="1095130979">
      <w:bodyDiv w:val="1"/>
      <w:marLeft w:val="0"/>
      <w:marRight w:val="0"/>
      <w:marTop w:val="0"/>
      <w:marBottom w:val="0"/>
      <w:divBdr>
        <w:top w:val="none" w:sz="0" w:space="0" w:color="auto"/>
        <w:left w:val="none" w:sz="0" w:space="0" w:color="auto"/>
        <w:bottom w:val="none" w:sz="0" w:space="0" w:color="auto"/>
        <w:right w:val="none" w:sz="0" w:space="0" w:color="auto"/>
      </w:divBdr>
    </w:div>
    <w:div w:id="1445154535">
      <w:bodyDiv w:val="1"/>
      <w:marLeft w:val="0"/>
      <w:marRight w:val="0"/>
      <w:marTop w:val="0"/>
      <w:marBottom w:val="0"/>
      <w:divBdr>
        <w:top w:val="none" w:sz="0" w:space="0" w:color="auto"/>
        <w:left w:val="none" w:sz="0" w:space="0" w:color="auto"/>
        <w:bottom w:val="none" w:sz="0" w:space="0" w:color="auto"/>
        <w:right w:val="none" w:sz="0" w:space="0" w:color="auto"/>
      </w:divBdr>
    </w:div>
    <w:div w:id="1569536376">
      <w:bodyDiv w:val="1"/>
      <w:marLeft w:val="0"/>
      <w:marRight w:val="0"/>
      <w:marTop w:val="0"/>
      <w:marBottom w:val="0"/>
      <w:divBdr>
        <w:top w:val="none" w:sz="0" w:space="0" w:color="auto"/>
        <w:left w:val="none" w:sz="0" w:space="0" w:color="auto"/>
        <w:bottom w:val="none" w:sz="0" w:space="0" w:color="auto"/>
        <w:right w:val="none" w:sz="0" w:space="0" w:color="auto"/>
      </w:divBdr>
      <w:divsChild>
        <w:div w:id="1152678730">
          <w:marLeft w:val="640"/>
          <w:marRight w:val="0"/>
          <w:marTop w:val="0"/>
          <w:marBottom w:val="0"/>
          <w:divBdr>
            <w:top w:val="none" w:sz="0" w:space="0" w:color="auto"/>
            <w:left w:val="none" w:sz="0" w:space="0" w:color="auto"/>
            <w:bottom w:val="none" w:sz="0" w:space="0" w:color="auto"/>
            <w:right w:val="none" w:sz="0" w:space="0" w:color="auto"/>
          </w:divBdr>
        </w:div>
        <w:div w:id="2100714569">
          <w:marLeft w:val="640"/>
          <w:marRight w:val="0"/>
          <w:marTop w:val="0"/>
          <w:marBottom w:val="0"/>
          <w:divBdr>
            <w:top w:val="none" w:sz="0" w:space="0" w:color="auto"/>
            <w:left w:val="none" w:sz="0" w:space="0" w:color="auto"/>
            <w:bottom w:val="none" w:sz="0" w:space="0" w:color="auto"/>
            <w:right w:val="none" w:sz="0" w:space="0" w:color="auto"/>
          </w:divBdr>
        </w:div>
        <w:div w:id="1990477261">
          <w:marLeft w:val="640"/>
          <w:marRight w:val="0"/>
          <w:marTop w:val="0"/>
          <w:marBottom w:val="0"/>
          <w:divBdr>
            <w:top w:val="none" w:sz="0" w:space="0" w:color="auto"/>
            <w:left w:val="none" w:sz="0" w:space="0" w:color="auto"/>
            <w:bottom w:val="none" w:sz="0" w:space="0" w:color="auto"/>
            <w:right w:val="none" w:sz="0" w:space="0" w:color="auto"/>
          </w:divBdr>
        </w:div>
        <w:div w:id="1414621884">
          <w:marLeft w:val="640"/>
          <w:marRight w:val="0"/>
          <w:marTop w:val="0"/>
          <w:marBottom w:val="0"/>
          <w:divBdr>
            <w:top w:val="none" w:sz="0" w:space="0" w:color="auto"/>
            <w:left w:val="none" w:sz="0" w:space="0" w:color="auto"/>
            <w:bottom w:val="none" w:sz="0" w:space="0" w:color="auto"/>
            <w:right w:val="none" w:sz="0" w:space="0" w:color="auto"/>
          </w:divBdr>
        </w:div>
        <w:div w:id="1524124635">
          <w:marLeft w:val="640"/>
          <w:marRight w:val="0"/>
          <w:marTop w:val="0"/>
          <w:marBottom w:val="0"/>
          <w:divBdr>
            <w:top w:val="none" w:sz="0" w:space="0" w:color="auto"/>
            <w:left w:val="none" w:sz="0" w:space="0" w:color="auto"/>
            <w:bottom w:val="none" w:sz="0" w:space="0" w:color="auto"/>
            <w:right w:val="none" w:sz="0" w:space="0" w:color="auto"/>
          </w:divBdr>
        </w:div>
        <w:div w:id="522548081">
          <w:marLeft w:val="640"/>
          <w:marRight w:val="0"/>
          <w:marTop w:val="0"/>
          <w:marBottom w:val="0"/>
          <w:divBdr>
            <w:top w:val="none" w:sz="0" w:space="0" w:color="auto"/>
            <w:left w:val="none" w:sz="0" w:space="0" w:color="auto"/>
            <w:bottom w:val="none" w:sz="0" w:space="0" w:color="auto"/>
            <w:right w:val="none" w:sz="0" w:space="0" w:color="auto"/>
          </w:divBdr>
        </w:div>
        <w:div w:id="1885872840">
          <w:marLeft w:val="640"/>
          <w:marRight w:val="0"/>
          <w:marTop w:val="0"/>
          <w:marBottom w:val="0"/>
          <w:divBdr>
            <w:top w:val="none" w:sz="0" w:space="0" w:color="auto"/>
            <w:left w:val="none" w:sz="0" w:space="0" w:color="auto"/>
            <w:bottom w:val="none" w:sz="0" w:space="0" w:color="auto"/>
            <w:right w:val="none" w:sz="0" w:space="0" w:color="auto"/>
          </w:divBdr>
        </w:div>
        <w:div w:id="2013990780">
          <w:marLeft w:val="640"/>
          <w:marRight w:val="0"/>
          <w:marTop w:val="0"/>
          <w:marBottom w:val="0"/>
          <w:divBdr>
            <w:top w:val="none" w:sz="0" w:space="0" w:color="auto"/>
            <w:left w:val="none" w:sz="0" w:space="0" w:color="auto"/>
            <w:bottom w:val="none" w:sz="0" w:space="0" w:color="auto"/>
            <w:right w:val="none" w:sz="0" w:space="0" w:color="auto"/>
          </w:divBdr>
        </w:div>
        <w:div w:id="543831559">
          <w:marLeft w:val="640"/>
          <w:marRight w:val="0"/>
          <w:marTop w:val="0"/>
          <w:marBottom w:val="0"/>
          <w:divBdr>
            <w:top w:val="none" w:sz="0" w:space="0" w:color="auto"/>
            <w:left w:val="none" w:sz="0" w:space="0" w:color="auto"/>
            <w:bottom w:val="none" w:sz="0" w:space="0" w:color="auto"/>
            <w:right w:val="none" w:sz="0" w:space="0" w:color="auto"/>
          </w:divBdr>
        </w:div>
        <w:div w:id="1020080808">
          <w:marLeft w:val="640"/>
          <w:marRight w:val="0"/>
          <w:marTop w:val="0"/>
          <w:marBottom w:val="0"/>
          <w:divBdr>
            <w:top w:val="none" w:sz="0" w:space="0" w:color="auto"/>
            <w:left w:val="none" w:sz="0" w:space="0" w:color="auto"/>
            <w:bottom w:val="none" w:sz="0" w:space="0" w:color="auto"/>
            <w:right w:val="none" w:sz="0" w:space="0" w:color="auto"/>
          </w:divBdr>
        </w:div>
        <w:div w:id="2053917142">
          <w:marLeft w:val="640"/>
          <w:marRight w:val="0"/>
          <w:marTop w:val="0"/>
          <w:marBottom w:val="0"/>
          <w:divBdr>
            <w:top w:val="none" w:sz="0" w:space="0" w:color="auto"/>
            <w:left w:val="none" w:sz="0" w:space="0" w:color="auto"/>
            <w:bottom w:val="none" w:sz="0" w:space="0" w:color="auto"/>
            <w:right w:val="none" w:sz="0" w:space="0" w:color="auto"/>
          </w:divBdr>
        </w:div>
        <w:div w:id="1197935746">
          <w:marLeft w:val="640"/>
          <w:marRight w:val="0"/>
          <w:marTop w:val="0"/>
          <w:marBottom w:val="0"/>
          <w:divBdr>
            <w:top w:val="none" w:sz="0" w:space="0" w:color="auto"/>
            <w:left w:val="none" w:sz="0" w:space="0" w:color="auto"/>
            <w:bottom w:val="none" w:sz="0" w:space="0" w:color="auto"/>
            <w:right w:val="none" w:sz="0" w:space="0" w:color="auto"/>
          </w:divBdr>
        </w:div>
        <w:div w:id="1550727810">
          <w:marLeft w:val="640"/>
          <w:marRight w:val="0"/>
          <w:marTop w:val="0"/>
          <w:marBottom w:val="0"/>
          <w:divBdr>
            <w:top w:val="none" w:sz="0" w:space="0" w:color="auto"/>
            <w:left w:val="none" w:sz="0" w:space="0" w:color="auto"/>
            <w:bottom w:val="none" w:sz="0" w:space="0" w:color="auto"/>
            <w:right w:val="none" w:sz="0" w:space="0" w:color="auto"/>
          </w:divBdr>
        </w:div>
        <w:div w:id="584263568">
          <w:marLeft w:val="640"/>
          <w:marRight w:val="0"/>
          <w:marTop w:val="0"/>
          <w:marBottom w:val="0"/>
          <w:divBdr>
            <w:top w:val="none" w:sz="0" w:space="0" w:color="auto"/>
            <w:left w:val="none" w:sz="0" w:space="0" w:color="auto"/>
            <w:bottom w:val="none" w:sz="0" w:space="0" w:color="auto"/>
            <w:right w:val="none" w:sz="0" w:space="0" w:color="auto"/>
          </w:divBdr>
        </w:div>
        <w:div w:id="1650398401">
          <w:marLeft w:val="640"/>
          <w:marRight w:val="0"/>
          <w:marTop w:val="0"/>
          <w:marBottom w:val="0"/>
          <w:divBdr>
            <w:top w:val="none" w:sz="0" w:space="0" w:color="auto"/>
            <w:left w:val="none" w:sz="0" w:space="0" w:color="auto"/>
            <w:bottom w:val="none" w:sz="0" w:space="0" w:color="auto"/>
            <w:right w:val="none" w:sz="0" w:space="0" w:color="auto"/>
          </w:divBdr>
        </w:div>
        <w:div w:id="932251028">
          <w:marLeft w:val="640"/>
          <w:marRight w:val="0"/>
          <w:marTop w:val="0"/>
          <w:marBottom w:val="0"/>
          <w:divBdr>
            <w:top w:val="none" w:sz="0" w:space="0" w:color="auto"/>
            <w:left w:val="none" w:sz="0" w:space="0" w:color="auto"/>
            <w:bottom w:val="none" w:sz="0" w:space="0" w:color="auto"/>
            <w:right w:val="none" w:sz="0" w:space="0" w:color="auto"/>
          </w:divBdr>
        </w:div>
        <w:div w:id="1971476160">
          <w:marLeft w:val="640"/>
          <w:marRight w:val="0"/>
          <w:marTop w:val="0"/>
          <w:marBottom w:val="0"/>
          <w:divBdr>
            <w:top w:val="none" w:sz="0" w:space="0" w:color="auto"/>
            <w:left w:val="none" w:sz="0" w:space="0" w:color="auto"/>
            <w:bottom w:val="none" w:sz="0" w:space="0" w:color="auto"/>
            <w:right w:val="none" w:sz="0" w:space="0" w:color="auto"/>
          </w:divBdr>
        </w:div>
        <w:div w:id="602762139">
          <w:marLeft w:val="640"/>
          <w:marRight w:val="0"/>
          <w:marTop w:val="0"/>
          <w:marBottom w:val="0"/>
          <w:divBdr>
            <w:top w:val="none" w:sz="0" w:space="0" w:color="auto"/>
            <w:left w:val="none" w:sz="0" w:space="0" w:color="auto"/>
            <w:bottom w:val="none" w:sz="0" w:space="0" w:color="auto"/>
            <w:right w:val="none" w:sz="0" w:space="0" w:color="auto"/>
          </w:divBdr>
        </w:div>
        <w:div w:id="969555885">
          <w:marLeft w:val="640"/>
          <w:marRight w:val="0"/>
          <w:marTop w:val="0"/>
          <w:marBottom w:val="0"/>
          <w:divBdr>
            <w:top w:val="none" w:sz="0" w:space="0" w:color="auto"/>
            <w:left w:val="none" w:sz="0" w:space="0" w:color="auto"/>
            <w:bottom w:val="none" w:sz="0" w:space="0" w:color="auto"/>
            <w:right w:val="none" w:sz="0" w:space="0" w:color="auto"/>
          </w:divBdr>
        </w:div>
        <w:div w:id="2005236061">
          <w:marLeft w:val="640"/>
          <w:marRight w:val="0"/>
          <w:marTop w:val="0"/>
          <w:marBottom w:val="0"/>
          <w:divBdr>
            <w:top w:val="none" w:sz="0" w:space="0" w:color="auto"/>
            <w:left w:val="none" w:sz="0" w:space="0" w:color="auto"/>
            <w:bottom w:val="none" w:sz="0" w:space="0" w:color="auto"/>
            <w:right w:val="none" w:sz="0" w:space="0" w:color="auto"/>
          </w:divBdr>
        </w:div>
        <w:div w:id="262804527">
          <w:marLeft w:val="640"/>
          <w:marRight w:val="0"/>
          <w:marTop w:val="0"/>
          <w:marBottom w:val="0"/>
          <w:divBdr>
            <w:top w:val="none" w:sz="0" w:space="0" w:color="auto"/>
            <w:left w:val="none" w:sz="0" w:space="0" w:color="auto"/>
            <w:bottom w:val="none" w:sz="0" w:space="0" w:color="auto"/>
            <w:right w:val="none" w:sz="0" w:space="0" w:color="auto"/>
          </w:divBdr>
        </w:div>
        <w:div w:id="1666780515">
          <w:marLeft w:val="640"/>
          <w:marRight w:val="0"/>
          <w:marTop w:val="0"/>
          <w:marBottom w:val="0"/>
          <w:divBdr>
            <w:top w:val="none" w:sz="0" w:space="0" w:color="auto"/>
            <w:left w:val="none" w:sz="0" w:space="0" w:color="auto"/>
            <w:bottom w:val="none" w:sz="0" w:space="0" w:color="auto"/>
            <w:right w:val="none" w:sz="0" w:space="0" w:color="auto"/>
          </w:divBdr>
        </w:div>
        <w:div w:id="173958096">
          <w:marLeft w:val="640"/>
          <w:marRight w:val="0"/>
          <w:marTop w:val="0"/>
          <w:marBottom w:val="0"/>
          <w:divBdr>
            <w:top w:val="none" w:sz="0" w:space="0" w:color="auto"/>
            <w:left w:val="none" w:sz="0" w:space="0" w:color="auto"/>
            <w:bottom w:val="none" w:sz="0" w:space="0" w:color="auto"/>
            <w:right w:val="none" w:sz="0" w:space="0" w:color="auto"/>
          </w:divBdr>
        </w:div>
        <w:div w:id="1197427078">
          <w:marLeft w:val="640"/>
          <w:marRight w:val="0"/>
          <w:marTop w:val="0"/>
          <w:marBottom w:val="0"/>
          <w:divBdr>
            <w:top w:val="none" w:sz="0" w:space="0" w:color="auto"/>
            <w:left w:val="none" w:sz="0" w:space="0" w:color="auto"/>
            <w:bottom w:val="none" w:sz="0" w:space="0" w:color="auto"/>
            <w:right w:val="none" w:sz="0" w:space="0" w:color="auto"/>
          </w:divBdr>
        </w:div>
        <w:div w:id="1173375497">
          <w:marLeft w:val="640"/>
          <w:marRight w:val="0"/>
          <w:marTop w:val="0"/>
          <w:marBottom w:val="0"/>
          <w:divBdr>
            <w:top w:val="none" w:sz="0" w:space="0" w:color="auto"/>
            <w:left w:val="none" w:sz="0" w:space="0" w:color="auto"/>
            <w:bottom w:val="none" w:sz="0" w:space="0" w:color="auto"/>
            <w:right w:val="none" w:sz="0" w:space="0" w:color="auto"/>
          </w:divBdr>
        </w:div>
        <w:div w:id="1276332299">
          <w:marLeft w:val="640"/>
          <w:marRight w:val="0"/>
          <w:marTop w:val="0"/>
          <w:marBottom w:val="0"/>
          <w:divBdr>
            <w:top w:val="none" w:sz="0" w:space="0" w:color="auto"/>
            <w:left w:val="none" w:sz="0" w:space="0" w:color="auto"/>
            <w:bottom w:val="none" w:sz="0" w:space="0" w:color="auto"/>
            <w:right w:val="none" w:sz="0" w:space="0" w:color="auto"/>
          </w:divBdr>
        </w:div>
        <w:div w:id="1146241005">
          <w:marLeft w:val="640"/>
          <w:marRight w:val="0"/>
          <w:marTop w:val="0"/>
          <w:marBottom w:val="0"/>
          <w:divBdr>
            <w:top w:val="none" w:sz="0" w:space="0" w:color="auto"/>
            <w:left w:val="none" w:sz="0" w:space="0" w:color="auto"/>
            <w:bottom w:val="none" w:sz="0" w:space="0" w:color="auto"/>
            <w:right w:val="none" w:sz="0" w:space="0" w:color="auto"/>
          </w:divBdr>
        </w:div>
        <w:div w:id="112793906">
          <w:marLeft w:val="640"/>
          <w:marRight w:val="0"/>
          <w:marTop w:val="0"/>
          <w:marBottom w:val="0"/>
          <w:divBdr>
            <w:top w:val="none" w:sz="0" w:space="0" w:color="auto"/>
            <w:left w:val="none" w:sz="0" w:space="0" w:color="auto"/>
            <w:bottom w:val="none" w:sz="0" w:space="0" w:color="auto"/>
            <w:right w:val="none" w:sz="0" w:space="0" w:color="auto"/>
          </w:divBdr>
        </w:div>
        <w:div w:id="495652442">
          <w:marLeft w:val="640"/>
          <w:marRight w:val="0"/>
          <w:marTop w:val="0"/>
          <w:marBottom w:val="0"/>
          <w:divBdr>
            <w:top w:val="none" w:sz="0" w:space="0" w:color="auto"/>
            <w:left w:val="none" w:sz="0" w:space="0" w:color="auto"/>
            <w:bottom w:val="none" w:sz="0" w:space="0" w:color="auto"/>
            <w:right w:val="none" w:sz="0" w:space="0" w:color="auto"/>
          </w:divBdr>
        </w:div>
        <w:div w:id="802773432">
          <w:marLeft w:val="640"/>
          <w:marRight w:val="0"/>
          <w:marTop w:val="0"/>
          <w:marBottom w:val="0"/>
          <w:divBdr>
            <w:top w:val="none" w:sz="0" w:space="0" w:color="auto"/>
            <w:left w:val="none" w:sz="0" w:space="0" w:color="auto"/>
            <w:bottom w:val="none" w:sz="0" w:space="0" w:color="auto"/>
            <w:right w:val="none" w:sz="0" w:space="0" w:color="auto"/>
          </w:divBdr>
        </w:div>
        <w:div w:id="2134906316">
          <w:marLeft w:val="640"/>
          <w:marRight w:val="0"/>
          <w:marTop w:val="0"/>
          <w:marBottom w:val="0"/>
          <w:divBdr>
            <w:top w:val="none" w:sz="0" w:space="0" w:color="auto"/>
            <w:left w:val="none" w:sz="0" w:space="0" w:color="auto"/>
            <w:bottom w:val="none" w:sz="0" w:space="0" w:color="auto"/>
            <w:right w:val="none" w:sz="0" w:space="0" w:color="auto"/>
          </w:divBdr>
        </w:div>
        <w:div w:id="950747163">
          <w:marLeft w:val="640"/>
          <w:marRight w:val="0"/>
          <w:marTop w:val="0"/>
          <w:marBottom w:val="0"/>
          <w:divBdr>
            <w:top w:val="none" w:sz="0" w:space="0" w:color="auto"/>
            <w:left w:val="none" w:sz="0" w:space="0" w:color="auto"/>
            <w:bottom w:val="none" w:sz="0" w:space="0" w:color="auto"/>
            <w:right w:val="none" w:sz="0" w:space="0" w:color="auto"/>
          </w:divBdr>
        </w:div>
        <w:div w:id="1736927913">
          <w:marLeft w:val="640"/>
          <w:marRight w:val="0"/>
          <w:marTop w:val="0"/>
          <w:marBottom w:val="0"/>
          <w:divBdr>
            <w:top w:val="none" w:sz="0" w:space="0" w:color="auto"/>
            <w:left w:val="none" w:sz="0" w:space="0" w:color="auto"/>
            <w:bottom w:val="none" w:sz="0" w:space="0" w:color="auto"/>
            <w:right w:val="none" w:sz="0" w:space="0" w:color="auto"/>
          </w:divBdr>
        </w:div>
        <w:div w:id="2110150938">
          <w:marLeft w:val="640"/>
          <w:marRight w:val="0"/>
          <w:marTop w:val="0"/>
          <w:marBottom w:val="0"/>
          <w:divBdr>
            <w:top w:val="none" w:sz="0" w:space="0" w:color="auto"/>
            <w:left w:val="none" w:sz="0" w:space="0" w:color="auto"/>
            <w:bottom w:val="none" w:sz="0" w:space="0" w:color="auto"/>
            <w:right w:val="none" w:sz="0" w:space="0" w:color="auto"/>
          </w:divBdr>
        </w:div>
        <w:div w:id="1541699411">
          <w:marLeft w:val="640"/>
          <w:marRight w:val="0"/>
          <w:marTop w:val="0"/>
          <w:marBottom w:val="0"/>
          <w:divBdr>
            <w:top w:val="none" w:sz="0" w:space="0" w:color="auto"/>
            <w:left w:val="none" w:sz="0" w:space="0" w:color="auto"/>
            <w:bottom w:val="none" w:sz="0" w:space="0" w:color="auto"/>
            <w:right w:val="none" w:sz="0" w:space="0" w:color="auto"/>
          </w:divBdr>
        </w:div>
      </w:divsChild>
    </w:div>
    <w:div w:id="1679380084">
      <w:bodyDiv w:val="1"/>
      <w:marLeft w:val="0"/>
      <w:marRight w:val="0"/>
      <w:marTop w:val="0"/>
      <w:marBottom w:val="0"/>
      <w:divBdr>
        <w:top w:val="none" w:sz="0" w:space="0" w:color="auto"/>
        <w:left w:val="none" w:sz="0" w:space="0" w:color="auto"/>
        <w:bottom w:val="none" w:sz="0" w:space="0" w:color="auto"/>
        <w:right w:val="none" w:sz="0" w:space="0" w:color="auto"/>
      </w:divBdr>
      <w:divsChild>
        <w:div w:id="966931408">
          <w:marLeft w:val="0"/>
          <w:marRight w:val="0"/>
          <w:marTop w:val="0"/>
          <w:marBottom w:val="0"/>
          <w:divBdr>
            <w:top w:val="none" w:sz="0" w:space="0" w:color="auto"/>
            <w:left w:val="none" w:sz="0" w:space="0" w:color="auto"/>
            <w:bottom w:val="none" w:sz="0" w:space="0" w:color="auto"/>
            <w:right w:val="none" w:sz="0" w:space="0" w:color="auto"/>
          </w:divBdr>
        </w:div>
        <w:div w:id="973607158">
          <w:marLeft w:val="0"/>
          <w:marRight w:val="0"/>
          <w:marTop w:val="0"/>
          <w:marBottom w:val="0"/>
          <w:divBdr>
            <w:top w:val="none" w:sz="0" w:space="0" w:color="auto"/>
            <w:left w:val="none" w:sz="0" w:space="0" w:color="auto"/>
            <w:bottom w:val="none" w:sz="0" w:space="0" w:color="auto"/>
            <w:right w:val="none" w:sz="0" w:space="0" w:color="auto"/>
          </w:divBdr>
        </w:div>
        <w:div w:id="1100833501">
          <w:marLeft w:val="0"/>
          <w:marRight w:val="0"/>
          <w:marTop w:val="0"/>
          <w:marBottom w:val="0"/>
          <w:divBdr>
            <w:top w:val="none" w:sz="0" w:space="0" w:color="auto"/>
            <w:left w:val="none" w:sz="0" w:space="0" w:color="auto"/>
            <w:bottom w:val="none" w:sz="0" w:space="0" w:color="auto"/>
            <w:right w:val="none" w:sz="0" w:space="0" w:color="auto"/>
          </w:divBdr>
        </w:div>
      </w:divsChild>
    </w:div>
    <w:div w:id="1689211116">
      <w:bodyDiv w:val="1"/>
      <w:marLeft w:val="0"/>
      <w:marRight w:val="0"/>
      <w:marTop w:val="0"/>
      <w:marBottom w:val="0"/>
      <w:divBdr>
        <w:top w:val="none" w:sz="0" w:space="0" w:color="auto"/>
        <w:left w:val="none" w:sz="0" w:space="0" w:color="auto"/>
        <w:bottom w:val="none" w:sz="0" w:space="0" w:color="auto"/>
        <w:right w:val="none" w:sz="0" w:space="0" w:color="auto"/>
      </w:divBdr>
    </w:div>
    <w:div w:id="1722172916">
      <w:bodyDiv w:val="1"/>
      <w:marLeft w:val="0"/>
      <w:marRight w:val="0"/>
      <w:marTop w:val="0"/>
      <w:marBottom w:val="0"/>
      <w:divBdr>
        <w:top w:val="none" w:sz="0" w:space="0" w:color="auto"/>
        <w:left w:val="none" w:sz="0" w:space="0" w:color="auto"/>
        <w:bottom w:val="none" w:sz="0" w:space="0" w:color="auto"/>
        <w:right w:val="none" w:sz="0" w:space="0" w:color="auto"/>
      </w:divBdr>
    </w:div>
    <w:div w:id="1777094200">
      <w:bodyDiv w:val="1"/>
      <w:marLeft w:val="0"/>
      <w:marRight w:val="0"/>
      <w:marTop w:val="0"/>
      <w:marBottom w:val="0"/>
      <w:divBdr>
        <w:top w:val="none" w:sz="0" w:space="0" w:color="auto"/>
        <w:left w:val="none" w:sz="0" w:space="0" w:color="auto"/>
        <w:bottom w:val="none" w:sz="0" w:space="0" w:color="auto"/>
        <w:right w:val="none" w:sz="0" w:space="0" w:color="auto"/>
      </w:divBdr>
      <w:divsChild>
        <w:div w:id="847451202">
          <w:marLeft w:val="640"/>
          <w:marRight w:val="0"/>
          <w:marTop w:val="0"/>
          <w:marBottom w:val="0"/>
          <w:divBdr>
            <w:top w:val="none" w:sz="0" w:space="0" w:color="auto"/>
            <w:left w:val="none" w:sz="0" w:space="0" w:color="auto"/>
            <w:bottom w:val="none" w:sz="0" w:space="0" w:color="auto"/>
            <w:right w:val="none" w:sz="0" w:space="0" w:color="auto"/>
          </w:divBdr>
        </w:div>
        <w:div w:id="824517431">
          <w:marLeft w:val="640"/>
          <w:marRight w:val="0"/>
          <w:marTop w:val="0"/>
          <w:marBottom w:val="0"/>
          <w:divBdr>
            <w:top w:val="none" w:sz="0" w:space="0" w:color="auto"/>
            <w:left w:val="none" w:sz="0" w:space="0" w:color="auto"/>
            <w:bottom w:val="none" w:sz="0" w:space="0" w:color="auto"/>
            <w:right w:val="none" w:sz="0" w:space="0" w:color="auto"/>
          </w:divBdr>
        </w:div>
        <w:div w:id="74206629">
          <w:marLeft w:val="640"/>
          <w:marRight w:val="0"/>
          <w:marTop w:val="0"/>
          <w:marBottom w:val="0"/>
          <w:divBdr>
            <w:top w:val="none" w:sz="0" w:space="0" w:color="auto"/>
            <w:left w:val="none" w:sz="0" w:space="0" w:color="auto"/>
            <w:bottom w:val="none" w:sz="0" w:space="0" w:color="auto"/>
            <w:right w:val="none" w:sz="0" w:space="0" w:color="auto"/>
          </w:divBdr>
        </w:div>
        <w:div w:id="1279416199">
          <w:marLeft w:val="640"/>
          <w:marRight w:val="0"/>
          <w:marTop w:val="0"/>
          <w:marBottom w:val="0"/>
          <w:divBdr>
            <w:top w:val="none" w:sz="0" w:space="0" w:color="auto"/>
            <w:left w:val="none" w:sz="0" w:space="0" w:color="auto"/>
            <w:bottom w:val="none" w:sz="0" w:space="0" w:color="auto"/>
            <w:right w:val="none" w:sz="0" w:space="0" w:color="auto"/>
          </w:divBdr>
        </w:div>
        <w:div w:id="2127649404">
          <w:marLeft w:val="640"/>
          <w:marRight w:val="0"/>
          <w:marTop w:val="0"/>
          <w:marBottom w:val="0"/>
          <w:divBdr>
            <w:top w:val="none" w:sz="0" w:space="0" w:color="auto"/>
            <w:left w:val="none" w:sz="0" w:space="0" w:color="auto"/>
            <w:bottom w:val="none" w:sz="0" w:space="0" w:color="auto"/>
            <w:right w:val="none" w:sz="0" w:space="0" w:color="auto"/>
          </w:divBdr>
        </w:div>
        <w:div w:id="1831600556">
          <w:marLeft w:val="640"/>
          <w:marRight w:val="0"/>
          <w:marTop w:val="0"/>
          <w:marBottom w:val="0"/>
          <w:divBdr>
            <w:top w:val="none" w:sz="0" w:space="0" w:color="auto"/>
            <w:left w:val="none" w:sz="0" w:space="0" w:color="auto"/>
            <w:bottom w:val="none" w:sz="0" w:space="0" w:color="auto"/>
            <w:right w:val="none" w:sz="0" w:space="0" w:color="auto"/>
          </w:divBdr>
        </w:div>
        <w:div w:id="729307714">
          <w:marLeft w:val="640"/>
          <w:marRight w:val="0"/>
          <w:marTop w:val="0"/>
          <w:marBottom w:val="0"/>
          <w:divBdr>
            <w:top w:val="none" w:sz="0" w:space="0" w:color="auto"/>
            <w:left w:val="none" w:sz="0" w:space="0" w:color="auto"/>
            <w:bottom w:val="none" w:sz="0" w:space="0" w:color="auto"/>
            <w:right w:val="none" w:sz="0" w:space="0" w:color="auto"/>
          </w:divBdr>
        </w:div>
        <w:div w:id="1175681534">
          <w:marLeft w:val="640"/>
          <w:marRight w:val="0"/>
          <w:marTop w:val="0"/>
          <w:marBottom w:val="0"/>
          <w:divBdr>
            <w:top w:val="none" w:sz="0" w:space="0" w:color="auto"/>
            <w:left w:val="none" w:sz="0" w:space="0" w:color="auto"/>
            <w:bottom w:val="none" w:sz="0" w:space="0" w:color="auto"/>
            <w:right w:val="none" w:sz="0" w:space="0" w:color="auto"/>
          </w:divBdr>
        </w:div>
        <w:div w:id="699014401">
          <w:marLeft w:val="640"/>
          <w:marRight w:val="0"/>
          <w:marTop w:val="0"/>
          <w:marBottom w:val="0"/>
          <w:divBdr>
            <w:top w:val="none" w:sz="0" w:space="0" w:color="auto"/>
            <w:left w:val="none" w:sz="0" w:space="0" w:color="auto"/>
            <w:bottom w:val="none" w:sz="0" w:space="0" w:color="auto"/>
            <w:right w:val="none" w:sz="0" w:space="0" w:color="auto"/>
          </w:divBdr>
        </w:div>
        <w:div w:id="798107190">
          <w:marLeft w:val="640"/>
          <w:marRight w:val="0"/>
          <w:marTop w:val="0"/>
          <w:marBottom w:val="0"/>
          <w:divBdr>
            <w:top w:val="none" w:sz="0" w:space="0" w:color="auto"/>
            <w:left w:val="none" w:sz="0" w:space="0" w:color="auto"/>
            <w:bottom w:val="none" w:sz="0" w:space="0" w:color="auto"/>
            <w:right w:val="none" w:sz="0" w:space="0" w:color="auto"/>
          </w:divBdr>
        </w:div>
        <w:div w:id="163981867">
          <w:marLeft w:val="640"/>
          <w:marRight w:val="0"/>
          <w:marTop w:val="0"/>
          <w:marBottom w:val="0"/>
          <w:divBdr>
            <w:top w:val="none" w:sz="0" w:space="0" w:color="auto"/>
            <w:left w:val="none" w:sz="0" w:space="0" w:color="auto"/>
            <w:bottom w:val="none" w:sz="0" w:space="0" w:color="auto"/>
            <w:right w:val="none" w:sz="0" w:space="0" w:color="auto"/>
          </w:divBdr>
        </w:div>
        <w:div w:id="891693918">
          <w:marLeft w:val="640"/>
          <w:marRight w:val="0"/>
          <w:marTop w:val="0"/>
          <w:marBottom w:val="0"/>
          <w:divBdr>
            <w:top w:val="none" w:sz="0" w:space="0" w:color="auto"/>
            <w:left w:val="none" w:sz="0" w:space="0" w:color="auto"/>
            <w:bottom w:val="none" w:sz="0" w:space="0" w:color="auto"/>
            <w:right w:val="none" w:sz="0" w:space="0" w:color="auto"/>
          </w:divBdr>
        </w:div>
        <w:div w:id="1386368216">
          <w:marLeft w:val="640"/>
          <w:marRight w:val="0"/>
          <w:marTop w:val="0"/>
          <w:marBottom w:val="0"/>
          <w:divBdr>
            <w:top w:val="none" w:sz="0" w:space="0" w:color="auto"/>
            <w:left w:val="none" w:sz="0" w:space="0" w:color="auto"/>
            <w:bottom w:val="none" w:sz="0" w:space="0" w:color="auto"/>
            <w:right w:val="none" w:sz="0" w:space="0" w:color="auto"/>
          </w:divBdr>
        </w:div>
        <w:div w:id="174852795">
          <w:marLeft w:val="640"/>
          <w:marRight w:val="0"/>
          <w:marTop w:val="0"/>
          <w:marBottom w:val="0"/>
          <w:divBdr>
            <w:top w:val="none" w:sz="0" w:space="0" w:color="auto"/>
            <w:left w:val="none" w:sz="0" w:space="0" w:color="auto"/>
            <w:bottom w:val="none" w:sz="0" w:space="0" w:color="auto"/>
            <w:right w:val="none" w:sz="0" w:space="0" w:color="auto"/>
          </w:divBdr>
        </w:div>
        <w:div w:id="751049443">
          <w:marLeft w:val="640"/>
          <w:marRight w:val="0"/>
          <w:marTop w:val="0"/>
          <w:marBottom w:val="0"/>
          <w:divBdr>
            <w:top w:val="none" w:sz="0" w:space="0" w:color="auto"/>
            <w:left w:val="none" w:sz="0" w:space="0" w:color="auto"/>
            <w:bottom w:val="none" w:sz="0" w:space="0" w:color="auto"/>
            <w:right w:val="none" w:sz="0" w:space="0" w:color="auto"/>
          </w:divBdr>
        </w:div>
        <w:div w:id="165832519">
          <w:marLeft w:val="640"/>
          <w:marRight w:val="0"/>
          <w:marTop w:val="0"/>
          <w:marBottom w:val="0"/>
          <w:divBdr>
            <w:top w:val="none" w:sz="0" w:space="0" w:color="auto"/>
            <w:left w:val="none" w:sz="0" w:space="0" w:color="auto"/>
            <w:bottom w:val="none" w:sz="0" w:space="0" w:color="auto"/>
            <w:right w:val="none" w:sz="0" w:space="0" w:color="auto"/>
          </w:divBdr>
        </w:div>
        <w:div w:id="1012488759">
          <w:marLeft w:val="640"/>
          <w:marRight w:val="0"/>
          <w:marTop w:val="0"/>
          <w:marBottom w:val="0"/>
          <w:divBdr>
            <w:top w:val="none" w:sz="0" w:space="0" w:color="auto"/>
            <w:left w:val="none" w:sz="0" w:space="0" w:color="auto"/>
            <w:bottom w:val="none" w:sz="0" w:space="0" w:color="auto"/>
            <w:right w:val="none" w:sz="0" w:space="0" w:color="auto"/>
          </w:divBdr>
        </w:div>
        <w:div w:id="282155760">
          <w:marLeft w:val="640"/>
          <w:marRight w:val="0"/>
          <w:marTop w:val="0"/>
          <w:marBottom w:val="0"/>
          <w:divBdr>
            <w:top w:val="none" w:sz="0" w:space="0" w:color="auto"/>
            <w:left w:val="none" w:sz="0" w:space="0" w:color="auto"/>
            <w:bottom w:val="none" w:sz="0" w:space="0" w:color="auto"/>
            <w:right w:val="none" w:sz="0" w:space="0" w:color="auto"/>
          </w:divBdr>
        </w:div>
        <w:div w:id="1589382023">
          <w:marLeft w:val="640"/>
          <w:marRight w:val="0"/>
          <w:marTop w:val="0"/>
          <w:marBottom w:val="0"/>
          <w:divBdr>
            <w:top w:val="none" w:sz="0" w:space="0" w:color="auto"/>
            <w:left w:val="none" w:sz="0" w:space="0" w:color="auto"/>
            <w:bottom w:val="none" w:sz="0" w:space="0" w:color="auto"/>
            <w:right w:val="none" w:sz="0" w:space="0" w:color="auto"/>
          </w:divBdr>
        </w:div>
        <w:div w:id="915280329">
          <w:marLeft w:val="640"/>
          <w:marRight w:val="0"/>
          <w:marTop w:val="0"/>
          <w:marBottom w:val="0"/>
          <w:divBdr>
            <w:top w:val="none" w:sz="0" w:space="0" w:color="auto"/>
            <w:left w:val="none" w:sz="0" w:space="0" w:color="auto"/>
            <w:bottom w:val="none" w:sz="0" w:space="0" w:color="auto"/>
            <w:right w:val="none" w:sz="0" w:space="0" w:color="auto"/>
          </w:divBdr>
        </w:div>
        <w:div w:id="1599020713">
          <w:marLeft w:val="640"/>
          <w:marRight w:val="0"/>
          <w:marTop w:val="0"/>
          <w:marBottom w:val="0"/>
          <w:divBdr>
            <w:top w:val="none" w:sz="0" w:space="0" w:color="auto"/>
            <w:left w:val="none" w:sz="0" w:space="0" w:color="auto"/>
            <w:bottom w:val="none" w:sz="0" w:space="0" w:color="auto"/>
            <w:right w:val="none" w:sz="0" w:space="0" w:color="auto"/>
          </w:divBdr>
        </w:div>
        <w:div w:id="1516457680">
          <w:marLeft w:val="640"/>
          <w:marRight w:val="0"/>
          <w:marTop w:val="0"/>
          <w:marBottom w:val="0"/>
          <w:divBdr>
            <w:top w:val="none" w:sz="0" w:space="0" w:color="auto"/>
            <w:left w:val="none" w:sz="0" w:space="0" w:color="auto"/>
            <w:bottom w:val="none" w:sz="0" w:space="0" w:color="auto"/>
            <w:right w:val="none" w:sz="0" w:space="0" w:color="auto"/>
          </w:divBdr>
        </w:div>
        <w:div w:id="498423098">
          <w:marLeft w:val="640"/>
          <w:marRight w:val="0"/>
          <w:marTop w:val="0"/>
          <w:marBottom w:val="0"/>
          <w:divBdr>
            <w:top w:val="none" w:sz="0" w:space="0" w:color="auto"/>
            <w:left w:val="none" w:sz="0" w:space="0" w:color="auto"/>
            <w:bottom w:val="none" w:sz="0" w:space="0" w:color="auto"/>
            <w:right w:val="none" w:sz="0" w:space="0" w:color="auto"/>
          </w:divBdr>
        </w:div>
        <w:div w:id="708922530">
          <w:marLeft w:val="640"/>
          <w:marRight w:val="0"/>
          <w:marTop w:val="0"/>
          <w:marBottom w:val="0"/>
          <w:divBdr>
            <w:top w:val="none" w:sz="0" w:space="0" w:color="auto"/>
            <w:left w:val="none" w:sz="0" w:space="0" w:color="auto"/>
            <w:bottom w:val="none" w:sz="0" w:space="0" w:color="auto"/>
            <w:right w:val="none" w:sz="0" w:space="0" w:color="auto"/>
          </w:divBdr>
        </w:div>
        <w:div w:id="203099662">
          <w:marLeft w:val="640"/>
          <w:marRight w:val="0"/>
          <w:marTop w:val="0"/>
          <w:marBottom w:val="0"/>
          <w:divBdr>
            <w:top w:val="none" w:sz="0" w:space="0" w:color="auto"/>
            <w:left w:val="none" w:sz="0" w:space="0" w:color="auto"/>
            <w:bottom w:val="none" w:sz="0" w:space="0" w:color="auto"/>
            <w:right w:val="none" w:sz="0" w:space="0" w:color="auto"/>
          </w:divBdr>
        </w:div>
        <w:div w:id="770902920">
          <w:marLeft w:val="640"/>
          <w:marRight w:val="0"/>
          <w:marTop w:val="0"/>
          <w:marBottom w:val="0"/>
          <w:divBdr>
            <w:top w:val="none" w:sz="0" w:space="0" w:color="auto"/>
            <w:left w:val="none" w:sz="0" w:space="0" w:color="auto"/>
            <w:bottom w:val="none" w:sz="0" w:space="0" w:color="auto"/>
            <w:right w:val="none" w:sz="0" w:space="0" w:color="auto"/>
          </w:divBdr>
        </w:div>
        <w:div w:id="2062435416">
          <w:marLeft w:val="640"/>
          <w:marRight w:val="0"/>
          <w:marTop w:val="0"/>
          <w:marBottom w:val="0"/>
          <w:divBdr>
            <w:top w:val="none" w:sz="0" w:space="0" w:color="auto"/>
            <w:left w:val="none" w:sz="0" w:space="0" w:color="auto"/>
            <w:bottom w:val="none" w:sz="0" w:space="0" w:color="auto"/>
            <w:right w:val="none" w:sz="0" w:space="0" w:color="auto"/>
          </w:divBdr>
        </w:div>
        <w:div w:id="2118215556">
          <w:marLeft w:val="640"/>
          <w:marRight w:val="0"/>
          <w:marTop w:val="0"/>
          <w:marBottom w:val="0"/>
          <w:divBdr>
            <w:top w:val="none" w:sz="0" w:space="0" w:color="auto"/>
            <w:left w:val="none" w:sz="0" w:space="0" w:color="auto"/>
            <w:bottom w:val="none" w:sz="0" w:space="0" w:color="auto"/>
            <w:right w:val="none" w:sz="0" w:space="0" w:color="auto"/>
          </w:divBdr>
        </w:div>
        <w:div w:id="1714231996">
          <w:marLeft w:val="640"/>
          <w:marRight w:val="0"/>
          <w:marTop w:val="0"/>
          <w:marBottom w:val="0"/>
          <w:divBdr>
            <w:top w:val="none" w:sz="0" w:space="0" w:color="auto"/>
            <w:left w:val="none" w:sz="0" w:space="0" w:color="auto"/>
            <w:bottom w:val="none" w:sz="0" w:space="0" w:color="auto"/>
            <w:right w:val="none" w:sz="0" w:space="0" w:color="auto"/>
          </w:divBdr>
        </w:div>
        <w:div w:id="540095243">
          <w:marLeft w:val="640"/>
          <w:marRight w:val="0"/>
          <w:marTop w:val="0"/>
          <w:marBottom w:val="0"/>
          <w:divBdr>
            <w:top w:val="none" w:sz="0" w:space="0" w:color="auto"/>
            <w:left w:val="none" w:sz="0" w:space="0" w:color="auto"/>
            <w:bottom w:val="none" w:sz="0" w:space="0" w:color="auto"/>
            <w:right w:val="none" w:sz="0" w:space="0" w:color="auto"/>
          </w:divBdr>
        </w:div>
        <w:div w:id="1095708641">
          <w:marLeft w:val="640"/>
          <w:marRight w:val="0"/>
          <w:marTop w:val="0"/>
          <w:marBottom w:val="0"/>
          <w:divBdr>
            <w:top w:val="none" w:sz="0" w:space="0" w:color="auto"/>
            <w:left w:val="none" w:sz="0" w:space="0" w:color="auto"/>
            <w:bottom w:val="none" w:sz="0" w:space="0" w:color="auto"/>
            <w:right w:val="none" w:sz="0" w:space="0" w:color="auto"/>
          </w:divBdr>
        </w:div>
        <w:div w:id="1362973292">
          <w:marLeft w:val="640"/>
          <w:marRight w:val="0"/>
          <w:marTop w:val="0"/>
          <w:marBottom w:val="0"/>
          <w:divBdr>
            <w:top w:val="none" w:sz="0" w:space="0" w:color="auto"/>
            <w:left w:val="none" w:sz="0" w:space="0" w:color="auto"/>
            <w:bottom w:val="none" w:sz="0" w:space="0" w:color="auto"/>
            <w:right w:val="none" w:sz="0" w:space="0" w:color="auto"/>
          </w:divBdr>
        </w:div>
        <w:div w:id="407927575">
          <w:marLeft w:val="640"/>
          <w:marRight w:val="0"/>
          <w:marTop w:val="0"/>
          <w:marBottom w:val="0"/>
          <w:divBdr>
            <w:top w:val="none" w:sz="0" w:space="0" w:color="auto"/>
            <w:left w:val="none" w:sz="0" w:space="0" w:color="auto"/>
            <w:bottom w:val="none" w:sz="0" w:space="0" w:color="auto"/>
            <w:right w:val="none" w:sz="0" w:space="0" w:color="auto"/>
          </w:divBdr>
        </w:div>
        <w:div w:id="1449814101">
          <w:marLeft w:val="640"/>
          <w:marRight w:val="0"/>
          <w:marTop w:val="0"/>
          <w:marBottom w:val="0"/>
          <w:divBdr>
            <w:top w:val="none" w:sz="0" w:space="0" w:color="auto"/>
            <w:left w:val="none" w:sz="0" w:space="0" w:color="auto"/>
            <w:bottom w:val="none" w:sz="0" w:space="0" w:color="auto"/>
            <w:right w:val="none" w:sz="0" w:space="0" w:color="auto"/>
          </w:divBdr>
        </w:div>
        <w:div w:id="646322403">
          <w:marLeft w:val="640"/>
          <w:marRight w:val="0"/>
          <w:marTop w:val="0"/>
          <w:marBottom w:val="0"/>
          <w:divBdr>
            <w:top w:val="none" w:sz="0" w:space="0" w:color="auto"/>
            <w:left w:val="none" w:sz="0" w:space="0" w:color="auto"/>
            <w:bottom w:val="none" w:sz="0" w:space="0" w:color="auto"/>
            <w:right w:val="none" w:sz="0" w:space="0" w:color="auto"/>
          </w:divBdr>
        </w:div>
        <w:div w:id="1008755121">
          <w:marLeft w:val="640"/>
          <w:marRight w:val="0"/>
          <w:marTop w:val="0"/>
          <w:marBottom w:val="0"/>
          <w:divBdr>
            <w:top w:val="none" w:sz="0" w:space="0" w:color="auto"/>
            <w:left w:val="none" w:sz="0" w:space="0" w:color="auto"/>
            <w:bottom w:val="none" w:sz="0" w:space="0" w:color="auto"/>
            <w:right w:val="none" w:sz="0" w:space="0" w:color="auto"/>
          </w:divBdr>
        </w:div>
      </w:divsChild>
    </w:div>
    <w:div w:id="1786805867">
      <w:bodyDiv w:val="1"/>
      <w:marLeft w:val="0"/>
      <w:marRight w:val="0"/>
      <w:marTop w:val="0"/>
      <w:marBottom w:val="0"/>
      <w:divBdr>
        <w:top w:val="none" w:sz="0" w:space="0" w:color="auto"/>
        <w:left w:val="none" w:sz="0" w:space="0" w:color="auto"/>
        <w:bottom w:val="none" w:sz="0" w:space="0" w:color="auto"/>
        <w:right w:val="none" w:sz="0" w:space="0" w:color="auto"/>
      </w:divBdr>
    </w:div>
    <w:div w:id="1814174211">
      <w:bodyDiv w:val="1"/>
      <w:marLeft w:val="0"/>
      <w:marRight w:val="0"/>
      <w:marTop w:val="0"/>
      <w:marBottom w:val="0"/>
      <w:divBdr>
        <w:top w:val="none" w:sz="0" w:space="0" w:color="auto"/>
        <w:left w:val="none" w:sz="0" w:space="0" w:color="auto"/>
        <w:bottom w:val="none" w:sz="0" w:space="0" w:color="auto"/>
        <w:right w:val="none" w:sz="0" w:space="0" w:color="auto"/>
      </w:divBdr>
    </w:div>
    <w:div w:id="1855921455">
      <w:bodyDiv w:val="1"/>
      <w:marLeft w:val="0"/>
      <w:marRight w:val="0"/>
      <w:marTop w:val="0"/>
      <w:marBottom w:val="0"/>
      <w:divBdr>
        <w:top w:val="none" w:sz="0" w:space="0" w:color="auto"/>
        <w:left w:val="none" w:sz="0" w:space="0" w:color="auto"/>
        <w:bottom w:val="none" w:sz="0" w:space="0" w:color="auto"/>
        <w:right w:val="none" w:sz="0" w:space="0" w:color="auto"/>
      </w:divBdr>
    </w:div>
    <w:div w:id="2047178240">
      <w:bodyDiv w:val="1"/>
      <w:marLeft w:val="0"/>
      <w:marRight w:val="0"/>
      <w:marTop w:val="0"/>
      <w:marBottom w:val="0"/>
      <w:divBdr>
        <w:top w:val="none" w:sz="0" w:space="0" w:color="auto"/>
        <w:left w:val="none" w:sz="0" w:space="0" w:color="auto"/>
        <w:bottom w:val="none" w:sz="0" w:space="0" w:color="auto"/>
        <w:right w:val="none" w:sz="0" w:space="0" w:color="auto"/>
      </w:divBdr>
    </w:div>
    <w:div w:id="2095281733">
      <w:bodyDiv w:val="1"/>
      <w:marLeft w:val="0"/>
      <w:marRight w:val="0"/>
      <w:marTop w:val="0"/>
      <w:marBottom w:val="0"/>
      <w:divBdr>
        <w:top w:val="none" w:sz="0" w:space="0" w:color="auto"/>
        <w:left w:val="none" w:sz="0" w:space="0" w:color="auto"/>
        <w:bottom w:val="none" w:sz="0" w:space="0" w:color="auto"/>
        <w:right w:val="none" w:sz="0" w:space="0" w:color="auto"/>
      </w:divBdr>
    </w:div>
    <w:div w:id="2120637643">
      <w:bodyDiv w:val="1"/>
      <w:marLeft w:val="0"/>
      <w:marRight w:val="0"/>
      <w:marTop w:val="0"/>
      <w:marBottom w:val="0"/>
      <w:divBdr>
        <w:top w:val="none" w:sz="0" w:space="0" w:color="auto"/>
        <w:left w:val="none" w:sz="0" w:space="0" w:color="auto"/>
        <w:bottom w:val="none" w:sz="0" w:space="0" w:color="auto"/>
        <w:right w:val="none" w:sz="0" w:space="0" w:color="auto"/>
      </w:divBdr>
    </w:div>
  </w:divs>
  <w:pixelsPerInch w:val="72"/>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4.xml"/><Relationship Id="rId26" Type="http://schemas.openxmlformats.org/officeDocument/2006/relationships/header" Target="header7.xml"/><Relationship Id="rId39" Type="http://schemas.openxmlformats.org/officeDocument/2006/relationships/image" Target="media/image19.jpeg"/><Relationship Id="rId21" Type="http://schemas.openxmlformats.org/officeDocument/2006/relationships/header" Target="header5.xml"/><Relationship Id="rId34" Type="http://schemas.openxmlformats.org/officeDocument/2006/relationships/header" Target="header10.xml"/><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3.png"/><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header" Target="header12.xml"/><Relationship Id="rId40" Type="http://schemas.openxmlformats.org/officeDocument/2006/relationships/image" Target="media/image20.png"/><Relationship Id="rId45"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header" Target="header11.xml"/><Relationship Id="rId49"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7.png"/><Relationship Id="rId31" Type="http://schemas.openxmlformats.org/officeDocument/2006/relationships/image" Target="media/image15.png"/><Relationship Id="rId44"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header" Target="header6.xml"/><Relationship Id="rId27" Type="http://schemas.openxmlformats.org/officeDocument/2006/relationships/header" Target="header8.xml"/><Relationship Id="rId30" Type="http://schemas.openxmlformats.org/officeDocument/2006/relationships/image" Target="media/image14.png"/><Relationship Id="rId35" Type="http://schemas.openxmlformats.org/officeDocument/2006/relationships/image" Target="media/image17.png"/><Relationship Id="rId43" Type="http://schemas.openxmlformats.org/officeDocument/2006/relationships/image" Target="media/image23.png"/><Relationship Id="rId48" Type="http://schemas.openxmlformats.org/officeDocument/2006/relationships/header" Target="header13.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header" Target="header9.xml"/><Relationship Id="rId38" Type="http://schemas.openxmlformats.org/officeDocument/2006/relationships/image" Target="media/image18.jpeg"/><Relationship Id="rId46" Type="http://schemas.openxmlformats.org/officeDocument/2006/relationships/image" Target="media/image26.jpeg"/><Relationship Id="rId20" Type="http://schemas.openxmlformats.org/officeDocument/2006/relationships/image" Target="media/image8.png"/><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mckerah\Desktop\ieee_tj_template_1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9DE2379F-A4FA-4830-ABDC-ACE36A890501}"/>
      </w:docPartPr>
      <w:docPartBody>
        <w:p w:rsidR="008F2FF8" w:rsidRDefault="008705B1">
          <w:r w:rsidRPr="00483B2D">
            <w:rPr>
              <w:rStyle w:val="PlaceholderText"/>
            </w:rPr>
            <w:t>Click or tap here to enter text.</w:t>
          </w:r>
        </w:p>
      </w:docPartBody>
    </w:docPart>
    <w:docPart>
      <w:docPartPr>
        <w:name w:val="2C36802C0CB249DEB012E6F0CD097703"/>
        <w:category>
          <w:name w:val="General"/>
          <w:gallery w:val="placeholder"/>
        </w:category>
        <w:types>
          <w:type w:val="bbPlcHdr"/>
        </w:types>
        <w:behaviors>
          <w:behavior w:val="content"/>
        </w:behaviors>
        <w:guid w:val="{824FC4DA-F86B-4079-935C-B2A2884B1EA2}"/>
      </w:docPartPr>
      <w:docPartBody>
        <w:p w:rsidR="003802E5" w:rsidRDefault="000E0B93" w:rsidP="000E0B93">
          <w:pPr>
            <w:pStyle w:val="2C36802C0CB249DEB012E6F0CD097703"/>
          </w:pPr>
          <w:r w:rsidRPr="0039403F">
            <w:rPr>
              <w:rStyle w:val="PlaceholderText"/>
            </w:rPr>
            <w:t>Click or tap here to enter text.</w:t>
          </w:r>
        </w:p>
      </w:docPartBody>
    </w:docPart>
    <w:docPart>
      <w:docPartPr>
        <w:name w:val="E7F49B32E14F4E34987C0096CF0FB693"/>
        <w:category>
          <w:name w:val="General"/>
          <w:gallery w:val="placeholder"/>
        </w:category>
        <w:types>
          <w:type w:val="bbPlcHdr"/>
        </w:types>
        <w:behaviors>
          <w:behavior w:val="content"/>
        </w:behaviors>
        <w:guid w:val="{98D8A8E4-2D89-4CF8-BDA7-9C061CB2118A}"/>
      </w:docPartPr>
      <w:docPartBody>
        <w:p w:rsidR="003802E5" w:rsidRDefault="000E0B93" w:rsidP="000E0B93">
          <w:pPr>
            <w:pStyle w:val="E7F49B32E14F4E34987C0096CF0FB693"/>
          </w:pPr>
          <w:r w:rsidRPr="0039403F">
            <w:rPr>
              <w:rStyle w:val="PlaceholderText"/>
            </w:rPr>
            <w:t>Click or tap here to enter text.</w:t>
          </w:r>
        </w:p>
      </w:docPartBody>
    </w:docPart>
    <w:docPart>
      <w:docPartPr>
        <w:name w:val="0D619D2922584F9487D661AC52E62956"/>
        <w:category>
          <w:name w:val="General"/>
          <w:gallery w:val="placeholder"/>
        </w:category>
        <w:types>
          <w:type w:val="bbPlcHdr"/>
        </w:types>
        <w:behaviors>
          <w:behavior w:val="content"/>
        </w:behaviors>
        <w:guid w:val="{E78C4C75-A520-46A7-B9B1-6390343C41E6}"/>
      </w:docPartPr>
      <w:docPartBody>
        <w:p w:rsidR="003802E5" w:rsidRDefault="000E0B93" w:rsidP="000E0B93">
          <w:pPr>
            <w:pStyle w:val="0D619D2922584F9487D661AC52E62956"/>
          </w:pPr>
          <w:r w:rsidRPr="0039403F">
            <w:rPr>
              <w:rStyle w:val="PlaceholderText"/>
            </w:rPr>
            <w:t>Click or tap here to enter text.</w:t>
          </w:r>
        </w:p>
      </w:docPartBody>
    </w:docPart>
    <w:docPart>
      <w:docPartPr>
        <w:name w:val="36D258A5575F441D8BF41EBCA5435933"/>
        <w:category>
          <w:name w:val="General"/>
          <w:gallery w:val="placeholder"/>
        </w:category>
        <w:types>
          <w:type w:val="bbPlcHdr"/>
        </w:types>
        <w:behaviors>
          <w:behavior w:val="content"/>
        </w:behaviors>
        <w:guid w:val="{FA3D8774-131E-4190-AABB-82EA4C6FD338}"/>
      </w:docPartPr>
      <w:docPartBody>
        <w:p w:rsidR="003802E5" w:rsidRDefault="000E0B93" w:rsidP="000E0B93">
          <w:pPr>
            <w:pStyle w:val="36D258A5575F441D8BF41EBCA5435933"/>
          </w:pPr>
          <w:r w:rsidRPr="0039403F">
            <w:rPr>
              <w:rStyle w:val="PlaceholderText"/>
            </w:rPr>
            <w:t>Click or tap here to enter text.</w:t>
          </w:r>
        </w:p>
      </w:docPartBody>
    </w:docPart>
    <w:docPart>
      <w:docPartPr>
        <w:name w:val="264AF93814B24AABBE576554659857D3"/>
        <w:category>
          <w:name w:val="General"/>
          <w:gallery w:val="placeholder"/>
        </w:category>
        <w:types>
          <w:type w:val="bbPlcHdr"/>
        </w:types>
        <w:behaviors>
          <w:behavior w:val="content"/>
        </w:behaviors>
        <w:guid w:val="{E362B7EA-20B3-4D50-A1AB-ECC87C007D9B}"/>
      </w:docPartPr>
      <w:docPartBody>
        <w:p w:rsidR="003802E5" w:rsidRDefault="000E0B93" w:rsidP="000E0B93">
          <w:pPr>
            <w:pStyle w:val="264AF93814B24AABBE576554659857D3"/>
          </w:pPr>
          <w:r w:rsidRPr="0039403F">
            <w:rPr>
              <w:rStyle w:val="PlaceholderText"/>
            </w:rPr>
            <w:t>Click or tap here to enter text.</w:t>
          </w:r>
        </w:p>
      </w:docPartBody>
    </w:docPart>
    <w:docPart>
      <w:docPartPr>
        <w:name w:val="87EB0672C41E4916A7762261354EE569"/>
        <w:category>
          <w:name w:val="General"/>
          <w:gallery w:val="placeholder"/>
        </w:category>
        <w:types>
          <w:type w:val="bbPlcHdr"/>
        </w:types>
        <w:behaviors>
          <w:behavior w:val="content"/>
        </w:behaviors>
        <w:guid w:val="{DE6CFA37-7906-467D-B0C4-4560C9268BC9}"/>
      </w:docPartPr>
      <w:docPartBody>
        <w:p w:rsidR="003802E5" w:rsidRDefault="000E0B93" w:rsidP="000E0B93">
          <w:pPr>
            <w:pStyle w:val="87EB0672C41E4916A7762261354EE569"/>
          </w:pPr>
          <w:r w:rsidRPr="00483B2D">
            <w:rPr>
              <w:rStyle w:val="PlaceholderText"/>
            </w:rPr>
            <w:t>Click or tap here to enter text.</w:t>
          </w:r>
        </w:p>
      </w:docPartBody>
    </w:docPart>
    <w:docPart>
      <w:docPartPr>
        <w:name w:val="BBB52DA68670443CB353A9FFDD258E97"/>
        <w:category>
          <w:name w:val="General"/>
          <w:gallery w:val="placeholder"/>
        </w:category>
        <w:types>
          <w:type w:val="bbPlcHdr"/>
        </w:types>
        <w:behaviors>
          <w:behavior w:val="content"/>
        </w:behaviors>
        <w:guid w:val="{F7109139-5483-44C8-804C-25A2A0328B8C}"/>
      </w:docPartPr>
      <w:docPartBody>
        <w:p w:rsidR="003802E5" w:rsidRDefault="000E0B93" w:rsidP="000E0B93">
          <w:pPr>
            <w:pStyle w:val="BBB52DA68670443CB353A9FFDD258E97"/>
          </w:pPr>
          <w:r w:rsidRPr="00483B2D">
            <w:rPr>
              <w:rStyle w:val="PlaceholderText"/>
            </w:rPr>
            <w:t>Click or tap here to enter text.</w:t>
          </w:r>
        </w:p>
      </w:docPartBody>
    </w:docPart>
    <w:docPart>
      <w:docPartPr>
        <w:name w:val="BE1BA988C47A4B1BA2C3E0689CB62CFA"/>
        <w:category>
          <w:name w:val="General"/>
          <w:gallery w:val="placeholder"/>
        </w:category>
        <w:types>
          <w:type w:val="bbPlcHdr"/>
        </w:types>
        <w:behaviors>
          <w:behavior w:val="content"/>
        </w:behaviors>
        <w:guid w:val="{59EB564C-F048-4939-BACE-BCC2A133E788}"/>
      </w:docPartPr>
      <w:docPartBody>
        <w:p w:rsidR="003802E5" w:rsidRDefault="000E0B93" w:rsidP="000E0B93">
          <w:pPr>
            <w:pStyle w:val="BE1BA988C47A4B1BA2C3E0689CB62CFA"/>
          </w:pPr>
          <w:r w:rsidRPr="0039403F">
            <w:rPr>
              <w:rStyle w:val="PlaceholderText"/>
            </w:rPr>
            <w:t>Click or tap here to enter text.</w:t>
          </w:r>
        </w:p>
      </w:docPartBody>
    </w:docPart>
    <w:docPart>
      <w:docPartPr>
        <w:name w:val="06EFEF7BC30E4D4A995012916D5CF30D"/>
        <w:category>
          <w:name w:val="General"/>
          <w:gallery w:val="placeholder"/>
        </w:category>
        <w:types>
          <w:type w:val="bbPlcHdr"/>
        </w:types>
        <w:behaviors>
          <w:behavior w:val="content"/>
        </w:behaviors>
        <w:guid w:val="{0FE8D4A9-FE2F-411B-A25B-2EF182F0E63D}"/>
      </w:docPartPr>
      <w:docPartBody>
        <w:p w:rsidR="003802E5" w:rsidRDefault="000E0B93" w:rsidP="000E0B93">
          <w:pPr>
            <w:pStyle w:val="06EFEF7BC30E4D4A995012916D5CF30D"/>
          </w:pPr>
          <w:r w:rsidRPr="0039403F">
            <w:rPr>
              <w:rStyle w:val="PlaceholderText"/>
            </w:rPr>
            <w:t>Click or tap here to enter text.</w:t>
          </w:r>
        </w:p>
      </w:docPartBody>
    </w:docPart>
    <w:docPart>
      <w:docPartPr>
        <w:name w:val="DAE4BED9F1EC439FB610DDD40941146E"/>
        <w:category>
          <w:name w:val="General"/>
          <w:gallery w:val="placeholder"/>
        </w:category>
        <w:types>
          <w:type w:val="bbPlcHdr"/>
        </w:types>
        <w:behaviors>
          <w:behavior w:val="content"/>
        </w:behaviors>
        <w:guid w:val="{C1A7CDA3-B0CF-4A04-8389-49C062D36C8C}"/>
      </w:docPartPr>
      <w:docPartBody>
        <w:p w:rsidR="003802E5" w:rsidRDefault="000E0B93" w:rsidP="000E0B93">
          <w:pPr>
            <w:pStyle w:val="DAE4BED9F1EC439FB610DDD40941146E"/>
          </w:pPr>
          <w:r w:rsidRPr="0039403F">
            <w:rPr>
              <w:rStyle w:val="PlaceholderText"/>
            </w:rPr>
            <w:t>Click or tap here to enter text.</w:t>
          </w:r>
        </w:p>
      </w:docPartBody>
    </w:docPart>
    <w:docPart>
      <w:docPartPr>
        <w:name w:val="6BD5A442F5CF4A33B674E7A331D50F90"/>
        <w:category>
          <w:name w:val="General"/>
          <w:gallery w:val="placeholder"/>
        </w:category>
        <w:types>
          <w:type w:val="bbPlcHdr"/>
        </w:types>
        <w:behaviors>
          <w:behavior w:val="content"/>
        </w:behaviors>
        <w:guid w:val="{6C9F4C39-72A3-4338-AE1E-AAD3459253F1}"/>
      </w:docPartPr>
      <w:docPartBody>
        <w:p w:rsidR="003802E5" w:rsidRDefault="000E0B93" w:rsidP="000E0B93">
          <w:pPr>
            <w:pStyle w:val="6BD5A442F5CF4A33B674E7A331D50F90"/>
          </w:pPr>
          <w:r w:rsidRPr="0039403F">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askerville">
    <w:altName w:val="Perpetua"/>
    <w:charset w:val="00"/>
    <w:family w:val="roman"/>
    <w:pitch w:val="variable"/>
    <w:sig w:usb0="80000067" w:usb1="02000000" w:usb2="00000000" w:usb3="00000000" w:csb0="0000019F" w:csb1="00000000"/>
  </w:font>
  <w:font w:name="Formata-Regular">
    <w:altName w:val="Calibri"/>
    <w:charset w:val="00"/>
    <w:family w:val="auto"/>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3F29"/>
    <w:rsid w:val="00034513"/>
    <w:rsid w:val="0005239E"/>
    <w:rsid w:val="000E0B93"/>
    <w:rsid w:val="0010759A"/>
    <w:rsid w:val="00110BCD"/>
    <w:rsid w:val="00195992"/>
    <w:rsid w:val="001D0B4B"/>
    <w:rsid w:val="001D7029"/>
    <w:rsid w:val="001E51C1"/>
    <w:rsid w:val="001E69D4"/>
    <w:rsid w:val="00213CB1"/>
    <w:rsid w:val="002D1B76"/>
    <w:rsid w:val="00346409"/>
    <w:rsid w:val="003802E5"/>
    <w:rsid w:val="004A21F4"/>
    <w:rsid w:val="00572833"/>
    <w:rsid w:val="00624C91"/>
    <w:rsid w:val="006D73C2"/>
    <w:rsid w:val="00827657"/>
    <w:rsid w:val="008705B1"/>
    <w:rsid w:val="00874BB2"/>
    <w:rsid w:val="008F2FF8"/>
    <w:rsid w:val="009B5BC9"/>
    <w:rsid w:val="009C5624"/>
    <w:rsid w:val="00B170C0"/>
    <w:rsid w:val="00CA3928"/>
    <w:rsid w:val="00CC575F"/>
    <w:rsid w:val="00D13A36"/>
    <w:rsid w:val="00DC53EE"/>
    <w:rsid w:val="00E16AEE"/>
    <w:rsid w:val="00F57091"/>
    <w:rsid w:val="00F83F29"/>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MY"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E0B93"/>
    <w:rPr>
      <w:color w:val="808080"/>
    </w:rPr>
  </w:style>
  <w:style w:type="paragraph" w:customStyle="1" w:styleId="2C36802C0CB249DEB012E6F0CD097703">
    <w:name w:val="2C36802C0CB249DEB012E6F0CD097703"/>
    <w:rsid w:val="000E0B93"/>
    <w:pPr>
      <w:spacing w:after="160" w:line="259" w:lineRule="auto"/>
    </w:pPr>
    <w:rPr>
      <w:sz w:val="22"/>
      <w:szCs w:val="22"/>
      <w:lang w:eastAsia="en-MY"/>
    </w:rPr>
  </w:style>
  <w:style w:type="paragraph" w:customStyle="1" w:styleId="E7F49B32E14F4E34987C0096CF0FB693">
    <w:name w:val="E7F49B32E14F4E34987C0096CF0FB693"/>
    <w:rsid w:val="000E0B93"/>
    <w:pPr>
      <w:spacing w:after="160" w:line="259" w:lineRule="auto"/>
    </w:pPr>
    <w:rPr>
      <w:sz w:val="22"/>
      <w:szCs w:val="22"/>
      <w:lang w:eastAsia="en-MY"/>
    </w:rPr>
  </w:style>
  <w:style w:type="paragraph" w:customStyle="1" w:styleId="0D619D2922584F9487D661AC52E62956">
    <w:name w:val="0D619D2922584F9487D661AC52E62956"/>
    <w:rsid w:val="000E0B93"/>
    <w:pPr>
      <w:spacing w:after="160" w:line="259" w:lineRule="auto"/>
    </w:pPr>
    <w:rPr>
      <w:sz w:val="22"/>
      <w:szCs w:val="22"/>
      <w:lang w:eastAsia="en-MY"/>
    </w:rPr>
  </w:style>
  <w:style w:type="paragraph" w:customStyle="1" w:styleId="36D258A5575F441D8BF41EBCA5435933">
    <w:name w:val="36D258A5575F441D8BF41EBCA5435933"/>
    <w:rsid w:val="000E0B93"/>
    <w:pPr>
      <w:spacing w:after="160" w:line="259" w:lineRule="auto"/>
    </w:pPr>
    <w:rPr>
      <w:sz w:val="22"/>
      <w:szCs w:val="22"/>
      <w:lang w:eastAsia="en-MY"/>
    </w:rPr>
  </w:style>
  <w:style w:type="paragraph" w:customStyle="1" w:styleId="264AF93814B24AABBE576554659857D3">
    <w:name w:val="264AF93814B24AABBE576554659857D3"/>
    <w:rsid w:val="000E0B93"/>
    <w:pPr>
      <w:spacing w:after="160" w:line="259" w:lineRule="auto"/>
    </w:pPr>
    <w:rPr>
      <w:sz w:val="22"/>
      <w:szCs w:val="22"/>
      <w:lang w:eastAsia="en-MY"/>
    </w:rPr>
  </w:style>
  <w:style w:type="paragraph" w:customStyle="1" w:styleId="87EB0672C41E4916A7762261354EE569">
    <w:name w:val="87EB0672C41E4916A7762261354EE569"/>
    <w:rsid w:val="000E0B93"/>
    <w:pPr>
      <w:spacing w:after="160" w:line="259" w:lineRule="auto"/>
    </w:pPr>
    <w:rPr>
      <w:sz w:val="22"/>
      <w:szCs w:val="22"/>
      <w:lang w:eastAsia="en-MY"/>
    </w:rPr>
  </w:style>
  <w:style w:type="paragraph" w:customStyle="1" w:styleId="BBB52DA68670443CB353A9FFDD258E97">
    <w:name w:val="BBB52DA68670443CB353A9FFDD258E97"/>
    <w:rsid w:val="000E0B93"/>
    <w:pPr>
      <w:spacing w:after="160" w:line="259" w:lineRule="auto"/>
    </w:pPr>
    <w:rPr>
      <w:sz w:val="22"/>
      <w:szCs w:val="22"/>
      <w:lang w:eastAsia="en-MY"/>
    </w:rPr>
  </w:style>
  <w:style w:type="paragraph" w:customStyle="1" w:styleId="BE1BA988C47A4B1BA2C3E0689CB62CFA">
    <w:name w:val="BE1BA988C47A4B1BA2C3E0689CB62CFA"/>
    <w:rsid w:val="000E0B93"/>
    <w:pPr>
      <w:spacing w:after="160" w:line="259" w:lineRule="auto"/>
    </w:pPr>
    <w:rPr>
      <w:sz w:val="22"/>
      <w:szCs w:val="22"/>
      <w:lang w:eastAsia="en-MY"/>
    </w:rPr>
  </w:style>
  <w:style w:type="paragraph" w:customStyle="1" w:styleId="06EFEF7BC30E4D4A995012916D5CF30D">
    <w:name w:val="06EFEF7BC30E4D4A995012916D5CF30D"/>
    <w:rsid w:val="000E0B93"/>
    <w:pPr>
      <w:spacing w:after="160" w:line="259" w:lineRule="auto"/>
    </w:pPr>
    <w:rPr>
      <w:sz w:val="22"/>
      <w:szCs w:val="22"/>
      <w:lang w:eastAsia="en-MY"/>
    </w:rPr>
  </w:style>
  <w:style w:type="paragraph" w:customStyle="1" w:styleId="DAE4BED9F1EC439FB610DDD40941146E">
    <w:name w:val="DAE4BED9F1EC439FB610DDD40941146E"/>
    <w:rsid w:val="000E0B93"/>
    <w:pPr>
      <w:spacing w:after="160" w:line="259" w:lineRule="auto"/>
    </w:pPr>
    <w:rPr>
      <w:sz w:val="22"/>
      <w:szCs w:val="22"/>
      <w:lang w:eastAsia="en-MY"/>
    </w:rPr>
  </w:style>
  <w:style w:type="paragraph" w:customStyle="1" w:styleId="6BD5A442F5CF4A33B674E7A331D50F90">
    <w:name w:val="6BD5A442F5CF4A33B674E7A331D50F90"/>
    <w:rsid w:val="000E0B93"/>
    <w:pPr>
      <w:spacing w:after="160" w:line="259" w:lineRule="auto"/>
    </w:pPr>
    <w:rPr>
      <w:sz w:val="22"/>
      <w:szCs w:val="22"/>
      <w:lang w:eastAsia="en-MY"/>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6">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EB1BB63F-FFE0-9949-A7B4-6C75D9B1AE58}">
  <we:reference id="wa200001011" version="1.2.0.0" store="en-GB" storeType="OMEX"/>
  <we:alternateReferences>
    <we:reference id="WA200001011" version="1.2.0.0" store=""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BFA558CB-9A78-4959-B944-6F35AFDBF525}">
  <we:reference id="wa104382081" version="1.35.0.0" store="en-US" storeType="OMEX"/>
  <we:alternateReferences>
    <we:reference id="wa104382081" version="1.35.0.0" store="en-US" storeType="OMEX"/>
  </we:alternateReferences>
  <we:properties>
    <we:property name="MENDELEY_CITATIONS" value="[{&quot;citationID&quot;:&quot;MENDELEY_CITATION_bfabd38d-6f8f-4459-a19c-6f718c78e227&quot;,&quot;citationItems&quot;:[{&quot;id&quot;:&quot;8a0811b4-07e6-3102-b1a0-219714f623b4&quot;,&quot;itemData&quot;:{&quot;DOI&quot;:&quot;10.3390/s16091417&quot;,&quot;ISSN&quot;:&quot;14248220&quot;,&quot;abstract&quot;:&quot;Four custom fiber Bragg grating (FBG)-based sensors are developed to monitor an artificial landslide located in Nanjing, China. The sensors are composed of a rod and two FBGs. Based on the strength of the rods, two sensors are referred to as \&quot;hard sensors\&quot; (Sensor 1 and Sensor 2), the other two are referred to as \&quot;soft sensors\&quot; (Sensor 3 and Sensor 4). The two FBGs are fixed on each sensor rod at distances of 50 cm and 100 cm from the top of the rod (an upper FBG and a lower FBG). In the experiment presented in this paper, the sensors are installed on a slope on which an artificial landslide is generated through both machine-based and manual excavation. The fiber sensing system consists of the four custom FBG-based sensors, optical fiber, a static fiber grating demodulation instrument (SM125), and a PC with the necessary software. Experimental data was collected in the presence of an artificial landslide, and the results show that the lower FBGs are more sensitive than the upper FBGs for all four of the custom sensors. It was also found that Sensor 2 and Sensor 4 are more capable of monitoring small-scale landslides than Sensor 1 and Sensor 3, and this is mainly due to their placement location with respect to the landslide. The stronger rods used in the hard sensors make them more adaptable to the harsh environments of large landslides. Thus, hard sensors should be fixed near the landslide, while soft sensors should be placed farther away from the landslide. In addition, a clear tendency of strain variation can be detected by the soft sensors, which can be used to predict landslides and raise a hazard alarm.&quot;,&quot;author&quot;:[{&quot;dropping-particle&quot;:&quot;&quot;,&quot;family&quot;:&quot;Zhang&quot;,&quot;given&quot;:&quot;Qinghua&quot;,&quot;non-dropping-particle&quot;:&quot;&quot;,&quot;parse-names&quot;:false,&quot;suffix&quot;:&quot;&quot;},{&quot;dropping-particle&quot;:&quot;&quot;,&quot;family&quot;:&quot;Wang&quot;,&quot;given&quot;:&quot;Yuan&quot;,&quot;non-dropping-particle&quot;:&quot;&quot;,&quot;parse-names&quot;:false,&quot;suffix&quot;:&quot;&quot;},{&quot;dropping-particle&quot;:&quot;&quot;,&quot;family&quot;:&quot;Sun&quot;,&quot;given&quot;:&quot;Yangyang&quot;,&quot;non-dropping-particle&quot;:&quot;&quot;,&quot;parse-names&quot;:false,&quot;suffix&quot;:&quot;&quot;},{&quot;dropping-particle&quot;:&quot;&quot;,&quot;family&quot;:&quot;Gao&quot;,&quot;given&quot;:&quot;Lei&quot;,&quot;non-dropping-particle&quot;:&quot;&quot;,&quot;parse-names&quot;:false,&quot;suffix&quot;:&quot;&quot;}],&quot;container-title&quot;:&quot;Journal of Sensors&quot;,&quot;id&quot;:&quot;8a0811b4-07e6-3102-b1a0-219714f623b4&quot;,&quot;issue&quot;:&quot;9&quot;,&quot;issued&quot;:{&quot;date-parts&quot;:[[&quot;2016&quot;]]},&quot;page&quot;:&quot;1-13&quot;,&quot;title&quot;:&quot;Using Custom Fiber Bragg Grating-based Sensors to Monitor Artificial Landslides&quot;,&quot;type&quot;:&quot;article-journal&quot;,&quot;volume&quot;:&quot;16&quot;},&quot;uris&quot;:[&quot;http://www.mendeley.com/documents/?uuid=5e05520f-5374-4606-a53c-89872ea88266&quot;],&quot;isTemporary&quot;:false,&quot;legacyDesktopId&quot;:&quot;5e05520f-5374-4606-a53c-89872ea88266&quot;}],&quot;properties&quot;:{&quot;noteIndex&quot;:0},&quot;isEdited&quot;:false,&quot;manualOverride&quot;:{&quot;citeprocText&quot;:&quot;[1]&quot;,&quot;isManuallyOverridden&quot;:false,&quot;manualOverrideText&quot;:&quot;&quot;},&quot;citationTag&quot;:&quot;MENDELEY_CITATION_v3_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&quot;},{&quot;citationID&quot;:&quot;MENDELEY_CITATION_76ae7597-73dd-4bc2-93fb-ed5427aa56f3&quot;,&quot;citationItems&quot;:[{&quot;id&quot;:&quot;da758128-e457-3d58-80dc-33b7118b505e&quot;,&quot;itemData&quot;:{&quot;DOI&quot;:&quot;10.1016/j.yofte.2019.01.031&quot;,&quot;ISSN&quot;:&quot;10685200&quot;,&quot;abstract&quot;:&quot;Landslide monitoring and forecasting have always been important research topics in geotechnical engineering. This study presents a self-designed inclinometer using fiber Bragg grating (FBG) sensing technology, which was used to obtain the slope internal displacement. It is well known that FBG sensors can be effectively utilized for strain measurement; however, it is difficult to directly use FBG strain sensors to measure the displacement. Therefore, based on the conjugate beam method, a mathematical equation to convert strains to lateral displacements is established, which has been verified by the finite element numerical model considering different beam lengths and two bending types. Furthermore, field monitoring suitability tests of an FBG-based inclinometer were carried out, which shows that the proposed deflection solution based on FBG strain sensors can accurately calculate the shear displacement of a slope.&quot;,&quot;author&quot;:[{&quot;dropping-particle&quot;:&quot;&quot;,&quot;family&quot;:&quot;Zheng&quot;,&quot;given&quot;:&quot;Yong&quot;,&quot;non-dropping-particle&quot;:&quot;&quot;,&quot;parse-names&quot;:false,&quot;suffix&quot;:&quot;&quot;},{&quot;dropping-particle&quot;:&quot;&quot;,&quot;family&quot;:&quot;Zhu&quot;,&quot;given&quot;:&quot;Zheng Wei&quot;,&quot;non-dropping-particle&quot;:&quot;&quot;,&quot;parse-names&quot;:false,&quot;suffix&quot;:&quot;&quot;},{&quot;dropping-particle&quot;:&quot;&quot;,&quot;family&quot;:&quot;Deng&quot;,&quot;given&quot;:&quot;Quan Xiang&quot;,&quot;non-dropping-particle&quot;:&quot;&quot;,&quot;parse-names&quot;:false,&quot;suffix&quot;:&quot;&quot;}],&quot;container-title&quot;:&quot;Optical Fiber Technology&quot;,&quot;id&quot;:&quot;da758128-e457-3d58-80dc-33b7118b505e&quot;,&quot;issue&quot;:&quot;18&quot;,&quot;issued&quot;:{&quot;date-parts&quot;:[[&quot;2019&quot;]]},&quot;page&quot;:&quot;28-36&quot;,&quot;publisher&quot;:&quot;Elsevier&quot;,&quot;title&quot;:&quot;Theoretical and experimental study on the fiber Bragg grating-based inclinometer for slope displacement monitoring&quot;,&quot;type&quot;:&quot;article-journal&quot;,&quot;volume&quot;:&quot;49&quot;},&quot;uris&quot;:[&quot;http://www.mendeley.com/documents/?uuid=db3661c6-f51b-41bf-b7f9-214ee50c070a&quot;],&quot;isTemporary&quot;:false,&quot;legacyDesktopId&quot;:&quot;db3661c6-f51b-41bf-b7f9-214ee50c070a&quot;},{&quot;id&quot;:&quot;62b43399-5685-3500-a7b6-9f7618172d5b&quot;,&quot;itemData&quot;:{&quot;DOI&quot;:&quot;10.1007/s00254-008-1435-5&quot;,&quot;ISSN&quot;:&quot;09430105&quot;,&quot;abstract&quot;:&quot;A spatially distributed physically based slope stability model combined with a hydrological model is presented and applied to a 350-km2 area located in Dhading district, Nepal. Land slide safety factor maps are generated for five cases, including three steady state conditions assuming either completely dry soils, half saturated soils, or fully saturated soils, and two quasi-dynamic conditions, i.e. soil wetness resulting from storm events with, respectively a 2 or 25-year return period. For the quasi-dynamic cases, two methods are used, one based on accumulation of groundwater flow from upstream areas, and the other on accumulation of soil water from direct infiltration. The methodology delineates areas most prone to shallow land sliding in function of readily available data as topography, land-use and soil types. For the study area only 29% of the soils are unconditionally stable, while 25% of the soils are found to be unstable under fully saturated conditions. The comparison between the methods based on contributing area or on infiltration for quasi-dynamic conditions show that the approach based on infiltration is more reliable for the study area. The proposed methodology for predicting landslide susceptibility on a regional scale, based on basic data in GIS form, may be useful for other remote regions where detailed information is not available. © 2008 Springer-Verlag.&quot;,&quot;author&quot;:[{&quot;dropping-particle&quot;:&quot;&quot;,&quot;family&quot;:&quot;Ray&quot;,&quot;given&quot;:&quot;R. L.&quot;,&quot;non-dropping-particle&quot;:&quot;&quot;,&quot;parse-names&quot;:false,&quot;suffix&quot;:&quot;&quot;},{&quot;dropping-particle&quot;:&quot;&quot;,&quot;family&quot;:&quot;Smedt&quot;,&quot;given&quot;:&quot;F.&quot;,&quot;non-dropping-particle&quot;:&quot;De&quot;,&quot;parse-names&quot;:false,&quot;suffix&quot;:&quot;&quot;}],&quot;container-title&quot;:&quot;Environmental Geology&quot;,&quot;id&quot;:&quot;62b43399-5685-3500-a7b6-9f7618172d5b&quot;,&quot;issue&quot;:&quot;7&quot;,&quot;issued&quot;:{&quot;date-parts&quot;:[[&quot;2009&quot;]]},&quot;page&quot;:&quot;1603-1611&quot;,&quot;title&quot;:&quot;Slope stability analysis on a regional scale using GIS: A case study from Dhading, Nepal&quot;,&quot;type&quot;:&quot;article-journal&quot;,&quot;volume&quot;:&quot;57&quot;},&quot;uris&quot;:[&quot;http://www.mendeley.com/documents/?uuid=2ceeff31-ca5c-4e69-aa44-18d60aa98294&quot;],&quot;isTemporary&quot;:false,&quot;legacyDesktopId&quot;:&quot;2ceeff31-ca5c-4e69-aa44-18d60aa98294&quot;}],&quot;properties&quot;:{&quot;noteIndex&quot;:0},&quot;isEdited&quot;:false,&quot;manualOverride&quot;:{&quot;citeprocText&quot;:&quot;[2], [3]&quot;,&quot;isManuallyOverridden&quot;:false,&quot;manualOverrideText&quot;:&quot;&quot;},&quot;citationTag&quot;:&quot;MENDELEY_CITATION_v3_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&quot;},{&quot;citationID&quot;:&quot;MENDELEY_CITATION_74eb313b-8633-4ca9-9f20-2bec3d296113&quot;,&quot;citationItems&quot;:[{&quot;id&quot;:&quot;4dfbfae7-c9aa-335f-94d0-4b9d35487c9f&quot;,&quot;itemData&quot;:{&quot;DOI&quot;:&quot;10.1177/1550147718776228&quot;,&quot;ISSN&quot;:&quot;15501477&quot;,&quot;abstract&quot;:&quot;This article presents a fiber Bragg grating–based monitoring and warning system for expressway slopes. A detailed architecture of the sensing system based on fiber Bragg grating sensors for safety analysis and pre-warning of slopes is described and interpreted. The whole warning and monitoring system was mainly realized based on two monitored parameters from fiber Bragg grating strain sensors: (1) the measured bend strain of inclinometers for the calculation of horizontal displacement and (2) axial strain distributions of soil nails. The maximum magnitudes of cumulative strain and displacement in the present monitored expressway slope were 198 με and 5.06 mm, respectively. Critical threshold values of different warning levels for expressway slopes have been proposed using statistical analysis method based on comparative analysis of history monitored data from slopes in the same region. A total of four warning levels characterized by different ranges of displacement rates and the related engineering measures to treat expressway slopes were proposed and discussed. This fiber Bragg grating–based monitoring system of soil nails and inclinometers forms a real-time sensing network, assisting engineers to adopt quick and essential measures to deal with potential landslide risk.&quot;,&quot;author&quot;:[{&quot;dropping-particle&quot;:&quot;&quot;,&quot;family&quot;:&quot;Hu&quot;,&quot;given&quot;:&quot;Yongqiang&quot;,&quot;non-dropping-particle&quot;:&quot;&quot;,&quot;parse-names&quot;:false,&quot;suffix&quot;:&quot;&quot;},{&quot;dropping-particle&quot;:&quot;&quot;,&quot;family&quot;:&quot;Hong&quot;,&quot;given&quot;:&quot;Chengyu&quot;,&quot;non-dropping-particle&quot;:&quot;&quot;,&quot;parse-names&quot;:false,&quot;suffix&quot;:&quot;&quot;},{&quot;dropping-particle&quot;:&quot;&quot;,&quot;family&quot;:&quot;Zhang&quot;,&quot;given&quot;:&quot;Yifan&quot;,&quot;non-dropping-particle&quot;:&quot;&quot;,&quot;parse-names&quot;:false,&quot;suffix&quot;:&quot;&quot;},{&quot;dropping-particle&quot;:&quot;&quot;,&quot;family&quot;:&quot;Li&quot;,&quot;given&quot;:&quot;Guowei&quot;,&quot;non-dropping-particle&quot;:&quot;&quot;,&quot;parse-names&quot;:false,&quot;suffix&quot;:&quot;&quot;}],&quot;container-title&quot;:&quot;International Journal of Distributed Sensor Networks&quot;,&quot;id&quot;:&quot;4dfbfae7-c9aa-335f-94d0-4b9d35487c9f&quot;,&quot;issue&quot;:&quot;5&quot;,&quot;issued&quot;:{&quot;date-parts&quot;:[[&quot;2018&quot;]]},&quot;title&quot;:&quot;A monitoring and warning system for expressway slopes using FBG sensing technology&quot;,&quot;type&quot;:&quot;article-journal&quot;,&quot;volume&quot;:&quot;14&quot;},&quot;uris&quot;:[&quot;http://www.mendeley.com/documents/?uuid=2f5d09a0-9a54-43cf-9e48-4c46f6e64939&quot;],&quot;isTemporary&quot;:false,&quot;legacyDesktopId&quot;:&quot;2f5d09a0-9a54-43cf-9e48-4c46f6e64939&quot;}],&quot;properties&quot;:{&quot;noteIndex&quot;:0},&quot;isEdited&quot;:false,&quot;manualOverride&quot;:{&quot;citeprocText&quot;:&quot;[4]&quot;,&quot;isManuallyOverridden&quot;:false,&quot;manualOverrideText&quot;:&quot;&quot;},&quot;citationTag&quot;:&quot;MENDELEY_CITATION_v3_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&quot;},{&quot;citationID&quot;:&quot;MENDELEY_CITATION_30a702ab-fc14-4ca2-92bc-835833b9ff01&quot;,&quot;citationItems&quot;:[{&quot;id&quot;:&quot;62b43399-5685-3500-a7b6-9f7618172d5b&quot;,&quot;itemData&quot;:{&quot;DOI&quot;:&quot;10.1007/s00254-008-1435-5&quot;,&quot;ISSN&quot;:&quot;09430105&quot;,&quot;abstract&quot;:&quot;A spatially distributed physically based slope stability model combined with a hydrological model is presented and applied to a 350-km2 area located in Dhading district, Nepal. Land slide safety factor maps are generated for five cases, including three steady state conditions assuming either completely dry soils, half saturated soils, or fully saturated soils, and two quasi-dynamic conditions, i.e. soil wetness resulting from storm events with, respectively a 2 or 25-year return period. For the quasi-dynamic cases, two methods are used, one based on accumulation of groundwater flow from upstream areas, and the other on accumulation of soil water from direct infiltration. The methodology delineates areas most prone to shallow land sliding in function of readily available data as topography, land-use and soil types. For the study area only 29% of the soils are unconditionally stable, while 25% of the soils are found to be unstable under fully saturated conditions. The comparison between the methods based on contributing area or on infiltration for quasi-dynamic conditions show that the approach based on infiltration is more reliable for the study area. The proposed methodology for predicting landslide susceptibility on a regional scale, based on basic data in GIS form, may be useful for other remote regions where detailed information is not available. © 2008 Springer-Verlag.&quot;,&quot;author&quot;:[{&quot;dropping-particle&quot;:&quot;&quot;,&quot;family&quot;:&quot;Ray&quot;,&quot;given&quot;:&quot;R. L.&quot;,&quot;non-dropping-particle&quot;:&quot;&quot;,&quot;parse-names&quot;:false,&quot;suffix&quot;:&quot;&quot;},{&quot;dropping-particle&quot;:&quot;&quot;,&quot;family&quot;:&quot;Smedt&quot;,&quot;given&quot;:&quot;F.&quot;,&quot;non-dropping-particle&quot;:&quot;De&quot;,&quot;parse-names&quot;:false,&quot;suffix&quot;:&quot;&quot;}],&quot;container-title&quot;:&quot;Environmental Geology&quot;,&quot;id&quot;:&quot;62b43399-5685-3500-a7b6-9f7618172d5b&quot;,&quot;issue&quot;:&quot;7&quot;,&quot;issued&quot;:{&quot;date-parts&quot;:[[&quot;2009&quot;]]},&quot;page&quot;:&quot;1603-1611&quot;,&quot;title&quot;:&quot;Slope stability analysis on a regional scale using GIS: A case study from Dhading, Nepal&quot;,&quot;type&quot;:&quot;article-journal&quot;,&quot;volume&quot;:&quot;57&quot;},&quot;uris&quot;:[&quot;http://www.mendeley.com/documents/?uuid=2ceeff31-ca5c-4e69-aa44-18d60aa98294&quot;],&quot;isTemporary&quot;:false,&quot;legacyDesktopId&quot;:&quot;2ceeff31-ca5c-4e69-aa44-18d60aa98294&quot;},{&quot;id&quot;:&quot;7afa5308-a074-33f9-8804-f5ee564cc5d9&quot;,&quot;itemData&quot;:{&quot;DOI&quot;:&quot;10.1007/s11069-006-9095-9&quot;,&quot;ISSN&quot;:&quot;0921030X&quot;,&quot;abstract&quot;:&quot;Landslides are triggered by earthquakes, volcanoes, floods, and heavy continuous rainfall. For most types of slope failure, soil moisture plays a critical role because increased pore water pressure reduces the soil strength and increases stress. However, in-situ soil moisture profiles are rarely measured. To establish the soil moisture and landslide relationship, a qualitative comparison among soil moisture derived from AMSR-E, precipitation from TRMM and major landslide events was conducted. This study shows that it is possible to estimate antecedent soil moisture conditions using AMSR-E and TRMM satellite data in landslide prone areas. AMSR-E data show distinct annual patterns of soil moisture that reflect observed rainfall patterns from TRMM. Results also show enhanced AMSR-E soil moisture and TRMM rainfall prior to major landslide events in landslide prone regions of California, U.S.; Leyte, Philippines; and Dhading, Nepal. © Springer Science+Business Media, Inc. 2007.&quot;,&quot;author&quot;:[{&quot;dropping-particle&quot;:&quot;&quot;,&quot;family&quot;:&quot;Ray&quot;,&quot;given&quot;:&quot;Ram L.&quot;,&quot;non-dropping-particle&quot;:&quot;&quot;,&quot;parse-names&quot;:false,&quot;suffix&quot;:&quot;&quot;},{&quot;dropping-particle&quot;:&quot;&quot;,&quot;family&quot;:&quot;Jacobs&quot;,&quot;given&quot;:&quot;Jennifer M.&quot;,&quot;non-dropping-particle&quot;:&quot;&quot;,&quot;parse-names&quot;:false,&quot;suffix&quot;:&quot;&quot;}],&quot;container-title&quot;:&quot;Natural Hazards Journal&quot;,&quot;id&quot;:&quot;7afa5308-a074-33f9-8804-f5ee564cc5d9&quot;,&quot;issue&quot;:&quot;2&quot;,&quot;issued&quot;:{&quot;date-parts&quot;:[[&quot;2007&quot;]]},&quot;page&quot;:&quot;211-222&quot;,&quot;title&quot;:&quot;Relationships among remotely sensed soil moisture, precipitation and landslide events&quot;,&quot;type&quot;:&quot;article-journal&quot;,&quot;volume&quot;:&quot;43&quot;},&quot;uris&quot;:[&quot;http://www.mendeley.com/documents/?uuid=06d15c6c-52a6-41e0-ae81-a93e7f7e141a&quot;],&quot;isTemporary&quot;:false,&quot;legacyDesktopId&quot;:&quot;06d15c6c-52a6-41e0-ae81-a93e7f7e141a&quot;}],&quot;properties&quot;:{&quot;noteIndex&quot;:0},&quot;isEdited&quot;:false,&quot;manualOverride&quot;:{&quot;citeprocText&quot;:&quot;[3], [5]&quot;,&quot;isManuallyOverridden&quot;:false,&quot;manualOverrideText&quot;:&quot;&quot;},&quot;citationTag&quot;:&quot;MENDELEY_CITATION_v3_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&quot;},{&quot;citationID&quot;:&quot;MENDELEY_CITATION_a48a993e-436e-4c7e-a87b-bc7baebb7900&quot;,&quot;citationItems&quot;:[{&quot;id&quot;:&quot;62b43399-5685-3500-a7b6-9f7618172d5b&quot;,&quot;itemData&quot;:{&quot;DOI&quot;:&quot;10.1007/s00254-008-1435-5&quot;,&quot;ISSN&quot;:&quot;09430105&quot;,&quot;abstract&quot;:&quot;A spatially distributed physically based slope stability model combined with a hydrological model is presented and applied to a 350-km2 area located in Dhading district, Nepal. Land slide safety factor maps are generated for five cases, including three steady state conditions assuming either completely dry soils, half saturated soils, or fully saturated soils, and two quasi-dynamic conditions, i.e. soil wetness resulting from storm events with, respectively a 2 or 25-year return period. For the quasi-dynamic cases, two methods are used, one based on accumulation of groundwater flow from upstream areas, and the other on accumulation of soil water from direct infiltration. The methodology delineates areas most prone to shallow land sliding in function of readily available data as topography, land-use and soil types. For the study area only 29% of the soils are unconditionally stable, while 25% of the soils are found to be unstable under fully saturated conditions. The comparison between the methods based on contributing area or on infiltration for quasi-dynamic conditions show that the approach based on infiltration is more reliable for the study area. The proposed methodology for predicting landslide susceptibility on a regional scale, based on basic data in GIS form, may be useful for other remote regions where detailed information is not available. © 2008 Springer-Verlag.&quot;,&quot;author&quot;:[{&quot;dropping-particle&quot;:&quot;&quot;,&quot;family&quot;:&quot;Ray&quot;,&quot;given&quot;:&quot;R. L.&quot;,&quot;non-dropping-particle&quot;:&quot;&quot;,&quot;parse-names&quot;:false,&quot;suffix&quot;:&quot;&quot;},{&quot;dropping-particle&quot;:&quot;&quot;,&quot;family&quot;:&quot;Smedt&quot;,&quot;given&quot;:&quot;F.&quot;,&quot;non-dropping-particle&quot;:&quot;De&quot;,&quot;parse-names&quot;:false,&quot;suffix&quot;:&quot;&quot;}],&quot;container-title&quot;:&quot;Environmental Geology&quot;,&quot;id&quot;:&quot;62b43399-5685-3500-a7b6-9f7618172d5b&quot;,&quot;issue&quot;:&quot;7&quot;,&quot;issued&quot;:{&quot;date-parts&quot;:[[&quot;2009&quot;]]},&quot;page&quot;:&quot;1603-1611&quot;,&quot;title&quot;:&quot;Slope stability analysis on a regional scale using GIS: A case study from Dhading, Nepal&quot;,&quot;type&quot;:&quot;article-journal&quot;,&quot;volume&quot;:&quot;57&quot;},&quot;uris&quot;:[&quot;http://www.mendeley.com/documents/?uuid=2ceeff31-ca5c-4e69-aa44-18d60aa98294&quot;],&quot;isTemporary&quot;:false,&quot;legacyDesktopId&quot;:&quot;2ceeff31-ca5c-4e69-aa44-18d60aa98294&quot;}],&quot;properties&quot;:{&quot;noteIndex&quot;:0},&quot;isEdited&quot;:false,&quot;manualOverride&quot;:{&quot;citeprocText&quot;:&quot;[3]&quot;,&quot;isManuallyOverridden&quot;:false,&quot;manualOverrideText&quot;:&quot;&quot;},&quot;citationTag&quot;:&quot;MENDELEY_CITATION_v3_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&quot;},{&quot;citationID&quot;:&quot;MENDELEY_CITATION_f0e16bf3-775a-485a-8c29-630a561105ac&quot;,&quot;citationItems&quot;:[{&quot;id&quot;:&quot;4dfbfae7-c9aa-335f-94d0-4b9d35487c9f&quot;,&quot;itemData&quot;:{&quot;DOI&quot;:&quot;10.1177/1550147718776228&quot;,&quot;ISSN&quot;:&quot;15501477&quot;,&quot;abstract&quot;:&quot;This article presents a fiber Bragg grating–based monitoring and warning system for expressway slopes. A detailed architecture of the sensing system based on fiber Bragg grating sensors for safety analysis and pre-warning of slopes is described and interpreted. The whole warning and monitoring system was mainly realized based on two monitored parameters from fiber Bragg grating strain sensors: (1) the measured bend strain of inclinometers for the calculation of horizontal displacement and (2) axial strain distributions of soil nails. The maximum magnitudes of cumulative strain and displacement in the present monitored expressway slope were 198 με and 5.06 mm, respectively. Critical threshold values of different warning levels for expressway slopes have been proposed using statistical analysis method based on comparative analysis of history monitored data from slopes in the same region. A total of four warning levels characterized by different ranges of displacement rates and the related engineering measures to treat expressway slopes were proposed and discussed. This fiber Bragg grating–based monitoring system of soil nails and inclinometers forms a real-time sensing network, assisting engineers to adopt quick and essential measures to deal with potential landslide risk.&quot;,&quot;author&quot;:[{&quot;dropping-particle&quot;:&quot;&quot;,&quot;family&quot;:&quot;Hu&quot;,&quot;given&quot;:&quot;Yongqiang&quot;,&quot;non-dropping-particle&quot;:&quot;&quot;,&quot;parse-names&quot;:false,&quot;suffix&quot;:&quot;&quot;},{&quot;dropping-particle&quot;:&quot;&quot;,&quot;family&quot;:&quot;Hong&quot;,&quot;given&quot;:&quot;Chengyu&quot;,&quot;non-dropping-particle&quot;:&quot;&quot;,&quot;parse-names&quot;:false,&quot;suffix&quot;:&quot;&quot;},{&quot;dropping-particle&quot;:&quot;&quot;,&quot;family&quot;:&quot;Zhang&quot;,&quot;given&quot;:&quot;Yifan&quot;,&quot;non-dropping-particle&quot;:&quot;&quot;,&quot;parse-names&quot;:false,&quot;suffix&quot;:&quot;&quot;},{&quot;dropping-particle&quot;:&quot;&quot;,&quot;family&quot;:&quot;Li&quot;,&quot;given&quot;:&quot;Guowei&quot;,&quot;non-dropping-particle&quot;:&quot;&quot;,&quot;parse-names&quot;:false,&quot;suffix&quot;:&quot;&quot;}],&quot;container-title&quot;:&quot;International Journal of Distributed Sensor Networks&quot;,&quot;id&quot;:&quot;4dfbfae7-c9aa-335f-94d0-4b9d35487c9f&quot;,&quot;issue&quot;:&quot;5&quot;,&quot;issued&quot;:{&quot;date-parts&quot;:[[&quot;2018&quot;]]},&quot;title&quot;:&quot;A monitoring and warning system for expressway slopes using FBG sensing technology&quot;,&quot;type&quot;:&quot;article-journal&quot;,&quot;volume&quot;:&quot;14&quot;},&quot;uris&quot;:[&quot;http://www.mendeley.com/documents/?uuid=2f5d09a0-9a54-43cf-9e48-4c46f6e64939&quot;],&quot;isTemporary&quot;:false,&quot;legacyDesktopId&quot;:&quot;2f5d09a0-9a54-43cf-9e48-4c46f6e64939&quot;},{&quot;id&quot;:&quot;78a83c97-d336-3f6d-9438-ce1aec350e07&quot;,&quot;itemData&quot;:{&quot;DOI&quot;:&quot;10.1016/S0013-7952(99)00086-1&quot;,&quot;ISSN&quot;:&quot;00137952&quot;,&quot;abstract&quot;:&quot;A continuous recording of landslide displacements is often required in order to better understand the complex relationship between the triggering factors and the dynamics of the movement. In this paper, we discuss the performance of the borehole wire extensometer and the interpretation of its results. The analysis for the case of a translational slide shows that the displacements measured with the wire extensometer are systematically smaller than the movements observed at the ground surface. A relationship between the wire readings and the horizontal component of the landslide movement has been established by means of three equations representing different stages of the wire displacement within the borehole. The applicability of these equations and the interpretation of the wire extensometer readings have been successfully checked at two landslide sites: Vallcebre in the eastern Pyrenees and Alvera in the Dolomites. (C) 2000 Elsevier Science B.V. All rights reserved.&quot;,&quot;author&quot;:[{&quot;dropping-particle&quot;:&quot;&quot;,&quot;family&quot;:&quot;Corominas&quot;,&quot;given&quot;:&quot;J.&quot;,&quot;non-dropping-particle&quot;:&quot;&quot;,&quot;parse-names&quot;:false,&quot;suffix&quot;:&quot;&quot;},{&quot;dropping-particle&quot;:&quot;&quot;,&quot;family&quot;:&quot;Moya&quot;,&quot;given&quot;:&quot;J.&quot;,&quot;non-dropping-particle&quot;:&quot;&quot;,&quot;parse-names&quot;:false,&quot;suffix&quot;:&quot;&quot;},{&quot;dropping-particle&quot;:&quot;&quot;,&quot;family&quot;:&quot;Lloret&quot;,&quot;given&quot;:&quot;A.&quot;,&quot;non-dropping-particle&quot;:&quot;&quot;,&quot;parse-names&quot;:false,&quot;suffix&quot;:&quot;&quot;}],&quot;container-title&quot;:&quot;Engineering Geology&quot;,&quot;id&quot;:&quot;78a83c97-d336-3f6d-9438-ce1aec350e07&quot;,&quot;issue&quot;:&quot;3&quot;,&quot;issued&quot;:{&quot;date-parts&quot;:[[&quot;2000&quot;]]},&quot;page&quot;:&quot;149-166&quot;,&quot;title&quot;:&quot;Measurement of landslide displacements using a wire extensometer&quot;,&quot;type&quot;:&quot;article-journal&quot;,&quot;volume&quot;:&quot;55&quot;},&quot;uris&quot;:[&quot;http://www.mendeley.com/documents/?uuid=db86a908-b661-4e93-8680-6ee9581d188b&quot;],&quot;isTemporary&quot;:false,&quot;legacyDesktopId&quot;:&quot;db86a908-b661-4e93-8680-6ee9581d188b&quot;}],&quot;properties&quot;:{&quot;noteIndex&quot;:0},&quot;isEdited&quot;:false,&quot;manualOverride&quot;:{&quot;citeprocText&quot;:&quot;[4], [6]&quot;,&quot;isManuallyOverridden&quot;:false,&quot;manualOverrideText&quot;:&quot;&quot;},&quot;citationTag&quot;:&quot;MENDELEY_CITATION_v3_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&quot;},{&quot;citationID&quot;:&quot;MENDELEY_CITATION_da24436f-e7ac-40d8-9cb0-93cfef884303&quot;,&quot;citationItems&quot;:[{&quot;id&quot;:&quot;78a83c97-d336-3f6d-9438-ce1aec350e07&quot;,&quot;itemData&quot;:{&quot;DOI&quot;:&quot;10.1016/S0013-7952(99)00086-1&quot;,&quot;ISSN&quot;:&quot;00137952&quot;,&quot;abstract&quot;:&quot;A continuous recording of landslide displacements is often required in order to better understand the complex relationship between the triggering factors and the dynamics of the movement. In this paper, we discuss the performance of the borehole wire extensometer and the interpretation of its results. The analysis for the case of a translational slide shows that the displacements measured with the wire extensometer are systematically smaller than the movements observed at the ground surface. A relationship between the wire readings and the horizontal component of the landslide movement has been established by means of three equations representing different stages of the wire displacement within the borehole. The applicability of these equations and the interpretation of the wire extensometer readings have been successfully checked at two landslide sites: Vallcebre in the eastern Pyrenees and Alvera in the Dolomites. (C) 2000 Elsevier Science B.V. All rights reserved.&quot;,&quot;author&quot;:[{&quot;dropping-particle&quot;:&quot;&quot;,&quot;family&quot;:&quot;Corominas&quot;,&quot;given&quot;:&quot;J.&quot;,&quot;non-dropping-particle&quot;:&quot;&quot;,&quot;parse-names&quot;:false,&quot;suffix&quot;:&quot;&quot;},{&quot;dropping-particle&quot;:&quot;&quot;,&quot;family&quot;:&quot;Moya&quot;,&quot;given&quot;:&quot;J.&quot;,&quot;non-dropping-particle&quot;:&quot;&quot;,&quot;parse-names&quot;:false,&quot;suffix&quot;:&quot;&quot;},{&quot;dropping-particle&quot;:&quot;&quot;,&quot;family&quot;:&quot;Lloret&quot;,&quot;given&quot;:&quot;A.&quot;,&quot;non-dropping-particle&quot;:&quot;&quot;,&quot;parse-names&quot;:false,&quot;suffix&quot;:&quot;&quot;}],&quot;container-title&quot;:&quot;Engineering Geology&quot;,&quot;id&quot;:&quot;78a83c97-d336-3f6d-9438-ce1aec350e07&quot;,&quot;issue&quot;:&quot;3&quot;,&quot;issued&quot;:{&quot;date-parts&quot;:[[&quot;2000&quot;]]},&quot;page&quot;:&quot;149-166&quot;,&quot;title&quot;:&quot;Measurement of landslide displacements using a wire extensometer&quot;,&quot;type&quot;:&quot;article-journal&quot;,&quot;volume&quot;:&quot;55&quot;},&quot;uris&quot;:[&quot;http://www.mendeley.com/documents/?uuid=db86a908-b661-4e93-8680-6ee9581d188b&quot;],&quot;isTemporary&quot;:false,&quot;legacyDesktopId&quot;:&quot;db86a908-b661-4e93-8680-6ee9581d188b&quot;}],&quot;properties&quot;:{&quot;noteIndex&quot;:0},&quot;isEdited&quot;:false,&quot;manualOverride&quot;:{&quot;citeprocText&quot;:&quot;[6]&quot;,&quot;isManuallyOverridden&quot;:false,&quot;manualOverrideText&quot;:&quot;&quot;},&quot;citationTag&quot;:&quot;MENDELEY_CITATION_v3_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&quot;},{&quot;citationID&quot;:&quot;MENDELEY_CITATION_bdce0379-7e33-4989-ab28-57d11dce7ee7&quot;,&quot;citationItems&quot;:[{&quot;id&quot;:&quot;c569ff8d-3e18-3108-ac8c-35932d6891d0&quot;,&quot;itemData&quot;:{&quot;DOI&quot;:&quot;10.1016/j.ijrmms.2012.05.020&quot;,&quot;ISSN&quot;:&quot;13651609&quot;,&quot;abstract&quot;:&quot;We have developed a multi-interval displacement sensor using Fiber Bragg Grating (FBG) technology, which has potential for the long-term durability, high accuracy and ability to transmit data over long distances. Field trials in the Horonobe Underground Research Laboratory (URL) of the multi-interval displacement sensor developed using FBG technology are described. Laboratory tests were carried out to obtain the relational expression computed from the interrelationship of the variation in the Bragg wavelength, temperature and displacement. From the results of laboratory tests, accuracy of the sensor was evaluated to be better than ±0.5% of the measurement range. In situ monitoring at the Horonobe URL using the developed sensor was carried out in parallel with nearby monitoring using a conventional extensometer, which is an electrical signal system type, for verification of the developed sensor. The results of the in situ test indicate that the displacement values from both the sensor developed and the conventional extensometer are almost equivalent. One of the advantages of the developed sensor is the absence of noise in the monitoring data, in contrast to the data from a conventional extensometer. © 2012 Elsevier Ltd.&quot;,&quot;author&quot;:[{&quot;dropping-particle&quot;:&quot;&quot;,&quot;family&quot;:&quot;Sanada&quot;,&quot;given&quot;:&quot;Hiroyuki&quot;,&quot;non-dropping-particle&quot;:&quot;&quot;,&quot;parse-names&quot;:false,&quot;suffix&quot;:&quot;&quot;},{&quot;dropping-particle&quot;:&quot;&quot;,&quot;family&quot;:&quot;Sugita&quot;,&quot;given&quot;:&quot;Yutaka&quot;,&quot;non-dropping-particle&quot;:&quot;&quot;,&quot;parse-names&quot;:false,&quot;suffix&quot;:&quot;&quot;},{&quot;dropping-particle&quot;:&quot;&quot;,&quot;family&quot;:&quot;Kashiwai&quot;,&quot;given&quot;:&quot;Yoshio&quot;,&quot;non-dropping-particle&quot;:&quot;&quot;,&quot;parse-names&quot;:false,&quot;suffix&quot;:&quot;&quot;}],&quot;container-title&quot;:&quot;International Journal of Rock Mechanics and Mining Sciences&quot;,&quot;id&quot;:&quot;c569ff8d-3e18-3108-ac8c-35932d6891d0&quot;,&quot;issued&quot;:{&quot;date-parts&quot;:[[&quot;2012&quot;]]},&quot;page&quot;:&quot;27-36&quot;,&quot;publisher&quot;:&quot;Elsevier&quot;,&quot;title&quot;:&quot;Development of a multi-interval displacement sensor using fiber Bragg grating technology&quot;,&quot;type&quot;:&quot;article-journal&quot;,&quot;volume&quot;:&quot;54&quot;},&quot;uris&quot;:[&quot;http://www.mendeley.com/documents/?uuid=6e91c3ab-23ef-422b-86b0-1b321f09ecf2&quot;],&quot;isTemporary&quot;:false,&quot;legacyDesktopId&quot;:&quot;6e91c3ab-23ef-422b-86b0-1b321f09ecf2&quot;},{&quot;id&quot;:&quot;0af34786-0c00-3b11-aa59-4cb9ff37d650&quot;,&quot;itemData&quot;:{&quot;DOI&quot;:&quot;10.1016/j.enggeo.2012.07.017&quot;,&quot;ISSN&quot;:&quot;00137952&quot;,&quot;abstract&quot;:&quot;In this paper all the phases for the realization of the early warning system for the rockslide of Torgiovannetto in Central Italy are described. The landslide consists in a 182,000m 3 rock wedge threatening two roads which are important for local transportation. The present work encompasses all the components of an early warning system, including the geological knowledge, the risk scenarios, the kinematic characterization of the landslide, the choice and installation of the monitoring system, the setting of appropriate alarm levels and the definition of plans of civil protection. The focus is on practical and logistical issues met in all these phases and the counter-measures adopted.At present the system consists in 13 wire extensometers, 1 thermometer, 1 rain gauge and 3 cameras. Should a velocity threshold be exceeded by two or more sensors, the attention level would be entered, causing improved monitoring and surveillance. In case the behavior of the landslide changes and, by using expert judgment and forecasting methods, an imminent failure is hinted, then an alarm is issued and the upper road is closed.This paper can provide ideas and solutions for a landslide early warning system that aims to be simple, flexible, versatile and with a low probability of giving false alarms. © 2012 Elsevier B.V..&quot;,&quot;author&quot;:[{&quot;dropping-particle&quot;:&quot;&quot;,&quot;family&quot;:&quot;Intrieri&quot;,&quot;given&quot;:&quot;Emanuele&quot;,&quot;non-dropping-particle&quot;:&quot;&quot;,&quot;parse-names&quot;:false,&quot;suffix&quot;:&quot;&quot;},{&quot;dropping-particle&quot;:&quot;&quot;,&quot;family&quot;:&quot;Gigli&quot;,&quot;given&quot;:&quot;Giovanni&quot;,&quot;non-dropping-particle&quot;:&quot;&quot;,&quot;parse-names&quot;:false,&quot;suffix&quot;:&quot;&quot;},{&quot;dropping-particle&quot;:&quot;&quot;,&quot;family&quot;:&quot;Mugnai&quot;,&quot;given&quot;:&quot;Francesco&quot;,&quot;non-dropping-particle&quot;:&quot;&quot;,&quot;parse-names&quot;:false,&quot;suffix&quot;:&quot;&quot;},{&quot;dropping-particle&quot;:&quot;&quot;,&quot;family&quot;:&quot;Fanti&quot;,&quot;given&quot;:&quot;Riccardo&quot;,&quot;non-dropping-particle&quot;:&quot;&quot;,&quot;parse-names&quot;:false,&quot;suffix&quot;:&quot;&quot;},{&quot;dropping-particle&quot;:&quot;&quot;,&quot;family&quot;:&quot;Casagli&quot;,&quot;given&quot;:&quot;Nicola&quot;,&quot;non-dropping-particle&quot;:&quot;&quot;,&quot;parse-names&quot;:false,&quot;suffix&quot;:&quot;&quot;}],&quot;container-title&quot;:&quot;Engineering Geology&quot;,&quot;id&quot;:&quot;0af34786-0c00-3b11-aa59-4cb9ff37d650&quot;,&quot;issued&quot;:{&quot;date-parts&quot;:[[&quot;2012&quot;]]},&quot;page&quot;:&quot;124-136&quot;,&quot;publisher&quot;:&quot;Elsevier B.V.&quot;,&quot;title&quot;:&quot;Design and implementation of a landslide early warning system&quot;,&quot;type&quot;:&quot;article-journal&quot;,&quot;volume&quot;:&quot;147-148&quot;},&quot;uris&quot;:[&quot;http://www.mendeley.com/documents/?uuid=b4abf471-9b48-474d-a23f-5ff203c574f8&quot;],&quot;isTemporary&quot;:false,&quot;legacyDesktopId&quot;:&quot;b4abf471-9b48-474d-a23f-5ff203c574f8&quot;},{&quot;id&quot;:&quot;f13de6a8-eb84-3338-8a09-b965056d86ad&quot;,&quot;itemData&quot;:{&quot;DOI&quot;:&quot;10.3390/s17030452&quot;,&quot;ISBN&quot;:&quot;8522859264&quot;,&quot;ISSN&quot;:&quot;09244247&quot;,&quot;PMID&quot;:&quot;28245551&quot;,&quot;abstract&quot;:&quot;In recent years, natural and anthropogenic geohazards have occured frequently all over the world, and field monitoring is becoming an increasingly important task to mitigate these risks. However, conventional geotechnical instrumentations for monitoring geohazards have a number of weaknesses, such as low accuracy, poor durability, and high sensitivity to environmental interferences. In this aspect, fiber Bragg grating (FBG), as a popular fiber optic sensing technology, has gained an explosive amount of attention. Based on this technology, quasi-distributed sensing systems have been established to perform real-time monitoring and early warning of landslides, debris flows, land subsidence, earth fissures and so on. In this paper, the recent research and development activities of applying FBG systems to monitor different types of geohazards, especially those triggered by human activities, are critically reviewed. The working principles of newly developed FBG sensors are briefly introduced, and their features are summarized. This is followed by a discussion of recent case studies and lessons learned, and some critical problems associated with field implementation of FBG-based monitoring systems. Finally the challenges and future trends in this research area are presented.&quot;,&quot;author&quot;:[{&quot;dropping-particle&quot;:&quot;&quot;,&quot;family&quot;:&quot;Hong&quot;,&quot;given&quot;:&quot;Cheng Yu&quot;,&quot;non-dropping-particle&quot;:&quot;&quot;,&quot;parse-names&quot;:false,&quot;suffix&quot;:&quot;&quot;},{&quot;dropping-particle&quot;:&quot;&quot;,&quot;family&quot;:&quot;Zhang&quot;,&quot;given&quot;:&quot;Yi Fan&quot;,&quot;non-dropping-particle&quot;:&quot;&quot;,&quot;parse-names&quot;:false,&quot;suffix&quot;:&quot;&quot;},{&quot;dropping-particle&quot;:&quot;&quot;,&quot;family&quot;:&quot;Zhang&quot;,&quot;given&quot;:&quot;Meng Xi&quot;,&quot;non-dropping-particle&quot;:&quot;&quot;,&quot;parse-names&quot;:false,&quot;suffix&quot;:&quot;&quot;},{&quot;dropping-particle&quot;:&quot;&quot;,&quot;family&quot;:&quot;Leung&quot;,&quot;given&quot;:&quot;Lai Ming Gordon&quot;,&quot;non-dropping-particle&quot;:&quot;&quot;,&quot;parse-names&quot;:false,&quot;suffix&quot;:&quot;&quot;},{&quot;dropping-particle&quot;:&quot;&quot;,&quot;family&quot;:&quot;Liu&quot;,&quot;given&quot;:&quot;Li Qiang&quot;,&quot;non-dropping-particle&quot;:&quot;&quot;,&quot;parse-names&quot;:false,&quot;suffix&quot;:&quot;&quot;},{&quot;dropping-particle&quot;:&quot;&quot;,&quot;family&quot;:&quot;Forbes&quot;,&quot;given&quot;:&quot;Bradley&quot;,&quot;non-dropping-particle&quot;:&quot;&quot;,&quot;parse-names&quot;:false,&quot;suffix&quot;:&quot;&quot;},{&quot;dropping-particle&quot;:&quot;&quot;,&quot;family&quot;:&quot;Vlachopoulos&quot;,&quot;given&quot;:&quot;Nicholas&quot;,&quot;non-dropping-particle&quot;:&quot;&quot;,&quot;parse-names&quot;:false,&quot;suffix&quot;:&quot;&quot;},{&quot;dropping-particle&quot;:&quot;&quot;,&quot;family&quot;:&quot;Hyett&quot;,&quot;given&quot;:&quot;Andrew J.&quot;,&quot;non-dropping-particle&quot;:&quot;&quot;,&quot;parse-names&quot;:false,&quot;suffix&quot;:&quot;&quot;},{&quot;dropping-particle&quot;:&quot;&quot;,&quot;family&quot;:&quot;Pradhan&quot;,&quot;given&quot;:&quot;Biswajeet&quot;,&quot;non-dropping-particle&quot;:&quot;&quot;,&quot;parse-names&quot;:false,&quot;suffix&quot;:&quot;&quot;},{&quot;dropping-particle&quot;:&quot;&quot;,&quot;family&quot;:&quot;Chaudhari&quot;,&quot;given&quot;:&quot;Amruta&quot;,&quot;non-dropping-particle&quot;:&quot;&quot;,&quot;parse-names&quot;:false,&quot;suffix&quot;:&quot;&quot;},{&quot;dropping-particle&quot;:&quot;&quot;,&quot;family&quot;:&quot;Adinarayana&quot;,&quot;given&quot;:&quot;J.&quot;,&quot;non-dropping-particle&quot;:&quot;&quot;,&quot;parse-names&quot;:false,&quot;suffix&quot;:&quot;&quot;},{&quot;dropping-particle&quot;:&quot;&quot;,&quot;family&quot;:&quot;Buchroithner&quot;,&quot;given&quot;:&quot;Manfred F.&quot;,&quot;non-dropping-particle&quot;:&quot;&quot;,&quot;parse-names&quot;:false,&quot;suffix&quot;:&quot;&quot;},{&quot;dropping-particle&quot;:&quot;&quot;,&quot;family&quot;:&quot;Lee&quot;,&quot;given&quot;:&quot;Saro&quot;,&quot;non-dropping-particle&quot;:&quot;&quot;,&quot;parse-names&quot;:false,&quot;suffix&quot;:&quot;&quot;},{&quot;dropping-particle&quot;:&quot;&quot;,&quot;family&quot;:&quot;Pradhan&quot;,&quot;given&quot;:&quot;Biswajeet&quot;,&quot;non-dropping-particle&quot;:&quot;&quot;,&quot;parse-names&quot;:false,&quot;suffix&quot;:&quot;&quot;},{&quot;dropping-particle&quot;:&quot;&quot;,&quot;family&quot;:&quot;Dai&quot;,&quot;given&quot;:&quot;F. C.&quot;,&quot;non-dropping-particle&quot;:&quot;&quot;,&quot;parse-names&quot;:false,&quot;suffix&quot;:&quot;&quot;},{&quot;dropping-particle&quot;:&quot;&quot;,&quot;family&quot;:&quot;Lee&quot;,&quot;given&quot;:&quot;C. F.&quot;,&quot;non-dropping-particle&quot;:&quot;&quot;,&quot;parse-names&quot;:false,&quot;suffix&quot;:&quot;&quot;},{&quot;dropping-particle&quot;:&quot;&quot;,&quot;family&quot;:&quot;Ngai&quot;,&quot;given&quot;:&quot;Y. Y.&quot;,&quot;non-dropping-particle&quot;:&quot;&quot;,&quot;parse-names&quot;:false,&quot;suffix&quot;:&quot;&quot;},{&quot;dropping-particle&quot;:&quot;&quot;,&quot;family&quot;:&quot;حيراني علي&quot;,&quot;given&quot;:&quot;تاديبي وحيد قلخاني منوچهر&quot;,&quot;non-dropping-particle&quot;:&quot;&quot;,&quot;parse-names&quot;:false,&quot;suffix&quot;:&quot;&quot;},{&quot;dropping-particle&quot;:&quot;&quot;,&quot;family&quot;:&quot;Gnewuch&quot;,&quot;given&quot;:&quot;Harald&quot;,&quot;non-dropping-particle&quot;:&quot;&quot;,&quot;parse-names&quot;:false,&quot;suffix&quot;:&quot;&quot;},{&quot;dropping-particle&quot;:&quot;&quot;,&quot;family&quot;:&quot;Smeu&quot;,&quot;given&quot;:&quot;Emil&quot;,&quot;non-dropping-particle&quot;:&quot;&quot;,&quot;parse-names&quot;:false,&quot;suffix&quot;:&quot;&quot;},{&quot;dropping-particle&quot;:&quot;&quot;,&quot;family&quot;:&quot;Jackson&quot;,&quot;given&quot;:&quot;David A.&quot;,&quot;non-dropping-particle&quot;:&quot;&quot;,&quot;parse-names&quot;:false,&quot;suffix&quot;:&quot;&quot;},{&quot;dropping-particle&quot;:&quot;&quot;,&quot;family&quot;:&quot;Podoleanu&quot;,&quot;given&quot;:&quot;Adrian Gh&quot;,&quot;non-dropping-particle&quot;:&quot;&quot;,&quot;parse-names&quot;:false,&quot;suffix&quot;:&quot;&quot;},{&quot;dropping-particle&quot;:&quot;&quot;,&quot;family&quot;:&quot;Maheshwari&quot;,&quot;given&quot;:&quot;Muneesh&quot;,&quot;non-dropping-particle&quot;:&quot;&quot;,&quot;parse-names&quot;:false,&quot;suffix&quot;:&quot;&quot;},{&quot;dropping-particle&quot;:&quot;&quot;,&quot;family&quot;:&quot;Yang&quot;,&quot;given&quot;:&quot;Yaowen&quot;,&quot;non-dropping-particle&quot;:&quot;&quot;,&quot;parse-names&quot;:false,&quot;suffix&quot;:&quot;&quot;},{&quot;dropping-particle&quot;:&quot;&quot;,&quot;family&quot;:&quot;Upadrashta&quot;,&quot;given&quot;:&quot;Deepesh&quot;,&quot;non-dropping-particle&quot;:&quot;&quot;,&quot;parse-names&quot;:false,&quot;suffix&quot;:&quot;&quot;},{&quot;dropping-particle&quot;:&quot;&quot;,&quot;family&quot;:&quot;Huang&quot;,&quot;given&quot;:&quot;Ean Seong&quot;,&quot;non-dropping-particle&quot;:&quot;&quot;,&quot;parse-names&quot;:false,&quot;suffix&quot;:&quot;&quot;},{&quot;dropping-particle&quot;:&quot;&quot;,&quot;family&quot;:&quot;Goh&quot;,&quot;given&quot;:&quot;Koh Hun&quot;,&quot;non-dropping-particle&quot;:&quot;&quot;,&quot;parse-names&quot;:false,&quot;suffix&quot;:&quot;&quot;},{&quot;dropping-particle&quot;:&quot;&quot;,&quot;family&quot;:&quot;Zhu&quot;,&quot;given&quot;:&quot;Hong Hu&quot;,&quot;non-dropping-particle&quot;:&quot;&quot;,&quot;parse-names&quot;:false,&quot;suffix&quot;:&quot;&quot;},{&quot;dropping-particle&quot;:&quot;&quot;,&quot;family&quot;:&quot;Shi&quot;,&quot;given&quot;:&quot;Bin&quot;,&quot;non-dropping-particle&quot;:&quot;&quot;,&quot;parse-names&quot;:false,&quot;suffix&quot;:&quot;&quot;},{&quot;dropping-particle&quot;:&quot;&quot;,&quot;family&quot;:&quot;Zhang&quot;,&quot;given&quot;:&quot;Cheng Cheng&quot;,&quot;non-dropping-particle&quot;:&quot;&quot;,&quot;parse-names&quot;:false,&quot;suffix&quot;:&quot;&quot;}],&quot;container-title&quot;:&quot;Sensors and Actuators&quot;,&quot;id&quot;:&quot;f13de6a8-eb84-3338-8a09-b965056d86ad&quot;,&quot;issue&quot;:&quot;1&quot;,&quot;issued&quot;:{&quot;date-parts&quot;:[[&quot;2017&quot;]]},&quot;page&quot;:&quot;132-144&quot;,&quot;publisher&quot;:&quot;Elsevier B.V.&quot;,&quot;title&quot;:&quot;FBG-based monitoring of geohazards: Current status and trends&quot;,&quot;type&quot;:&quot;article-journal&quot;,&quot;volume&quot;:&quot;296&quot;},&quot;uris&quot;:[&quot;http://www.mendeley.com/documents/?uuid=a7bab197-a4c9-42d6-8ab7-04d6f708de03&quot;],&quot;isTemporary&quot;:false,&quot;legacyDesktopId&quot;:&quot;a7bab197-a4c9-42d6-8ab7-04d6f708de03&quot;}],&quot;properties&quot;:{&quot;noteIndex&quot;:0},&quot;isEdited&quot;:false,&quot;manualOverride&quot;:{&quot;citeprocText&quot;:&quot;[7]–[9]&quot;,&quot;isManuallyOverridden&quot;:false,&quot;manualOverrideText&quot;:&quot;&quot;},&quot;citationTag&quot;:&quot;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&quot;},{&quot;citationID&quot;:&quot;MENDELEY_CITATION_ca9327e8-9929-4906-9aac-d287525c3a7b&quot;,&quot;citationItems&quot;:[{&quot;id&quot;:&quot;f13de6a8-eb84-3338-8a09-b965056d86ad&quot;,&quot;itemData&quot;:{&quot;DOI&quot;:&quot;10.3390/s17030452&quot;,&quot;ISBN&quot;:&quot;8522859264&quot;,&quot;ISSN&quot;:&quot;09244247&quot;,&quot;PMID&quot;:&quot;28245551&quot;,&quot;abstract&quot;:&quot;In recent years, natural and anthropogenic geohazards have occured frequently all over the world, and field monitoring is becoming an increasingly important task to mitigate these risks. However, conventional geotechnical instrumentations for monitoring geohazards have a number of weaknesses, such as low accuracy, poor durability, and high sensitivity to environmental interferences. In this aspect, fiber Bragg grating (FBG), as a popular fiber optic sensing technology, has gained an explosive amount of attention. Based on this technology, quasi-distributed sensing systems have been established to perform real-time monitoring and early warning of landslides, debris flows, land subsidence, earth fissures and so on. In this paper, the recent research and development activities of applying FBG systems to monitor different types of geohazards, especially those triggered by human activities, are critically reviewed. The working principles of newly developed FBG sensors are briefly introduced, and their features are summarized. This is followed by a discussion of recent case studies and lessons learned, and some critical problems associated with field implementation of FBG-based monitoring systems. Finally the challenges and future trends in this research area are presented.&quot;,&quot;author&quot;:[{&quot;dropping-particle&quot;:&quot;&quot;,&quot;family&quot;:&quot;Hong&quot;,&quot;given&quot;:&quot;Cheng Yu&quot;,&quot;non-dropping-particle&quot;:&quot;&quot;,&quot;parse-names&quot;:false,&quot;suffix&quot;:&quot;&quot;},{&quot;dropping-particle&quot;:&quot;&quot;,&quot;family&quot;:&quot;Zhang&quot;,&quot;given&quot;:&quot;Yi Fan&quot;,&quot;non-dropping-particle&quot;:&quot;&quot;,&quot;parse-names&quot;:false,&quot;suffix&quot;:&quot;&quot;},{&quot;dropping-particle&quot;:&quot;&quot;,&quot;family&quot;:&quot;Zhang&quot;,&quot;given&quot;:&quot;Meng Xi&quot;,&quot;non-dropping-particle&quot;:&quot;&quot;,&quot;parse-names&quot;:false,&quot;suffix&quot;:&quot;&quot;},{&quot;dropping-particle&quot;:&quot;&quot;,&quot;family&quot;:&quot;Leung&quot;,&quot;given&quot;:&quot;Lai Ming Gordon&quot;,&quot;non-dropping-particle&quot;:&quot;&quot;,&quot;parse-names&quot;:false,&quot;suffix&quot;:&quot;&quot;},{&quot;dropping-particle&quot;:&quot;&quot;,&quot;family&quot;:&quot;Liu&quot;,&quot;given&quot;:&quot;Li Qiang&quot;,&quot;non-dropping-particle&quot;:&quot;&quot;,&quot;parse-names&quot;:false,&quot;suffix&quot;:&quot;&quot;},{&quot;dropping-particle&quot;:&quot;&quot;,&quot;family&quot;:&quot;Forbes&quot;,&quot;given&quot;:&quot;Bradley&quot;,&quot;non-dropping-particle&quot;:&quot;&quot;,&quot;parse-names&quot;:false,&quot;suffix&quot;:&quot;&quot;},{&quot;dropping-particle&quot;:&quot;&quot;,&quot;family&quot;:&quot;Vlachopoulos&quot;,&quot;given&quot;:&quot;Nicholas&quot;,&quot;non-dropping-particle&quot;:&quot;&quot;,&quot;parse-names&quot;:false,&quot;suffix&quot;:&quot;&quot;},{&quot;dropping-particle&quot;:&quot;&quot;,&quot;family&quot;:&quot;Hyett&quot;,&quot;given&quot;:&quot;Andrew J.&quot;,&quot;non-dropping-particle&quot;:&quot;&quot;,&quot;parse-names&quot;:false,&quot;suffix&quot;:&quot;&quot;},{&quot;dropping-particle&quot;:&quot;&quot;,&quot;family&quot;:&quot;Pradhan&quot;,&quot;given&quot;:&quot;Biswajeet&quot;,&quot;non-dropping-particle&quot;:&quot;&quot;,&quot;parse-names&quot;:false,&quot;suffix&quot;:&quot;&quot;},{&quot;dropping-particle&quot;:&quot;&quot;,&quot;family&quot;:&quot;Chaudhari&quot;,&quot;given&quot;:&quot;Amruta&quot;,&quot;non-dropping-particle&quot;:&quot;&quot;,&quot;parse-names&quot;:false,&quot;suffix&quot;:&quot;&quot;},{&quot;dropping-particle&quot;:&quot;&quot;,&quot;family&quot;:&quot;Adinarayana&quot;,&quot;given&quot;:&quot;J.&quot;,&quot;non-dropping-particle&quot;:&quot;&quot;,&quot;parse-names&quot;:false,&quot;suffix&quot;:&quot;&quot;},{&quot;dropping-particle&quot;:&quot;&quot;,&quot;family&quot;:&quot;Buchroithner&quot;,&quot;given&quot;:&quot;Manfred F.&quot;,&quot;non-dropping-particle&quot;:&quot;&quot;,&quot;parse-names&quot;:false,&quot;suffix&quot;:&quot;&quot;},{&quot;dropping-particle&quot;:&quot;&quot;,&quot;family&quot;:&quot;Lee&quot;,&quot;given&quot;:&quot;Saro&quot;,&quot;non-dropping-particle&quot;:&quot;&quot;,&quot;parse-names&quot;:false,&quot;suffix&quot;:&quot;&quot;},{&quot;dropping-particle&quot;:&quot;&quot;,&quot;family&quot;:&quot;Pradhan&quot;,&quot;given&quot;:&quot;Biswajeet&quot;,&quot;non-dropping-particle&quot;:&quot;&quot;,&quot;parse-names&quot;:false,&quot;suffix&quot;:&quot;&quot;},{&quot;dropping-particle&quot;:&quot;&quot;,&quot;family&quot;:&quot;Dai&quot;,&quot;given&quot;:&quot;F. C.&quot;,&quot;non-dropping-particle&quot;:&quot;&quot;,&quot;parse-names&quot;:false,&quot;suffix&quot;:&quot;&quot;},{&quot;dropping-particle&quot;:&quot;&quot;,&quot;family&quot;:&quot;Lee&quot;,&quot;given&quot;:&quot;C. F.&quot;,&quot;non-dropping-particle&quot;:&quot;&quot;,&quot;parse-names&quot;:false,&quot;suffix&quot;:&quot;&quot;},{&quot;dropping-particle&quot;:&quot;&quot;,&quot;family&quot;:&quot;Ngai&quot;,&quot;given&quot;:&quot;Y. Y.&quot;,&quot;non-dropping-particle&quot;:&quot;&quot;,&quot;parse-names&quot;:false,&quot;suffix&quot;:&quot;&quot;},{&quot;dropping-particle&quot;:&quot;&quot;,&quot;family&quot;:&quot;حيراني علي&quot;,&quot;given&quot;:&quot;تاديبي وحيد قلخاني منوچهر&quot;,&quot;non-dropping-particle&quot;:&quot;&quot;,&quot;parse-names&quot;:false,&quot;suffix&quot;:&quot;&quot;},{&quot;dropping-particle&quot;:&quot;&quot;,&quot;family&quot;:&quot;Gnewuch&quot;,&quot;given&quot;:&quot;Harald&quot;,&quot;non-dropping-particle&quot;:&quot;&quot;,&quot;parse-names&quot;:false,&quot;suffix&quot;:&quot;&quot;},{&quot;dropping-particle&quot;:&quot;&quot;,&quot;family&quot;:&quot;Smeu&quot;,&quot;given&quot;:&quot;Emil&quot;,&quot;non-dropping-particle&quot;:&quot;&quot;,&quot;parse-names&quot;:false,&quot;suffix&quot;:&quot;&quot;},{&quot;dropping-particle&quot;:&quot;&quot;,&quot;family&quot;:&quot;Jackson&quot;,&quot;given&quot;:&quot;David A.&quot;,&quot;non-dropping-particle&quot;:&quot;&quot;,&quot;parse-names&quot;:false,&quot;suffix&quot;:&quot;&quot;},{&quot;dropping-particle&quot;:&quot;&quot;,&quot;family&quot;:&quot;Podoleanu&quot;,&quot;given&quot;:&quot;Adrian Gh&quot;,&quot;non-dropping-particle&quot;:&quot;&quot;,&quot;parse-names&quot;:false,&quot;suffix&quot;:&quot;&quot;},{&quot;dropping-particle&quot;:&quot;&quot;,&quot;family&quot;:&quot;Maheshwari&quot;,&quot;given&quot;:&quot;Muneesh&quot;,&quot;non-dropping-particle&quot;:&quot;&quot;,&quot;parse-names&quot;:false,&quot;suffix&quot;:&quot;&quot;},{&quot;dropping-particle&quot;:&quot;&quot;,&quot;family&quot;:&quot;Yang&quot;,&quot;given&quot;:&quot;Yaowen&quot;,&quot;non-dropping-particle&quot;:&quot;&quot;,&quot;parse-names&quot;:false,&quot;suffix&quot;:&quot;&quot;},{&quot;dropping-particle&quot;:&quot;&quot;,&quot;family&quot;:&quot;Upadrashta&quot;,&quot;given&quot;:&quot;Deepesh&quot;,&quot;non-dropping-particle&quot;:&quot;&quot;,&quot;parse-names&quot;:false,&quot;suffix&quot;:&quot;&quot;},{&quot;dropping-particle&quot;:&quot;&quot;,&quot;family&quot;:&quot;Huang&quot;,&quot;given&quot;:&quot;Ean Seong&quot;,&quot;non-dropping-particle&quot;:&quot;&quot;,&quot;parse-names&quot;:false,&quot;suffix&quot;:&quot;&quot;},{&quot;dropping-particle&quot;:&quot;&quot;,&quot;family&quot;:&quot;Goh&quot;,&quot;given&quot;:&quot;Koh Hun&quot;,&quot;non-dropping-particle&quot;:&quot;&quot;,&quot;parse-names&quot;:false,&quot;suffix&quot;:&quot;&quot;},{&quot;dropping-particle&quot;:&quot;&quot;,&quot;family&quot;:&quot;Zhu&quot;,&quot;given&quot;:&quot;Hong Hu&quot;,&quot;non-dropping-particle&quot;:&quot;&quot;,&quot;parse-names&quot;:false,&quot;suffix&quot;:&quot;&quot;},{&quot;dropping-particle&quot;:&quot;&quot;,&quot;family&quot;:&quot;Shi&quot;,&quot;given&quot;:&quot;Bin&quot;,&quot;non-dropping-particle&quot;:&quot;&quot;,&quot;parse-names&quot;:false,&quot;suffix&quot;:&quot;&quot;},{&quot;dropping-particle&quot;:&quot;&quot;,&quot;family&quot;:&quot;Zhang&quot;,&quot;given&quot;:&quot;Cheng Cheng&quot;,&quot;non-dropping-particle&quot;:&quot;&quot;,&quot;parse-names&quot;:false,&quot;suffix&quot;:&quot;&quot;}],&quot;container-title&quot;:&quot;Sensors and Actuators&quot;,&quot;id&quot;:&quot;f13de6a8-eb84-3338-8a09-b965056d86ad&quot;,&quot;issue&quot;:&quot;1&quot;,&quot;issued&quot;:{&quot;date-parts&quot;:[[&quot;2017&quot;]]},&quot;page&quot;:&quot;132-144&quot;,&quot;publisher&quot;:&quot;Elsevier B.V.&quot;,&quot;title&quot;:&quot;FBG-based monitoring of geohazards: Current status and trends&quot;,&quot;type&quot;:&quot;article-journal&quot;,&quot;volume&quot;:&quot;296&quot;},&quot;uris&quot;:[&quot;http://www.mendeley.com/documents/?uuid=a7bab197-a4c9-42d6-8ab7-04d6f708de03&quot;],&quot;isTemporary&quot;:false,&quot;legacyDesktopId&quot;:&quot;a7bab197-a4c9-42d6-8ab7-04d6f708de03&quot;},{&quot;id&quot;:&quot;c569ff8d-3e18-3108-ac8c-35932d6891d0&quot;,&quot;itemData&quot;:{&quot;DOI&quot;:&quot;10.1016/j.ijrmms.2012.05.020&quot;,&quot;ISSN&quot;:&quot;13651609&quot;,&quot;abstract&quot;:&quot;We have developed a multi-interval displacement sensor using Fiber Bragg Grating (FBG) technology, which has potential for the long-term durability, high accuracy and ability to transmit data over long distances. Field trials in the Horonobe Underground Research Laboratory (URL) of the multi-interval displacement sensor developed using FBG technology are described. Laboratory tests were carried out to obtain the relational expression computed from the interrelationship of the variation in the Bragg wavelength, temperature and displacement. From the results of laboratory tests, accuracy of the sensor was evaluated to be better than ±0.5% of the measurement range. In situ monitoring at the Horonobe URL using the developed sensor was carried out in parallel with nearby monitoring using a conventional extensometer, which is an electrical signal system type, for verification of the developed sensor. The results of the in situ test indicate that the displacement values from both the sensor developed and the conventional extensometer are almost equivalent. One of the advantages of the developed sensor is the absence of noise in the monitoring data, in contrast to the data from a conventional extensometer. © 2012 Elsevier Ltd.&quot;,&quot;author&quot;:[{&quot;dropping-particle&quot;:&quot;&quot;,&quot;family&quot;:&quot;Sanada&quot;,&quot;given&quot;:&quot;Hiroyuki&quot;,&quot;non-dropping-particle&quot;:&quot;&quot;,&quot;parse-names&quot;:false,&quot;suffix&quot;:&quot;&quot;},{&quot;dropping-particle&quot;:&quot;&quot;,&quot;family&quot;:&quot;Sugita&quot;,&quot;given&quot;:&quot;Yutaka&quot;,&quot;non-dropping-particle&quot;:&quot;&quot;,&quot;parse-names&quot;:false,&quot;suffix&quot;:&quot;&quot;},{&quot;dropping-particle&quot;:&quot;&quot;,&quot;family&quot;:&quot;Kashiwai&quot;,&quot;given&quot;:&quot;Yoshio&quot;,&quot;non-dropping-particle&quot;:&quot;&quot;,&quot;parse-names&quot;:false,&quot;suffix&quot;:&quot;&quot;}],&quot;container-title&quot;:&quot;International Journal of Rock Mechanics and Mining Sciences&quot;,&quot;id&quot;:&quot;c569ff8d-3e18-3108-ac8c-35932d6891d0&quot;,&quot;issued&quot;:{&quot;date-parts&quot;:[[&quot;2012&quot;]]},&quot;page&quot;:&quot;27-36&quot;,&quot;publisher&quot;:&quot;Elsevier&quot;,&quot;title&quot;:&quot;Development of a multi-interval displacement sensor using fiber Bragg grating technology&quot;,&quot;type&quot;:&quot;article-journal&quot;,&quot;volume&quot;:&quot;54&quot;},&quot;uris&quot;:[&quot;http://www.mendeley.com/documents/?uuid=6e91c3ab-23ef-422b-86b0-1b321f09ecf2&quot;],&quot;isTemporary&quot;:false,&quot;legacyDesktopId&quot;:&quot;6e91c3ab-23ef-422b-86b0-1b321f09ecf2&quot;}],&quot;properties&quot;:{&quot;noteIndex&quot;:0},&quot;isEdited&quot;:false,&quot;manualOverride&quot;:{&quot;citeprocText&quot;:&quot;[7], [9]&quot;,&quot;isManuallyOverridden&quot;:false,&quot;manualOverrideText&quot;:&quot;&quot;},&quot;citationTag&quot;:&quot;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&quot;},{&quot;citationID&quot;:&quot;MENDELEY_CITATION_d22b2c6f-7868-4f0a-ac44-c7270c62ac0b&quot;,&quot;citationItems&quot;:[{&quot;id&quot;:&quot;78a83c97-d336-3f6d-9438-ce1aec350e07&quot;,&quot;itemData&quot;:{&quot;DOI&quot;:&quot;10.1016/S0013-7952(99)00086-1&quot;,&quot;ISSN&quot;:&quot;00137952&quot;,&quot;abstract&quot;:&quot;A continuous recording of landslide displacements is often required in order to better understand the complex relationship between the triggering factors and the dynamics of the movement. In this paper, we discuss the performance of the borehole wire extensometer and the interpretation of its results. The analysis for the case of a translational slide shows that the displacements measured with the wire extensometer are systematically smaller than the movements observed at the ground surface. A relationship between the wire readings and the horizontal component of the landslide movement has been established by means of three equations representing different stages of the wire displacement within the borehole. The applicability of these equations and the interpretation of the wire extensometer readings have been successfully checked at two landslide sites: Vallcebre in the eastern Pyrenees and Alvera in the Dolomites. (C) 2000 Elsevier Science B.V. All rights reserved.&quot;,&quot;author&quot;:[{&quot;dropping-particle&quot;:&quot;&quot;,&quot;family&quot;:&quot;Corominas&quot;,&quot;given&quot;:&quot;J.&quot;,&quot;non-dropping-particle&quot;:&quot;&quot;,&quot;parse-names&quot;:false,&quot;suffix&quot;:&quot;&quot;},{&quot;dropping-particle&quot;:&quot;&quot;,&quot;family&quot;:&quot;Moya&quot;,&quot;given&quot;:&quot;J.&quot;,&quot;non-dropping-particle&quot;:&quot;&quot;,&quot;parse-names&quot;:false,&quot;suffix&quot;:&quot;&quot;},{&quot;dropping-particle&quot;:&quot;&quot;,&quot;family&quot;:&quot;Lloret&quot;,&quot;given&quot;:&quot;A.&quot;,&quot;non-dropping-particle&quot;:&quot;&quot;,&quot;parse-names&quot;:false,&quot;suffix&quot;:&quot;&quot;}],&quot;container-title&quot;:&quot;Engineering Geology&quot;,&quot;id&quot;:&quot;78a83c97-d336-3f6d-9438-ce1aec350e07&quot;,&quot;issue&quot;:&quot;3&quot;,&quot;issued&quot;:{&quot;date-parts&quot;:[[&quot;2000&quot;]]},&quot;page&quot;:&quot;149-166&quot;,&quot;title&quot;:&quot;Measurement of landslide displacements using a wire extensometer&quot;,&quot;type&quot;:&quot;article-journal&quot;,&quot;volume&quot;:&quot;55&quot;},&quot;uris&quot;:[&quot;http://www.mendeley.com/documents/?uuid=db86a908-b661-4e93-8680-6ee9581d188b&quot;],&quot;isTemporary&quot;:false,&quot;legacyDesktopId&quot;:&quot;db86a908-b661-4e93-8680-6ee9581d188b&quot;}],&quot;properties&quot;:{&quot;noteIndex&quot;:0},&quot;isEdited&quot;:false,&quot;manualOverride&quot;:{&quot;citeprocText&quot;:&quot;[6]&quot;,&quot;isManuallyOverridden&quot;:false,&quot;manualOverrideText&quot;:&quot;&quot;},&quot;citationTag&quot;:&quot;MENDELEY_CITATION_v3_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&quot;},{&quot;citationID&quot;:&quot;MENDELEY_CITATION_03a65871-93d9-4593-8d9b-d6ee2c614372&quot;,&quot;citationItems&quot;:[{&quot;id&quot;:&quot;572e4ca0-2f0b-3e42-a48e-3798c762b06d&quot;,&quot;itemData&quot;:{&quot;DOI&quot;:&quot;10.1007/s13349-015-0129-4&quot;,&quot;ISSN&quot;:&quot;21905479&quot;,&quot;abstract&quot;:&quot;This paper presents a self-designed in-place inclinometer based on fiber Bragg grating (FBG) technology  and introduces its application to a landslide monitoring project in Wenzhou, China. The working principle of the FBG-based inclinometer is briefly introduced.  The FBG-based inclinometers were  installed into nine boreholes that were distributed over different areas of the landslide. After 4 months of monitoring, the deformation of the soil mass at different depths above the bedrock within the landslide was captured by the inclinometers. The results indicated that the soil deformation above the bedrock was relatively large whereas that below the bedrock was minor. Based on the field monitoring data, the potential sliding zones were predicted to be the areas near the bedrock. In addition, a limit equilibrium analysis was carried out to evaluate the  stability of the landslide under the circumstance of rainfall. The analyses showed that the calculated failure surface was consistent with  the field observations, indicating that the monitoring data recorded by FBGs were accurate. These findings  demonstrate that a combination of FBG technique and  limit equilibrium analysis can be used to evaluate the  stability of landslides effectively.&quot;,&quot;author&quot;:[{&quot;dropping-particle&quot;:&quot;&quot;,&quot;family&quot;:&quot;Wang&quot;,&quot;given&quot;:&quot;Y. L.&quot;,&quot;non-dropping-particle&quot;:&quot;&quot;,&quot;parse-names&quot;:false,&quot;suffix&quot;:&quot;&quot;},{&quot;dropping-particle&quot;:&quot;&quot;,&quot;family&quot;:&quot;Shi&quot;,&quot;given&quot;:&quot;B.&quot;,&quot;non-dropping-particle&quot;:&quot;&quot;,&quot;parse-names&quot;:false,&quot;suffix&quot;:&quot;&quot;},{&quot;dropping-particle&quot;:&quot;&quot;,&quot;family&quot;:&quot;Zhang&quot;,&quot;given&quot;:&quot;T. L.&quot;,&quot;non-dropping-particle&quot;:&quot;&quot;,&quot;parse-names&quot;:false,&quot;suffix&quot;:&quot;&quot;},{&quot;dropping-particle&quot;:&quot;&quot;,&quot;family&quot;:&quot;Zhu&quot;,&quot;given&quot;:&quot;H. H.&quot;,&quot;non-dropping-particle&quot;:&quot;&quot;,&quot;parse-names&quot;:false,&quot;suffix&quot;:&quot;&quot;},{&quot;dropping-particle&quot;:&quot;&quot;,&quot;family&quot;:&quot;Jie&quot;,&quot;given&quot;:&quot;Q.&quot;,&quot;non-dropping-particle&quot;:&quot;&quot;,&quot;parse-names&quot;:false,&quot;suffix&quot;:&quot;&quot;},{&quot;dropping-particle&quot;:&quot;&quot;,&quot;family&quot;:&quot;Sun&quot;,&quot;given&quot;:&quot;Q.&quot;,&quot;non-dropping-particle&quot;:&quot;&quot;,&quot;parse-names&quot;:false,&quot;suffix&quot;:&quot;&quot;}],&quot;container-title&quot;:&quot;Journal of Civil Structural Health Monitoring&quot;,&quot;id&quot;:&quot;572e4ca0-2f0b-3e42-a48e-3798c762b06d&quot;,&quot;issue&quot;:&quot;5&quot;,&quot;issued&quot;:{&quot;date-parts&quot;:[[&quot;2015&quot;]]},&quot;page&quot;:&quot;645-653&quot;,&quot;publisher&quot;:&quot;Springer Berlin Heidelberg&quot;,&quot;title&quot;:&quot;Introduction to an FBG-based inclinometer and its application to landslide monitoring&quot;,&quot;type&quot;:&quot;article-journal&quot;,&quot;volume&quot;:&quot;5&quot;},&quot;uris&quot;:[&quot;http://www.mendeley.com/documents/?uuid=ada34fdc-ee4a-4ad5-9f5c-5c2218f4e0f5&quot;],&quot;isTemporary&quot;:false,&quot;legacyDesktopId&quot;:&quot;ada34fdc-ee4a-4ad5-9f5c-5c2218f4e0f5&quot;}],&quot;properties&quot;:{&quot;noteIndex&quot;:0},&quot;isEdited&quot;:false,&quot;manualOverride&quot;:{&quot;citeprocText&quot;:&quot;[10]&quot;,&quot;isManuallyOverridden&quot;:false,&quot;manualOverrideText&quot;:&quot;&quot;},&quot;citationTag&quot;:&quot;MENDELEY_CITATION_v3_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&quot;},{&quot;citationID&quot;:&quot;MENDELEY_CITATION_3a71c081-8688-4766-b801-95abddd428a3&quot;,&quot;citationItems&quot;:[{&quot;id&quot;:&quot;572e4ca0-2f0b-3e42-a48e-3798c762b06d&quot;,&quot;itemData&quot;:{&quot;DOI&quot;:&quot;10.1007/s13349-015-0129-4&quot;,&quot;ISSN&quot;:&quot;21905479&quot;,&quot;abstract&quot;:&quot;This paper presents a self-designed in-place inclinometer based on fiber Bragg grating (FBG) technology  and introduces its application to a landslide monitoring project in Wenzhou, China. The working principle of the FBG-based inclinometer is briefly introduced.  The FBG-based inclinometers were  installed into nine boreholes that were distributed over different areas of the landslide. After 4 months of monitoring, the deformation of the soil mass at different depths above the bedrock within the landslide was captured by the inclinometers. The results indicated that the soil deformation above the bedrock was relatively large whereas that below the bedrock was minor. Based on the field monitoring data, the potential sliding zones were predicted to be the areas near the bedrock. In addition, a limit equilibrium analysis was carried out to evaluate the  stability of the landslide under the circumstance of rainfall. The analyses showed that the calculated failure surface was consistent with  the field observations, indicating that the monitoring data recorded by FBGs were accurate. These findings  demonstrate that a combination of FBG technique and  limit equilibrium analysis can be used to evaluate the  stability of landslides effectively.&quot;,&quot;author&quot;:[{&quot;dropping-particle&quot;:&quot;&quot;,&quot;family&quot;:&quot;Wang&quot;,&quot;given&quot;:&quot;Y. L.&quot;,&quot;non-dropping-particle&quot;:&quot;&quot;,&quot;parse-names&quot;:false,&quot;suffix&quot;:&quot;&quot;},{&quot;dropping-particle&quot;:&quot;&quot;,&quot;family&quot;:&quot;Shi&quot;,&quot;given&quot;:&quot;B.&quot;,&quot;non-dropping-particle&quot;:&quot;&quot;,&quot;parse-names&quot;:false,&quot;suffix&quot;:&quot;&quot;},{&quot;dropping-particle&quot;:&quot;&quot;,&quot;family&quot;:&quot;Zhang&quot;,&quot;given&quot;:&quot;T. L.&quot;,&quot;non-dropping-particle&quot;:&quot;&quot;,&quot;parse-names&quot;:false,&quot;suffix&quot;:&quot;&quot;},{&quot;dropping-particle&quot;:&quot;&quot;,&quot;family&quot;:&quot;Zhu&quot;,&quot;given&quot;:&quot;H. H.&quot;,&quot;non-dropping-particle&quot;:&quot;&quot;,&quot;parse-names&quot;:false,&quot;suffix&quot;:&quot;&quot;},{&quot;dropping-particle&quot;:&quot;&quot;,&quot;family&quot;:&quot;Jie&quot;,&quot;given&quot;:&quot;Q.&quot;,&quot;non-dropping-particle&quot;:&quot;&quot;,&quot;parse-names&quot;:false,&quot;suffix&quot;:&quot;&quot;},{&quot;dropping-particle&quot;:&quot;&quot;,&quot;family&quot;:&quot;Sun&quot;,&quot;given&quot;:&quot;Q.&quot;,&quot;non-dropping-particle&quot;:&quot;&quot;,&quot;parse-names&quot;:false,&quot;suffix&quot;:&quot;&quot;}],&quot;container-title&quot;:&quot;Journal of Civil Structural Health Monitoring&quot;,&quot;id&quot;:&quot;572e4ca0-2f0b-3e42-a48e-3798c762b06d&quot;,&quot;issue&quot;:&quot;5&quot;,&quot;issued&quot;:{&quot;date-parts&quot;:[[&quot;2015&quot;]]},&quot;page&quot;:&quot;645-653&quot;,&quot;publisher&quot;:&quot;Springer Berlin Heidelberg&quot;,&quot;title&quot;:&quot;Introduction to an FBG-based inclinometer and its application to landslide monitoring&quot;,&quot;type&quot;:&quot;article-journal&quot;,&quot;volume&quot;:&quot;5&quot;},&quot;uris&quot;:[&quot;http://www.mendeley.com/documents/?uuid=ada34fdc-ee4a-4ad5-9f5c-5c2218f4e0f5&quot;],&quot;isTemporary&quot;:false,&quot;legacyDesktopId&quot;:&quot;ada34fdc-ee4a-4ad5-9f5c-5c2218f4e0f5&quot;},{&quot;id&quot;:&quot;a1aedadd-4698-3530-9175-5fbf4cb48cfb&quot;,&quot;itemData&quot;:{&quot;DOI&quot;:&quot;10.1155/2019/1354029&quot;,&quot;ISSN&quot;:&quot;16877268&quot;,&quot;abstract&quot;:&quot;A high precision and small size Fiber Bragg Grating (FBG) inclination sensor which is used for slope monitoring is proposed in this paper. The FBG inclination sensor has a pendulum structure for high precision and a circular body for easy installation in the common inclinometer pipe. The sensitivity of the FBG inclination sensor can reach 400 pm/deg by optimizing its parameters. The test results show the superior performance of this FBG inclination sensor in terms of static characteristics, and its sensitivity is 406.6 pm/deg. The comparison experiment shows the static characteristics of the FBG inclination sensor are better than the traditional electrical inclination sensor.&quot;,&quot;author&quot;:[{&quot;dropping-particle&quot;:&quot;&quot;,&quot;family&quot;:&quot;Xu&quot;,&quot;given&quot;:&quot;Hongbin&quot;,&quot;non-dropping-particle&quot;:&quot;&quot;,&quot;parse-names&quot;:false,&quot;suffix&quot;:&quot;&quot;},{&quot;dropping-particle&quot;:&quot;&quot;,&quot;family&quot;:&quot;Li&quot;,&quot;given&quot;:&quot;Feng&quot;,&quot;non-dropping-particle&quot;:&quot;&quot;,&quot;parse-names&quot;:false,&quot;suffix&quot;:&quot;&quot;},{&quot;dropping-particle&quot;:&quot;&quot;,&quot;family&quot;:&quot;Zhao&quot;,&quot;given&quot;:&quot;Weigang&quot;,&quot;non-dropping-particle&quot;:&quot;&quot;,&quot;parse-names&quot;:false,&quot;suffix&quot;:&quot;&quot;},{&quot;dropping-particle&quot;:&quot;&quot;,&quot;family&quot;:&quot;Wang&quot;,&quot;given&quot;:&quot;Shupeng&quot;,&quot;non-dropping-particle&quot;:&quot;&quot;,&quot;parse-names&quot;:false,&quot;suffix&quot;:&quot;&quot;},{&quot;dropping-particle&quot;:&quot;&quot;,&quot;family&quot;:&quot;Du&quot;,&quot;given&quot;:&quot;Yanliang&quot;,&quot;non-dropping-particle&quot;:&quot;&quot;,&quot;parse-names&quot;:false,&quot;suffix&quot;:&quot;&quot;},{&quot;dropping-particle&quot;:&quot;&quot;,&quot;family&quot;:&quot;Bian&quot;,&quot;given&quot;:&quot;Ce&quot;,&quot;non-dropping-particle&quot;:&quot;&quot;,&quot;parse-names&quot;:false,&quot;suffix&quot;:&quot;&quot;}],&quot;container-title&quot;:&quot;Journal of Sensors&quot;,&quot;id&quot;:&quot;a1aedadd-4698-3530-9175-5fbf4cb48cfb&quot;,&quot;issued&quot;:{&quot;date-parts&quot;:[[&quot;2019&quot;]]},&quot;page&quot;:&quot;7&quot;,&quot;title&quot;:&quot;A high precision fiber Bragg grating inclination sensor for slope monitoring&quot;,&quot;type&quot;:&quot;article-journal&quot;,&quot;volume&quot;:&quot;2019&quot;},&quot;uris&quot;:[&quot;http://www.mendeley.com/documents/?uuid=9dd92a30-7076-44e2-8402-812ae4f2cfdd&quot;],&quot;isTemporary&quot;:false,&quot;legacyDesktopId&quot;:&quot;9dd92a30-7076-44e2-8402-812ae4f2cfdd&quot;}],&quot;properties&quot;:{&quot;noteIndex&quot;:0},&quot;isEdited&quot;:false,&quot;manualOverride&quot;:{&quot;citeprocText&quot;:&quot;[10], [11]&quot;,&quot;isManuallyOverridden&quot;:false,&quot;manualOverrideText&quot;:&quot;&quot;},&quot;citationTag&quot;:&quot;MENDELEY_CITATION_v3_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&quot;},{&quot;citationID&quot;:&quot;MENDELEY_CITATION_ef2e1cc2-d3ea-4ee5-9f45-3de988ae5fa9&quot;,&quot;citationItems&quot;:[{&quot;id&quot;:&quot;a1aedadd-4698-3530-9175-5fbf4cb48cfb&quot;,&quot;itemData&quot;:{&quot;DOI&quot;:&quot;10.1155/2019/1354029&quot;,&quot;ISSN&quot;:&quot;16877268&quot;,&quot;abstract&quot;:&quot;A high precision and small size Fiber Bragg Grating (FBG) inclination sensor which is used for slope monitoring is proposed in this paper. The FBG inclination sensor has a pendulum structure for high precision and a circular body for easy installation in the common inclinometer pipe. The sensitivity of the FBG inclination sensor can reach 400 pm/deg by optimizing its parameters. The test results show the superior performance of this FBG inclination sensor in terms of static characteristics, and its sensitivity is 406.6 pm/deg. The comparison experiment shows the static characteristics of the FBG inclination sensor are better than the traditional electrical inclination sensor.&quot;,&quot;author&quot;:[{&quot;dropping-particle&quot;:&quot;&quot;,&quot;family&quot;:&quot;Xu&quot;,&quot;given&quot;:&quot;Hongbin&quot;,&quot;non-dropping-particle&quot;:&quot;&quot;,&quot;parse-names&quot;:false,&quot;suffix&quot;:&quot;&quot;},{&quot;dropping-particle&quot;:&quot;&quot;,&quot;family&quot;:&quot;Li&quot;,&quot;given&quot;:&quot;Feng&quot;,&quot;non-dropping-particle&quot;:&quot;&quot;,&quot;parse-names&quot;:false,&quot;suffix&quot;:&quot;&quot;},{&quot;dropping-particle&quot;:&quot;&quot;,&quot;family&quot;:&quot;Zhao&quot;,&quot;given&quot;:&quot;Weigang&quot;,&quot;non-dropping-particle&quot;:&quot;&quot;,&quot;parse-names&quot;:false,&quot;suffix&quot;:&quot;&quot;},{&quot;dropping-particle&quot;:&quot;&quot;,&quot;family&quot;:&quot;Wang&quot;,&quot;given&quot;:&quot;Shupeng&quot;,&quot;non-dropping-particle&quot;:&quot;&quot;,&quot;parse-names&quot;:false,&quot;suffix&quot;:&quot;&quot;},{&quot;dropping-particle&quot;:&quot;&quot;,&quot;family&quot;:&quot;Du&quot;,&quot;given&quot;:&quot;Yanliang&quot;,&quot;non-dropping-particle&quot;:&quot;&quot;,&quot;parse-names&quot;:false,&quot;suffix&quot;:&quot;&quot;},{&quot;dropping-particle&quot;:&quot;&quot;,&quot;family&quot;:&quot;Bian&quot;,&quot;given&quot;:&quot;Ce&quot;,&quot;non-dropping-particle&quot;:&quot;&quot;,&quot;parse-names&quot;:false,&quot;suffix&quot;:&quot;&quot;}],&quot;container-title&quot;:&quot;Journal of Sensors&quot;,&quot;id&quot;:&quot;a1aedadd-4698-3530-9175-5fbf4cb48cfb&quot;,&quot;issued&quot;:{&quot;date-parts&quot;:[[&quot;2019&quot;]]},&quot;page&quot;:&quot;7&quot;,&quot;title&quot;:&quot;A high precision fiber Bragg grating inclination sensor for slope monitoring&quot;,&quot;type&quot;:&quot;article-journal&quot;,&quot;volume&quot;:&quot;2019&quot;},&quot;uris&quot;:[&quot;http://www.mendeley.com/documents/?uuid=9dd92a30-7076-44e2-8402-812ae4f2cfdd&quot;],&quot;isTemporary&quot;:false,&quot;legacyDesktopId&quot;:&quot;9dd92a30-7076-44e2-8402-812ae4f2cfdd&quot;},{&quot;id&quot;:&quot;d9d1f45d-1afd-343f-a65b-d943164bb8e1&quot;,&quot;itemData&quot;:{&quot;DOI&quot;:&quot;10.1106/MFM1-C5FT-6BM4-AFUD&quot;,&quot;ISSN&quot;:&quot;1045389X&quot;,&quot;abstract&quot;:&quot;Non-Destructive Evaluation (NDE) methods have been adapted to composite sandwich structures in order to detect damage, in particular impact induced damage. Using three coupons representative of radome structures, several techniques were tested: ultrasonics, the Electromagnetic/InfraRed method (EMIR), stimulated shearography and stimulated infrared thermography. The extension of the measured damaged area was taken as a criterion, showing that stimulated shearography and ultrasound are the most sensitive methods. Moreover, two integrated Health Monitoring Systems (HMS) were tested, based on the one hand on microbending sensitive fibres and Optical Time Domain Reflectometry (OTDR), and on the other hand on Fibre Bragg Grating (FBG) sensors. The experiments demonstrated that HMS can detect damage with sensitivity comparable to that of the external NDE techniques.&quot;,&quot;author&quot;:[{&quot;dropping-particle&quot;:&quot;&quot;,&quot;family&quot;:&quot;Balageas&quot;,&quot;given&quot;:&quot;D.&quot;,&quot;non-dropping-particle&quot;:&quot;&quot;,&quot;parse-names&quot;:false,&quot;suffix&quot;:&quot;&quot;},{&quot;dropping-particle&quot;:&quot;&quot;,&quot;family&quot;:&quot;Bourasseau&quot;,&quot;given&quot;:&quot;S.&quot;,&quot;non-dropping-particle&quot;:&quot;&quot;,&quot;parse-names&quot;:false,&quot;suffix&quot;:&quot;&quot;},{&quot;dropping-particle&quot;:&quot;&quot;,&quot;family&quot;:&quot;Dupont&quot;,&quot;given&quot;:&quot;M.&quot;,&quot;non-dropping-particle&quot;:&quot;&quot;,&quot;parse-names&quot;:false,&quot;suffix&quot;:&quot;&quot;},{&quot;dropping-particle&quot;:&quot;&quot;,&quot;family&quot;:&quot;Bocherens&quot;,&quot;given&quot;:&quot;E.&quot;,&quot;non-dropping-particle&quot;:&quot;&quot;,&quot;parse-names&quot;:false,&quot;suffix&quot;:&quot;&quot;},{&quot;dropping-particle&quot;:&quot;&quot;,&quot;family&quot;:&quot;Dewynter-Marty&quot;,&quot;given&quot;:&quot;V.&quot;,&quot;non-dropping-particle&quot;:&quot;&quot;,&quot;parse-names&quot;:false,&quot;suffix&quot;:&quot;&quot;},{&quot;dropping-particle&quot;:&quot;&quot;,&quot;family&quot;:&quot;Ferdinand&quot;,&quot;given&quot;:&quot;P.&quot;,&quot;non-dropping-particle&quot;:&quot;&quot;,&quot;parse-names&quot;:false,&quot;suffix&quot;:&quot;&quot;}],&quot;container-title&quot;:&quot;Journal of Intelligent Material Systems and Structures&quot;,&quot;id&quot;:&quot;d9d1f45d-1afd-343f-a65b-d943164bb8e1&quot;,&quot;issue&quot;:&quot;6&quot;,&quot;issued&quot;:{&quot;date-parts&quot;:[[&quot;2000&quot;]]},&quot;page&quot;:&quot;426-437&quot;,&quot;title&quot;:&quot;Comparison between non-destructive evaluation techniques and integrated fiber optic health monitoring systems for composite sandwich structures&quot;,&quot;type&quot;:&quot;article-journal&quot;,&quot;volume&quot;:&quot;11&quot;},&quot;uris&quot;:[&quot;http://www.mendeley.com/documents/?uuid=d5dcafb8-db02-491a-b93c-a2d9f6fdc14b&quot;],&quot;isTemporary&quot;:false,&quot;legacyDesktopId&quot;:&quot;d5dcafb8-db02-491a-b93c-a2d9f6fdc14b&quot;}],&quot;properties&quot;:{&quot;noteIndex&quot;:0},&quot;isEdited&quot;:false,&quot;manualOverride&quot;:{&quot;citeprocText&quot;:&quot;[11], [12]&quot;,&quot;isManuallyOverridden&quot;:false,&quot;manualOverrideText&quot;:&quot;&quot;},&quot;citationTag&quot;:&quot;MENDELEY_CITATION_v3_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&quot;},{&quot;citationID&quot;:&quot;MENDELEY_CITATION_33e6d3b6-f94f-4e5d-bffc-9ec3eb55785c&quot;,&quot;citationItems&quot;:[{&quot;id&quot;:&quot;78a83c97-d336-3f6d-9438-ce1aec350e07&quot;,&quot;itemData&quot;:{&quot;DOI&quot;:&quot;10.1016/S0013-7952(99)00086-1&quot;,&quot;ISSN&quot;:&quot;00137952&quot;,&quot;abstract&quot;:&quot;A continuous recording of landslide displacements is often required in order to better understand the complex relationship between the triggering factors and the dynamics of the movement. In this paper, we discuss the performance of the borehole wire extensometer and the interpretation of its results. The analysis for the case of a translational slide shows that the displacements measured with the wire extensometer are systematically smaller than the movements observed at the ground surface. A relationship between the wire readings and the horizontal component of the landslide movement has been established by means of three equations representing different stages of the wire displacement within the borehole. The applicability of these equations and the interpretation of the wire extensometer readings have been successfully checked at two landslide sites: Vallcebre in the eastern Pyrenees and Alvera in the Dolomites. (C) 2000 Elsevier Science B.V. All rights reserved.&quot;,&quot;author&quot;:[{&quot;dropping-particle&quot;:&quot;&quot;,&quot;family&quot;:&quot;Corominas&quot;,&quot;given&quot;:&quot;J.&quot;,&quot;non-dropping-particle&quot;:&quot;&quot;,&quot;parse-names&quot;:false,&quot;suffix&quot;:&quot;&quot;},{&quot;dropping-particle&quot;:&quot;&quot;,&quot;family&quot;:&quot;Moya&quot;,&quot;given&quot;:&quot;J.&quot;,&quot;non-dropping-particle&quot;:&quot;&quot;,&quot;parse-names&quot;:false,&quot;suffix&quot;:&quot;&quot;},{&quot;dropping-particle&quot;:&quot;&quot;,&quot;family&quot;:&quot;Lloret&quot;,&quot;given&quot;:&quot;A.&quot;,&quot;non-dropping-particle&quot;:&quot;&quot;,&quot;parse-names&quot;:false,&quot;suffix&quot;:&quot;&quot;}],&quot;container-title&quot;:&quot;Engineering Geology&quot;,&quot;id&quot;:&quot;78a83c97-d336-3f6d-9438-ce1aec350e07&quot;,&quot;issue&quot;:&quot;3&quot;,&quot;issued&quot;:{&quot;date-parts&quot;:[[&quot;2000&quot;]]},&quot;page&quot;:&quot;149-166&quot;,&quot;title&quot;:&quot;Measurement of landslide displacements using a wire extensometer&quot;,&quot;type&quot;:&quot;article-journal&quot;,&quot;volume&quot;:&quot;55&quot;},&quot;uris&quot;:[&quot;http://www.mendeley.com/documents/?uuid=db86a908-b661-4e93-8680-6ee9581d188b&quot;],&quot;isTemporary&quot;:false,&quot;legacyDesktopId&quot;:&quot;db86a908-b661-4e93-8680-6ee9581d188b&quot;}],&quot;properties&quot;:{&quot;noteIndex&quot;:0},&quot;isEdited&quot;:false,&quot;manualOverride&quot;:{&quot;citeprocText&quot;:&quot;[6]&quot;,&quot;isManuallyOverridden&quot;:false,&quot;manualOverrideText&quot;:&quot;&quot;},&quot;citationTag&quot;:&quot;MENDELEY_CITATION_v3_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&quot;},{&quot;citationID&quot;:&quot;MENDELEY_CITATION_3d0a19a8-77b0-40f5-a483-4ebefe9dc05e&quot;,&quot;citationItems&quot;:[{&quot;id&quot;:&quot;d98b6fac-8819-5d25-aaf8-25e0f2ca0b02&quot;,&quot;itemData&quot;:{&quot;DOI&quot;:&quot;10.1016/j.sna.2012.06.005&quot;,&quot;ISSN&quot;:&quot;09244247&quot;,&quot;abstract&quot;:&quot;This paper deals with the study of the capacity of continuously attached long-gage fiber optic sensors for a new use: dynamic evaluation of structures. The optical system is first presented, followed by the development of the precise formulation of the measurement data obtained by this sensor when applied to the dynamic analysis of beams, especially under bending oscillations. This sensor allows us to find the curvature mode shapes. Numerical simulations are then performed to estimate the dynamic characteristics of the beam by means of the continuous wavelet transform, using the data obtained with this sensor. Finally, the fiber optic sensors are bonded on a real cantilever beam and experimental data are collected from the optical measurement system, in the case of aftershock free oscillations of the instrumented beam. A similar modal identification procedure as that proposed for numerical simulations is used and the results are compared to those obtained with accelerometers and long strain gauges. This type of sensor, allowing us to find the curvature mode shapes, will be a good candidate for damage detection. © 2012 Elsevier B.V. All rights reserved.&quot;,&quot;author&quot;:[{&quot;dropping-particle&quot;:&quot;&quot;,&quot;family&quot;:&quot;Cumunel&quot;,&quot;given&quot;:&quot;G.&quot;,&quot;non-dropping-particle&quot;:&quot;&quot;,&quot;parse-names&quot;:false,&quot;suffix&quot;:&quot;&quot;},{&quot;dropping-particle&quot;:&quot;&quot;,&quot;family&quot;:&quot;Delepine-Lesoille&quot;,&quot;given&quot;:&quot;S.&quot;,&quot;non-dropping-particle&quot;:&quot;&quot;,&quot;parse-names&quot;:false,&quot;suffix&quot;:&quot;&quot;},{&quot;dropping-particle&quot;:&quot;&quot;,&quot;family&quot;:&quot;Argoul&quot;,&quot;given&quot;:&quot;P.&quot;,&quot;non-dropping-particle&quot;:&quot;&quot;,&quot;parse-names&quot;:false,&quot;suffix&quot;:&quot;&quot;}],&quot;container-title&quot;:&quot;Sensors and Actuators, A: Physical&quot;,&quot;id&quot;:&quot;d98b6fac-8819-5d25-aaf8-25e0f2ca0b02&quot;,&quot;issued&quot;:{&quot;date-parts&quot;:[[&quot;2012&quot;]]},&quot;page&quot;:&quot;1-15&quot;,&quot;publisher&quot;:&quot;Elsevier B.V.&quot;,&quot;title&quot;:&quot;Long-gage optical fiber extensometers for dynamic evaluation of structures&quot;,&quot;type&quot;:&quot;article-journal&quot;,&quot;volume&quot;:&quot;184&quot;},&quot;uris&quot;:[&quot;http://www.mendeley.com/documents/?uuid=7815fd20-1c5d-425a-8a45-5e7283843d53&quot;],&quot;isTemporary&quot;:false,&quot;legacyDesktopId&quot;:&quot;7815fd20-1c5d-425a-8a45-5e7283843d53&quot;}],&quot;properties&quot;:{&quot;noteIndex&quot;:0},&quot;isEdited&quot;:false,&quot;manualOverride&quot;:{&quot;citeprocText&quot;:&quot;[13]&quot;,&quot;isManuallyOverridden&quot;:false,&quot;manualOverrideText&quot;:&quot;&quot;},&quot;citationTag&quot;:&quot;MENDELEY_CITATION_v3_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&quot;},{&quot;citationID&quot;:&quot;MENDELEY_CITATION_b5d1c0c2-03e3-4101-b110-f76e88619068&quot;,&quot;citationItems&quot;:[{&quot;id&quot;:&quot;5efb85bb-15bd-38d9-97ea-6ae51c081c8e&quot;,&quot;itemData&quot;:{&quot;DOI&quot;:&quot;10.1007/s11340-006-9826-6&quot;,&quot;ISSN&quot;:&quot;00144851&quot;,&quot;abstract&quot;:&quot;This paper presents the analysis of stress and strain data acquired with the finite element method and with tests that used post-yielding strain gages bonded onto the external surface of pipes that suffered thickness metal loss and that had been loaded with internal pressure. These metal loss areas were produced by three different processes: actual internal corrosion, careful machining of external patches by spark-erosion, and milling of internal or external patches to simulate limited or extensive strip corrosion defects with depths up to 70% of the pipe's thickness. Results show that: (1) the extensive longitudinal internal or external defect areas behave as extensive strips with a high degree of freedom to deform elastically and plastically in the circumferential and thickness directions, and (2) large restraints are offered to the longitudinal strains by the non-corroded thick walls parallel to the strip. Using the above experimental observation, a simple mathematical model was developed to predict the burst pressure of pipes with longitudinal extensive and reasonably constant depths of metal loss. This model employed thin-pipe-strength-of-material equations associated to a bulging correction factor, the material's uniaxial ultimate strength and the von Mises criterion. The onset of plastic collapse predicted by the simple model was successfully compared with results determined from actual hydrostatic tests that were carried out with full scale pipe specimens and from finite element results generated by the use of a commercial program. The developed model was also helpful in showing that the yield and burst behaviors of new or corroded pipeline specimens under laboratory test conditions can be directly compared and extended to the yield and burst behaviors of buried pipeline in field operation. © Society for Experimental Mechanics 2006.&quot;,&quot;author&quot;:[{&quot;dropping-particle&quot;:&quot;&quot;,&quot;family&quot;:&quot;Diniz&quot;,&quot;given&quot;:&quot;J. L.C.&quot;,&quot;non-dropping-particle&quot;:&quot;&quot;,&quot;parse-names&quot;:false,&quot;suffix&quot;:&quot;&quot;},{&quot;dropping-particle&quot;:&quot;&quot;,&quot;family&quot;:&quot;Vieira&quot;,&quot;given&quot;:&quot;R. D.&quot;,&quot;non-dropping-particle&quot;:&quot;&quot;,&quot;parse-names&quot;:false,&quot;suffix&quot;:&quot;&quot;},{&quot;dropping-particle&quot;:&quot;&quot;,&quot;family&quot;:&quot;Castro&quot;,&quot;given&quot;:&quot;J. T.&quot;,&quot;non-dropping-particle&quot;:&quot;&quot;,&quot;parse-names&quot;:false,&quot;suffix&quot;:&quot;&quot;},{&quot;dropping-particle&quot;:&quot;&quot;,&quot;family&quot;:&quot;Benjamin&quot;,&quot;given&quot;:&quot;A. C.&quot;,&quot;non-dropping-particle&quot;:&quot;&quot;,&quot;parse-names&quot;:false,&quot;suffix&quot;:&quot;&quot;},{&quot;dropping-particle&quot;:&quot;&quot;,&quot;family&quot;:&quot;Freire&quot;,&quot;given&quot;:&quot;J. L.F.&quot;,&quot;non-dropping-particle&quot;:&quot;&quot;,&quot;parse-names&quot;:false,&quot;suffix&quot;:&quot;&quot;}],&quot;container-title&quot;:&quot;Experimental Mechanics&quot;,&quot;id&quot;:&quot;5efb85bb-15bd-38d9-97ea-6ae51c081c8e&quot;,&quot;issue&quot;:&quot;6&quot;,&quot;issued&quot;:{&quot;date-parts&quot;:[[&quot;2006&quot;]]},&quot;page&quot;:&quot;765-775&quot;,&quot;title&quot;:&quot;Stress and strain analysis of pipelines with localized metal loss&quot;,&quot;type&quot;:&quot;article-journal&quot;,&quot;volume&quot;:&quot;46&quot;},&quot;uris&quot;:[&quot;http://www.mendeley.com/documents/?uuid=dee1392e-28e2-47e2-87d1-ec36c23c57c9&quot;],&quot;isTemporary&quot;:false,&quot;legacyDesktopId&quot;:&quot;dee1392e-28e2-47e2-87d1-ec36c23c57c9&quot;}],&quot;properties&quot;:{&quot;noteIndex&quot;:0},&quot;isEdited&quot;:false,&quot;manualOverride&quot;:{&quot;citeprocText&quot;:&quot;[14]&quot;,&quot;isManuallyOverridden&quot;:false,&quot;manualOverrideText&quot;:&quot;&quot;},&quot;citationTag&quot;:&quot;MENDELEY_CITATION_v3_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&quot;},{&quot;citationID&quot;:&quot;MENDELEY_CITATION_c421b502-eb3c-4e1f-87d6-198618e96165&quot;,&quot;citationItems&quot;:[{&quot;id&quot;:&quot;17dc98d4-391e-3064-b461-13c9a6c3badc&quot;,&quot;itemData&quot;:{&quot;DOI&quot;:&quot;10.1109/JSEN.2019.2908873&quot;,&quot;ISSN&quot;:&quot;15581748&quot;,&quot;abstract&quot;:&quot;In this paper, 3D printing method and fiber Bragg grating (FBG) sensing technology were combined to fabricate a simple and small size tilt sensor. The raw material for creating different sensor components was Polylactic Acid (PLA) material. Bare FBG sensors were directly inscribed into PLA material using fused deposition modeling (FDM) process for complete protection. Printing test using FDM process indicate that bare optical fiber cables successfully survived the FDM process even though the melted PLA materials approached a maximum temperature of around 220°. Two FBG sensors characterized by different wavelength values were symmetrically arranged inside a sensing unit for the measurement of the tilt angle in terms of their wavelength shifts. The minimum resolution and the measurement range of this new FBG tilt sensor were 0.084° and ±75°, respectively. The measurement performance of this new tilt sensor was also verified with the conventional tilt sensor. A small slope model was built up in the laboratory to examine the measurement performance of three FBG tilt sensors which were mounted at different depths inside the slope model. The measured horizontal displacement data from FBG tilt sensors were verified with the output data of the Linear Variable Displacement Transducer (LVDT) and the obtained maximum error was less than 3% when the maximum displacements are approached.&quot;,&quot;author&quot;:[{&quot;dropping-particle&quot;:&quot;&quot;,&quot;family&quot;:&quot;Hong&quot;,&quot;given&quot;:&quot;Chengyu&quot;,&quot;non-dropping-particle&quot;:&quot;&quot;,&quot;parse-names&quot;:false,&quot;suffix&quot;:&quot;&quot;},{&quot;dropping-particle&quot;:&quot;&quot;,&quot;family&quot;:&quot;Zhang&quot;,&quot;given&quot;:&quot;Yifan&quot;,&quot;non-dropping-particle&quot;:&quot;&quot;,&quot;parse-names&quot;:false,&quot;suffix&quot;:&quot;&quot;},{&quot;dropping-particle&quot;:&quot;&quot;,&quot;family&quot;:&quot;Lu&quot;,&quot;given&quot;:&quot;Zhao&quot;,&quot;non-dropping-particle&quot;:&quot;&quot;,&quot;parse-names&quot;:false,&quot;suffix&quot;:&quot;&quot;},{&quot;dropping-particle&quot;:&quot;&quot;,&quot;family&quot;:&quot;Yin&quot;,&quot;given&quot;:&quot;Zhenyu&quot;,&quot;non-dropping-particle&quot;:&quot;&quot;,&quot;parse-names&quot;:false,&quot;suffix&quot;:&quot;&quot;}],&quot;container-title&quot;:&quot;IEEE Sensors Journal&quot;,&quot;id&quot;:&quot;17dc98d4-391e-3064-b461-13c9a6c3badc&quot;,&quot;issue&quot;:&quot;15&quot;,&quot;issued&quot;:{&quot;date-parts&quot;:[[&quot;2019&quot;]]},&quot;page&quot;:&quot;6392-6399&quot;,&quot;publisher&quot;:&quot;IEEE&quot;,&quot;title&quot;:&quot;A FBG Tilt Sensor Fabricated Using 3D Printing Technique for Monitoring Ground Movement&quot;,&quot;type&quot;:&quot;article-journal&quot;,&quot;volume&quot;:&quot;19&quot;},&quot;uris&quot;:[&quot;http://www.mendeley.com/documents/?uuid=7fe22e92-2113-4413-92cf-0178bf35cd3f&quot;],&quot;isTemporary&quot;:false,&quot;legacyDesktopId&quot;:&quot;7fe22e92-2113-4413-92cf-0178bf35cd3f&quot;}],&quot;properties&quot;:{&quot;noteIndex&quot;:0},&quot;isEdited&quot;:false,&quot;manualOverride&quot;:{&quot;citeprocText&quot;:&quot;[15]&quot;,&quot;isManuallyOverridden&quot;:false,&quot;manualOverrideText&quot;:&quot;&quot;},&quot;citationTag&quot;:&quot;MENDELEY_CITATION_v3_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&quot;},{&quot;citationID&quot;:&quot;MENDELEY_CITATION_80710e8a-e427-4a74-91a4-d2dd1df29a03&quot;,&quot;citationItems&quot;:[{&quot;id&quot;:&quot;a1aedadd-4698-3530-9175-5fbf4cb48cfb&quot;,&quot;itemData&quot;:{&quot;DOI&quot;:&quot;10.1155/2019/1354029&quot;,&quot;ISSN&quot;:&quot;16877268&quot;,&quot;abstract&quot;:&quot;A high precision and small size Fiber Bragg Grating (FBG) inclination sensor which is used for slope monitoring is proposed in this paper. The FBG inclination sensor has a pendulum structure for high precision and a circular body for easy installation in the common inclinometer pipe. The sensitivity of the FBG inclination sensor can reach 400 pm/deg by optimizing its parameters. The test results show the superior performance of this FBG inclination sensor in terms of static characteristics, and its sensitivity is 406.6 pm/deg. The comparison experiment shows the static characteristics of the FBG inclination sensor are better than the traditional electrical inclination sensor.&quot;,&quot;author&quot;:[{&quot;dropping-particle&quot;:&quot;&quot;,&quot;family&quot;:&quot;Xu&quot;,&quot;given&quot;:&quot;Hongbin&quot;,&quot;non-dropping-particle&quot;:&quot;&quot;,&quot;parse-names&quot;:false,&quot;suffix&quot;:&quot;&quot;},{&quot;dropping-particle&quot;:&quot;&quot;,&quot;family&quot;:&quot;Li&quot;,&quot;given&quot;:&quot;Feng&quot;,&quot;non-dropping-particle&quot;:&quot;&quot;,&quot;parse-names&quot;:false,&quot;suffix&quot;:&quot;&quot;},{&quot;dropping-particle&quot;:&quot;&quot;,&quot;family&quot;:&quot;Zhao&quot;,&quot;given&quot;:&quot;Weigang&quot;,&quot;non-dropping-particle&quot;:&quot;&quot;,&quot;parse-names&quot;:false,&quot;suffix&quot;:&quot;&quot;},{&quot;dropping-particle&quot;:&quot;&quot;,&quot;family&quot;:&quot;Wang&quot;,&quot;given&quot;:&quot;Shupeng&quot;,&quot;non-dropping-particle&quot;:&quot;&quot;,&quot;parse-names&quot;:false,&quot;suffix&quot;:&quot;&quot;},{&quot;dropping-particle&quot;:&quot;&quot;,&quot;family&quot;:&quot;Du&quot;,&quot;given&quot;:&quot;Yanliang&quot;,&quot;non-dropping-particle&quot;:&quot;&quot;,&quot;parse-names&quot;:false,&quot;suffix&quot;:&quot;&quot;},{&quot;dropping-particle&quot;:&quot;&quot;,&quot;family&quot;:&quot;Bian&quot;,&quot;given&quot;:&quot;Ce&quot;,&quot;non-dropping-particle&quot;:&quot;&quot;,&quot;parse-names&quot;:false,&quot;suffix&quot;:&quot;&quot;}],&quot;container-title&quot;:&quot;Journal of Sensors&quot;,&quot;id&quot;:&quot;a1aedadd-4698-3530-9175-5fbf4cb48cfb&quot;,&quot;issued&quot;:{&quot;date-parts&quot;:[[&quot;2019&quot;]]},&quot;page&quot;:&quot;7&quot;,&quot;title&quot;:&quot;A high precision fiber Bragg grating inclination sensor for slope monitoring&quot;,&quot;type&quot;:&quot;article-journal&quot;,&quot;volume&quot;:&quot;2019&quot;},&quot;uris&quot;:[&quot;http://www.mendeley.com/documents/?uuid=9dd92a30-7076-44e2-8402-812ae4f2cfdd&quot;],&quot;isTemporary&quot;:false,&quot;legacyDesktopId&quot;:&quot;9dd92a30-7076-44e2-8402-812ae4f2cfdd&quot;}],&quot;properties&quot;:{&quot;noteIndex&quot;:0},&quot;isEdited&quot;:false,&quot;manualOverride&quot;:{&quot;citeprocText&quot;:&quot;[11]&quot;,&quot;isManuallyOverridden&quot;:false,&quot;manualOverrideText&quot;:&quot;&quot;},&quot;citationTag&quot;:&quot;MENDELEY_CITATION_v3_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&quot;},{&quot;citationID&quot;:&quot;MENDELEY_CITATION_76490d17-4ab5-40b1-be1a-595fa4d1b503&quot;,&quot;citationItems&quot;:[{&quot;id&quot;:&quot;c45b2587-431e-3414-9174-6ce01115e84e&quot;,&quot;itemData&quot;:{&quot;DOI&quot;:&quot;10.1109/JSEN.2016.2584141&quot;,&quot;ISSN&quot;:&quot;1530437X&quot;,&quot;abstract&quot;:&quot;The 3D printing technology is known as a core technology in the third industrial revolution. The 3D printing structures are more popular and used as key components of products, so that monitoring health of 3D printing structures is particularly important. Moreover, the fiber Bragg grating (FBG) sensing technology is a new type of sensing technology, and FBG sensors have its unique advantages so that they have great application prospects in monitoring health of structures. FBG sensors were embedded inside a 3D printing structure, which strain variation is monitored by the FBG sensors during the loading process in this paper. Comparison was carried out between the measured and theoretical results to investigate thoroughly validity and reliability of the embedded FBG sensors for monitoring health of the 3D printing structure. Test results show that the embedded FBG sensors may be utilized to effectively monitor the strain variation of the 3D printing structure during the loading process; the measured and theoretical results show a good agreement and the straightness may be up to above 0.9998, so that the reliability is very good. Our results can also be guidance for monitoring health of 3D print structures.&quot;,&quot;author&quot;:[{&quot;dropping-particle&quot;:&quot;&quot;,&quot;family&quot;:&quot;Fang&quot;,&quot;given&quot;:&quot;Liang&quot;,&quot;non-dropping-particle&quot;:&quot;&quot;,&quot;parse-names&quot;:false,&quot;suffix&quot;:&quot;&quot;},{&quot;dropping-particle&quot;:&quot;&quot;,&quot;family&quot;:&quot;Chen&quot;,&quot;given&quot;:&quot;Tao&quot;,&quot;non-dropping-particle&quot;:&quot;&quot;,&quot;parse-names&quot;:false,&quot;suffix&quot;:&quot;&quot;},{&quot;dropping-particle&quot;:&quot;&quot;,&quot;family&quot;:&quot;Li&quot;,&quot;given&quot;:&quot;Ruiya&quot;,&quot;non-dropping-particle&quot;:&quot;&quot;,&quot;parse-names&quot;:false,&quot;suffix&quot;:&quot;&quot;},{&quot;dropping-particle&quot;:&quot;&quot;,&quot;family&quot;:&quot;Liu&quot;,&quot;given&quot;:&quot;Shihua&quot;,&quot;non-dropping-particle&quot;:&quot;&quot;,&quot;parse-names&quot;:false,&quot;suffix&quot;:&quot;&quot;}],&quot;container-title&quot;:&quot;IEEE Sensors Journal&quot;,&quot;id&quot;:&quot;c45b2587-431e-3414-9174-6ce01115e84e&quot;,&quot;issue&quot;:&quot;17&quot;,&quot;issued&quot;:{&quot;date-parts&quot;:[[&quot;2016&quot;]]},&quot;page&quot;:&quot;6604-6610&quot;,&quot;publisher&quot;:&quot;IEEE&quot;,&quot;title&quot;:&quot;Application of embedded fiber Bragg grating (FBG) sensors in monitoring health to 3D printing structures&quot;,&quot;type&quot;:&quot;article-journal&quot;,&quot;volume&quot;:&quot;16&quot;},&quot;uris&quot;:[&quot;http://www.mendeley.com/documents/?uuid=fbaac7e5-3ac4-4ff0-b8f0-1f17f84f6f9e&quot;],&quot;isTemporary&quot;:false,&quot;legacyDesktopId&quot;:&quot;fbaac7e5-3ac4-4ff0-b8f0-1f17f84f6f9e&quot;}],&quot;properties&quot;:{&quot;noteIndex&quot;:0},&quot;isEdited&quot;:false,&quot;manualOverride&quot;:{&quot;citeprocText&quot;:&quot;[16]&quot;,&quot;isManuallyOverridden&quot;:false,&quot;manualOverrideText&quot;:&quot;&quot;},&quot;citationTag&quot;:&quot;MENDELEY_CITATION_v3_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&quot;},{&quot;citationID&quot;:&quot;MENDELEY_CITATION_93c16d05-e05a-4f44-a646-ac042245a446&quot;,&quot;citationItems&quot;:[{&quot;id&quot;:&quot;29222c60-2599-3d3e-bad0-6d5c2478686b&quot;,&quot;itemData&quot;:{&quot;DOI&quot;:&quot;10.1016/j.compstruct.2010.01.007&quot;,&quot;ISSN&quot;:&quot;02638223&quot;,&quot;abstract&quot;:&quot;Internal strain measurements in cross-ply carbon-epoxy composite plates under dynamic loads are carried out using embedded FBG sensors. The principle of the FBG interrogation is based on intensity demodulation achieved via a Fabry-Pérot filter. To account for the non-linearity of the filter, the system is calibrated and the amplitude of the strain data is validated. Strains are acquired at a rate of 100. kHz with a noise level as low as 2. μ and used for modal analysis and strain monitoring in low energy impact. The experimental results under impact and modal analysis compare very well with pertinent numerical models and modal analysis obtained from laser vibrometer measurements. © 2010 Elsevier Ltd.&quot;,&quot;author&quot;:[{&quot;dropping-particle&quot;:&quot;&quot;,&quot;family&quot;:&quot;Frieden&quot;,&quot;given&quot;:&quot;Jeannot&quot;,&quot;non-dropping-particle&quot;:&quot;&quot;,&quot;parse-names&quot;:false,&quot;suffix&quot;:&quot;&quot;},{&quot;dropping-particle&quot;:&quot;&quot;,&quot;family&quot;:&quot;Cugnoni&quot;,&quot;given&quot;:&quot;Joël&quot;,&quot;non-dropping-particle&quot;:&quot;&quot;,&quot;parse-names&quot;:false,&quot;suffix&quot;:&quot;&quot;},{&quot;dropping-particle&quot;:&quot;&quot;,&quot;family&quot;:&quot;Botsis&quot;,&quot;given&quot;:&quot;John&quot;,&quot;non-dropping-particle&quot;:&quot;&quot;,&quot;parse-names&quot;:false,&quot;suffix&quot;:&quot;&quot;},{&quot;dropping-particle&quot;:&quot;&quot;,&quot;family&quot;:&quot;Gmür&quot;,&quot;given&quot;:&quot;Thomas&quot;,&quot;non-dropping-particle&quot;:&quot;&quot;,&quot;parse-names&quot;:false,&quot;suffix&quot;:&quot;&quot;},{&quot;dropping-particle&quot;:&quot;&quot;,&quot;family&quot;:&quot;Ćorić&quot;,&quot;given&quot;:&quot;Dragan&quot;,&quot;non-dropping-particle&quot;:&quot;&quot;,&quot;parse-names&quot;:false,&quot;suffix&quot;:&quot;&quot;}],&quot;container-title&quot;:&quot;Composite Structures&quot;,&quot;id&quot;:&quot;29222c60-2599-3d3e-bad0-6d5c2478686b&quot;,&quot;issue&quot;:&quot;8&quot;,&quot;issued&quot;:{&quot;date-parts&quot;:[[&quot;2010&quot;]]},&quot;page&quot;:&quot;1905-1912&quot;,&quot;title&quot;:&quot;High-speed internal strain measurements in composite structures under dynamic load using embedded FBG sensors&quot;,&quot;type&quot;:&quot;article-journal&quot;,&quot;volume&quot;:&quot;92&quot;},&quot;uris&quot;:[&quot;http://www.mendeley.com/documents/?uuid=1a54f09e-7763-4428-83f2-9c7b2d61f2bd&quot;],&quot;isTemporary&quot;:false,&quot;legacyDesktopId&quot;:&quot;1a54f09e-7763-4428-83f2-9c7b2d61f2bd&quot;},{&quot;id&quot;:&quot;4cfcfcd7-99a5-309d-b77a-01f2e9bf2c2c&quot;,&quot;itemData&quot;:{&quot;DOI&quot;:&quot;10.1109/JSEN.2009.2014419&quot;,&quot;ISSN&quot;:&quot;15581748&quot;,&quot;abstract&quot;:&quot;We have successfully demonstrated the application of fiber Bragg grating sensors to detect the solder interconnect debounding between flip chip ball grid array and printed circuit board in four-point bend tests. Four sensors, due to their small size, are surface-mounted on the four-corners of the ball grid array substrate, about 1 mm from the solder balls that allow more sensitive strain measurement under board flexure. The measured strain data are compared with the data from strain gauge, daisy chain resistance, and dye and pry test. The preliminary results show that the fiber sensors are capable of detecting the onset of solder joint fracture, strain relaxation, and extent of the failure. © 2009, IEEE. All rights reserved.&quot;,&quot;author&quot;:[{&quot;dropping-particle&quot;:&quot;&quot;,&quot;family&quot;:&quot;Gu&quot;,&quot;given&quot;:&quot;Xijia&quot;,&quot;non-dropping-particle&quot;:&quot;&quot;,&quot;parse-names&quot;:false,&quot;suffix&quot;:&quot;&quot;},{&quot;dropping-particle&quot;:&quot;&quot;,&quot;family&quot;:&quot;Hussain&quot;,&quot;given&quot;:&quot;Rasha&quot;,&quot;non-dropping-particle&quot;:&quot;&quot;,&quot;parse-names&quot;:false,&quot;suffix&quot;:&quot;&quot;},{&quot;dropping-particle&quot;:&quot;&quot;,&quot;family&quot;:&quot;Lu&quot;,&quot;given&quot;:&quot;Hua&quot;,&quot;non-dropping-particle&quot;:&quot;&quot;,&quot;parse-names&quot;:false,&quot;suffix&quot;:&quot;&quot;},{&quot;dropping-particle&quot;:&quot;&quot;,&quot;family&quot;:&quot;Zhou&quot;,&quot;given&quot;:&quot;Ming&quot;,&quot;non-dropping-particle&quot;:&quot;&quot;,&quot;parse-names&quot;:false,&quot;suffix&quot;:&quot;&quot;}],&quot;container-title&quot;:&quot;IEEE Sensors Journal&quot;,&quot;id&quot;:&quot;4cfcfcd7-99a5-309d-b77a-01f2e9bf2c2c&quot;,&quot;issue&quot;:&quot;4&quot;,&quot;issued&quot;:{&quot;date-parts&quot;:[[&quot;2009&quot;]]},&quot;page&quot;:&quot;457-463&quot;,&quot;title&quot;:&quot;Fiber Bragg Grating Sensors for Failure Detection of Flip Chip Ball Grid Array in Four-Point Bend Tests&quot;,&quot;type&quot;:&quot;article-journal&quot;,&quot;volume&quot;:&quot;9&quot;},&quot;uris&quot;:[&quot;http://www.mendeley.com/documents/?uuid=202f9b17-afd2-44fa-8633-357b080f7266&quot;],&quot;isTemporary&quot;:false,&quot;legacyDesktopId&quot;:&quot;202f9b17-afd2-44fa-8633-357b080f7266&quot;},{&quot;id&quot;:&quot;a7a79ee6-29a2-382e-b699-91cdb3f33c4b&quot;,&quot;itemData&quot;:{&quot;DOI&quot;:&quot;10.1109/ACCESS.2019.2932774&quot;,&quot;ISSN&quot;:&quot;21693536&quot;,&quot;abstract&quot;:&quot;In this paper, one advanced settlement sensor with the advantages of wide measurement range and multi-directional displacement measurement has been designed and fabricated based on multi-disciplinary technologies, including fiber Bragg grating (FBG) sensing technology, 3D printing technology, and others. First, one novel structure of settlement sensor was designed by introducing the concept of a hinge joint, which mainly consists of four components, including internal rigid beam, external rigid beam, elastic FBG sensing beam, and hinge joint. The FBG sensing element inside the sensor can rotate unconstrained without disturbing stress field underground, overcoming the strengthening problem commonly existed in conventional settlement sensors. It is also worth noting that all sensor components were designed and fabricated with 3D printing technology, while the two most popular and effective 3D printing technologies, including fused deposition modeling (FDM) and stereolithography (SLA) technology were separately used for fabricating elastic sensing beam and rigid beam segments, respectively. Furthermore, the FBG sensors were successfully embedded into the printed polylactic acid (PLA) without sacrificing its sensing performance, and the superiority of FBG sensing technology, such as high sensitivity, high accuracy, strong resistance, light weight, and serial connection have been achieved. After completing the fabrication of developed sensor, the measurement performance parameters of elastic FBG sensing beam (includes two paralleled FBG sensors) including measuring linearity, repeatability, and measurement range have been calibrated and verified. Finally, working performance of the assembled settlement sensor from calibration was examined, characterized by a maximum measurement range-16° +16°, and a measurement sensitivity of 0.0066 pm/° (in terms of inclination degree) or 0.012 mm/pm (in terms of settlement).&quot;,&quot;author&quot;:[{&quot;dropping-particle&quot;:&quot;&quot;,&quot;family&quot;:&quot;Lu&quot;,&quot;given&quot;:&quot;Zhao&quot;,&quot;non-dropping-particle&quot;:&quot;&quot;,&quot;parse-names&quot;:false,&quot;suffix&quot;:&quot;&quot;},{&quot;dropping-particle&quot;:&quot;&quot;,&quot;family&quot;:&quot;Hong&quot;,&quot;given&quot;:&quot;Chengyu&quot;,&quot;non-dropping-particle&quot;:&quot;&quot;,&quot;parse-names&quot;:false,&quot;suffix&quot;:&quot;&quot;},{&quot;dropping-particle&quot;:&quot;&quot;,&quot;family&quot;:&quot;Zhang&quot;,&quot;given&quot;:&quot;Yifan&quot;,&quot;non-dropping-particle&quot;:&quot;&quot;,&quot;parse-names&quot;:false,&quot;suffix&quot;:&quot;&quot;},{&quot;dropping-particle&quot;:&quot;&quot;,&quot;family&quot;:&quot;Su&quot;,&quot;given&quot;:&quot;Dong&quot;,&quot;non-dropping-particle&quot;:&quot;&quot;,&quot;parse-names&quot;:false,&quot;suffix&quot;:&quot;&quot;},{&quot;dropping-particle&quot;:&quot;&quot;,&quot;family&quot;:&quot;Fu&quot;,&quot;given&quot;:&quot;Yanbin&quot;,&quot;non-dropping-particle&quot;:&quot;&quot;,&quot;parse-names&quot;:false,&quot;suffix&quot;:&quot;&quot;}],&quot;container-title&quot;:&quot;IEEE Photonics Journal&quot;,&quot;id&quot;:&quot;a7a79ee6-29a2-382e-b699-91cdb3f33c4b&quot;,&quot;issue&quot;:&quot;8&quot;,&quot;issued&quot;:{&quot;date-parts&quot;:[[&quot;2019&quot;]]},&quot;page&quot;:&quot;669-677&quot;,&quot;title&quot;:&quot;Development of an FBG Sensor for Measuring Large Range and Multi-Directional Settlement&quot;,&quot;type&quot;:&quot;article-journal&quot;,&quot;volume&quot;:&quot;7&quot;},&quot;uris&quot;:[&quot;http://www.mendeley.com/documents/?uuid=ac80ee3f-a03b-45a7-a592-e48a4174a7bd&quot;],&quot;isTemporary&quot;:false,&quot;legacyDesktopId&quot;:&quot;ac80ee3f-a03b-45a7-a592-e48a4174a7bd&quot;}],&quot;properties&quot;:{&quot;noteIndex&quot;:0},&quot;isEdited&quot;:false,&quot;manualOverride&quot;:{&quot;citeprocText&quot;:&quot;[17]–[19]&quot;,&quot;isManuallyOverridden&quot;:false,&quot;manualOverrideText&quot;:&quot;&quot;},&quot;citationTag&quot;:&quot;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&quot;},{&quot;citationID&quot;:&quot;MENDELEY_CITATION_3680f35a-f68f-4a3d-a6e4-592374ba0525&quot;,&quot;citationItems&quot;:[{&quot;id&quot;:&quot;760949c4-d148-3711-9c51-9d3b2375d54c&quot;,&quot;itemData&quot;:{&quot;DOI&quot;:&quot;10.1016/j.sna.2019.06.053&quot;,&quot;ISSN&quot;:&quot;09244247&quot;,&quot;abstract&quot;:&quot;Monitoring for sub-surface settlement in deep excavation construction and tunneling works will provide an early indication of potential settlement or sinkhole formation at the ground surface. Currently, rod and magnetic extensometers may be used to monitor sub-surface settlement, with the latter most commonly used. In this paper, a novel Fiber Bragg Grating (FBG) based extensometer is proposed working on the magnetostatic interaction between a ring magnet and a disc magnet. The proposed FBG extensometer can be automated for continuous monitoring, as compared with the commonly used magnetic extensometer which monitors manually at prescribed intervals. Multiple units of FBG extensometer can be connected together and easily installed in a deep borehole. The number of FBG extensometer used is not limited by the borehole size, as compared with the rod extensometer where a maximum of 3 tips per borehole is typically specified. The proposed extensometer with current instrumentation gives a measurement range of 80 mm with a measurement resolution of 0.65 mm/με.&quot;,&quot;author&quot;:[{&quot;dropping-particle&quot;:&quot;&quot;,&quot;family&quot;:&quot;Maheshwari&quot;,&quot;given&quot;:&quot;Muneesh&quot;,&quot;non-dropping-particle&quot;:&quot;&quot;,&quot;parse-names&quot;:false,&quot;suffix&quot;:&quot;&quot;},{&quot;dropping-particle&quot;:&quot;&quot;,&quot;family&quot;:&quot;Yang&quot;,&quot;given&quot;:&quot;Yaowen&quot;,&quot;non-dropping-particle&quot;:&quot;&quot;,&quot;parse-names&quot;:false,&quot;suffix&quot;:&quot;&quot;},{&quot;dropping-particle&quot;:&quot;&quot;,&quot;family&quot;:&quot;Upadrashta&quot;,&quot;given&quot;:&quot;Deepesh&quot;,&quot;non-dropping-particle&quot;:&quot;&quot;,&quot;parse-names&quot;:false,&quot;suffix&quot;:&quot;&quot;},{&quot;dropping-particle&quot;:&quot;&quot;,&quot;family&quot;:&quot;Huang&quot;,&quot;given&quot;:&quot;Ean Seong&quot;,&quot;non-dropping-particle&quot;:&quot;&quot;,&quot;parse-names&quot;:false,&quot;suffix&quot;:&quot;&quot;},{&quot;dropping-particle&quot;:&quot;&quot;,&quot;family&quot;:&quot;Goh&quot;,&quot;given&quot;:&quot;Koh Hun&quot;,&quot;non-dropping-particle&quot;:&quot;&quot;,&quot;parse-names&quot;:false,&quot;suffix&quot;:&quot;&quot;}],&quot;container-title&quot;:&quot;Sensors and Actuators&quot;,&quot;id&quot;:&quot;760949c4-d148-3711-9c51-9d3b2375d54c&quot;,&quot;issued&quot;:{&quot;date-parts&quot;:[[&quot;2019&quot;]]},&quot;page&quot;:&quot;132-144&quot;,&quot;publisher&quot;:&quot;Elsevier B.V.&quot;,&quot;title&quot;:&quot;Fiber Bragg grating (FBG) based magnetic extensometer for ground settlement monitoring&quot;,&quot;type&quot;:&quot;article-journal&quot;,&quot;volume&quot;:&quot;296&quot;},&quot;uris&quot;:[&quot;http://www.mendeley.com/documents/?uuid=9a72a21e-ccc3-40f5-8d9b-5bf334a3733d&quot;],&quot;isTemporary&quot;:false,&quot;legacyDesktopId&quot;:&quot;9a72a21e-ccc3-40f5-8d9b-5bf334a3733d&quot;},{&quot;id&quot;:&quot;df096539-bf33-3533-8c4f-316bfc2741c1&quot;,&quot;itemData&quot;:{&quot;DOI&quot;:&quot;10.1016/j.measurement.2020.107491&quot;,&quot;ISSN&quot;:&quot;02632241&quot;,&quot;abstract&quot;:&quot;Generally, effective stresses of saturated soils are determined by subtracting the measured pore-water pressure from the total earth pressure. In this paper, a novel FBG-based effective stress cell (FBG-ESC) for directly measuring effective stress in saturated soils is fabricated. Because of the counteraction of pore-water pressures acting on the front and back surface, the deflection of sensing plate is induced by the average pressure of soil particles only and thus the effective stress is directly measured. The good performance of FBG-ESC in saturated CDG soil under a multi-stage loading has been validated by comparison with the calculated results. Moreover, the FBG-ESC has been applied in a physical model to monitor the evolution of effective stress in saturated clayey soil subjected to complex loadings. The results demonstrate that the FBG-ESC can be also utilized in marine environment.&quot;,&quot;author&quot;:[{&quot;dropping-particle&quot;:&quot;&quot;,&quot;family&quot;:&quot;Qin&quot;,&quot;given&quot;:&quot;Jie Qiong&quot;,&quot;non-dropping-particle&quot;:&quot;&quot;,&quot;parse-names&quot;:false,&quot;suffix&quot;:&quot;&quot;},{&quot;dropping-particle&quot;:&quot;&quot;,&quot;family&quot;:&quot;Feng&quot;,&quot;given&quot;:&quot;Wei Qiang&quot;,&quot;non-dropping-particle&quot;:&quot;&quot;,&quot;parse-names&quot;:false,&quot;suffix&quot;:&quot;&quot;},{&quot;dropping-particle&quot;:&quot;&quot;,&quot;family&quot;:&quot;Wu&quot;,&quot;given&quot;:&quot;Pei Chen&quot;,&quot;non-dropping-particle&quot;:&quot;&quot;,&quot;parse-names&quot;:false,&quot;suffix&quot;:&quot;&quot;},{&quot;dropping-particle&quot;:&quot;&quot;,&quot;family&quot;:&quot;Yin&quot;,&quot;given&quot;:&quot;Jian Hua&quot;,&quot;non-dropping-particle&quot;:&quot;&quot;,&quot;parse-names&quot;:false,&quot;suffix&quot;:&quot;&quot;}],&quot;container-title&quot;:&quot;Measurement: Journal of the International Measurement Confederation&quot;,&quot;id&quot;:&quot;df096539-bf33-3533-8c4f-316bfc2741c1&quot;,&quot;issue&quot;:&quot;2&quot;,&quot;issued&quot;:{&quot;date-parts&quot;:[[&quot;2020&quot;]]},&quot;page&quot;:&quot;1-9&quot;,&quot;publisher&quot;:&quot;Elsevier Ltd&quot;,&quot;title&quot;:&quot;Fabrication and performance evaluation of a novel FBG-based effective stress cell for directly measuring effective stress in saturated soils&quot;,&quot;type&quot;:&quot;article-journal&quot;,&quot;volume&quot;:&quot;155&quot;},&quot;uris&quot;:[&quot;http://www.mendeley.com/documents/?uuid=5b86dfec-3e45-414c-b744-adf89026948d&quot;],&quot;isTemporary&quot;:false,&quot;legacyDesktopId&quot;:&quot;5b86dfec-3e45-414c-b744-adf89026948d&quot;}],&quot;properties&quot;:{&quot;noteIndex&quot;:0},&quot;isEdited&quot;:false,&quot;manualOverride&quot;:{&quot;citeprocText&quot;:&quot;[20], [21]&quot;,&quot;isManuallyOverridden&quot;:false,&quot;manualOverrideText&quot;:&quot;&quot;},&quot;citationTag&quot;:&quot;MENDELEY_CITATION_v3_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&quot;},{&quot;citationID&quot;:&quot;MENDELEY_CITATION_4ada1e7a-005b-4271-8c80-ecc8c26f408c&quot;,&quot;citationItems&quot;:[{&quot;id&quot;:&quot;c45b2587-431e-3414-9174-6ce01115e84e&quot;,&quot;itemData&quot;:{&quot;DOI&quot;:&quot;10.1109/JSEN.2016.2584141&quot;,&quot;ISSN&quot;:&quot;1530437X&quot;,&quot;abstract&quot;:&quot;The 3D printing technology is known as a core technology in the third industrial revolution. The 3D printing structures are more popular and used as key components of products, so that monitoring health of 3D printing structures is particularly important. Moreover, the fiber Bragg grating (FBG) sensing technology is a new type of sensing technology, and FBG sensors have its unique advantages so that they have great application prospects in monitoring health of structures. FBG sensors were embedded inside a 3D printing structure, which strain variation is monitored by the FBG sensors during the loading process in this paper. Comparison was carried out between the measured and theoretical results to investigate thoroughly validity and reliability of the embedded FBG sensors for monitoring health of the 3D printing structure. Test results show that the embedded FBG sensors may be utilized to effectively monitor the strain variation of the 3D printing structure during the loading process; the measured and theoretical results show a good agreement and the straightness may be up to above 0.9998, so that the reliability is very good. Our results can also be guidance for monitoring health of 3D print structures.&quot;,&quot;author&quot;:[{&quot;dropping-particle&quot;:&quot;&quot;,&quot;family&quot;:&quot;Fang&quot;,&quot;given&quot;:&quot;Liang&quot;,&quot;non-dropping-particle&quot;:&quot;&quot;,&quot;parse-names&quot;:false,&quot;suffix&quot;:&quot;&quot;},{&quot;dropping-particle&quot;:&quot;&quot;,&quot;family&quot;:&quot;Chen&quot;,&quot;given&quot;:&quot;Tao&quot;,&quot;non-dropping-particle&quot;:&quot;&quot;,&quot;parse-names&quot;:false,&quot;suffix&quot;:&quot;&quot;},{&quot;dropping-particle&quot;:&quot;&quot;,&quot;family&quot;:&quot;Li&quot;,&quot;given&quot;:&quot;Ruiya&quot;,&quot;non-dropping-particle&quot;:&quot;&quot;,&quot;parse-names&quot;:false,&quot;suffix&quot;:&quot;&quot;},{&quot;dropping-particle&quot;:&quot;&quot;,&quot;family&quot;:&quot;Liu&quot;,&quot;given&quot;:&quot;Shihua&quot;,&quot;non-dropping-particle&quot;:&quot;&quot;,&quot;parse-names&quot;:false,&quot;suffix&quot;:&quot;&quot;}],&quot;container-title&quot;:&quot;IEEE Sensors Journal&quot;,&quot;id&quot;:&quot;c45b2587-431e-3414-9174-6ce01115e84e&quot;,&quot;issue&quot;:&quot;17&quot;,&quot;issued&quot;:{&quot;date-parts&quot;:[[&quot;2016&quot;]]},&quot;page&quot;:&quot;6604-6610&quot;,&quot;publisher&quot;:&quot;IEEE&quot;,&quot;title&quot;:&quot;Application of embedded fiber Bragg grating (FBG) sensors in monitoring health to 3D printing structures&quot;,&quot;type&quot;:&quot;article-journal&quot;,&quot;volume&quot;:&quot;16&quot;},&quot;uris&quot;:[&quot;http://www.mendeley.com/documents/?uuid=fbaac7e5-3ac4-4ff0-b8f0-1f17f84f6f9e&quot;],&quot;isTemporary&quot;:false,&quot;legacyDesktopId&quot;:&quot;fbaac7e5-3ac4-4ff0-b8f0-1f17f84f6f9e&quot;},{&quot;id&quot;:&quot;b712dc6f-922b-3817-bd37-ea2098502774&quot;,&quot;itemData&quot;:{&quot;DOI&quot;:&quot;10.1177/1687814016645069&quot;,&quot;ISSN&quot;:&quot;16878140&quot;,&quot;abstract&quot;:&quot;Fatigue failure is a serious problem in hydraulic piping systems installed in the machinery and equipment working in harsh operational conditions. To alleviate this problem, health monitoring of pipes can be conducted by measuring and analysing vibration-induced strain. Fibre Bragg grating is considered as a promising sensing approach for dynamic load monitoring. In this article, dynamic strain measurements based on fibre Bragg grating sensors for small-bore metal pipes have been investigated. The quasi-distributed strain sensing of fibre Bragg grating sensors is introduced. Two comparison experiments were carried out under vibration and impact loads among the methods of electrical strain gauge, piezoelectric accelerometer and fibre Bragg grating sensor. Experimental results indicate that fibre Bragg grating sensor possesses an outstanding ability to resist electromagnetic interference compared with strain gauge. The natural frequency measurement results, captured by fibre Bragg grating sensor, agree well with the modal analysis results obtained from finite element analysis. In addition, the attached fibre Bragg grating sensor brings a smaller impact on the dynamic characteristics of the measured pipe than the accelerometer due to its small size and lightweight. Fibre Bragg grating sensors have great potential for the quasi-distributed measurement of dynamic strain for the dynamic characteristic research and health monitoring of hydraulic system pipeline.&quot;,&quot;author&quot;:[{&quot;dropping-particle&quot;:&quot;&quot;,&quot;family&quot;:&quot;Wang&quot;,&quot;given&quot;:&quot;Qiang&quot;,&quot;non-dropping-particle&quot;:&quot;&quot;,&quot;parse-names&quot;:false,&quot;suffix&quot;:&quot;&quot;},{&quot;dropping-particle&quot;:&quot;&quot;,&quot;family&quot;:&quot;Huang&quot;,&quot;given&quot;:&quot;Jun&quot;,&quot;non-dropping-particle&quot;:&quot;&quot;,&quot;parse-names&quot;:false,&quot;suffix&quot;:&quot;&quot;},{&quot;dropping-particle&quot;:&quot;&quot;,&quot;family&quot;:&quot;Liu&quot;,&quot;given&quot;:&quot;Quan&quot;,&quot;non-dropping-particle&quot;:&quot;&quot;,&quot;parse-names&quot;:false,&quot;suffix&quot;:&quot;&quot;},{&quot;dropping-particle&quot;:&quot;&quot;,&quot;family&quot;:&quot;Zhou&quot;,&quot;given&quot;:&quot;Zude&quot;,&quot;non-dropping-particle&quot;:&quot;&quot;,&quot;parse-names&quot;:false,&quot;suffix&quot;:&quot;&quot;}],&quot;container-title&quot;:&quot;Advances in Mechanical Engineering&quot;,&quot;id&quot;:&quot;b712dc6f-922b-3817-bd37-ea2098502774&quot;,&quot;issue&quot;:&quot;4&quot;,&quot;issued&quot;:{&quot;date-parts&quot;:[[&quot;2016&quot;]]},&quot;page&quot;:&quot;1-8&quot;,&quot;title&quot;:&quot;Dynamic strain measurement of hydraulic system pipeline using fibre Bragg grating sensors&quot;,&quot;type&quot;:&quot;article-journal&quot;,&quot;volume&quot;:&quot;8&quot;},&quot;uris&quot;:[&quot;http://www.mendeley.com/documents/?uuid=3ba8ec2d-9d29-4ed4-8a60-b8e791a43010&quot;],&quot;isTemporary&quot;:false,&quot;legacyDesktopId&quot;:&quot;3ba8ec2d-9d29-4ed4-8a60-b8e791a43010&quot;},{&quot;id&quot;:&quot;8a738b36-7c82-3358-b2ae-34657829159b&quot;,&quot;itemData&quot;:{&quot;DOI&quot;:&quot;10.3390/s18093115&quot;,&quot;ISSN&quot;:&quot;14248220&quot;,&quot;PMID&quot;:&quot;30223567&quot;,&quot;abstract&quot;:&quot;Fibre Bragg grating (FBG) strain sensors are not only a very well-established research field, but they are also acquiring a bigger market share due to their sensitivity and low costs. In this paper we review FBG strain sensors with high focus on the underlying physical principles, the interrogation, and the read-out techniques. Particular emphasis is given to recent advances in highly-performing, single head FBG, a category FBG strain sensors belong to. Different sensing schemes are described, including FBG strain sensors based on mode splitting. Their operation principle and performance are reported and compared with the conventional architectures. In conclusion, some advanced applications and key sectors the global fibre-optic strain sensors market are envisaged, as well as the main market players acting in this field.&quot;,&quot;author&quot;:[{&quot;dropping-particle&quot;:&quot;&quot;,&quot;family&quot;:&quot;Campanella&quot;,&quot;given&quot;:&quot;Carlo Edoardo&quot;,&quot;non-dropping-particle&quot;:&quot;&quot;,&quot;parse-names&quot;:false,&quot;suffix&quot;:&quot;&quot;},{&quot;dropping-particle&quot;:&quot;&quot;,&quot;family&quot;:&quot;Cuccovillo&quot;,&quot;given&quot;:&quot;Antonello&quot;,&quot;non-dropping-particle&quot;:&quot;&quot;,&quot;parse-names&quot;:false,&quot;suffix&quot;:&quot;&quot;},{&quot;dropping-particle&quot;:&quot;&quot;,&quot;family&quot;:&quot;Campanella&quot;,&quot;given&quot;:&quot;Clarissa&quot;,&quot;non-dropping-particle&quot;:&quot;&quot;,&quot;parse-names&quot;:false,&quot;suffix&quot;:&quot;&quot;},{&quot;dropping-particle&quot;:&quot;&quot;,&quot;family&quot;:&quot;Yurt&quot;,&quot;given&quot;:&quot;Abdulkadir&quot;,&quot;non-dropping-particle&quot;:&quot;&quot;,&quot;parse-names&quot;:false,&quot;suffix&quot;:&quot;&quot;},{&quot;dropping-particle&quot;:&quot;&quot;,&quot;family&quot;:&quot;Passaro&quot;,&quot;given&quot;:&quot;Vittorio M.N.&quot;,&quot;non-dropping-particle&quot;:&quot;&quot;,&quot;parse-names&quot;:false,&quot;suffix&quot;:&quot;&quot;}],&quot;container-title&quot;:&quot;Journal of Sensors&quot;,&quot;id&quot;:&quot;8a738b36-7c82-3358-b2ae-34657829159b&quot;,&quot;issue&quot;:&quot;9&quot;,&quot;issued&quot;:{&quot;date-parts&quot;:[[&quot;2018&quot;]]},&quot;title&quot;:&quot;Fibre Bragg Grating based strain sensors: Review of technology and applications&quot;,&quot;type&quot;:&quot;article-journal&quot;,&quot;volume&quot;:&quot;18&quot;},&quot;uris&quot;:[&quot;http://www.mendeley.com/documents/?uuid=108b0bd3-38d8-44bf-a062-a682fd75b93b&quot;],&quot;isTemporary&quot;:false,&quot;legacyDesktopId&quot;:&quot;108b0bd3-38d8-44bf-a062-a682fd75b93b&quot;}],&quot;properties&quot;:{&quot;noteIndex&quot;:0},&quot;isEdited&quot;:false,&quot;manualOverride&quot;:{&quot;citeprocText&quot;:&quot;[16], [22], [23]&quot;,&quot;isManuallyOverridden&quot;:false,&quot;manualOverrideText&quot;:&quot;&quot;},&quot;citationTag&quot;:&quot;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&quot;},{&quot;citationID&quot;:&quot;MENDELEY_CITATION_76cc36a6-0120-48ab-badd-0da0fbffc7ba&quot;,&quot;citationItems&quot;:[{&quot;id&quot;:&quot;8a738b36-7c82-3358-b2ae-34657829159b&quot;,&quot;itemData&quot;:{&quot;DOI&quot;:&quot;10.3390/s18093115&quot;,&quot;ISSN&quot;:&quot;14248220&quot;,&quot;PMID&quot;:&quot;30223567&quot;,&quot;abstract&quot;:&quot;Fibre Bragg grating (FBG) strain sensors are not only a very well-established research field, but they are also acquiring a bigger market share due to their sensitivity and low costs. In this paper we review FBG strain sensors with high focus on the underlying physical principles, the interrogation, and the read-out techniques. Particular emphasis is given to recent advances in highly-performing, single head FBG, a category FBG strain sensors belong to. Different sensing schemes are described, including FBG strain sensors based on mode splitting. Their operation principle and performance are reported and compared with the conventional architectures. In conclusion, some advanced applications and key sectors the global fibre-optic strain sensors market are envisaged, as well as the main market players acting in this field.&quot;,&quot;author&quot;:[{&quot;dropping-particle&quot;:&quot;&quot;,&quot;family&quot;:&quot;Campanella&quot;,&quot;given&quot;:&quot;Carlo Edoardo&quot;,&quot;non-dropping-particle&quot;:&quot;&quot;,&quot;parse-names&quot;:false,&quot;suffix&quot;:&quot;&quot;},{&quot;dropping-particle&quot;:&quot;&quot;,&quot;family&quot;:&quot;Cuccovillo&quot;,&quot;given&quot;:&quot;Antonello&quot;,&quot;non-dropping-particle&quot;:&quot;&quot;,&quot;parse-names&quot;:false,&quot;suffix&quot;:&quot;&quot;},{&quot;dropping-particle&quot;:&quot;&quot;,&quot;family&quot;:&quot;Campanella&quot;,&quot;given&quot;:&quot;Clarissa&quot;,&quot;non-dropping-particle&quot;:&quot;&quot;,&quot;parse-names&quot;:false,&quot;suffix&quot;:&quot;&quot;},{&quot;dropping-particle&quot;:&quot;&quot;,&quot;family&quot;:&quot;Yurt&quot;,&quot;given&quot;:&quot;Abdulkadir&quot;,&quot;non-dropping-particle&quot;:&quot;&quot;,&quot;parse-names&quot;:false,&quot;suffix&quot;:&quot;&quot;},{&quot;dropping-particle&quot;:&quot;&quot;,&quot;family&quot;:&quot;Passaro&quot;,&quot;given&quot;:&quot;Vittorio M.N.&quot;,&quot;non-dropping-particle&quot;:&quot;&quot;,&quot;parse-names&quot;:false,&quot;suffix&quot;:&quot;&quot;}],&quot;container-title&quot;:&quot;Journal of Sensors&quot;,&quot;id&quot;:&quot;8a738b36-7c82-3358-b2ae-34657829159b&quot;,&quot;issue&quot;:&quot;9&quot;,&quot;issued&quot;:{&quot;date-parts&quot;:[[&quot;2018&quot;]]},&quot;title&quot;:&quot;Fibre Bragg Grating based strain sensors: Review of technology and applications&quot;,&quot;type&quot;:&quot;article-journal&quot;,&quot;volume&quot;:&quot;18&quot;},&quot;uris&quot;:[&quot;http://www.mendeley.com/documents/?uuid=108b0bd3-38d8-44bf-a062-a682fd75b93b&quot;],&quot;isTemporary&quot;:false,&quot;legacyDesktopId&quot;:&quot;108b0bd3-38d8-44bf-a062-a682fd75b93b&quot;},{&quot;id&quot;:&quot;f9b23b14-6d5d-3a81-ac00-f819eb28d86a&quot;,&quot;itemData&quot;:{&quot;DOI&quot;:&quot;10.1080/15599611003649984&quot;,&quot;ISSN&quot;:&quot;15599612&quot;,&quot;abstract&quot;:&quot;This study investigates the influence of strain state distribution on the accuracy of embedded optical fiber Bragg gratings (FBGs) used as strain sensors. An optical fiber embedded parallel to adjacent structural fibers in a graphite epoxy quasi-isotropic [(90/ ± 45/0)S]3 lay-up is evaluated with mechanical loading parallel to the fiber optic direction. Finite element analysis (FEA) is used to evaluate the fiber optic sensors' responses both in the far field and near field regions of the mechanical grips. Comparison between experimental fiber optic strains, strain gauges, and FEA provides good correlation in the far field with differences of less than 1%. However, in the near field region, some discrepancies are found and attributed to birefringence arising from complex strain states. © Taylor &amp; Francis Group, LLC.&quot;,&quot;author&quot;:[{&quot;dropping-particle&quot;:&quot;&quot;,&quot;family&quot;:&quot;Emmons&quot;,&quot;given&quot;:&quot;Michael C.&quot;,&quot;non-dropping-particle&quot;:&quot;&quot;,&quot;parse-names&quot;:false,&quot;suffix&quot;:&quot;&quot;},{&quot;dropping-particle&quot;:&quot;&quot;,&quot;family&quot;:&quot;Karnani&quot;,&quot;given&quot;:&quot;Sunny&quot;,&quot;non-dropping-particle&quot;:&quot;&quot;,&quot;parse-names&quot;:false,&quot;suffix&quot;:&quot;&quot;},{&quot;dropping-particle&quot;:&quot;&quot;,&quot;family&quot;:&quot;Trono&quot;,&quot;given&quot;:&quot;Stefano&quot;,&quot;non-dropping-particle&quot;:&quot;&quot;,&quot;parse-names&quot;:false,&quot;suffix&quot;:&quot;&quot;},{&quot;dropping-particle&quot;:&quot;&quot;,&quot;family&quot;:&quot;Mohanchandra&quot;,&quot;given&quot;:&quot;Kotekar P.&quot;,&quot;non-dropping-particle&quot;:&quot;&quot;,&quot;parse-names&quot;:false,&quot;suffix&quot;:&quot;&quot;},{&quot;dropping-particle&quot;:&quot;&quot;,&quot;family&quot;:&quot;Richards&quot;,&quot;given&quot;:&quot;W. Lance&quot;,&quot;non-dropping-particle&quot;:&quot;&quot;,&quot;parse-names&quot;:false,&quot;suffix&quot;:&quot;&quot;},{&quot;dropping-particle&quot;:&quot;&quot;,&quot;family&quot;:&quot;Carman&quot;,&quot;given&quot;:&quot;Gregory P.&quot;,&quot;non-dropping-particle&quot;:&quot;&quot;,&quot;parse-names&quot;:false,&quot;suffix&quot;:&quot;&quot;}],&quot;container-title&quot;:&quot;International Journal of Optomechatronics&quot;,&quot;id&quot;:&quot;f9b23b14-6d5d-3a81-ac00-f819eb28d86a&quot;,&quot;issue&quot;:&quot;1&quot;,&quot;issued&quot;:{&quot;date-parts&quot;:[[&quot;2010&quot;]]},&quot;page&quot;:&quot;22-33&quot;,&quot;title&quot;:&quot;Strain Measurement Validation Of Embedded Fiber Bragg Gratings&quot;,&quot;type&quot;:&quot;article-journal&quot;,&quot;volume&quot;:&quot;4&quot;},&quot;uris&quot;:[&quot;http://www.mendeley.com/documents/?uuid=83a461cf-fea1-4e15-b8a2-2f45402ad215&quot;],&quot;isTemporary&quot;:false,&quot;legacyDesktopId&quot;:&quot;83a461cf-fea1-4e15-b8a2-2f45402ad215&quot;},{&quot;id&quot;:&quot;62d1d948-3a49-3374-b6ca-8c9fb847429a&quot;,&quot;itemData&quot;:{&quot;DOI&quot;:&quot;10.4028/www.scientific.net/kem.321-323.182&quot;,&quot;ISSN&quot;:&quot;1662-9795&quot;,&quot;abstract&quot;:&quot;Composite pressure tanks are rapidly expanding in their range of use. However, for high pressure flammable or toxic gases, there is less confidence about their reliability. In this study, fiber Bragg grating (FBG) sensors embedded into a composite pressure tank monitored strain and detected damage. The sensor heads and fiber optic lines were protected with an acrylate recoating, adhesive films, PVC tubes and Teflon film to survive under the harsh environment of the filament winding process. During the quasi-static loading test, the internal strain was measured with embedded FBG sensor arrays. In order to detect damage occurred during the test, impacts were applied on three different positions in each side by an impact hammer. The difference between damaged and undamaged sides in impact response was analyzed. An interrogation system using a wavelength-swept fiber laser (WSFL) was used for measuring strain, and an erbium-doped fiber amplifier (EDFA) laser source with a tunable Fabry-Perot filter was used for measuring impact response.&quot;,&quot;author&quot;:[{&quot;dropping-particle&quot;:&quot;&quot;,&quot;family&quot;:&quot;Park&quot;,&quot;given&quot;:&quot;Sang Wuk&quot;,&quot;non-dropping-particle&quot;:&quot;&quot;,&quot;parse-names&quot;:false,&quot;suffix&quot;:&quot;&quot;},{&quot;dropping-particle&quot;:&quot;&quot;,&quot;family&quot;:&quot;Kang&quot;,&quot;given&quot;:&quot;Dong Hoon&quot;,&quot;non-dropping-particle&quot;:&quot;&quot;,&quot;parse-names&quot;:false,&quot;suffix&quot;:&quot;&quot;},{&quot;dropping-particle&quot;:&quot;&quot;,&quot;family&quot;:&quot;Bang&quot;,&quot;given&quot;:&quot;H.J.&quot;,&quot;non-dropping-particle&quot;:&quot;&quot;,&quot;parse-names&quot;:false,&quot;suffix&quot;:&quot;&quot;},{&quot;dropping-particle&quot;:&quot;&quot;,&quot;family&quot;:&quot;Park&quot;,&quot;given&quot;:&quot;Sang Oh&quot;,&quot;non-dropping-particle&quot;:&quot;&quot;,&quot;parse-names&quot;:false,&quot;suffix&quot;:&quot;&quot;},{&quot;dropping-particle&quot;:&quot;&quot;,&quot;family&quot;:&quot;Kim&quot;,&quot;given&quot;:&quot;Chun Gon&quot;,&quot;non-dropping-particle&quot;:&quot;&quot;,&quot;parse-names&quot;:false,&quot;suffix&quot;:&quot;&quot;}],&quot;container-title&quot;:&quot;Key Engineering Materials&quot;,&quot;id&quot;:&quot;62d1d948-3a49-3374-b6ca-8c9fb847429a&quot;,&quot;issue&quot;:&quot;10&quot;,&quot;issued&quot;:{&quot;date-parts&quot;:[[&quot;2006&quot;]]},&quot;page&quot;:&quot;182-185&quot;,&quot;title&quot;:&quot;Strain monitoring and damage detection of a filament wound composite pressure tank using embedded fiber Bragg grating sensors&quot;,&quot;type&quot;:&quot;article-journal&quot;,&quot;volume&quot;:&quot;321-323&quot;},&quot;uris&quot;:[&quot;http://www.mendeley.com/documents/?uuid=10ba8b34-f80a-4ffe-b62b-1451989d87c9&quot;],&quot;isTemporary&quot;:false,&quot;legacyDesktopId&quot;:&quot;10ba8b34-f80a-4ffe-b62b-1451989d87c9&quot;}],&quot;properties&quot;:{&quot;noteIndex&quot;:0},&quot;isEdited&quot;:false,&quot;manualOverride&quot;:{&quot;citeprocText&quot;:&quot;[23]–[25]&quot;,&quot;isManuallyOverridden&quot;:false,&quot;manualOverrideText&quot;:&quot;&quot;},&quot;citationTag&quot;:&quot;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&quot;},{&quot;citationID&quot;:&quot;MENDELEY_CITATION_8037eb05-7914-4f77-8525-b0aab5048565&quot;,&quot;citationItems&quot;:[{&quot;id&quot;:&quot;760949c4-d148-3711-9c51-9d3b2375d54c&quot;,&quot;itemData&quot;:{&quot;DOI&quot;:&quot;10.1016/j.sna.2019.06.053&quot;,&quot;ISSN&quot;:&quot;09244247&quot;,&quot;abstract&quot;:&quot;Monitoring for sub-surface settlement in deep excavation construction and tunneling works will provide an early indication of potential settlement or sinkhole formation at the ground surface. Currently, rod and magnetic extensometers may be used to monitor sub-surface settlement, with the latter most commonly used. In this paper, a novel Fiber Bragg Grating (FBG) based extensometer is proposed working on the magnetostatic interaction between a ring magnet and a disc magnet. The proposed FBG extensometer can be automated for continuous monitoring, as compared with the commonly used magnetic extensometer which monitors manually at prescribed intervals. Multiple units of FBG extensometer can be connected together and easily installed in a deep borehole. The number of FBG extensometer used is not limited by the borehole size, as compared with the rod extensometer where a maximum of 3 tips per borehole is typically specified. The proposed extensometer with current instrumentation gives a measurement range of 80 mm with a measurement resolution of 0.65 mm/με.&quot;,&quot;author&quot;:[{&quot;dropping-particle&quot;:&quot;&quot;,&quot;family&quot;:&quot;Maheshwari&quot;,&quot;given&quot;:&quot;Muneesh&quot;,&quot;non-dropping-particle&quot;:&quot;&quot;,&quot;parse-names&quot;:false,&quot;suffix&quot;:&quot;&quot;},{&quot;dropping-particle&quot;:&quot;&quot;,&quot;family&quot;:&quot;Yang&quot;,&quot;given&quot;:&quot;Yaowen&quot;,&quot;non-dropping-particle&quot;:&quot;&quot;,&quot;parse-names&quot;:false,&quot;suffix&quot;:&quot;&quot;},{&quot;dropping-particle&quot;:&quot;&quot;,&quot;family&quot;:&quot;Upadrashta&quot;,&quot;given&quot;:&quot;Deepesh&quot;,&quot;non-dropping-particle&quot;:&quot;&quot;,&quot;parse-names&quot;:false,&quot;suffix&quot;:&quot;&quot;},{&quot;dropping-particle&quot;:&quot;&quot;,&quot;family&quot;:&quot;Huang&quot;,&quot;given&quot;:&quot;Ean Seong&quot;,&quot;non-dropping-particle&quot;:&quot;&quot;,&quot;parse-names&quot;:false,&quot;suffix&quot;:&quot;&quot;},{&quot;dropping-particle&quot;:&quot;&quot;,&quot;family&quot;:&quot;Goh&quot;,&quot;given&quot;:&quot;Koh Hun&quot;,&quot;non-dropping-particle&quot;:&quot;&quot;,&quot;parse-names&quot;:false,&quot;suffix&quot;:&quot;&quot;}],&quot;container-title&quot;:&quot;Sensors and Actuators&quot;,&quot;id&quot;:&quot;760949c4-d148-3711-9c51-9d3b2375d54c&quot;,&quot;issued&quot;:{&quot;date-parts&quot;:[[&quot;2019&quot;]]},&quot;page&quot;:&quot;132-144&quot;,&quot;publisher&quot;:&quot;Elsevier B.V.&quot;,&quot;title&quot;:&quot;Fiber Bragg grating (FBG) based magnetic extensometer for ground settlement monitoring&quot;,&quot;type&quot;:&quot;article-journal&quot;,&quot;volume&quot;:&quot;296&quot;},&quot;uris&quot;:[&quot;http://www.mendeley.com/documents/?uuid=9a72a21e-ccc3-40f5-8d9b-5bf334a3733d&quot;],&quot;isTemporary&quot;:false,&quot;legacyDesktopId&quot;:&quot;9a72a21e-ccc3-40f5-8d9b-5bf334a3733d&quot;},{&quot;id&quot;:&quot;570f60d9-02b3-3996-bc47-06c1864c9eb4&quot;,&quot;itemData&quot;:{&quot;type&quot;:&quot;article-journal&quot;,&quot;id&quot;:&quot;570f60d9-02b3-3996-bc47-06c1864c9eb4&quot;,&quot;title&quot;:&quot;Long range extensometer for civil structure monitoring using fibre Bragg gratings&quot;,&quot;author&quot;:[{&quot;family&quot;:&quot;Gnewuch&quot;,&quot;given&quot;:&quot;Harald&quot;,&quot;parse-names&quot;:false,&quot;dropping-particle&quot;:&quot;&quot;,&quot;non-dropping-particle&quot;:&quot;&quot;},{&quot;family&quot;:&quot;Smeu&quot;,&quot;given&quot;:&quot;Emil&quot;,&quot;parse-names&quot;:false,&quot;dropping-particle&quot;:&quot;&quot;,&quot;non-dropping-particle&quot;:&quot;&quot;},{&quot;family&quot;:&quot;Jackson&quot;,&quot;given&quot;:&quot;David A.&quot;,&quot;parse-names&quot;:false,&quot;dropping-particle&quot;:&quot;&quot;,&quot;non-dropping-particle&quot;:&quot;&quot;},{&quot;family&quot;:&quot;Podoleanu&quot;,&quot;given&quot;:&quot;Adrian Gh&quot;,&quot;parse-names&quot;:false,&quot;dropping-particle&quot;:&quot;&quot;,&quot;non-dropping-particle&quot;:&quot;&quot;}],&quot;container-title&quot;:&quot;Measurement Science and Technology&quot;,&quot;DOI&quot;:&quot;10.1088/0957-0233/16/10/016&quot;,&quot;ISSN&quot;:&quot;09570233&quot;,&quot;issued&quot;:{&quot;date-parts&quot;:[[2005]]},&quot;page&quot;:&quot;2005-2010&quot;,&quot;abstract&quot;:&quot;We report on an extensometer based on fibre Bragg gratings (FBG) which offers a relatively large and high dynamic range for the monitoring of the relative displacement between two adjacent buildings with individual foundations located in an earthquake-prone area. The sensor consists of a sensing FBG subjected to strain and a reference FBG. The fibre containing the strain-sensing FBG is directly surface mounted onto the walls of both buildings, with the fixations ∼1 m apart. A large range of ±20 mm is achieved by desensitization through a tilt of the fibre axis with respect to the displacement vector (∼6° away from the normal). The sensor is illuminated by a broadband source (SLD with λ0 ≤ 815 nm) and the reflected signal is monitored directly by a CCD-based optical spectrum analyser. The recorded spectra are curve-fitted to two Gaussian distribution functions on a PC. A precision of 36 νm displacement with an integration time of 3 ms has been achieved. © 2005 IOP Publishing Ltd.&quot;,&quot;issue&quot;:&quot;10&quot;,&quot;volume&quot;:&quot;16&quot;},&quot;isTemporary&quot;:false},{&quot;id&quot;:&quot;4e584e76-c61c-30c5-a890-1a137997183d&quot;,&quot;itemData&quot;:{&quot;type&quot;:&quot;article-journal&quot;,&quot;id&quot;:&quot;4e584e76-c61c-30c5-a890-1a137997183d&quot;,&quot;title&quot;:&quot;Applications of FBG-based sensors to ground stability monitoring&quot;,&quot;author&quot;:[{&quot;family&quot;:&quot;Huang&quot;,&quot;given&quot;:&quot;An&quot;,&quot;parse-names&quot;:false,&quot;dropping-particle&quot;:&quot;bin&quot;,&quot;non-dropping-particle&quot;:&quot;&quot;},{&quot;family&quot;:&quot;Wang&quot;,&quot;given&quot;:&quot;Chien Chih&quot;,&quot;parse-names&quot;:false,&quot;dropping-particle&quot;:&quot;&quot;,&quot;non-dropping-particle&quot;:&quot;&quot;},{&quot;family&quot;:&quot;Lee&quot;,&quot;given&quot;:&quot;Jui Ting&quot;,&quot;parse-names&quot;:false,&quot;dropping-particle&quot;:&quot;&quot;,&quot;non-dropping-particle&quot;:&quot;&quot;},{&quot;family&quot;:&quot;Ho&quot;,&quot;given&quot;:&quot;Yen&quot;,&quot;parse-names&quot;:false,&quot;dropping-particle&quot;:&quot;te&quot;,&quot;non-dropping-particle&quot;:&quot;&quot;}],&quot;container-title&quot;:&quot;Journal of Rock Mechanics and Geotechnical Engineering&quot;,&quot;DOI&quot;:&quot;10.1016/j.jrmge.2016.01.007&quot;,&quot;ISSN&quot;:&quot;16747755&quot;,&quot;URL&quot;:&quot;http://dx.doi.org/10.1016/j.jrmge.2016.01.007&quot;,&quot;issued&quot;:{&quot;date-parts&quot;:[[2016]]},&quot;page&quot;:&quot;513-520&quot;,&quot;abstract&quot;:&quot;Over the past few decades, many optical fiber sensing techniques have been developed. Among these available sensing methods, optical fiber Bragg grating (FBG) is probably the most popular one. With its unique capabilities, FBG-based geotechnical sensors can be used as a sensor array for distributive (profile) measurements, deployed under water (submersible), for localized high resolution and/or differential measurements. The authors have developed a series of FBG-based transducers that include inclination, linear displacement and gauge/differential pore pressure sensors. Techniques that involve the field deployment of FBG inclination, extension and pore-pressure sensor arrays for automated slope stability and ground subsidence monitoring have been developed. The paper provides a background of FBG and the design concepts behind the FBG-based field monitoring sensors. Cases of field monitoring using the FBG sensor arrays are presented, and their practical implications are discussed.&quot;,&quot;publisher&quot;:&quot;Elsevier Ltd&quot;,&quot;issue&quot;:&quot;4&quot;,&quot;volume&quot;:&quot;8&quot;},&quot;isTemporary&quot;:false}],&quot;properties&quot;:{&quot;noteIndex&quot;:0},&quot;isEdited&quot;:false,&quot;manualOverride&quot;:{&quot;citeprocText&quot;:&quot;[20], [26], [27]&quot;,&quot;isManuallyOverridden&quot;:false,&quot;manualOverrideText&quot;:&quot;&quot;},&quot;citationTag&quot;:&quot;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&quot;},{&quot;citationID&quot;:&quot;MENDELEY_CITATION_07a2b5a9-34d6-4bf4-b3c7-d622235f6efb&quot;,&quot;citationItems&quot;:[{&quot;id&quot;:&quot;62d1d948-3a49-3374-b6ca-8c9fb847429a&quot;,&quot;itemData&quot;:{&quot;DOI&quot;:&quot;10.4028/www.scientific.net/kem.321-323.182&quot;,&quot;ISSN&quot;:&quot;1662-9795&quot;,&quot;abstract&quot;:&quot;Composite pressure tanks are rapidly expanding in their range of use. However, for high pressure flammable or toxic gases, there is less confidence about their reliability. In this study, fiber Bragg grating (FBG) sensors embedded into a composite pressure tank monitored strain and detected damage. The sensor heads and fiber optic lines were protected with an acrylate recoating, adhesive films, PVC tubes and Teflon film to survive under the harsh environment of the filament winding process. During the quasi-static loading test, the internal strain was measured with embedded FBG sensor arrays. In order to detect damage occurred during the test, impacts were applied on three different positions in each side by an impact hammer. The difference between damaged and undamaged sides in impact response was analyzed. An interrogation system using a wavelength-swept fiber laser (WSFL) was used for measuring strain, and an erbium-doped fiber amplifier (EDFA) laser source with a tunable Fabry-Perot filter was used for measuring impact response.&quot;,&quot;author&quot;:[{&quot;dropping-particle&quot;:&quot;&quot;,&quot;family&quot;:&quot;Park&quot;,&quot;given&quot;:&quot;Sang Wuk&quot;,&quot;non-dropping-particle&quot;:&quot;&quot;,&quot;parse-names&quot;:false,&quot;suffix&quot;:&quot;&quot;},{&quot;dropping-particle&quot;:&quot;&quot;,&quot;family&quot;:&quot;Kang&quot;,&quot;given&quot;:&quot;Dong Hoon&quot;,&quot;non-dropping-particle&quot;:&quot;&quot;,&quot;parse-names&quot;:false,&quot;suffix&quot;:&quot;&quot;},{&quot;dropping-particle&quot;:&quot;&quot;,&quot;family&quot;:&quot;Bang&quot;,&quot;given&quot;:&quot;H.J.&quot;,&quot;non-dropping-particle&quot;:&quot;&quot;,&quot;parse-names&quot;:false,&quot;suffix&quot;:&quot;&quot;},{&quot;dropping-particle&quot;:&quot;&quot;,&quot;family&quot;:&quot;Park&quot;,&quot;given&quot;:&quot;Sang Oh&quot;,&quot;non-dropping-particle&quot;:&quot;&quot;,&quot;parse-names&quot;:false,&quot;suffix&quot;:&quot;&quot;},{&quot;dropping-particle&quot;:&quot;&quot;,&quot;family&quot;:&quot;Kim&quot;,&quot;given&quot;:&quot;Chun Gon&quot;,&quot;non-dropping-particle&quot;:&quot;&quot;,&quot;parse-names&quot;:false,&quot;suffix&quot;:&quot;&quot;}],&quot;container-title&quot;:&quot;Key Engineering Materials&quot;,&quot;id&quot;:&quot;62d1d948-3a49-3374-b6ca-8c9fb847429a&quot;,&quot;issue&quot;:&quot;10&quot;,&quot;issued&quot;:{&quot;date-parts&quot;:[[&quot;2006&quot;]]},&quot;page&quot;:&quot;182-185&quot;,&quot;title&quot;:&quot;Strain monitoring and damage detection of a filament wound composite pressure tank using embedded fiber Bragg grating sensors&quot;,&quot;type&quot;:&quot;article-journal&quot;,&quot;volume&quot;:&quot;321-323&quot;},&quot;uris&quot;:[&quot;http://www.mendeley.com/documents/?uuid=10ba8b34-f80a-4ffe-b62b-1451989d87c9&quot;],&quot;isTemporary&quot;:false,&quot;legacyDesktopId&quot;:&quot;10ba8b34-f80a-4ffe-b62b-1451989d87c9&quot;},{&quot;id&quot;:&quot;a7a79ee6-29a2-382e-b699-91cdb3f33c4b&quot;,&quot;itemData&quot;:{&quot;DOI&quot;:&quot;10.1109/ACCESS.2019.2932774&quot;,&quot;ISSN&quot;:&quot;21693536&quot;,&quot;abstract&quot;:&quot;In this paper, one advanced settlement sensor with the advantages of wide measurement range and multi-directional displacement measurement has been designed and fabricated based on multi-disciplinary technologies, including fiber Bragg grating (FBG) sensing technology, 3D printing technology, and others. First, one novel structure of settlement sensor was designed by introducing the concept of a hinge joint, which mainly consists of four components, including internal rigid beam, external rigid beam, elastic FBG sensing beam, and hinge joint. The FBG sensing element inside the sensor can rotate unconstrained without disturbing stress field underground, overcoming the strengthening problem commonly existed in conventional settlement sensors. It is also worth noting that all sensor components were designed and fabricated with 3D printing technology, while the two most popular and effective 3D printing technologies, including fused deposition modeling (FDM) and stereolithography (SLA) technology were separately used for fabricating elastic sensing beam and rigid beam segments, respectively. Furthermore, the FBG sensors were successfully embedded into the printed polylactic acid (PLA) without sacrificing its sensing performance, and the superiority of FBG sensing technology, such as high sensitivity, high accuracy, strong resistance, light weight, and serial connection have been achieved. After completing the fabrication of developed sensor, the measurement performance parameters of elastic FBG sensing beam (includes two paralleled FBG sensors) including measuring linearity, repeatability, and measurement range have been calibrated and verified. Finally, working performance of the assembled settlement sensor from calibration was examined, characterized by a maximum measurement range-16° +16°, and a measurement sensitivity of 0.0066 pm/° (in terms of inclination degree) or 0.012 mm/pm (in terms of settlement).&quot;,&quot;author&quot;:[{&quot;dropping-particle&quot;:&quot;&quot;,&quot;family&quot;:&quot;Lu&quot;,&quot;given&quot;:&quot;Zhao&quot;,&quot;non-dropping-particle&quot;:&quot;&quot;,&quot;parse-names&quot;:false,&quot;suffix&quot;:&quot;&quot;},{&quot;dropping-particle&quot;:&quot;&quot;,&quot;family&quot;:&quot;Hong&quot;,&quot;given&quot;:&quot;Chengyu&quot;,&quot;non-dropping-particle&quot;:&quot;&quot;,&quot;parse-names&quot;:false,&quot;suffix&quot;:&quot;&quot;},{&quot;dropping-particle&quot;:&quot;&quot;,&quot;family&quot;:&quot;Zhang&quot;,&quot;given&quot;:&quot;Yifan&quot;,&quot;non-dropping-particle&quot;:&quot;&quot;,&quot;parse-names&quot;:false,&quot;suffix&quot;:&quot;&quot;},{&quot;dropping-particle&quot;:&quot;&quot;,&quot;family&quot;:&quot;Su&quot;,&quot;given&quot;:&quot;Dong&quot;,&quot;non-dropping-particle&quot;:&quot;&quot;,&quot;parse-names&quot;:false,&quot;suffix&quot;:&quot;&quot;},{&quot;dropping-particle&quot;:&quot;&quot;,&quot;family&quot;:&quot;Fu&quot;,&quot;given&quot;:&quot;Yanbin&quot;,&quot;non-dropping-particle&quot;:&quot;&quot;,&quot;parse-names&quot;:false,&quot;suffix&quot;:&quot;&quot;}],&quot;container-title&quot;:&quot;IEEE Photonics Journal&quot;,&quot;id&quot;:&quot;a7a79ee6-29a2-382e-b699-91cdb3f33c4b&quot;,&quot;issue&quot;:&quot;8&quot;,&quot;issued&quot;:{&quot;date-parts&quot;:[[&quot;2019&quot;]]},&quot;page&quot;:&quot;669-677&quot;,&quot;title&quot;:&quot;Development of an FBG Sensor for Measuring Large Range and Multi-Directional Settlement&quot;,&quot;type&quot;:&quot;article-journal&quot;,&quot;volume&quot;:&quot;7&quot;},&quot;uris&quot;:[&quot;http://www.mendeley.com/documents/?uuid=ac80ee3f-a03b-45a7-a592-e48a4174a7bd&quot;],&quot;isTemporary&quot;:false,&quot;legacyDesktopId&quot;:&quot;ac80ee3f-a03b-45a7-a592-e48a4174a7bd&quot;}],&quot;properties&quot;:{&quot;noteIndex&quot;:0},&quot;isEdited&quot;:false,&quot;manualOverride&quot;:{&quot;citeprocText&quot;:&quot;[19], [25]&quot;,&quot;isManuallyOverridden&quot;:false,&quot;manualOverrideText&quot;:&quot;&quot;},&quot;citationTag&quot;:&quot;MENDELEY_CITATION_v3_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&quot;},{&quot;citationID&quot;:&quot;MENDELEY_CITATION_228c36ed-5f25-4a16-9948-d29292c819b1&quot;,&quot;properties&quot;:{&quot;noteIndex&quot;:0},&quot;isEdited&quot;:false,&quot;manualOverride&quot;:{&quot;isManuallyOverridden&quot;:false,&quot;citeprocText&quot;:&quot;[28]&quot;,&quot;manualOverrideText&quot;:&quot;&quot;},&quot;citationItems&quot;:[{&quot;id&quot;:&quot;f0714e8c-db94-3fe7-b72f-7c43746c887c&quot;,&quot;itemData&quot;:{&quot;type&quot;:&quot;article-journal&quot;,&quot;id&quot;:&quot;f0714e8c-db94-3fe7-b72f-7c43746c887c&quot;,&quot;title&quot;:&quot;Using Fiber Bragg Grating (FBG) Sensors for Vertical Displacement Measurement of Bridges&quot;,&quot;author&quot;:[{&quot;family&quot;:&quot;Yau&quot;,&quot;given&quot;:&quot;M.H.&quot;,&quot;parse-names&quot;:false,&quot;dropping-particle&quot;:&quot;&quot;,&quot;non-dropping-particle&quot;:&quot;&quot;},{&quot;family&quot;:&quot;Chan&quot;,&quot;given&quot;:&quot;T.H.T&quot;,&quot;parse-names&quot;:false,&quot;dropping-particle&quot;:&quot;&quot;,&quot;non-dropping-particle&quot;:&quot;&quot;},{&quot;family&quot;:&quot;Thambiratnam&quot;,&quot;given&quot;:&quot;D.P.&quot;,&quot;parse-names&quot;:false,&quot;dropping-particle&quot;:&quot;&quot;,&quot;non-dropping-particle&quot;:&quot;&quot;},{&quot;family&quot;:&quot;Tam&quot;,&quot;given&quot;:&quot;H.Y.&quot;,&quot;parse-names&quot;:false,&quot;dropping-particle&quot;:&quot;&quot;,&quot;non-dropping-particle&quot;:&quot;&quot;},{&quot;family&quot;:&quot;Tahir&quot;,&quot;given&quot;:&quot;Bashir Ahmed&quot;,&quot;parse-names&quot;:false,&quot;dropping-particle&quot;:&quot;&quot;,&quot;non-dropping-particle&quot;:&quot;&quot;},{&quot;family&quot;:&quot;Ali&quot;,&quot;given&quot;:&quot;Jalil&quot;,&quot;parse-names&quot;:false,&quot;dropping-particle&quot;:&quot;&quot;,&quot;non-dropping-particle&quot;:&quot;&quot;},{&quot;family&quot;:&quot;Rahman&quot;,&quot;given&quot;:&quot;Rosly Abdul&quot;,&quot;parse-names&quot;:false,&quot;dropping-particle&quot;:&quot;&quot;,&quot;non-dropping-particle&quot;:&quot;&quot;}],&quot;container-title&quot;:&quot;Journal of Optoelectronics and Advanced Materials&quot;,&quot;ISSN&quot;:&quot;14544164&quot;,&quot;issued&quot;:{&quot;date-parts&quot;:[[2006]]},&quot;page&quot;:&quot;1604-1609&quot;,&quot;abstract&quot;:&quot;This paper reports an investigation of a fabricated fiber grating device characteristics and its applications, using a phase mask writing technique. The phase mask technique used for writing fiber gratings has the advantages over the traditional holographic method because of its simpler writing setup and more reproducible characteristics. Specifically, the utilization of phase mask relaxes the strict requirement on the coherence of a UV light source. On the other hand, to photo induce an index change in the fiber core, light absorption must somehow occur. Alkins measured the absorption spectrum in a standard germanium doped mono mode telecommunication fiber to the wavelength as short as 200 nm. The results show that a light source in the UV spectral region 228 to 253 nm is most effective in photo inducing refractive index changes in such optical fibers. Therefore, we used a KrF excimer laser with wavelength ∼248 nm as light source, and applied the phase mask technique to writing fiber grating. This method has the significant advantage for its much less relaxed requirement on the spatial coherence of exposure light source. The device (i-e grating) characteristics especially, in sensing application, were investigated. In addition, the possibility of using such device as a temperature and strain sensors is also discussed in detail.&quot;,&quot;issue&quot;:&quot;4&quot;,&quot;volume&quot;:&quot;16&quot;,&quot;expandedJournalTitle&quot;:&quot;Journal of Optoelectronics and Advanced Materials&quot;},&quot;isTemporary&quot;:false}],&quot;citationTag&quot;:&quot;MENDELEY_CITATION_v3_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&quot;},{&quot;citationID&quot;:&quot;MENDELEY_CITATION_d32a079f-1eec-4559-b294-301adf5eb4e2&quot;,&quot;properties&quot;:{&quot;noteIndex&quot;:0},&quot;isEdited&quot;:false,&quot;manualOverride&quot;:{&quot;isManuallyOverridden&quot;:false,&quot;citeprocText&quot;:&quot;[29]&quot;,&quot;manualOverrideText&quot;:&quot;&quot;},&quot;citationItems&quot;:[{&quot;id&quot;:&quot;19115618-6c60-3b79-a5ec-0e1e3e2215f9&quot;,&quot;itemData&quot;:{&quot;type&quot;:&quot;article-journal&quot;,&quot;id&quot;:&quot;19115618-6c60-3b79-a5ec-0e1e3e2215f9&quot;,&quot;title&quot;:&quot;Applications of Bragg grating sensors in Europe&quot;,&quot;author&quot;:[{&quot;family&quot;:&quot;Ferdinand&quot;,&quot;given&quot;:&quot;P&quot;,&quot;parse-names&quot;:false,&quot;dropping-particle&quot;:&quot;&quot;,&quot;non-dropping-particle&quot;:&quot;&quot;},{&quot;family&quot;:&quot;Magne&quot;,&quot;given&quot;:&quot;S&quot;,&quot;parse-names&quot;:false,&quot;dropping-particle&quot;:&quot;&quot;,&quot;non-dropping-particle&quot;:&quot;&quot;},{&quot;family&quot;:&quot;Dewy&amp;r-Marty&quot;,&quot;given&quot;:&quot;V&quot;,&quot;parse-names&quot;:false,&quot;dropping-particle&quot;:&quot;&quot;,&quot;non-dropping-particle&quot;:&quot;&quot;},{&quot;family&quot;:&quot;Martinez&quot;,&quot;given&quot;:&quot;C&quot;,&quot;parse-names&quot;:false,&quot;dropping-particle&quot;:&quot;&quot;,&quot;non-dropping-particle&quot;:&quot;&quot;},{&quot;family&quot;:&quot;Rougeault&quot;,&quot;given&quot;:&quot;S&quot;,&quot;parse-names&quot;:false,&quot;dropping-particle&quot;:&quot;&quot;,&quot;non-dropping-particle&quot;:&quot;&quot;},{&quot;family&quot;:&quot;Bugaud&quot;,&quot;given&quot;:&quot;M&quot;,&quot;parse-names&quot;:false,&quot;dropping-particle&quot;:&quot;&quot;,&quot;non-dropping-particle&quot;:&quot;&quot;}],&quot;container-title&quot;:&quot;Journal of the Optical Society of America B&quot;,&quot;issued&quot;:{&quot;date-parts&quot;:[[1997]]},&quot;page&quot;:&quot;14-19&quot;,&quot;issue&quot;:&quot;1&quot;,&quot;volume&quot;:&quot;16&quot;,&quot;expandedJournalTitle&quot;:&quot;Journal of the Optical Society of America B&quot;},&quot;isTemporary&quot;:false}],&quot;citationTag&quot;:&quot;MENDELEY_CITATION_v3_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&quot;},{&quot;citationID&quot;:&quot;MENDELEY_CITATION_54211ab9-17ee-40cd-87b7-c29a5026f571&quot;,&quot;citationItems&quot;:[{&quot;id&quot;:&quot;301479ad-d008-3854-b0bf-552c30cb7e14&quot;,&quot;itemData&quot;:{&quot;DOI&quot;:&quot;10.1109/ACCESS.2019.2905349&quot;,&quot;author&quot;:[{&quot;dropping-particle&quot;:&quot;&quot;,&quot;family&quot;:&quot;Zhang&quot;,&quot;given&quot;:&quot;Yifan&quot;,&quot;non-dropping-particle&quot;:&quot;&quot;,&quot;parse-names&quot;:false,&quot;suffix&quot;:&quot;&quot;},{&quot;dropping-particle&quot;:&quot;&quot;,&quot;family&quot;:&quot;Borana&quot;,&quot;given&quot;:&quot;Lalit&quot;,&quot;non-dropping-particle&quot;:&quot;&quot;,&quot;parse-names&quot;:false,&quot;suffix&quot;:&quot;&quot;}],&quot;container-title&quot;:&quot;IEEE Access&quot;,&quot;id&quot;:&quot;301479ad-d008-3854-b0bf-552c30cb7e14&quot;,&quot;issue&quot;:&quot;10&quot;,&quot;issued&quot;:{&quot;date-parts&quot;:[[&quot;2019&quot;]]},&quot;page&quot;:&quot;38577-38583&quot;,&quot;publisher&quot;:&quot;IEEE&quot;,&quot;title&quot;:&quot;Design , fabrication and testing of a 3D printed FBG pressure sensor&quot;,&quot;type&quot;:&quot;article-journal&quot;,&quot;volume&quot;:&quot;7&quot;},&quot;uris&quot;:[&quot;http://www.mendeley.com/documents/?uuid=abf67694-bbfb-46db-8cda-fe5d47e4dc0e&quot;],&quot;isTemporary&quot;:false,&quot;legacyDesktopId&quot;:&quot;abf67694-bbfb-46db-8cda-fe5d47e4dc0e&quot;}],&quot;properties&quot;:{&quot;noteIndex&quot;:0},&quot;isEdited&quot;:false,&quot;manualOverride&quot;:{&quot;citeprocText&quot;:&quot;[30]&quot;,&quot;isManuallyOverridden&quot;:false,&quot;manualOverrideText&quot;:&quot;&quot;},&quot;citationTag&quot;:&quot;MENDELEY_CITATION_v3_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&quot;},{&quot;citationID&quot;:&quot;MENDELEY_CITATION_78cfefd8-06c6-4f44-b963-1ae11be7c709&quot;,&quot;citationItems&quot;:[{&quot;id&quot;:&quot;494346f4-83ed-3500-a171-a1212cea9989&quot;,&quot;itemData&quot;:{&quot;DOI&quot;:&quot;10.1109/JSEN.2018.2866689&quot;,&quot;ISSN&quot;:&quot;1530437X&quot;,&quot;abstract&quot;:&quot;The 3-D printing process is a flexible, automated, customizable, and low-cost fabrication process. Fiber Bragg grating (FBG) sensors can be embedded into 3-D printed elements to obtain customized and low-cost sensing elements. However, the material infill is an important printing parameter that may affect the FBG response on both temperature and strain. This paper investigates the material infill influence on FBG-embedded 3-D printed sensing pads by both numerical and experimental approaches. The obtained sensing pads are able to withstand a force of 1 kN with sensitivities of about 0.7 pm/N and linearity higher than 98%. Numerical results show that the fiber has an influence on the strain distribution of the 3-D printed structure. Experimental results show that the infill's thermal expansion-induced temperature sensitivity of the embedded FBG reported in the literature can be reduced by simply setting the correct infill density. The results obtained enable the application of 3-D printed sensing pads for structural health monitoring, soft robotics application, and force detectors for teleoperation in harsh environments.&quot;,&quot;author&quot;:[{&quot;dropping-particle&quot;:&quot;&quot;,&quot;family&quot;:&quot;Leal-Junior&quot;,&quot;given&quot;:&quot;Arnaldo G.&quot;,&quot;non-dropping-particle&quot;:&quot;&quot;,&quot;parse-names&quot;:false,&quot;suffix&quot;:&quot;&quot;},{&quot;dropping-particle&quot;:&quot;&quot;,&quot;family&quot;:&quot;Marques&quot;,&quot;given&quot;:&quot;Carlos&quot;,&quot;non-dropping-particle&quot;:&quot;&quot;,&quot;parse-names&quot;:false,&quot;suffix&quot;:&quot;&quot;},{&quot;dropping-particle&quot;:&quot;&quot;,&quot;family&quot;:&quot;Ribeiro&quot;,&quot;given&quot;:&quot;Moises R.N.&quot;,&quot;non-dropping-particle&quot;:&quot;&quot;,&quot;parse-names&quot;:false,&quot;suffix&quot;:&quot;&quot;},{&quot;dropping-particle&quot;:&quot;&quot;,&quot;family&quot;:&quot;Pontes&quot;,&quot;given&quot;:&quot;Maria Jose&quot;,&quot;non-dropping-particle&quot;:&quot;&quot;,&quot;parse-names&quot;:false,&quot;suffix&quot;:&quot;&quot;},{&quot;dropping-particle&quot;:&quot;&quot;,&quot;family&quot;:&quot;Frizera&quot;,&quot;given&quot;:&quot;Anselmo&quot;,&quot;non-dropping-particle&quot;:&quot;&quot;,&quot;parse-names&quot;:false,&quot;suffix&quot;:&quot;&quot;}],&quot;container-title&quot;:&quot;IEEE Sensors Journal&quot;,&quot;id&quot;:&quot;494346f4-83ed-3500-a171-a1212cea9989&quot;,&quot;issue&quot;:&quot;20&quot;,&quot;issued&quot;:{&quot;date-parts&quot;:[[&quot;2018&quot;]]},&quot;page&quot;:&quot;8381-8388&quot;,&quot;title&quot;:&quot;FBG-embedded 3-D printed ABS sensing pads: The impact of infill density on sensitivity and dynamic range in force sensors&quot;,&quot;type&quot;:&quot;article-journal&quot;,&quot;volume&quot;:&quot;18&quot;},&quot;uris&quot;:[&quot;http://www.mendeley.com/documents/?uuid=1353278d-ef76-4ae5-a927-ea1bc34db61d&quot;],&quot;isTemporary&quot;:false,&quot;legacyDesktopId&quot;:&quot;1353278d-ef76-4ae5-a927-ea1bc34db61d&quot;}],&quot;properties&quot;:{&quot;noteIndex&quot;:0},&quot;isEdited&quot;:false,&quot;manualOverride&quot;:{&quot;citeprocText&quot;:&quot;[31]&quot;,&quot;isManuallyOverridden&quot;:false,&quot;manualOverrideText&quot;:&quot;&quot;},&quot;citationTag&quot;:&quot;MENDELEY_CITATION_v3_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&quot;},{&quot;citationID&quot;:&quot;MENDELEY_CITATION_bdb57742-223b-4cce-9b89-69fb3149a1df&quot;,&quot;citationItems&quot;:[{&quot;id&quot;:&quot;8a738b36-7c82-3358-b2ae-34657829159b&quot;,&quot;itemData&quot;:{&quot;DOI&quot;:&quot;10.3390/s18093115&quot;,&quot;ISSN&quot;:&quot;14248220&quot;,&quot;PMID&quot;:&quot;30223567&quot;,&quot;abstract&quot;:&quot;Fibre Bragg grating (FBG) strain sensors are not only a very well-established research field, but they are also acquiring a bigger market share due to their sensitivity and low costs. In this paper we review FBG strain sensors with high focus on the underlying physical principles, the interrogation, and the read-out techniques. Particular emphasis is given to recent advances in highly-performing, single head FBG, a category FBG strain sensors belong to. Different sensing schemes are described, including FBG strain sensors based on mode splitting. Their operation principle and performance are reported and compared with the conventional architectures. In conclusion, some advanced applications and key sectors the global fibre-optic strain sensors market are envisaged, as well as the main market players acting in this field.&quot;,&quot;author&quot;:[{&quot;dropping-particle&quot;:&quot;&quot;,&quot;family&quot;:&quot;Campanella&quot;,&quot;given&quot;:&quot;Carlo Edoardo&quot;,&quot;non-dropping-particle&quot;:&quot;&quot;,&quot;parse-names&quot;:false,&quot;suffix&quot;:&quot;&quot;},{&quot;dropping-particle&quot;:&quot;&quot;,&quot;family&quot;:&quot;Cuccovillo&quot;,&quot;given&quot;:&quot;Antonello&quot;,&quot;non-dropping-particle&quot;:&quot;&quot;,&quot;parse-names&quot;:false,&quot;suffix&quot;:&quot;&quot;},{&quot;dropping-particle&quot;:&quot;&quot;,&quot;family&quot;:&quot;Campanella&quot;,&quot;given&quot;:&quot;Clarissa&quot;,&quot;non-dropping-particle&quot;:&quot;&quot;,&quot;parse-names&quot;:false,&quot;suffix&quot;:&quot;&quot;},{&quot;dropping-particle&quot;:&quot;&quot;,&quot;family&quot;:&quot;Yurt&quot;,&quot;given&quot;:&quot;Abdulkadir&quot;,&quot;non-dropping-particle&quot;:&quot;&quot;,&quot;parse-names&quot;:false,&quot;suffix&quot;:&quot;&quot;},{&quot;dropping-particle&quot;:&quot;&quot;,&quot;family&quot;:&quot;Passaro&quot;,&quot;given&quot;:&quot;Vittorio M.N.&quot;,&quot;non-dropping-particle&quot;:&quot;&quot;,&quot;parse-names&quot;:false,&quot;suffix&quot;:&quot;&quot;}],&quot;container-title&quot;:&quot;Journal of Sensors&quot;,&quot;id&quot;:&quot;8a738b36-7c82-3358-b2ae-34657829159b&quot;,&quot;issue&quot;:&quot;9&quot;,&quot;issued&quot;:{&quot;date-parts&quot;:[[&quot;2018&quot;]]},&quot;title&quot;:&quot;Fibre Bragg Grating based strain sensors: Review of technology and applications&quot;,&quot;type&quot;:&quot;article-journal&quot;,&quot;volume&quot;:&quot;18&quot;},&quot;uris&quot;:[&quot;http://www.mendeley.com/documents/?uuid=108b0bd3-38d8-44bf-a062-a682fd75b93b&quot;],&quot;isTemporary&quot;:false,&quot;legacyDesktopId&quot;:&quot;108b0bd3-38d8-44bf-a062-a682fd75b93b&quot;},{&quot;id&quot;:&quot;3336c29d-72ab-3b6d-8195-a8f55104ca9a&quot;,&quot;itemData&quot;:{&quot;DOI&quot;:&quot;10.1016/j.polymertesting.2012.09.010&quot;,&quot;ISSN&quot;:&quot;01429418&quot;,&quot;abstract&quot;:&quot;Optical fibre Bragg grating (FBG) sensors are now quite established and widely used in strain measurements of composites. However, insufficient understanding of the limitations of the embedment and measuring techniques often lead to inaccurate and inconclusive results. In this study, a novel method to improve the reliability and accuracy of the strain measurements on unidirectional composites using embedded FBG sensors was successfully developed. Using a carbon/epoxy prepreg system, test specimens were manufactured with longitudinally embedded FBG sensors. The combined behaviour of the sensors and the host material was characterized and a calibration rule (correction factor) was determined for the chosen material. The consistency of the results with both theoretical and empirical assumptions suggests that the proposed method is applicable to a wide range of FBG sensors and host materials. © 2012 Elsevier Ltd. All rights reserved.&quot;,&quot;author&quot;:[{&quot;dropping-particle&quot;:&quot;&quot;,&quot;family&quot;:&quot;Pereira&quot;,&quot;given&quot;:&quot;G.&quot;,&quot;non-dropping-particle&quot;:&quot;&quot;,&quot;parse-names&quot;:false,&quot;suffix&quot;:&quot;&quot;},{&quot;dropping-particle&quot;:&quot;&quot;,&quot;family&quot;:&quot;Frias&quot;,&quot;given&quot;:&quot;C.&quot;,&quot;non-dropping-particle&quot;:&quot;&quot;,&quot;parse-names&quot;:false,&quot;suffix&quot;:&quot;&quot;},{&quot;dropping-particle&quot;:&quot;&quot;,&quot;family&quot;:&quot;Faria&quot;,&quot;given&quot;:&quot;H.&quot;,&quot;non-dropping-particle&quot;:&quot;&quot;,&quot;parse-names&quot;:false,&quot;suffix&quot;:&quot;&quot;},{&quot;dropping-particle&quot;:&quot;&quot;,&quot;family&quot;:&quot;Frazão&quot;,&quot;given&quot;:&quot;O.&quot;,&quot;non-dropping-particle&quot;:&quot;&quot;,&quot;parse-names&quot;:false,&quot;suffix&quot;:&quot;&quot;},{&quot;dropping-particle&quot;:&quot;&quot;,&quot;family&quot;:&quot;Marques&quot;,&quot;given&quot;:&quot;A. T.&quot;,&quot;non-dropping-particle&quot;:&quot;&quot;,&quot;parse-names&quot;:false,&quot;suffix&quot;:&quot;&quot;}],&quot;container-title&quot;:&quot;Polymer Testing&quot;,&quot;id&quot;:&quot;3336c29d-72ab-3b6d-8195-a8f55104ca9a&quot;,&quot;issue&quot;:&quot;1&quot;,&quot;issued&quot;:{&quot;date-parts&quot;:[[&quot;2013&quot;]]},&quot;page&quot;:&quot;99-105&quot;,&quot;publisher&quot;:&quot;Elsevier Ltd&quot;,&quot;title&quot;:&quot;On the improvement of strain measurements with FBG sensors embedded in unidirectional composites&quot;,&quot;type&quot;:&quot;article-journal&quot;,&quot;volume&quot;:&quot;32&quot;},&quot;uris&quot;:[&quot;http://www.mendeley.com/documents/?uuid=fa1fdd5b-0d22-471b-a74a-851a413b633c&quot;],&quot;isTemporary&quot;:false,&quot;legacyDesktopId&quot;:&quot;fa1fdd5b-0d22-471b-a74a-851a413b633c&quot;}],&quot;properties&quot;:{&quot;noteIndex&quot;:0},&quot;isEdited&quot;:false,&quot;manualOverride&quot;:{&quot;citeprocText&quot;:&quot;[23], [32]&quot;,&quot;isManuallyOverridden&quot;:false,&quot;manualOverrideText&quot;:&quot;&quot;},&quot;citationTag&quot;:&quot;MENDELEY_CITATION_v3_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&quot;},{&quot;citationID&quot;:&quot;MENDELEY_CITATION_7193e1ef-980b-4f99-a840-a062bbd8901a&quot;,&quot;citationItems&quot;:[{&quot;id&quot;:&quot;301479ad-d008-3854-b0bf-552c30cb7e14&quot;,&quot;itemData&quot;:{&quot;DOI&quot;:&quot;10.1109/ACCESS.2019.2905349&quot;,&quot;author&quot;:[{&quot;dropping-particle&quot;:&quot;&quot;,&quot;family&quot;:&quot;Zhang&quot;,&quot;given&quot;:&quot;Yifan&quot;,&quot;non-dropping-particle&quot;:&quot;&quot;,&quot;parse-names&quot;:false,&quot;suffix&quot;:&quot;&quot;},{&quot;dropping-particle&quot;:&quot;&quot;,&quot;family&quot;:&quot;Borana&quot;,&quot;given&quot;:&quot;Lalit&quot;,&quot;non-dropping-particle&quot;:&quot;&quot;,&quot;parse-names&quot;:false,&quot;suffix&quot;:&quot;&quot;}],&quot;container-title&quot;:&quot;IEEE Access&quot;,&quot;id&quot;:&quot;301479ad-d008-3854-b0bf-552c30cb7e14&quot;,&quot;issue&quot;:&quot;10&quot;,&quot;issued&quot;:{&quot;date-parts&quot;:[[&quot;2019&quot;]]},&quot;page&quot;:&quot;38577-38583&quot;,&quot;publisher&quot;:&quot;IEEE&quot;,&quot;title&quot;:&quot;Design , fabrication and testing of a 3D printed FBG pressure sensor&quot;,&quot;type&quot;:&quot;article-journal&quot;,&quot;volume&quot;:&quot;7&quot;},&quot;uris&quot;:[&quot;http://www.mendeley.com/documents/?uuid=abf67694-bbfb-46db-8cda-fe5d47e4dc0e&quot;],&quot;isTemporary&quot;:false,&quot;legacyDesktopId&quot;:&quot;abf67694-bbfb-46db-8cda-fe5d47e4dc0e&quot;}],&quot;properties&quot;:{&quot;noteIndex&quot;:0},&quot;isEdited&quot;:false,&quot;manualOverride&quot;:{&quot;citeprocText&quot;:&quot;[30]&quot;,&quot;isManuallyOverridden&quot;:false,&quot;manualOverrideText&quot;:&quot;&quot;},&quot;citationTag&quot;:&quot;MENDELEY_CITATION_v3_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&quot;},{&quot;citationID&quot;:&quot;MENDELEY_CITATION_025226b8-d7de-4f01-b066-4d3c8ce3469a&quot;,&quot;citationItems&quot;:[{&quot;id&quot;:&quot;17dc98d4-391e-3064-b461-13c9a6c3badc&quot;,&quot;itemData&quot;:{&quot;DOI&quot;:&quot;10.1109/JSEN.2019.2908873&quot;,&quot;ISSN&quot;:&quot;15581748&quot;,&quot;abstract&quot;:&quot;In this paper, 3D printing method and fiber Bragg grating (FBG) sensing technology were combined to fabricate a simple and small size tilt sensor. The raw material for creating different sensor components was Polylactic Acid (PLA) material. Bare FBG sensors were directly inscribed into PLA material using fused deposition modeling (FDM) process for complete protection. Printing test using FDM process indicate that bare optical fiber cables successfully survived the FDM process even though the melted PLA materials approached a maximum temperature of around 220°. Two FBG sensors characterized by different wavelength values were symmetrically arranged inside a sensing unit for the measurement of the tilt angle in terms of their wavelength shifts. The minimum resolution and the measurement range of this new FBG tilt sensor were 0.084° and ±75°, respectively. The measurement performance of this new tilt sensor was also verified with the conventional tilt sensor. A small slope model was built up in the laboratory to examine the measurement performance of three FBG tilt sensors which were mounted at different depths inside the slope model. The measured horizontal displacement data from FBG tilt sensors were verified with the output data of the Linear Variable Displacement Transducer (LVDT) and the obtained maximum error was less than 3% when the maximum displacements are approached.&quot;,&quot;author&quot;:[{&quot;dropping-particle&quot;:&quot;&quot;,&quot;family&quot;:&quot;Hong&quot;,&quot;given&quot;:&quot;Chengyu&quot;,&quot;non-dropping-particle&quot;:&quot;&quot;,&quot;parse-names&quot;:false,&quot;suffix&quot;:&quot;&quot;},{&quot;dropping-particle&quot;:&quot;&quot;,&quot;family&quot;:&quot;Zhang&quot;,&quot;given&quot;:&quot;Yifan&quot;,&quot;non-dropping-particle&quot;:&quot;&quot;,&quot;parse-names&quot;:false,&quot;suffix&quot;:&quot;&quot;},{&quot;dropping-particle&quot;:&quot;&quot;,&quot;family&quot;:&quot;Lu&quot;,&quot;given&quot;:&quot;Zhao&quot;,&quot;non-dropping-particle&quot;:&quot;&quot;,&quot;parse-names&quot;:false,&quot;suffix&quot;:&quot;&quot;},{&quot;dropping-particle&quot;:&quot;&quot;,&quot;family&quot;:&quot;Yin&quot;,&quot;given&quot;:&quot;Zhenyu&quot;,&quot;non-dropping-particle&quot;:&quot;&quot;,&quot;parse-names&quot;:false,&quot;suffix&quot;:&quot;&quot;}],&quot;container-title&quot;:&quot;IEEE Sensors Journal&quot;,&quot;id&quot;:&quot;17dc98d4-391e-3064-b461-13c9a6c3badc&quot;,&quot;issue&quot;:&quot;15&quot;,&quot;issued&quot;:{&quot;date-parts&quot;:[[&quot;2019&quot;]]},&quot;page&quot;:&quot;6392-6399&quot;,&quot;publisher&quot;:&quot;IEEE&quot;,&quot;title&quot;:&quot;A FBG Tilt Sensor Fabricated Using 3D Printing Technique for Monitoring Ground Movement&quot;,&quot;type&quot;:&quot;article-journal&quot;,&quot;volume&quot;:&quot;19&quot;},&quot;uris&quot;:[&quot;http://www.mendeley.com/documents/?uuid=7fe22e92-2113-4413-92cf-0178bf35cd3f&quot;],&quot;isTemporary&quot;:false,&quot;legacyDesktopId&quot;:&quot;7fe22e92-2113-4413-92cf-0178bf35cd3f&quot;}],&quot;properties&quot;:{&quot;noteIndex&quot;:0},&quot;isEdited&quot;:false,&quot;manualOverride&quot;:{&quot;citeprocText&quot;:&quot;[15]&quot;,&quot;isManuallyOverridden&quot;:false,&quot;manualOverrideText&quot;:&quot;&quot;},&quot;citationTag&quot;:&quot;MENDELEY_CITATION_v3_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&quot;},{&quot;citationID&quot;:&quot;MENDELEY_CITATION_5954996b-a51a-4bc3-8aa1-b74cb77d5dfb&quot;,&quot;citationItems&quot;:[{&quot;id&quot;:&quot;96e065ee-ded0-33ff-aad2-5410198f34cb&quot;,&quot;itemData&quot;:{&quot;DOI&quot;:&quot;10.1007/s11801-019-8183-5&quot;,&quot;ISSN&quot;:&quot;19935013&quot;,&quot;abstract&quot;:&quot;In this paper, the effects of three types of commonly used adhesives were studied via experiment and simulation. The results show that the strain sensitivity of fiber Bragg grating (FBG) sensor is about 1.201 pm/με and the effects of three adhesives of epoxy resin, AB glue and 502 glue with the same thickness and length on sensitivity coefficients of FBG sensors are 99.20%, 93.80% and 96.50%, respectively. Finally, the sensitivity coefficient of the simulated FBG sensor is the same as the test result by ANSYS modeling.&quot;,&quot;author&quot;:[{&quot;dropping-particle&quot;:&quot;&quot;,&quot;family&quot;:&quot;Tian&quot;,&quot;given&quot;:&quot;Heng&quot;,&quot;non-dropping-particle&quot;:&quot;&quot;,&quot;parse-names&quot;:false,&quot;suffix&quot;:&quot;&quot;},{&quot;dropping-particle&quot;:&quot;&quot;,&quot;family&quot;:&quot;Liu&quot;,&quot;given&quot;:&quot;Dong guang&quot;,&quot;non-dropping-particle&quot;:&quot;&quot;,&quot;parse-names&quot;:false,&quot;suffix&quot;:&quot;&quot;},{&quot;dropping-particle&quot;:&quot;&quot;,&quot;family&quot;:&quot;Wang&quot;,&quot;given&quot;:&quot;Yan ping&quot;,&quot;non-dropping-particle&quot;:&quot;&quot;,&quot;parse-names&quot;:false,&quot;suffix&quot;:&quot;&quot;},{&quot;dropping-particle&quot;:&quot;&quot;,&quot;family&quot;:&quot;Wang&quot;,&quot;given&quot;:&quot;Qing lin&quot;,&quot;non-dropping-particle&quot;:&quot;&quot;,&quot;parse-names&quot;:false,&quot;suffix&quot;:&quot;&quot;}],&quot;container-title&quot;:&quot;Optoelectronics Letters&quot;,&quot;id&quot;:&quot;96e065ee-ded0-33ff-aad2-5410198f34cb&quot;,&quot;issue&quot;:&quot;4&quot;,&quot;issued&quot;:{&quot;date-parts&quot;:[[&quot;2019&quot;]]},&quot;page&quot;:&quot;264-268&quot;,&quot;title&quot;:&quot;Effect of adhesive type on the sensitivity coefficient of FBG sensor bonded on the surface of CFRP&quot;,&quot;type&quot;:&quot;article-journal&quot;,&quot;volume&quot;:&quot;15&quot;},&quot;uris&quot;:[&quot;http://www.mendeley.com/documents/?uuid=4573cf4e-ca0c-4310-95b6-ecc0c9258b49&quot;],&quot;isTemporary&quot;:false,&quot;legacyDesktopId&quot;:&quot;4573cf4e-ca0c-4310-95b6-ecc0c9258b49&quot;}],&quot;properties&quot;:{&quot;noteIndex&quot;:0},&quot;isEdited&quot;:false,&quot;manualOverride&quot;:{&quot;citeprocText&quot;:&quot;[33]&quot;,&quot;isManuallyOverridden&quot;:false,&quot;manualOverrideText&quot;:&quot;&quot;},&quot;citationTag&quot;:&quot;MENDELEY_CITATION_v3_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&quot;},{&quot;citationID&quot;:&quot;MENDELEY_CITATION_cde4c7e7-7c00-4f34-a88d-cdab8052863f&quot;,&quot;citationItems&quot;:[{&quot;id&quot;:&quot;ea9c186b-aa5c-3718-a627-ca2398921171&quot;,&quot;itemData&quot;:{&quot;ISSN&quot;:&quot;04021215&quot;,&quot;abstract&quot;:&quot;This report is narrowed to one variety of plastic pipe, polyvinylchloride (PVC), because of its common and extensive industrial, commercial and residential applications. There are certain disadvantages which must also be considered. PVC pipe is essentially brittle in nature, and it is relatively easily damaged by mechanical means such as being struck by tools or other materials; being weakened or fractured by gouging, abrasion or rough handling such as commonly occurs when pipe sections are thrown or walked on by workers. Excessive heat, welding slag, sunlight, and certain chemicals adversely affect it. There is also some concern about manufacturing processs which can affect product quality and integrity. (A)&quot;,&quot;author&quot;:[{&quot;dropping-particle&quot;:&quot;&quot;,&quot;family&quot;:&quot;Carroll&quot;,&quot;given&quot;:&quot;M. M.&quot;,&quot;non-dropping-particle&quot;:&quot;&quot;,&quot;parse-names&quot;:false,&quot;suffix&quot;:&quot;&quot;}],&quot;container-title&quot;:&quot;Journal of Composite Materials&quot;,&quot;id&quot;:&quot;ea9c186b-aa5c-3718-a627-ca2398921171&quot;,&quot;issue&quot;:&quot;4&quot;,&quot;issued&quot;:{&quot;date-parts&quot;:[[&quot;1984&quot;]]},&quot;page&quot;:&quot;11-21&quot;,&quot;title&quot;:&quot;PVC (polyvinylchloride) pipe reliability and failure modes.&quot;,&quot;type&quot;:&quot;article-journal&quot;,&quot;volume&quot;:&quot;13&quot;},&quot;uris&quot;:[&quot;http://www.mendeley.com/documents/?uuid=435e76d9-a493-4080-b815-31ff294c0a15&quot;],&quot;isTemporary&quot;:false,&quot;legacyDesktopId&quot;:&quot;435e76d9-a493-4080-b815-31ff294c0a15&quot;},{&quot;id&quot;:&quot;af90cd81-09f6-3390-8a41-c7108b28f2c3&quot;,&quot;itemData&quot;:{&quot;abstract&quot;:&quot;India being an agriculture country should have a good respect towards conservation strategies especially of water. Already we are suffering from a great stress of water scarcity. Each and every drop of water is important for us but unfortunately because of carelessness, we often waste huge amount of water. One of such practices is over and excessive irrigation. Mulching is a soil and water conserving and weed management practice through soil solarisation also in which any suitable material is used to spread over the ground between rows of crops or around the tree trunks. This practice helps to retain soil moisture, prevents weed growth and enhances soil structure. There are various types of mulching such as surface mulching, vertical mulching, polythene mulching, pebble mulching, dust mulching live vegetative barriers, straw mulching etc. Mulching proves to be beneficiary though increment in soil moisture, reduction in soil erosion, maintenance of soil temperature etc. It helps in improvise in soil structure, soil fertility and soil biological regime. Though also mulching is having many advantages it shows some limitations as it may harbour some pests and diseases. It is not so appreciable in wet conditions. It is little bit difficult to get even mulching on steep lands. Some grass species used as mulch can root and become a weed problem. The present review deals with the discussion of every aspect of mulching and how it has beneficiary effect.&quot;,&quot;author&quot;:[{&quot;dropping-particle&quot;:&quot;&quot;,&quot;family&quot;:&quot;Shirish&quot;,&quot;given&quot;:&quot;Patil&quot;,&quot;non-dropping-particle&quot;:&quot;&quot;,&quot;parse-names&quot;:false,&quot;suffix&quot;:&quot;&quot;},{&quot;dropping-particle&quot;:&quot;&quot;,&quot;family&quot;:&quot;Kelkar&quot;,&quot;given&quot;:&quot;Tushar&quot;,&quot;non-dropping-particle&quot;:&quot;&quot;,&quot;parse-names&quot;:false,&quot;suffix&quot;:&quot;&quot;},{&quot;dropping-particle&quot;:&quot;&quot;,&quot;family&quot;:&quot;A&quot;,&quot;given&quot;:&quot;Bhalerao Satish&quot;,&quot;non-dropping-particle&quot;:&quot;&quot;,&quot;parse-names&quot;:false,&quot;suffix&quot;:&quot;&quot;}],&quot;container-title&quot;:&quot;Research Journal of Agriculture and Forestry Sciences&quot;,&quot;id&quot;:&quot;af90cd81-09f6-3390-8a41-c7108b28f2c3&quot;,&quot;issue&quot;:&quot;3&quot;,&quot;issued&quot;:{&quot;date-parts&quot;:[[&quot;2013&quot;]]},&quot;page&quot;:&quot;26-29&quot;,&quot;title&quot;:&quot;Mulching : A Soil and Water Conservation Practice&quot;,&quot;type&quot;:&quot;article-journal&quot;,&quot;volume&quot;:&quot;1&quot;},&quot;uris&quot;:[&quot;http://www.mendeley.com/documents/?uuid=73f07095-8e43-4f65-89e7-1e8f875a4065&quot;],&quot;isTemporary&quot;:false,&quot;legacyDesktopId&quot;:&quot;73f07095-8e43-4f65-89e7-1e8f875a4065&quot;}],&quot;properties&quot;:{&quot;noteIndex&quot;:0},&quot;isEdited&quot;:false,&quot;manualOverride&quot;:{&quot;citeprocText&quot;:&quot;[34], [35]&quot;,&quot;isManuallyOverridden&quot;:false,&quot;manualOverrideText&quot;:&quot;&quot;},&quot;citationTag&quot;:&quot;MENDELEY_CITATION_v3_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&quot;},{&quot;citationID&quot;:&quot;MENDELEY_CITATION_028f06e2-494d-4386-850d-91fe832fd410&quot;,&quot;citationItems&quot;:[{&quot;id&quot;:&quot;ea9c186b-aa5c-3718-a627-ca2398921171&quot;,&quot;itemData&quot;:{&quot;ISSN&quot;:&quot;04021215&quot;,&quot;abstract&quot;:&quot;This report is narrowed to one variety of plastic pipe, polyvinylchloride (PVC), because of its common and extensive industrial, commercial and residential applications. There are certain disadvantages which must also be considered. PVC pipe is essentially brittle in nature, and it is relatively easily damaged by mechanical means such as being struck by tools or other materials; being weakened or fractured by gouging, abrasion or rough handling such as commonly occurs when pipe sections are thrown or walked on by workers. Excessive heat, welding slag, sunlight, and certain chemicals adversely affect it. There is also some concern about manufacturing processs which can affect product quality and integrity. (A)&quot;,&quot;author&quot;:[{&quot;dropping-particle&quot;:&quot;&quot;,&quot;family&quot;:&quot;Carroll&quot;,&quot;given&quot;:&quot;M. M.&quot;,&quot;non-dropping-particle&quot;:&quot;&quot;,&quot;parse-names&quot;:false,&quot;suffix&quot;:&quot;&quot;}],&quot;container-title&quot;:&quot;Journal of Composite Materials&quot;,&quot;id&quot;:&quot;ea9c186b-aa5c-3718-a627-ca2398921171&quot;,&quot;issue&quot;:&quot;4&quot;,&quot;issued&quot;:{&quot;date-parts&quot;:[[&quot;1984&quot;]]},&quot;page&quot;:&quot;11-21&quot;,&quot;title&quot;:&quot;PVC (polyvinylchloride) pipe reliability and failure modes.&quot;,&quot;type&quot;:&quot;article-journal&quot;,&quot;volume&quot;:&quot;13&quot;},&quot;uris&quot;:[&quot;http://www.mendeley.com/documents/?uuid=435e76d9-a493-4080-b815-31ff294c0a15&quot;],&quot;isTemporary&quot;:false,&quot;legacyDesktopId&quot;:&quot;435e76d9-a493-4080-b815-31ff294c0a15&quot;}],&quot;properties&quot;:{&quot;noteIndex&quot;:0},&quot;isEdited&quot;:false,&quot;manualOverride&quot;:{&quot;citeprocText&quot;:&quot;[34]&quot;,&quot;isManuallyOverridden&quot;:false,&quot;manualOverrideText&quot;:&quot;&quot;},&quot;citationTag&quot;:&quot;MENDELEY_CITATION_v3_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&quot;},{&quot;citationID&quot;:&quot;MENDELEY_CITATION_342c2938-8a09-4f0e-9746-bb55e9831883&quot;,&quot;properties&quot;:{&quot;noteIndex&quot;:0},&quot;isEdited&quot;:false,&quot;manualOverride&quot;:{&quot;isManuallyOverridden&quot;:false,&quot;citeprocText&quot;:&quot;[36]&quot;,&quot;manualOverrideText&quot;:&quot;&quot;},&quot;citationItems&quot;:[{&quot;id&quot;:&quot;52a47de6-f08e-370e-892a-57ebc593e649&quot;,&quot;itemData&quot;:{&quot;type&quot;:&quot;article-journal&quot;,&quot;id&quot;:&quot;52a47de6-f08e-370e-892a-57ebc593e649&quot;,&quot;title&quot;:&quot;Elastic properties of PVC pipes&quot;,&quot;author&quot;:[{&quot;family&quot;:&quot;Neelam&quot;,&quot;given&quot;:&quot;Mohan K.&quot;,&quot;parse-names&quot;:false,&quot;dropping-particle&quot;:&quot;&quot;,&quot;non-dropping-particle&quot;:&quot;&quot;},{&quot;family&quot;:&quot;Kalaga&quot;,&quot;given&quot;:&quot;Sriram&quot;,&quot;parse-names&quot;:false,&quot;dropping-particle&quot;:&quot;&quot;,&quot;non-dropping-particle&quot;:&quot;&quot;}],&quot;container-title&quot;:&quot;Journal of Structural Engineering (Madras)&quot;,&quot;ISSN&quot;:&quot;09700137&quot;,&quot;issued&quot;:{&quot;date-parts&quot;:[[2002]]},&quot;page&quot;:&quot;91-96&quot;,&quot;abstract&quot;:&quot;Experimental investigations to determine the elastic material properties of Polyvinyl Chloride (PVC) pipes are reported. Tension tests were conducted on several specimens to determine the stress-strain relationships. Both axial and lateral strains were measured. Ring Bending tests on circular PVC rings under parallel plate loading were performed to determine the pipe flexural stiffness. Short pipes were tested under uniaxial compression to evaluate the buckling load. The elastic parameters needed to describe the typical nonlinear nature of the PVC material were calculated.&quot;,&quot;issue&quot;:&quot;2&quot;,&quot;volume&quot;:&quot;29&quot;,&quot;expandedJournalTitle&quot;:&quot;Journal of Structural Engineering (Madras)&quot;},&quot;isTemporary&quot;:false}],&quot;citationTag&quot;:&quot;MENDELEY_CITATION_v3_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&quot;},{&quot;citationID&quot;:&quot;MENDELEY_CITATION_636b2b53-0b65-4e17-9168-b29e86fffee9&quot;,&quot;citationItems&quot;:[{&quot;id&quot;:&quot;8a0811b4-07e6-3102-b1a0-219714f623b4&quot;,&quot;itemData&quot;:{&quot;DOI&quot;:&quot;10.3390/s16091417&quot;,&quot;ISSN&quot;:&quot;14248220&quot;,&quot;abstract&quot;:&quot;Four custom fiber Bragg grating (FBG)-based sensors are developed to monitor an artificial landslide located in Nanjing, China. The sensors are composed of a rod and two FBGs. Based on the strength of the rods, two sensors are referred to as \&quot;hard sensors\&quot; (Sensor 1 and Sensor 2), the other two are referred to as \&quot;soft sensors\&quot; (Sensor 3 and Sensor 4). The two FBGs are fixed on each sensor rod at distances of 50 cm and 100 cm from the top of the rod (an upper FBG and a lower FBG). In the experiment presented in this paper, the sensors are installed on a slope on which an artificial landslide is generated through both machine-based and manual excavation. The fiber sensing system consists of the four custom FBG-based sensors, optical fiber, a static fiber grating demodulation instrument (SM125), and a PC with the necessary software. Experimental data was collected in the presence of an artificial landslide, and the results show that the lower FBGs are more sensitive than the upper FBGs for all four of the custom sensors. It was also found that Sensor 2 and Sensor 4 are more capable of monitoring small-scale landslides than Sensor 1 and Sensor 3, and this is mainly due to their placement location with respect to the landslide. The stronger rods used in the hard sensors make them more adaptable to the harsh environments of large landslides. Thus, hard sensors should be fixed near the landslide, while soft sensors should be placed farther away from the landslide. In addition, a clear tendency of strain variation can be detected by the soft sensors, which can be used to predict landslides and raise a hazard alarm.&quot;,&quot;author&quot;:[{&quot;dropping-particle&quot;:&quot;&quot;,&quot;family&quot;:&quot;Zhang&quot;,&quot;given&quot;:&quot;Qinghua&quot;,&quot;non-dropping-particle&quot;:&quot;&quot;,&quot;parse-names&quot;:false,&quot;suffix&quot;:&quot;&quot;},{&quot;dropping-particle&quot;:&quot;&quot;,&quot;family&quot;:&quot;Wang&quot;,&quot;given&quot;:&quot;Yuan&quot;,&quot;non-dropping-particle&quot;:&quot;&quot;,&quot;parse-names&quot;:false,&quot;suffix&quot;:&quot;&quot;},{&quot;dropping-particle&quot;:&quot;&quot;,&quot;family&quot;:&quot;Sun&quot;,&quot;given&quot;:&quot;Yangyang&quot;,&quot;non-dropping-particle&quot;:&quot;&quot;,&quot;parse-names&quot;:false,&quot;suffix&quot;:&quot;&quot;},{&quot;dropping-particle&quot;:&quot;&quot;,&quot;family&quot;:&quot;Gao&quot;,&quot;given&quot;:&quot;Lei&quot;,&quot;non-dropping-particle&quot;:&quot;&quot;,&quot;parse-names&quot;:false,&quot;suffix&quot;:&quot;&quot;}],&quot;container-title&quot;:&quot;Journal of Sensors&quot;,&quot;id&quot;:&quot;8a0811b4-07e6-3102-b1a0-219714f623b4&quot;,&quot;issue&quot;:&quot;9&quot;,&quot;issued&quot;:{&quot;date-parts&quot;:[[&quot;2016&quot;]]},&quot;page&quot;:&quot;1-13&quot;,&quot;title&quot;:&quot;Using Custom Fiber Bragg Grating-based Sensors to Monitor Artificial Landslides&quot;,&quot;type&quot;:&quot;article-journal&quot;,&quot;volume&quot;:&quot;16&quot;},&quot;uris&quot;:[&quot;http://www.mendeley.com/documents/?uuid=5e05520f-5374-4606-a53c-89872ea88266&quot;],&quot;isTemporary&quot;:false,&quot;legacyDesktopId&quot;:&quot;5e05520f-5374-4606-a53c-89872ea88266&quot;}],&quot;properties&quot;:{&quot;noteIndex&quot;:0},&quot;isEdited&quot;:false,&quot;manualOverride&quot;:{&quot;citeprocText&quot;:&quot;[1]&quot;,&quot;isManuallyOverridden&quot;:false,&quot;manualOverrideText&quot;:&quot;&quot;},&quot;citationTag&quot;:&quot;MENDELEY_CITATION_v3_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&quot;},{&quot;citationID&quot;:&quot;MENDELEY_CITATION_3479d024-d030-49bb-a620-0066c8e072d0&quot;,&quot;citationItems&quot;:[{&quot;id&quot;:&quot;af90cd81-09f6-3390-8a41-c7108b28f2c3&quot;,&quot;itemData&quot;:{&quot;abstract&quot;:&quot;India being an agriculture country should have a good respect towards conservation strategies especially of water. Already we are suffering from a great stress of water scarcity. Each and every drop of water is important for us but unfortunately because of carelessness, we often waste huge amount of water. One of such practices is over and excessive irrigation. Mulching is a soil and water conserving and weed management practice through soil solarisation also in which any suitable material is used to spread over the ground between rows of crops or around the tree trunks. This practice helps to retain soil moisture, prevents weed growth and enhances soil structure. There are various types of mulching such as surface mulching, vertical mulching, polythene mulching, pebble mulching, dust mulching live vegetative barriers, straw mulching etc. Mulching proves to be beneficiary though increment in soil moisture, reduction in soil erosion, maintenance of soil temperature etc. It helps in improvise in soil structure, soil fertility and soil biological regime. Though also mulching is having many advantages it shows some limitations as it may harbour some pests and diseases. It is not so appreciable in wet conditions. It is little bit difficult to get even mulching on steep lands. Some grass species used as mulch can root and become a weed problem. The present review deals with the discussion of every aspect of mulching and how it has beneficiary effect.&quot;,&quot;author&quot;:[{&quot;dropping-particle&quot;:&quot;&quot;,&quot;family&quot;:&quot;Shirish&quot;,&quot;given&quot;:&quot;Patil&quot;,&quot;non-dropping-particle&quot;:&quot;&quot;,&quot;parse-names&quot;:false,&quot;suffix&quot;:&quot;&quot;},{&quot;dropping-particle&quot;:&quot;&quot;,&quot;family&quot;:&quot;Kelkar&quot;,&quot;given&quot;:&quot;Tushar&quot;,&quot;non-dropping-particle&quot;:&quot;&quot;,&quot;parse-names&quot;:false,&quot;suffix&quot;:&quot;&quot;},{&quot;dropping-particle&quot;:&quot;&quot;,&quot;family&quot;:&quot;A&quot;,&quot;given&quot;:&quot;Bhalerao Satish&quot;,&quot;non-dropping-particle&quot;:&quot;&quot;,&quot;parse-names&quot;:false,&quot;suffix&quot;:&quot;&quot;}],&quot;container-title&quot;:&quot;Research Journal of Agriculture and Forestry Sciences&quot;,&quot;id&quot;:&quot;af90cd81-09f6-3390-8a41-c7108b28f2c3&quot;,&quot;issue&quot;:&quot;3&quot;,&quot;issued&quot;:{&quot;date-parts&quot;:[[&quot;2013&quot;]]},&quot;page&quot;:&quot;26-29&quot;,&quot;title&quot;:&quot;Mulching : A Soil and Water Conservation Practice&quot;,&quot;type&quot;:&quot;article-journal&quot;,&quot;volume&quot;:&quot;1&quot;},&quot;uris&quot;:[&quot;http://www.mendeley.com/documents/?uuid=73f07095-8e43-4f65-89e7-1e8f875a4065&quot;],&quot;isTemporary&quot;:false,&quot;legacyDesktopId&quot;:&quot;73f07095-8e43-4f65-89e7-1e8f875a4065&quot;}],&quot;properties&quot;:{&quot;noteIndex&quot;:0},&quot;isEdited&quot;:false,&quot;manualOverride&quot;:{&quot;citeprocText&quot;:&quot;[35]&quot;,&quot;isManuallyOverridden&quot;:false,&quot;manualOverrideText&quot;:&quot;&quot;},&quot;citationTag&quot;:&quot;MENDELEY_CITATION_v3_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&quot;},{&quot;citationID&quot;:&quot;MENDELEY_CITATION_cd1f1f4a-bbea-469b-861e-e74965dd511d&quot;,&quot;properties&quot;:{&quot;noteIndex&quot;:0},&quot;isEdited&quot;:false,&quot;manualOverride&quot;:{&quot;isManuallyOverridden&quot;:false,&quot;citeprocText&quot;:&quot;[4], [30]&quot;,&quot;manualOverrideText&quot;:&quot;&quot;},&quot;citationItems&quot;:[{&quot;id&quot;:&quot;301479ad-d008-3854-b0bf-552c30cb7e14&quot;,&quot;itemData&quot;:{&quot;type&quot;:&quot;article-journal&quot;,&quot;id&quot;:&quot;301479ad-d008-3854-b0bf-552c30cb7e14&quot;,&quot;title&quot;:&quot;Design , fabrication and testing of a 3D printed FBG pressure sensor&quot;,&quot;author&quot;:[{&quot;family&quot;:&quot;Zhang&quot;,&quot;given&quot;:&quot;Yifan&quot;,&quot;parse-names&quot;:false,&quot;dropping-particle&quot;:&quot;&quot;,&quot;non-dropping-particle&quot;:&quot;&quot;},{&quot;family&quot;:&quot;Borana&quot;,&quot;given&quot;:&quot;Lalit&quot;,&quot;parse-names&quot;:false,&quot;dropping-particle&quot;:&quot;&quot;,&quot;non-dropping-particle&quot;:&quot;&quot;}],&quot;container-title&quot;:&quot;IEEE Access&quot;,&quot;DOI&quot;:&quot;10.1109/ACCESS.2019.2905349&quot;,&quot;issued&quot;:{&quot;date-parts&quot;:[[2019]]},&quot;page&quot;:&quot;38577-38583&quot;,&quot;publisher&quot;:&quot;IEEE&quot;,&quot;issue&quot;:&quot;10&quot;,&quot;volume&quot;:&quot;7&quot;,&quot;expandedJournalTitle&quot;:&quot;IEEE Access&quot;},&quot;isTemporary&quot;:false},{&quot;id&quot;:&quot;4dfbfae7-c9aa-335f-94d0-4b9d35487c9f&quot;,&quot;itemData&quot;:{&quot;type&quot;:&quot;article-journal&quot;,&quot;id&quot;:&quot;4dfbfae7-c9aa-335f-94d0-4b9d35487c9f&quot;,&quot;title&quot;:&quot;A monitoring and warning system for expressway slopes using FBG sensing technology&quot;,&quot;author&quot;:[{&quot;family&quot;:&quot;Hu&quot;,&quot;given&quot;:&quot;Yongqiang&quot;,&quot;parse-names&quot;:false,&quot;dropping-particle&quot;:&quot;&quot;,&quot;non-dropping-particle&quot;:&quot;&quot;},{&quot;family&quot;:&quot;Hong&quot;,&quot;given&quot;:&quot;Chengyu&quot;,&quot;parse-names&quot;:false,&quot;dropping-particle&quot;:&quot;&quot;,&quot;non-dropping-particle&quot;:&quot;&quot;},{&quot;family&quot;:&quot;Zhang&quot;,&quot;given&quot;:&quot;Yifan&quot;,&quot;parse-names&quot;:false,&quot;dropping-particle&quot;:&quot;&quot;,&quot;non-dropping-particle&quot;:&quot;&quot;},{&quot;family&quot;:&quot;Li&quot;,&quot;given&quot;:&quot;Guowei&quot;,&quot;parse-names&quot;:false,&quot;dropping-particle&quot;:&quot;&quot;,&quot;non-dropping-particle&quot;:&quot;&quot;}],&quot;container-title&quot;:&quot;International Journal of Distributed Sensor Networks&quot;,&quot;DOI&quot;:&quot;10.1177/1550147718776228&quot;,&quot;ISSN&quot;:&quot;15501477&quot;,&quot;issued&quot;:{&quot;date-parts&quot;:[[2018]]},&quot;abstract&quot;:&quot;This article presents a fiber Bragg grating–based monitoring and warning system for expressway slopes. A detailed architecture of the sensing system based on fiber Bragg grating sensors for safety analysis and pre-warning of slopes is described and interpreted. The whole warning and monitoring system was mainly realized based on two monitored parameters from fiber Bragg grating strain sensors: (1) the measured bend strain of inclinometers for the calculation of horizontal displacement and (2) axial strain distributions of soil nails. The maximum magnitudes of cumulative strain and displacement in the present monitored expressway slope were 198 με and 5.06 mm, respectively. Critical threshold values of different warning levels for expressway slopes have been proposed using statistical analysis method based on comparative analysis of history monitored data from slopes in the same region. A total of four warning levels characterized by different ranges of displacement rates and the related engineering measures to treat expressway slopes were proposed and discussed. This fiber Bragg grating–based monitoring system of soil nails and inclinometers forms a real-time sensing network, assisting engineers to adopt quick and essential measures to deal with potential landslide risk.&quot;,&quot;issue&quot;:&quot;5&quot;,&quot;volume&quot;:&quot;14&quot;,&quot;expandedJournalTitle&quot;:&quot;International Journal of Distributed Sensor Networks&quot;},&quot;isTemporary&quot;:false}],&quot;citationTag&quot;:&quot;MENDELEY_CITATION_v3_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&quot;},{&quot;citationID&quot;:&quot;MENDELEY_CITATION_ef543891-2263-4133-afd0-f6beb7f82284&quot;,&quot;properties&quot;:{&quot;noteIndex&quot;:0},&quot;isEdited&quot;:false,&quot;manualOverride&quot;:{&quot;isManuallyOverridden&quot;:false,&quot;citeprocText&quot;:&quot;[28]&quot;,&quot;manualOverrideText&quot;:&quot;&quot;},&quot;citationTag&quot;:&quot;MENDELEY_CITATION_v3_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&quot;,&quot;citationItems&quot;:[{&quot;id&quot;:&quot;f0714e8c-db94-3fe7-b72f-7c43746c887c&quot;,&quot;itemData&quot;:{&quot;type&quot;:&quot;article-journal&quot;,&quot;id&quot;:&quot;f0714e8c-db94-3fe7-b72f-7c43746c887c&quot;,&quot;title&quot;:&quot;Using Fiber Bragg Grating (FBG) Sensors for Vertical Displacement Measurement of Bridges&quot;,&quot;author&quot;:[{&quot;family&quot;:&quot;Yau&quot;,&quot;given&quot;:&quot;M.H.&quot;,&quot;parse-names&quot;:false,&quot;dropping-particle&quot;:&quot;&quot;,&quot;non-dropping-particle&quot;:&quot;&quot;},{&quot;family&quot;:&quot;Chan&quot;,&quot;given&quot;:&quot;T.H.T&quot;,&quot;parse-names&quot;:false,&quot;dropping-particle&quot;:&quot;&quot;,&quot;non-dropping-particle&quot;:&quot;&quot;},{&quot;family&quot;:&quot;Thambiratnam&quot;,&quot;given&quot;:&quot;D.P.&quot;,&quot;parse-names&quot;:false,&quot;dropping-particle&quot;:&quot;&quot;,&quot;non-dropping-particle&quot;:&quot;&quot;},{&quot;family&quot;:&quot;Tam&quot;,&quot;given&quot;:&quot;H.Y.&quot;,&quot;parse-names&quot;:false,&quot;dropping-particle&quot;:&quot;&quot;,&quot;non-dropping-particle&quot;:&quot;&quot;},{&quot;family&quot;:&quot;Tahir&quot;,&quot;given&quot;:&quot;Bashir Ahmed&quot;,&quot;parse-names&quot;:false,&quot;dropping-particle&quot;:&quot;&quot;,&quot;non-dropping-particle&quot;:&quot;&quot;},{&quot;family&quot;:&quot;Ali&quot;,&quot;given&quot;:&quot;Jalil&quot;,&quot;parse-names&quot;:false,&quot;dropping-particle&quot;:&quot;&quot;,&quot;non-dropping-particle&quot;:&quot;&quot;},{&quot;family&quot;:&quot;Rahman&quot;,&quot;given&quot;:&quot;Rosly Abdul&quot;,&quot;parse-names&quot;:false,&quot;dropping-particle&quot;:&quot;&quot;,&quot;non-dropping-particle&quot;:&quot;&quot;}],&quot;container-title&quot;:&quot;Journal of Optoelectronics and Advanced Materials&quot;,&quot;ISSN&quot;:&quot;14544164&quot;,&quot;issued&quot;:{&quot;date-parts&quot;:[[2006]]},&quot;page&quot;:&quot;1604-1609&quot;,&quot;abstract&quot;:&quot;This paper reports an investigation of a fabricated fiber grating device characteristics and its applications, using a phase mask writing technique. The phase mask technique used for writing fiber gratings has the advantages over the traditional holographic method because of its simpler writing setup and more reproducible characteristics. Specifically, the utilization of phase mask relaxes the strict requirement on the coherence of a UV light source. On the other hand, to photo induce an index change in the fiber core, light absorption must somehow occur. Alkins measured the absorption spectrum in a standard germanium doped mono mode telecommunication fiber to the wavelength as short as 200 nm. The results show that a light source in the UV spectral region 228 to 253 nm is most effective in photo inducing refractive index changes in such optical fibers. Therefore, we used a KrF excimer laser with wavelength ∼248 nm as light source, and applied the phase mask technique to writing fiber grating. This method has the significant advantage for its much less relaxed requirement on the spatial coherence of exposure light source. The device (i-e grating) characteristics especially, in sensing application, were investigated. In addition, the possibility of using such device as a temperature and strain sensors is also discussed in detail.&quot;,&quot;issue&quot;:&quot;4&quot;,&quot;volume&quot;:&quot;16&quot;,&quot;expandedJournalTitle&quot;:&quot;Journal of Optoelectronics and Advanced Materials&quot;},&quot;isTemporary&quot;:false}]}]"/>
    <we:property name="MENDELEY_CITATIONS_STYLE" value="&quot;https://www.zotero.org/styles/ieee&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55B225-1C1B-4F8F-BBE1-ACD62C837B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ieee_tj_template_17</Template>
  <TotalTime>2</TotalTime>
  <Pages>13</Pages>
  <Words>7591</Words>
  <Characters>43270</Characters>
  <Application>Microsoft Office Word</Application>
  <DocSecurity>0</DocSecurity>
  <Lines>360</Lines>
  <Paragraphs>101</Paragraphs>
  <ScaleCrop>false</ScaleCrop>
  <HeadingPairs>
    <vt:vector size="2" baseType="variant">
      <vt:variant>
        <vt:lpstr>Title</vt:lpstr>
      </vt:variant>
      <vt:variant>
        <vt:i4>1</vt:i4>
      </vt:variant>
    </vt:vector>
  </HeadingPairs>
  <TitlesOfParts>
    <vt:vector size="1" baseType="lpstr">
      <vt:lpstr></vt:lpstr>
    </vt:vector>
  </TitlesOfParts>
  <Company>IEEE</Company>
  <LinksUpToDate>false</LinksUpToDate>
  <CharactersWithSpaces>50760</CharactersWithSpaces>
  <SharedDoc>false</SharedDoc>
  <HLinks>
    <vt:vector size="60" baseType="variant">
      <vt:variant>
        <vt:i4>5963802</vt:i4>
      </vt:variant>
      <vt:variant>
        <vt:i4>30</vt:i4>
      </vt:variant>
      <vt:variant>
        <vt:i4>0</vt:i4>
      </vt:variant>
      <vt:variant>
        <vt:i4>5</vt:i4>
      </vt:variant>
      <vt:variant>
        <vt:lpwstr>http://www.ieee.org/publications_standards/_x000b_publications/rights/index.html</vt:lpwstr>
      </vt:variant>
      <vt:variant>
        <vt:lpwstr/>
      </vt:variant>
      <vt:variant>
        <vt:i4>1704057</vt:i4>
      </vt:variant>
      <vt:variant>
        <vt:i4>27</vt:i4>
      </vt:variant>
      <vt:variant>
        <vt:i4>0</vt:i4>
      </vt:variant>
      <vt:variant>
        <vt:i4>5</vt:i4>
      </vt:variant>
      <vt:variant>
        <vt:lpwstr>http://www.ieee.org/publications standards/publications/authors/authors_submission.html</vt:lpwstr>
      </vt:variant>
      <vt:variant>
        <vt:lpwstr/>
      </vt:variant>
      <vt:variant>
        <vt:i4>3670073</vt:i4>
      </vt:variant>
      <vt:variant>
        <vt:i4>24</vt:i4>
      </vt:variant>
      <vt:variant>
        <vt:i4>0</vt:i4>
      </vt:variant>
      <vt:variant>
        <vt:i4>5</vt:i4>
      </vt:variant>
      <vt:variant>
        <vt:lpwstr>http://www.ieee.org/authortools</vt:lpwstr>
      </vt:variant>
      <vt:variant>
        <vt:lpwstr/>
      </vt:variant>
      <vt:variant>
        <vt:i4>2555906</vt:i4>
      </vt:variant>
      <vt:variant>
        <vt:i4>21</vt:i4>
      </vt:variant>
      <vt:variant>
        <vt:i4>0</vt:i4>
      </vt:variant>
      <vt:variant>
        <vt:i4>5</vt:i4>
      </vt:variant>
      <vt:variant>
        <vt:lpwstr>mailto:graphics@ieee.org</vt:lpwstr>
      </vt:variant>
      <vt:variant>
        <vt:lpwstr/>
      </vt:variant>
      <vt:variant>
        <vt:i4>7405602</vt:i4>
      </vt:variant>
      <vt:variant>
        <vt:i4>18</vt:i4>
      </vt:variant>
      <vt:variant>
        <vt:i4>0</vt:i4>
      </vt:variant>
      <vt:variant>
        <vt:i4>5</vt:i4>
      </vt:variant>
      <vt:variant>
        <vt:lpwstr>http://graphicsqc.ieee.org/</vt:lpwstr>
      </vt:variant>
      <vt:variant>
        <vt:lpwstr/>
      </vt:variant>
      <vt:variant>
        <vt:i4>3670073</vt:i4>
      </vt:variant>
      <vt:variant>
        <vt:i4>12</vt:i4>
      </vt:variant>
      <vt:variant>
        <vt:i4>0</vt:i4>
      </vt:variant>
      <vt:variant>
        <vt:i4>5</vt:i4>
      </vt:variant>
      <vt:variant>
        <vt:lpwstr>http://www.ieee.org/authortools</vt:lpwstr>
      </vt:variant>
      <vt:variant>
        <vt:lpwstr/>
      </vt:variant>
      <vt:variant>
        <vt:i4>7602227</vt:i4>
      </vt:variant>
      <vt:variant>
        <vt:i4>9</vt:i4>
      </vt:variant>
      <vt:variant>
        <vt:i4>0</vt:i4>
      </vt:variant>
      <vt:variant>
        <vt:i4>5</vt:i4>
      </vt:variant>
      <vt:variant>
        <vt:lpwstr>https://www.overleaf.com/blog/278-how-to-use-overleaf-with-ieee-collabratec-your-quick-guide-to-getting-started%23.Vp6tpPkrKM9</vt:lpwstr>
      </vt:variant>
      <vt:variant>
        <vt:lpwstr/>
      </vt:variant>
      <vt:variant>
        <vt:i4>3670073</vt:i4>
      </vt:variant>
      <vt:variant>
        <vt:i4>6</vt:i4>
      </vt:variant>
      <vt:variant>
        <vt:i4>0</vt:i4>
      </vt:variant>
      <vt:variant>
        <vt:i4>5</vt:i4>
      </vt:variant>
      <vt:variant>
        <vt:lpwstr>http://www.ieee.org/authortools</vt:lpwstr>
      </vt:variant>
      <vt:variant>
        <vt:lpwstr/>
      </vt:variant>
      <vt:variant>
        <vt:i4>1507385</vt:i4>
      </vt:variant>
      <vt:variant>
        <vt:i4>3</vt:i4>
      </vt:variant>
      <vt:variant>
        <vt:i4>0</vt:i4>
      </vt:variant>
      <vt:variant>
        <vt:i4>5</vt:i4>
      </vt:variant>
      <vt:variant>
        <vt:lpwstr>http://www.ieee.org/organizations/pubs/ani_prod/keywrd98.txt</vt:lpwstr>
      </vt:variant>
      <vt:variant>
        <vt:lpwstr/>
      </vt:variant>
      <vt:variant>
        <vt:i4>3342345</vt:i4>
      </vt:variant>
      <vt:variant>
        <vt:i4>0</vt:i4>
      </vt:variant>
      <vt:variant>
        <vt:i4>0</vt:i4>
      </vt:variant>
      <vt:variant>
        <vt:i4>5</vt:i4>
      </vt:variant>
      <vt:variant>
        <vt:lpwstr>mailto:keywords@ieee.org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dc:subject>
  <dc:creator>Tiffany McKerahan</dc:creator>
  <cp:keywords/>
  <cp:lastModifiedBy>ilhamyasmeen.works@gmail.com</cp:lastModifiedBy>
  <cp:revision>2</cp:revision>
  <cp:lastPrinted>2022-02-23T02:15:00Z</cp:lastPrinted>
  <dcterms:created xsi:type="dcterms:W3CDTF">2022-04-08T18:11:00Z</dcterms:created>
  <dcterms:modified xsi:type="dcterms:W3CDTF">2022-04-08T18:11:00Z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grammarly_documentId">
    <vt:lpwstr>documentId_2959</vt:lpwstr>
  </property>
  <property fmtid="{D5CDD505-2E9C-101B-9397-08002B2CF9AE}" pid="4" name="grammarly_documentContext">
    <vt:lpwstr>{"goals":[],"domain":"general","emotions":[],"dialect":"american"}</vt:lpwstr>
  </property>
</Properties>
</file>