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D8DFF" w14:textId="77777777" w:rsidR="00E652FB" w:rsidRPr="00FB7972" w:rsidRDefault="00E652FB" w:rsidP="00E652FB">
      <w:pPr>
        <w:spacing w:line="360" w:lineRule="auto"/>
        <w:jc w:val="center"/>
        <w:rPr>
          <w:rFonts w:ascii="Times New Roman" w:hAnsi="Times New Roman" w:cs="Times New Roman"/>
          <w:b/>
          <w:bCs/>
          <w:sz w:val="20"/>
          <w:szCs w:val="20"/>
          <w:lang w:val="id-ID"/>
        </w:rPr>
      </w:pPr>
      <w:r w:rsidRPr="00FB7972">
        <w:rPr>
          <w:rFonts w:ascii="Times New Roman" w:hAnsi="Times New Roman" w:cs="Times New Roman"/>
          <w:b/>
          <w:bCs/>
          <w:sz w:val="20"/>
          <w:szCs w:val="20"/>
          <w:lang w:val="id-ID"/>
        </w:rPr>
        <w:t>Depression Among Older Adults in Indonesia: Prevalence, Role of Chronic Conditions and Other Associated Factors</w:t>
      </w:r>
    </w:p>
    <w:p w14:paraId="422D56AA" w14:textId="77777777" w:rsidR="00E652FB" w:rsidRPr="00FB7972" w:rsidRDefault="00E652FB" w:rsidP="00E652FB">
      <w:pPr>
        <w:spacing w:line="240" w:lineRule="auto"/>
        <w:jc w:val="center"/>
        <w:rPr>
          <w:rFonts w:ascii="Times New Roman" w:hAnsi="Times New Roman" w:cs="Times New Roman"/>
          <w:sz w:val="20"/>
          <w:szCs w:val="20"/>
          <w:vertAlign w:val="superscript"/>
        </w:rPr>
      </w:pPr>
      <w:r w:rsidRPr="00FB7972">
        <w:rPr>
          <w:rFonts w:ascii="Times New Roman" w:hAnsi="Times New Roman" w:cs="Times New Roman"/>
          <w:sz w:val="20"/>
          <w:szCs w:val="20"/>
          <w:lang w:val="id-ID"/>
        </w:rPr>
        <w:t>Yvonne Suzy Handajani</w:t>
      </w:r>
      <w:r w:rsidRPr="00FB7972">
        <w:rPr>
          <w:rFonts w:ascii="Times New Roman" w:hAnsi="Times New Roman" w:cs="Times New Roman"/>
          <w:sz w:val="20"/>
          <w:szCs w:val="20"/>
          <w:vertAlign w:val="superscript"/>
          <w:lang w:val="id-ID"/>
        </w:rPr>
        <w:t>1</w:t>
      </w:r>
      <w:r w:rsidRPr="00FB7972">
        <w:rPr>
          <w:rFonts w:ascii="Times New Roman" w:hAnsi="Times New Roman" w:cs="Times New Roman"/>
          <w:sz w:val="20"/>
          <w:szCs w:val="20"/>
          <w:lang w:val="id-ID"/>
        </w:rPr>
        <w:t>,</w:t>
      </w:r>
      <w:r w:rsidRPr="00FB7972">
        <w:rPr>
          <w:rFonts w:ascii="Times New Roman" w:hAnsi="Times New Roman" w:cs="Times New Roman"/>
          <w:sz w:val="20"/>
          <w:szCs w:val="20"/>
        </w:rPr>
        <w:t xml:space="preserve"> </w:t>
      </w:r>
      <w:r w:rsidRPr="00FB7972">
        <w:rPr>
          <w:rFonts w:ascii="Times New Roman" w:hAnsi="Times New Roman" w:cs="Times New Roman"/>
          <w:color w:val="000000"/>
          <w:sz w:val="20"/>
          <w:szCs w:val="20"/>
        </w:rPr>
        <w:t>Elisabeth Schroeder-Butterfill</w:t>
      </w:r>
      <w:r w:rsidRPr="00FB7972">
        <w:rPr>
          <w:rFonts w:ascii="Times New Roman" w:hAnsi="Times New Roman" w:cs="Times New Roman"/>
          <w:color w:val="000000"/>
          <w:sz w:val="20"/>
          <w:szCs w:val="20"/>
          <w:vertAlign w:val="superscript"/>
        </w:rPr>
        <w:t>2</w:t>
      </w:r>
      <w:r w:rsidRPr="00FB7972">
        <w:rPr>
          <w:rFonts w:ascii="Times New Roman" w:hAnsi="Times New Roman" w:cs="Times New Roman"/>
          <w:color w:val="000000"/>
          <w:sz w:val="20"/>
          <w:szCs w:val="20"/>
        </w:rPr>
        <w:t>,</w:t>
      </w:r>
      <w:r w:rsidRPr="00FB7972">
        <w:rPr>
          <w:rFonts w:ascii="Times New Roman" w:hAnsi="Times New Roman" w:cs="Times New Roman"/>
          <w:color w:val="000000"/>
          <w:sz w:val="20"/>
          <w:szCs w:val="20"/>
          <w:lang w:val="id-ID"/>
        </w:rPr>
        <w:t xml:space="preserve"> </w:t>
      </w:r>
      <w:r w:rsidRPr="00FB7972">
        <w:rPr>
          <w:rFonts w:ascii="Times New Roman" w:hAnsi="Times New Roman" w:cs="Times New Roman"/>
          <w:sz w:val="20"/>
          <w:szCs w:val="20"/>
        </w:rPr>
        <w:t>Eef Hogervorst</w:t>
      </w:r>
      <w:r w:rsidRPr="00FB7972">
        <w:rPr>
          <w:rFonts w:ascii="Times New Roman" w:hAnsi="Times New Roman" w:cs="Times New Roman"/>
          <w:sz w:val="20"/>
          <w:szCs w:val="20"/>
          <w:vertAlign w:val="superscript"/>
        </w:rPr>
        <w:t>3</w:t>
      </w:r>
      <w:r w:rsidRPr="00FB7972">
        <w:rPr>
          <w:rFonts w:ascii="Times New Roman" w:hAnsi="Times New Roman" w:cs="Times New Roman"/>
          <w:sz w:val="20"/>
          <w:szCs w:val="20"/>
        </w:rPr>
        <w:t>, YudaTurana</w:t>
      </w:r>
      <w:r w:rsidRPr="00FB7972">
        <w:rPr>
          <w:rFonts w:ascii="Times New Roman" w:hAnsi="Times New Roman" w:cs="Times New Roman"/>
          <w:sz w:val="20"/>
          <w:szCs w:val="20"/>
          <w:vertAlign w:val="superscript"/>
        </w:rPr>
        <w:t>1</w:t>
      </w:r>
      <w:r w:rsidRPr="00FB7972">
        <w:rPr>
          <w:rFonts w:ascii="Times New Roman" w:hAnsi="Times New Roman" w:cs="Times New Roman"/>
          <w:sz w:val="20"/>
          <w:szCs w:val="20"/>
          <w:vertAlign w:val="superscript"/>
          <w:lang w:val="id-ID"/>
        </w:rPr>
        <w:t xml:space="preserve"> </w:t>
      </w:r>
      <w:r w:rsidRPr="00FB7972">
        <w:rPr>
          <w:rFonts w:ascii="Times New Roman" w:hAnsi="Times New Roman" w:cs="Times New Roman"/>
          <w:sz w:val="20"/>
          <w:szCs w:val="20"/>
        </w:rPr>
        <w:t xml:space="preserve">and </w:t>
      </w:r>
      <w:r w:rsidRPr="00FB7972">
        <w:rPr>
          <w:rFonts w:ascii="Times New Roman" w:hAnsi="Times New Roman" w:cs="Times New Roman"/>
          <w:sz w:val="20"/>
          <w:szCs w:val="20"/>
          <w:lang w:val="id-ID"/>
        </w:rPr>
        <w:t>Antoninus Hengky</w:t>
      </w:r>
      <w:r w:rsidRPr="00FB7972">
        <w:rPr>
          <w:rFonts w:ascii="Times New Roman" w:hAnsi="Times New Roman" w:cs="Times New Roman"/>
          <w:sz w:val="20"/>
          <w:szCs w:val="20"/>
          <w:vertAlign w:val="superscript"/>
        </w:rPr>
        <w:t>4</w:t>
      </w:r>
    </w:p>
    <w:p w14:paraId="6062883B" w14:textId="77777777" w:rsidR="00E652FB" w:rsidRPr="00FB7972" w:rsidRDefault="00E652FB" w:rsidP="00E652FB">
      <w:pPr>
        <w:spacing w:line="240" w:lineRule="auto"/>
        <w:jc w:val="center"/>
        <w:rPr>
          <w:rFonts w:ascii="Times New Roman" w:hAnsi="Times New Roman" w:cs="Times New Roman"/>
          <w:sz w:val="20"/>
          <w:szCs w:val="20"/>
        </w:rPr>
      </w:pPr>
      <w:r w:rsidRPr="00FB7972">
        <w:rPr>
          <w:rFonts w:ascii="Times New Roman" w:hAnsi="Times New Roman" w:cs="Times New Roman"/>
          <w:sz w:val="20"/>
          <w:szCs w:val="20"/>
          <w:vertAlign w:val="superscript"/>
        </w:rPr>
        <w:t xml:space="preserve">1 </w:t>
      </w:r>
      <w:r w:rsidRPr="00FB7972">
        <w:rPr>
          <w:rFonts w:ascii="Times New Roman" w:hAnsi="Times New Roman" w:cs="Times New Roman"/>
          <w:sz w:val="20"/>
          <w:szCs w:val="20"/>
        </w:rPr>
        <w:t>School of Medicine and Health Science, Atma Jaya Catholic University of Indonesia</w:t>
      </w:r>
    </w:p>
    <w:p w14:paraId="3F111C6C" w14:textId="77777777" w:rsidR="00E652FB" w:rsidRPr="00FB7972" w:rsidRDefault="00E652FB" w:rsidP="00E652FB">
      <w:pPr>
        <w:spacing w:line="240" w:lineRule="auto"/>
        <w:jc w:val="center"/>
        <w:rPr>
          <w:rFonts w:ascii="Times New Roman" w:hAnsi="Times New Roman" w:cs="Times New Roman"/>
          <w:color w:val="000000"/>
          <w:sz w:val="20"/>
          <w:szCs w:val="20"/>
        </w:rPr>
      </w:pPr>
      <w:r w:rsidRPr="00FB7972">
        <w:rPr>
          <w:rFonts w:ascii="Times New Roman" w:hAnsi="Times New Roman" w:cs="Times New Roman"/>
          <w:sz w:val="20"/>
          <w:szCs w:val="20"/>
          <w:vertAlign w:val="superscript"/>
        </w:rPr>
        <w:t>2</w:t>
      </w:r>
      <w:r w:rsidRPr="00FB7972">
        <w:rPr>
          <w:rFonts w:ascii="Times New Roman" w:hAnsi="Times New Roman" w:cs="Times New Roman"/>
          <w:color w:val="000000"/>
          <w:sz w:val="20"/>
          <w:szCs w:val="20"/>
        </w:rPr>
        <w:t xml:space="preserve"> University of Southampton, United Kingdom</w:t>
      </w:r>
    </w:p>
    <w:p w14:paraId="0E7C1EAC" w14:textId="77777777" w:rsidR="00E652FB" w:rsidRPr="00FB7972" w:rsidRDefault="00E652FB" w:rsidP="00E652FB">
      <w:pPr>
        <w:spacing w:line="240" w:lineRule="auto"/>
        <w:jc w:val="center"/>
        <w:rPr>
          <w:rFonts w:ascii="Times New Roman" w:hAnsi="Times New Roman" w:cs="Times New Roman"/>
          <w:sz w:val="20"/>
          <w:szCs w:val="20"/>
          <w:vertAlign w:val="superscript"/>
        </w:rPr>
      </w:pPr>
      <w:r w:rsidRPr="00FB7972">
        <w:rPr>
          <w:rFonts w:ascii="Times New Roman" w:hAnsi="Times New Roman" w:cs="Times New Roman"/>
          <w:color w:val="000000"/>
          <w:sz w:val="20"/>
          <w:szCs w:val="20"/>
          <w:vertAlign w:val="superscript"/>
        </w:rPr>
        <w:t xml:space="preserve">3 </w:t>
      </w:r>
      <w:r w:rsidRPr="00FB7972">
        <w:rPr>
          <w:rFonts w:ascii="Times New Roman" w:hAnsi="Times New Roman" w:cs="Times New Roman"/>
          <w:color w:val="000000"/>
          <w:sz w:val="20"/>
          <w:szCs w:val="20"/>
        </w:rPr>
        <w:t>Sport Exercise &amp;</w:t>
      </w:r>
      <w:r w:rsidRPr="00FB7972">
        <w:rPr>
          <w:rFonts w:ascii="Times New Roman" w:hAnsi="Times New Roman" w:cs="Times New Roman"/>
          <w:color w:val="000000"/>
          <w:sz w:val="20"/>
          <w:szCs w:val="20"/>
          <w:lang w:val="id-ID"/>
        </w:rPr>
        <w:t xml:space="preserve"> </w:t>
      </w:r>
      <w:r w:rsidRPr="00FB7972">
        <w:rPr>
          <w:rFonts w:ascii="Times New Roman" w:hAnsi="Times New Roman" w:cs="Times New Roman"/>
          <w:color w:val="000000"/>
          <w:sz w:val="20"/>
          <w:szCs w:val="20"/>
        </w:rPr>
        <w:t>Health Sciences, Loughborough University, United Kingdom</w:t>
      </w:r>
    </w:p>
    <w:p w14:paraId="4AB1723E" w14:textId="77777777" w:rsidR="00E652FB" w:rsidRPr="00FB7972" w:rsidRDefault="00E652FB" w:rsidP="00E652FB">
      <w:pPr>
        <w:spacing w:line="240" w:lineRule="auto"/>
        <w:jc w:val="center"/>
        <w:rPr>
          <w:rFonts w:ascii="Times New Roman" w:hAnsi="Times New Roman" w:cs="Times New Roman"/>
          <w:sz w:val="20"/>
          <w:szCs w:val="20"/>
        </w:rPr>
      </w:pPr>
      <w:r w:rsidRPr="00FB7972">
        <w:rPr>
          <w:rFonts w:ascii="Times New Roman" w:hAnsi="Times New Roman" w:cs="Times New Roman"/>
          <w:sz w:val="20"/>
          <w:szCs w:val="20"/>
          <w:vertAlign w:val="superscript"/>
        </w:rPr>
        <w:t xml:space="preserve">4 </w:t>
      </w:r>
      <w:r w:rsidRPr="00FB7972">
        <w:rPr>
          <w:rFonts w:ascii="Times New Roman" w:hAnsi="Times New Roman" w:cs="Times New Roman"/>
          <w:sz w:val="20"/>
          <w:szCs w:val="20"/>
          <w:lang w:val="id-ID"/>
        </w:rPr>
        <w:t>Centers of Health Research, Atma Jaya Catholic University of Indonesia</w:t>
      </w:r>
    </w:p>
    <w:p w14:paraId="1478927D" w14:textId="77777777" w:rsidR="00E652FB" w:rsidRPr="00FB7972" w:rsidRDefault="00E652FB" w:rsidP="00E652FB">
      <w:pPr>
        <w:spacing w:line="240" w:lineRule="auto"/>
        <w:jc w:val="center"/>
        <w:rPr>
          <w:rFonts w:ascii="Times New Roman" w:hAnsi="Times New Roman" w:cs="Times New Roman"/>
          <w:sz w:val="20"/>
          <w:szCs w:val="20"/>
        </w:rPr>
      </w:pPr>
    </w:p>
    <w:p w14:paraId="70987057" w14:textId="77777777" w:rsidR="00E652FB" w:rsidRPr="00FB7972" w:rsidRDefault="00E652FB" w:rsidP="00E652FB">
      <w:pPr>
        <w:spacing w:line="360" w:lineRule="auto"/>
        <w:rPr>
          <w:rFonts w:ascii="Times New Roman" w:hAnsi="Times New Roman" w:cs="Times New Roman"/>
          <w:sz w:val="20"/>
          <w:szCs w:val="20"/>
        </w:rPr>
      </w:pPr>
    </w:p>
    <w:p w14:paraId="231ABCE2" w14:textId="77777777" w:rsidR="00E652FB" w:rsidRPr="00FB7972" w:rsidRDefault="00E652FB" w:rsidP="00E652FB">
      <w:pPr>
        <w:spacing w:line="276" w:lineRule="auto"/>
        <w:rPr>
          <w:rFonts w:ascii="Times New Roman" w:hAnsi="Times New Roman" w:cs="Times New Roman"/>
          <w:color w:val="000000"/>
          <w:sz w:val="20"/>
          <w:szCs w:val="20"/>
          <w:lang w:val="en-GB"/>
        </w:rPr>
      </w:pPr>
      <w:r w:rsidRPr="00FB7972">
        <w:rPr>
          <w:rFonts w:ascii="Times New Roman" w:hAnsi="Times New Roman" w:cs="Times New Roman"/>
          <w:sz w:val="20"/>
          <w:szCs w:val="20"/>
          <w:lang w:val="id-ID"/>
        </w:rPr>
        <w:t>*</w:t>
      </w:r>
      <w:r w:rsidRPr="00FB7972">
        <w:rPr>
          <w:rFonts w:ascii="Times New Roman" w:hAnsi="Times New Roman" w:cs="Times New Roman"/>
          <w:color w:val="000000"/>
          <w:sz w:val="20"/>
          <w:szCs w:val="20"/>
          <w:lang w:val="en-GB"/>
        </w:rPr>
        <w:t xml:space="preserve"> Corresponding author contact</w:t>
      </w:r>
    </w:p>
    <w:p w14:paraId="53CCE691" w14:textId="77777777" w:rsidR="00E652FB" w:rsidRPr="00FB7972" w:rsidRDefault="00E652FB" w:rsidP="00E652FB">
      <w:pPr>
        <w:spacing w:after="0" w:line="276" w:lineRule="auto"/>
        <w:rPr>
          <w:rFonts w:ascii="Times New Roman" w:hAnsi="Times New Roman" w:cs="Times New Roman"/>
          <w:color w:val="000000"/>
          <w:sz w:val="20"/>
          <w:szCs w:val="20"/>
          <w:lang w:val="en-GB"/>
        </w:rPr>
      </w:pPr>
      <w:r w:rsidRPr="00FB7972">
        <w:rPr>
          <w:rFonts w:ascii="Times New Roman" w:hAnsi="Times New Roman" w:cs="Times New Roman"/>
          <w:sz w:val="20"/>
          <w:szCs w:val="20"/>
          <w:lang w:val="id-ID"/>
        </w:rPr>
        <w:t>Yvonne Suzy Handajani</w:t>
      </w:r>
    </w:p>
    <w:p w14:paraId="76B638EA" w14:textId="77777777" w:rsidR="00E652FB" w:rsidRPr="00FB7972" w:rsidRDefault="00E652FB" w:rsidP="00E652FB">
      <w:pPr>
        <w:spacing w:after="0" w:line="276" w:lineRule="auto"/>
        <w:rPr>
          <w:rFonts w:ascii="Times New Roman" w:hAnsi="Times New Roman" w:cs="Times New Roman"/>
          <w:sz w:val="20"/>
          <w:szCs w:val="20"/>
        </w:rPr>
      </w:pPr>
      <w:r w:rsidRPr="00FB7972">
        <w:rPr>
          <w:rFonts w:ascii="Times New Roman" w:hAnsi="Times New Roman" w:cs="Times New Roman"/>
          <w:color w:val="000000"/>
          <w:sz w:val="20"/>
          <w:szCs w:val="20"/>
          <w:lang w:val="en-GB"/>
        </w:rPr>
        <w:t>School of Medicine and Health Science</w:t>
      </w:r>
      <w:r w:rsidRPr="00FB7972">
        <w:rPr>
          <w:rFonts w:ascii="Times New Roman" w:hAnsi="Times New Roman" w:cs="Times New Roman"/>
          <w:sz w:val="20"/>
          <w:szCs w:val="20"/>
          <w:lang w:val="id-ID"/>
        </w:rPr>
        <w:t>, Atma Jaya Catholic University of Indonesia</w:t>
      </w:r>
      <w:r w:rsidRPr="00FB7972">
        <w:rPr>
          <w:rFonts w:ascii="Times New Roman" w:hAnsi="Times New Roman" w:cs="Times New Roman"/>
          <w:sz w:val="20"/>
          <w:szCs w:val="20"/>
        </w:rPr>
        <w:t>.</w:t>
      </w:r>
    </w:p>
    <w:p w14:paraId="47B26CF5" w14:textId="77777777" w:rsidR="00E652FB" w:rsidRPr="00FB7972" w:rsidRDefault="00E652FB" w:rsidP="00E652FB">
      <w:pPr>
        <w:spacing w:after="0" w:line="276" w:lineRule="auto"/>
        <w:rPr>
          <w:rFonts w:ascii="Times New Roman" w:hAnsi="Times New Roman" w:cs="Times New Roman"/>
          <w:sz w:val="20"/>
          <w:szCs w:val="20"/>
        </w:rPr>
      </w:pPr>
      <w:r w:rsidRPr="00FB7972">
        <w:rPr>
          <w:rFonts w:ascii="Times New Roman" w:hAnsi="Times New Roman" w:cs="Times New Roman"/>
          <w:sz w:val="20"/>
          <w:szCs w:val="20"/>
        </w:rPr>
        <w:t xml:space="preserve">Jl.Pluit Raya, No.2, </w:t>
      </w:r>
      <w:r w:rsidRPr="00FB7972">
        <w:rPr>
          <w:rFonts w:ascii="Times New Roman" w:hAnsi="Times New Roman" w:cs="Times New Roman"/>
          <w:sz w:val="20"/>
          <w:szCs w:val="20"/>
          <w:lang w:val="id-ID"/>
        </w:rPr>
        <w:t xml:space="preserve"> Jakarta 14440, Indonesia </w:t>
      </w:r>
    </w:p>
    <w:p w14:paraId="230AC7E6" w14:textId="77777777" w:rsidR="00E652FB" w:rsidRPr="00FB7972" w:rsidRDefault="00E652FB" w:rsidP="00E652FB">
      <w:pPr>
        <w:spacing w:after="0" w:line="276" w:lineRule="auto"/>
        <w:rPr>
          <w:rFonts w:ascii="Times New Roman" w:hAnsi="Times New Roman" w:cs="Times New Roman"/>
          <w:color w:val="000000"/>
          <w:sz w:val="20"/>
          <w:szCs w:val="20"/>
        </w:rPr>
      </w:pPr>
      <w:r w:rsidRPr="00FB7972">
        <w:rPr>
          <w:rFonts w:ascii="Times New Roman" w:hAnsi="Times New Roman" w:cs="Times New Roman"/>
          <w:sz w:val="20"/>
          <w:szCs w:val="20"/>
        </w:rPr>
        <w:t>Telp : +62-8161353738</w:t>
      </w:r>
    </w:p>
    <w:p w14:paraId="6FA394AC" w14:textId="77777777" w:rsidR="00E652FB" w:rsidRPr="00FB7972" w:rsidRDefault="00E652FB" w:rsidP="00E652FB">
      <w:pPr>
        <w:rPr>
          <w:rFonts w:ascii="Times New Roman" w:hAnsi="Times New Roman" w:cs="Times New Roman"/>
          <w:sz w:val="20"/>
          <w:szCs w:val="20"/>
          <w:lang w:val="id-ID"/>
        </w:rPr>
      </w:pPr>
      <w:r w:rsidRPr="00FB7972">
        <w:rPr>
          <w:rFonts w:ascii="Times New Roman" w:hAnsi="Times New Roman" w:cs="Times New Roman"/>
          <w:sz w:val="20"/>
          <w:szCs w:val="20"/>
          <w:lang w:val="id-ID"/>
        </w:rPr>
        <w:t>E-mail : yvonne.hand@atmajaya.ac.id</w:t>
      </w:r>
    </w:p>
    <w:p w14:paraId="718B8DAE" w14:textId="4F2C3E96" w:rsidR="00E652FB" w:rsidRPr="00FB7972" w:rsidRDefault="00E652FB" w:rsidP="00E652FB">
      <w:pPr>
        <w:rPr>
          <w:rFonts w:ascii="Times New Roman" w:hAnsi="Times New Roman" w:cs="Times New Roman"/>
          <w:sz w:val="20"/>
          <w:szCs w:val="20"/>
          <w:lang w:val="id-ID"/>
        </w:rPr>
      </w:pPr>
    </w:p>
    <w:p w14:paraId="3516B66B" w14:textId="730BA2C2" w:rsidR="00CF2D05" w:rsidRPr="00FB7972" w:rsidRDefault="00CF2D05" w:rsidP="00CF2D05">
      <w:pPr>
        <w:spacing w:after="0" w:line="276" w:lineRule="auto"/>
        <w:rPr>
          <w:rFonts w:ascii="Times New Roman" w:hAnsi="Times New Roman" w:cs="Times New Roman"/>
          <w:sz w:val="20"/>
          <w:szCs w:val="20"/>
          <w:lang w:val="id-ID"/>
        </w:rPr>
      </w:pPr>
      <w:r w:rsidRPr="00FB7972">
        <w:rPr>
          <w:rFonts w:ascii="Times New Roman" w:hAnsi="Times New Roman" w:cs="Times New Roman"/>
          <w:sz w:val="20"/>
          <w:szCs w:val="20"/>
          <w:lang w:val="id-ID"/>
        </w:rPr>
        <w:t xml:space="preserve">Yvonne Suzy Handajani, </w:t>
      </w:r>
      <w:hyperlink r:id="rId5" w:history="1">
        <w:r w:rsidRPr="00FB7972">
          <w:rPr>
            <w:rStyle w:val="Hyperlink"/>
            <w:rFonts w:ascii="Times New Roman" w:hAnsi="Times New Roman" w:cs="Times New Roman"/>
            <w:color w:val="auto"/>
            <w:sz w:val="20"/>
            <w:szCs w:val="20"/>
            <w:u w:val="none"/>
            <w:lang w:val="id-ID"/>
          </w:rPr>
          <w:t>yvonne.hand@atmajaya.ac.id</w:t>
        </w:r>
      </w:hyperlink>
    </w:p>
    <w:p w14:paraId="63901779" w14:textId="10E8BC5D" w:rsidR="00CF2D05" w:rsidRPr="00FB7972" w:rsidRDefault="009A2644" w:rsidP="00CF2D05">
      <w:pPr>
        <w:spacing w:after="0" w:line="276" w:lineRule="auto"/>
        <w:rPr>
          <w:rFonts w:ascii="Times New Roman" w:hAnsi="Times New Roman" w:cs="Times New Roman"/>
          <w:sz w:val="20"/>
          <w:szCs w:val="20"/>
          <w:lang w:val="id-ID"/>
        </w:rPr>
      </w:pPr>
      <w:r w:rsidRPr="00FB7972">
        <w:rPr>
          <w:rFonts w:ascii="Times New Roman" w:hAnsi="Times New Roman" w:cs="Times New Roman"/>
          <w:color w:val="000000"/>
          <w:sz w:val="20"/>
          <w:szCs w:val="20"/>
        </w:rPr>
        <w:t>Elisabeth Schroeder-Butterfill</w:t>
      </w:r>
      <w:r w:rsidRPr="00FB7972">
        <w:rPr>
          <w:rFonts w:ascii="Times New Roman" w:hAnsi="Times New Roman" w:cs="Times New Roman"/>
          <w:color w:val="000000"/>
          <w:sz w:val="20"/>
          <w:szCs w:val="20"/>
          <w:lang w:val="id-ID"/>
        </w:rPr>
        <w:t xml:space="preserve">, </w:t>
      </w:r>
      <w:hyperlink r:id="rId6" w:history="1">
        <w:r w:rsidR="00CF2D05" w:rsidRPr="00FB7972">
          <w:rPr>
            <w:rStyle w:val="Hyperlink"/>
            <w:rFonts w:ascii="Times New Roman" w:hAnsi="Times New Roman" w:cs="Times New Roman"/>
            <w:color w:val="auto"/>
            <w:sz w:val="20"/>
            <w:szCs w:val="20"/>
            <w:u w:val="none"/>
            <w:shd w:val="clear" w:color="auto" w:fill="FFFFFF"/>
          </w:rPr>
          <w:t>emsb@soton.ac.id</w:t>
        </w:r>
      </w:hyperlink>
    </w:p>
    <w:p w14:paraId="212C1D58" w14:textId="77777777" w:rsidR="00CF2D05" w:rsidRPr="00FB7972" w:rsidRDefault="009A2644" w:rsidP="00CF2D05">
      <w:pPr>
        <w:spacing w:after="0" w:line="276" w:lineRule="auto"/>
        <w:rPr>
          <w:rFonts w:ascii="Times New Roman" w:hAnsi="Times New Roman" w:cs="Times New Roman"/>
          <w:sz w:val="20"/>
          <w:szCs w:val="20"/>
          <w:lang w:val="id-ID"/>
        </w:rPr>
      </w:pPr>
      <w:r w:rsidRPr="00FB7972">
        <w:rPr>
          <w:rFonts w:ascii="Times New Roman" w:hAnsi="Times New Roman" w:cs="Times New Roman"/>
          <w:sz w:val="20"/>
          <w:szCs w:val="20"/>
        </w:rPr>
        <w:t>Eef Hogervorst</w:t>
      </w:r>
      <w:r w:rsidRPr="00FB7972">
        <w:rPr>
          <w:rFonts w:ascii="Times New Roman" w:hAnsi="Times New Roman" w:cs="Times New Roman"/>
          <w:sz w:val="20"/>
          <w:szCs w:val="20"/>
          <w:lang w:val="id-ID"/>
        </w:rPr>
        <w:t xml:space="preserve">, e.hogervorst@lboro.ac.uk </w:t>
      </w:r>
    </w:p>
    <w:p w14:paraId="261BCCA3" w14:textId="4E229E9F" w:rsidR="00E652FB" w:rsidRPr="00FB7972" w:rsidRDefault="009A2644" w:rsidP="00CF2D05">
      <w:pPr>
        <w:spacing w:after="0" w:line="276" w:lineRule="auto"/>
        <w:rPr>
          <w:rFonts w:ascii="Times New Roman" w:hAnsi="Times New Roman" w:cs="Times New Roman"/>
          <w:sz w:val="20"/>
          <w:szCs w:val="20"/>
          <w:lang w:val="id-ID"/>
        </w:rPr>
      </w:pPr>
      <w:r w:rsidRPr="00FB7972">
        <w:rPr>
          <w:rFonts w:ascii="Times New Roman" w:hAnsi="Times New Roman" w:cs="Times New Roman"/>
          <w:sz w:val="20"/>
          <w:szCs w:val="20"/>
        </w:rPr>
        <w:t>YudaTurana</w:t>
      </w:r>
      <w:r w:rsidRPr="00FB7972">
        <w:rPr>
          <w:rFonts w:ascii="Times New Roman" w:hAnsi="Times New Roman" w:cs="Times New Roman"/>
          <w:sz w:val="20"/>
          <w:szCs w:val="20"/>
          <w:lang w:val="id-ID"/>
        </w:rPr>
        <w:t xml:space="preserve">, </w:t>
      </w:r>
      <w:r w:rsidRPr="00FB7972">
        <w:rPr>
          <w:rFonts w:ascii="Times New Roman" w:hAnsi="Times New Roman" w:cs="Times New Roman"/>
          <w:color w:val="000000"/>
          <w:sz w:val="20"/>
          <w:szCs w:val="20"/>
          <w:shd w:val="clear" w:color="auto" w:fill="FFFFFF"/>
        </w:rPr>
        <w:t>yuda.turana@atmajaya.ac.id</w:t>
      </w:r>
    </w:p>
    <w:p w14:paraId="138642EA" w14:textId="49DA8928" w:rsidR="00E652FB" w:rsidRPr="00FB7972" w:rsidRDefault="009A2644" w:rsidP="00E652FB">
      <w:pPr>
        <w:rPr>
          <w:rFonts w:ascii="Times New Roman" w:hAnsi="Times New Roman" w:cs="Times New Roman"/>
          <w:sz w:val="20"/>
          <w:szCs w:val="20"/>
          <w:lang w:val="id-ID"/>
        </w:rPr>
      </w:pPr>
      <w:r w:rsidRPr="00FB7972">
        <w:rPr>
          <w:rFonts w:ascii="Times New Roman" w:hAnsi="Times New Roman" w:cs="Times New Roman"/>
          <w:sz w:val="20"/>
          <w:szCs w:val="20"/>
          <w:lang w:val="id-ID"/>
        </w:rPr>
        <w:t>Antoninus Hengky, antoninushengky@gmail.com</w:t>
      </w:r>
    </w:p>
    <w:p w14:paraId="20C1B93E" w14:textId="77777777" w:rsidR="00E652FB" w:rsidRPr="00FB7972" w:rsidRDefault="00E652FB" w:rsidP="00E652FB">
      <w:pPr>
        <w:rPr>
          <w:rFonts w:ascii="Times New Roman" w:hAnsi="Times New Roman" w:cs="Times New Roman"/>
          <w:sz w:val="20"/>
          <w:szCs w:val="20"/>
          <w:lang w:val="id-ID"/>
        </w:rPr>
      </w:pPr>
    </w:p>
    <w:p w14:paraId="42EC35C6" w14:textId="77777777" w:rsidR="00E652FB" w:rsidRPr="00FB7972" w:rsidRDefault="00E652FB" w:rsidP="00E652FB">
      <w:pPr>
        <w:rPr>
          <w:rFonts w:ascii="Times New Roman" w:hAnsi="Times New Roman" w:cs="Times New Roman"/>
          <w:sz w:val="20"/>
          <w:szCs w:val="20"/>
          <w:lang w:val="id-ID"/>
        </w:rPr>
      </w:pPr>
    </w:p>
    <w:p w14:paraId="7AD7B3E2" w14:textId="77777777" w:rsidR="00E652FB" w:rsidRPr="00FB7972" w:rsidRDefault="00E652FB" w:rsidP="00E652FB">
      <w:pPr>
        <w:rPr>
          <w:rFonts w:ascii="Times New Roman" w:hAnsi="Times New Roman" w:cs="Times New Roman"/>
          <w:sz w:val="20"/>
          <w:szCs w:val="20"/>
          <w:lang w:val="id-ID"/>
        </w:rPr>
      </w:pPr>
    </w:p>
    <w:p w14:paraId="401CE5D4" w14:textId="77777777" w:rsidR="00E652FB" w:rsidRPr="00FB7972" w:rsidRDefault="00E652FB" w:rsidP="00E652FB">
      <w:pPr>
        <w:rPr>
          <w:rFonts w:ascii="Times New Roman" w:hAnsi="Times New Roman" w:cs="Times New Roman"/>
          <w:sz w:val="20"/>
          <w:szCs w:val="20"/>
          <w:lang w:val="id-ID"/>
        </w:rPr>
      </w:pPr>
    </w:p>
    <w:p w14:paraId="2FA9D241" w14:textId="77777777" w:rsidR="00E652FB" w:rsidRPr="00FB7972" w:rsidRDefault="00E652FB" w:rsidP="00E652FB">
      <w:pPr>
        <w:rPr>
          <w:rFonts w:ascii="Times New Roman" w:hAnsi="Times New Roman" w:cs="Times New Roman"/>
          <w:sz w:val="20"/>
          <w:szCs w:val="20"/>
          <w:lang w:val="id-ID"/>
        </w:rPr>
      </w:pPr>
    </w:p>
    <w:p w14:paraId="20F3D218" w14:textId="77777777" w:rsidR="00E652FB" w:rsidRPr="00FB7972" w:rsidRDefault="00E652FB" w:rsidP="00E652FB">
      <w:pPr>
        <w:rPr>
          <w:rFonts w:ascii="Times New Roman" w:hAnsi="Times New Roman" w:cs="Times New Roman"/>
          <w:sz w:val="20"/>
          <w:szCs w:val="20"/>
          <w:lang w:val="id-ID"/>
        </w:rPr>
      </w:pPr>
    </w:p>
    <w:p w14:paraId="44CFAB53" w14:textId="77777777" w:rsidR="00E652FB" w:rsidRPr="00FB7972" w:rsidRDefault="00E652FB" w:rsidP="00E652FB">
      <w:pPr>
        <w:rPr>
          <w:rFonts w:ascii="Times New Roman" w:hAnsi="Times New Roman" w:cs="Times New Roman"/>
          <w:sz w:val="20"/>
          <w:szCs w:val="20"/>
          <w:lang w:val="id-ID"/>
        </w:rPr>
      </w:pPr>
    </w:p>
    <w:p w14:paraId="6DEC695D" w14:textId="77777777" w:rsidR="00E652FB" w:rsidRPr="00FB7972" w:rsidRDefault="00E652FB" w:rsidP="00E652FB">
      <w:pPr>
        <w:rPr>
          <w:rFonts w:ascii="Times New Roman" w:hAnsi="Times New Roman" w:cs="Times New Roman"/>
          <w:sz w:val="20"/>
          <w:szCs w:val="20"/>
          <w:lang w:val="id-ID"/>
        </w:rPr>
      </w:pPr>
    </w:p>
    <w:p w14:paraId="2193094D" w14:textId="77777777" w:rsidR="00E652FB" w:rsidRPr="00FB7972" w:rsidRDefault="00E652FB" w:rsidP="00E652FB">
      <w:pPr>
        <w:rPr>
          <w:rFonts w:ascii="Times New Roman" w:hAnsi="Times New Roman" w:cs="Times New Roman"/>
          <w:sz w:val="20"/>
          <w:szCs w:val="20"/>
          <w:lang w:val="id-ID"/>
        </w:rPr>
      </w:pPr>
    </w:p>
    <w:p w14:paraId="20D893D6" w14:textId="77777777" w:rsidR="00E652FB" w:rsidRPr="00FB7972" w:rsidRDefault="00E652FB" w:rsidP="00E652FB">
      <w:pPr>
        <w:rPr>
          <w:rFonts w:ascii="Times New Roman" w:hAnsi="Times New Roman" w:cs="Times New Roman"/>
          <w:sz w:val="20"/>
          <w:szCs w:val="20"/>
          <w:lang w:val="id-ID"/>
        </w:rPr>
      </w:pPr>
    </w:p>
    <w:p w14:paraId="2FAC2972" w14:textId="77777777" w:rsidR="00E652FB" w:rsidRPr="00FB7972" w:rsidRDefault="00E652FB" w:rsidP="00E652FB">
      <w:pPr>
        <w:rPr>
          <w:rFonts w:ascii="Times New Roman" w:hAnsi="Times New Roman" w:cs="Times New Roman"/>
          <w:sz w:val="20"/>
          <w:szCs w:val="20"/>
          <w:lang w:val="id-ID"/>
        </w:rPr>
      </w:pPr>
    </w:p>
    <w:p w14:paraId="7C3B38D0" w14:textId="77777777" w:rsidR="00237D35" w:rsidRPr="00FB7972" w:rsidRDefault="00237D35" w:rsidP="00E652FB">
      <w:pPr>
        <w:spacing w:line="360" w:lineRule="auto"/>
        <w:jc w:val="both"/>
        <w:rPr>
          <w:rFonts w:ascii="Times New Roman" w:hAnsi="Times New Roman" w:cs="Times New Roman"/>
          <w:b/>
          <w:bCs/>
          <w:sz w:val="20"/>
          <w:szCs w:val="20"/>
          <w:lang w:val="id-ID"/>
        </w:rPr>
      </w:pPr>
    </w:p>
    <w:p w14:paraId="14C1F8B1" w14:textId="77777777" w:rsidR="00237D35" w:rsidRPr="00FB7972" w:rsidRDefault="00237D35" w:rsidP="00E652FB">
      <w:pPr>
        <w:spacing w:line="360" w:lineRule="auto"/>
        <w:jc w:val="both"/>
        <w:rPr>
          <w:rFonts w:ascii="Times New Roman" w:hAnsi="Times New Roman" w:cs="Times New Roman"/>
          <w:b/>
          <w:bCs/>
          <w:sz w:val="20"/>
          <w:szCs w:val="20"/>
          <w:lang w:val="id-ID"/>
        </w:rPr>
      </w:pPr>
    </w:p>
    <w:p w14:paraId="7ABED6CC" w14:textId="06FF8C9C" w:rsidR="00E652FB" w:rsidRPr="00FB7972" w:rsidRDefault="00E652FB" w:rsidP="00E652FB">
      <w:pPr>
        <w:spacing w:line="360" w:lineRule="auto"/>
        <w:jc w:val="both"/>
        <w:rPr>
          <w:rFonts w:ascii="Times New Roman" w:hAnsi="Times New Roman" w:cs="Times New Roman"/>
          <w:b/>
          <w:bCs/>
          <w:sz w:val="20"/>
          <w:szCs w:val="20"/>
          <w:lang w:val="id-ID"/>
        </w:rPr>
      </w:pPr>
      <w:r w:rsidRPr="00FB7972">
        <w:rPr>
          <w:rFonts w:ascii="Times New Roman" w:hAnsi="Times New Roman" w:cs="Times New Roman"/>
          <w:b/>
          <w:bCs/>
          <w:sz w:val="20"/>
          <w:szCs w:val="20"/>
          <w:lang w:val="id-ID"/>
        </w:rPr>
        <w:lastRenderedPageBreak/>
        <w:t>Depression Among Older Adults in Indonesia: Prevalence,  The Role of Chronic Conditions and Other Associated Factors</w:t>
      </w:r>
    </w:p>
    <w:p w14:paraId="06434EE4" w14:textId="77777777" w:rsidR="00E652FB" w:rsidRPr="00FB7972" w:rsidRDefault="00E652FB" w:rsidP="00E652FB">
      <w:pPr>
        <w:spacing w:line="360" w:lineRule="auto"/>
        <w:jc w:val="both"/>
        <w:rPr>
          <w:rFonts w:ascii="Times New Roman" w:hAnsi="Times New Roman" w:cs="Times New Roman"/>
          <w:b/>
          <w:bCs/>
          <w:sz w:val="20"/>
          <w:szCs w:val="20"/>
          <w:lang w:val="id-ID"/>
        </w:rPr>
      </w:pPr>
      <w:r w:rsidRPr="00FB7972">
        <w:rPr>
          <w:rFonts w:ascii="Times New Roman" w:hAnsi="Times New Roman" w:cs="Times New Roman"/>
          <w:b/>
          <w:bCs/>
          <w:sz w:val="20"/>
          <w:szCs w:val="20"/>
          <w:lang w:val="id-ID"/>
        </w:rPr>
        <w:t>Abstract</w:t>
      </w:r>
    </w:p>
    <w:p w14:paraId="33176325" w14:textId="2388CC93" w:rsidR="00D05DB5" w:rsidRPr="00FB7972" w:rsidRDefault="00D05DB5"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b/>
          <w:bCs/>
          <w:sz w:val="20"/>
          <w:szCs w:val="20"/>
          <w:lang w:val="id-ID"/>
        </w:rPr>
        <w:t>Background</w:t>
      </w:r>
      <w:r w:rsidRPr="00FB7972">
        <w:rPr>
          <w:rFonts w:ascii="Times New Roman" w:hAnsi="Times New Roman" w:cs="Times New Roman"/>
          <w:sz w:val="20"/>
          <w:szCs w:val="20"/>
          <w:lang w:val="id-ID"/>
        </w:rPr>
        <w:t>: Depression is one of the most common illnesses worldwide</w:t>
      </w:r>
      <w:r w:rsidR="00C2741C"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with a prevalence of 5.7% among older adults aged over 60. Depression is a severe health condition </w:t>
      </w:r>
      <w:r w:rsidR="00C2741C" w:rsidRPr="00FB7972">
        <w:rPr>
          <w:rFonts w:ascii="Times New Roman" w:hAnsi="Times New Roman" w:cs="Times New Roman"/>
          <w:sz w:val="20"/>
          <w:szCs w:val="20"/>
          <w:lang w:val="id-ID"/>
        </w:rPr>
        <w:t>that can significantly affect the quality of life</w:t>
      </w:r>
      <w:r w:rsidRPr="00FB7972">
        <w:rPr>
          <w:rFonts w:ascii="Times New Roman" w:hAnsi="Times New Roman" w:cs="Times New Roman"/>
          <w:sz w:val="20"/>
          <w:szCs w:val="20"/>
          <w:lang w:val="id-ID"/>
        </w:rPr>
        <w:t>.</w:t>
      </w:r>
    </w:p>
    <w:p w14:paraId="5F364131" w14:textId="79CBC1E1" w:rsidR="00E652FB" w:rsidRPr="00FB7972" w:rsidRDefault="00D05DB5"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b/>
          <w:bCs/>
          <w:sz w:val="20"/>
          <w:szCs w:val="20"/>
          <w:lang w:val="id-ID"/>
        </w:rPr>
        <w:t>Objective</w:t>
      </w:r>
      <w:r w:rsidRPr="00FB7972">
        <w:rPr>
          <w:rFonts w:ascii="Times New Roman" w:hAnsi="Times New Roman" w:cs="Times New Roman"/>
          <w:sz w:val="20"/>
          <w:szCs w:val="20"/>
          <w:lang w:val="id-ID"/>
        </w:rPr>
        <w:t>: The objective of this study is to investigate the determinant factors of depression among older adults in Indonesia.</w:t>
      </w:r>
    </w:p>
    <w:p w14:paraId="3F6FCFC4" w14:textId="347DC0C8" w:rsidR="00E652FB" w:rsidRPr="00FB7972" w:rsidRDefault="00E652FB"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b/>
          <w:bCs/>
          <w:sz w:val="20"/>
          <w:szCs w:val="20"/>
          <w:lang w:val="id-ID"/>
        </w:rPr>
        <w:t>Methods</w:t>
      </w:r>
      <w:r w:rsidRPr="00FB7972">
        <w:rPr>
          <w:rFonts w:ascii="Times New Roman" w:hAnsi="Times New Roman" w:cs="Times New Roman"/>
          <w:sz w:val="20"/>
          <w:szCs w:val="20"/>
          <w:lang w:val="id-ID"/>
        </w:rPr>
        <w:t>: Data of 4236 adults of 60 years old and over were taken from the fifth wave of the Indonesia Family Life Survey (IFLS-5). Sociodemographic and multiple health-related variables collected through interviews and measurements were analyzed. Multivariate l</w:t>
      </w:r>
      <w:r w:rsidR="009F405E" w:rsidRPr="00FB7972">
        <w:rPr>
          <w:rFonts w:ascii="Times New Roman" w:hAnsi="Times New Roman" w:cs="Times New Roman"/>
          <w:sz w:val="20"/>
          <w:szCs w:val="20"/>
        </w:rPr>
        <w:t>ogistic</w:t>
      </w:r>
      <w:r w:rsidRPr="00FB7972">
        <w:rPr>
          <w:rFonts w:ascii="Times New Roman" w:hAnsi="Times New Roman" w:cs="Times New Roman"/>
          <w:sz w:val="20"/>
          <w:szCs w:val="20"/>
          <w:lang w:val="id-ID"/>
        </w:rPr>
        <w:t xml:space="preserve"> regression was used to evaluate depression and its associated factors.</w:t>
      </w:r>
    </w:p>
    <w:p w14:paraId="3F82594F" w14:textId="056394F6" w:rsidR="00810AE5" w:rsidRPr="00FB7972" w:rsidRDefault="00E652FB"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b/>
          <w:bCs/>
          <w:sz w:val="20"/>
          <w:szCs w:val="20"/>
          <w:lang w:val="id-ID"/>
        </w:rPr>
        <w:t>Results</w:t>
      </w:r>
      <w:r w:rsidRPr="00FB7972">
        <w:rPr>
          <w:rFonts w:ascii="Times New Roman" w:hAnsi="Times New Roman" w:cs="Times New Roman"/>
          <w:sz w:val="20"/>
          <w:szCs w:val="20"/>
          <w:lang w:val="id-ID"/>
        </w:rPr>
        <w:t xml:space="preserve">: </w:t>
      </w:r>
      <w:r w:rsidR="00045A4A" w:rsidRPr="00FB7972">
        <w:rPr>
          <w:rFonts w:ascii="Times New Roman" w:hAnsi="Times New Roman" w:cs="Times New Roman"/>
          <w:sz w:val="20"/>
          <w:szCs w:val="20"/>
        </w:rPr>
        <w:t xml:space="preserve"> The prevalence of depression </w:t>
      </w:r>
      <w:r w:rsidR="007A0EE6" w:rsidRPr="00FB7972">
        <w:rPr>
          <w:rFonts w:ascii="Times New Roman" w:hAnsi="Times New Roman" w:cs="Times New Roman"/>
          <w:sz w:val="20"/>
          <w:szCs w:val="20"/>
          <w:lang w:val="id-ID"/>
        </w:rPr>
        <w:t xml:space="preserve">assessed using </w:t>
      </w:r>
      <w:r w:rsidR="00C2741C" w:rsidRPr="00FB7972">
        <w:rPr>
          <w:rFonts w:ascii="Times New Roman" w:hAnsi="Times New Roman" w:cs="Times New Roman"/>
          <w:sz w:val="20"/>
          <w:szCs w:val="20"/>
          <w:lang w:val="id-ID"/>
        </w:rPr>
        <w:t>ten</w:t>
      </w:r>
      <w:r w:rsidR="007A0EE6" w:rsidRPr="00FB7972">
        <w:rPr>
          <w:rFonts w:ascii="Times New Roman" w:hAnsi="Times New Roman" w:cs="Times New Roman"/>
          <w:sz w:val="20"/>
          <w:szCs w:val="20"/>
          <w:lang w:val="id-ID"/>
        </w:rPr>
        <w:t xml:space="preserve"> questions from </w:t>
      </w:r>
      <w:r w:rsidR="00C2741C" w:rsidRPr="00FB7972">
        <w:rPr>
          <w:rFonts w:ascii="Times New Roman" w:hAnsi="Times New Roman" w:cs="Times New Roman"/>
          <w:sz w:val="20"/>
          <w:szCs w:val="20"/>
          <w:lang w:val="id-ID"/>
        </w:rPr>
        <w:t xml:space="preserve">the </w:t>
      </w:r>
      <w:r w:rsidR="007A0EE6" w:rsidRPr="00FB7972">
        <w:rPr>
          <w:rFonts w:ascii="Times New Roman" w:hAnsi="Times New Roman" w:cs="Times New Roman"/>
          <w:sz w:val="20"/>
          <w:szCs w:val="20"/>
          <w:lang w:val="id-ID"/>
        </w:rPr>
        <w:t xml:space="preserve">Centers for Epidemiologic Studies Depression Scale (CES-D 10) </w:t>
      </w:r>
      <w:r w:rsidR="00045A4A" w:rsidRPr="00FB7972">
        <w:rPr>
          <w:rFonts w:ascii="Times New Roman" w:hAnsi="Times New Roman" w:cs="Times New Roman"/>
          <w:sz w:val="20"/>
          <w:szCs w:val="20"/>
        </w:rPr>
        <w:t>was 16.3%</w:t>
      </w:r>
      <w:r w:rsidR="00D3134D" w:rsidRPr="00FB7972">
        <w:rPr>
          <w:rFonts w:ascii="Times New Roman" w:hAnsi="Times New Roman" w:cs="Times New Roman"/>
          <w:sz w:val="20"/>
          <w:szCs w:val="20"/>
          <w:lang w:val="id-ID"/>
        </w:rPr>
        <w:t>.</w:t>
      </w:r>
      <w:r w:rsidR="00045A4A" w:rsidRPr="00FB7972">
        <w:rPr>
          <w:rFonts w:ascii="Times New Roman" w:hAnsi="Times New Roman" w:cs="Times New Roman"/>
          <w:sz w:val="20"/>
          <w:szCs w:val="20"/>
        </w:rPr>
        <w:t xml:space="preserve"> </w:t>
      </w:r>
      <w:r w:rsidRPr="00FB7972">
        <w:rPr>
          <w:rFonts w:ascii="Times New Roman" w:hAnsi="Times New Roman" w:cs="Times New Roman"/>
          <w:sz w:val="20"/>
          <w:szCs w:val="20"/>
          <w:lang w:val="id-ID"/>
        </w:rPr>
        <w:t xml:space="preserve">Significant </w:t>
      </w:r>
      <w:r w:rsidR="00E9649E" w:rsidRPr="00FB7972">
        <w:rPr>
          <w:rFonts w:ascii="Times New Roman" w:hAnsi="Times New Roman" w:cs="Times New Roman"/>
          <w:sz w:val="20"/>
          <w:szCs w:val="20"/>
          <w:lang w:val="id-ID"/>
        </w:rPr>
        <w:t xml:space="preserve">associated factors </w:t>
      </w:r>
      <w:r w:rsidRPr="00FB7972">
        <w:rPr>
          <w:rFonts w:ascii="Times New Roman" w:hAnsi="Times New Roman" w:cs="Times New Roman"/>
          <w:sz w:val="20"/>
          <w:szCs w:val="20"/>
          <w:lang w:val="id-ID"/>
        </w:rPr>
        <w:t>for depression were moderate and low subjective economic status</w:t>
      </w:r>
      <w:r w:rsidR="00A373AC" w:rsidRPr="00FB7972">
        <w:rPr>
          <w:rFonts w:ascii="Times New Roman" w:hAnsi="Times New Roman" w:cs="Times New Roman"/>
          <w:sz w:val="20"/>
          <w:szCs w:val="20"/>
        </w:rPr>
        <w:t>,</w:t>
      </w:r>
      <w:r w:rsidR="00A373AC" w:rsidRPr="00FB7972">
        <w:rPr>
          <w:rFonts w:ascii="Times New Roman" w:hAnsi="Times New Roman" w:cs="Times New Roman"/>
          <w:sz w:val="20"/>
          <w:szCs w:val="20"/>
          <w:lang w:val="id-ID"/>
        </w:rPr>
        <w:t xml:space="preserve"> living in Java or </w:t>
      </w:r>
      <w:r w:rsidR="00A373AC" w:rsidRPr="00FB7972">
        <w:rPr>
          <w:rFonts w:ascii="Times New Roman" w:hAnsi="Times New Roman" w:cs="Times New Roman"/>
          <w:sz w:val="20"/>
          <w:szCs w:val="20"/>
        </w:rPr>
        <w:t>o</w:t>
      </w:r>
      <w:r w:rsidR="00810AE5" w:rsidRPr="00FB7972">
        <w:rPr>
          <w:rFonts w:ascii="Times New Roman" w:hAnsi="Times New Roman" w:cs="Times New Roman"/>
          <w:sz w:val="20"/>
          <w:szCs w:val="20"/>
          <w:lang w:val="id-ID"/>
        </w:rPr>
        <w:t xml:space="preserve">ther regions outside Sumatra and Java, </w:t>
      </w:r>
      <w:r w:rsidR="00A373AC" w:rsidRPr="00FB7972">
        <w:rPr>
          <w:rFonts w:ascii="Times New Roman" w:hAnsi="Times New Roman" w:cs="Times New Roman"/>
          <w:sz w:val="20"/>
          <w:szCs w:val="20"/>
        </w:rPr>
        <w:t>no</w:t>
      </w:r>
      <w:r w:rsidR="00A373AC" w:rsidRPr="00FB7972">
        <w:rPr>
          <w:rFonts w:ascii="Times New Roman" w:hAnsi="Times New Roman" w:cs="Times New Roman"/>
          <w:sz w:val="20"/>
          <w:szCs w:val="20"/>
          <w:lang w:val="id-ID"/>
        </w:rPr>
        <w:t xml:space="preserve"> life satisfaction, self-perceived</w:t>
      </w:r>
      <w:r w:rsidR="00277898" w:rsidRPr="00FB7972">
        <w:rPr>
          <w:rFonts w:ascii="Times New Roman" w:hAnsi="Times New Roman" w:cs="Times New Roman"/>
          <w:sz w:val="20"/>
          <w:szCs w:val="20"/>
        </w:rPr>
        <w:t xml:space="preserve"> as </w:t>
      </w:r>
      <w:r w:rsidR="00D3134D" w:rsidRPr="00FB7972">
        <w:rPr>
          <w:rFonts w:ascii="Times New Roman" w:hAnsi="Times New Roman" w:cs="Times New Roman"/>
          <w:sz w:val="20"/>
          <w:szCs w:val="20"/>
          <w:lang w:val="id-ID"/>
        </w:rPr>
        <w:t>poor health</w:t>
      </w:r>
      <w:r w:rsidR="00A373AC" w:rsidRPr="00FB7972">
        <w:rPr>
          <w:rFonts w:ascii="Times New Roman" w:hAnsi="Times New Roman" w:cs="Times New Roman"/>
          <w:sz w:val="20"/>
          <w:szCs w:val="20"/>
        </w:rPr>
        <w:t>,</w:t>
      </w:r>
      <w:r w:rsidR="00A373AC" w:rsidRPr="00FB7972">
        <w:rPr>
          <w:rFonts w:ascii="Times New Roman" w:hAnsi="Times New Roman" w:cs="Times New Roman"/>
          <w:sz w:val="20"/>
          <w:szCs w:val="20"/>
          <w:lang w:val="id-ID"/>
        </w:rPr>
        <w:t xml:space="preserve"> </w:t>
      </w:r>
      <w:r w:rsidR="00F858B2" w:rsidRPr="00FB7972">
        <w:rPr>
          <w:rFonts w:ascii="Times New Roman" w:hAnsi="Times New Roman" w:cs="Times New Roman"/>
          <w:sz w:val="20"/>
          <w:szCs w:val="20"/>
          <w:lang w:val="en-GB"/>
        </w:rPr>
        <w:t xml:space="preserve">having </w:t>
      </w:r>
      <w:r w:rsidR="00A373AC" w:rsidRPr="00FB7972">
        <w:rPr>
          <w:rFonts w:ascii="Times New Roman" w:hAnsi="Times New Roman" w:cs="Times New Roman"/>
          <w:sz w:val="20"/>
          <w:szCs w:val="20"/>
          <w:lang w:val="id-ID"/>
        </w:rPr>
        <w:t>dependency</w:t>
      </w:r>
      <w:r w:rsidR="00F858B2" w:rsidRPr="00FB7972">
        <w:rPr>
          <w:rFonts w:ascii="Times New Roman" w:hAnsi="Times New Roman" w:cs="Times New Roman"/>
          <w:sz w:val="20"/>
          <w:szCs w:val="20"/>
        </w:rPr>
        <w:t xml:space="preserve"> (</w:t>
      </w:r>
      <w:r w:rsidR="00A373AC" w:rsidRPr="00FB7972">
        <w:rPr>
          <w:rFonts w:ascii="Times New Roman" w:hAnsi="Times New Roman" w:cs="Times New Roman"/>
          <w:sz w:val="20"/>
          <w:szCs w:val="20"/>
          <w:lang w:val="id-ID"/>
        </w:rPr>
        <w:t>IADL</w:t>
      </w:r>
      <w:r w:rsidR="00F858B2" w:rsidRPr="00FB7972">
        <w:rPr>
          <w:rFonts w:ascii="Times New Roman" w:hAnsi="Times New Roman" w:cs="Times New Roman"/>
          <w:sz w:val="20"/>
          <w:szCs w:val="20"/>
          <w:lang w:val="en-GB"/>
        </w:rPr>
        <w:t xml:space="preserve"> scores)</w:t>
      </w:r>
      <w:r w:rsidR="00C2741C" w:rsidRPr="00FB7972">
        <w:rPr>
          <w:rFonts w:ascii="Times New Roman" w:hAnsi="Times New Roman" w:cs="Times New Roman"/>
          <w:sz w:val="20"/>
          <w:szCs w:val="20"/>
          <w:lang w:val="en-GB"/>
        </w:rPr>
        <w:t>,</w:t>
      </w:r>
      <w:r w:rsidR="00F858B2" w:rsidRPr="00FB7972">
        <w:rPr>
          <w:rFonts w:ascii="Times New Roman" w:hAnsi="Times New Roman" w:cs="Times New Roman"/>
          <w:sz w:val="20"/>
          <w:szCs w:val="20"/>
          <w:lang w:val="en-GB"/>
        </w:rPr>
        <w:t xml:space="preserve"> </w:t>
      </w:r>
      <w:r w:rsidR="00F858B2" w:rsidRPr="00FB7972">
        <w:rPr>
          <w:rFonts w:ascii="Times New Roman" w:hAnsi="Times New Roman" w:cs="Times New Roman"/>
          <w:sz w:val="20"/>
          <w:szCs w:val="20"/>
        </w:rPr>
        <w:t xml:space="preserve">and </w:t>
      </w:r>
      <w:r w:rsidR="00810AE5" w:rsidRPr="00FB7972">
        <w:rPr>
          <w:rFonts w:ascii="Times New Roman" w:hAnsi="Times New Roman" w:cs="Times New Roman"/>
          <w:sz w:val="20"/>
          <w:szCs w:val="20"/>
          <w:lang w:val="id-ID"/>
        </w:rPr>
        <w:t>experienced falls</w:t>
      </w:r>
      <w:r w:rsidR="00C2741C" w:rsidRPr="00FB7972">
        <w:rPr>
          <w:rFonts w:ascii="Times New Roman" w:hAnsi="Times New Roman" w:cs="Times New Roman"/>
          <w:sz w:val="20"/>
          <w:szCs w:val="20"/>
          <w:lang w:val="id-ID"/>
        </w:rPr>
        <w:t xml:space="preserve"> and</w:t>
      </w:r>
      <w:r w:rsidR="00810AE5" w:rsidRPr="00FB7972">
        <w:rPr>
          <w:rFonts w:ascii="Times New Roman" w:hAnsi="Times New Roman" w:cs="Times New Roman"/>
          <w:sz w:val="20"/>
          <w:szCs w:val="20"/>
          <w:lang w:val="id-ID"/>
        </w:rPr>
        <w:t xml:space="preserve"> insomnia. </w:t>
      </w:r>
      <w:r w:rsidR="00F858B2" w:rsidRPr="00FB7972">
        <w:rPr>
          <w:rFonts w:ascii="Times New Roman" w:hAnsi="Times New Roman" w:cs="Times New Roman"/>
          <w:sz w:val="20"/>
          <w:szCs w:val="20"/>
          <w:lang w:val="en-GB"/>
        </w:rPr>
        <w:t>A</w:t>
      </w:r>
      <w:r w:rsidR="00810AE5" w:rsidRPr="00FB7972">
        <w:rPr>
          <w:rFonts w:ascii="Times New Roman" w:hAnsi="Times New Roman" w:cs="Times New Roman"/>
          <w:sz w:val="20"/>
          <w:szCs w:val="20"/>
          <w:lang w:val="id-ID"/>
        </w:rPr>
        <w:t xml:space="preserve">mong chronic conditions, stroke, arthritis, and hearing impairment were </w:t>
      </w:r>
      <w:r w:rsidR="00F858B2" w:rsidRPr="00FB7972">
        <w:rPr>
          <w:rFonts w:ascii="Times New Roman" w:hAnsi="Times New Roman" w:cs="Times New Roman"/>
          <w:sz w:val="20"/>
          <w:szCs w:val="20"/>
          <w:lang w:val="en-GB"/>
        </w:rPr>
        <w:t xml:space="preserve">also </w:t>
      </w:r>
      <w:r w:rsidR="00045A4A" w:rsidRPr="00FB7972">
        <w:rPr>
          <w:rFonts w:ascii="Times New Roman" w:hAnsi="Times New Roman" w:cs="Times New Roman"/>
          <w:sz w:val="20"/>
          <w:szCs w:val="20"/>
          <w:lang w:val="id-ID"/>
        </w:rPr>
        <w:t>more common in depressed older adults.</w:t>
      </w:r>
    </w:p>
    <w:p w14:paraId="06A91401" w14:textId="6151B509" w:rsidR="00E652FB" w:rsidRPr="00FB7972" w:rsidRDefault="00E652FB"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b/>
          <w:bCs/>
          <w:sz w:val="20"/>
          <w:szCs w:val="20"/>
          <w:lang w:val="id-ID"/>
        </w:rPr>
        <w:t>Conclusions</w:t>
      </w:r>
      <w:r w:rsidRPr="00FB7972">
        <w:rPr>
          <w:rFonts w:ascii="Times New Roman" w:hAnsi="Times New Roman" w:cs="Times New Roman"/>
          <w:sz w:val="20"/>
          <w:szCs w:val="20"/>
          <w:lang w:val="id-ID"/>
        </w:rPr>
        <w:t xml:space="preserve">: Predictors of depression identified in this study may be used to help prevent and improve depression in Indonesian older adults, especially those who live on Java. Improvement in healthcare, especially in the </w:t>
      </w:r>
      <w:r w:rsidR="00C2741C" w:rsidRPr="00FB7972">
        <w:rPr>
          <w:rFonts w:ascii="Times New Roman" w:hAnsi="Times New Roman" w:cs="Times New Roman"/>
          <w:sz w:val="20"/>
          <w:szCs w:val="20"/>
          <w:lang w:val="id-ID"/>
        </w:rPr>
        <w:t>prevention and rehabilitation of stroke, arthritis, possible frailty (falls and dependency), hearing impairment, and insomnia, concurrent with early detection of depression in these chronic conditions,</w:t>
      </w:r>
      <w:r w:rsidRPr="00FB7972">
        <w:rPr>
          <w:rFonts w:ascii="Times New Roman" w:hAnsi="Times New Roman" w:cs="Times New Roman"/>
          <w:sz w:val="20"/>
          <w:szCs w:val="20"/>
          <w:lang w:val="id-ID"/>
        </w:rPr>
        <w:t xml:space="preserve"> may help create a better quality of life among Indonesian older adults.</w:t>
      </w:r>
    </w:p>
    <w:p w14:paraId="1F7117D9" w14:textId="1264F282" w:rsidR="00E652FB" w:rsidRPr="00FB7972" w:rsidRDefault="00E652FB"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b/>
          <w:bCs/>
          <w:sz w:val="20"/>
          <w:szCs w:val="20"/>
          <w:lang w:val="id-ID"/>
        </w:rPr>
        <w:t>Keywords</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Prevalence, d</w:t>
      </w:r>
      <w:r w:rsidRPr="00FB7972">
        <w:rPr>
          <w:rFonts w:ascii="Times New Roman" w:hAnsi="Times New Roman" w:cs="Times New Roman"/>
          <w:sz w:val="20"/>
          <w:szCs w:val="20"/>
          <w:lang w:val="id-ID"/>
        </w:rPr>
        <w:t xml:space="preserve">epression, older adults, </w:t>
      </w:r>
      <w:r w:rsidR="00E9649E" w:rsidRPr="00FB7972">
        <w:rPr>
          <w:rFonts w:ascii="Times New Roman" w:hAnsi="Times New Roman" w:cs="Times New Roman"/>
          <w:sz w:val="20"/>
          <w:szCs w:val="20"/>
          <w:lang w:val="id-ID"/>
        </w:rPr>
        <w:t>associated</w:t>
      </w:r>
      <w:r w:rsidRPr="00FB7972">
        <w:rPr>
          <w:rFonts w:ascii="Times New Roman" w:hAnsi="Times New Roman" w:cs="Times New Roman"/>
          <w:sz w:val="20"/>
          <w:szCs w:val="20"/>
        </w:rPr>
        <w:t xml:space="preserve"> factors, Indonesia</w:t>
      </w:r>
      <w:r w:rsidRPr="00FB7972">
        <w:rPr>
          <w:rFonts w:ascii="Times New Roman" w:hAnsi="Times New Roman" w:cs="Times New Roman"/>
          <w:sz w:val="20"/>
          <w:szCs w:val="20"/>
          <w:lang w:val="id-ID"/>
        </w:rPr>
        <w:t>, chronic condition</w:t>
      </w:r>
    </w:p>
    <w:p w14:paraId="50AC9D1F" w14:textId="77777777" w:rsidR="00F858B2" w:rsidRPr="00FB7972" w:rsidRDefault="00F858B2">
      <w:pPr>
        <w:rPr>
          <w:rFonts w:ascii="Times New Roman" w:hAnsi="Times New Roman" w:cs="Times New Roman"/>
          <w:b/>
          <w:bCs/>
          <w:sz w:val="20"/>
          <w:szCs w:val="20"/>
          <w:lang w:val="id-ID"/>
        </w:rPr>
      </w:pPr>
      <w:r w:rsidRPr="00FB7972">
        <w:rPr>
          <w:rFonts w:ascii="Times New Roman" w:hAnsi="Times New Roman" w:cs="Times New Roman"/>
          <w:b/>
          <w:bCs/>
          <w:sz w:val="20"/>
          <w:szCs w:val="20"/>
          <w:lang w:val="id-ID"/>
        </w:rPr>
        <w:br w:type="page"/>
      </w:r>
    </w:p>
    <w:p w14:paraId="09149E6F" w14:textId="4B218D79" w:rsidR="00E652FB" w:rsidRPr="00FB7972" w:rsidRDefault="00237D35" w:rsidP="00E652FB">
      <w:pPr>
        <w:spacing w:line="360" w:lineRule="auto"/>
        <w:jc w:val="both"/>
        <w:rPr>
          <w:rFonts w:ascii="Times New Roman" w:hAnsi="Times New Roman" w:cs="Times New Roman"/>
          <w:b/>
          <w:bCs/>
          <w:sz w:val="20"/>
          <w:szCs w:val="20"/>
          <w:lang w:val="id-ID"/>
        </w:rPr>
      </w:pPr>
      <w:r w:rsidRPr="00FB7972">
        <w:rPr>
          <w:rFonts w:ascii="Times New Roman" w:hAnsi="Times New Roman" w:cs="Times New Roman"/>
          <w:b/>
          <w:bCs/>
          <w:sz w:val="20"/>
          <w:szCs w:val="20"/>
          <w:lang w:val="id-ID"/>
        </w:rPr>
        <w:lastRenderedPageBreak/>
        <w:t>1. INTRODUCTION</w:t>
      </w:r>
    </w:p>
    <w:p w14:paraId="770EB893" w14:textId="4E2AC8A0" w:rsidR="00E652FB" w:rsidRPr="00FB7972" w:rsidRDefault="00E652FB"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Depression is one of the most common illnesses worldwide, with a prevalence of 3.8% among the general population and 5.7% among older adults aged 60 and over</w:t>
      </w:r>
      <w:r w:rsidR="00BD32F6" w:rsidRPr="00FB7972">
        <w:rPr>
          <w:rFonts w:ascii="Times New Roman" w:hAnsi="Times New Roman" w:cs="Times New Roman"/>
          <w:sz w:val="20"/>
          <w:szCs w:val="20"/>
          <w:lang w:val="id-ID"/>
        </w:rPr>
        <w:t xml:space="preserve"> </w:t>
      </w:r>
      <w:r w:rsidR="000162FC" w:rsidRPr="00FB7972">
        <w:rPr>
          <w:rFonts w:ascii="Times New Roman" w:hAnsi="Times New Roman" w:cs="Times New Roman"/>
          <w:sz w:val="20"/>
          <w:szCs w:val="20"/>
          <w:lang w:val="id-ID"/>
        </w:rPr>
        <w:t>[</w:t>
      </w:r>
      <w:r w:rsidRPr="00FB7972">
        <w:rPr>
          <w:rFonts w:ascii="Times New Roman" w:hAnsi="Times New Roman" w:cs="Times New Roman"/>
          <w:sz w:val="20"/>
          <w:szCs w:val="20"/>
        </w:rPr>
        <w:t>1</w:t>
      </w:r>
      <w:r w:rsidR="000162F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Depression is a severe health condition, especially if recurrent and </w:t>
      </w:r>
      <w:r w:rsidRPr="00FB7972">
        <w:rPr>
          <w:rFonts w:ascii="Times New Roman" w:hAnsi="Times New Roman" w:cs="Times New Roman"/>
          <w:sz w:val="20"/>
          <w:szCs w:val="20"/>
          <w:lang w:val="en-GB"/>
        </w:rPr>
        <w:t xml:space="preserve">of </w:t>
      </w:r>
      <w:r w:rsidRPr="00FB7972">
        <w:rPr>
          <w:rFonts w:ascii="Times New Roman" w:hAnsi="Times New Roman" w:cs="Times New Roman"/>
          <w:sz w:val="20"/>
          <w:szCs w:val="20"/>
          <w:lang w:val="id-ID"/>
        </w:rPr>
        <w:t xml:space="preserve">moderate to extreme intensity, which can </w:t>
      </w:r>
      <w:r w:rsidR="00C2741C" w:rsidRPr="00FB7972">
        <w:rPr>
          <w:rFonts w:ascii="Times New Roman" w:hAnsi="Times New Roman" w:cs="Times New Roman"/>
          <w:sz w:val="20"/>
          <w:szCs w:val="20"/>
          <w:lang w:val="id-ID"/>
        </w:rPr>
        <w:t>significantly affect the person's quality of life</w:t>
      </w:r>
      <w:r w:rsidR="00201A98" w:rsidRPr="00FB7972">
        <w:rPr>
          <w:rFonts w:ascii="Times New Roman" w:hAnsi="Times New Roman" w:cs="Times New Roman"/>
          <w:sz w:val="20"/>
          <w:szCs w:val="20"/>
          <w:lang w:val="id-ID"/>
        </w:rPr>
        <w:t xml:space="preserve"> [2].</w:t>
      </w:r>
      <w:r w:rsidRPr="00FB7972">
        <w:rPr>
          <w:rFonts w:ascii="Times New Roman" w:hAnsi="Times New Roman" w:cs="Times New Roman"/>
          <w:sz w:val="20"/>
          <w:szCs w:val="20"/>
          <w:lang w:val="id-ID"/>
        </w:rPr>
        <w:t xml:space="preserve"> Depression becomes a burden </w:t>
      </w:r>
      <w:r w:rsidR="00C2741C" w:rsidRPr="00FB7972">
        <w:rPr>
          <w:rFonts w:ascii="Times New Roman" w:hAnsi="Times New Roman" w:cs="Times New Roman"/>
          <w:sz w:val="20"/>
          <w:szCs w:val="20"/>
          <w:lang w:val="id-ID"/>
        </w:rPr>
        <w:t>for the person, family, and society due to lowered productivity and higher health</w:t>
      </w:r>
      <w:r w:rsidRPr="00FB7972">
        <w:rPr>
          <w:rFonts w:ascii="Times New Roman" w:hAnsi="Times New Roman" w:cs="Times New Roman"/>
          <w:sz w:val="20"/>
          <w:szCs w:val="20"/>
          <w:lang w:val="en-GB"/>
        </w:rPr>
        <w:t>care costs</w:t>
      </w:r>
      <w:r w:rsidR="009D7A37" w:rsidRPr="00FB7972">
        <w:rPr>
          <w:rFonts w:ascii="Times New Roman" w:hAnsi="Times New Roman" w:cs="Times New Roman"/>
          <w:sz w:val="20"/>
          <w:szCs w:val="20"/>
          <w:lang w:val="id-ID"/>
        </w:rPr>
        <w:t xml:space="preserve"> </w:t>
      </w:r>
      <w:r w:rsidR="00EC2D4E" w:rsidRPr="00FB7972">
        <w:rPr>
          <w:rFonts w:ascii="Times New Roman" w:hAnsi="Times New Roman" w:cs="Times New Roman"/>
          <w:sz w:val="20"/>
          <w:szCs w:val="20"/>
          <w:lang w:val="id-ID"/>
        </w:rPr>
        <w:t>[3</w:t>
      </w:r>
      <w:r w:rsidR="002E79D2" w:rsidRPr="00FB7972">
        <w:rPr>
          <w:rFonts w:ascii="Times New Roman" w:hAnsi="Times New Roman" w:cs="Times New Roman"/>
          <w:sz w:val="20"/>
          <w:szCs w:val="20"/>
          <w:lang w:val="id-ID"/>
        </w:rPr>
        <w:t>,</w:t>
      </w:r>
      <w:r w:rsidR="00EC2D4E" w:rsidRPr="00FB7972">
        <w:rPr>
          <w:rFonts w:ascii="Times New Roman" w:hAnsi="Times New Roman" w:cs="Times New Roman"/>
          <w:sz w:val="20"/>
          <w:szCs w:val="20"/>
          <w:lang w:val="id-ID"/>
        </w:rPr>
        <w:t xml:space="preserve">4]. </w:t>
      </w:r>
      <w:r w:rsidRPr="00FB7972">
        <w:rPr>
          <w:rFonts w:ascii="Times New Roman" w:hAnsi="Times New Roman" w:cs="Times New Roman"/>
          <w:sz w:val="20"/>
          <w:szCs w:val="20"/>
          <w:lang w:val="id-ID"/>
        </w:rPr>
        <w:t>The prevalence of depression in older adults may be underestimated because it tends to be unrecognized and untreated compared to younger individuals</w:t>
      </w:r>
      <w:r w:rsidR="00BD32F6" w:rsidRPr="00FB7972">
        <w:rPr>
          <w:rFonts w:ascii="Times New Roman" w:hAnsi="Times New Roman" w:cs="Times New Roman"/>
          <w:sz w:val="20"/>
          <w:szCs w:val="20"/>
          <w:lang w:val="id-ID"/>
        </w:rPr>
        <w:t xml:space="preserve"> </w:t>
      </w:r>
      <w:r w:rsidR="000162FC" w:rsidRPr="00FB7972">
        <w:rPr>
          <w:rFonts w:ascii="Times New Roman" w:hAnsi="Times New Roman" w:cs="Times New Roman"/>
          <w:sz w:val="20"/>
          <w:szCs w:val="20"/>
          <w:lang w:val="id-ID"/>
        </w:rPr>
        <w:t>[</w:t>
      </w:r>
      <w:r w:rsidRPr="00FB7972">
        <w:rPr>
          <w:rFonts w:ascii="Times New Roman" w:hAnsi="Times New Roman" w:cs="Times New Roman"/>
          <w:sz w:val="20"/>
          <w:szCs w:val="20"/>
        </w:rPr>
        <w:t>2</w:t>
      </w:r>
      <w:r w:rsidR="000162F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In Indonesia, the number of older adults increase</w:t>
      </w:r>
      <w:r w:rsidRPr="00FB7972">
        <w:rPr>
          <w:rFonts w:ascii="Times New Roman" w:hAnsi="Times New Roman" w:cs="Times New Roman"/>
          <w:sz w:val="20"/>
          <w:szCs w:val="20"/>
          <w:lang w:val="en-GB"/>
        </w:rPr>
        <w:t>d over the past decades,</w:t>
      </w:r>
      <w:r w:rsidRPr="00FB7972">
        <w:rPr>
          <w:rFonts w:ascii="Times New Roman" w:hAnsi="Times New Roman" w:cs="Times New Roman"/>
          <w:sz w:val="20"/>
          <w:szCs w:val="20"/>
          <w:lang w:val="id-ID"/>
        </w:rPr>
        <w:t xml:space="preserve"> with </w:t>
      </w:r>
      <w:r w:rsidRPr="00FB7972">
        <w:rPr>
          <w:rFonts w:ascii="Times New Roman" w:hAnsi="Times New Roman" w:cs="Times New Roman"/>
          <w:sz w:val="20"/>
          <w:szCs w:val="20"/>
          <w:lang w:val="en-GB"/>
        </w:rPr>
        <w:t>a</w:t>
      </w:r>
      <w:r w:rsidR="00C2741C" w:rsidRPr="00FB7972">
        <w:rPr>
          <w:rFonts w:ascii="Times New Roman" w:hAnsi="Times New Roman" w:cs="Times New Roman"/>
          <w:sz w:val="20"/>
          <w:szCs w:val="20"/>
          <w:lang w:val="en-GB"/>
        </w:rPr>
        <w:t>n estimated</w:t>
      </w:r>
      <w:r w:rsidRPr="00FB7972">
        <w:rPr>
          <w:rFonts w:ascii="Times New Roman" w:hAnsi="Times New Roman" w:cs="Times New Roman"/>
          <w:sz w:val="20"/>
          <w:szCs w:val="20"/>
          <w:lang w:val="id-ID"/>
        </w:rPr>
        <w:t xml:space="preserve"> 16 million older adults (6.1% of the population) in 2019</w:t>
      </w:r>
      <w:r w:rsidR="00BD32F6" w:rsidRPr="00FB7972">
        <w:rPr>
          <w:rFonts w:ascii="Times New Roman" w:hAnsi="Times New Roman" w:cs="Times New Roman"/>
          <w:sz w:val="20"/>
          <w:szCs w:val="20"/>
          <w:lang w:val="id-ID"/>
        </w:rPr>
        <w:t xml:space="preserve"> </w:t>
      </w:r>
      <w:r w:rsidR="000162FC" w:rsidRPr="00FB7972">
        <w:rPr>
          <w:rFonts w:ascii="Times New Roman" w:hAnsi="Times New Roman" w:cs="Times New Roman"/>
          <w:sz w:val="20"/>
          <w:szCs w:val="20"/>
          <w:lang w:val="id-ID"/>
        </w:rPr>
        <w:t>[</w:t>
      </w:r>
      <w:r w:rsidR="00EC2D4E" w:rsidRPr="00FB7972">
        <w:rPr>
          <w:rFonts w:ascii="Times New Roman" w:hAnsi="Times New Roman" w:cs="Times New Roman"/>
          <w:sz w:val="20"/>
          <w:szCs w:val="20"/>
          <w:lang w:val="id-ID"/>
        </w:rPr>
        <w:t>5</w:t>
      </w:r>
      <w:r w:rsidR="000162F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This sizeable aging population faces various challenges, including disability, multiple chronic diseases, frailty, and especially depression</w:t>
      </w:r>
      <w:r w:rsidR="00BD32F6" w:rsidRPr="00FB7972">
        <w:rPr>
          <w:rFonts w:ascii="Times New Roman" w:hAnsi="Times New Roman" w:cs="Times New Roman"/>
          <w:sz w:val="20"/>
          <w:szCs w:val="20"/>
          <w:lang w:val="id-ID"/>
        </w:rPr>
        <w:t xml:space="preserve"> </w:t>
      </w:r>
      <w:r w:rsidR="000162FC" w:rsidRPr="00FB7972">
        <w:rPr>
          <w:rFonts w:ascii="Times New Roman" w:hAnsi="Times New Roman" w:cs="Times New Roman"/>
          <w:sz w:val="20"/>
          <w:szCs w:val="20"/>
          <w:lang w:val="id-ID"/>
        </w:rPr>
        <w:t>[</w:t>
      </w:r>
      <w:r w:rsidRPr="00FB7972">
        <w:rPr>
          <w:rFonts w:ascii="Times New Roman" w:hAnsi="Times New Roman" w:cs="Times New Roman"/>
          <w:sz w:val="20"/>
          <w:szCs w:val="20"/>
        </w:rPr>
        <w:t>2,</w:t>
      </w:r>
      <w:r w:rsidR="00EC2D4E" w:rsidRPr="00FB7972">
        <w:rPr>
          <w:rFonts w:ascii="Times New Roman" w:hAnsi="Times New Roman" w:cs="Times New Roman"/>
          <w:sz w:val="20"/>
          <w:szCs w:val="20"/>
          <w:lang w:val="id-ID"/>
        </w:rPr>
        <w:t>6</w:t>
      </w:r>
      <w:r w:rsidRPr="00FB7972">
        <w:rPr>
          <w:rFonts w:ascii="Times New Roman" w:hAnsi="Times New Roman" w:cs="Times New Roman"/>
          <w:sz w:val="20"/>
          <w:szCs w:val="20"/>
        </w:rPr>
        <w:t>,</w:t>
      </w:r>
      <w:r w:rsidR="00EC2D4E" w:rsidRPr="00FB7972">
        <w:rPr>
          <w:rFonts w:ascii="Times New Roman" w:hAnsi="Times New Roman" w:cs="Times New Roman"/>
          <w:sz w:val="20"/>
          <w:szCs w:val="20"/>
          <w:lang w:val="id-ID"/>
        </w:rPr>
        <w:t>7</w:t>
      </w:r>
      <w:r w:rsidR="000162F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w:t>
      </w:r>
      <w:r w:rsidR="00C2741C" w:rsidRPr="00FB7972">
        <w:rPr>
          <w:rFonts w:ascii="Times New Roman" w:hAnsi="Times New Roman" w:cs="Times New Roman"/>
          <w:sz w:val="20"/>
          <w:szCs w:val="20"/>
          <w:lang w:val="id-ID"/>
        </w:rPr>
        <w:t>According to Indonesia's basic health research, the prevalence of mental health disorders in Indonesia has increased from 6% in 2013 to 9.8% in 2018</w:t>
      </w:r>
      <w:r w:rsidRPr="00FB7972">
        <w:rPr>
          <w:rFonts w:ascii="Times New Roman" w:hAnsi="Times New Roman" w:cs="Times New Roman"/>
          <w:sz w:val="20"/>
          <w:szCs w:val="20"/>
          <w:lang w:val="id-ID"/>
        </w:rPr>
        <w:t xml:space="preserve">. In the same study, depression among persons older than 15 years old in 2018 </w:t>
      </w:r>
      <w:r w:rsidRPr="00FB7972">
        <w:rPr>
          <w:rFonts w:ascii="Times New Roman" w:hAnsi="Times New Roman" w:cs="Times New Roman"/>
          <w:sz w:val="20"/>
          <w:szCs w:val="20"/>
          <w:lang w:val="en-GB"/>
        </w:rPr>
        <w:t>wa</w:t>
      </w:r>
      <w:r w:rsidRPr="00FB7972">
        <w:rPr>
          <w:rFonts w:ascii="Times New Roman" w:hAnsi="Times New Roman" w:cs="Times New Roman"/>
          <w:sz w:val="20"/>
          <w:szCs w:val="20"/>
          <w:lang w:val="id-ID"/>
        </w:rPr>
        <w:t xml:space="preserve">s </w:t>
      </w:r>
      <w:r w:rsidRPr="00FB7972">
        <w:rPr>
          <w:rFonts w:ascii="Times New Roman" w:hAnsi="Times New Roman" w:cs="Times New Roman"/>
          <w:sz w:val="20"/>
          <w:szCs w:val="20"/>
          <w:lang w:val="en-GB"/>
        </w:rPr>
        <w:t xml:space="preserve">estimated at </w:t>
      </w:r>
      <w:r w:rsidRPr="00FB7972">
        <w:rPr>
          <w:rFonts w:ascii="Times New Roman" w:hAnsi="Times New Roman" w:cs="Times New Roman"/>
          <w:sz w:val="20"/>
          <w:szCs w:val="20"/>
          <w:lang w:val="id-ID"/>
        </w:rPr>
        <w:t>6.1%, with only 9% receiving treatment for the condition</w:t>
      </w:r>
      <w:r w:rsidRPr="00FB7972">
        <w:rPr>
          <w:rFonts w:ascii="Times New Roman" w:hAnsi="Times New Roman" w:cs="Times New Roman"/>
          <w:sz w:val="20"/>
          <w:szCs w:val="20"/>
          <w:lang w:val="en-GB"/>
        </w:rPr>
        <w:t xml:space="preserve"> in</w:t>
      </w:r>
      <w:r w:rsidRPr="00FB7972">
        <w:rPr>
          <w:rFonts w:ascii="Times New Roman" w:hAnsi="Times New Roman" w:cs="Times New Roman"/>
          <w:sz w:val="20"/>
          <w:szCs w:val="20"/>
          <w:lang w:val="id-ID"/>
        </w:rPr>
        <w:t xml:space="preserve"> Indonesia</w:t>
      </w:r>
      <w:r w:rsidR="00BD32F6" w:rsidRPr="00FB7972">
        <w:rPr>
          <w:rFonts w:ascii="Times New Roman" w:hAnsi="Times New Roman" w:cs="Times New Roman"/>
          <w:sz w:val="20"/>
          <w:szCs w:val="20"/>
          <w:lang w:val="id-ID"/>
        </w:rPr>
        <w:t xml:space="preserve"> </w:t>
      </w:r>
      <w:r w:rsidR="000162FC" w:rsidRPr="00FB7972">
        <w:rPr>
          <w:rFonts w:ascii="Times New Roman" w:hAnsi="Times New Roman" w:cs="Times New Roman"/>
          <w:sz w:val="20"/>
          <w:szCs w:val="20"/>
          <w:lang w:val="id-ID"/>
        </w:rPr>
        <w:t>[</w:t>
      </w:r>
      <w:r w:rsidR="00EC2D4E" w:rsidRPr="00FB7972">
        <w:rPr>
          <w:rFonts w:ascii="Times New Roman" w:hAnsi="Times New Roman" w:cs="Times New Roman"/>
          <w:sz w:val="20"/>
          <w:szCs w:val="20"/>
          <w:lang w:val="id-ID"/>
        </w:rPr>
        <w:t>8</w:t>
      </w:r>
      <w:r w:rsidR="000162F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p>
    <w:p w14:paraId="0ACBDEB6" w14:textId="1CAB52FF" w:rsidR="00E652FB" w:rsidRPr="00FB7972" w:rsidRDefault="00E652FB"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 xml:space="preserve">Depression prevalence was lower in individuals with higher socioeconomic status, </w:t>
      </w:r>
      <w:r w:rsidRPr="00FB7972">
        <w:rPr>
          <w:rFonts w:ascii="Times New Roman" w:hAnsi="Times New Roman" w:cs="Times New Roman"/>
          <w:sz w:val="20"/>
          <w:szCs w:val="20"/>
          <w:lang w:val="en-GB"/>
        </w:rPr>
        <w:t xml:space="preserve">better </w:t>
      </w:r>
      <w:r w:rsidRPr="00FB7972">
        <w:rPr>
          <w:rFonts w:ascii="Times New Roman" w:hAnsi="Times New Roman" w:cs="Times New Roman"/>
          <w:sz w:val="20"/>
          <w:szCs w:val="20"/>
          <w:lang w:val="id-ID"/>
        </w:rPr>
        <w:t xml:space="preserve">self-reported health, </w:t>
      </w:r>
      <w:r w:rsidRPr="00FB7972">
        <w:rPr>
          <w:rFonts w:ascii="Times New Roman" w:hAnsi="Times New Roman" w:cs="Times New Roman"/>
          <w:sz w:val="20"/>
          <w:szCs w:val="20"/>
          <w:lang w:val="en-GB"/>
        </w:rPr>
        <w:t xml:space="preserve">more </w:t>
      </w:r>
      <w:r w:rsidRPr="00FB7972">
        <w:rPr>
          <w:rFonts w:ascii="Times New Roman" w:hAnsi="Times New Roman" w:cs="Times New Roman"/>
          <w:sz w:val="20"/>
          <w:szCs w:val="20"/>
          <w:lang w:val="id-ID"/>
        </w:rPr>
        <w:t xml:space="preserve">social capital, and functional independence in multiple </w:t>
      </w:r>
      <w:r w:rsidRPr="00FB7972">
        <w:rPr>
          <w:rFonts w:ascii="Times New Roman" w:hAnsi="Times New Roman" w:cs="Times New Roman"/>
          <w:sz w:val="20"/>
          <w:szCs w:val="20"/>
          <w:lang w:val="en-GB"/>
        </w:rPr>
        <w:t>studies</w:t>
      </w:r>
      <w:r w:rsidR="00BD32F6" w:rsidRPr="00FB7972">
        <w:rPr>
          <w:rFonts w:ascii="Times New Roman" w:hAnsi="Times New Roman" w:cs="Times New Roman"/>
          <w:sz w:val="20"/>
          <w:szCs w:val="20"/>
          <w:lang w:val="id-ID"/>
        </w:rPr>
        <w:t xml:space="preserve"> </w:t>
      </w:r>
      <w:r w:rsidR="000162FC" w:rsidRPr="00FB7972">
        <w:rPr>
          <w:rFonts w:ascii="Times New Roman" w:hAnsi="Times New Roman" w:cs="Times New Roman"/>
          <w:sz w:val="20"/>
          <w:szCs w:val="20"/>
          <w:lang w:val="id-ID"/>
        </w:rPr>
        <w:t>[</w:t>
      </w:r>
      <w:r w:rsidR="00EC2D4E" w:rsidRPr="00FB7972">
        <w:rPr>
          <w:rFonts w:ascii="Times New Roman" w:hAnsi="Times New Roman" w:cs="Times New Roman"/>
          <w:sz w:val="20"/>
          <w:szCs w:val="20"/>
          <w:lang w:val="id-ID"/>
        </w:rPr>
        <w:t>9</w:t>
      </w:r>
      <w:r w:rsidRPr="00FB7972">
        <w:rPr>
          <w:rFonts w:ascii="Times New Roman" w:hAnsi="Times New Roman" w:cs="Times New Roman"/>
          <w:sz w:val="20"/>
          <w:szCs w:val="20"/>
        </w:rPr>
        <w:t>–1</w:t>
      </w:r>
      <w:r w:rsidR="00EC2D4E" w:rsidRPr="00FB7972">
        <w:rPr>
          <w:rFonts w:ascii="Times New Roman" w:hAnsi="Times New Roman" w:cs="Times New Roman"/>
          <w:sz w:val="20"/>
          <w:szCs w:val="20"/>
          <w:lang w:val="id-ID"/>
        </w:rPr>
        <w:t>4</w:t>
      </w:r>
      <w:r w:rsidR="000162F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In addition, </w:t>
      </w:r>
      <w:r w:rsidRPr="00FB7972">
        <w:rPr>
          <w:rFonts w:ascii="Times New Roman" w:hAnsi="Times New Roman" w:cs="Times New Roman"/>
          <w:sz w:val="20"/>
          <w:szCs w:val="20"/>
          <w:lang w:val="en-GB"/>
        </w:rPr>
        <w:t xml:space="preserve">engaging in </w:t>
      </w:r>
      <w:r w:rsidRPr="00FB7972">
        <w:rPr>
          <w:rFonts w:ascii="Times New Roman" w:hAnsi="Times New Roman" w:cs="Times New Roman"/>
          <w:sz w:val="20"/>
          <w:szCs w:val="20"/>
          <w:lang w:val="id-ID"/>
        </w:rPr>
        <w:t xml:space="preserve">physical activity </w:t>
      </w:r>
      <w:r w:rsidRPr="00FB7972">
        <w:rPr>
          <w:rFonts w:ascii="Times New Roman" w:hAnsi="Times New Roman" w:cs="Times New Roman"/>
          <w:sz w:val="20"/>
          <w:szCs w:val="20"/>
          <w:lang w:val="en-GB"/>
        </w:rPr>
        <w:t xml:space="preserve">was found to </w:t>
      </w:r>
      <w:r w:rsidRPr="00FB7972">
        <w:rPr>
          <w:rFonts w:ascii="Times New Roman" w:hAnsi="Times New Roman" w:cs="Times New Roman"/>
          <w:sz w:val="20"/>
          <w:szCs w:val="20"/>
          <w:lang w:val="id-ID"/>
        </w:rPr>
        <w:t>act as a protective factor against depression</w:t>
      </w:r>
      <w:r w:rsidR="00BD32F6" w:rsidRPr="00FB7972">
        <w:rPr>
          <w:rFonts w:ascii="Times New Roman" w:hAnsi="Times New Roman" w:cs="Times New Roman"/>
          <w:sz w:val="20"/>
          <w:szCs w:val="20"/>
          <w:lang w:val="id-ID"/>
        </w:rPr>
        <w:t xml:space="preserve"> </w:t>
      </w:r>
      <w:r w:rsidR="000162FC" w:rsidRPr="00FB7972">
        <w:rPr>
          <w:rFonts w:ascii="Times New Roman" w:hAnsi="Times New Roman" w:cs="Times New Roman"/>
          <w:sz w:val="20"/>
          <w:szCs w:val="20"/>
          <w:lang w:val="id-ID"/>
        </w:rPr>
        <w:t>[</w:t>
      </w:r>
      <w:r w:rsidRPr="00FB7972">
        <w:rPr>
          <w:rFonts w:ascii="Times New Roman" w:hAnsi="Times New Roman" w:cs="Times New Roman"/>
          <w:sz w:val="20"/>
          <w:szCs w:val="20"/>
        </w:rPr>
        <w:t>1</w:t>
      </w:r>
      <w:r w:rsidR="00EC2D4E" w:rsidRPr="00FB7972">
        <w:rPr>
          <w:rFonts w:ascii="Times New Roman" w:hAnsi="Times New Roman" w:cs="Times New Roman"/>
          <w:sz w:val="20"/>
          <w:szCs w:val="20"/>
          <w:lang w:val="id-ID"/>
        </w:rPr>
        <w:t>5</w:t>
      </w:r>
      <w:r w:rsidRPr="00FB7972">
        <w:rPr>
          <w:rFonts w:ascii="Times New Roman" w:hAnsi="Times New Roman" w:cs="Times New Roman"/>
          <w:sz w:val="20"/>
          <w:szCs w:val="20"/>
        </w:rPr>
        <w:t>–1</w:t>
      </w:r>
      <w:r w:rsidR="00EC2D4E" w:rsidRPr="00FB7972">
        <w:rPr>
          <w:rFonts w:ascii="Times New Roman" w:hAnsi="Times New Roman" w:cs="Times New Roman"/>
          <w:sz w:val="20"/>
          <w:szCs w:val="20"/>
          <w:lang w:val="id-ID"/>
        </w:rPr>
        <w:t>7</w:t>
      </w:r>
      <w:r w:rsidR="000162F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Various studies have shown that depression increases with multimorbidity, frailty, and dementia. Chronic diseases including hypertension, diabetes, stroke, heart disease, kidney disease, and liver disease confer risk </w:t>
      </w:r>
      <w:r w:rsidR="0017379D">
        <w:rPr>
          <w:rFonts w:ascii="Times New Roman" w:hAnsi="Times New Roman" w:cs="Times New Roman"/>
          <w:sz w:val="20"/>
          <w:szCs w:val="20"/>
          <w:lang w:val="id-ID"/>
        </w:rPr>
        <w:t>of</w:t>
      </w:r>
      <w:r w:rsidRPr="00FB7972">
        <w:rPr>
          <w:rFonts w:ascii="Times New Roman" w:hAnsi="Times New Roman" w:cs="Times New Roman"/>
          <w:sz w:val="20"/>
          <w:szCs w:val="20"/>
          <w:lang w:val="id-ID"/>
        </w:rPr>
        <w:t xml:space="preserve"> depression over time</w:t>
      </w:r>
      <w:r w:rsidR="00BD32F6" w:rsidRPr="00FB7972">
        <w:rPr>
          <w:rFonts w:ascii="Times New Roman" w:hAnsi="Times New Roman" w:cs="Times New Roman"/>
          <w:sz w:val="20"/>
          <w:szCs w:val="20"/>
          <w:lang w:val="id-ID"/>
        </w:rPr>
        <w:t xml:space="preserve"> </w:t>
      </w:r>
      <w:r w:rsidR="000162FC" w:rsidRPr="00FB7972">
        <w:rPr>
          <w:rFonts w:ascii="Times New Roman" w:hAnsi="Times New Roman" w:cs="Times New Roman"/>
          <w:sz w:val="20"/>
          <w:szCs w:val="20"/>
          <w:lang w:val="id-ID"/>
        </w:rPr>
        <w:t>[</w:t>
      </w:r>
      <w:r w:rsidR="00EC2D4E" w:rsidRPr="00FB7972">
        <w:rPr>
          <w:rFonts w:ascii="Times New Roman" w:hAnsi="Times New Roman" w:cs="Times New Roman"/>
          <w:sz w:val="20"/>
          <w:szCs w:val="20"/>
          <w:lang w:val="id-ID"/>
        </w:rPr>
        <w:t>9</w:t>
      </w:r>
      <w:r w:rsidRPr="00FB7972">
        <w:rPr>
          <w:rFonts w:ascii="Times New Roman" w:hAnsi="Times New Roman" w:cs="Times New Roman"/>
          <w:sz w:val="20"/>
          <w:szCs w:val="20"/>
        </w:rPr>
        <w:t>,</w:t>
      </w:r>
      <w:r w:rsidR="00EC2D4E" w:rsidRPr="00FB7972">
        <w:rPr>
          <w:rFonts w:ascii="Times New Roman" w:hAnsi="Times New Roman" w:cs="Times New Roman"/>
          <w:sz w:val="20"/>
          <w:szCs w:val="20"/>
          <w:lang w:val="id-ID"/>
        </w:rPr>
        <w:t>10</w:t>
      </w:r>
      <w:r w:rsidRPr="00FB7972">
        <w:rPr>
          <w:rFonts w:ascii="Times New Roman" w:hAnsi="Times New Roman" w:cs="Times New Roman"/>
          <w:sz w:val="20"/>
          <w:szCs w:val="20"/>
        </w:rPr>
        <w:t>,1</w:t>
      </w:r>
      <w:r w:rsidR="00EC2D4E" w:rsidRPr="00FB7972">
        <w:rPr>
          <w:rFonts w:ascii="Times New Roman" w:hAnsi="Times New Roman" w:cs="Times New Roman"/>
          <w:sz w:val="20"/>
          <w:szCs w:val="20"/>
          <w:lang w:val="id-ID"/>
        </w:rPr>
        <w:t>8</w:t>
      </w:r>
      <w:r w:rsidR="000162F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People with visual and auditory impairment also have a higher prevalence of depression than the average population</w:t>
      </w:r>
      <w:r w:rsidR="00BD32F6" w:rsidRPr="00FB7972">
        <w:rPr>
          <w:rFonts w:ascii="Times New Roman" w:hAnsi="Times New Roman" w:cs="Times New Roman"/>
          <w:sz w:val="20"/>
          <w:szCs w:val="20"/>
          <w:lang w:val="id-ID"/>
        </w:rPr>
        <w:t xml:space="preserve"> </w:t>
      </w:r>
      <w:r w:rsidR="000162FC"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1</w:t>
      </w:r>
      <w:r w:rsidR="00EC2D4E" w:rsidRPr="00FB7972">
        <w:rPr>
          <w:rFonts w:ascii="Times New Roman" w:hAnsi="Times New Roman" w:cs="Times New Roman"/>
          <w:sz w:val="20"/>
          <w:szCs w:val="20"/>
          <w:lang w:val="id-ID"/>
        </w:rPr>
        <w:t>9</w:t>
      </w:r>
      <w:r w:rsidRPr="00FB7972">
        <w:rPr>
          <w:rFonts w:ascii="Times New Roman" w:hAnsi="Times New Roman" w:cs="Times New Roman"/>
          <w:sz w:val="20"/>
          <w:szCs w:val="20"/>
          <w:lang w:val="id-ID"/>
        </w:rPr>
        <w:t>–</w:t>
      </w:r>
      <w:r w:rsidR="00EC2D4E" w:rsidRPr="00FB7972">
        <w:rPr>
          <w:rFonts w:ascii="Times New Roman" w:hAnsi="Times New Roman" w:cs="Times New Roman"/>
          <w:sz w:val="20"/>
          <w:szCs w:val="20"/>
          <w:lang w:val="id-ID"/>
        </w:rPr>
        <w:t>21</w:t>
      </w:r>
      <w:r w:rsidR="000162F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p>
    <w:p w14:paraId="4A2B909B" w14:textId="46529F35" w:rsidR="00E652FB" w:rsidRPr="00FB7972" w:rsidRDefault="00E652FB"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 xml:space="preserve">There </w:t>
      </w:r>
      <w:r w:rsidRPr="00FB7972">
        <w:rPr>
          <w:rFonts w:ascii="Times New Roman" w:hAnsi="Times New Roman" w:cs="Times New Roman"/>
          <w:sz w:val="20"/>
          <w:szCs w:val="20"/>
          <w:lang w:val="en-GB"/>
        </w:rPr>
        <w:t>i</w:t>
      </w:r>
      <w:r w:rsidRPr="00FB7972">
        <w:rPr>
          <w:rFonts w:ascii="Times New Roman" w:hAnsi="Times New Roman" w:cs="Times New Roman"/>
          <w:sz w:val="20"/>
          <w:szCs w:val="20"/>
          <w:lang w:val="id-ID"/>
        </w:rPr>
        <w:t xml:space="preserve">s limited research </w:t>
      </w:r>
      <w:r w:rsidRPr="00FB7972">
        <w:rPr>
          <w:rFonts w:ascii="Times New Roman" w:hAnsi="Times New Roman" w:cs="Times New Roman"/>
          <w:sz w:val="20"/>
          <w:szCs w:val="20"/>
          <w:lang w:val="en-GB"/>
        </w:rPr>
        <w:t>on</w:t>
      </w:r>
      <w:r w:rsidRPr="00FB7972">
        <w:rPr>
          <w:rFonts w:ascii="Times New Roman" w:hAnsi="Times New Roman" w:cs="Times New Roman"/>
          <w:sz w:val="20"/>
          <w:szCs w:val="20"/>
          <w:lang w:val="id-ID"/>
        </w:rPr>
        <w:t xml:space="preserve"> depression and its associated factors among the older adult population in Indonesia,</w:t>
      </w:r>
      <w:r w:rsidRPr="00FB7972">
        <w:rPr>
          <w:rFonts w:ascii="Times New Roman" w:hAnsi="Times New Roman" w:cs="Times New Roman"/>
          <w:sz w:val="20"/>
          <w:szCs w:val="20"/>
          <w:lang w:val="en-GB"/>
        </w:rPr>
        <w:t xml:space="preserve"> and </w:t>
      </w:r>
      <w:r w:rsidRPr="00FB7972">
        <w:rPr>
          <w:rFonts w:ascii="Times New Roman" w:hAnsi="Times New Roman" w:cs="Times New Roman"/>
          <w:sz w:val="20"/>
          <w:szCs w:val="20"/>
          <w:lang w:val="id-ID"/>
        </w:rPr>
        <w:t>some studies only involve small samples</w:t>
      </w:r>
      <w:r w:rsidR="006B3D00" w:rsidRPr="00FB7972">
        <w:rPr>
          <w:rFonts w:ascii="Times New Roman" w:hAnsi="Times New Roman" w:cs="Times New Roman"/>
          <w:sz w:val="20"/>
          <w:szCs w:val="20"/>
          <w:lang w:val="id-ID"/>
        </w:rPr>
        <w:t xml:space="preserve"> </w:t>
      </w:r>
      <w:r w:rsidR="00EC2D4E" w:rsidRPr="00FB7972">
        <w:rPr>
          <w:rFonts w:ascii="Times New Roman" w:hAnsi="Times New Roman" w:cs="Times New Roman"/>
          <w:sz w:val="20"/>
          <w:szCs w:val="20"/>
          <w:lang w:val="id-ID"/>
        </w:rPr>
        <w:t>[22-24]</w:t>
      </w:r>
      <w:r w:rsidRPr="00FB7972">
        <w:rPr>
          <w:rFonts w:ascii="Times New Roman" w:hAnsi="Times New Roman" w:cs="Times New Roman"/>
          <w:sz w:val="20"/>
          <w:szCs w:val="20"/>
          <w:lang w:val="id-ID"/>
        </w:rPr>
        <w:t>. Due to increasing trends and the high disease burden, more studies regarding depression in Indonesia have become necessary</w:t>
      </w:r>
      <w:r w:rsidRPr="00FB7972">
        <w:rPr>
          <w:rFonts w:ascii="Times New Roman" w:hAnsi="Times New Roman" w:cs="Times New Roman"/>
          <w:sz w:val="20"/>
          <w:szCs w:val="20"/>
          <w:lang w:val="en-GB"/>
        </w:rPr>
        <w:t>.</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lang w:val="en-GB"/>
        </w:rPr>
        <w:t>The</w:t>
      </w:r>
      <w:r w:rsidRPr="00FB7972">
        <w:rPr>
          <w:rFonts w:ascii="Times New Roman" w:hAnsi="Times New Roman" w:cs="Times New Roman"/>
          <w:sz w:val="20"/>
          <w:szCs w:val="20"/>
          <w:lang w:val="id-ID"/>
        </w:rPr>
        <w:t xml:space="preserve"> Indonesia Family Life Survey provides large representative data from various regions in Indonesia; </w:t>
      </w:r>
      <w:r w:rsidR="00C2741C" w:rsidRPr="00FB7972">
        <w:rPr>
          <w:rFonts w:ascii="Times New Roman" w:hAnsi="Times New Roman" w:cs="Times New Roman"/>
          <w:sz w:val="20"/>
          <w:szCs w:val="20"/>
          <w:lang w:val="id-ID"/>
        </w:rPr>
        <w:t>data analysis</w:t>
      </w:r>
      <w:r w:rsidRPr="00FB7972">
        <w:rPr>
          <w:rFonts w:ascii="Times New Roman" w:hAnsi="Times New Roman" w:cs="Times New Roman"/>
          <w:sz w:val="20"/>
          <w:szCs w:val="20"/>
          <w:lang w:val="id-ID"/>
        </w:rPr>
        <w:t xml:space="preserve"> on older people from these surveys might help create better</w:t>
      </w:r>
      <w:r w:rsidR="00C2741C"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targeted strategies to prevent and improve depression among older Indonesian adults. Th</w:t>
      </w:r>
      <w:r w:rsidR="00C2741C" w:rsidRPr="00FB7972">
        <w:rPr>
          <w:rFonts w:ascii="Times New Roman" w:hAnsi="Times New Roman" w:cs="Times New Roman"/>
          <w:sz w:val="20"/>
          <w:szCs w:val="20"/>
          <w:lang w:val="id-ID"/>
        </w:rPr>
        <w:t>is study aim</w:t>
      </w:r>
      <w:r w:rsidRPr="00FB7972">
        <w:rPr>
          <w:rFonts w:ascii="Times New Roman" w:hAnsi="Times New Roman" w:cs="Times New Roman"/>
          <w:sz w:val="20"/>
          <w:szCs w:val="20"/>
          <w:lang w:val="id-ID"/>
        </w:rPr>
        <w:t xml:space="preserve">s to investigate </w:t>
      </w:r>
      <w:r w:rsidR="006B3D00" w:rsidRPr="00FB7972">
        <w:rPr>
          <w:rFonts w:ascii="Times New Roman" w:hAnsi="Times New Roman" w:cs="Times New Roman"/>
          <w:sz w:val="20"/>
          <w:szCs w:val="20"/>
          <w:lang w:val="id-ID"/>
        </w:rPr>
        <w:t xml:space="preserve">factors associated with </w:t>
      </w:r>
      <w:r w:rsidRPr="00FB7972">
        <w:rPr>
          <w:rFonts w:ascii="Times New Roman" w:hAnsi="Times New Roman" w:cs="Times New Roman"/>
          <w:sz w:val="20"/>
          <w:szCs w:val="20"/>
          <w:lang w:val="id-ID"/>
        </w:rPr>
        <w:t>depression among older adults in Indonesia.</w:t>
      </w:r>
    </w:p>
    <w:p w14:paraId="045775C2" w14:textId="167E5D4D" w:rsidR="00E652FB" w:rsidRPr="00FB7972" w:rsidRDefault="00237D35" w:rsidP="00E652FB">
      <w:pPr>
        <w:spacing w:line="360" w:lineRule="auto"/>
        <w:jc w:val="both"/>
        <w:rPr>
          <w:rFonts w:ascii="Times New Roman" w:hAnsi="Times New Roman" w:cs="Times New Roman"/>
          <w:b/>
          <w:bCs/>
          <w:sz w:val="20"/>
          <w:szCs w:val="20"/>
          <w:lang w:val="id-ID"/>
        </w:rPr>
      </w:pPr>
      <w:r w:rsidRPr="00FB7972">
        <w:rPr>
          <w:rFonts w:ascii="Times New Roman" w:hAnsi="Times New Roman" w:cs="Times New Roman"/>
          <w:b/>
          <w:bCs/>
          <w:sz w:val="20"/>
          <w:szCs w:val="20"/>
          <w:lang w:val="id-ID"/>
        </w:rPr>
        <w:t>2. MATERIALS AND METHODS</w:t>
      </w:r>
    </w:p>
    <w:p w14:paraId="2A4D5916" w14:textId="4506421A" w:rsidR="00E652FB" w:rsidRPr="00FB7972" w:rsidRDefault="00237D35" w:rsidP="00E652FB">
      <w:pPr>
        <w:spacing w:line="360" w:lineRule="auto"/>
        <w:jc w:val="both"/>
        <w:rPr>
          <w:rFonts w:ascii="Times New Roman" w:hAnsi="Times New Roman" w:cs="Times New Roman"/>
          <w:b/>
          <w:bCs/>
          <w:i/>
          <w:iCs/>
          <w:sz w:val="20"/>
          <w:szCs w:val="20"/>
          <w:lang w:val="id-ID"/>
        </w:rPr>
      </w:pPr>
      <w:r w:rsidRPr="00FB7972">
        <w:rPr>
          <w:rFonts w:ascii="Times New Roman" w:hAnsi="Times New Roman" w:cs="Times New Roman"/>
          <w:b/>
          <w:bCs/>
          <w:sz w:val="20"/>
          <w:szCs w:val="20"/>
          <w:lang w:val="id-ID"/>
        </w:rPr>
        <w:t xml:space="preserve">2.1. </w:t>
      </w:r>
      <w:r w:rsidRPr="00FB7972">
        <w:rPr>
          <w:rFonts w:ascii="Times New Roman" w:hAnsi="Times New Roman" w:cs="Times New Roman"/>
          <w:b/>
          <w:bCs/>
          <w:i/>
          <w:iCs/>
          <w:sz w:val="20"/>
          <w:szCs w:val="20"/>
          <w:lang w:val="id-ID"/>
        </w:rPr>
        <w:t>Study design and participants</w:t>
      </w:r>
    </w:p>
    <w:p w14:paraId="745F7103" w14:textId="021829F1" w:rsidR="00E652FB" w:rsidRPr="00FB7972" w:rsidRDefault="00161E95"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 xml:space="preserve">Indonesia Family Life Survey (IFLS) is the only large-scale longitudinal survey available for Indonesia. </w:t>
      </w:r>
      <w:r w:rsidR="0085603F" w:rsidRPr="00FB7972">
        <w:rPr>
          <w:rFonts w:ascii="Times New Roman" w:hAnsi="Times New Roman" w:cs="Times New Roman"/>
          <w:sz w:val="20"/>
          <w:szCs w:val="20"/>
          <w:lang w:val="id-ID"/>
        </w:rPr>
        <w:t>The fifth wave of the IFLS</w:t>
      </w:r>
      <w:r w:rsidRPr="00FB7972">
        <w:rPr>
          <w:rFonts w:ascii="Times New Roman" w:hAnsi="Times New Roman" w:cs="Times New Roman"/>
          <w:sz w:val="20"/>
          <w:szCs w:val="20"/>
          <w:lang w:val="id-ID"/>
        </w:rPr>
        <w:t xml:space="preserve"> </w:t>
      </w:r>
      <w:r w:rsidR="0085603F" w:rsidRPr="00FB7972">
        <w:rPr>
          <w:rFonts w:ascii="Times New Roman" w:hAnsi="Times New Roman" w:cs="Times New Roman"/>
          <w:sz w:val="20"/>
          <w:szCs w:val="20"/>
          <w:lang w:val="id-ID"/>
        </w:rPr>
        <w:t>was collected cross-sectionally from the end of 2014 to early 2015 and involved data about individuals, families, households, and communities.</w:t>
      </w:r>
      <w:r w:rsidR="0085603F" w:rsidRPr="00FB7972">
        <w:rPr>
          <w:rFonts w:ascii="Times New Roman" w:hAnsi="Times New Roman" w:cs="Times New Roman"/>
          <w:sz w:val="20"/>
          <w:szCs w:val="20"/>
          <w:vertAlign w:val="superscript"/>
          <w:lang w:val="id-ID"/>
        </w:rPr>
        <w:t xml:space="preserve"> </w:t>
      </w:r>
      <w:r w:rsidR="0085603F" w:rsidRPr="00FB7972">
        <w:rPr>
          <w:rFonts w:ascii="Times New Roman" w:hAnsi="Times New Roman" w:cs="Times New Roman"/>
          <w:sz w:val="20"/>
          <w:szCs w:val="20"/>
          <w:lang w:val="id-ID"/>
        </w:rPr>
        <w:t>The sampling method was a multistage stratified sampling design. The total number of participants included in the analysis was 4236 older adults aged 60 years and older</w:t>
      </w:r>
      <w:r w:rsidR="0085603F" w:rsidRPr="00FB7972">
        <w:rPr>
          <w:rFonts w:ascii="Times New Roman" w:hAnsi="Times New Roman" w:cs="Times New Roman"/>
          <w:sz w:val="20"/>
          <w:szCs w:val="20"/>
          <w:lang w:val="en-GB"/>
        </w:rPr>
        <w:t xml:space="preserve"> residing in various regions in Indonesia</w:t>
      </w:r>
      <w:r w:rsidR="00BD32F6" w:rsidRPr="00FB7972">
        <w:rPr>
          <w:rFonts w:ascii="Times New Roman" w:hAnsi="Times New Roman" w:cs="Times New Roman"/>
          <w:sz w:val="20"/>
          <w:szCs w:val="20"/>
          <w:lang w:val="id-ID"/>
        </w:rPr>
        <w:t xml:space="preserve"> </w:t>
      </w:r>
      <w:r w:rsidR="000162FC" w:rsidRPr="00FB7972">
        <w:rPr>
          <w:rFonts w:ascii="Times New Roman" w:hAnsi="Times New Roman" w:cs="Times New Roman"/>
          <w:sz w:val="20"/>
          <w:szCs w:val="20"/>
          <w:lang w:val="id-ID"/>
        </w:rPr>
        <w:t>[</w:t>
      </w:r>
      <w:r w:rsidR="0085603F" w:rsidRPr="00FB7972">
        <w:rPr>
          <w:rFonts w:ascii="Times New Roman" w:hAnsi="Times New Roman" w:cs="Times New Roman"/>
          <w:sz w:val="20"/>
          <w:szCs w:val="20"/>
          <w:lang w:val="id-ID"/>
        </w:rPr>
        <w:t>2</w:t>
      </w:r>
      <w:r w:rsidR="00EC2D4E" w:rsidRPr="00FB7972">
        <w:rPr>
          <w:rFonts w:ascii="Times New Roman" w:hAnsi="Times New Roman" w:cs="Times New Roman"/>
          <w:sz w:val="20"/>
          <w:szCs w:val="20"/>
          <w:lang w:val="id-ID"/>
        </w:rPr>
        <w:t>5</w:t>
      </w:r>
      <w:r w:rsidR="000162F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0085603F" w:rsidRPr="00FB7972">
        <w:rPr>
          <w:rFonts w:ascii="Times New Roman" w:hAnsi="Times New Roman" w:cs="Times New Roman"/>
          <w:sz w:val="20"/>
          <w:szCs w:val="20"/>
          <w:lang w:val="id-ID"/>
        </w:rPr>
        <w:t xml:space="preserve"> </w:t>
      </w:r>
      <w:r w:rsidR="006229F3" w:rsidRPr="00FB7972">
        <w:rPr>
          <w:rFonts w:ascii="Times New Roman" w:hAnsi="Times New Roman" w:cs="Times New Roman"/>
          <w:sz w:val="20"/>
          <w:szCs w:val="20"/>
          <w:lang w:val="id-ID"/>
        </w:rPr>
        <w:t>IFLS-5 involved participant</w:t>
      </w:r>
      <w:r w:rsidR="00C2741C" w:rsidRPr="00FB7972">
        <w:rPr>
          <w:rFonts w:ascii="Times New Roman" w:hAnsi="Times New Roman" w:cs="Times New Roman"/>
          <w:sz w:val="20"/>
          <w:szCs w:val="20"/>
          <w:lang w:val="id-ID"/>
        </w:rPr>
        <w:t>s</w:t>
      </w:r>
      <w:r w:rsidR="006229F3" w:rsidRPr="00FB7972">
        <w:rPr>
          <w:rFonts w:ascii="Times New Roman" w:hAnsi="Times New Roman" w:cs="Times New Roman"/>
          <w:sz w:val="20"/>
          <w:szCs w:val="20"/>
          <w:lang w:val="id-ID"/>
        </w:rPr>
        <w:t xml:space="preserve"> from previous IFLS (IFLS 1 to 4)</w:t>
      </w:r>
      <w:r w:rsidR="009A3251" w:rsidRPr="00FB7972">
        <w:rPr>
          <w:rFonts w:ascii="Times New Roman" w:hAnsi="Times New Roman" w:cs="Times New Roman"/>
          <w:sz w:val="20"/>
          <w:szCs w:val="20"/>
          <w:lang w:val="id-ID"/>
        </w:rPr>
        <w:t xml:space="preserve"> with</w:t>
      </w:r>
      <w:r w:rsidRPr="00FB7972">
        <w:rPr>
          <w:rFonts w:ascii="Times New Roman" w:hAnsi="Times New Roman" w:cs="Times New Roman"/>
          <w:sz w:val="20"/>
          <w:szCs w:val="20"/>
          <w:lang w:val="id-ID"/>
        </w:rPr>
        <w:t xml:space="preserve"> recontact rate </w:t>
      </w:r>
      <w:r w:rsidR="00C2741C" w:rsidRPr="00FB7972">
        <w:rPr>
          <w:rFonts w:ascii="Times New Roman" w:hAnsi="Times New Roman" w:cs="Times New Roman"/>
          <w:sz w:val="20"/>
          <w:szCs w:val="20"/>
          <w:lang w:val="id-ID"/>
        </w:rPr>
        <w:t xml:space="preserve">of </w:t>
      </w:r>
      <w:r w:rsidRPr="00FB7972">
        <w:rPr>
          <w:rFonts w:ascii="Times New Roman" w:hAnsi="Times New Roman" w:cs="Times New Roman"/>
          <w:sz w:val="20"/>
          <w:szCs w:val="20"/>
          <w:lang w:val="id-ID"/>
        </w:rPr>
        <w:t>90.5%</w:t>
      </w:r>
      <w:r w:rsidR="006229F3"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Th</w:t>
      </w:r>
      <w:r w:rsidR="00C2741C" w:rsidRPr="00FB7972">
        <w:rPr>
          <w:rFonts w:ascii="Times New Roman" w:hAnsi="Times New Roman" w:cs="Times New Roman"/>
          <w:sz w:val="20"/>
          <w:szCs w:val="20"/>
          <w:lang w:val="id-ID"/>
        </w:rPr>
        <w:t>ese</w:t>
      </w:r>
      <w:r w:rsidRPr="00FB7972">
        <w:rPr>
          <w:rFonts w:ascii="Times New Roman" w:hAnsi="Times New Roman" w:cs="Times New Roman"/>
          <w:sz w:val="20"/>
          <w:szCs w:val="20"/>
          <w:lang w:val="id-ID"/>
        </w:rPr>
        <w:t xml:space="preserve"> high re-interview rates were obtained in part because of committed tracking and interviewing </w:t>
      </w:r>
      <w:r w:rsidR="0017379D">
        <w:rPr>
          <w:rFonts w:ascii="Times New Roman" w:hAnsi="Times New Roman" w:cs="Times New Roman"/>
          <w:sz w:val="20"/>
          <w:szCs w:val="20"/>
          <w:lang w:val="id-ID"/>
        </w:rPr>
        <w:t xml:space="preserve">of </w:t>
      </w:r>
      <w:r w:rsidRPr="00FB7972">
        <w:rPr>
          <w:rFonts w:ascii="Times New Roman" w:hAnsi="Times New Roman" w:cs="Times New Roman"/>
          <w:sz w:val="20"/>
          <w:szCs w:val="20"/>
          <w:lang w:val="id-ID"/>
        </w:rPr>
        <w:t>individuals who had moved or split off from the origin IFLS-1 households.</w:t>
      </w:r>
      <w:r w:rsidR="009F2390" w:rsidRPr="00FB7972">
        <w:rPr>
          <w:rFonts w:ascii="Times New Roman" w:hAnsi="Times New Roman" w:cs="Times New Roman"/>
          <w:sz w:val="20"/>
          <w:szCs w:val="20"/>
          <w:lang w:val="id-ID"/>
        </w:rPr>
        <w:t>[</w:t>
      </w:r>
      <w:r w:rsidR="00EC2D4E" w:rsidRPr="00FB7972">
        <w:rPr>
          <w:rFonts w:ascii="Times New Roman" w:hAnsi="Times New Roman" w:cs="Times New Roman"/>
          <w:sz w:val="20"/>
          <w:szCs w:val="20"/>
          <w:lang w:val="id-ID"/>
        </w:rPr>
        <w:t>26</w:t>
      </w:r>
      <w:r w:rsidR="009F2390" w:rsidRPr="00FB7972">
        <w:rPr>
          <w:rFonts w:ascii="Times New Roman" w:hAnsi="Times New Roman" w:cs="Times New Roman"/>
          <w:sz w:val="20"/>
          <w:szCs w:val="20"/>
          <w:lang w:val="id-ID"/>
        </w:rPr>
        <w:t>]</w:t>
      </w:r>
      <w:r w:rsidR="006229F3" w:rsidRPr="00FB7972">
        <w:rPr>
          <w:rFonts w:ascii="Times New Roman" w:hAnsi="Times New Roman" w:cs="Times New Roman"/>
          <w:sz w:val="20"/>
          <w:szCs w:val="20"/>
          <w:lang w:val="id-ID"/>
        </w:rPr>
        <w:t xml:space="preserve"> </w:t>
      </w:r>
      <w:r w:rsidR="00DC693C" w:rsidRPr="00FB7972">
        <w:rPr>
          <w:rFonts w:ascii="Times New Roman" w:hAnsi="Times New Roman" w:cs="Times New Roman"/>
          <w:sz w:val="20"/>
          <w:szCs w:val="20"/>
          <w:lang w:val="id-ID"/>
        </w:rPr>
        <w:t xml:space="preserve">IFLS </w:t>
      </w:r>
      <w:r w:rsidR="00844DD7" w:rsidRPr="00FB7972">
        <w:rPr>
          <w:rFonts w:ascii="Times New Roman" w:hAnsi="Times New Roman" w:cs="Times New Roman"/>
          <w:sz w:val="20"/>
          <w:szCs w:val="20"/>
          <w:lang w:val="id-ID"/>
        </w:rPr>
        <w:t>involved participant</w:t>
      </w:r>
      <w:r w:rsidR="00C2741C" w:rsidRPr="00FB7972">
        <w:rPr>
          <w:rFonts w:ascii="Times New Roman" w:hAnsi="Times New Roman" w:cs="Times New Roman"/>
          <w:sz w:val="20"/>
          <w:szCs w:val="20"/>
          <w:lang w:val="id-ID"/>
        </w:rPr>
        <w:t>s</w:t>
      </w:r>
      <w:r w:rsidR="00844DD7" w:rsidRPr="00FB7972">
        <w:rPr>
          <w:rFonts w:ascii="Times New Roman" w:hAnsi="Times New Roman" w:cs="Times New Roman"/>
          <w:sz w:val="20"/>
          <w:szCs w:val="20"/>
          <w:lang w:val="id-ID"/>
        </w:rPr>
        <w:t xml:space="preserve"> stratified on provinces and urban/rural location</w:t>
      </w:r>
      <w:r w:rsidR="00C2741C" w:rsidRPr="00FB7972">
        <w:rPr>
          <w:rFonts w:ascii="Times New Roman" w:hAnsi="Times New Roman" w:cs="Times New Roman"/>
          <w:sz w:val="20"/>
          <w:szCs w:val="20"/>
          <w:lang w:val="id-ID"/>
        </w:rPr>
        <w:t>s</w:t>
      </w:r>
      <w:r w:rsidR="00844DD7" w:rsidRPr="00FB7972">
        <w:rPr>
          <w:rFonts w:ascii="Times New Roman" w:hAnsi="Times New Roman" w:cs="Times New Roman"/>
          <w:sz w:val="20"/>
          <w:szCs w:val="20"/>
          <w:lang w:val="id-ID"/>
        </w:rPr>
        <w:t xml:space="preserve">. Provinces were determined to maximize representation of the population, capture </w:t>
      </w:r>
      <w:r w:rsidR="00C2741C" w:rsidRPr="00FB7972">
        <w:rPr>
          <w:rFonts w:ascii="Times New Roman" w:hAnsi="Times New Roman" w:cs="Times New Roman"/>
          <w:sz w:val="20"/>
          <w:szCs w:val="20"/>
          <w:lang w:val="id-ID"/>
        </w:rPr>
        <w:t>Indonesia's cultural and socioeconomic variations</w:t>
      </w:r>
      <w:r w:rsidR="00844DD7" w:rsidRPr="00FB7972">
        <w:rPr>
          <w:rFonts w:ascii="Times New Roman" w:hAnsi="Times New Roman" w:cs="Times New Roman"/>
          <w:sz w:val="20"/>
          <w:szCs w:val="20"/>
          <w:lang w:val="id-ID"/>
        </w:rPr>
        <w:t xml:space="preserve">, and still be cost-effective. Therefore, this study included </w:t>
      </w:r>
      <w:r w:rsidR="00844DD7" w:rsidRPr="00FB7972">
        <w:rPr>
          <w:rFonts w:ascii="Times New Roman" w:hAnsi="Times New Roman" w:cs="Times New Roman"/>
          <w:sz w:val="20"/>
          <w:szCs w:val="20"/>
          <w:lang w:val="id-ID"/>
        </w:rPr>
        <w:lastRenderedPageBreak/>
        <w:t xml:space="preserve">13 out of 34 provinces containing 83% of the population, which are </w:t>
      </w:r>
      <w:r w:rsidR="00085174" w:rsidRPr="00FB7972">
        <w:rPr>
          <w:rFonts w:ascii="Times New Roman" w:hAnsi="Times New Roman" w:cs="Times New Roman"/>
          <w:sz w:val="20"/>
          <w:szCs w:val="20"/>
          <w:lang w:val="id-ID"/>
        </w:rPr>
        <w:t xml:space="preserve">four provinces on Sumatera (North Sumatera, West Sumatera, South Sumatra, and Lampung), all five of the Java provinces (Jakarta, West Java, Central Java, </w:t>
      </w:r>
      <w:r w:rsidR="008F72DE" w:rsidRPr="00FB7972">
        <w:rPr>
          <w:rFonts w:ascii="Times New Roman" w:hAnsi="Times New Roman" w:cs="Times New Roman"/>
          <w:sz w:val="20"/>
          <w:szCs w:val="20"/>
          <w:lang w:val="id-ID"/>
        </w:rPr>
        <w:t>Daerah Istimewa</w:t>
      </w:r>
      <w:r w:rsidR="00085174" w:rsidRPr="00FB7972">
        <w:rPr>
          <w:rFonts w:ascii="Times New Roman" w:hAnsi="Times New Roman" w:cs="Times New Roman"/>
          <w:sz w:val="20"/>
          <w:szCs w:val="20"/>
          <w:lang w:val="id-ID"/>
        </w:rPr>
        <w:t xml:space="preserve"> Yogyakarta, and East Java), and four provinces covering the remaining major island groups (Bali, West Nusa Tenggara, South Kalimantan, and South Sulawesi).</w:t>
      </w:r>
      <w:r w:rsidR="00C2741C" w:rsidRPr="00FB7972">
        <w:rPr>
          <w:rFonts w:ascii="Times New Roman" w:hAnsi="Times New Roman" w:cs="Times New Roman"/>
          <w:sz w:val="20"/>
          <w:szCs w:val="20"/>
          <w:lang w:val="id-ID"/>
        </w:rPr>
        <w:t xml:space="preserve"> </w:t>
      </w:r>
      <w:r w:rsidR="00085174" w:rsidRPr="00FB7972">
        <w:rPr>
          <w:rFonts w:ascii="Times New Roman" w:hAnsi="Times New Roman" w:cs="Times New Roman"/>
          <w:sz w:val="20"/>
          <w:szCs w:val="20"/>
          <w:lang w:val="id-ID"/>
        </w:rPr>
        <w:t>Within each of the 13 provinces, enumeration areas (</w:t>
      </w:r>
      <w:r w:rsidR="00032094" w:rsidRPr="00FB7972">
        <w:rPr>
          <w:rFonts w:ascii="Times New Roman" w:hAnsi="Times New Roman" w:cs="Times New Roman"/>
          <w:sz w:val="20"/>
          <w:szCs w:val="20"/>
          <w:lang w:val="id-ID"/>
        </w:rPr>
        <w:t>EAs</w:t>
      </w:r>
      <w:r w:rsidR="00085174" w:rsidRPr="00FB7972">
        <w:rPr>
          <w:rFonts w:ascii="Times New Roman" w:hAnsi="Times New Roman" w:cs="Times New Roman"/>
          <w:sz w:val="20"/>
          <w:szCs w:val="20"/>
          <w:lang w:val="id-ID"/>
        </w:rPr>
        <w:t>) were randomly chosen from a nationally representative sample frame used in the National Census.</w:t>
      </w:r>
      <w:r w:rsidR="00032094" w:rsidRPr="00FB7972">
        <w:rPr>
          <w:rFonts w:ascii="Times New Roman" w:hAnsi="Times New Roman" w:cs="Times New Roman"/>
          <w:sz w:val="20"/>
          <w:szCs w:val="20"/>
          <w:lang w:val="id-ID"/>
        </w:rPr>
        <w:t xml:space="preserve"> Within each EAs, households were randomly selected based upon National Census listings obtained from </w:t>
      </w:r>
      <w:r w:rsidR="00C2741C" w:rsidRPr="00FB7972">
        <w:rPr>
          <w:rFonts w:ascii="Times New Roman" w:hAnsi="Times New Roman" w:cs="Times New Roman"/>
          <w:sz w:val="20"/>
          <w:szCs w:val="20"/>
          <w:lang w:val="id-ID"/>
        </w:rPr>
        <w:t xml:space="preserve">the </w:t>
      </w:r>
      <w:r w:rsidR="00032094" w:rsidRPr="00FB7972">
        <w:rPr>
          <w:rFonts w:ascii="Times New Roman" w:hAnsi="Times New Roman" w:cs="Times New Roman"/>
          <w:sz w:val="20"/>
          <w:szCs w:val="20"/>
          <w:lang w:val="id-ID"/>
        </w:rPr>
        <w:t>regional national statistics center office.</w:t>
      </w:r>
      <w:r w:rsidR="00E80760" w:rsidRPr="00FB7972">
        <w:rPr>
          <w:rFonts w:ascii="Times New Roman" w:hAnsi="Times New Roman" w:cs="Times New Roman"/>
          <w:sz w:val="20"/>
          <w:szCs w:val="20"/>
          <w:lang w:val="id-ID"/>
        </w:rPr>
        <w:t xml:space="preserve"> The household survey questionnaire was divided in</w:t>
      </w:r>
      <w:r w:rsidR="00C2741C" w:rsidRPr="00FB7972">
        <w:rPr>
          <w:rFonts w:ascii="Times New Roman" w:hAnsi="Times New Roman" w:cs="Times New Roman"/>
          <w:sz w:val="20"/>
          <w:szCs w:val="20"/>
          <w:lang w:val="id-ID"/>
        </w:rPr>
        <w:t>to</w:t>
      </w:r>
      <w:r w:rsidR="00E80760" w:rsidRPr="00FB7972">
        <w:rPr>
          <w:rFonts w:ascii="Times New Roman" w:hAnsi="Times New Roman" w:cs="Times New Roman"/>
          <w:sz w:val="20"/>
          <w:szCs w:val="20"/>
          <w:lang w:val="id-ID"/>
        </w:rPr>
        <w:t xml:space="preserve"> several books depending on the participants’ age and research variables. We used books 3A and 3B questionnaire data</w:t>
      </w:r>
      <w:r w:rsidR="00C2741C" w:rsidRPr="00FB7972">
        <w:rPr>
          <w:rFonts w:ascii="Times New Roman" w:hAnsi="Times New Roman" w:cs="Times New Roman"/>
          <w:sz w:val="20"/>
          <w:szCs w:val="20"/>
          <w:lang w:val="id-ID"/>
        </w:rPr>
        <w:t>,</w:t>
      </w:r>
      <w:r w:rsidR="00E80760" w:rsidRPr="00FB7972">
        <w:rPr>
          <w:rFonts w:ascii="Times New Roman" w:hAnsi="Times New Roman" w:cs="Times New Roman"/>
          <w:sz w:val="20"/>
          <w:szCs w:val="20"/>
          <w:lang w:val="id-ID"/>
        </w:rPr>
        <w:t xml:space="preserve"> which contain individual</w:t>
      </w:r>
      <w:r w:rsidR="00C2741C" w:rsidRPr="00FB7972">
        <w:rPr>
          <w:rFonts w:ascii="Times New Roman" w:hAnsi="Times New Roman" w:cs="Times New Roman"/>
          <w:sz w:val="20"/>
          <w:szCs w:val="20"/>
          <w:lang w:val="id-ID"/>
        </w:rPr>
        <w:t>-</w:t>
      </w:r>
      <w:r w:rsidR="00E80760" w:rsidRPr="00FB7972">
        <w:rPr>
          <w:rFonts w:ascii="Times New Roman" w:hAnsi="Times New Roman" w:cs="Times New Roman"/>
          <w:sz w:val="20"/>
          <w:szCs w:val="20"/>
          <w:lang w:val="id-ID"/>
        </w:rPr>
        <w:t xml:space="preserve">level </w:t>
      </w:r>
      <w:r w:rsidR="006229F3" w:rsidRPr="00FB7972">
        <w:rPr>
          <w:rFonts w:ascii="Times New Roman" w:hAnsi="Times New Roman" w:cs="Times New Roman"/>
          <w:sz w:val="20"/>
          <w:szCs w:val="20"/>
          <w:lang w:val="id-ID"/>
        </w:rPr>
        <w:t xml:space="preserve">sociodemographic and health </w:t>
      </w:r>
      <w:r w:rsidR="00E80760" w:rsidRPr="00FB7972">
        <w:rPr>
          <w:rFonts w:ascii="Times New Roman" w:hAnsi="Times New Roman" w:cs="Times New Roman"/>
          <w:sz w:val="20"/>
          <w:szCs w:val="20"/>
          <w:lang w:val="id-ID"/>
        </w:rPr>
        <w:t>data from adult respondents</w:t>
      </w:r>
      <w:r w:rsidR="006229F3" w:rsidRPr="00FB7972">
        <w:rPr>
          <w:rFonts w:ascii="Times New Roman" w:hAnsi="Times New Roman" w:cs="Times New Roman"/>
          <w:sz w:val="20"/>
          <w:szCs w:val="20"/>
          <w:lang w:val="id-ID"/>
        </w:rPr>
        <w:t xml:space="preserve"> and book US</w:t>
      </w:r>
      <w:r w:rsidR="00C2741C" w:rsidRPr="00FB7972">
        <w:rPr>
          <w:rFonts w:ascii="Times New Roman" w:hAnsi="Times New Roman" w:cs="Times New Roman"/>
          <w:sz w:val="20"/>
          <w:szCs w:val="20"/>
          <w:lang w:val="id-ID"/>
        </w:rPr>
        <w:t>,</w:t>
      </w:r>
      <w:r w:rsidR="006229F3" w:rsidRPr="00FB7972">
        <w:rPr>
          <w:rFonts w:ascii="Times New Roman" w:hAnsi="Times New Roman" w:cs="Times New Roman"/>
          <w:sz w:val="20"/>
          <w:szCs w:val="20"/>
          <w:lang w:val="id-ID"/>
        </w:rPr>
        <w:t xml:space="preserve"> which contain</w:t>
      </w:r>
      <w:r w:rsidR="00C2741C" w:rsidRPr="00FB7972">
        <w:rPr>
          <w:rFonts w:ascii="Times New Roman" w:hAnsi="Times New Roman" w:cs="Times New Roman"/>
          <w:sz w:val="20"/>
          <w:szCs w:val="20"/>
          <w:lang w:val="id-ID"/>
        </w:rPr>
        <w:t>s</w:t>
      </w:r>
      <w:r w:rsidR="006229F3" w:rsidRPr="00FB7972">
        <w:rPr>
          <w:rFonts w:ascii="Times New Roman" w:hAnsi="Times New Roman" w:cs="Times New Roman"/>
          <w:sz w:val="20"/>
          <w:szCs w:val="20"/>
          <w:lang w:val="id-ID"/>
        </w:rPr>
        <w:t xml:space="preserve"> physical health assessment</w:t>
      </w:r>
      <w:r w:rsidR="0017379D">
        <w:rPr>
          <w:rFonts w:ascii="Times New Roman" w:hAnsi="Times New Roman" w:cs="Times New Roman"/>
          <w:sz w:val="20"/>
          <w:szCs w:val="20"/>
          <w:lang w:val="id-ID"/>
        </w:rPr>
        <w:t>s</w:t>
      </w:r>
      <w:r w:rsidR="006229F3" w:rsidRPr="00FB7972">
        <w:rPr>
          <w:rFonts w:ascii="Times New Roman" w:hAnsi="Times New Roman" w:cs="Times New Roman"/>
          <w:sz w:val="20"/>
          <w:szCs w:val="20"/>
          <w:lang w:val="id-ID"/>
        </w:rPr>
        <w:t xml:space="preserve"> of the individuals</w:t>
      </w:r>
      <w:r w:rsidR="00E80760" w:rsidRPr="00FB7972">
        <w:rPr>
          <w:rFonts w:ascii="Times New Roman" w:hAnsi="Times New Roman" w:cs="Times New Roman"/>
          <w:sz w:val="20"/>
          <w:szCs w:val="20"/>
          <w:lang w:val="id-ID"/>
        </w:rPr>
        <w:t>.</w:t>
      </w:r>
      <w:r w:rsidR="00032094" w:rsidRPr="00FB7972">
        <w:rPr>
          <w:rFonts w:ascii="Times New Roman" w:hAnsi="Times New Roman" w:cs="Times New Roman"/>
          <w:sz w:val="20"/>
          <w:szCs w:val="20"/>
          <w:lang w:val="id-ID"/>
        </w:rPr>
        <w:t xml:space="preserve"> In IFLS-5, the obtained data were input electronically in the field after the interview</w:t>
      </w:r>
      <w:r w:rsidR="008354F0" w:rsidRPr="00FB7972">
        <w:rPr>
          <w:rFonts w:ascii="Times New Roman" w:hAnsi="Times New Roman" w:cs="Times New Roman"/>
          <w:sz w:val="20"/>
          <w:szCs w:val="20"/>
          <w:lang w:val="id-ID"/>
        </w:rPr>
        <w:t xml:space="preserve"> by the trained interviewer</w:t>
      </w:r>
      <w:r w:rsidR="00032094" w:rsidRPr="00FB7972">
        <w:rPr>
          <w:rFonts w:ascii="Times New Roman" w:hAnsi="Times New Roman" w:cs="Times New Roman"/>
          <w:sz w:val="20"/>
          <w:szCs w:val="20"/>
          <w:lang w:val="id-ID"/>
        </w:rPr>
        <w:t xml:space="preserve"> to a computer-assisted personal interview system</w:t>
      </w:r>
      <w:r w:rsidR="003E6662" w:rsidRPr="00FB7972">
        <w:rPr>
          <w:rFonts w:ascii="Times New Roman" w:hAnsi="Times New Roman" w:cs="Times New Roman"/>
          <w:sz w:val="20"/>
          <w:szCs w:val="20"/>
          <w:lang w:val="id-ID"/>
        </w:rPr>
        <w:t xml:space="preserve"> (CSPro)</w:t>
      </w:r>
      <w:r w:rsidR="008D65C3" w:rsidRPr="00FB7972">
        <w:rPr>
          <w:rFonts w:ascii="Times New Roman" w:hAnsi="Times New Roman" w:cs="Times New Roman"/>
          <w:sz w:val="20"/>
          <w:szCs w:val="20"/>
          <w:lang w:val="id-ID"/>
        </w:rPr>
        <w:t>.</w:t>
      </w:r>
    </w:p>
    <w:p w14:paraId="0C7F7FFF" w14:textId="1F58145F" w:rsidR="00E652FB" w:rsidRPr="00FB7972" w:rsidRDefault="00237D35" w:rsidP="00E652FB">
      <w:pPr>
        <w:spacing w:line="360" w:lineRule="auto"/>
        <w:jc w:val="both"/>
        <w:rPr>
          <w:rFonts w:ascii="Times New Roman" w:hAnsi="Times New Roman" w:cs="Times New Roman"/>
          <w:b/>
          <w:bCs/>
          <w:sz w:val="20"/>
          <w:szCs w:val="20"/>
          <w:lang w:val="id-ID"/>
        </w:rPr>
      </w:pPr>
      <w:r w:rsidRPr="00FB7972">
        <w:rPr>
          <w:rFonts w:ascii="Times New Roman" w:hAnsi="Times New Roman" w:cs="Times New Roman"/>
          <w:b/>
          <w:bCs/>
          <w:sz w:val="20"/>
          <w:szCs w:val="20"/>
          <w:lang w:val="id-ID"/>
        </w:rPr>
        <w:t xml:space="preserve">2.2. </w:t>
      </w:r>
      <w:r w:rsidR="00E652FB" w:rsidRPr="00FB7972">
        <w:rPr>
          <w:rFonts w:ascii="Times New Roman" w:hAnsi="Times New Roman" w:cs="Times New Roman"/>
          <w:b/>
          <w:bCs/>
          <w:i/>
          <w:iCs/>
          <w:sz w:val="20"/>
          <w:szCs w:val="20"/>
          <w:lang w:val="id-ID"/>
        </w:rPr>
        <w:t>Measures</w:t>
      </w:r>
    </w:p>
    <w:p w14:paraId="125E0F83" w14:textId="4CFBBCFE" w:rsidR="00E652FB" w:rsidRPr="00FB7972" w:rsidRDefault="00E652FB"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 xml:space="preserve">Multiple </w:t>
      </w:r>
      <w:r w:rsidRPr="00FB7972">
        <w:rPr>
          <w:rFonts w:ascii="Times New Roman" w:hAnsi="Times New Roman" w:cs="Times New Roman"/>
          <w:sz w:val="20"/>
          <w:szCs w:val="20"/>
          <w:lang w:val="en-GB"/>
        </w:rPr>
        <w:t>validated and stand</w:t>
      </w:r>
      <w:r w:rsidRPr="00FB7972">
        <w:rPr>
          <w:rFonts w:ascii="Times New Roman" w:hAnsi="Times New Roman" w:cs="Times New Roman"/>
          <w:sz w:val="20"/>
          <w:szCs w:val="20"/>
          <w:lang w:val="id-ID"/>
        </w:rPr>
        <w:t>ar</w:t>
      </w:r>
      <w:r w:rsidRPr="00FB7972">
        <w:rPr>
          <w:rFonts w:ascii="Times New Roman" w:hAnsi="Times New Roman" w:cs="Times New Roman"/>
          <w:sz w:val="20"/>
          <w:szCs w:val="20"/>
          <w:lang w:val="en-GB"/>
        </w:rPr>
        <w:t>di</w:t>
      </w:r>
      <w:r w:rsidR="003E6662" w:rsidRPr="00FB7972">
        <w:rPr>
          <w:rFonts w:ascii="Times New Roman" w:hAnsi="Times New Roman" w:cs="Times New Roman"/>
          <w:sz w:val="20"/>
          <w:szCs w:val="20"/>
          <w:lang w:val="en-GB"/>
        </w:rPr>
        <w:t>z</w:t>
      </w:r>
      <w:r w:rsidRPr="00FB7972">
        <w:rPr>
          <w:rFonts w:ascii="Times New Roman" w:hAnsi="Times New Roman" w:cs="Times New Roman"/>
          <w:sz w:val="20"/>
          <w:szCs w:val="20"/>
          <w:lang w:val="en-GB"/>
        </w:rPr>
        <w:t xml:space="preserve">ed </w:t>
      </w:r>
      <w:r w:rsidRPr="00FB7972">
        <w:rPr>
          <w:rFonts w:ascii="Times New Roman" w:hAnsi="Times New Roman" w:cs="Times New Roman"/>
          <w:sz w:val="20"/>
          <w:szCs w:val="20"/>
          <w:lang w:val="id-ID"/>
        </w:rPr>
        <w:t>sociodemographic and health variables were assessed and defined in Table 1</w:t>
      </w:r>
      <w:r w:rsidR="00BB656E" w:rsidRPr="00FB7972">
        <w:rPr>
          <w:rFonts w:ascii="Times New Roman" w:hAnsi="Times New Roman" w:cs="Times New Roman"/>
          <w:sz w:val="20"/>
          <w:szCs w:val="20"/>
        </w:rPr>
        <w:t xml:space="preserve"> [</w:t>
      </w:r>
      <w:r w:rsidR="000F00B1" w:rsidRPr="00FB7972">
        <w:rPr>
          <w:rFonts w:ascii="Times New Roman" w:hAnsi="Times New Roman" w:cs="Times New Roman"/>
          <w:sz w:val="20"/>
          <w:szCs w:val="20"/>
        </w:rPr>
        <w:t>2</w:t>
      </w:r>
      <w:r w:rsidR="00EC2D4E" w:rsidRPr="00FB7972">
        <w:rPr>
          <w:rFonts w:ascii="Times New Roman" w:hAnsi="Times New Roman" w:cs="Times New Roman"/>
          <w:sz w:val="20"/>
          <w:szCs w:val="20"/>
          <w:lang w:val="id-ID"/>
        </w:rPr>
        <w:t>7</w:t>
      </w:r>
      <w:r w:rsidR="000F00B1" w:rsidRPr="00FB7972">
        <w:rPr>
          <w:rFonts w:ascii="Times New Roman" w:hAnsi="Times New Roman" w:cs="Times New Roman"/>
          <w:sz w:val="20"/>
          <w:szCs w:val="20"/>
        </w:rPr>
        <w:t>-</w:t>
      </w:r>
      <w:r w:rsidR="00EC2D4E" w:rsidRPr="00FB7972">
        <w:rPr>
          <w:rFonts w:ascii="Times New Roman" w:hAnsi="Times New Roman" w:cs="Times New Roman"/>
          <w:sz w:val="20"/>
          <w:szCs w:val="20"/>
          <w:lang w:val="id-ID"/>
        </w:rPr>
        <w:t>3</w:t>
      </w:r>
      <w:r w:rsidR="000F75B9" w:rsidRPr="00FB7972">
        <w:rPr>
          <w:rFonts w:ascii="Times New Roman" w:hAnsi="Times New Roman" w:cs="Times New Roman"/>
          <w:sz w:val="20"/>
          <w:szCs w:val="20"/>
          <w:lang w:val="id-ID"/>
        </w:rPr>
        <w:t>3</w:t>
      </w:r>
      <w:r w:rsidR="00BB656E" w:rsidRPr="00FB7972">
        <w:rPr>
          <w:rFonts w:ascii="Times New Roman" w:hAnsi="Times New Roman" w:cs="Times New Roman"/>
          <w:sz w:val="20"/>
          <w:szCs w:val="20"/>
        </w:rPr>
        <w:t>]</w:t>
      </w:r>
      <w:r w:rsidR="00BD32F6" w:rsidRPr="00FB7972">
        <w:rPr>
          <w:rFonts w:ascii="Times New Roman" w:hAnsi="Times New Roman" w:cs="Times New Roman"/>
          <w:sz w:val="20"/>
          <w:szCs w:val="20"/>
          <w:lang w:val="id-ID"/>
        </w:rPr>
        <w:t>.</w:t>
      </w:r>
      <w:r w:rsidR="00FF6FDE" w:rsidRPr="00FB7972">
        <w:rPr>
          <w:rFonts w:ascii="Times New Roman" w:hAnsi="Times New Roman" w:cs="Times New Roman"/>
          <w:sz w:val="20"/>
          <w:szCs w:val="20"/>
          <w:lang w:val="id-ID"/>
        </w:rPr>
        <w:t xml:space="preserve"> </w:t>
      </w:r>
      <w:bookmarkStart w:id="0" w:name="_Hlk98804200"/>
      <w:r w:rsidR="00085E33" w:rsidRPr="00FB7972">
        <w:rPr>
          <w:rFonts w:ascii="Times New Roman" w:hAnsi="Times New Roman" w:cs="Times New Roman"/>
          <w:sz w:val="20"/>
          <w:szCs w:val="20"/>
          <w:lang w:val="id-ID"/>
        </w:rPr>
        <w:t xml:space="preserve">These variables were considered to be included because </w:t>
      </w:r>
      <w:r w:rsidR="003E6662" w:rsidRPr="00FB7972">
        <w:rPr>
          <w:rFonts w:ascii="Times New Roman" w:hAnsi="Times New Roman" w:cs="Times New Roman"/>
          <w:sz w:val="20"/>
          <w:szCs w:val="20"/>
          <w:lang w:val="id-ID"/>
        </w:rPr>
        <w:t>they involved variables</w:t>
      </w:r>
      <w:r w:rsidR="00085E33" w:rsidRPr="00FB7972">
        <w:rPr>
          <w:rFonts w:ascii="Times New Roman" w:hAnsi="Times New Roman" w:cs="Times New Roman"/>
          <w:sz w:val="20"/>
          <w:szCs w:val="20"/>
          <w:lang w:val="id-ID"/>
        </w:rPr>
        <w:t xml:space="preserve"> usually associated with other health problems, particularly in older adults</w:t>
      </w:r>
      <w:bookmarkEnd w:id="0"/>
      <w:r w:rsidR="00085E33" w:rsidRPr="00FB7972">
        <w:rPr>
          <w:rFonts w:ascii="Times New Roman" w:hAnsi="Times New Roman" w:cs="Times New Roman"/>
          <w:sz w:val="20"/>
          <w:szCs w:val="20"/>
          <w:lang w:val="id-ID"/>
        </w:rPr>
        <w:t xml:space="preserve">. </w:t>
      </w:r>
      <w:r w:rsidR="00FF6FDE" w:rsidRPr="00FB7972">
        <w:rPr>
          <w:rFonts w:ascii="Times New Roman" w:hAnsi="Times New Roman" w:cs="Times New Roman"/>
          <w:sz w:val="20"/>
          <w:szCs w:val="20"/>
          <w:lang w:val="id-ID"/>
        </w:rPr>
        <w:t>Sociodemographic factors included age, sex, marital status, education level, residential status, region, and subjective economic status.</w:t>
      </w:r>
      <w:r w:rsidR="001B3151" w:rsidRPr="00FB7972">
        <w:rPr>
          <w:rFonts w:ascii="Times New Roman" w:hAnsi="Times New Roman" w:cs="Times New Roman"/>
          <w:sz w:val="20"/>
          <w:szCs w:val="20"/>
          <w:lang w:val="id-ID"/>
        </w:rPr>
        <w:t xml:space="preserve"> Body mass index (BMI) was calculated using measured height and body weight taken using standard instruments and classified using Asia Pacific Classification</w:t>
      </w:r>
      <w:r w:rsidR="000F75B9" w:rsidRPr="00FB7972">
        <w:rPr>
          <w:rFonts w:ascii="Times New Roman" w:hAnsi="Times New Roman" w:cs="Times New Roman"/>
          <w:sz w:val="20"/>
          <w:szCs w:val="20"/>
          <w:lang w:val="id-ID"/>
        </w:rPr>
        <w:t xml:space="preserve"> [30]</w:t>
      </w:r>
      <w:r w:rsidR="001B3151" w:rsidRPr="00FB7972">
        <w:rPr>
          <w:rFonts w:ascii="Times New Roman" w:hAnsi="Times New Roman" w:cs="Times New Roman"/>
          <w:sz w:val="20"/>
          <w:szCs w:val="20"/>
          <w:lang w:val="id-ID"/>
        </w:rPr>
        <w:t>. Depression</w:t>
      </w:r>
      <w:r w:rsidR="004A3F38" w:rsidRPr="00FB7972">
        <w:rPr>
          <w:rFonts w:ascii="Times New Roman" w:hAnsi="Times New Roman" w:cs="Times New Roman"/>
          <w:sz w:val="20"/>
          <w:szCs w:val="20"/>
          <w:lang w:val="id-ID"/>
        </w:rPr>
        <w:t xml:space="preserve"> was assessed using the Center for Epidemiological Studies Depression Scale (CES-D)</w:t>
      </w:r>
      <w:r w:rsidR="00263223" w:rsidRPr="00FB7972">
        <w:rPr>
          <w:rFonts w:ascii="Times New Roman" w:hAnsi="Times New Roman" w:cs="Times New Roman"/>
          <w:sz w:val="20"/>
          <w:szCs w:val="20"/>
          <w:lang w:val="id-ID"/>
        </w:rPr>
        <w:t xml:space="preserve"> [27]</w:t>
      </w:r>
      <w:r w:rsidR="004A3F38" w:rsidRPr="00FB7972">
        <w:rPr>
          <w:rFonts w:ascii="Times New Roman" w:hAnsi="Times New Roman" w:cs="Times New Roman"/>
          <w:sz w:val="20"/>
          <w:szCs w:val="20"/>
          <w:lang w:val="id-ID"/>
        </w:rPr>
        <w:t xml:space="preserve">. </w:t>
      </w:r>
      <w:r w:rsidR="004A3F38" w:rsidRPr="00FB7972">
        <w:rPr>
          <w:rFonts w:ascii="Times New Roman" w:hAnsi="Times New Roman" w:cs="Times New Roman"/>
          <w:color w:val="000000"/>
          <w:sz w:val="20"/>
          <w:szCs w:val="20"/>
        </w:rPr>
        <w:t xml:space="preserve">Depression has a huge societal impact, making accurate measurement paramount. While </w:t>
      </w:r>
      <w:r w:rsidR="0017379D">
        <w:rPr>
          <w:rFonts w:ascii="Times New Roman" w:hAnsi="Times New Roman" w:cs="Times New Roman"/>
          <w:color w:val="000000"/>
          <w:sz w:val="20"/>
          <w:szCs w:val="20"/>
        </w:rPr>
        <w:t>several available measures exist</w:t>
      </w:r>
      <w:r w:rsidR="004A3F38" w:rsidRPr="00FB7972">
        <w:rPr>
          <w:rFonts w:ascii="Times New Roman" w:hAnsi="Times New Roman" w:cs="Times New Roman"/>
          <w:color w:val="000000"/>
          <w:sz w:val="20"/>
          <w:szCs w:val="20"/>
        </w:rPr>
        <w:t xml:space="preserve">, the Center for Epidemiological Studies Depression Scale (CESD) is a popular assessment tool </w:t>
      </w:r>
      <w:r w:rsidR="003E6662" w:rsidRPr="00FB7972">
        <w:rPr>
          <w:rFonts w:ascii="Times New Roman" w:hAnsi="Times New Roman" w:cs="Times New Roman"/>
          <w:color w:val="000000"/>
          <w:sz w:val="20"/>
          <w:szCs w:val="20"/>
        </w:rPr>
        <w:t>with</w:t>
      </w:r>
      <w:r w:rsidR="004A3F38" w:rsidRPr="00FB7972">
        <w:rPr>
          <w:rFonts w:ascii="Times New Roman" w:hAnsi="Times New Roman" w:cs="Times New Roman"/>
          <w:color w:val="000000"/>
          <w:sz w:val="20"/>
          <w:szCs w:val="20"/>
        </w:rPr>
        <w:t xml:space="preserve"> wide applicability in the general population</w:t>
      </w:r>
      <w:bookmarkStart w:id="1" w:name="_Hlk98804287"/>
      <w:r w:rsidR="004A3F38" w:rsidRPr="00FB7972">
        <w:rPr>
          <w:rFonts w:ascii="Times New Roman" w:hAnsi="Times New Roman" w:cs="Times New Roman"/>
          <w:color w:val="000000"/>
          <w:sz w:val="20"/>
          <w:szCs w:val="20"/>
        </w:rPr>
        <w:t>.</w:t>
      </w:r>
      <w:r w:rsidR="00BF1961" w:rsidRPr="00FB7972">
        <w:rPr>
          <w:rFonts w:ascii="Times New Roman" w:hAnsi="Times New Roman" w:cs="Times New Roman"/>
          <w:color w:val="000000"/>
          <w:sz w:val="20"/>
          <w:szCs w:val="20"/>
          <w:lang w:val="id-ID"/>
        </w:rPr>
        <w:t xml:space="preserve"> CES-D was shown to have high validity and re</w:t>
      </w:r>
      <w:r w:rsidR="003E6662" w:rsidRPr="00FB7972">
        <w:rPr>
          <w:rFonts w:ascii="Times New Roman" w:hAnsi="Times New Roman" w:cs="Times New Roman"/>
          <w:color w:val="000000"/>
          <w:sz w:val="20"/>
          <w:szCs w:val="20"/>
          <w:lang w:val="id-ID"/>
        </w:rPr>
        <w:t>li</w:t>
      </w:r>
      <w:r w:rsidR="00BF1961" w:rsidRPr="00FB7972">
        <w:rPr>
          <w:rFonts w:ascii="Times New Roman" w:hAnsi="Times New Roman" w:cs="Times New Roman"/>
          <w:color w:val="000000"/>
          <w:sz w:val="20"/>
          <w:szCs w:val="20"/>
          <w:lang w:val="id-ID"/>
        </w:rPr>
        <w:t xml:space="preserve">ability from exploratory factor analysis and confirmatory factor analyses with </w:t>
      </w:r>
      <w:r w:rsidR="00B26E59" w:rsidRPr="00FB7972">
        <w:rPr>
          <w:rFonts w:ascii="Times New Roman" w:hAnsi="Times New Roman" w:cs="Times New Roman"/>
          <w:color w:val="000000"/>
          <w:sz w:val="20"/>
          <w:szCs w:val="20"/>
          <w:lang w:val="id-ID"/>
        </w:rPr>
        <w:t>internal consistency re</w:t>
      </w:r>
      <w:r w:rsidR="003E6662" w:rsidRPr="00FB7972">
        <w:rPr>
          <w:rFonts w:ascii="Times New Roman" w:hAnsi="Times New Roman" w:cs="Times New Roman"/>
          <w:color w:val="000000"/>
          <w:sz w:val="20"/>
          <w:szCs w:val="20"/>
          <w:lang w:val="id-ID"/>
        </w:rPr>
        <w:t>li</w:t>
      </w:r>
      <w:r w:rsidR="00B26E59" w:rsidRPr="00FB7972">
        <w:rPr>
          <w:rFonts w:ascii="Times New Roman" w:hAnsi="Times New Roman" w:cs="Times New Roman"/>
          <w:color w:val="000000"/>
          <w:sz w:val="20"/>
          <w:szCs w:val="20"/>
          <w:lang w:val="id-ID"/>
        </w:rPr>
        <w:t>ability (Cronbach’s alpha = 0.84)</w:t>
      </w:r>
      <w:bookmarkEnd w:id="1"/>
      <w:r w:rsidR="00C227D6" w:rsidRPr="00FB7972">
        <w:rPr>
          <w:rFonts w:ascii="Times New Roman" w:hAnsi="Times New Roman" w:cs="Times New Roman"/>
          <w:color w:val="000000"/>
          <w:sz w:val="20"/>
          <w:szCs w:val="20"/>
          <w:lang w:val="id-ID"/>
        </w:rPr>
        <w:t xml:space="preserve"> [</w:t>
      </w:r>
      <w:r w:rsidR="00760EAC" w:rsidRPr="00FB7972">
        <w:rPr>
          <w:rFonts w:ascii="Times New Roman" w:hAnsi="Times New Roman" w:cs="Times New Roman"/>
          <w:color w:val="000000"/>
          <w:sz w:val="20"/>
          <w:szCs w:val="20"/>
          <w:lang w:val="id-ID"/>
        </w:rPr>
        <w:t>3</w:t>
      </w:r>
      <w:r w:rsidR="000F75B9" w:rsidRPr="00FB7972">
        <w:rPr>
          <w:rFonts w:ascii="Times New Roman" w:hAnsi="Times New Roman" w:cs="Times New Roman"/>
          <w:color w:val="000000"/>
          <w:sz w:val="20"/>
          <w:szCs w:val="20"/>
          <w:lang w:val="id-ID"/>
        </w:rPr>
        <w:t>4</w:t>
      </w:r>
      <w:r w:rsidR="00C227D6" w:rsidRPr="00FB7972">
        <w:rPr>
          <w:rFonts w:ascii="Times New Roman" w:hAnsi="Times New Roman" w:cs="Times New Roman"/>
          <w:color w:val="000000"/>
          <w:sz w:val="20"/>
          <w:szCs w:val="20"/>
          <w:lang w:val="id-ID"/>
        </w:rPr>
        <w:t>].</w:t>
      </w:r>
      <w:r w:rsidR="004A3F38" w:rsidRPr="00FB7972">
        <w:rPr>
          <w:rFonts w:ascii="Times New Roman" w:hAnsi="Times New Roman" w:cs="Times New Roman"/>
          <w:color w:val="000000"/>
          <w:sz w:val="20"/>
          <w:szCs w:val="20"/>
        </w:rPr>
        <w:t xml:space="preserve"> </w:t>
      </w:r>
      <w:r w:rsidR="00B26E59" w:rsidRPr="00FB7972">
        <w:rPr>
          <w:rFonts w:ascii="Times New Roman" w:hAnsi="Times New Roman" w:cs="Times New Roman"/>
          <w:color w:val="000000"/>
          <w:sz w:val="20"/>
          <w:szCs w:val="20"/>
          <w:lang w:val="id-ID"/>
        </w:rPr>
        <w:t xml:space="preserve">Life satisfaction, subjective health status, social capital, tobacco use, chronic conditions, and history of falls were obtained based on specific questions in the questionnaire. </w:t>
      </w:r>
      <w:r w:rsidR="003E6662" w:rsidRPr="00FB7972">
        <w:rPr>
          <w:rFonts w:ascii="Times New Roman" w:hAnsi="Times New Roman" w:cs="Times New Roman"/>
          <w:color w:val="000000"/>
          <w:sz w:val="20"/>
          <w:szCs w:val="20"/>
          <w:lang w:val="id-ID"/>
        </w:rPr>
        <w:t>The f</w:t>
      </w:r>
      <w:r w:rsidR="008A6327" w:rsidRPr="00FB7972">
        <w:rPr>
          <w:rFonts w:ascii="Times New Roman" w:hAnsi="Times New Roman" w:cs="Times New Roman"/>
          <w:color w:val="000000"/>
          <w:sz w:val="20"/>
          <w:szCs w:val="20"/>
          <w:lang w:val="id-ID"/>
        </w:rPr>
        <w:t>unctional ability w</w:t>
      </w:r>
      <w:r w:rsidR="003E6662" w:rsidRPr="00FB7972">
        <w:rPr>
          <w:rFonts w:ascii="Times New Roman" w:hAnsi="Times New Roman" w:cs="Times New Roman"/>
          <w:color w:val="000000"/>
          <w:sz w:val="20"/>
          <w:szCs w:val="20"/>
          <w:lang w:val="id-ID"/>
        </w:rPr>
        <w:t>as</w:t>
      </w:r>
      <w:r w:rsidR="008A6327" w:rsidRPr="00FB7972">
        <w:rPr>
          <w:rFonts w:ascii="Times New Roman" w:hAnsi="Times New Roman" w:cs="Times New Roman"/>
          <w:color w:val="000000"/>
          <w:sz w:val="20"/>
          <w:szCs w:val="20"/>
          <w:lang w:val="id-ID"/>
        </w:rPr>
        <w:t xml:space="preserve"> assessed using Katz</w:t>
      </w:r>
      <w:r w:rsidR="003E6662" w:rsidRPr="00FB7972">
        <w:rPr>
          <w:rFonts w:ascii="Times New Roman" w:hAnsi="Times New Roman" w:cs="Times New Roman"/>
          <w:color w:val="000000"/>
          <w:sz w:val="20"/>
          <w:szCs w:val="20"/>
          <w:lang w:val="id-ID"/>
        </w:rPr>
        <w:t>’s</w:t>
      </w:r>
      <w:r w:rsidR="008A6327" w:rsidRPr="00FB7972">
        <w:rPr>
          <w:rFonts w:ascii="Times New Roman" w:hAnsi="Times New Roman" w:cs="Times New Roman"/>
          <w:color w:val="000000"/>
          <w:sz w:val="20"/>
          <w:szCs w:val="20"/>
          <w:lang w:val="id-ID"/>
        </w:rPr>
        <w:t xml:space="preserve"> Activity of Daily Living (ADL)</w:t>
      </w:r>
      <w:r w:rsidR="00EC2D4E" w:rsidRPr="00FB7972">
        <w:rPr>
          <w:rFonts w:ascii="Times New Roman" w:hAnsi="Times New Roman" w:cs="Times New Roman"/>
          <w:color w:val="000000"/>
          <w:sz w:val="20"/>
          <w:szCs w:val="20"/>
          <w:lang w:val="id-ID"/>
        </w:rPr>
        <w:t xml:space="preserve"> </w:t>
      </w:r>
      <w:r w:rsidR="008A6327" w:rsidRPr="00FB7972">
        <w:rPr>
          <w:rFonts w:ascii="Times New Roman" w:hAnsi="Times New Roman" w:cs="Times New Roman"/>
          <w:color w:val="000000"/>
          <w:sz w:val="20"/>
          <w:szCs w:val="20"/>
          <w:lang w:val="id-ID"/>
        </w:rPr>
        <w:t>and Lawton</w:t>
      </w:r>
      <w:r w:rsidR="003E6662" w:rsidRPr="00FB7972">
        <w:rPr>
          <w:rFonts w:ascii="Times New Roman" w:hAnsi="Times New Roman" w:cs="Times New Roman"/>
          <w:color w:val="000000"/>
          <w:sz w:val="20"/>
          <w:szCs w:val="20"/>
          <w:lang w:val="id-ID"/>
        </w:rPr>
        <w:t>'s</w:t>
      </w:r>
      <w:r w:rsidR="008A6327" w:rsidRPr="00FB7972">
        <w:rPr>
          <w:rFonts w:ascii="Times New Roman" w:hAnsi="Times New Roman" w:cs="Times New Roman"/>
          <w:color w:val="000000"/>
          <w:sz w:val="20"/>
          <w:szCs w:val="20"/>
          <w:lang w:val="id-ID"/>
        </w:rPr>
        <w:t xml:space="preserve"> Instrumental Activity of Daily Living (IADL)</w:t>
      </w:r>
      <w:r w:rsidR="000F75B9" w:rsidRPr="00FB7972">
        <w:rPr>
          <w:rFonts w:ascii="Times New Roman" w:hAnsi="Times New Roman" w:cs="Times New Roman"/>
          <w:color w:val="000000"/>
          <w:sz w:val="20"/>
          <w:szCs w:val="20"/>
          <w:lang w:val="id-ID"/>
        </w:rPr>
        <w:t xml:space="preserve"> [28,29]</w:t>
      </w:r>
      <w:r w:rsidR="008A6327" w:rsidRPr="00FB7972">
        <w:rPr>
          <w:rFonts w:ascii="Times New Roman" w:hAnsi="Times New Roman" w:cs="Times New Roman"/>
          <w:color w:val="000000"/>
          <w:sz w:val="20"/>
          <w:szCs w:val="20"/>
          <w:lang w:val="id-ID"/>
        </w:rPr>
        <w:t xml:space="preserve">. </w:t>
      </w:r>
      <w:r w:rsidR="003E6662" w:rsidRPr="00FB7972">
        <w:rPr>
          <w:rFonts w:ascii="Times New Roman" w:hAnsi="Times New Roman" w:cs="Times New Roman"/>
          <w:color w:val="000000"/>
          <w:sz w:val="20"/>
          <w:szCs w:val="20"/>
          <w:lang w:val="id-ID"/>
        </w:rPr>
        <w:t>The p</w:t>
      </w:r>
      <w:r w:rsidR="008A6327" w:rsidRPr="00FB7972">
        <w:rPr>
          <w:rFonts w:ascii="Times New Roman" w:hAnsi="Times New Roman" w:cs="Times New Roman"/>
          <w:color w:val="000000"/>
          <w:sz w:val="20"/>
          <w:szCs w:val="20"/>
          <w:lang w:val="id-ID"/>
        </w:rPr>
        <w:t>hysical activity w</w:t>
      </w:r>
      <w:r w:rsidR="003E6662" w:rsidRPr="00FB7972">
        <w:rPr>
          <w:rFonts w:ascii="Times New Roman" w:hAnsi="Times New Roman" w:cs="Times New Roman"/>
          <w:color w:val="000000"/>
          <w:sz w:val="20"/>
          <w:szCs w:val="20"/>
          <w:lang w:val="id-ID"/>
        </w:rPr>
        <w:t>as</w:t>
      </w:r>
      <w:r w:rsidR="008A6327" w:rsidRPr="00FB7972">
        <w:rPr>
          <w:rFonts w:ascii="Times New Roman" w:hAnsi="Times New Roman" w:cs="Times New Roman"/>
          <w:color w:val="000000"/>
          <w:sz w:val="20"/>
          <w:szCs w:val="20"/>
          <w:lang w:val="id-ID"/>
        </w:rPr>
        <w:t xml:space="preserve"> assessed using International Physical Activity Questionnaire (IPAQ) short version (IPAQ-S7S)</w:t>
      </w:r>
      <w:r w:rsidR="000F75B9" w:rsidRPr="00FB7972">
        <w:rPr>
          <w:rFonts w:ascii="Times New Roman" w:hAnsi="Times New Roman" w:cs="Times New Roman"/>
          <w:color w:val="000000"/>
          <w:sz w:val="20"/>
          <w:szCs w:val="20"/>
          <w:lang w:val="id-ID"/>
        </w:rPr>
        <w:t xml:space="preserve"> [31]</w:t>
      </w:r>
      <w:r w:rsidR="008A6327" w:rsidRPr="00FB7972">
        <w:rPr>
          <w:rFonts w:ascii="Times New Roman" w:hAnsi="Times New Roman" w:cs="Times New Roman"/>
          <w:color w:val="000000"/>
          <w:sz w:val="20"/>
          <w:szCs w:val="20"/>
          <w:lang w:val="id-ID"/>
        </w:rPr>
        <w:t xml:space="preserve">. </w:t>
      </w:r>
      <w:r w:rsidR="003E6662" w:rsidRPr="00FB7972">
        <w:rPr>
          <w:rFonts w:ascii="Times New Roman" w:hAnsi="Times New Roman" w:cs="Times New Roman"/>
          <w:color w:val="000000"/>
          <w:sz w:val="20"/>
          <w:szCs w:val="20"/>
          <w:lang w:val="id-ID"/>
        </w:rPr>
        <w:t>The c</w:t>
      </w:r>
      <w:r w:rsidR="008A6327" w:rsidRPr="00FB7972">
        <w:rPr>
          <w:rFonts w:ascii="Times New Roman" w:hAnsi="Times New Roman" w:cs="Times New Roman"/>
          <w:color w:val="000000"/>
          <w:sz w:val="20"/>
          <w:szCs w:val="20"/>
          <w:lang w:val="id-ID"/>
        </w:rPr>
        <w:t>ognitive function w</w:t>
      </w:r>
      <w:r w:rsidR="003E6662" w:rsidRPr="00FB7972">
        <w:rPr>
          <w:rFonts w:ascii="Times New Roman" w:hAnsi="Times New Roman" w:cs="Times New Roman"/>
          <w:color w:val="000000"/>
          <w:sz w:val="20"/>
          <w:szCs w:val="20"/>
          <w:lang w:val="id-ID"/>
        </w:rPr>
        <w:t>as</w:t>
      </w:r>
      <w:r w:rsidR="008A6327" w:rsidRPr="00FB7972">
        <w:rPr>
          <w:rFonts w:ascii="Times New Roman" w:hAnsi="Times New Roman" w:cs="Times New Roman"/>
          <w:color w:val="000000"/>
          <w:sz w:val="20"/>
          <w:szCs w:val="20"/>
          <w:lang w:val="id-ID"/>
        </w:rPr>
        <w:t xml:space="preserve"> </w:t>
      </w:r>
      <w:r w:rsidR="003E6662" w:rsidRPr="00FB7972">
        <w:rPr>
          <w:rFonts w:ascii="Times New Roman" w:hAnsi="Times New Roman" w:cs="Times New Roman"/>
          <w:color w:val="000000"/>
          <w:sz w:val="20"/>
          <w:szCs w:val="20"/>
          <w:lang w:val="id-ID"/>
        </w:rPr>
        <w:t>evaluat</w:t>
      </w:r>
      <w:r w:rsidR="008A6327" w:rsidRPr="00FB7972">
        <w:rPr>
          <w:rFonts w:ascii="Times New Roman" w:hAnsi="Times New Roman" w:cs="Times New Roman"/>
          <w:color w:val="000000"/>
          <w:sz w:val="20"/>
          <w:szCs w:val="20"/>
          <w:lang w:val="id-ID"/>
        </w:rPr>
        <w:t xml:space="preserve">ed using </w:t>
      </w:r>
      <w:r w:rsidR="003E6662" w:rsidRPr="00FB7972">
        <w:rPr>
          <w:rFonts w:ascii="Times New Roman" w:hAnsi="Times New Roman" w:cs="Times New Roman"/>
          <w:color w:val="000000"/>
          <w:sz w:val="20"/>
          <w:szCs w:val="20"/>
          <w:lang w:val="id-ID"/>
        </w:rPr>
        <w:t xml:space="preserve">the </w:t>
      </w:r>
      <w:r w:rsidR="008A6327" w:rsidRPr="00FB7972">
        <w:rPr>
          <w:rFonts w:ascii="Times New Roman" w:hAnsi="Times New Roman" w:cs="Times New Roman"/>
          <w:color w:val="000000"/>
          <w:sz w:val="20"/>
          <w:szCs w:val="20"/>
          <w:lang w:val="id-ID"/>
        </w:rPr>
        <w:t>Telephone Survey of Cognitive Status (TICS)</w:t>
      </w:r>
      <w:r w:rsidR="000F75B9" w:rsidRPr="00FB7972">
        <w:rPr>
          <w:rFonts w:ascii="Times New Roman" w:hAnsi="Times New Roman" w:cs="Times New Roman"/>
          <w:color w:val="000000"/>
          <w:sz w:val="20"/>
          <w:szCs w:val="20"/>
          <w:lang w:val="id-ID"/>
        </w:rPr>
        <w:t xml:space="preserve"> [32]</w:t>
      </w:r>
      <w:r w:rsidR="008A6327" w:rsidRPr="00FB7972">
        <w:rPr>
          <w:rFonts w:ascii="Times New Roman" w:hAnsi="Times New Roman" w:cs="Times New Roman"/>
          <w:color w:val="000000"/>
          <w:sz w:val="20"/>
          <w:szCs w:val="20"/>
          <w:lang w:val="id-ID"/>
        </w:rPr>
        <w:t>. Insomnia w</w:t>
      </w:r>
      <w:r w:rsidR="003E6662" w:rsidRPr="00FB7972">
        <w:rPr>
          <w:rFonts w:ascii="Times New Roman" w:hAnsi="Times New Roman" w:cs="Times New Roman"/>
          <w:color w:val="000000"/>
          <w:sz w:val="20"/>
          <w:szCs w:val="20"/>
          <w:lang w:val="id-ID"/>
        </w:rPr>
        <w:t>as</w:t>
      </w:r>
      <w:r w:rsidR="008A6327" w:rsidRPr="00FB7972">
        <w:rPr>
          <w:rFonts w:ascii="Times New Roman" w:hAnsi="Times New Roman" w:cs="Times New Roman"/>
          <w:color w:val="000000"/>
          <w:sz w:val="20"/>
          <w:szCs w:val="20"/>
          <w:lang w:val="id-ID"/>
        </w:rPr>
        <w:t xml:space="preserve"> assessed using Patient-reported Outcomes Measurement Information System (PROMIS) sleep disturbance and sleep impairment measure</w:t>
      </w:r>
      <w:r w:rsidR="000F75B9" w:rsidRPr="00FB7972">
        <w:rPr>
          <w:rFonts w:ascii="Times New Roman" w:hAnsi="Times New Roman" w:cs="Times New Roman"/>
          <w:color w:val="000000"/>
          <w:sz w:val="20"/>
          <w:szCs w:val="20"/>
          <w:lang w:val="id-ID"/>
        </w:rPr>
        <w:t xml:space="preserve"> [33]</w:t>
      </w:r>
      <w:r w:rsidR="008A6327" w:rsidRPr="00FB7972">
        <w:rPr>
          <w:rFonts w:ascii="Times New Roman" w:hAnsi="Times New Roman" w:cs="Times New Roman"/>
          <w:color w:val="000000"/>
          <w:sz w:val="20"/>
          <w:szCs w:val="20"/>
          <w:lang w:val="id-ID"/>
        </w:rPr>
        <w:t>.</w:t>
      </w:r>
      <w:r w:rsidR="00374AE6" w:rsidRPr="00FB7972">
        <w:rPr>
          <w:rFonts w:ascii="Times New Roman" w:hAnsi="Times New Roman" w:cs="Times New Roman"/>
          <w:color w:val="000000"/>
          <w:sz w:val="20"/>
          <w:szCs w:val="20"/>
          <w:lang w:val="id-ID"/>
        </w:rPr>
        <w:t xml:space="preserve"> </w:t>
      </w:r>
    </w:p>
    <w:p w14:paraId="3D85DF12" w14:textId="0554D5F8" w:rsidR="00E652FB" w:rsidRPr="00FB7972" w:rsidRDefault="00237D35" w:rsidP="00E652FB">
      <w:pPr>
        <w:spacing w:line="360" w:lineRule="auto"/>
        <w:jc w:val="both"/>
        <w:rPr>
          <w:rFonts w:ascii="Times New Roman" w:hAnsi="Times New Roman" w:cs="Times New Roman"/>
          <w:b/>
          <w:bCs/>
          <w:i/>
          <w:iCs/>
          <w:sz w:val="20"/>
          <w:szCs w:val="20"/>
          <w:lang w:val="id-ID"/>
        </w:rPr>
      </w:pPr>
      <w:r w:rsidRPr="00FB7972">
        <w:rPr>
          <w:rFonts w:ascii="Times New Roman" w:hAnsi="Times New Roman" w:cs="Times New Roman"/>
          <w:b/>
          <w:bCs/>
          <w:sz w:val="20"/>
          <w:szCs w:val="20"/>
          <w:lang w:val="id-ID"/>
        </w:rPr>
        <w:t xml:space="preserve">2.3. </w:t>
      </w:r>
      <w:r w:rsidR="00E652FB" w:rsidRPr="00FB7972">
        <w:rPr>
          <w:rFonts w:ascii="Times New Roman" w:hAnsi="Times New Roman" w:cs="Times New Roman"/>
          <w:b/>
          <w:bCs/>
          <w:i/>
          <w:iCs/>
          <w:sz w:val="20"/>
          <w:szCs w:val="20"/>
          <w:lang w:val="id-ID"/>
        </w:rPr>
        <w:t>Statistical analysis</w:t>
      </w:r>
    </w:p>
    <w:p w14:paraId="53CB7E25" w14:textId="708E3F1A" w:rsidR="00E652FB" w:rsidRPr="00FB7972" w:rsidRDefault="00E652FB"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Comparisons of characteristics between groups of dependent variables w</w:t>
      </w:r>
      <w:r w:rsidRPr="00FB7972">
        <w:rPr>
          <w:rFonts w:ascii="Times New Roman" w:hAnsi="Times New Roman" w:cs="Times New Roman"/>
          <w:sz w:val="20"/>
          <w:szCs w:val="20"/>
          <w:lang w:val="en-GB"/>
        </w:rPr>
        <w:t>ere</w:t>
      </w:r>
      <w:r w:rsidRPr="00FB7972">
        <w:rPr>
          <w:rFonts w:ascii="Times New Roman" w:hAnsi="Times New Roman" w:cs="Times New Roman"/>
          <w:sz w:val="20"/>
          <w:szCs w:val="20"/>
          <w:lang w:val="id-ID"/>
        </w:rPr>
        <w:t xml:space="preserve"> analyzed using bivariate an</w:t>
      </w:r>
      <w:r w:rsidRPr="00FB7972">
        <w:rPr>
          <w:rFonts w:ascii="Times New Roman" w:hAnsi="Times New Roman" w:cs="Times New Roman"/>
          <w:sz w:val="20"/>
          <w:szCs w:val="20"/>
        </w:rPr>
        <w:t>alyses</w:t>
      </w:r>
      <w:r w:rsidR="008A6327" w:rsidRPr="00FB7972">
        <w:rPr>
          <w:rFonts w:ascii="Times New Roman" w:hAnsi="Times New Roman" w:cs="Times New Roman"/>
          <w:sz w:val="20"/>
          <w:szCs w:val="20"/>
          <w:lang w:val="id-ID"/>
        </w:rPr>
        <w:t xml:space="preserve"> (binary logistic regression)</w:t>
      </w:r>
      <w:r w:rsidR="00DA73A4" w:rsidRPr="00FB7972">
        <w:rPr>
          <w:rFonts w:ascii="Times New Roman" w:hAnsi="Times New Roman" w:cs="Times New Roman"/>
          <w:sz w:val="20"/>
          <w:szCs w:val="20"/>
          <w:lang w:val="id-ID"/>
        </w:rPr>
        <w:t xml:space="preserve"> to assess the association between </w:t>
      </w:r>
      <w:r w:rsidR="0017379D">
        <w:rPr>
          <w:rFonts w:ascii="Times New Roman" w:hAnsi="Times New Roman" w:cs="Times New Roman"/>
          <w:sz w:val="20"/>
          <w:szCs w:val="20"/>
          <w:lang w:val="id-ID"/>
        </w:rPr>
        <w:t xml:space="preserve">the </w:t>
      </w:r>
      <w:r w:rsidR="008C31DD" w:rsidRPr="00FB7972">
        <w:rPr>
          <w:rFonts w:ascii="Times New Roman" w:hAnsi="Times New Roman" w:cs="Times New Roman"/>
          <w:sz w:val="20"/>
          <w:szCs w:val="20"/>
          <w:lang w:val="id-ID"/>
        </w:rPr>
        <w:t>dependent and</w:t>
      </w:r>
      <w:r w:rsidR="00DA73A4" w:rsidRPr="00FB7972">
        <w:rPr>
          <w:rFonts w:ascii="Times New Roman" w:hAnsi="Times New Roman" w:cs="Times New Roman"/>
          <w:sz w:val="20"/>
          <w:szCs w:val="20"/>
          <w:lang w:val="id-ID"/>
        </w:rPr>
        <w:t xml:space="preserve"> </w:t>
      </w:r>
      <w:r w:rsidR="008C31DD" w:rsidRPr="00FB7972">
        <w:rPr>
          <w:rFonts w:ascii="Times New Roman" w:hAnsi="Times New Roman" w:cs="Times New Roman"/>
          <w:sz w:val="20"/>
          <w:szCs w:val="20"/>
          <w:lang w:val="id-ID"/>
        </w:rPr>
        <w:t xml:space="preserve">each </w:t>
      </w:r>
      <w:r w:rsidR="00DA73A4" w:rsidRPr="00FB7972">
        <w:rPr>
          <w:rFonts w:ascii="Times New Roman" w:hAnsi="Times New Roman" w:cs="Times New Roman"/>
          <w:sz w:val="20"/>
          <w:szCs w:val="20"/>
          <w:lang w:val="id-ID"/>
        </w:rPr>
        <w:t>independent variable</w:t>
      </w:r>
      <w:r w:rsidRPr="00FB7972">
        <w:rPr>
          <w:rFonts w:ascii="Times New Roman" w:hAnsi="Times New Roman" w:cs="Times New Roman"/>
          <w:sz w:val="20"/>
          <w:szCs w:val="20"/>
        </w:rPr>
        <w:t xml:space="preserve">. Variables with less than  </w:t>
      </w:r>
      <w:r w:rsidRPr="00FB7972">
        <w:rPr>
          <w:rFonts w:ascii="Times New Roman" w:hAnsi="Times New Roman" w:cs="Times New Roman"/>
          <w:sz w:val="20"/>
          <w:szCs w:val="20"/>
          <w:lang w:val="id-ID"/>
        </w:rPr>
        <w:t>0.2</w:t>
      </w:r>
      <w:r w:rsidRPr="00FB7972">
        <w:rPr>
          <w:rFonts w:ascii="Times New Roman" w:hAnsi="Times New Roman" w:cs="Times New Roman"/>
          <w:sz w:val="20"/>
          <w:szCs w:val="20"/>
        </w:rPr>
        <w:t xml:space="preserve"> p-value</w:t>
      </w:r>
      <w:r w:rsidR="008C31DD" w:rsidRPr="00FB7972">
        <w:rPr>
          <w:rFonts w:ascii="Times New Roman" w:hAnsi="Times New Roman" w:cs="Times New Roman"/>
          <w:sz w:val="20"/>
          <w:szCs w:val="20"/>
        </w:rPr>
        <w:t>s</w:t>
      </w:r>
      <w:r w:rsidRPr="00FB7972">
        <w:rPr>
          <w:rFonts w:ascii="Times New Roman" w:hAnsi="Times New Roman" w:cs="Times New Roman"/>
          <w:sz w:val="20"/>
          <w:szCs w:val="20"/>
        </w:rPr>
        <w:t xml:space="preserve"> were fitted to the multivariable logistic regression. Odds ratios with 95% CI were calculated</w:t>
      </w:r>
      <w:r w:rsidR="008C31DD" w:rsidRPr="00FB7972">
        <w:rPr>
          <w:rFonts w:ascii="Times New Roman" w:hAnsi="Times New Roman" w:cs="Times New Roman"/>
          <w:sz w:val="20"/>
          <w:szCs w:val="20"/>
        </w:rPr>
        <w:t>,</w:t>
      </w:r>
      <w:r w:rsidRPr="00FB7972">
        <w:rPr>
          <w:rFonts w:ascii="Times New Roman" w:hAnsi="Times New Roman" w:cs="Times New Roman"/>
          <w:sz w:val="20"/>
          <w:szCs w:val="20"/>
        </w:rPr>
        <w:t xml:space="preserve"> and statistical significance was considered at p-value </w:t>
      </w:r>
      <w:r w:rsidRPr="00FB7972">
        <w:rPr>
          <w:rFonts w:ascii="Times New Roman" w:hAnsi="Times New Roman" w:cs="Times New Roman"/>
          <w:sz w:val="20"/>
          <w:szCs w:val="20"/>
          <w:lang w:val="id-ID"/>
        </w:rPr>
        <w:t>&lt; 0.05</w:t>
      </w:r>
      <w:r w:rsidRPr="00FB7972">
        <w:rPr>
          <w:rFonts w:ascii="Times New Roman" w:hAnsi="Times New Roman" w:cs="Times New Roman"/>
          <w:sz w:val="20"/>
          <w:szCs w:val="20"/>
        </w:rPr>
        <w:t xml:space="preserve"> in the multivariable logistic regression.</w:t>
      </w:r>
      <w:r w:rsidRPr="00FB7972">
        <w:rPr>
          <w:rFonts w:ascii="Times New Roman" w:hAnsi="Times New Roman" w:cs="Times New Roman"/>
          <w:sz w:val="20"/>
          <w:szCs w:val="20"/>
          <w:lang w:val="id-ID"/>
        </w:rPr>
        <w:t xml:space="preserve"> The IBM SPSS software version 22 (IBM, New York, USA) was used to perform the analyses.</w:t>
      </w:r>
    </w:p>
    <w:p w14:paraId="40B32BA8" w14:textId="7924B357" w:rsidR="00E652FB" w:rsidRPr="00FB7972" w:rsidRDefault="00237D35" w:rsidP="00E652FB">
      <w:pPr>
        <w:spacing w:line="360" w:lineRule="auto"/>
        <w:jc w:val="both"/>
        <w:rPr>
          <w:rFonts w:ascii="Times New Roman" w:hAnsi="Times New Roman" w:cs="Times New Roman"/>
          <w:b/>
          <w:bCs/>
          <w:sz w:val="20"/>
          <w:szCs w:val="20"/>
        </w:rPr>
      </w:pPr>
      <w:r w:rsidRPr="00FB7972">
        <w:rPr>
          <w:rFonts w:ascii="Times New Roman" w:hAnsi="Times New Roman" w:cs="Times New Roman"/>
          <w:b/>
          <w:bCs/>
          <w:sz w:val="20"/>
          <w:szCs w:val="20"/>
          <w:lang w:val="id-ID"/>
        </w:rPr>
        <w:lastRenderedPageBreak/>
        <w:t>3. RESULT</w:t>
      </w:r>
    </w:p>
    <w:p w14:paraId="349E9A2F" w14:textId="29B7AD40" w:rsidR="006B0BC3" w:rsidRPr="00FB7972" w:rsidRDefault="00237D35" w:rsidP="00E652FB">
      <w:pPr>
        <w:spacing w:line="360" w:lineRule="auto"/>
        <w:jc w:val="both"/>
        <w:rPr>
          <w:rFonts w:ascii="Times New Roman" w:hAnsi="Times New Roman" w:cs="Times New Roman"/>
          <w:b/>
          <w:bCs/>
          <w:i/>
          <w:iCs/>
          <w:sz w:val="20"/>
          <w:szCs w:val="20"/>
        </w:rPr>
      </w:pPr>
      <w:r w:rsidRPr="00FB7972">
        <w:rPr>
          <w:rFonts w:ascii="Times New Roman" w:hAnsi="Times New Roman" w:cs="Times New Roman"/>
          <w:b/>
          <w:bCs/>
          <w:sz w:val="20"/>
          <w:szCs w:val="20"/>
          <w:lang w:val="id-ID"/>
        </w:rPr>
        <w:t xml:space="preserve">3.1. </w:t>
      </w:r>
      <w:r w:rsidRPr="00FB7972">
        <w:rPr>
          <w:rFonts w:ascii="Times New Roman" w:hAnsi="Times New Roman" w:cs="Times New Roman"/>
          <w:b/>
          <w:bCs/>
          <w:i/>
          <w:iCs/>
          <w:sz w:val="20"/>
          <w:szCs w:val="20"/>
        </w:rPr>
        <w:t>Characteristics of Older Adults</w:t>
      </w:r>
    </w:p>
    <w:p w14:paraId="438DC1DC" w14:textId="2B7F2E88" w:rsidR="00CB3E8C" w:rsidRPr="00FB7972" w:rsidRDefault="00E652FB" w:rsidP="00E652FB">
      <w:pPr>
        <w:spacing w:line="360" w:lineRule="auto"/>
        <w:jc w:val="both"/>
        <w:rPr>
          <w:rStyle w:val="jlqj4b"/>
          <w:rFonts w:ascii="Times New Roman" w:hAnsi="Times New Roman" w:cs="Times New Roman"/>
          <w:sz w:val="20"/>
          <w:szCs w:val="20"/>
        </w:rPr>
      </w:pPr>
      <w:r w:rsidRPr="00FB7972">
        <w:rPr>
          <w:rFonts w:ascii="Times New Roman" w:hAnsi="Times New Roman" w:cs="Times New Roman"/>
          <w:sz w:val="20"/>
          <w:szCs w:val="20"/>
          <w:lang w:val="id-ID"/>
        </w:rPr>
        <w:t>A total of 4236 older adults were in</w:t>
      </w:r>
      <w:r w:rsidRPr="00FB7972">
        <w:rPr>
          <w:rFonts w:ascii="Times New Roman" w:hAnsi="Times New Roman" w:cs="Times New Roman"/>
          <w:sz w:val="20"/>
          <w:szCs w:val="20"/>
        </w:rPr>
        <w:t>volved</w:t>
      </w:r>
      <w:r w:rsidRPr="00FB7972">
        <w:rPr>
          <w:rFonts w:ascii="Times New Roman" w:hAnsi="Times New Roman" w:cs="Times New Roman"/>
          <w:sz w:val="20"/>
          <w:szCs w:val="20"/>
          <w:lang w:val="id-ID"/>
        </w:rPr>
        <w:t xml:space="preserve"> in the analysis.</w:t>
      </w:r>
      <w:r w:rsidRPr="00FB7972">
        <w:rPr>
          <w:rFonts w:ascii="Times New Roman" w:hAnsi="Times New Roman" w:cs="Times New Roman"/>
          <w:sz w:val="20"/>
          <w:szCs w:val="20"/>
        </w:rPr>
        <w:t xml:space="preserve"> The prevalence of</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d</w:t>
      </w:r>
      <w:r w:rsidRPr="00FB7972">
        <w:rPr>
          <w:rFonts w:ascii="Times New Roman" w:hAnsi="Times New Roman" w:cs="Times New Roman"/>
          <w:sz w:val="20"/>
          <w:szCs w:val="20"/>
          <w:lang w:val="id-ID"/>
        </w:rPr>
        <w:t xml:space="preserve">epression assessed using </w:t>
      </w:r>
      <w:r w:rsidR="008C31DD" w:rsidRPr="00FB7972">
        <w:rPr>
          <w:rFonts w:ascii="Times New Roman" w:hAnsi="Times New Roman" w:cs="Times New Roman"/>
          <w:sz w:val="20"/>
          <w:szCs w:val="20"/>
          <w:lang w:val="id-ID"/>
        </w:rPr>
        <w:t>ten</w:t>
      </w:r>
      <w:r w:rsidRPr="00FB7972">
        <w:rPr>
          <w:rFonts w:ascii="Times New Roman" w:hAnsi="Times New Roman" w:cs="Times New Roman"/>
          <w:sz w:val="20"/>
          <w:szCs w:val="20"/>
          <w:lang w:val="id-ID"/>
        </w:rPr>
        <w:t xml:space="preserve"> questions from </w:t>
      </w:r>
      <w:r w:rsidR="008C31DD" w:rsidRPr="00FB7972">
        <w:rPr>
          <w:rFonts w:ascii="Times New Roman" w:hAnsi="Times New Roman" w:cs="Times New Roman"/>
          <w:sz w:val="20"/>
          <w:szCs w:val="20"/>
          <w:lang w:val="id-ID"/>
        </w:rPr>
        <w:t xml:space="preserve">the </w:t>
      </w:r>
      <w:r w:rsidRPr="00FB7972">
        <w:rPr>
          <w:rFonts w:ascii="Times New Roman" w:hAnsi="Times New Roman" w:cs="Times New Roman"/>
          <w:sz w:val="20"/>
          <w:szCs w:val="20"/>
          <w:lang w:val="id-ID"/>
        </w:rPr>
        <w:t>Centers for Epidemiologic Studies Depression Scale (CES-D 10) was found</w:t>
      </w:r>
      <w:r w:rsidRPr="00FB7972">
        <w:rPr>
          <w:rFonts w:ascii="Times New Roman" w:hAnsi="Times New Roman" w:cs="Times New Roman"/>
          <w:sz w:val="20"/>
          <w:szCs w:val="20"/>
        </w:rPr>
        <w:t xml:space="preserve"> to be </w:t>
      </w:r>
      <w:r w:rsidRPr="00FB7972">
        <w:rPr>
          <w:rFonts w:ascii="Times New Roman" w:hAnsi="Times New Roman" w:cs="Times New Roman"/>
          <w:sz w:val="20"/>
          <w:szCs w:val="20"/>
          <w:lang w:val="id-ID"/>
        </w:rPr>
        <w:t xml:space="preserve">16.3% </w:t>
      </w:r>
      <w:r w:rsidRPr="00FB7972">
        <w:rPr>
          <w:rFonts w:ascii="Times New Roman" w:hAnsi="Times New Roman" w:cs="Times New Roman"/>
          <w:sz w:val="20"/>
          <w:szCs w:val="20"/>
        </w:rPr>
        <w:t>in Indonesia</w:t>
      </w:r>
      <w:r w:rsidR="006368AF" w:rsidRPr="00FB7972">
        <w:rPr>
          <w:rFonts w:ascii="Times New Roman" w:hAnsi="Times New Roman" w:cs="Times New Roman"/>
          <w:sz w:val="20"/>
          <w:szCs w:val="20"/>
          <w:lang w:val="id-ID"/>
        </w:rPr>
        <w:t xml:space="preserve"> (Table 2)</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The major</w:t>
      </w:r>
      <w:r w:rsidRPr="00FB7972">
        <w:rPr>
          <w:rFonts w:ascii="Times New Roman" w:hAnsi="Times New Roman" w:cs="Times New Roman"/>
          <w:sz w:val="20"/>
          <w:szCs w:val="20"/>
          <w:lang w:val="id-ID"/>
        </w:rPr>
        <w:t>i</w:t>
      </w:r>
      <w:r w:rsidRPr="00FB7972">
        <w:rPr>
          <w:rFonts w:ascii="Times New Roman" w:hAnsi="Times New Roman" w:cs="Times New Roman"/>
          <w:sz w:val="20"/>
          <w:szCs w:val="20"/>
        </w:rPr>
        <w:t>ty of the respondents (70.3%) were</w:t>
      </w:r>
      <w:r w:rsidRPr="00FB7972">
        <w:rPr>
          <w:rFonts w:ascii="Times New Roman" w:hAnsi="Times New Roman" w:cs="Times New Roman"/>
          <w:sz w:val="20"/>
          <w:szCs w:val="20"/>
          <w:lang w:val="id-ID"/>
        </w:rPr>
        <w:t xml:space="preserve"> aged </w:t>
      </w:r>
      <w:r w:rsidRPr="00FB7972">
        <w:rPr>
          <w:rFonts w:ascii="Times New Roman" w:hAnsi="Times New Roman" w:cs="Times New Roman"/>
          <w:sz w:val="20"/>
          <w:szCs w:val="20"/>
          <w:lang w:val="en-GB"/>
        </w:rPr>
        <w:t xml:space="preserve">between </w:t>
      </w:r>
      <w:r w:rsidRPr="00FB7972">
        <w:rPr>
          <w:rFonts w:ascii="Times New Roman" w:hAnsi="Times New Roman" w:cs="Times New Roman"/>
          <w:sz w:val="20"/>
          <w:szCs w:val="20"/>
          <w:lang w:val="id-ID"/>
        </w:rPr>
        <w:t>60</w:t>
      </w:r>
      <w:r w:rsidRPr="00FB7972">
        <w:rPr>
          <w:rFonts w:ascii="Times New Roman" w:hAnsi="Times New Roman" w:cs="Times New Roman"/>
          <w:sz w:val="20"/>
          <w:szCs w:val="20"/>
          <w:lang w:val="en-GB"/>
        </w:rPr>
        <w:t xml:space="preserve"> to </w:t>
      </w:r>
      <w:r w:rsidRPr="00FB7972">
        <w:rPr>
          <w:rFonts w:ascii="Times New Roman" w:hAnsi="Times New Roman" w:cs="Times New Roman"/>
          <w:sz w:val="20"/>
          <w:szCs w:val="20"/>
          <w:lang w:val="id-ID"/>
        </w:rPr>
        <w:t>69</w:t>
      </w:r>
      <w:r w:rsidRPr="00FB7972">
        <w:rPr>
          <w:rFonts w:ascii="Times New Roman" w:hAnsi="Times New Roman" w:cs="Times New Roman"/>
          <w:sz w:val="20"/>
          <w:szCs w:val="20"/>
        </w:rPr>
        <w:t xml:space="preserve">, more than half (50.3%) were female, two-thirds (66.6%) were </w:t>
      </w:r>
      <w:r w:rsidRPr="00FB7972">
        <w:rPr>
          <w:rFonts w:ascii="Times New Roman" w:eastAsia="Times New Roman" w:hAnsi="Times New Roman" w:cs="Times New Roman"/>
          <w:color w:val="000000"/>
          <w:sz w:val="20"/>
          <w:szCs w:val="20"/>
        </w:rPr>
        <w:t>married or cohabiting, 85% had low education (&lt;</w:t>
      </w:r>
      <w:r w:rsidRPr="00FB7972">
        <w:rPr>
          <w:rFonts w:ascii="Times New Roman" w:eastAsia="Times New Roman" w:hAnsi="Times New Roman" w:cs="Times New Roman"/>
          <w:color w:val="000000"/>
          <w:sz w:val="20"/>
          <w:szCs w:val="20"/>
          <w:lang w:val="id-ID"/>
        </w:rPr>
        <w:t>9</w:t>
      </w:r>
      <w:r w:rsidRPr="00FB7972">
        <w:rPr>
          <w:rFonts w:ascii="Times New Roman" w:eastAsia="Times New Roman" w:hAnsi="Times New Roman" w:cs="Times New Roman"/>
          <w:color w:val="000000"/>
          <w:sz w:val="20"/>
          <w:szCs w:val="20"/>
        </w:rPr>
        <w:t xml:space="preserve"> years)</w:t>
      </w:r>
      <w:r w:rsidRPr="00FB7972">
        <w:rPr>
          <w:rFonts w:ascii="Times New Roman" w:eastAsia="Times New Roman" w:hAnsi="Times New Roman" w:cs="Times New Roman"/>
          <w:sz w:val="20"/>
          <w:szCs w:val="20"/>
        </w:rPr>
        <w:t xml:space="preserve">, 40% reported a moderate subjective </w:t>
      </w:r>
      <w:r w:rsidRPr="00FB7972">
        <w:rPr>
          <w:rFonts w:ascii="Times New Roman" w:eastAsia="Times New Roman" w:hAnsi="Times New Roman" w:cs="Times New Roman"/>
          <w:bCs/>
          <w:sz w:val="20"/>
          <w:szCs w:val="20"/>
        </w:rPr>
        <w:t>economic status</w:t>
      </w:r>
      <w:r w:rsidRPr="00FB7972">
        <w:rPr>
          <w:rFonts w:ascii="Times New Roman" w:eastAsia="Times New Roman" w:hAnsi="Times New Roman" w:cs="Times New Roman"/>
          <w:sz w:val="20"/>
          <w:szCs w:val="20"/>
        </w:rPr>
        <w:t xml:space="preserve"> </w:t>
      </w:r>
      <w:r w:rsidRPr="00FB7972">
        <w:rPr>
          <w:rFonts w:ascii="Times New Roman" w:eastAsia="Times New Roman" w:hAnsi="Times New Roman" w:cs="Times New Roman"/>
          <w:color w:val="000000"/>
          <w:sz w:val="20"/>
          <w:szCs w:val="20"/>
        </w:rPr>
        <w:t xml:space="preserve">and more than half (50.8%)  lived in urban areas, mostly (78.2%) on Java conform census. </w:t>
      </w:r>
      <w:r w:rsidRPr="00FB7972">
        <w:rPr>
          <w:rFonts w:ascii="Times New Roman" w:hAnsi="Times New Roman" w:cs="Times New Roman"/>
          <w:sz w:val="20"/>
          <w:szCs w:val="20"/>
        </w:rPr>
        <w:t>The majority (82.2%) of the respondents reported satisfaction with life</w:t>
      </w:r>
      <w:r w:rsidRPr="00FB7972">
        <w:rPr>
          <w:rFonts w:ascii="Times New Roman" w:hAnsi="Times New Roman" w:cs="Times New Roman"/>
          <w:color w:val="FF0000"/>
          <w:sz w:val="20"/>
          <w:szCs w:val="20"/>
        </w:rPr>
        <w:t xml:space="preserve"> </w:t>
      </w:r>
      <w:r w:rsidRPr="00FB7972">
        <w:rPr>
          <w:rFonts w:ascii="Times New Roman" w:hAnsi="Times New Roman" w:cs="Times New Roman"/>
          <w:sz w:val="20"/>
          <w:szCs w:val="20"/>
        </w:rPr>
        <w:t xml:space="preserve">and were </w:t>
      </w:r>
      <w:r w:rsidRPr="00FB7972">
        <w:rPr>
          <w:rFonts w:ascii="Times New Roman" w:hAnsi="Times New Roman" w:cs="Times New Roman"/>
          <w:sz w:val="20"/>
          <w:szCs w:val="20"/>
          <w:lang w:val="id-ID"/>
        </w:rPr>
        <w:t>self-perceived themselves as</w:t>
      </w:r>
      <w:r w:rsidRPr="00FB7972">
        <w:rPr>
          <w:rFonts w:ascii="Times New Roman" w:hAnsi="Times New Roman" w:cs="Times New Roman"/>
          <w:sz w:val="20"/>
          <w:szCs w:val="20"/>
        </w:rPr>
        <w:t xml:space="preserve"> healthy </w:t>
      </w:r>
      <w:r w:rsidRPr="00FB7972">
        <w:rPr>
          <w:rFonts w:ascii="Times New Roman" w:eastAsia="Times New Roman" w:hAnsi="Times New Roman" w:cs="Times New Roman"/>
          <w:sz w:val="20"/>
          <w:szCs w:val="20"/>
        </w:rPr>
        <w:t>(65.4%)</w:t>
      </w:r>
      <w:r w:rsidRPr="00FB7972">
        <w:rPr>
          <w:rFonts w:ascii="Times New Roman" w:eastAsia="Times New Roman" w:hAnsi="Times New Roman" w:cs="Times New Roman"/>
          <w:color w:val="000000"/>
          <w:sz w:val="20"/>
          <w:szCs w:val="20"/>
        </w:rPr>
        <w:t xml:space="preserve">. Most </w:t>
      </w:r>
      <w:r w:rsidRPr="00FB7972">
        <w:rPr>
          <w:rStyle w:val="jlqj4b"/>
          <w:rFonts w:ascii="Times New Roman" w:hAnsi="Times New Roman" w:cs="Times New Roman"/>
          <w:sz w:val="20"/>
          <w:szCs w:val="20"/>
        </w:rPr>
        <w:t>were active in social activities (82.</w:t>
      </w:r>
      <w:r w:rsidRPr="00FB7972">
        <w:rPr>
          <w:rStyle w:val="jlqj4b"/>
          <w:rFonts w:ascii="Times New Roman" w:hAnsi="Times New Roman" w:cs="Times New Roman"/>
          <w:sz w:val="20"/>
          <w:szCs w:val="20"/>
          <w:lang w:val="id-ID"/>
        </w:rPr>
        <w:t>3</w:t>
      </w:r>
      <w:r w:rsidRPr="00FB7972">
        <w:rPr>
          <w:rStyle w:val="jlqj4b"/>
          <w:rFonts w:ascii="Times New Roman" w:hAnsi="Times New Roman" w:cs="Times New Roman"/>
          <w:sz w:val="20"/>
          <w:szCs w:val="20"/>
        </w:rPr>
        <w:t xml:space="preserve">%), about a third of the respondents were smokers (33.3%), and many engaged in low physical activity (47.2%). From the self-reported history of medical illness, </w:t>
      </w:r>
      <w:r w:rsidR="008C31DD" w:rsidRPr="00FB7972">
        <w:rPr>
          <w:rStyle w:val="jlqj4b"/>
          <w:rFonts w:ascii="Times New Roman" w:hAnsi="Times New Roman" w:cs="Times New Roman"/>
          <w:sz w:val="20"/>
          <w:szCs w:val="20"/>
        </w:rPr>
        <w:t>most</w:t>
      </w:r>
      <w:r w:rsidRPr="00FB7972">
        <w:rPr>
          <w:rStyle w:val="jlqj4b"/>
          <w:rFonts w:ascii="Times New Roman" w:hAnsi="Times New Roman" w:cs="Times New Roman"/>
          <w:sz w:val="20"/>
          <w:szCs w:val="20"/>
        </w:rPr>
        <w:t xml:space="preserve"> respondents stated they had good cognitive function (86.0%), less than 5% of respondents had experienced </w:t>
      </w:r>
      <w:r w:rsidR="008C31DD" w:rsidRPr="00FB7972">
        <w:rPr>
          <w:rStyle w:val="jlqj4b"/>
          <w:rFonts w:ascii="Times New Roman" w:hAnsi="Times New Roman" w:cs="Times New Roman"/>
          <w:sz w:val="20"/>
          <w:szCs w:val="20"/>
        </w:rPr>
        <w:t xml:space="preserve">a </w:t>
      </w:r>
      <w:r w:rsidRPr="00FB7972">
        <w:rPr>
          <w:rStyle w:val="jlqj4b"/>
          <w:rFonts w:ascii="Times New Roman" w:hAnsi="Times New Roman" w:cs="Times New Roman"/>
          <w:sz w:val="20"/>
          <w:szCs w:val="20"/>
        </w:rPr>
        <w:t>stroke, heart disease, hearing impairment</w:t>
      </w:r>
      <w:r w:rsidR="008C31DD" w:rsidRPr="00FB7972">
        <w:rPr>
          <w:rStyle w:val="jlqj4b"/>
          <w:rFonts w:ascii="Times New Roman" w:hAnsi="Times New Roman" w:cs="Times New Roman"/>
          <w:sz w:val="20"/>
          <w:szCs w:val="20"/>
        </w:rPr>
        <w:t>,</w:t>
      </w:r>
      <w:r w:rsidRPr="00FB7972">
        <w:rPr>
          <w:rStyle w:val="jlqj4b"/>
          <w:rFonts w:ascii="Times New Roman" w:hAnsi="Times New Roman" w:cs="Times New Roman"/>
          <w:sz w:val="20"/>
          <w:szCs w:val="20"/>
        </w:rPr>
        <w:t xml:space="preserve"> or cancer.</w:t>
      </w:r>
      <w:r w:rsidRPr="00FB7972">
        <w:rPr>
          <w:rStyle w:val="viiyi"/>
          <w:rFonts w:ascii="Times New Roman" w:hAnsi="Times New Roman" w:cs="Times New Roman"/>
          <w:sz w:val="20"/>
          <w:szCs w:val="20"/>
        </w:rPr>
        <w:t xml:space="preserve"> </w:t>
      </w:r>
      <w:r w:rsidRPr="00FB7972">
        <w:rPr>
          <w:rStyle w:val="jlqj4b"/>
          <w:rFonts w:ascii="Times New Roman" w:hAnsi="Times New Roman" w:cs="Times New Roman"/>
          <w:sz w:val="20"/>
          <w:szCs w:val="20"/>
        </w:rPr>
        <w:t>More than 10% of the respondents had arthritis, visual impairment, and hypertension, which was the most prevalent (27.6%). Almost half (46.6%) of the respondents experienced one or more chronic diseases. Furthermore, 10.5%  of respondents had insomnia, 12.7%  reported dependency in activities of daily life (ADL), and a quarter (25.6%) had dependency in instrumental activities of daily li</w:t>
      </w:r>
      <w:r w:rsidR="008C31DD" w:rsidRPr="00FB7972">
        <w:rPr>
          <w:rStyle w:val="jlqj4b"/>
          <w:rFonts w:ascii="Times New Roman" w:hAnsi="Times New Roman" w:cs="Times New Roman"/>
          <w:sz w:val="20"/>
          <w:szCs w:val="20"/>
          <w:lang w:val="id-ID"/>
        </w:rPr>
        <w:t>ving</w:t>
      </w:r>
      <w:r w:rsidRPr="00FB7972">
        <w:rPr>
          <w:rStyle w:val="jlqj4b"/>
          <w:rFonts w:ascii="Times New Roman" w:hAnsi="Times New Roman" w:cs="Times New Roman"/>
          <w:sz w:val="20"/>
          <w:szCs w:val="20"/>
        </w:rPr>
        <w:t xml:space="preserve"> (IADL)</w:t>
      </w:r>
      <w:r w:rsidR="008C31DD" w:rsidRPr="00FB7972">
        <w:rPr>
          <w:rStyle w:val="jlqj4b"/>
          <w:rFonts w:ascii="Times New Roman" w:hAnsi="Times New Roman" w:cs="Times New Roman"/>
          <w:sz w:val="20"/>
          <w:szCs w:val="20"/>
        </w:rPr>
        <w:t>,</w:t>
      </w:r>
      <w:r w:rsidRPr="00FB7972">
        <w:rPr>
          <w:rStyle w:val="jlqj4b"/>
          <w:rFonts w:ascii="Times New Roman" w:hAnsi="Times New Roman" w:cs="Times New Roman"/>
          <w:sz w:val="20"/>
          <w:szCs w:val="20"/>
        </w:rPr>
        <w:t xml:space="preserve"> while  12.0% had experienced falls</w:t>
      </w:r>
      <w:r w:rsidRPr="00FB7972">
        <w:rPr>
          <w:rStyle w:val="jlqj4b"/>
          <w:rFonts w:ascii="Times New Roman" w:hAnsi="Times New Roman" w:cs="Times New Roman"/>
          <w:sz w:val="20"/>
          <w:szCs w:val="20"/>
          <w:lang w:val="id-ID"/>
        </w:rPr>
        <w:t>.</w:t>
      </w:r>
    </w:p>
    <w:p w14:paraId="3052E506" w14:textId="7C953EBB" w:rsidR="008753F5" w:rsidRPr="00FB7972" w:rsidRDefault="00237D35" w:rsidP="00E652FB">
      <w:pPr>
        <w:spacing w:line="360" w:lineRule="auto"/>
        <w:jc w:val="both"/>
        <w:rPr>
          <w:rFonts w:ascii="Times New Roman" w:hAnsi="Times New Roman" w:cs="Times New Roman"/>
          <w:b/>
          <w:i/>
          <w:iCs/>
          <w:sz w:val="20"/>
          <w:szCs w:val="20"/>
        </w:rPr>
      </w:pPr>
      <w:r w:rsidRPr="00FB7972">
        <w:rPr>
          <w:rStyle w:val="jlqj4b"/>
          <w:rFonts w:ascii="Times New Roman" w:hAnsi="Times New Roman" w:cs="Times New Roman"/>
          <w:b/>
          <w:sz w:val="20"/>
          <w:szCs w:val="20"/>
          <w:lang w:val="id-ID"/>
        </w:rPr>
        <w:t xml:space="preserve">3.2. </w:t>
      </w:r>
      <w:r w:rsidR="008753F5" w:rsidRPr="00FB7972">
        <w:rPr>
          <w:rStyle w:val="jlqj4b"/>
          <w:rFonts w:ascii="Times New Roman" w:hAnsi="Times New Roman" w:cs="Times New Roman"/>
          <w:b/>
          <w:i/>
          <w:iCs/>
          <w:sz w:val="20"/>
          <w:szCs w:val="20"/>
        </w:rPr>
        <w:t>Factors associated with depression</w:t>
      </w:r>
    </w:p>
    <w:p w14:paraId="7728D152" w14:textId="3629951B" w:rsidR="00503C5B" w:rsidRPr="00FB7972" w:rsidRDefault="008753F5" w:rsidP="00E652FB">
      <w:pPr>
        <w:spacing w:line="360" w:lineRule="auto"/>
        <w:jc w:val="both"/>
        <w:rPr>
          <w:rFonts w:ascii="Times New Roman" w:hAnsi="Times New Roman" w:cs="Times New Roman"/>
          <w:sz w:val="20"/>
          <w:szCs w:val="20"/>
        </w:rPr>
      </w:pPr>
      <w:r w:rsidRPr="00FB7972">
        <w:rPr>
          <w:rFonts w:ascii="Times New Roman" w:hAnsi="Times New Roman" w:cs="Times New Roman"/>
          <w:sz w:val="20"/>
          <w:szCs w:val="20"/>
        </w:rPr>
        <w:t>The data</w:t>
      </w:r>
      <w:r w:rsidRPr="00FB7972">
        <w:rPr>
          <w:rFonts w:ascii="Times New Roman" w:hAnsi="Times New Roman" w:cs="Times New Roman"/>
          <w:sz w:val="20"/>
          <w:szCs w:val="20"/>
          <w:lang w:val="id-ID"/>
        </w:rPr>
        <w:t xml:space="preserve"> showed that depression was significantly associated with </w:t>
      </w:r>
      <w:r w:rsidRPr="00FB7972">
        <w:rPr>
          <w:rFonts w:ascii="Times New Roman" w:hAnsi="Times New Roman" w:cs="Times New Roman"/>
          <w:sz w:val="20"/>
          <w:szCs w:val="20"/>
          <w:lang w:val="en-GB"/>
        </w:rPr>
        <w:t xml:space="preserve">having </w:t>
      </w:r>
      <w:r w:rsidRPr="00FB7972">
        <w:rPr>
          <w:rFonts w:ascii="Times New Roman" w:hAnsi="Times New Roman" w:cs="Times New Roman"/>
          <w:sz w:val="20"/>
          <w:szCs w:val="20"/>
          <w:lang w:val="id-ID"/>
        </w:rPr>
        <w:t xml:space="preserve">moderate or low </w:t>
      </w:r>
      <w:r w:rsidRPr="00FB7972">
        <w:rPr>
          <w:rFonts w:ascii="Times New Roman" w:hAnsi="Times New Roman" w:cs="Times New Roman"/>
          <w:sz w:val="20"/>
          <w:szCs w:val="20"/>
        </w:rPr>
        <w:t xml:space="preserve">subjective </w:t>
      </w:r>
      <w:r w:rsidRPr="00FB7972">
        <w:rPr>
          <w:rFonts w:ascii="Times New Roman" w:hAnsi="Times New Roman" w:cs="Times New Roman"/>
          <w:sz w:val="20"/>
          <w:szCs w:val="20"/>
          <w:lang w:val="id-ID"/>
        </w:rPr>
        <w:t>economic status</w:t>
      </w:r>
      <w:r w:rsidRPr="00FB7972">
        <w:rPr>
          <w:rFonts w:ascii="Times New Roman" w:hAnsi="Times New Roman" w:cs="Times New Roman"/>
          <w:sz w:val="20"/>
          <w:szCs w:val="20"/>
        </w:rPr>
        <w:t>,</w:t>
      </w:r>
      <w:r w:rsidRPr="00FB7972">
        <w:rPr>
          <w:rFonts w:ascii="Times New Roman" w:hAnsi="Times New Roman" w:cs="Times New Roman"/>
          <w:sz w:val="20"/>
          <w:szCs w:val="20"/>
          <w:lang w:val="id-ID"/>
        </w:rPr>
        <w:t xml:space="preserve"> living in Java and </w:t>
      </w:r>
      <w:r w:rsidRPr="00FB7972">
        <w:rPr>
          <w:rFonts w:ascii="Times New Roman" w:hAnsi="Times New Roman" w:cs="Times New Roman"/>
          <w:sz w:val="20"/>
          <w:szCs w:val="20"/>
        </w:rPr>
        <w:t>o</w:t>
      </w:r>
      <w:r w:rsidRPr="00FB7972">
        <w:rPr>
          <w:rFonts w:ascii="Times New Roman" w:hAnsi="Times New Roman" w:cs="Times New Roman"/>
          <w:sz w:val="20"/>
          <w:szCs w:val="20"/>
          <w:lang w:val="id-ID"/>
        </w:rPr>
        <w:t>ther region</w:t>
      </w:r>
      <w:r w:rsidRPr="00FB7972">
        <w:rPr>
          <w:rFonts w:ascii="Times New Roman" w:hAnsi="Times New Roman" w:cs="Times New Roman"/>
          <w:sz w:val="20"/>
          <w:szCs w:val="20"/>
          <w:lang w:val="en-GB"/>
        </w:rPr>
        <w:t>s</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no</w:t>
      </w:r>
      <w:r w:rsidRPr="00FB7972">
        <w:rPr>
          <w:rFonts w:ascii="Times New Roman" w:hAnsi="Times New Roman" w:cs="Times New Roman"/>
          <w:sz w:val="20"/>
          <w:szCs w:val="20"/>
          <w:lang w:val="id-ID"/>
        </w:rPr>
        <w:t xml:space="preserve"> life satisfaction, </w:t>
      </w:r>
      <w:r w:rsidRPr="00FB7972">
        <w:rPr>
          <w:rFonts w:ascii="Times New Roman" w:hAnsi="Times New Roman" w:cs="Times New Roman"/>
          <w:sz w:val="20"/>
          <w:szCs w:val="20"/>
          <w:lang w:val="en-GB"/>
        </w:rPr>
        <w:t xml:space="preserve">being </w:t>
      </w:r>
      <w:r w:rsidRPr="00FB7972">
        <w:rPr>
          <w:rFonts w:ascii="Times New Roman" w:hAnsi="Times New Roman" w:cs="Times New Roman"/>
          <w:sz w:val="20"/>
          <w:szCs w:val="20"/>
          <w:lang w:val="id-ID"/>
        </w:rPr>
        <w:t xml:space="preserve">self-perceived as unhealthy, having </w:t>
      </w:r>
      <w:r w:rsidRPr="00FB7972">
        <w:rPr>
          <w:rFonts w:ascii="Times New Roman" w:hAnsi="Times New Roman" w:cs="Times New Roman"/>
          <w:sz w:val="20"/>
          <w:szCs w:val="20"/>
          <w:lang w:val="en-GB"/>
        </w:rPr>
        <w:t xml:space="preserve">had </w:t>
      </w:r>
      <w:r w:rsidR="008C31DD" w:rsidRPr="00FB7972">
        <w:rPr>
          <w:rFonts w:ascii="Times New Roman" w:hAnsi="Times New Roman" w:cs="Times New Roman"/>
          <w:sz w:val="20"/>
          <w:szCs w:val="20"/>
          <w:lang w:val="en-GB"/>
        </w:rPr>
        <w:t xml:space="preserve">a </w:t>
      </w:r>
      <w:r w:rsidRPr="00FB7972">
        <w:rPr>
          <w:rFonts w:ascii="Times New Roman" w:hAnsi="Times New Roman" w:cs="Times New Roman"/>
          <w:sz w:val="20"/>
          <w:szCs w:val="20"/>
          <w:lang w:val="id-ID"/>
        </w:rPr>
        <w:t xml:space="preserve">stroke, </w:t>
      </w:r>
      <w:r w:rsidRPr="00FB7972">
        <w:rPr>
          <w:rFonts w:ascii="Times New Roman" w:hAnsi="Times New Roman" w:cs="Times New Roman"/>
          <w:sz w:val="20"/>
          <w:szCs w:val="20"/>
          <w:lang w:val="en-GB"/>
        </w:rPr>
        <w:t xml:space="preserve">reporting </w:t>
      </w:r>
      <w:r w:rsidRPr="00FB7972">
        <w:rPr>
          <w:rFonts w:ascii="Times New Roman" w:hAnsi="Times New Roman" w:cs="Times New Roman"/>
          <w:sz w:val="20"/>
          <w:szCs w:val="20"/>
          <w:lang w:val="id-ID"/>
        </w:rPr>
        <w:t xml:space="preserve">arthritis, hearing </w:t>
      </w:r>
      <w:r w:rsidRPr="00FB7972">
        <w:rPr>
          <w:rFonts w:ascii="Times New Roman" w:hAnsi="Times New Roman" w:cs="Times New Roman"/>
          <w:sz w:val="20"/>
          <w:szCs w:val="20"/>
        </w:rPr>
        <w:t>impairment and</w:t>
      </w:r>
      <w:r w:rsidRPr="00FB7972">
        <w:rPr>
          <w:rFonts w:ascii="Times New Roman" w:hAnsi="Times New Roman" w:cs="Times New Roman"/>
          <w:sz w:val="20"/>
          <w:szCs w:val="20"/>
          <w:lang w:val="id-ID"/>
        </w:rPr>
        <w:t xml:space="preserve"> insomnia</w:t>
      </w:r>
      <w:r w:rsidRPr="00FB7972">
        <w:rPr>
          <w:rFonts w:ascii="Times New Roman" w:hAnsi="Times New Roman" w:cs="Times New Roman"/>
          <w:sz w:val="20"/>
          <w:szCs w:val="20"/>
        </w:rPr>
        <w:t>,</w:t>
      </w:r>
      <w:r w:rsidRPr="00FB7972">
        <w:rPr>
          <w:rFonts w:ascii="Times New Roman" w:hAnsi="Times New Roman" w:cs="Times New Roman"/>
          <w:sz w:val="20"/>
          <w:szCs w:val="20"/>
          <w:lang w:val="id-ID"/>
        </w:rPr>
        <w:t xml:space="preserve">  dependency</w:t>
      </w:r>
      <w:r w:rsidRPr="00FB7972">
        <w:rPr>
          <w:rFonts w:ascii="Times New Roman" w:hAnsi="Times New Roman" w:cs="Times New Roman"/>
          <w:sz w:val="20"/>
          <w:szCs w:val="20"/>
        </w:rPr>
        <w:t xml:space="preserve"> (</w:t>
      </w:r>
      <w:r w:rsidRPr="00FB7972">
        <w:rPr>
          <w:rFonts w:ascii="Times New Roman" w:hAnsi="Times New Roman" w:cs="Times New Roman"/>
          <w:sz w:val="20"/>
          <w:szCs w:val="20"/>
          <w:lang w:val="id-ID"/>
        </w:rPr>
        <w:t>IADL</w:t>
      </w:r>
      <w:r w:rsidRPr="00FB7972">
        <w:rPr>
          <w:rFonts w:ascii="Times New Roman" w:hAnsi="Times New Roman" w:cs="Times New Roman"/>
          <w:sz w:val="20"/>
          <w:szCs w:val="20"/>
          <w:lang w:val="en-GB"/>
        </w:rPr>
        <w:t>)</w:t>
      </w:r>
      <w:r w:rsidRPr="00FB7972">
        <w:rPr>
          <w:rFonts w:ascii="Times New Roman" w:hAnsi="Times New Roman" w:cs="Times New Roman"/>
          <w:sz w:val="20"/>
          <w:szCs w:val="20"/>
          <w:lang w:val="id-ID"/>
        </w:rPr>
        <w:t xml:space="preserve"> and </w:t>
      </w:r>
      <w:r w:rsidRPr="00FB7972">
        <w:rPr>
          <w:rFonts w:ascii="Times New Roman" w:hAnsi="Times New Roman" w:cs="Times New Roman"/>
          <w:sz w:val="20"/>
          <w:szCs w:val="20"/>
        </w:rPr>
        <w:t xml:space="preserve">falls. However, depression had no significant association with age, sex, marital status, education, residential status, social capital, tobacco use/smoking, physical activity, BMI, cognitive function, heart disease, </w:t>
      </w:r>
      <w:r w:rsidRPr="00FB7972">
        <w:rPr>
          <w:rFonts w:ascii="Times New Roman" w:eastAsia="Times New Roman" w:hAnsi="Times New Roman" w:cs="Times New Roman"/>
          <w:bCs/>
          <w:color w:val="000000"/>
          <w:sz w:val="20"/>
          <w:szCs w:val="20"/>
        </w:rPr>
        <w:t>hypercholesterolemia</w:t>
      </w:r>
      <w:r w:rsidRPr="00FB7972">
        <w:rPr>
          <w:rFonts w:ascii="Times New Roman" w:hAnsi="Times New Roman" w:cs="Times New Roman"/>
          <w:sz w:val="20"/>
          <w:szCs w:val="20"/>
        </w:rPr>
        <w:t>, diabetes, hypertension, visual impairment, cancer, chronic conditions and</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 xml:space="preserve">dependency (as assessed by ADL). </w:t>
      </w:r>
    </w:p>
    <w:p w14:paraId="73F33531" w14:textId="5AF8753C" w:rsidR="00E652FB" w:rsidRPr="00FB7972" w:rsidRDefault="00A71932" w:rsidP="00E652FB">
      <w:pPr>
        <w:spacing w:line="360" w:lineRule="auto"/>
        <w:jc w:val="both"/>
        <w:rPr>
          <w:rFonts w:ascii="Times New Roman" w:hAnsi="Times New Roman" w:cs="Times New Roman"/>
          <w:sz w:val="20"/>
          <w:szCs w:val="20"/>
        </w:rPr>
      </w:pPr>
      <w:r w:rsidRPr="00FB7972">
        <w:rPr>
          <w:rFonts w:ascii="Times New Roman" w:hAnsi="Times New Roman" w:cs="Times New Roman"/>
          <w:sz w:val="20"/>
          <w:szCs w:val="20"/>
        </w:rPr>
        <w:t>Older adults with moderate and low subjective economic status were 1.34 times and 1.64 times more likely to have depression than older adults with high subjective economic status (AOR = 1.34, 95% CI:</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1.05-1.76) and (AOR =1.64,</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95% CI: 1.28-2.11).</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Respondents from Java and other regions</w:t>
      </w:r>
      <w:r w:rsidRPr="00FB7972">
        <w:rPr>
          <w:rFonts w:ascii="Times New Roman" w:hAnsi="Times New Roman" w:cs="Times New Roman"/>
          <w:sz w:val="20"/>
          <w:szCs w:val="20"/>
          <w:lang w:val="id-ID"/>
        </w:rPr>
        <w:t xml:space="preserve"> outside Java and Sumat</w:t>
      </w:r>
      <w:r w:rsidRPr="00FB7972">
        <w:rPr>
          <w:rFonts w:ascii="Times New Roman" w:hAnsi="Times New Roman" w:cs="Times New Roman"/>
          <w:sz w:val="20"/>
          <w:szCs w:val="20"/>
        </w:rPr>
        <w:t>e</w:t>
      </w:r>
      <w:r w:rsidRPr="00FB7972">
        <w:rPr>
          <w:rFonts w:ascii="Times New Roman" w:hAnsi="Times New Roman" w:cs="Times New Roman"/>
          <w:sz w:val="20"/>
          <w:szCs w:val="20"/>
          <w:lang w:val="id-ID"/>
        </w:rPr>
        <w:t>ra</w:t>
      </w:r>
      <w:r w:rsidRPr="00FB7972">
        <w:rPr>
          <w:rFonts w:ascii="Times New Roman" w:hAnsi="Times New Roman" w:cs="Times New Roman"/>
          <w:sz w:val="20"/>
          <w:szCs w:val="20"/>
        </w:rPr>
        <w:t xml:space="preserve"> were 1.80 times (95% CI:</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1.33-2.44) and 2.25 times (95% CI: 1.52-3.31)</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 xml:space="preserve">more likely to have depression than respondents from Sumatera. </w:t>
      </w:r>
      <w:r w:rsidRPr="00FB7972">
        <w:rPr>
          <w:rFonts w:ascii="Times New Roman" w:hAnsi="Times New Roman" w:cs="Times New Roman"/>
          <w:sz w:val="20"/>
          <w:szCs w:val="20"/>
          <w:lang w:val="en-GB"/>
        </w:rPr>
        <w:t xml:space="preserve">People who </w:t>
      </w:r>
      <w:r w:rsidR="008C31DD" w:rsidRPr="00FB7972">
        <w:rPr>
          <w:rFonts w:ascii="Times New Roman" w:hAnsi="Times New Roman" w:cs="Times New Roman"/>
          <w:sz w:val="20"/>
          <w:szCs w:val="20"/>
          <w:lang w:val="en-GB"/>
        </w:rPr>
        <w:t>were dissatisfied in life and</w:t>
      </w:r>
      <w:r w:rsidRPr="00FB7972">
        <w:rPr>
          <w:rFonts w:ascii="Times New Roman" w:hAnsi="Times New Roman" w:cs="Times New Roman"/>
          <w:sz w:val="20"/>
          <w:szCs w:val="20"/>
          <w:lang w:val="en-GB"/>
        </w:rPr>
        <w:t xml:space="preserve"> </w:t>
      </w:r>
      <w:r w:rsidRPr="00FB7972">
        <w:rPr>
          <w:rFonts w:ascii="Times New Roman" w:hAnsi="Times New Roman" w:cs="Times New Roman"/>
          <w:sz w:val="20"/>
          <w:szCs w:val="20"/>
          <w:lang w:val="id-ID"/>
        </w:rPr>
        <w:t>self-perce</w:t>
      </w:r>
      <w:r w:rsidRPr="00FB7972">
        <w:rPr>
          <w:rFonts w:ascii="Times New Roman" w:hAnsi="Times New Roman" w:cs="Times New Roman"/>
          <w:sz w:val="20"/>
          <w:szCs w:val="20"/>
          <w:lang w:val="en-GB"/>
        </w:rPr>
        <w:t>ived</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lang w:val="en-GB"/>
        </w:rPr>
        <w:t xml:space="preserve">as </w:t>
      </w:r>
      <w:r w:rsidRPr="00FB7972">
        <w:rPr>
          <w:rFonts w:ascii="Times New Roman" w:hAnsi="Times New Roman" w:cs="Times New Roman"/>
          <w:sz w:val="20"/>
          <w:szCs w:val="20"/>
          <w:lang w:val="id-ID"/>
        </w:rPr>
        <w:t>unhealthy</w:t>
      </w:r>
      <w:r w:rsidRPr="00FB7972">
        <w:rPr>
          <w:rFonts w:ascii="Times New Roman" w:hAnsi="Times New Roman" w:cs="Times New Roman"/>
          <w:sz w:val="20"/>
          <w:szCs w:val="20"/>
        </w:rPr>
        <w:t xml:space="preserve"> were 1.75 times(95% CI:1.42-2.17) and 1.85 times (95% CI:1.53-2.24) more likely to have depression. Moreover,</w:t>
      </w:r>
      <w:r w:rsidRPr="00FB7972">
        <w:rPr>
          <w:rStyle w:val="jlqj4b"/>
          <w:rFonts w:ascii="Times New Roman" w:hAnsi="Times New Roman" w:cs="Times New Roman"/>
          <w:sz w:val="20"/>
          <w:szCs w:val="20"/>
        </w:rPr>
        <w:t xml:space="preserve"> older adults with a history of medical illness such as stroke, arthritis, and hearing impairment were 2.45 times (</w:t>
      </w:r>
      <w:r w:rsidRPr="00FB7972">
        <w:rPr>
          <w:rFonts w:ascii="Times New Roman" w:hAnsi="Times New Roman" w:cs="Times New Roman"/>
          <w:sz w:val="20"/>
          <w:szCs w:val="20"/>
        </w:rPr>
        <w:t>95% CI:</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1.60 -3.74), 1.59 times (95% CI:</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1.27-2.00)</w:t>
      </w:r>
      <w:r w:rsidR="008C31DD" w:rsidRPr="00FB7972">
        <w:rPr>
          <w:rFonts w:ascii="Times New Roman" w:hAnsi="Times New Roman" w:cs="Times New Roman"/>
          <w:sz w:val="20"/>
          <w:szCs w:val="20"/>
        </w:rPr>
        <w:t>,</w:t>
      </w:r>
      <w:r w:rsidRPr="00FB7972">
        <w:rPr>
          <w:rFonts w:ascii="Times New Roman" w:hAnsi="Times New Roman" w:cs="Times New Roman"/>
          <w:sz w:val="20"/>
          <w:szCs w:val="20"/>
        </w:rPr>
        <w:t xml:space="preserve"> and 1.69 times (95% CI:</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 xml:space="preserve">1.03-2.05) more likely to be depressed than </w:t>
      </w:r>
      <w:r w:rsidRPr="00FB7972">
        <w:rPr>
          <w:rStyle w:val="jlqj4b"/>
          <w:rFonts w:ascii="Times New Roman" w:hAnsi="Times New Roman" w:cs="Times New Roman"/>
          <w:sz w:val="20"/>
          <w:szCs w:val="20"/>
        </w:rPr>
        <w:t>those who did not experience this disorders. Furthermore, respondents who experienced insomnia, dependency (IADL)</w:t>
      </w:r>
      <w:r w:rsidR="008C31DD" w:rsidRPr="00FB7972">
        <w:rPr>
          <w:rStyle w:val="jlqj4b"/>
          <w:rFonts w:ascii="Times New Roman" w:hAnsi="Times New Roman" w:cs="Times New Roman"/>
          <w:sz w:val="20"/>
          <w:szCs w:val="20"/>
        </w:rPr>
        <w:t>,</w:t>
      </w:r>
      <w:r w:rsidRPr="00FB7972">
        <w:rPr>
          <w:rStyle w:val="jlqj4b"/>
          <w:rFonts w:ascii="Times New Roman" w:hAnsi="Times New Roman" w:cs="Times New Roman"/>
          <w:sz w:val="20"/>
          <w:szCs w:val="20"/>
        </w:rPr>
        <w:t xml:space="preserve"> and falls tended to have depression 5.3 times </w:t>
      </w:r>
      <w:r w:rsidRPr="00FB7972">
        <w:rPr>
          <w:rFonts w:ascii="Times New Roman" w:hAnsi="Times New Roman" w:cs="Times New Roman"/>
          <w:sz w:val="20"/>
          <w:szCs w:val="20"/>
        </w:rPr>
        <w:t>(95% CI:</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4.24- 6.62)</w:t>
      </w:r>
      <w:r w:rsidRPr="00FB7972">
        <w:rPr>
          <w:rStyle w:val="jlqj4b"/>
          <w:rFonts w:ascii="Times New Roman" w:hAnsi="Times New Roman" w:cs="Times New Roman"/>
          <w:sz w:val="20"/>
          <w:szCs w:val="20"/>
        </w:rPr>
        <w:t xml:space="preserve">, 1.68 times </w:t>
      </w:r>
      <w:r w:rsidRPr="00FB7972">
        <w:rPr>
          <w:rFonts w:ascii="Times New Roman" w:hAnsi="Times New Roman" w:cs="Times New Roman"/>
          <w:sz w:val="20"/>
          <w:szCs w:val="20"/>
        </w:rPr>
        <w:t>(95% CI:</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1.37-2.05)</w:t>
      </w:r>
      <w:r w:rsidR="008C31DD" w:rsidRPr="00FB7972">
        <w:rPr>
          <w:rFonts w:ascii="Times New Roman" w:hAnsi="Times New Roman" w:cs="Times New Roman"/>
          <w:sz w:val="20"/>
          <w:szCs w:val="20"/>
        </w:rPr>
        <w:t>,</w:t>
      </w:r>
      <w:r w:rsidRPr="00FB7972">
        <w:rPr>
          <w:rStyle w:val="jlqj4b"/>
          <w:rFonts w:ascii="Times New Roman" w:hAnsi="Times New Roman" w:cs="Times New Roman"/>
          <w:sz w:val="20"/>
          <w:szCs w:val="20"/>
        </w:rPr>
        <w:t xml:space="preserve"> and 1.57 times </w:t>
      </w:r>
      <w:r w:rsidRPr="00FB7972">
        <w:rPr>
          <w:rFonts w:ascii="Times New Roman" w:hAnsi="Times New Roman" w:cs="Times New Roman"/>
          <w:sz w:val="20"/>
          <w:szCs w:val="20"/>
        </w:rPr>
        <w:t>(95% CI:</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rPr>
        <w:t xml:space="preserve">1.23-2.01)  more </w:t>
      </w:r>
      <w:r w:rsidRPr="00FB7972">
        <w:rPr>
          <w:rStyle w:val="jlqj4b"/>
          <w:rFonts w:ascii="Times New Roman" w:hAnsi="Times New Roman" w:cs="Times New Roman"/>
          <w:sz w:val="20"/>
          <w:szCs w:val="20"/>
        </w:rPr>
        <w:t>than those who did not experience these issues</w:t>
      </w:r>
      <w:r w:rsidRPr="00FB7972">
        <w:rPr>
          <w:rFonts w:ascii="Times New Roman" w:hAnsi="Times New Roman" w:cs="Times New Roman"/>
          <w:sz w:val="20"/>
          <w:szCs w:val="20"/>
        </w:rPr>
        <w:t xml:space="preserve"> (</w:t>
      </w:r>
      <w:r w:rsidRPr="00FB7972">
        <w:rPr>
          <w:rFonts w:ascii="Times New Roman" w:hAnsi="Times New Roman" w:cs="Times New Roman"/>
          <w:sz w:val="20"/>
          <w:szCs w:val="20"/>
          <w:lang w:val="id-ID"/>
        </w:rPr>
        <w:t>Table 3).</w:t>
      </w:r>
    </w:p>
    <w:p w14:paraId="544C8320" w14:textId="6378EA3B" w:rsidR="00E652FB" w:rsidRPr="00FB7972" w:rsidRDefault="00237D35" w:rsidP="00E652FB">
      <w:pPr>
        <w:spacing w:line="360" w:lineRule="auto"/>
        <w:jc w:val="both"/>
        <w:rPr>
          <w:rFonts w:ascii="Times New Roman" w:hAnsi="Times New Roman" w:cs="Times New Roman"/>
          <w:b/>
          <w:bCs/>
          <w:sz w:val="20"/>
          <w:szCs w:val="20"/>
        </w:rPr>
      </w:pPr>
      <w:r w:rsidRPr="00FB7972">
        <w:rPr>
          <w:rFonts w:ascii="Times New Roman" w:hAnsi="Times New Roman" w:cs="Times New Roman"/>
          <w:b/>
          <w:bCs/>
          <w:sz w:val="20"/>
          <w:szCs w:val="20"/>
          <w:lang w:val="id-ID"/>
        </w:rPr>
        <w:t>4. DISCUSSION</w:t>
      </w:r>
    </w:p>
    <w:p w14:paraId="164F32E0" w14:textId="551515AC" w:rsidR="007A3D9E" w:rsidRPr="00FB7972" w:rsidRDefault="007A3D9E" w:rsidP="007A3D9E">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lastRenderedPageBreak/>
        <w:t xml:space="preserve">The prevalence of depression in our study was high (16.3%). This number was higher than </w:t>
      </w:r>
      <w:r w:rsidRPr="00FB7972">
        <w:rPr>
          <w:rFonts w:ascii="Times New Roman" w:hAnsi="Times New Roman" w:cs="Times New Roman"/>
          <w:sz w:val="20"/>
          <w:szCs w:val="20"/>
          <w:lang w:val="en-GB"/>
        </w:rPr>
        <w:t xml:space="preserve">that reported in </w:t>
      </w:r>
      <w:r w:rsidRPr="00FB7972">
        <w:rPr>
          <w:rFonts w:ascii="Times New Roman" w:hAnsi="Times New Roman" w:cs="Times New Roman"/>
          <w:sz w:val="20"/>
          <w:szCs w:val="20"/>
          <w:lang w:val="id-ID"/>
        </w:rPr>
        <w:t xml:space="preserve">the general population from </w:t>
      </w:r>
      <w:r w:rsidRPr="00FB7972">
        <w:rPr>
          <w:rFonts w:ascii="Times New Roman" w:hAnsi="Times New Roman" w:cs="Times New Roman"/>
          <w:sz w:val="20"/>
          <w:szCs w:val="20"/>
          <w:lang w:val="en-GB"/>
        </w:rPr>
        <w:t xml:space="preserve">the </w:t>
      </w:r>
      <w:r w:rsidRPr="00FB7972">
        <w:rPr>
          <w:rFonts w:ascii="Times New Roman" w:hAnsi="Times New Roman" w:cs="Times New Roman"/>
          <w:sz w:val="20"/>
          <w:szCs w:val="20"/>
          <w:lang w:val="id-ID"/>
        </w:rPr>
        <w:t>2018 Indonesia Basic Health research (6,1%)</w:t>
      </w:r>
      <w:r w:rsidR="007358D9" w:rsidRPr="00FB7972">
        <w:rPr>
          <w:rFonts w:ascii="Times New Roman" w:hAnsi="Times New Roman" w:cs="Times New Roman"/>
          <w:sz w:val="20"/>
          <w:szCs w:val="20"/>
          <w:lang w:val="id-ID"/>
        </w:rPr>
        <w:t xml:space="preserve"> </w:t>
      </w:r>
      <w:r w:rsidR="0009059C" w:rsidRPr="00FB7972">
        <w:rPr>
          <w:rFonts w:ascii="Times New Roman" w:hAnsi="Times New Roman" w:cs="Times New Roman"/>
          <w:sz w:val="20"/>
          <w:szCs w:val="20"/>
          <w:lang w:val="id-ID"/>
        </w:rPr>
        <w:t>[</w:t>
      </w:r>
      <w:r w:rsidR="00EC2D4E" w:rsidRPr="00FB7972">
        <w:rPr>
          <w:rFonts w:ascii="Times New Roman" w:hAnsi="Times New Roman" w:cs="Times New Roman"/>
          <w:sz w:val="20"/>
          <w:szCs w:val="20"/>
          <w:lang w:val="id-ID"/>
        </w:rPr>
        <w:t>8</w:t>
      </w:r>
      <w:r w:rsidR="0009059C" w:rsidRPr="00FB7972">
        <w:rPr>
          <w:rFonts w:ascii="Times New Roman" w:hAnsi="Times New Roman" w:cs="Times New Roman"/>
          <w:sz w:val="20"/>
          <w:szCs w:val="20"/>
          <w:lang w:val="id-ID"/>
        </w:rPr>
        <w:t>]</w:t>
      </w:r>
      <w:r w:rsidR="007358D9"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Studies of older adults from </w:t>
      </w:r>
      <w:r w:rsidRPr="00FB7972">
        <w:rPr>
          <w:rFonts w:ascii="Times New Roman" w:hAnsi="Times New Roman" w:cs="Times New Roman"/>
          <w:sz w:val="20"/>
          <w:szCs w:val="20"/>
          <w:lang w:val="en-GB"/>
        </w:rPr>
        <w:t xml:space="preserve">a </w:t>
      </w:r>
      <w:r w:rsidRPr="00FB7972">
        <w:rPr>
          <w:rFonts w:ascii="Times New Roman" w:hAnsi="Times New Roman" w:cs="Times New Roman"/>
          <w:sz w:val="20"/>
          <w:szCs w:val="20"/>
          <w:lang w:val="id-ID"/>
        </w:rPr>
        <w:t xml:space="preserve">Portuguese national cohort (11.8%), </w:t>
      </w:r>
      <w:r w:rsidRPr="00FB7972">
        <w:rPr>
          <w:rFonts w:ascii="Times New Roman" w:hAnsi="Times New Roman" w:cs="Times New Roman"/>
          <w:sz w:val="20"/>
          <w:szCs w:val="20"/>
          <w:lang w:val="en-GB"/>
        </w:rPr>
        <w:t xml:space="preserve">the </w:t>
      </w:r>
      <w:r w:rsidRPr="00FB7972">
        <w:rPr>
          <w:rFonts w:ascii="Times New Roman" w:hAnsi="Times New Roman" w:cs="Times New Roman"/>
          <w:sz w:val="20"/>
          <w:szCs w:val="20"/>
          <w:lang w:val="id-ID"/>
        </w:rPr>
        <w:t xml:space="preserve">South Africa nation-wide survey (4%), </w:t>
      </w:r>
      <w:r w:rsidRPr="00FB7972">
        <w:rPr>
          <w:rFonts w:ascii="Times New Roman" w:hAnsi="Times New Roman" w:cs="Times New Roman"/>
          <w:sz w:val="20"/>
          <w:szCs w:val="20"/>
          <w:lang w:val="en-GB"/>
        </w:rPr>
        <w:t xml:space="preserve">and </w:t>
      </w:r>
      <w:r w:rsidRPr="00FB7972">
        <w:rPr>
          <w:rFonts w:ascii="Times New Roman" w:hAnsi="Times New Roman" w:cs="Times New Roman"/>
          <w:sz w:val="20"/>
          <w:szCs w:val="20"/>
          <w:lang w:val="id-ID"/>
        </w:rPr>
        <w:t xml:space="preserve">a meta-analysis by Lim et al. (12.9%) </w:t>
      </w:r>
      <w:r w:rsidRPr="00FB7972">
        <w:rPr>
          <w:rFonts w:ascii="Times New Roman" w:hAnsi="Times New Roman" w:cs="Times New Roman"/>
          <w:sz w:val="20"/>
          <w:szCs w:val="20"/>
          <w:lang w:val="en-GB"/>
        </w:rPr>
        <w:t xml:space="preserve">all </w:t>
      </w:r>
      <w:r w:rsidRPr="00FB7972">
        <w:rPr>
          <w:rFonts w:ascii="Times New Roman" w:hAnsi="Times New Roman" w:cs="Times New Roman"/>
          <w:sz w:val="20"/>
          <w:szCs w:val="20"/>
          <w:lang w:val="id-ID"/>
        </w:rPr>
        <w:t xml:space="preserve">showed lower prevalence. In comparison, studies from a nation-wide survey in South Korea (27.8%) and a rural area in Thailand (18.5%) showed </w:t>
      </w:r>
      <w:r w:rsidRPr="00FB7972">
        <w:rPr>
          <w:rFonts w:ascii="Times New Roman" w:hAnsi="Times New Roman" w:cs="Times New Roman"/>
          <w:sz w:val="20"/>
          <w:szCs w:val="20"/>
          <w:lang w:val="en-GB"/>
        </w:rPr>
        <w:t>higher prevalence</w:t>
      </w:r>
      <w:r w:rsidR="00BD32F6" w:rsidRPr="00FB7972">
        <w:rPr>
          <w:rFonts w:ascii="Times New Roman" w:hAnsi="Times New Roman" w:cs="Times New Roman"/>
          <w:sz w:val="20"/>
          <w:szCs w:val="20"/>
          <w:lang w:val="id-ID"/>
        </w:rPr>
        <w:t xml:space="preserve"> </w:t>
      </w:r>
      <w:r w:rsidR="0009059C" w:rsidRPr="00FB7972">
        <w:rPr>
          <w:rFonts w:ascii="Times New Roman" w:hAnsi="Times New Roman" w:cs="Times New Roman"/>
          <w:sz w:val="20"/>
          <w:szCs w:val="20"/>
          <w:lang w:val="id-ID"/>
        </w:rPr>
        <w:t>[</w:t>
      </w:r>
      <w:r w:rsidR="00EC2D4E" w:rsidRPr="00FB7972">
        <w:rPr>
          <w:rFonts w:ascii="Times New Roman" w:hAnsi="Times New Roman" w:cs="Times New Roman"/>
          <w:sz w:val="20"/>
          <w:szCs w:val="20"/>
          <w:lang w:val="id-ID"/>
        </w:rPr>
        <w:t>9</w:t>
      </w:r>
      <w:r w:rsidRPr="00FB7972">
        <w:rPr>
          <w:rFonts w:ascii="Times New Roman" w:hAnsi="Times New Roman" w:cs="Times New Roman"/>
          <w:sz w:val="20"/>
          <w:szCs w:val="20"/>
        </w:rPr>
        <w:t>,</w:t>
      </w:r>
      <w:r w:rsidR="00EC2D4E" w:rsidRPr="00FB7972">
        <w:rPr>
          <w:rFonts w:ascii="Times New Roman" w:hAnsi="Times New Roman" w:cs="Times New Roman"/>
          <w:sz w:val="20"/>
          <w:szCs w:val="20"/>
          <w:lang w:val="id-ID"/>
        </w:rPr>
        <w:t>10</w:t>
      </w:r>
      <w:r w:rsidRPr="00FB7972">
        <w:rPr>
          <w:rFonts w:ascii="Times New Roman" w:hAnsi="Times New Roman" w:cs="Times New Roman"/>
          <w:sz w:val="20"/>
          <w:szCs w:val="20"/>
        </w:rPr>
        <w:t>,</w:t>
      </w:r>
      <w:r w:rsidR="00EC2D4E" w:rsidRPr="00FB7972">
        <w:rPr>
          <w:rFonts w:ascii="Times New Roman" w:hAnsi="Times New Roman" w:cs="Times New Roman"/>
          <w:sz w:val="20"/>
          <w:szCs w:val="20"/>
          <w:lang w:val="id-ID"/>
        </w:rPr>
        <w:t>3</w:t>
      </w:r>
      <w:r w:rsidR="00E55CA5" w:rsidRPr="00FB7972">
        <w:rPr>
          <w:rFonts w:ascii="Times New Roman" w:hAnsi="Times New Roman" w:cs="Times New Roman"/>
          <w:sz w:val="20"/>
          <w:szCs w:val="20"/>
          <w:lang w:val="id-ID"/>
        </w:rPr>
        <w:t>5</w:t>
      </w:r>
      <w:r w:rsidRPr="00FB7972">
        <w:rPr>
          <w:rFonts w:ascii="Times New Roman" w:hAnsi="Times New Roman" w:cs="Times New Roman"/>
          <w:sz w:val="20"/>
          <w:szCs w:val="20"/>
        </w:rPr>
        <w:t>–3</w:t>
      </w:r>
      <w:r w:rsidR="00E55CA5" w:rsidRPr="00FB7972">
        <w:rPr>
          <w:rFonts w:ascii="Times New Roman" w:hAnsi="Times New Roman" w:cs="Times New Roman"/>
          <w:sz w:val="20"/>
          <w:szCs w:val="20"/>
          <w:lang w:val="id-ID"/>
        </w:rPr>
        <w:t>7</w:t>
      </w:r>
      <w:r w:rsidR="0009059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Different assessment methods of depression may cause variations between these studies</w:t>
      </w:r>
      <w:r w:rsidR="00812E81" w:rsidRPr="00FB7972">
        <w:rPr>
          <w:rFonts w:ascii="Times New Roman" w:hAnsi="Times New Roman" w:cs="Times New Roman"/>
          <w:sz w:val="20"/>
          <w:szCs w:val="20"/>
          <w:lang w:val="id-ID"/>
        </w:rPr>
        <w:t>,</w:t>
      </w:r>
      <w:r w:rsidRPr="00FB7972">
        <w:rPr>
          <w:rFonts w:ascii="Times New Roman" w:hAnsi="Times New Roman" w:cs="Times New Roman"/>
          <w:sz w:val="20"/>
          <w:szCs w:val="20"/>
          <w:lang w:val="en-GB"/>
        </w:rPr>
        <w:t xml:space="preserve"> and alternatively, different cultures and sampling methods could be responsible for discrepancies</w:t>
      </w:r>
      <w:r w:rsidRPr="00FB7972">
        <w:rPr>
          <w:rFonts w:ascii="Times New Roman" w:hAnsi="Times New Roman" w:cs="Times New Roman"/>
          <w:sz w:val="20"/>
          <w:szCs w:val="20"/>
          <w:lang w:val="id-ID"/>
        </w:rPr>
        <w:t xml:space="preserve">. Both studies in South Korea and Thailand used Geriatric Depression Scale (GDS), but a different cut-off was established with </w:t>
      </w:r>
      <w:r w:rsidR="00812E81" w:rsidRPr="00FB7972">
        <w:rPr>
          <w:rFonts w:ascii="Times New Roman" w:hAnsi="Times New Roman" w:cs="Times New Roman"/>
          <w:sz w:val="20"/>
          <w:szCs w:val="20"/>
          <w:lang w:val="id-ID"/>
        </w:rPr>
        <w:t xml:space="preserve">the </w:t>
      </w:r>
      <w:r w:rsidRPr="00FB7972">
        <w:rPr>
          <w:rFonts w:ascii="Times New Roman" w:hAnsi="Times New Roman" w:cs="Times New Roman"/>
          <w:sz w:val="20"/>
          <w:szCs w:val="20"/>
          <w:lang w:val="id-ID"/>
        </w:rPr>
        <w:t>South Korea</w:t>
      </w:r>
      <w:r w:rsidR="00812E81" w:rsidRPr="00FB7972">
        <w:rPr>
          <w:rFonts w:ascii="Times New Roman" w:hAnsi="Times New Roman" w:cs="Times New Roman"/>
          <w:sz w:val="20"/>
          <w:szCs w:val="20"/>
          <w:lang w:val="id-ID"/>
        </w:rPr>
        <w:t>n</w:t>
      </w:r>
      <w:r w:rsidRPr="00FB7972">
        <w:rPr>
          <w:rFonts w:ascii="Times New Roman" w:hAnsi="Times New Roman" w:cs="Times New Roman"/>
          <w:sz w:val="20"/>
          <w:szCs w:val="20"/>
          <w:lang w:val="id-ID"/>
        </w:rPr>
        <w:t xml:space="preserve"> study used ≥8 as </w:t>
      </w:r>
      <w:r w:rsidR="0017379D">
        <w:rPr>
          <w:rFonts w:ascii="Times New Roman" w:hAnsi="Times New Roman" w:cs="Times New Roman"/>
          <w:sz w:val="20"/>
          <w:szCs w:val="20"/>
          <w:lang w:val="id-ID"/>
        </w:rPr>
        <w:t xml:space="preserve">a </w:t>
      </w:r>
      <w:r w:rsidRPr="00FB7972">
        <w:rPr>
          <w:rFonts w:ascii="Times New Roman" w:hAnsi="Times New Roman" w:cs="Times New Roman"/>
          <w:sz w:val="20"/>
          <w:szCs w:val="20"/>
          <w:lang w:val="id-ID"/>
        </w:rPr>
        <w:t>cut-off while the Thailand study used ≥13. This may explain the higher prevalence of depression in the South Korea</w:t>
      </w:r>
      <w:r w:rsidR="00812E81" w:rsidRPr="00FB7972">
        <w:rPr>
          <w:rFonts w:ascii="Times New Roman" w:hAnsi="Times New Roman" w:cs="Times New Roman"/>
          <w:sz w:val="20"/>
          <w:szCs w:val="20"/>
          <w:lang w:val="id-ID"/>
        </w:rPr>
        <w:t>n</w:t>
      </w:r>
      <w:r w:rsidRPr="00FB7972">
        <w:rPr>
          <w:rFonts w:ascii="Times New Roman" w:hAnsi="Times New Roman" w:cs="Times New Roman"/>
          <w:sz w:val="20"/>
          <w:szCs w:val="20"/>
          <w:lang w:val="id-ID"/>
        </w:rPr>
        <w:t xml:space="preserve"> study. The South African study used </w:t>
      </w:r>
      <w:r w:rsidR="00812E81" w:rsidRPr="00FB7972">
        <w:rPr>
          <w:rFonts w:ascii="Times New Roman" w:hAnsi="Times New Roman" w:cs="Times New Roman"/>
          <w:sz w:val="20"/>
          <w:szCs w:val="20"/>
          <w:lang w:val="id-ID"/>
        </w:rPr>
        <w:t xml:space="preserve">the </w:t>
      </w:r>
      <w:r w:rsidRPr="00FB7972">
        <w:rPr>
          <w:rFonts w:ascii="Times New Roman" w:hAnsi="Times New Roman" w:cs="Times New Roman"/>
          <w:sz w:val="20"/>
          <w:szCs w:val="20"/>
          <w:lang w:val="id-ID"/>
        </w:rPr>
        <w:t xml:space="preserve">World Mental Health Survey version of the Composite International Diagnostic Interview and Indonesia basic health research used </w:t>
      </w:r>
      <w:r w:rsidR="0017379D">
        <w:rPr>
          <w:rFonts w:ascii="Times New Roman" w:hAnsi="Times New Roman" w:cs="Times New Roman"/>
          <w:sz w:val="20"/>
          <w:szCs w:val="20"/>
          <w:lang w:val="id-ID"/>
        </w:rPr>
        <w:t xml:space="preserve">the </w:t>
      </w:r>
      <w:r w:rsidRPr="00FB7972">
        <w:rPr>
          <w:rFonts w:ascii="Times New Roman" w:hAnsi="Times New Roman" w:cs="Times New Roman"/>
          <w:sz w:val="20"/>
          <w:szCs w:val="20"/>
          <w:lang w:val="id-ID"/>
        </w:rPr>
        <w:t>Mini International Neuropsychiatry Interview</w:t>
      </w:r>
      <w:r w:rsidR="00812E81"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both showed lower prevalence than other studies. </w:t>
      </w:r>
      <w:r w:rsidR="00812E81" w:rsidRPr="00FB7972">
        <w:rPr>
          <w:rFonts w:ascii="Times New Roman" w:hAnsi="Times New Roman" w:cs="Times New Roman"/>
          <w:sz w:val="20"/>
          <w:szCs w:val="20"/>
          <w:lang w:val="id-ID"/>
        </w:rPr>
        <w:t>A m</w:t>
      </w:r>
      <w:r w:rsidRPr="00FB7972">
        <w:rPr>
          <w:rFonts w:ascii="Times New Roman" w:hAnsi="Times New Roman" w:cs="Times New Roman"/>
          <w:sz w:val="20"/>
          <w:szCs w:val="20"/>
          <w:lang w:val="id-ID"/>
        </w:rPr>
        <w:t>eta-analysis by Lim et al. also showed that self-reported assessments tend to have a higher score than clinical diagnostic interviews. Diagnostic interviews adopted stricter criteria to differentiate clinical depression from those with only depressive symptoms.</w:t>
      </w:r>
    </w:p>
    <w:p w14:paraId="27B9FF97" w14:textId="6C1685A0" w:rsidR="002E5345" w:rsidRPr="00FB7972" w:rsidRDefault="007A3D9E" w:rsidP="007A3D9E">
      <w:pPr>
        <w:spacing w:line="360" w:lineRule="auto"/>
        <w:jc w:val="both"/>
        <w:rPr>
          <w:rFonts w:ascii="Times New Roman" w:hAnsi="Times New Roman" w:cs="Times New Roman"/>
          <w:color w:val="FF0000"/>
          <w:sz w:val="20"/>
          <w:szCs w:val="20"/>
          <w:vertAlign w:val="superscript"/>
          <w:lang w:val="id-ID"/>
        </w:rPr>
      </w:pPr>
      <w:r w:rsidRPr="00FB7972">
        <w:rPr>
          <w:rFonts w:ascii="Times New Roman" w:hAnsi="Times New Roman" w:cs="Times New Roman"/>
          <w:sz w:val="20"/>
          <w:szCs w:val="20"/>
          <w:lang w:val="id-ID"/>
        </w:rPr>
        <w:t xml:space="preserve">Among demographic factors, </w:t>
      </w:r>
      <w:r w:rsidR="00E9649E" w:rsidRPr="00FB7972">
        <w:rPr>
          <w:rFonts w:ascii="Times New Roman" w:hAnsi="Times New Roman" w:cs="Times New Roman"/>
          <w:sz w:val="20"/>
          <w:szCs w:val="20"/>
          <w:lang w:val="id-ID"/>
        </w:rPr>
        <w:t xml:space="preserve">there was </w:t>
      </w:r>
      <w:r w:rsidR="00812E81" w:rsidRPr="00FB7972">
        <w:rPr>
          <w:rFonts w:ascii="Times New Roman" w:hAnsi="Times New Roman" w:cs="Times New Roman"/>
          <w:sz w:val="20"/>
          <w:szCs w:val="20"/>
          <w:lang w:val="id-ID"/>
        </w:rPr>
        <w:t xml:space="preserve">an </w:t>
      </w:r>
      <w:r w:rsidR="00E9649E" w:rsidRPr="00FB7972">
        <w:rPr>
          <w:rFonts w:ascii="Times New Roman" w:hAnsi="Times New Roman" w:cs="Times New Roman"/>
          <w:sz w:val="20"/>
          <w:szCs w:val="20"/>
          <w:lang w:val="id-ID"/>
        </w:rPr>
        <w:t xml:space="preserve">association with </w:t>
      </w:r>
      <w:r w:rsidRPr="00FB7972">
        <w:rPr>
          <w:rFonts w:ascii="Times New Roman" w:hAnsi="Times New Roman" w:cs="Times New Roman"/>
          <w:sz w:val="20"/>
          <w:szCs w:val="20"/>
          <w:lang w:val="id-ID"/>
        </w:rPr>
        <w:t xml:space="preserve">living in Java and other regions, while being older </w:t>
      </w:r>
      <w:r w:rsidRPr="00FB7972">
        <w:rPr>
          <w:rFonts w:ascii="Times New Roman" w:hAnsi="Times New Roman" w:cs="Times New Roman"/>
          <w:sz w:val="20"/>
          <w:szCs w:val="20"/>
          <w:lang w:val="en-GB"/>
        </w:rPr>
        <w:t>wa</w:t>
      </w:r>
      <w:r w:rsidRPr="00FB7972">
        <w:rPr>
          <w:rFonts w:ascii="Times New Roman" w:hAnsi="Times New Roman" w:cs="Times New Roman"/>
          <w:sz w:val="20"/>
          <w:szCs w:val="20"/>
          <w:lang w:val="id-ID"/>
        </w:rPr>
        <w:t xml:space="preserve">s not associated with </w:t>
      </w:r>
      <w:r w:rsidRPr="00FB7972">
        <w:rPr>
          <w:rFonts w:ascii="Times New Roman" w:hAnsi="Times New Roman" w:cs="Times New Roman"/>
          <w:sz w:val="20"/>
          <w:szCs w:val="20"/>
          <w:lang w:val="en-GB"/>
        </w:rPr>
        <w:t>depression</w:t>
      </w:r>
      <w:r w:rsidRPr="00FB7972">
        <w:rPr>
          <w:rFonts w:ascii="Times New Roman" w:hAnsi="Times New Roman" w:cs="Times New Roman"/>
          <w:sz w:val="20"/>
          <w:szCs w:val="20"/>
          <w:lang w:val="id-ID"/>
        </w:rPr>
        <w:t xml:space="preserve">. Many studies showed that older age confers a higher risk, but </w:t>
      </w:r>
      <w:r w:rsidRPr="00FB7972">
        <w:rPr>
          <w:rFonts w:ascii="Times New Roman" w:hAnsi="Times New Roman" w:cs="Times New Roman"/>
          <w:sz w:val="20"/>
          <w:szCs w:val="20"/>
          <w:lang w:val="en-GB"/>
        </w:rPr>
        <w:t xml:space="preserve">this was not found </w:t>
      </w:r>
      <w:r w:rsidRPr="00FB7972">
        <w:rPr>
          <w:rFonts w:ascii="Times New Roman" w:hAnsi="Times New Roman" w:cs="Times New Roman"/>
          <w:sz w:val="20"/>
          <w:szCs w:val="20"/>
          <w:lang w:val="id-ID"/>
        </w:rPr>
        <w:t xml:space="preserve">in </w:t>
      </w:r>
      <w:r w:rsidR="00812E81" w:rsidRPr="00FB7972">
        <w:rPr>
          <w:rFonts w:ascii="Times New Roman" w:hAnsi="Times New Roman" w:cs="Times New Roman"/>
          <w:sz w:val="20"/>
          <w:szCs w:val="20"/>
          <w:lang w:val="id-ID"/>
        </w:rPr>
        <w:t xml:space="preserve">a </w:t>
      </w:r>
      <w:r w:rsidRPr="00FB7972">
        <w:rPr>
          <w:rFonts w:ascii="Times New Roman" w:hAnsi="Times New Roman" w:cs="Times New Roman"/>
          <w:sz w:val="20"/>
          <w:szCs w:val="20"/>
          <w:lang w:val="id-ID"/>
        </w:rPr>
        <w:t>meta</w:t>
      </w:r>
      <w:r w:rsidR="00812E81" w:rsidRPr="00FB7972">
        <w:rPr>
          <w:rFonts w:ascii="Times New Roman" w:hAnsi="Times New Roman" w:cs="Times New Roman"/>
          <w:sz w:val="20"/>
          <w:szCs w:val="20"/>
          <w:lang w:val="id-ID"/>
        </w:rPr>
        <w:t>-a</w:t>
      </w:r>
      <w:r w:rsidRPr="00FB7972">
        <w:rPr>
          <w:rFonts w:ascii="Times New Roman" w:hAnsi="Times New Roman" w:cs="Times New Roman"/>
          <w:sz w:val="20"/>
          <w:szCs w:val="20"/>
          <w:lang w:val="id-ID"/>
        </w:rPr>
        <w:t>nalysis by Maier et al.</w:t>
      </w:r>
      <w:r w:rsidR="00BD32F6" w:rsidRPr="00FB7972">
        <w:rPr>
          <w:rFonts w:ascii="Times New Roman" w:hAnsi="Times New Roman" w:cs="Times New Roman"/>
          <w:sz w:val="20"/>
          <w:szCs w:val="20"/>
          <w:lang w:val="id-ID"/>
        </w:rPr>
        <w:t xml:space="preserve"> </w:t>
      </w:r>
      <w:r w:rsidR="0009059C" w:rsidRPr="00FB7972">
        <w:rPr>
          <w:rFonts w:ascii="Times New Roman" w:hAnsi="Times New Roman" w:cs="Times New Roman"/>
          <w:sz w:val="20"/>
          <w:szCs w:val="20"/>
          <w:lang w:val="id-ID"/>
        </w:rPr>
        <w:t>[</w:t>
      </w:r>
      <w:r w:rsidRPr="00FB7972">
        <w:rPr>
          <w:rFonts w:ascii="Times New Roman" w:hAnsi="Times New Roman" w:cs="Times New Roman"/>
          <w:sz w:val="20"/>
          <w:szCs w:val="20"/>
        </w:rPr>
        <w:t>1</w:t>
      </w:r>
      <w:r w:rsidR="00BA062D" w:rsidRPr="00FB7972">
        <w:rPr>
          <w:rFonts w:ascii="Times New Roman" w:hAnsi="Times New Roman" w:cs="Times New Roman"/>
          <w:sz w:val="20"/>
          <w:szCs w:val="20"/>
          <w:lang w:val="id-ID"/>
        </w:rPr>
        <w:t>8</w:t>
      </w:r>
      <w:r w:rsidR="0009059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The insignificant result between older age and depression may be explained by the fact that older age was related to</w:t>
      </w:r>
      <w:r w:rsidRPr="00FB7972">
        <w:rPr>
          <w:rFonts w:ascii="Times New Roman" w:hAnsi="Times New Roman" w:cs="Times New Roman"/>
          <w:sz w:val="20"/>
          <w:szCs w:val="20"/>
        </w:rPr>
        <w:t xml:space="preserve"> </w:t>
      </w:r>
      <w:r w:rsidR="00812E81" w:rsidRPr="00FB7972">
        <w:rPr>
          <w:rFonts w:ascii="Times New Roman" w:hAnsi="Times New Roman" w:cs="Times New Roman"/>
          <w:sz w:val="20"/>
          <w:szCs w:val="20"/>
        </w:rPr>
        <w:t>declining physical health and disability, which</w:t>
      </w:r>
      <w:r w:rsidRPr="00FB7972">
        <w:rPr>
          <w:rFonts w:ascii="Times New Roman" w:hAnsi="Times New Roman" w:cs="Times New Roman"/>
          <w:sz w:val="20"/>
          <w:szCs w:val="20"/>
          <w:lang w:val="id-ID"/>
        </w:rPr>
        <w:t xml:space="preserve"> results in depression </w:t>
      </w:r>
      <w:r w:rsidRPr="00FB7972">
        <w:rPr>
          <w:rFonts w:ascii="Times New Roman" w:hAnsi="Times New Roman" w:cs="Times New Roman"/>
          <w:sz w:val="20"/>
          <w:szCs w:val="20"/>
          <w:lang w:val="en-GB"/>
        </w:rPr>
        <w:t xml:space="preserve">and </w:t>
      </w:r>
      <w:r w:rsidR="00812E81" w:rsidRPr="00FB7972">
        <w:rPr>
          <w:rFonts w:ascii="Times New Roman" w:hAnsi="Times New Roman" w:cs="Times New Roman"/>
          <w:sz w:val="20"/>
          <w:szCs w:val="20"/>
          <w:lang w:val="id-ID"/>
        </w:rPr>
        <w:t>wa</w:t>
      </w:r>
      <w:r w:rsidRPr="00FB7972">
        <w:rPr>
          <w:rFonts w:ascii="Times New Roman" w:hAnsi="Times New Roman" w:cs="Times New Roman"/>
          <w:sz w:val="20"/>
          <w:szCs w:val="20"/>
          <w:lang w:val="en-GB"/>
        </w:rPr>
        <w:t xml:space="preserve">s </w:t>
      </w:r>
      <w:r w:rsidRPr="00FB7972">
        <w:rPr>
          <w:rFonts w:ascii="Times New Roman" w:hAnsi="Times New Roman" w:cs="Times New Roman"/>
          <w:sz w:val="20"/>
          <w:szCs w:val="20"/>
          <w:lang w:val="id-ID"/>
        </w:rPr>
        <w:t>not age</w:t>
      </w:r>
      <w:r w:rsidR="00812E81"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independent</w:t>
      </w:r>
      <w:r w:rsidR="00BD32F6" w:rsidRPr="00FB7972">
        <w:rPr>
          <w:rFonts w:ascii="Times New Roman" w:hAnsi="Times New Roman" w:cs="Times New Roman"/>
          <w:sz w:val="20"/>
          <w:szCs w:val="20"/>
          <w:lang w:val="id-ID"/>
        </w:rPr>
        <w:t xml:space="preserve"> </w:t>
      </w:r>
      <w:r w:rsidR="0009059C"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10</w:t>
      </w:r>
      <w:r w:rsidR="0009059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w:t>
      </w:r>
      <w:r w:rsidR="00812E81" w:rsidRPr="00FB7972">
        <w:rPr>
          <w:rFonts w:ascii="Times New Roman" w:hAnsi="Times New Roman" w:cs="Times New Roman"/>
          <w:sz w:val="20"/>
          <w:szCs w:val="20"/>
          <w:lang w:val="id-ID"/>
        </w:rPr>
        <w:t>However, there w</w:t>
      </w:r>
      <w:r w:rsidRPr="00FB7972">
        <w:rPr>
          <w:rFonts w:ascii="Times New Roman" w:hAnsi="Times New Roman" w:cs="Times New Roman"/>
          <w:sz w:val="20"/>
          <w:szCs w:val="20"/>
          <w:lang w:val="id-ID"/>
        </w:rPr>
        <w:t xml:space="preserve">as no sex difference </w:t>
      </w:r>
      <w:r w:rsidRPr="00FB7972">
        <w:rPr>
          <w:rFonts w:ascii="Times New Roman" w:hAnsi="Times New Roman" w:cs="Times New Roman"/>
          <w:sz w:val="20"/>
          <w:szCs w:val="20"/>
          <w:lang w:val="en-GB"/>
        </w:rPr>
        <w:t>in</w:t>
      </w:r>
      <w:r w:rsidRPr="00FB7972">
        <w:rPr>
          <w:rFonts w:ascii="Times New Roman" w:hAnsi="Times New Roman" w:cs="Times New Roman"/>
          <w:sz w:val="20"/>
          <w:szCs w:val="20"/>
          <w:lang w:val="id-ID"/>
        </w:rPr>
        <w:t xml:space="preserve"> depression in our study. However, many studies showed that older women tend to have depression </w:t>
      </w:r>
      <w:r w:rsidRPr="00FB7972">
        <w:rPr>
          <w:rFonts w:ascii="Times New Roman" w:hAnsi="Times New Roman" w:cs="Times New Roman"/>
          <w:sz w:val="20"/>
          <w:szCs w:val="20"/>
          <w:lang w:val="en-GB"/>
        </w:rPr>
        <w:t xml:space="preserve">more commonly </w:t>
      </w:r>
      <w:r w:rsidR="00812E81" w:rsidRPr="00FB7972">
        <w:rPr>
          <w:rFonts w:ascii="Times New Roman" w:hAnsi="Times New Roman" w:cs="Times New Roman"/>
          <w:sz w:val="20"/>
          <w:szCs w:val="20"/>
          <w:lang w:val="id-ID"/>
        </w:rPr>
        <w:t>than</w:t>
      </w:r>
      <w:r w:rsidRPr="00FB7972">
        <w:rPr>
          <w:rFonts w:ascii="Times New Roman" w:hAnsi="Times New Roman" w:cs="Times New Roman"/>
          <w:sz w:val="20"/>
          <w:szCs w:val="20"/>
          <w:lang w:val="id-ID"/>
        </w:rPr>
        <w:t xml:space="preserve"> men</w:t>
      </w:r>
      <w:r w:rsidR="00BD32F6" w:rsidRPr="00FB7972">
        <w:rPr>
          <w:rFonts w:ascii="Times New Roman" w:hAnsi="Times New Roman" w:cs="Times New Roman"/>
          <w:sz w:val="20"/>
          <w:szCs w:val="20"/>
          <w:lang w:val="id-ID"/>
        </w:rPr>
        <w:t xml:space="preserve"> </w:t>
      </w:r>
      <w:r w:rsidR="0009059C"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1</w:t>
      </w:r>
      <w:r w:rsidR="00BA062D" w:rsidRPr="00FB7972">
        <w:rPr>
          <w:rFonts w:ascii="Times New Roman" w:hAnsi="Times New Roman" w:cs="Times New Roman"/>
          <w:sz w:val="20"/>
          <w:szCs w:val="20"/>
          <w:lang w:val="id-ID"/>
        </w:rPr>
        <w:t>8</w:t>
      </w:r>
      <w:r w:rsidRPr="00FB7972">
        <w:rPr>
          <w:rFonts w:ascii="Times New Roman" w:hAnsi="Times New Roman" w:cs="Times New Roman"/>
          <w:sz w:val="20"/>
          <w:szCs w:val="20"/>
          <w:lang w:val="id-ID"/>
        </w:rPr>
        <w:t>,3</w:t>
      </w:r>
      <w:r w:rsidR="00E55CA5" w:rsidRPr="00FB7972">
        <w:rPr>
          <w:rFonts w:ascii="Times New Roman" w:hAnsi="Times New Roman" w:cs="Times New Roman"/>
          <w:sz w:val="20"/>
          <w:szCs w:val="20"/>
          <w:lang w:val="id-ID"/>
        </w:rPr>
        <w:t>6</w:t>
      </w:r>
      <w:r w:rsidR="0009059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w:t>
      </w:r>
      <w:r w:rsidR="00812E81" w:rsidRPr="00FB7972">
        <w:rPr>
          <w:rFonts w:ascii="Times New Roman" w:hAnsi="Times New Roman" w:cs="Times New Roman"/>
          <w:sz w:val="20"/>
          <w:szCs w:val="20"/>
          <w:lang w:val="id-ID"/>
        </w:rPr>
        <w:t>Given</w:t>
      </w:r>
      <w:r w:rsidRPr="00FB7972">
        <w:rPr>
          <w:rFonts w:ascii="Times New Roman" w:hAnsi="Times New Roman" w:cs="Times New Roman"/>
          <w:sz w:val="20"/>
          <w:szCs w:val="20"/>
          <w:lang w:val="id-ID"/>
        </w:rPr>
        <w:t xml:space="preserve"> bio-psycho-social aspects, women have a higher concentration of serotonin that plays a role in anxiety and stress</w:t>
      </w:r>
      <w:r w:rsidR="00812E81"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they also tend to have a dysregulated hippothamic-pituitary-adrenal axis in response to stress compared to men; women </w:t>
      </w:r>
      <w:r w:rsidRPr="00FB7972">
        <w:rPr>
          <w:rFonts w:ascii="Times New Roman" w:hAnsi="Times New Roman" w:cs="Times New Roman"/>
          <w:sz w:val="20"/>
          <w:szCs w:val="20"/>
          <w:lang w:val="en-GB"/>
        </w:rPr>
        <w:t>are</w:t>
      </w:r>
      <w:r w:rsidRPr="00FB7972">
        <w:rPr>
          <w:rFonts w:ascii="Times New Roman" w:hAnsi="Times New Roman" w:cs="Times New Roman"/>
          <w:sz w:val="20"/>
          <w:szCs w:val="20"/>
          <w:lang w:val="id-ID"/>
        </w:rPr>
        <w:t xml:space="preserve"> also more likely to </w:t>
      </w:r>
      <w:r w:rsidRPr="00FB7972">
        <w:rPr>
          <w:rFonts w:ascii="Times New Roman" w:hAnsi="Times New Roman" w:cs="Times New Roman"/>
          <w:sz w:val="20"/>
          <w:szCs w:val="20"/>
          <w:lang w:val="en-GB"/>
        </w:rPr>
        <w:t xml:space="preserve">have </w:t>
      </w:r>
      <w:r w:rsidRPr="00FB7972">
        <w:rPr>
          <w:rFonts w:ascii="Times New Roman" w:hAnsi="Times New Roman" w:cs="Times New Roman"/>
          <w:sz w:val="20"/>
          <w:szCs w:val="20"/>
          <w:lang w:val="id-ID"/>
        </w:rPr>
        <w:t>experience</w:t>
      </w:r>
      <w:r w:rsidRPr="00FB7972">
        <w:rPr>
          <w:rFonts w:ascii="Times New Roman" w:hAnsi="Times New Roman" w:cs="Times New Roman"/>
          <w:sz w:val="20"/>
          <w:szCs w:val="20"/>
          <w:lang w:val="en-GB"/>
        </w:rPr>
        <w:t>d</w:t>
      </w:r>
      <w:r w:rsidRPr="00FB7972">
        <w:rPr>
          <w:rFonts w:ascii="Times New Roman" w:hAnsi="Times New Roman" w:cs="Times New Roman"/>
          <w:sz w:val="20"/>
          <w:szCs w:val="20"/>
          <w:lang w:val="id-ID"/>
        </w:rPr>
        <w:t xml:space="preserve"> sexual and emotional abuse, and </w:t>
      </w:r>
      <w:r w:rsidRPr="00FB7972">
        <w:rPr>
          <w:rFonts w:ascii="Times New Roman" w:hAnsi="Times New Roman" w:cs="Times New Roman"/>
          <w:sz w:val="20"/>
          <w:szCs w:val="20"/>
          <w:lang w:val="en-GB"/>
        </w:rPr>
        <w:t xml:space="preserve">in the </w:t>
      </w:r>
      <w:r w:rsidRPr="00FB7972">
        <w:rPr>
          <w:rFonts w:ascii="Times New Roman" w:hAnsi="Times New Roman" w:cs="Times New Roman"/>
          <w:sz w:val="20"/>
          <w:szCs w:val="20"/>
          <w:lang w:val="id-ID"/>
        </w:rPr>
        <w:t xml:space="preserve">Asian </w:t>
      </w:r>
      <w:r w:rsidRPr="00FB7972">
        <w:rPr>
          <w:rFonts w:ascii="Times New Roman" w:hAnsi="Times New Roman" w:cs="Times New Roman"/>
          <w:sz w:val="20"/>
          <w:szCs w:val="20"/>
          <w:lang w:val="en-GB"/>
        </w:rPr>
        <w:t xml:space="preserve">and many other </w:t>
      </w:r>
      <w:r w:rsidRPr="00FB7972">
        <w:rPr>
          <w:rFonts w:ascii="Times New Roman" w:hAnsi="Times New Roman" w:cs="Times New Roman"/>
          <w:sz w:val="20"/>
          <w:szCs w:val="20"/>
          <w:lang w:val="id-ID"/>
        </w:rPr>
        <w:t>culture</w:t>
      </w:r>
      <w:r w:rsidRPr="00FB7972">
        <w:rPr>
          <w:rFonts w:ascii="Times New Roman" w:hAnsi="Times New Roman" w:cs="Times New Roman"/>
          <w:sz w:val="20"/>
          <w:szCs w:val="20"/>
          <w:lang w:val="en-GB"/>
        </w:rPr>
        <w:t>s</w:t>
      </w:r>
      <w:r w:rsidRPr="00FB7972">
        <w:rPr>
          <w:rFonts w:ascii="Times New Roman" w:hAnsi="Times New Roman" w:cs="Times New Roman"/>
          <w:sz w:val="20"/>
          <w:szCs w:val="20"/>
          <w:lang w:val="id-ID"/>
        </w:rPr>
        <w:t xml:space="preserve"> women’s role </w:t>
      </w:r>
      <w:r w:rsidRPr="00FB7972">
        <w:rPr>
          <w:rFonts w:ascii="Times New Roman" w:hAnsi="Times New Roman" w:cs="Times New Roman"/>
          <w:sz w:val="20"/>
          <w:szCs w:val="20"/>
          <w:lang w:val="en-GB"/>
        </w:rPr>
        <w:t xml:space="preserve">is restricted </w:t>
      </w:r>
      <w:r w:rsidRPr="00FB7972">
        <w:rPr>
          <w:rFonts w:ascii="Times New Roman" w:hAnsi="Times New Roman" w:cs="Times New Roman"/>
          <w:sz w:val="20"/>
          <w:szCs w:val="20"/>
          <w:lang w:val="id-ID"/>
        </w:rPr>
        <w:t xml:space="preserve">to home duty and child care, which </w:t>
      </w:r>
      <w:r w:rsidRPr="00FB7972">
        <w:rPr>
          <w:rFonts w:ascii="Times New Roman" w:hAnsi="Times New Roman" w:cs="Times New Roman"/>
          <w:sz w:val="20"/>
          <w:szCs w:val="20"/>
          <w:lang w:val="en-GB"/>
        </w:rPr>
        <w:t>a</w:t>
      </w:r>
      <w:r w:rsidRPr="00FB7972">
        <w:rPr>
          <w:rFonts w:ascii="Times New Roman" w:hAnsi="Times New Roman" w:cs="Times New Roman"/>
          <w:sz w:val="20"/>
          <w:szCs w:val="20"/>
          <w:lang w:val="id-ID"/>
        </w:rPr>
        <w:t xml:space="preserve">re associated with depression. Women </w:t>
      </w:r>
      <w:r w:rsidR="00812E81" w:rsidRPr="00FB7972">
        <w:rPr>
          <w:rFonts w:ascii="Times New Roman" w:hAnsi="Times New Roman" w:cs="Times New Roman"/>
          <w:sz w:val="20"/>
          <w:szCs w:val="20"/>
          <w:lang w:val="id-ID"/>
        </w:rPr>
        <w:t>were</w:t>
      </w:r>
      <w:r w:rsidRPr="00FB7972">
        <w:rPr>
          <w:rFonts w:ascii="Times New Roman" w:hAnsi="Times New Roman" w:cs="Times New Roman"/>
          <w:sz w:val="20"/>
          <w:szCs w:val="20"/>
          <w:lang w:val="id-ID"/>
        </w:rPr>
        <w:t xml:space="preserve"> also more likely to be poorer or have less control over economic resources in the household</w:t>
      </w:r>
      <w:r w:rsidR="007358D9" w:rsidRPr="00FB7972">
        <w:rPr>
          <w:rFonts w:ascii="Times New Roman" w:hAnsi="Times New Roman" w:cs="Times New Roman"/>
          <w:sz w:val="20"/>
          <w:szCs w:val="20"/>
          <w:lang w:val="id-ID"/>
        </w:rPr>
        <w:t xml:space="preserve"> </w:t>
      </w:r>
      <w:r w:rsidR="0009059C"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5</w:t>
      </w:r>
      <w:r w:rsidR="0009059C" w:rsidRPr="00FB7972">
        <w:rPr>
          <w:rFonts w:ascii="Times New Roman" w:hAnsi="Times New Roman" w:cs="Times New Roman"/>
          <w:sz w:val="20"/>
          <w:szCs w:val="20"/>
          <w:lang w:val="id-ID"/>
        </w:rPr>
        <w:t>]</w:t>
      </w:r>
      <w:r w:rsidR="007358D9" w:rsidRPr="00FB7972">
        <w:rPr>
          <w:rFonts w:ascii="Times New Roman" w:hAnsi="Times New Roman" w:cs="Times New Roman"/>
          <w:sz w:val="20"/>
          <w:szCs w:val="20"/>
          <w:lang w:val="id-ID"/>
        </w:rPr>
        <w:t>.</w:t>
      </w:r>
      <w:r w:rsidR="002E5345" w:rsidRPr="00FB7972">
        <w:rPr>
          <w:rFonts w:ascii="Times New Roman" w:hAnsi="Times New Roman" w:cs="Times New Roman"/>
          <w:sz w:val="20"/>
          <w:szCs w:val="20"/>
          <w:lang w:val="id-ID"/>
        </w:rPr>
        <w:t xml:space="preserve"> </w:t>
      </w:r>
    </w:p>
    <w:p w14:paraId="70E3480B" w14:textId="6434243B" w:rsidR="007A3D9E" w:rsidRPr="00FB7972" w:rsidRDefault="007A3D9E" w:rsidP="007A3D9E">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Depression was also more prevalent in</w:t>
      </w:r>
      <w:r w:rsidRPr="00FB7972">
        <w:rPr>
          <w:rFonts w:ascii="Times New Roman" w:hAnsi="Times New Roman" w:cs="Times New Roman"/>
          <w:sz w:val="20"/>
          <w:szCs w:val="20"/>
          <w:lang w:val="en-GB"/>
        </w:rPr>
        <w:t xml:space="preserve"> </w:t>
      </w:r>
      <w:r w:rsidRPr="00FB7972">
        <w:rPr>
          <w:rFonts w:ascii="Times New Roman" w:hAnsi="Times New Roman" w:cs="Times New Roman"/>
          <w:sz w:val="20"/>
          <w:szCs w:val="20"/>
          <w:lang w:val="id-ID"/>
        </w:rPr>
        <w:t>participant</w:t>
      </w:r>
      <w:r w:rsidRPr="00FB7972">
        <w:rPr>
          <w:rFonts w:ascii="Times New Roman" w:hAnsi="Times New Roman" w:cs="Times New Roman"/>
          <w:sz w:val="20"/>
          <w:szCs w:val="20"/>
          <w:lang w:val="en-GB"/>
        </w:rPr>
        <w:t>s</w:t>
      </w:r>
      <w:r w:rsidRPr="00FB7972">
        <w:rPr>
          <w:rFonts w:ascii="Times New Roman" w:hAnsi="Times New Roman" w:cs="Times New Roman"/>
          <w:sz w:val="20"/>
          <w:szCs w:val="20"/>
          <w:lang w:val="id-ID"/>
        </w:rPr>
        <w:t xml:space="preserve"> with functional dependency</w:t>
      </w:r>
      <w:r w:rsidRPr="00FB7972">
        <w:rPr>
          <w:rFonts w:ascii="Times New Roman" w:hAnsi="Times New Roman" w:cs="Times New Roman"/>
          <w:sz w:val="20"/>
          <w:szCs w:val="20"/>
          <w:lang w:val="en-GB"/>
        </w:rPr>
        <w:t xml:space="preserve"> as measured by </w:t>
      </w:r>
      <w:r w:rsidRPr="00FB7972">
        <w:rPr>
          <w:rFonts w:ascii="Times New Roman" w:hAnsi="Times New Roman" w:cs="Times New Roman"/>
          <w:sz w:val="20"/>
          <w:szCs w:val="20"/>
          <w:lang w:val="id-ID"/>
        </w:rPr>
        <w:t xml:space="preserve">IADL, having moderate and </w:t>
      </w:r>
      <w:r w:rsidRPr="00FB7972">
        <w:rPr>
          <w:rFonts w:ascii="Times New Roman" w:hAnsi="Times New Roman" w:cs="Times New Roman"/>
          <w:sz w:val="20"/>
          <w:szCs w:val="20"/>
        </w:rPr>
        <w:t>low</w:t>
      </w:r>
      <w:r w:rsidRPr="00FB7972">
        <w:rPr>
          <w:rFonts w:ascii="Times New Roman" w:hAnsi="Times New Roman" w:cs="Times New Roman"/>
          <w:sz w:val="20"/>
          <w:szCs w:val="20"/>
          <w:lang w:val="id-ID"/>
        </w:rPr>
        <w:t xml:space="preserve"> socioeconomic status, low life satisfaction, and </w:t>
      </w:r>
      <w:r w:rsidRPr="00FB7972">
        <w:rPr>
          <w:rFonts w:ascii="Times New Roman" w:hAnsi="Times New Roman" w:cs="Times New Roman"/>
          <w:sz w:val="20"/>
          <w:szCs w:val="20"/>
          <w:lang w:val="en-GB"/>
        </w:rPr>
        <w:t xml:space="preserve">being </w:t>
      </w:r>
      <w:r w:rsidRPr="00FB7972">
        <w:rPr>
          <w:rFonts w:ascii="Times New Roman" w:hAnsi="Times New Roman" w:cs="Times New Roman"/>
          <w:sz w:val="20"/>
          <w:szCs w:val="20"/>
          <w:lang w:val="id-ID"/>
        </w:rPr>
        <w:t>self-perceived as unhealthy. These findings were consistent with many studies, including a meta-analysis</w:t>
      </w:r>
      <w:r w:rsidR="00BD32F6" w:rsidRPr="00FB7972">
        <w:rPr>
          <w:rFonts w:ascii="Times New Roman" w:hAnsi="Times New Roman" w:cs="Times New Roman"/>
          <w:sz w:val="20"/>
          <w:szCs w:val="20"/>
          <w:lang w:val="id-ID"/>
        </w:rPr>
        <w:t xml:space="preserve"> </w:t>
      </w:r>
      <w:r w:rsidR="0009059C" w:rsidRPr="00FB7972">
        <w:rPr>
          <w:rFonts w:ascii="Times New Roman" w:hAnsi="Times New Roman" w:cs="Times New Roman"/>
          <w:sz w:val="20"/>
          <w:szCs w:val="20"/>
          <w:lang w:val="id-ID"/>
        </w:rPr>
        <w:t>[</w:t>
      </w:r>
      <w:r w:rsidRPr="00FB7972">
        <w:rPr>
          <w:rFonts w:ascii="Times New Roman" w:hAnsi="Times New Roman" w:cs="Times New Roman"/>
          <w:sz w:val="20"/>
          <w:szCs w:val="20"/>
        </w:rPr>
        <w:t>9,16,3</w:t>
      </w:r>
      <w:r w:rsidR="00E55CA5" w:rsidRPr="00FB7972">
        <w:rPr>
          <w:rFonts w:ascii="Times New Roman" w:hAnsi="Times New Roman" w:cs="Times New Roman"/>
          <w:sz w:val="20"/>
          <w:szCs w:val="20"/>
          <w:lang w:val="id-ID"/>
        </w:rPr>
        <w:t>8</w:t>
      </w:r>
      <w:r w:rsidRPr="00FB7972">
        <w:rPr>
          <w:rFonts w:ascii="Times New Roman" w:hAnsi="Times New Roman" w:cs="Times New Roman"/>
          <w:sz w:val="20"/>
          <w:szCs w:val="20"/>
        </w:rPr>
        <w:t>,</w:t>
      </w:r>
      <w:r w:rsidR="00E55CA5" w:rsidRPr="00FB7972">
        <w:rPr>
          <w:rFonts w:ascii="Times New Roman" w:hAnsi="Times New Roman" w:cs="Times New Roman"/>
          <w:sz w:val="20"/>
          <w:szCs w:val="20"/>
          <w:lang w:val="id-ID"/>
        </w:rPr>
        <w:t>39</w:t>
      </w:r>
      <w:r w:rsidR="0009059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Having a functional disability could increase the </w:t>
      </w:r>
      <w:r w:rsidR="00E9649E" w:rsidRPr="00FB7972">
        <w:rPr>
          <w:rFonts w:ascii="Times New Roman" w:hAnsi="Times New Roman" w:cs="Times New Roman"/>
          <w:sz w:val="20"/>
          <w:szCs w:val="20"/>
          <w:lang w:val="id-ID"/>
        </w:rPr>
        <w:t xml:space="preserve">prevalence </w:t>
      </w:r>
      <w:r w:rsidRPr="00FB7972">
        <w:rPr>
          <w:rFonts w:ascii="Times New Roman" w:hAnsi="Times New Roman" w:cs="Times New Roman"/>
          <w:sz w:val="20"/>
          <w:szCs w:val="20"/>
          <w:lang w:val="id-ID"/>
        </w:rPr>
        <w:t>of having clinical depression and worsen the existing depression</w:t>
      </w:r>
      <w:r w:rsidR="00BD32F6" w:rsidRPr="00FB7972">
        <w:rPr>
          <w:rFonts w:ascii="Times New Roman" w:hAnsi="Times New Roman" w:cs="Times New Roman"/>
          <w:sz w:val="20"/>
          <w:szCs w:val="20"/>
          <w:lang w:val="id-ID"/>
        </w:rPr>
        <w:t xml:space="preserve"> </w:t>
      </w:r>
      <w:r w:rsidR="0009059C" w:rsidRPr="00FB7972">
        <w:rPr>
          <w:rFonts w:ascii="Times New Roman" w:hAnsi="Times New Roman" w:cs="Times New Roman"/>
          <w:sz w:val="20"/>
          <w:szCs w:val="20"/>
          <w:lang w:val="id-ID"/>
        </w:rPr>
        <w:t>[</w:t>
      </w:r>
      <w:r w:rsidR="005833E1" w:rsidRPr="00FB7972">
        <w:rPr>
          <w:rFonts w:ascii="Times New Roman" w:hAnsi="Times New Roman" w:cs="Times New Roman"/>
          <w:sz w:val="20"/>
          <w:szCs w:val="20"/>
          <w:lang w:val="id-ID"/>
        </w:rPr>
        <w:t>4</w:t>
      </w:r>
      <w:r w:rsidR="00E55CA5" w:rsidRPr="00FB7972">
        <w:rPr>
          <w:rFonts w:ascii="Times New Roman" w:hAnsi="Times New Roman" w:cs="Times New Roman"/>
          <w:sz w:val="20"/>
          <w:szCs w:val="20"/>
          <w:lang w:val="id-ID"/>
        </w:rPr>
        <w:t>0</w:t>
      </w:r>
      <w:r w:rsidR="0009059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w:t>
      </w:r>
      <w:r w:rsidR="00812E81" w:rsidRPr="00FB7972">
        <w:rPr>
          <w:rFonts w:ascii="Times New Roman" w:hAnsi="Times New Roman" w:cs="Times New Roman"/>
          <w:sz w:val="20"/>
          <w:szCs w:val="20"/>
          <w:lang w:val="id-ID"/>
        </w:rPr>
        <w:t>The d</w:t>
      </w:r>
      <w:r w:rsidRPr="00FB7972">
        <w:rPr>
          <w:rFonts w:ascii="Times New Roman" w:hAnsi="Times New Roman" w:cs="Times New Roman"/>
          <w:sz w:val="20"/>
          <w:szCs w:val="20"/>
          <w:lang w:val="id-ID"/>
        </w:rPr>
        <w:t>eclining physical function creates uncertainty and hopelessness</w:t>
      </w:r>
      <w:r w:rsidRPr="00FB7972">
        <w:rPr>
          <w:rFonts w:ascii="Times New Roman" w:hAnsi="Times New Roman" w:cs="Times New Roman"/>
          <w:sz w:val="20"/>
          <w:szCs w:val="20"/>
          <w:lang w:val="en-GB"/>
        </w:rPr>
        <w:t xml:space="preserve"> by being dependent</w:t>
      </w:r>
      <w:r w:rsidRPr="00FB7972">
        <w:rPr>
          <w:rFonts w:ascii="Times New Roman" w:hAnsi="Times New Roman" w:cs="Times New Roman"/>
          <w:sz w:val="20"/>
          <w:szCs w:val="20"/>
          <w:lang w:val="id-ID"/>
        </w:rPr>
        <w:t xml:space="preserve"> in older adults</w:t>
      </w:r>
      <w:r w:rsidR="00BD32F6" w:rsidRPr="00FB7972">
        <w:rPr>
          <w:rFonts w:ascii="Times New Roman" w:hAnsi="Times New Roman" w:cs="Times New Roman"/>
          <w:sz w:val="20"/>
          <w:szCs w:val="20"/>
          <w:lang w:val="id-ID"/>
        </w:rPr>
        <w:t xml:space="preserve"> </w:t>
      </w:r>
      <w:r w:rsidR="0009059C" w:rsidRPr="00FB7972">
        <w:rPr>
          <w:rFonts w:ascii="Times New Roman" w:hAnsi="Times New Roman" w:cs="Times New Roman"/>
          <w:sz w:val="20"/>
          <w:szCs w:val="20"/>
          <w:lang w:val="id-ID"/>
        </w:rPr>
        <w:t>[</w:t>
      </w:r>
      <w:r w:rsidR="005833E1" w:rsidRPr="00FB7972">
        <w:rPr>
          <w:rFonts w:ascii="Times New Roman" w:hAnsi="Times New Roman" w:cs="Times New Roman"/>
          <w:sz w:val="20"/>
          <w:szCs w:val="20"/>
          <w:lang w:val="id-ID"/>
        </w:rPr>
        <w:t>4</w:t>
      </w:r>
      <w:r w:rsidR="00E55CA5" w:rsidRPr="00FB7972">
        <w:rPr>
          <w:rFonts w:ascii="Times New Roman" w:hAnsi="Times New Roman" w:cs="Times New Roman"/>
          <w:sz w:val="20"/>
          <w:szCs w:val="20"/>
          <w:lang w:val="id-ID"/>
        </w:rPr>
        <w:t>1</w:t>
      </w:r>
      <w:r w:rsidRPr="00FB7972">
        <w:rPr>
          <w:rFonts w:ascii="Times New Roman" w:hAnsi="Times New Roman" w:cs="Times New Roman"/>
          <w:sz w:val="20"/>
          <w:szCs w:val="20"/>
          <w:lang w:val="id-ID"/>
        </w:rPr>
        <w:t>,4</w:t>
      </w:r>
      <w:r w:rsidR="00E55CA5" w:rsidRPr="00FB7972">
        <w:rPr>
          <w:rFonts w:ascii="Times New Roman" w:hAnsi="Times New Roman" w:cs="Times New Roman"/>
          <w:sz w:val="20"/>
          <w:szCs w:val="20"/>
          <w:lang w:val="id-ID"/>
        </w:rPr>
        <w:t>2</w:t>
      </w:r>
      <w:r w:rsidR="0009059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Being poor by the subjective judgment of the participant </w:t>
      </w:r>
      <w:r w:rsidRPr="00FB7972">
        <w:rPr>
          <w:rFonts w:ascii="Times New Roman" w:hAnsi="Times New Roman" w:cs="Times New Roman"/>
          <w:sz w:val="20"/>
          <w:szCs w:val="20"/>
          <w:lang w:val="en-GB"/>
        </w:rPr>
        <w:t>and/</w:t>
      </w:r>
      <w:r w:rsidRPr="00FB7972">
        <w:rPr>
          <w:rFonts w:ascii="Times New Roman" w:hAnsi="Times New Roman" w:cs="Times New Roman"/>
          <w:sz w:val="20"/>
          <w:szCs w:val="20"/>
          <w:lang w:val="id-ID"/>
        </w:rPr>
        <w:t>or from income/wealth aspects (objective</w:t>
      </w:r>
      <w:r w:rsidRPr="00FB7972">
        <w:rPr>
          <w:rFonts w:ascii="Times New Roman" w:hAnsi="Times New Roman" w:cs="Times New Roman"/>
          <w:sz w:val="20"/>
          <w:szCs w:val="20"/>
          <w:lang w:val="en-GB"/>
        </w:rPr>
        <w:t xml:space="preserve"> poverty</w:t>
      </w:r>
      <w:r w:rsidRPr="00FB7972">
        <w:rPr>
          <w:rFonts w:ascii="Times New Roman" w:hAnsi="Times New Roman" w:cs="Times New Roman"/>
          <w:sz w:val="20"/>
          <w:szCs w:val="20"/>
          <w:lang w:val="id-ID"/>
        </w:rPr>
        <w:t>) predispose</w:t>
      </w:r>
      <w:r w:rsidRPr="00FB7972">
        <w:rPr>
          <w:rFonts w:ascii="Times New Roman" w:hAnsi="Times New Roman" w:cs="Times New Roman"/>
          <w:sz w:val="20"/>
          <w:szCs w:val="20"/>
          <w:lang w:val="en-GB"/>
        </w:rPr>
        <w:t>s</w:t>
      </w:r>
      <w:r w:rsidRPr="00FB7972">
        <w:rPr>
          <w:rFonts w:ascii="Times New Roman" w:hAnsi="Times New Roman" w:cs="Times New Roman"/>
          <w:sz w:val="20"/>
          <w:szCs w:val="20"/>
          <w:lang w:val="id-ID"/>
        </w:rPr>
        <w:t xml:space="preserve"> older adults to depression. Having a low income may lead to poor living conditions and mu</w:t>
      </w:r>
      <w:r w:rsidRPr="00FB7972">
        <w:rPr>
          <w:rFonts w:ascii="Times New Roman" w:hAnsi="Times New Roman" w:cs="Times New Roman"/>
          <w:sz w:val="20"/>
          <w:szCs w:val="20"/>
          <w:lang w:val="en-GB"/>
        </w:rPr>
        <w:t>l</w:t>
      </w:r>
      <w:r w:rsidRPr="00FB7972">
        <w:rPr>
          <w:rFonts w:ascii="Times New Roman" w:hAnsi="Times New Roman" w:cs="Times New Roman"/>
          <w:sz w:val="20"/>
          <w:szCs w:val="20"/>
          <w:lang w:val="id-ID"/>
        </w:rPr>
        <w:t xml:space="preserve">tiple serious life events, which increase the </w:t>
      </w:r>
      <w:r w:rsidR="0033600A" w:rsidRPr="00FB7972">
        <w:rPr>
          <w:rFonts w:ascii="Times New Roman" w:hAnsi="Times New Roman" w:cs="Times New Roman"/>
          <w:sz w:val="20"/>
          <w:szCs w:val="20"/>
          <w:lang w:val="id-ID"/>
        </w:rPr>
        <w:t>higher prevalence</w:t>
      </w:r>
      <w:r w:rsidRPr="00FB7972">
        <w:rPr>
          <w:rFonts w:ascii="Times New Roman" w:hAnsi="Times New Roman" w:cs="Times New Roman"/>
          <w:sz w:val="20"/>
          <w:szCs w:val="20"/>
          <w:lang w:val="id-ID"/>
        </w:rPr>
        <w:t xml:space="preserve"> of depression. Men tend to be more affected by </w:t>
      </w:r>
      <w:r w:rsidRPr="00FB7972">
        <w:rPr>
          <w:rFonts w:ascii="Times New Roman" w:hAnsi="Times New Roman" w:cs="Times New Roman"/>
          <w:sz w:val="20"/>
          <w:szCs w:val="20"/>
        </w:rPr>
        <w:t xml:space="preserve">low </w:t>
      </w:r>
      <w:r w:rsidRPr="00FB7972">
        <w:rPr>
          <w:rFonts w:ascii="Times New Roman" w:hAnsi="Times New Roman" w:cs="Times New Roman"/>
          <w:sz w:val="20"/>
          <w:szCs w:val="20"/>
          <w:lang w:val="id-ID"/>
        </w:rPr>
        <w:t>socioeconomic status than women because traditionally, men are the head of the family and responsible for family needs</w:t>
      </w:r>
      <w:r w:rsidR="00BD32F6" w:rsidRPr="00FB7972">
        <w:rPr>
          <w:rFonts w:ascii="Times New Roman" w:hAnsi="Times New Roman" w:cs="Times New Roman"/>
          <w:sz w:val="20"/>
          <w:szCs w:val="20"/>
          <w:lang w:val="id-ID"/>
        </w:rPr>
        <w:t xml:space="preserve"> </w:t>
      </w:r>
      <w:r w:rsidR="0009059C" w:rsidRPr="00FB7972">
        <w:rPr>
          <w:rFonts w:ascii="Times New Roman" w:hAnsi="Times New Roman" w:cs="Times New Roman"/>
          <w:sz w:val="20"/>
          <w:szCs w:val="20"/>
          <w:lang w:val="id-ID"/>
        </w:rPr>
        <w:t>[4</w:t>
      </w:r>
      <w:r w:rsidR="00E55CA5" w:rsidRPr="00FB7972">
        <w:rPr>
          <w:rFonts w:ascii="Times New Roman" w:hAnsi="Times New Roman" w:cs="Times New Roman"/>
          <w:sz w:val="20"/>
          <w:szCs w:val="20"/>
          <w:lang w:val="id-ID"/>
        </w:rPr>
        <w:t>2</w:t>
      </w:r>
      <w:r w:rsidR="0009059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On the other hand, women usually outlive men and then live in poorer households, so are more likely to experience poverty in later life</w:t>
      </w:r>
      <w:r w:rsidR="00BD32F6" w:rsidRPr="00FB7972">
        <w:rPr>
          <w:rFonts w:ascii="Times New Roman" w:hAnsi="Times New Roman" w:cs="Times New Roman"/>
          <w:sz w:val="20"/>
          <w:szCs w:val="20"/>
          <w:lang w:val="id-ID"/>
        </w:rPr>
        <w:t xml:space="preserve"> </w:t>
      </w:r>
      <w:r w:rsidR="0009059C" w:rsidRPr="00FB7972">
        <w:rPr>
          <w:rFonts w:ascii="Times New Roman" w:hAnsi="Times New Roman" w:cs="Times New Roman"/>
          <w:sz w:val="20"/>
          <w:szCs w:val="20"/>
          <w:lang w:val="id-ID"/>
        </w:rPr>
        <w:t>[</w:t>
      </w:r>
      <w:r w:rsidRPr="00FB7972">
        <w:rPr>
          <w:rFonts w:ascii="Times New Roman" w:hAnsi="Times New Roman" w:cs="Times New Roman"/>
          <w:sz w:val="20"/>
          <w:szCs w:val="20"/>
        </w:rPr>
        <w:t>4</w:t>
      </w:r>
      <w:r w:rsidR="00E55CA5" w:rsidRPr="00FB7972">
        <w:rPr>
          <w:rFonts w:ascii="Times New Roman" w:hAnsi="Times New Roman" w:cs="Times New Roman"/>
          <w:sz w:val="20"/>
          <w:szCs w:val="20"/>
          <w:lang w:val="id-ID"/>
        </w:rPr>
        <w:t>3</w:t>
      </w:r>
      <w:r w:rsidR="0009059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lang w:val="en-GB"/>
        </w:rPr>
        <w:t xml:space="preserve">However, as stated, we found no gender differences in depression. </w:t>
      </w:r>
      <w:r w:rsidRPr="00FB7972">
        <w:rPr>
          <w:rFonts w:ascii="Times New Roman" w:hAnsi="Times New Roman" w:cs="Times New Roman"/>
          <w:sz w:val="20"/>
          <w:szCs w:val="20"/>
          <w:lang w:val="id-ID"/>
        </w:rPr>
        <w:t xml:space="preserve">In a study done by Sasaki et al., subjective economic status </w:t>
      </w:r>
      <w:r w:rsidRPr="00FB7972">
        <w:rPr>
          <w:rFonts w:ascii="Times New Roman" w:hAnsi="Times New Roman" w:cs="Times New Roman"/>
          <w:sz w:val="20"/>
          <w:szCs w:val="20"/>
          <w:lang w:val="id-ID"/>
        </w:rPr>
        <w:lastRenderedPageBreak/>
        <w:t>ha</w:t>
      </w:r>
      <w:r w:rsidRPr="00FB7972">
        <w:rPr>
          <w:rFonts w:ascii="Times New Roman" w:hAnsi="Times New Roman" w:cs="Times New Roman"/>
          <w:sz w:val="20"/>
          <w:szCs w:val="20"/>
          <w:lang w:val="en-GB"/>
        </w:rPr>
        <w:t>d</w:t>
      </w:r>
      <w:r w:rsidRPr="00FB7972">
        <w:rPr>
          <w:rFonts w:ascii="Times New Roman" w:hAnsi="Times New Roman" w:cs="Times New Roman"/>
          <w:sz w:val="20"/>
          <w:szCs w:val="20"/>
          <w:lang w:val="id-ID"/>
        </w:rPr>
        <w:t xml:space="preserve"> a stronger association than objective economic status. Some reasons for this phenomenon were health disparities and negative psychological consequences (stress-related dysregulation of the hypothalamic-pituitary-adrenal axis) due to differences in subjective economic status. Subjective economic status might represent a cognitive estimation of current economic status and extend it to the past and prospects</w:t>
      </w:r>
      <w:r w:rsidR="00BD32F6" w:rsidRPr="00FB7972">
        <w:rPr>
          <w:rFonts w:ascii="Times New Roman" w:hAnsi="Times New Roman" w:cs="Times New Roman"/>
          <w:sz w:val="20"/>
          <w:szCs w:val="20"/>
          <w:lang w:val="id-ID"/>
        </w:rPr>
        <w:t xml:space="preserve"> </w:t>
      </w:r>
      <w:r w:rsidR="0009059C" w:rsidRPr="00FB7972">
        <w:rPr>
          <w:rFonts w:ascii="Times New Roman" w:hAnsi="Times New Roman" w:cs="Times New Roman"/>
          <w:sz w:val="20"/>
          <w:szCs w:val="20"/>
          <w:lang w:val="id-ID"/>
        </w:rPr>
        <w:t>[</w:t>
      </w:r>
      <w:r w:rsidRPr="00FB7972">
        <w:rPr>
          <w:rFonts w:ascii="Times New Roman" w:hAnsi="Times New Roman" w:cs="Times New Roman"/>
          <w:sz w:val="20"/>
          <w:szCs w:val="20"/>
        </w:rPr>
        <w:t>4</w:t>
      </w:r>
      <w:r w:rsidR="00E55CA5" w:rsidRPr="00FB7972">
        <w:rPr>
          <w:rFonts w:ascii="Times New Roman" w:hAnsi="Times New Roman" w:cs="Times New Roman"/>
          <w:sz w:val="20"/>
          <w:szCs w:val="20"/>
          <w:lang w:val="id-ID"/>
        </w:rPr>
        <w:t>4</w:t>
      </w:r>
      <w:r w:rsidR="0009059C"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Having dissatisfaction in life and self-perception as </w:t>
      </w:r>
      <w:r w:rsidRPr="00FB7972">
        <w:rPr>
          <w:rFonts w:ascii="Times New Roman" w:hAnsi="Times New Roman" w:cs="Times New Roman"/>
          <w:sz w:val="20"/>
          <w:szCs w:val="20"/>
          <w:lang w:val="en-GB"/>
        </w:rPr>
        <w:t xml:space="preserve">being </w:t>
      </w:r>
      <w:r w:rsidRPr="00FB7972">
        <w:rPr>
          <w:rFonts w:ascii="Times New Roman" w:hAnsi="Times New Roman" w:cs="Times New Roman"/>
          <w:sz w:val="20"/>
          <w:szCs w:val="20"/>
          <w:lang w:val="id-ID"/>
        </w:rPr>
        <w:t xml:space="preserve">unhealthy </w:t>
      </w:r>
      <w:r w:rsidRPr="00FB7972">
        <w:rPr>
          <w:rFonts w:ascii="Times New Roman" w:hAnsi="Times New Roman" w:cs="Times New Roman"/>
          <w:sz w:val="20"/>
          <w:szCs w:val="20"/>
          <w:lang w:val="en-GB"/>
        </w:rPr>
        <w:t xml:space="preserve">probably </w:t>
      </w:r>
      <w:r w:rsidRPr="00FB7972">
        <w:rPr>
          <w:rFonts w:ascii="Times New Roman" w:hAnsi="Times New Roman" w:cs="Times New Roman"/>
          <w:sz w:val="20"/>
          <w:szCs w:val="20"/>
          <w:lang w:val="id-ID"/>
        </w:rPr>
        <w:t>have a bidirectional relationship with depression.</w:t>
      </w:r>
    </w:p>
    <w:p w14:paraId="6B633D61" w14:textId="3E45EF6F" w:rsidR="007A3D9E" w:rsidRPr="00FB7972" w:rsidRDefault="007A3D9E" w:rsidP="007A3D9E">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 xml:space="preserve">Having </w:t>
      </w:r>
      <w:r w:rsidR="00812E81" w:rsidRPr="00FB7972">
        <w:rPr>
          <w:rFonts w:ascii="Times New Roman" w:hAnsi="Times New Roman" w:cs="Times New Roman"/>
          <w:sz w:val="20"/>
          <w:szCs w:val="20"/>
          <w:lang w:val="id-ID"/>
        </w:rPr>
        <w:t xml:space="preserve">a </w:t>
      </w:r>
      <w:r w:rsidRPr="00FB7972">
        <w:rPr>
          <w:rFonts w:ascii="Times New Roman" w:hAnsi="Times New Roman" w:cs="Times New Roman"/>
          <w:sz w:val="20"/>
          <w:szCs w:val="20"/>
          <w:lang w:val="id-ID"/>
        </w:rPr>
        <w:t>low physical activity or sedentary life has a bidirectional relationship with depression. Depressive individuals tend to be less active physically, even in formerly active individuals</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00466AC7" w:rsidRPr="00FB7972">
        <w:rPr>
          <w:rFonts w:ascii="Times New Roman" w:hAnsi="Times New Roman" w:cs="Times New Roman"/>
          <w:sz w:val="20"/>
          <w:szCs w:val="20"/>
          <w:lang w:val="id-ID"/>
        </w:rPr>
        <w:t>1</w:t>
      </w:r>
      <w:r w:rsidR="00934C93" w:rsidRPr="00FB7972">
        <w:rPr>
          <w:rFonts w:ascii="Times New Roman" w:hAnsi="Times New Roman" w:cs="Times New Roman"/>
          <w:sz w:val="20"/>
          <w:szCs w:val="20"/>
          <w:lang w:val="id-ID"/>
        </w:rPr>
        <w:t>7</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Having an active lifestyle was associated with fewer depressive symptoms</w:t>
      </w:r>
      <w:r w:rsidRPr="00FB7972">
        <w:rPr>
          <w:rFonts w:ascii="Times New Roman" w:hAnsi="Times New Roman" w:cs="Times New Roman"/>
          <w:sz w:val="20"/>
          <w:szCs w:val="20"/>
          <w:lang w:val="en-GB"/>
        </w:rPr>
        <w:t xml:space="preserve"> in other studies</w:t>
      </w:r>
      <w:r w:rsidRPr="00FB7972">
        <w:rPr>
          <w:rFonts w:ascii="Times New Roman" w:hAnsi="Times New Roman" w:cs="Times New Roman"/>
          <w:sz w:val="20"/>
          <w:szCs w:val="20"/>
          <w:lang w:val="id-ID"/>
        </w:rPr>
        <w:t xml:space="preserve">. The relation </w:t>
      </w:r>
      <w:r w:rsidR="0017379D">
        <w:rPr>
          <w:rFonts w:ascii="Times New Roman" w:hAnsi="Times New Roman" w:cs="Times New Roman"/>
          <w:sz w:val="20"/>
          <w:szCs w:val="20"/>
          <w:lang w:val="id-ID"/>
        </w:rPr>
        <w:t>between</w:t>
      </w:r>
      <w:r w:rsidRPr="00FB7972">
        <w:rPr>
          <w:rFonts w:ascii="Times New Roman" w:hAnsi="Times New Roman" w:cs="Times New Roman"/>
          <w:sz w:val="20"/>
          <w:szCs w:val="20"/>
          <w:lang w:val="id-ID"/>
        </w:rPr>
        <w:t xml:space="preserve"> depression and physical activity may be mediated by several variables such as social relation</w:t>
      </w:r>
      <w:r w:rsidRPr="00FB7972">
        <w:rPr>
          <w:rFonts w:ascii="Times New Roman" w:hAnsi="Times New Roman" w:cs="Times New Roman"/>
          <w:sz w:val="20"/>
          <w:szCs w:val="20"/>
          <w:lang w:val="en-GB"/>
        </w:rPr>
        <w:t>s and engagement</w:t>
      </w:r>
      <w:r w:rsidRPr="00FB7972">
        <w:rPr>
          <w:rFonts w:ascii="Times New Roman" w:hAnsi="Times New Roman" w:cs="Times New Roman"/>
          <w:sz w:val="20"/>
          <w:szCs w:val="20"/>
          <w:lang w:val="id-ID"/>
        </w:rPr>
        <w:t>, chronic condition</w:t>
      </w:r>
      <w:r w:rsidRPr="00FB7972">
        <w:rPr>
          <w:rFonts w:ascii="Times New Roman" w:hAnsi="Times New Roman" w:cs="Times New Roman"/>
          <w:sz w:val="20"/>
          <w:szCs w:val="20"/>
          <w:lang w:val="en-GB"/>
        </w:rPr>
        <w:t>s</w:t>
      </w:r>
      <w:r w:rsidRPr="00FB7972">
        <w:rPr>
          <w:rFonts w:ascii="Times New Roman" w:hAnsi="Times New Roman" w:cs="Times New Roman"/>
          <w:sz w:val="20"/>
          <w:szCs w:val="20"/>
          <w:lang w:val="id-ID"/>
        </w:rPr>
        <w:t>, and functional ability</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Pr="00FB7972">
        <w:rPr>
          <w:rFonts w:ascii="Times New Roman" w:hAnsi="Times New Roman" w:cs="Times New Roman"/>
          <w:sz w:val="20"/>
          <w:szCs w:val="20"/>
        </w:rPr>
        <w:t>4</w:t>
      </w:r>
      <w:r w:rsidR="00E55CA5" w:rsidRPr="00FB7972">
        <w:rPr>
          <w:rFonts w:ascii="Times New Roman" w:hAnsi="Times New Roman" w:cs="Times New Roman"/>
          <w:sz w:val="20"/>
          <w:szCs w:val="20"/>
          <w:lang w:val="id-ID"/>
        </w:rPr>
        <w:t>5</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Older adults who have a disability may also be unable to do certain activities. Despite these findings, our study did not show a significant association between physical activity and depression. A meta-analysis by Huang et al. showed that older adults with dementia had an increased </w:t>
      </w:r>
      <w:r w:rsidR="00E9649E" w:rsidRPr="00FB7972">
        <w:rPr>
          <w:rFonts w:ascii="Times New Roman" w:hAnsi="Times New Roman" w:cs="Times New Roman"/>
          <w:sz w:val="20"/>
          <w:szCs w:val="20"/>
          <w:lang w:val="id-ID"/>
        </w:rPr>
        <w:t>probability</w:t>
      </w:r>
      <w:r w:rsidRPr="00FB7972">
        <w:rPr>
          <w:rFonts w:ascii="Times New Roman" w:hAnsi="Times New Roman" w:cs="Times New Roman"/>
          <w:sz w:val="20"/>
          <w:szCs w:val="20"/>
          <w:lang w:val="id-ID"/>
        </w:rPr>
        <w:t xml:space="preserve"> of depression compared to th</w:t>
      </w:r>
      <w:r w:rsidR="00812E81" w:rsidRPr="00FB7972">
        <w:rPr>
          <w:rFonts w:ascii="Times New Roman" w:hAnsi="Times New Roman" w:cs="Times New Roman"/>
          <w:sz w:val="20"/>
          <w:szCs w:val="20"/>
          <w:lang w:val="id-ID"/>
        </w:rPr>
        <w:t>os</w:t>
      </w:r>
      <w:r w:rsidRPr="00FB7972">
        <w:rPr>
          <w:rFonts w:ascii="Times New Roman" w:hAnsi="Times New Roman" w:cs="Times New Roman"/>
          <w:sz w:val="20"/>
          <w:szCs w:val="20"/>
          <w:lang w:val="id-ID"/>
        </w:rPr>
        <w:t>e with good cognitive function</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00325622" w:rsidRPr="00FB7972">
        <w:rPr>
          <w:rFonts w:ascii="Times New Roman" w:hAnsi="Times New Roman" w:cs="Times New Roman"/>
          <w:sz w:val="20"/>
          <w:szCs w:val="20"/>
          <w:lang w:val="id-ID"/>
        </w:rPr>
        <w:t>4</w:t>
      </w:r>
      <w:r w:rsidR="00E55CA5" w:rsidRPr="00FB7972">
        <w:rPr>
          <w:rFonts w:ascii="Times New Roman" w:hAnsi="Times New Roman" w:cs="Times New Roman"/>
          <w:sz w:val="20"/>
          <w:szCs w:val="20"/>
          <w:lang w:val="id-ID"/>
        </w:rPr>
        <w:t>6</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However, a systematic review by Maier et al. concludes that it is difficult to extrapolate these associations due to heterogeneous results between studies</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Pr="00FB7972">
        <w:rPr>
          <w:rFonts w:ascii="Times New Roman" w:hAnsi="Times New Roman" w:cs="Times New Roman"/>
          <w:sz w:val="20"/>
          <w:szCs w:val="20"/>
        </w:rPr>
        <w:t>1</w:t>
      </w:r>
      <w:r w:rsidR="00171761" w:rsidRPr="00FB7972">
        <w:rPr>
          <w:rFonts w:ascii="Times New Roman" w:hAnsi="Times New Roman" w:cs="Times New Roman"/>
          <w:sz w:val="20"/>
          <w:szCs w:val="20"/>
          <w:lang w:val="id-ID"/>
        </w:rPr>
        <w:t>8</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00122AE7" w:rsidRPr="00FB7972">
        <w:rPr>
          <w:rFonts w:ascii="Times New Roman" w:hAnsi="Times New Roman" w:cs="Times New Roman"/>
          <w:sz w:val="20"/>
          <w:szCs w:val="20"/>
          <w:lang w:val="id-ID"/>
        </w:rPr>
        <w:t xml:space="preserve"> In </w:t>
      </w:r>
      <w:r w:rsidR="00812E81" w:rsidRPr="00FB7972">
        <w:rPr>
          <w:rFonts w:ascii="Times New Roman" w:hAnsi="Times New Roman" w:cs="Times New Roman"/>
          <w:sz w:val="20"/>
          <w:szCs w:val="20"/>
          <w:lang w:val="id-ID"/>
        </w:rPr>
        <w:t>a study by Carta et al., performing moderate exercise</w:t>
      </w:r>
      <w:r w:rsidR="00122AE7" w:rsidRPr="00FB7972">
        <w:rPr>
          <w:rFonts w:ascii="Times New Roman" w:hAnsi="Times New Roman" w:cs="Times New Roman"/>
          <w:sz w:val="20"/>
          <w:szCs w:val="20"/>
          <w:lang w:val="id-ID"/>
        </w:rPr>
        <w:t xml:space="preserve"> improves cognitive function in healthy older adults. Due to bidirectional relationships of physical activity and cognitive function with depression, improvement in either variable might improve depression in older adult</w:t>
      </w:r>
      <w:r w:rsidR="00934C93" w:rsidRPr="00FB7972">
        <w:rPr>
          <w:rFonts w:ascii="Times New Roman" w:hAnsi="Times New Roman" w:cs="Times New Roman"/>
          <w:sz w:val="20"/>
          <w:szCs w:val="20"/>
          <w:lang w:val="id-ID"/>
        </w:rPr>
        <w:t>s [4</w:t>
      </w:r>
      <w:r w:rsidR="00E55CA5" w:rsidRPr="00FB7972">
        <w:rPr>
          <w:rFonts w:ascii="Times New Roman" w:hAnsi="Times New Roman" w:cs="Times New Roman"/>
          <w:sz w:val="20"/>
          <w:szCs w:val="20"/>
          <w:lang w:val="id-ID"/>
        </w:rPr>
        <w:t>7</w:t>
      </w:r>
      <w:r w:rsidR="00934C93" w:rsidRPr="00FB7972">
        <w:rPr>
          <w:rFonts w:ascii="Times New Roman" w:hAnsi="Times New Roman" w:cs="Times New Roman"/>
          <w:sz w:val="20"/>
          <w:szCs w:val="20"/>
          <w:lang w:val="id-ID"/>
        </w:rPr>
        <w:t>].</w:t>
      </w:r>
    </w:p>
    <w:p w14:paraId="5936901F" w14:textId="2DBAA25A" w:rsidR="007A3D9E" w:rsidRPr="00FB7972" w:rsidRDefault="007A3D9E" w:rsidP="007A3D9E">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Insomnia was associated with depression in our study. A longitudinal study by Li et al. also confirmed our findings</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00171761" w:rsidRPr="00FB7972">
        <w:rPr>
          <w:rFonts w:ascii="Times New Roman" w:hAnsi="Times New Roman" w:cs="Times New Roman"/>
          <w:sz w:val="20"/>
          <w:szCs w:val="20"/>
          <w:lang w:val="id-ID"/>
        </w:rPr>
        <w:t>4</w:t>
      </w:r>
      <w:r w:rsidR="00E55CA5" w:rsidRPr="00FB7972">
        <w:rPr>
          <w:rFonts w:ascii="Times New Roman" w:hAnsi="Times New Roman" w:cs="Times New Roman"/>
          <w:sz w:val="20"/>
          <w:szCs w:val="20"/>
          <w:lang w:val="id-ID"/>
        </w:rPr>
        <w:t>8</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Two prospective cohort studies by Lee et al. and Baglioni et al. found that insomnia significantly increased depression in nondepressed older adults at baseline in </w:t>
      </w:r>
      <w:r w:rsidR="00812E81" w:rsidRPr="00FB7972">
        <w:rPr>
          <w:rFonts w:ascii="Times New Roman" w:hAnsi="Times New Roman" w:cs="Times New Roman"/>
          <w:sz w:val="20"/>
          <w:szCs w:val="20"/>
          <w:lang w:val="id-ID"/>
        </w:rPr>
        <w:t xml:space="preserve">the </w:t>
      </w:r>
      <w:r w:rsidRPr="00FB7972">
        <w:rPr>
          <w:rFonts w:ascii="Times New Roman" w:hAnsi="Times New Roman" w:cs="Times New Roman"/>
          <w:sz w:val="20"/>
          <w:szCs w:val="20"/>
          <w:lang w:val="id-ID"/>
        </w:rPr>
        <w:t>subsequent year</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00E55CA5" w:rsidRPr="00FB7972">
        <w:rPr>
          <w:rFonts w:ascii="Times New Roman" w:hAnsi="Times New Roman" w:cs="Times New Roman"/>
          <w:sz w:val="20"/>
          <w:szCs w:val="20"/>
          <w:lang w:val="id-ID"/>
        </w:rPr>
        <w:t>49</w:t>
      </w:r>
      <w:r w:rsidRPr="00FB7972">
        <w:rPr>
          <w:rFonts w:ascii="Times New Roman" w:hAnsi="Times New Roman" w:cs="Times New Roman"/>
          <w:sz w:val="20"/>
          <w:szCs w:val="20"/>
          <w:lang w:val="id-ID"/>
        </w:rPr>
        <w:t>,5</w:t>
      </w:r>
      <w:r w:rsidR="00E55CA5" w:rsidRPr="00FB7972">
        <w:rPr>
          <w:rFonts w:ascii="Times New Roman" w:hAnsi="Times New Roman" w:cs="Times New Roman"/>
          <w:sz w:val="20"/>
          <w:szCs w:val="20"/>
          <w:lang w:val="id-ID"/>
        </w:rPr>
        <w:t>0</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In Lee et al. study, persisten</w:t>
      </w:r>
      <w:r w:rsidR="0017379D">
        <w:rPr>
          <w:rFonts w:ascii="Times New Roman" w:hAnsi="Times New Roman" w:cs="Times New Roman"/>
          <w:sz w:val="20"/>
          <w:szCs w:val="20"/>
          <w:lang w:val="id-ID"/>
        </w:rPr>
        <w:t>t</w:t>
      </w:r>
      <w:r w:rsidRPr="00FB7972">
        <w:rPr>
          <w:rFonts w:ascii="Times New Roman" w:hAnsi="Times New Roman" w:cs="Times New Roman"/>
          <w:sz w:val="20"/>
          <w:szCs w:val="20"/>
          <w:lang w:val="id-ID"/>
        </w:rPr>
        <w:t xml:space="preserve"> insomnia increased depression risk rather than intermittent insomnia. </w:t>
      </w:r>
      <w:r w:rsidR="00812E81" w:rsidRPr="00FB7972">
        <w:rPr>
          <w:rFonts w:ascii="Times New Roman" w:hAnsi="Times New Roman" w:cs="Times New Roman"/>
          <w:sz w:val="20"/>
          <w:szCs w:val="20"/>
          <w:lang w:val="id-ID"/>
        </w:rPr>
        <w:t>A m</w:t>
      </w:r>
      <w:r w:rsidRPr="00FB7972">
        <w:rPr>
          <w:rFonts w:ascii="Times New Roman" w:hAnsi="Times New Roman" w:cs="Times New Roman"/>
          <w:sz w:val="20"/>
          <w:szCs w:val="20"/>
          <w:lang w:val="id-ID"/>
        </w:rPr>
        <w:t>eta-analysis by Maier et al. also showed that insomnia, especially early insomnia, was significantly associated with depression</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1</w:t>
      </w:r>
      <w:r w:rsidR="00171761" w:rsidRPr="00FB7972">
        <w:rPr>
          <w:rFonts w:ascii="Times New Roman" w:hAnsi="Times New Roman" w:cs="Times New Roman"/>
          <w:sz w:val="20"/>
          <w:szCs w:val="20"/>
          <w:lang w:val="id-ID"/>
        </w:rPr>
        <w:t>8</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Our assessment of insomnia has a limitation </w:t>
      </w:r>
      <w:r w:rsidRPr="00FB7972">
        <w:rPr>
          <w:rFonts w:ascii="Times New Roman" w:hAnsi="Times New Roman" w:cs="Times New Roman"/>
          <w:sz w:val="20"/>
          <w:szCs w:val="20"/>
          <w:lang w:val="en-GB"/>
        </w:rPr>
        <w:t xml:space="preserve">in </w:t>
      </w:r>
      <w:r w:rsidRPr="00FB7972">
        <w:rPr>
          <w:rFonts w:ascii="Times New Roman" w:hAnsi="Times New Roman" w:cs="Times New Roman"/>
          <w:sz w:val="20"/>
          <w:szCs w:val="20"/>
          <w:lang w:val="id-ID"/>
        </w:rPr>
        <w:t>that we could not differentiate insomnia into multiple types for further analysis. Insomnia and depression have a complex relationship. Depression diagnoses usually ha</w:t>
      </w:r>
      <w:r w:rsidR="00812E81" w:rsidRPr="00FB7972">
        <w:rPr>
          <w:rFonts w:ascii="Times New Roman" w:hAnsi="Times New Roman" w:cs="Times New Roman"/>
          <w:sz w:val="20"/>
          <w:szCs w:val="20"/>
          <w:lang w:val="id-ID"/>
        </w:rPr>
        <w:t>ve criteria about sleep disturbances, while insomnia could cause alterations in emotional response, resulting</w:t>
      </w:r>
      <w:r w:rsidRPr="00FB7972">
        <w:rPr>
          <w:rFonts w:ascii="Times New Roman" w:hAnsi="Times New Roman" w:cs="Times New Roman"/>
          <w:sz w:val="20"/>
          <w:szCs w:val="20"/>
          <w:lang w:val="id-ID"/>
        </w:rPr>
        <w:t xml:space="preserve"> in depression. Other studies also showed that insomnia endorsed maladaptive sleep beliefs that increased </w:t>
      </w:r>
      <w:r w:rsidRPr="00FB7972">
        <w:rPr>
          <w:rFonts w:ascii="Times New Roman" w:hAnsi="Times New Roman" w:cs="Times New Roman"/>
          <w:sz w:val="20"/>
          <w:szCs w:val="20"/>
          <w:lang w:val="en-GB"/>
        </w:rPr>
        <w:t xml:space="preserve">the </w:t>
      </w:r>
      <w:r w:rsidRPr="00FB7972">
        <w:rPr>
          <w:rFonts w:ascii="Times New Roman" w:hAnsi="Times New Roman" w:cs="Times New Roman"/>
          <w:sz w:val="20"/>
          <w:szCs w:val="20"/>
          <w:lang w:val="id-ID"/>
        </w:rPr>
        <w:t>individual</w:t>
      </w:r>
      <w:r w:rsidRPr="00FB7972">
        <w:rPr>
          <w:rFonts w:ascii="Times New Roman" w:hAnsi="Times New Roman" w:cs="Times New Roman"/>
          <w:sz w:val="20"/>
          <w:szCs w:val="20"/>
          <w:lang w:val="en-GB"/>
        </w:rPr>
        <w:t>’s</w:t>
      </w:r>
      <w:r w:rsidRPr="00FB7972">
        <w:rPr>
          <w:rFonts w:ascii="Times New Roman" w:hAnsi="Times New Roman" w:cs="Times New Roman"/>
          <w:sz w:val="20"/>
          <w:szCs w:val="20"/>
          <w:lang w:val="id-ID"/>
        </w:rPr>
        <w:t xml:space="preserve"> sense of hopelessness, which also results in depression</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5</w:t>
      </w:r>
      <w:r w:rsidR="00E55CA5" w:rsidRPr="00FB7972">
        <w:rPr>
          <w:rFonts w:ascii="Times New Roman" w:hAnsi="Times New Roman" w:cs="Times New Roman"/>
          <w:sz w:val="20"/>
          <w:szCs w:val="20"/>
          <w:lang w:val="id-ID"/>
        </w:rPr>
        <w:t>1</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p>
    <w:p w14:paraId="1D43E608" w14:textId="30C79BB1" w:rsidR="007A3D9E" w:rsidRPr="00FB7972" w:rsidRDefault="007A3D9E" w:rsidP="007A3D9E">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 xml:space="preserve">Our findings regarding stroke increased the </w:t>
      </w:r>
      <w:r w:rsidR="00E9649E" w:rsidRPr="00FB7972">
        <w:rPr>
          <w:rFonts w:ascii="Times New Roman" w:hAnsi="Times New Roman" w:cs="Times New Roman"/>
          <w:sz w:val="20"/>
          <w:szCs w:val="20"/>
          <w:lang w:val="id-ID"/>
        </w:rPr>
        <w:t xml:space="preserve">prevalence </w:t>
      </w:r>
      <w:r w:rsidRPr="00FB7972">
        <w:rPr>
          <w:rFonts w:ascii="Times New Roman" w:hAnsi="Times New Roman" w:cs="Times New Roman"/>
          <w:sz w:val="20"/>
          <w:szCs w:val="20"/>
          <w:lang w:val="id-ID"/>
        </w:rPr>
        <w:t>of depression significantly, which was also shown by other studies</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Pr="00FB7972">
        <w:rPr>
          <w:rFonts w:ascii="Times New Roman" w:hAnsi="Times New Roman" w:cs="Times New Roman"/>
          <w:sz w:val="20"/>
          <w:szCs w:val="20"/>
        </w:rPr>
        <w:t>5</w:t>
      </w:r>
      <w:r w:rsidR="00E55CA5" w:rsidRPr="00FB7972">
        <w:rPr>
          <w:rFonts w:ascii="Times New Roman" w:hAnsi="Times New Roman" w:cs="Times New Roman"/>
          <w:sz w:val="20"/>
          <w:szCs w:val="20"/>
          <w:lang w:val="id-ID"/>
        </w:rPr>
        <w:t>2</w:t>
      </w:r>
      <w:r w:rsidRPr="00FB7972">
        <w:rPr>
          <w:rFonts w:ascii="Times New Roman" w:hAnsi="Times New Roman" w:cs="Times New Roman"/>
          <w:sz w:val="20"/>
          <w:szCs w:val="20"/>
        </w:rPr>
        <w:t>–5</w:t>
      </w:r>
      <w:r w:rsidR="00E55CA5" w:rsidRPr="00FB7972">
        <w:rPr>
          <w:rFonts w:ascii="Times New Roman" w:hAnsi="Times New Roman" w:cs="Times New Roman"/>
          <w:sz w:val="20"/>
          <w:szCs w:val="20"/>
          <w:lang w:val="id-ID"/>
        </w:rPr>
        <w:t>5</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The prevalence of post</w:t>
      </w:r>
      <w:r w:rsidR="00812E81"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stroke depression was around 31.1%, with more women affected by it</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Pr="00FB7972">
        <w:rPr>
          <w:rFonts w:ascii="Times New Roman" w:hAnsi="Times New Roman" w:cs="Times New Roman"/>
          <w:sz w:val="20"/>
          <w:szCs w:val="20"/>
        </w:rPr>
        <w:t>5</w:t>
      </w:r>
      <w:r w:rsidR="00E55CA5" w:rsidRPr="00FB7972">
        <w:rPr>
          <w:rFonts w:ascii="Times New Roman" w:hAnsi="Times New Roman" w:cs="Times New Roman"/>
          <w:sz w:val="20"/>
          <w:szCs w:val="20"/>
          <w:lang w:val="id-ID"/>
        </w:rPr>
        <w:t>4</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The pathogenesis of poststroke depression itself is multifactorial, involving complex biological, social, and psychological mechanisms</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Pr="00FB7972">
        <w:rPr>
          <w:rFonts w:ascii="Times New Roman" w:hAnsi="Times New Roman" w:cs="Times New Roman"/>
          <w:sz w:val="20"/>
          <w:szCs w:val="20"/>
        </w:rPr>
        <w:t>5</w:t>
      </w:r>
      <w:r w:rsidR="00E55CA5" w:rsidRPr="00FB7972">
        <w:rPr>
          <w:rFonts w:ascii="Times New Roman" w:hAnsi="Times New Roman" w:cs="Times New Roman"/>
          <w:sz w:val="20"/>
          <w:szCs w:val="20"/>
          <w:lang w:val="id-ID"/>
        </w:rPr>
        <w:t>6</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The </w:t>
      </w:r>
      <w:r w:rsidR="0033600A" w:rsidRPr="00FB7972">
        <w:rPr>
          <w:rFonts w:ascii="Times New Roman" w:hAnsi="Times New Roman" w:cs="Times New Roman"/>
          <w:sz w:val="20"/>
          <w:szCs w:val="20"/>
          <w:lang w:val="id-ID"/>
        </w:rPr>
        <w:t>higher number</w:t>
      </w:r>
      <w:r w:rsidRPr="00FB7972">
        <w:rPr>
          <w:rFonts w:ascii="Times New Roman" w:hAnsi="Times New Roman" w:cs="Times New Roman"/>
          <w:sz w:val="20"/>
          <w:szCs w:val="20"/>
          <w:lang w:val="id-ID"/>
        </w:rPr>
        <w:t xml:space="preserve"> of depression in stroke patients may also be mediated by long-term hospitalization, isolation, and problems adapting to new conditions such as significant disability and communication difficulties</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Pr="00FB7972">
        <w:rPr>
          <w:rFonts w:ascii="Times New Roman" w:hAnsi="Times New Roman" w:cs="Times New Roman"/>
          <w:sz w:val="20"/>
          <w:szCs w:val="20"/>
        </w:rPr>
        <w:t>5</w:t>
      </w:r>
      <w:r w:rsidR="00E55CA5" w:rsidRPr="00FB7972">
        <w:rPr>
          <w:rFonts w:ascii="Times New Roman" w:hAnsi="Times New Roman" w:cs="Times New Roman"/>
          <w:sz w:val="20"/>
          <w:szCs w:val="20"/>
          <w:lang w:val="id-ID"/>
        </w:rPr>
        <w:t>5</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A longitudinal study by Thomas et al. showed that two-thirds of poststroke patients remained depressed at follow-up between 7 to 13 months and </w:t>
      </w:r>
      <w:r w:rsidRPr="00FB7972">
        <w:rPr>
          <w:rFonts w:ascii="Times New Roman" w:hAnsi="Times New Roman" w:cs="Times New Roman"/>
          <w:sz w:val="20"/>
          <w:szCs w:val="20"/>
          <w:lang w:val="en-GB"/>
        </w:rPr>
        <w:t xml:space="preserve">became </w:t>
      </w:r>
      <w:r w:rsidRPr="00FB7972">
        <w:rPr>
          <w:rFonts w:ascii="Times New Roman" w:hAnsi="Times New Roman" w:cs="Times New Roman"/>
          <w:sz w:val="20"/>
          <w:szCs w:val="20"/>
          <w:lang w:val="id-ID"/>
        </w:rPr>
        <w:t>even more depressed</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Pr="00FB7972">
        <w:rPr>
          <w:rFonts w:ascii="Times New Roman" w:hAnsi="Times New Roman" w:cs="Times New Roman"/>
          <w:sz w:val="20"/>
          <w:szCs w:val="20"/>
        </w:rPr>
        <w:t>5</w:t>
      </w:r>
      <w:r w:rsidR="00E55CA5" w:rsidRPr="00FB7972">
        <w:rPr>
          <w:rFonts w:ascii="Times New Roman" w:hAnsi="Times New Roman" w:cs="Times New Roman"/>
          <w:sz w:val="20"/>
          <w:szCs w:val="20"/>
          <w:lang w:val="id-ID"/>
        </w:rPr>
        <w:t>3</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Lower perceived control of recovery and difficulty in communication contributed to this phenomenon. One of the problems </w:t>
      </w:r>
      <w:r w:rsidR="00812E81" w:rsidRPr="00FB7972">
        <w:rPr>
          <w:rFonts w:ascii="Times New Roman" w:hAnsi="Times New Roman" w:cs="Times New Roman"/>
          <w:sz w:val="20"/>
          <w:szCs w:val="20"/>
          <w:lang w:val="id-ID"/>
        </w:rPr>
        <w:t>is that depressive symptoms usually also involve somatic complaints, which can also be affected by the presence of stroke, so it is difficult to determine</w:t>
      </w:r>
      <w:r w:rsidRPr="00FB7972">
        <w:rPr>
          <w:rFonts w:ascii="Times New Roman" w:hAnsi="Times New Roman" w:cs="Times New Roman"/>
          <w:sz w:val="20"/>
          <w:szCs w:val="20"/>
          <w:lang w:val="id-ID"/>
        </w:rPr>
        <w:t xml:space="preserve"> an accurate diagnosis</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Pr="00FB7972">
        <w:rPr>
          <w:rFonts w:ascii="Times New Roman" w:hAnsi="Times New Roman" w:cs="Times New Roman"/>
          <w:sz w:val="20"/>
          <w:szCs w:val="20"/>
        </w:rPr>
        <w:t>5</w:t>
      </w:r>
      <w:r w:rsidR="00E55CA5" w:rsidRPr="00FB7972">
        <w:rPr>
          <w:rFonts w:ascii="Times New Roman" w:hAnsi="Times New Roman" w:cs="Times New Roman"/>
          <w:sz w:val="20"/>
          <w:szCs w:val="20"/>
          <w:lang w:val="id-ID"/>
        </w:rPr>
        <w:t>5</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p>
    <w:p w14:paraId="50DC828B" w14:textId="6BF3255E" w:rsidR="007A3D9E" w:rsidRPr="00FB7972" w:rsidRDefault="00812E81" w:rsidP="007A3D9E">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lastRenderedPageBreak/>
        <w:t>In our study, more older people with arthritis suffer from depression than the population with no arthritis</w:t>
      </w:r>
      <w:r w:rsidR="007A3D9E" w:rsidRPr="00FB7972">
        <w:rPr>
          <w:rFonts w:ascii="Times New Roman" w:hAnsi="Times New Roman" w:cs="Times New Roman"/>
          <w:sz w:val="20"/>
          <w:szCs w:val="20"/>
          <w:lang w:val="id-ID"/>
        </w:rPr>
        <w:t xml:space="preserve">. According to Mortality and Morbidity Weekly Report (MMWR), in 2018, around 22.7% of US adults were diagnosed with arthritis, </w:t>
      </w:r>
      <w:r w:rsidR="007A3D9E" w:rsidRPr="00FB7972">
        <w:rPr>
          <w:rFonts w:ascii="Times New Roman" w:hAnsi="Times New Roman" w:cs="Times New Roman"/>
          <w:sz w:val="20"/>
          <w:szCs w:val="20"/>
          <w:lang w:val="en-GB"/>
        </w:rPr>
        <w:t xml:space="preserve">and </w:t>
      </w:r>
      <w:r w:rsidR="007A3D9E" w:rsidRPr="00FB7972">
        <w:rPr>
          <w:rFonts w:ascii="Times New Roman" w:hAnsi="Times New Roman" w:cs="Times New Roman"/>
          <w:sz w:val="20"/>
          <w:szCs w:val="20"/>
          <w:lang w:val="id-ID"/>
        </w:rPr>
        <w:t xml:space="preserve">22.5% and 12.1% </w:t>
      </w:r>
      <w:r w:rsidR="007A3D9E" w:rsidRPr="00FB7972">
        <w:rPr>
          <w:rFonts w:ascii="Times New Roman" w:hAnsi="Times New Roman" w:cs="Times New Roman"/>
          <w:sz w:val="20"/>
          <w:szCs w:val="20"/>
          <w:lang w:val="en-GB"/>
        </w:rPr>
        <w:t xml:space="preserve">were </w:t>
      </w:r>
      <w:r w:rsidR="007A3D9E" w:rsidRPr="00FB7972">
        <w:rPr>
          <w:rFonts w:ascii="Times New Roman" w:hAnsi="Times New Roman" w:cs="Times New Roman"/>
          <w:sz w:val="20"/>
          <w:szCs w:val="20"/>
          <w:lang w:val="id-ID"/>
        </w:rPr>
        <w:t>suffering from anxiety and depression</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00325622" w:rsidRPr="00FB7972">
        <w:rPr>
          <w:rFonts w:ascii="Times New Roman" w:hAnsi="Times New Roman" w:cs="Times New Roman"/>
          <w:sz w:val="20"/>
          <w:szCs w:val="20"/>
          <w:lang w:val="id-ID"/>
        </w:rPr>
        <w:t>5</w:t>
      </w:r>
      <w:r w:rsidR="00E55CA5" w:rsidRPr="00FB7972">
        <w:rPr>
          <w:rFonts w:ascii="Times New Roman" w:hAnsi="Times New Roman" w:cs="Times New Roman"/>
          <w:sz w:val="20"/>
          <w:szCs w:val="20"/>
          <w:lang w:val="id-ID"/>
        </w:rPr>
        <w:t>7</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007A3D9E" w:rsidRPr="00FB7972">
        <w:rPr>
          <w:rFonts w:ascii="Times New Roman" w:hAnsi="Times New Roman" w:cs="Times New Roman"/>
          <w:sz w:val="20"/>
          <w:szCs w:val="20"/>
          <w:lang w:val="id-ID"/>
        </w:rPr>
        <w:t xml:space="preserve"> Based on age-specific prevalence, anxiety and depressive symptoms were more common in </w:t>
      </w:r>
      <w:r w:rsidR="007A3D9E" w:rsidRPr="00FB7972">
        <w:rPr>
          <w:rFonts w:ascii="Times New Roman" w:hAnsi="Times New Roman" w:cs="Times New Roman"/>
          <w:sz w:val="20"/>
          <w:szCs w:val="20"/>
          <w:lang w:val="en-GB"/>
        </w:rPr>
        <w:t xml:space="preserve">those between </w:t>
      </w:r>
      <w:r w:rsidR="007A3D9E" w:rsidRPr="00FB7972">
        <w:rPr>
          <w:rFonts w:ascii="Times New Roman" w:hAnsi="Times New Roman" w:cs="Times New Roman"/>
          <w:sz w:val="20"/>
          <w:szCs w:val="20"/>
          <w:lang w:val="id-ID"/>
        </w:rPr>
        <w:t>18-44 years than people over 65 years</w:t>
      </w:r>
      <w:r w:rsidR="007A3D9E" w:rsidRPr="00FB7972">
        <w:rPr>
          <w:rFonts w:ascii="Times New Roman" w:hAnsi="Times New Roman" w:cs="Times New Roman"/>
          <w:sz w:val="20"/>
          <w:szCs w:val="20"/>
          <w:lang w:val="en-GB"/>
        </w:rPr>
        <w:t xml:space="preserve"> in our study</w:t>
      </w:r>
      <w:r w:rsidR="007A3D9E" w:rsidRPr="00FB7972">
        <w:rPr>
          <w:rFonts w:ascii="Times New Roman" w:hAnsi="Times New Roman" w:cs="Times New Roman"/>
          <w:sz w:val="20"/>
          <w:szCs w:val="20"/>
          <w:lang w:val="id-ID"/>
        </w:rPr>
        <w:t>. Visual and auditory impairment were significantly associated with depression in multiple studies, but in our study</w:t>
      </w:r>
      <w:r w:rsidRPr="00FB7972">
        <w:rPr>
          <w:rFonts w:ascii="Times New Roman" w:hAnsi="Times New Roman" w:cs="Times New Roman"/>
          <w:sz w:val="20"/>
          <w:szCs w:val="20"/>
          <w:lang w:val="id-ID"/>
        </w:rPr>
        <w:t>,</w:t>
      </w:r>
      <w:r w:rsidR="007A3D9E" w:rsidRPr="00FB7972">
        <w:rPr>
          <w:rFonts w:ascii="Times New Roman" w:hAnsi="Times New Roman" w:cs="Times New Roman"/>
          <w:sz w:val="20"/>
          <w:szCs w:val="20"/>
          <w:lang w:val="id-ID"/>
        </w:rPr>
        <w:t xml:space="preserve"> only auditory impairment was associated with depression</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007A3D9E" w:rsidRPr="00FB7972">
        <w:rPr>
          <w:rFonts w:ascii="Times New Roman" w:hAnsi="Times New Roman" w:cs="Times New Roman"/>
          <w:sz w:val="20"/>
          <w:szCs w:val="20"/>
        </w:rPr>
        <w:t>1</w:t>
      </w:r>
      <w:r w:rsidR="00171761" w:rsidRPr="00FB7972">
        <w:rPr>
          <w:rFonts w:ascii="Times New Roman" w:hAnsi="Times New Roman" w:cs="Times New Roman"/>
          <w:sz w:val="20"/>
          <w:szCs w:val="20"/>
          <w:lang w:val="id-ID"/>
        </w:rPr>
        <w:t>9</w:t>
      </w:r>
      <w:r w:rsidR="007A3D9E" w:rsidRPr="00FB7972">
        <w:rPr>
          <w:rFonts w:ascii="Times New Roman" w:hAnsi="Times New Roman" w:cs="Times New Roman"/>
          <w:sz w:val="20"/>
          <w:szCs w:val="20"/>
        </w:rPr>
        <w:t>,</w:t>
      </w:r>
      <w:r w:rsidR="00171761" w:rsidRPr="00FB7972">
        <w:rPr>
          <w:rFonts w:ascii="Times New Roman" w:hAnsi="Times New Roman" w:cs="Times New Roman"/>
          <w:sz w:val="20"/>
          <w:szCs w:val="20"/>
          <w:lang w:val="id-ID"/>
        </w:rPr>
        <w:t>5</w:t>
      </w:r>
      <w:r w:rsidR="00E55CA5" w:rsidRPr="00FB7972">
        <w:rPr>
          <w:rFonts w:ascii="Times New Roman" w:hAnsi="Times New Roman" w:cs="Times New Roman"/>
          <w:sz w:val="20"/>
          <w:szCs w:val="20"/>
          <w:lang w:val="id-ID"/>
        </w:rPr>
        <w:t>8</w:t>
      </w:r>
      <w:r w:rsidR="007A3D9E" w:rsidRPr="00FB7972">
        <w:rPr>
          <w:rFonts w:ascii="Times New Roman" w:hAnsi="Times New Roman" w:cs="Times New Roman"/>
          <w:sz w:val="20"/>
          <w:szCs w:val="20"/>
        </w:rPr>
        <w:t>–</w:t>
      </w:r>
      <w:r w:rsidR="00E55CA5" w:rsidRPr="00FB7972">
        <w:rPr>
          <w:rFonts w:ascii="Times New Roman" w:hAnsi="Times New Roman" w:cs="Times New Roman"/>
          <w:sz w:val="20"/>
          <w:szCs w:val="20"/>
          <w:lang w:val="id-ID"/>
        </w:rPr>
        <w:t>59</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007A3D9E"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lang w:val="id-ID"/>
        </w:rPr>
        <w:t>A study by Chou et al. found that visual impairment has a more robust impact than hearing impairment because it tends to be more obvious; it is also perceived as worse than hearing loss</w:t>
      </w:r>
      <w:r w:rsidR="007A3D9E" w:rsidRPr="00FB7972">
        <w:rPr>
          <w:rFonts w:ascii="Times New Roman" w:hAnsi="Times New Roman" w:cs="Times New Roman"/>
          <w:sz w:val="20"/>
          <w:szCs w:val="20"/>
          <w:lang w:val="id-ID"/>
        </w:rPr>
        <w:t xml:space="preserve"> and wider restriction</w:t>
      </w:r>
      <w:r w:rsidR="007A3D9E" w:rsidRPr="00FB7972">
        <w:rPr>
          <w:rFonts w:ascii="Times New Roman" w:hAnsi="Times New Roman" w:cs="Times New Roman"/>
          <w:sz w:val="20"/>
          <w:szCs w:val="20"/>
          <w:lang w:val="en-GB"/>
        </w:rPr>
        <w:t>s</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007A3D9E" w:rsidRPr="00FB7972">
        <w:rPr>
          <w:rFonts w:ascii="Times New Roman" w:hAnsi="Times New Roman" w:cs="Times New Roman"/>
          <w:sz w:val="20"/>
          <w:szCs w:val="20"/>
        </w:rPr>
        <w:t>1</w:t>
      </w:r>
      <w:r w:rsidR="00171761" w:rsidRPr="00FB7972">
        <w:rPr>
          <w:rFonts w:ascii="Times New Roman" w:hAnsi="Times New Roman" w:cs="Times New Roman"/>
          <w:sz w:val="20"/>
          <w:szCs w:val="20"/>
          <w:lang w:val="id-ID"/>
        </w:rPr>
        <w:t>9</w:t>
      </w:r>
      <w:r w:rsidR="00913172" w:rsidRPr="00FB7972">
        <w:rPr>
          <w:rFonts w:ascii="Times New Roman" w:hAnsi="Times New Roman" w:cs="Times New Roman"/>
          <w:sz w:val="20"/>
          <w:szCs w:val="20"/>
          <w:lang w:val="id-ID"/>
        </w:rPr>
        <w:t>]</w:t>
      </w:r>
      <w:r w:rsidR="00BD32F6" w:rsidRPr="00FB7972">
        <w:rPr>
          <w:rFonts w:ascii="Times New Roman" w:hAnsi="Times New Roman" w:cs="Times New Roman"/>
          <w:sz w:val="20"/>
          <w:szCs w:val="20"/>
          <w:lang w:val="id-ID"/>
        </w:rPr>
        <w:t>.</w:t>
      </w:r>
      <w:r w:rsidR="007A3D9E" w:rsidRPr="00FB7972">
        <w:rPr>
          <w:rFonts w:ascii="Times New Roman" w:hAnsi="Times New Roman" w:cs="Times New Roman"/>
          <w:sz w:val="20"/>
          <w:szCs w:val="20"/>
          <w:lang w:val="id-ID"/>
        </w:rPr>
        <w:t xml:space="preserve"> A national cohort study by Kim et al. showed that mild to moderate hearing loss has little impact on depression, but in our study</w:t>
      </w:r>
      <w:r w:rsidR="0017379D">
        <w:rPr>
          <w:rFonts w:ascii="Times New Roman" w:hAnsi="Times New Roman" w:cs="Times New Roman"/>
          <w:sz w:val="20"/>
          <w:szCs w:val="20"/>
          <w:lang w:val="id-ID"/>
        </w:rPr>
        <w:t>,</w:t>
      </w:r>
      <w:r w:rsidR="007A3D9E" w:rsidRPr="00FB7972">
        <w:rPr>
          <w:rFonts w:ascii="Times New Roman" w:hAnsi="Times New Roman" w:cs="Times New Roman"/>
          <w:sz w:val="20"/>
          <w:szCs w:val="20"/>
          <w:lang w:val="id-ID"/>
        </w:rPr>
        <w:t xml:space="preserve"> we did not classify the hearing impairment because it was self-reported</w:t>
      </w:r>
      <w:r w:rsidR="00BD32F6" w:rsidRPr="00FB7972">
        <w:rPr>
          <w:rFonts w:ascii="Times New Roman" w:hAnsi="Times New Roman" w:cs="Times New Roman"/>
          <w:sz w:val="20"/>
          <w:szCs w:val="20"/>
          <w:lang w:val="id-ID"/>
        </w:rPr>
        <w:t xml:space="preserve"> </w:t>
      </w:r>
      <w:r w:rsidR="00913172" w:rsidRPr="00FB7972">
        <w:rPr>
          <w:rFonts w:ascii="Times New Roman" w:hAnsi="Times New Roman" w:cs="Times New Roman"/>
          <w:sz w:val="20"/>
          <w:szCs w:val="20"/>
          <w:lang w:val="id-ID"/>
        </w:rPr>
        <w:t>[</w:t>
      </w:r>
      <w:r w:rsidR="007A3D9E" w:rsidRPr="00FB7972">
        <w:rPr>
          <w:rFonts w:ascii="Times New Roman" w:hAnsi="Times New Roman" w:cs="Times New Roman"/>
          <w:sz w:val="20"/>
          <w:szCs w:val="20"/>
          <w:lang w:val="id-ID"/>
        </w:rPr>
        <w:t>6</w:t>
      </w:r>
      <w:r w:rsidR="00E55CA5" w:rsidRPr="00FB7972">
        <w:rPr>
          <w:rFonts w:ascii="Times New Roman" w:hAnsi="Times New Roman" w:cs="Times New Roman"/>
          <w:sz w:val="20"/>
          <w:szCs w:val="20"/>
          <w:lang w:val="id-ID"/>
        </w:rPr>
        <w:t>0</w:t>
      </w:r>
      <w:r w:rsidR="00913172" w:rsidRPr="00FB7972">
        <w:rPr>
          <w:rFonts w:ascii="Times New Roman" w:hAnsi="Times New Roman" w:cs="Times New Roman"/>
          <w:sz w:val="20"/>
          <w:szCs w:val="20"/>
          <w:lang w:val="id-ID"/>
        </w:rPr>
        <w:t>]</w:t>
      </w:r>
      <w:r w:rsidR="007358D9" w:rsidRPr="00FB7972">
        <w:rPr>
          <w:rFonts w:ascii="Times New Roman" w:hAnsi="Times New Roman" w:cs="Times New Roman"/>
          <w:sz w:val="20"/>
          <w:szCs w:val="20"/>
          <w:lang w:val="id-ID"/>
        </w:rPr>
        <w:t>.</w:t>
      </w:r>
      <w:r w:rsidR="007A3D9E" w:rsidRPr="00FB7972">
        <w:rPr>
          <w:rFonts w:ascii="Times New Roman" w:hAnsi="Times New Roman" w:cs="Times New Roman"/>
          <w:sz w:val="20"/>
          <w:szCs w:val="20"/>
          <w:lang w:val="id-ID"/>
        </w:rPr>
        <w:t xml:space="preserve"> In </w:t>
      </w:r>
      <w:r w:rsidRPr="00FB7972">
        <w:rPr>
          <w:rFonts w:ascii="Times New Roman" w:hAnsi="Times New Roman" w:cs="Times New Roman"/>
          <w:sz w:val="20"/>
          <w:szCs w:val="20"/>
          <w:lang w:val="id-ID"/>
        </w:rPr>
        <w:t>treating patients with visual or hearing impairment, the healthcare providers often do</w:t>
      </w:r>
      <w:r w:rsidR="007A3D9E" w:rsidRPr="00FB7972">
        <w:rPr>
          <w:rFonts w:ascii="Times New Roman" w:hAnsi="Times New Roman" w:cs="Times New Roman"/>
          <w:sz w:val="20"/>
          <w:szCs w:val="20"/>
          <w:lang w:val="id-ID"/>
        </w:rPr>
        <w:t xml:space="preserve"> not address the mental health aspects, including depression.</w:t>
      </w:r>
    </w:p>
    <w:p w14:paraId="3688ECD5" w14:textId="79C1F2B2" w:rsidR="007A3D9E" w:rsidRPr="00FB7972" w:rsidRDefault="00237D35" w:rsidP="007A3D9E">
      <w:pPr>
        <w:spacing w:line="360" w:lineRule="auto"/>
        <w:jc w:val="both"/>
        <w:rPr>
          <w:rFonts w:ascii="Times New Roman" w:hAnsi="Times New Roman" w:cs="Times New Roman"/>
          <w:b/>
          <w:bCs/>
          <w:sz w:val="20"/>
          <w:szCs w:val="20"/>
          <w:lang w:val="id-ID"/>
        </w:rPr>
      </w:pPr>
      <w:r w:rsidRPr="00FB7972">
        <w:rPr>
          <w:rFonts w:ascii="Times New Roman" w:hAnsi="Times New Roman" w:cs="Times New Roman"/>
          <w:b/>
          <w:bCs/>
          <w:sz w:val="20"/>
          <w:szCs w:val="20"/>
          <w:lang w:val="id-ID"/>
        </w:rPr>
        <w:t>5. CONCLUSION</w:t>
      </w:r>
    </w:p>
    <w:p w14:paraId="3DF27528" w14:textId="69ED7CB5" w:rsidR="001F6599" w:rsidRPr="00FB7972" w:rsidRDefault="007A3D9E" w:rsidP="00E652FB">
      <w:pPr>
        <w:spacing w:line="360" w:lineRule="auto"/>
        <w:jc w:val="both"/>
        <w:rPr>
          <w:rFonts w:ascii="Times New Roman" w:hAnsi="Times New Roman" w:cs="Times New Roman"/>
          <w:sz w:val="20"/>
          <w:szCs w:val="20"/>
        </w:rPr>
      </w:pPr>
      <w:r w:rsidRPr="00FB7972">
        <w:rPr>
          <w:rFonts w:ascii="Times New Roman" w:hAnsi="Times New Roman" w:cs="Times New Roman"/>
          <w:sz w:val="20"/>
          <w:szCs w:val="20"/>
          <w:lang w:val="id-ID"/>
        </w:rPr>
        <w:t xml:space="preserve">The prevalence of depression among older adults in Indonesia is still very high. </w:t>
      </w:r>
      <w:r w:rsidRPr="00FB7972">
        <w:rPr>
          <w:rFonts w:ascii="Times New Roman" w:hAnsi="Times New Roman" w:cs="Times New Roman"/>
          <w:sz w:val="20"/>
          <w:szCs w:val="20"/>
          <w:lang w:val="en-GB"/>
        </w:rPr>
        <w:t>M</w:t>
      </w:r>
      <w:r w:rsidRPr="00FB7972">
        <w:rPr>
          <w:rFonts w:ascii="Times New Roman" w:hAnsi="Times New Roman" w:cs="Times New Roman"/>
          <w:sz w:val="20"/>
          <w:szCs w:val="20"/>
          <w:lang w:val="id-ID"/>
        </w:rPr>
        <w:t xml:space="preserve">any factors contributed to </w:t>
      </w:r>
      <w:r w:rsidRPr="00FB7972">
        <w:rPr>
          <w:rFonts w:ascii="Times New Roman" w:hAnsi="Times New Roman" w:cs="Times New Roman"/>
          <w:sz w:val="20"/>
          <w:szCs w:val="20"/>
          <w:lang w:val="en-GB"/>
        </w:rPr>
        <w:t>depression</w:t>
      </w:r>
      <w:r w:rsidRPr="00FB7972">
        <w:rPr>
          <w:rFonts w:ascii="Times New Roman" w:hAnsi="Times New Roman" w:cs="Times New Roman"/>
          <w:sz w:val="20"/>
          <w:szCs w:val="20"/>
          <w:lang w:val="id-ID"/>
        </w:rPr>
        <w:t>, such as living in Java and other regions, being dependent</w:t>
      </w:r>
      <w:r w:rsidR="00812E81" w:rsidRPr="00FB7972">
        <w:rPr>
          <w:rFonts w:ascii="Times New Roman" w:hAnsi="Times New Roman" w:cs="Times New Roman"/>
          <w:sz w:val="20"/>
          <w:szCs w:val="20"/>
          <w:lang w:val="id-ID"/>
        </w:rPr>
        <w:t xml:space="preserve">, </w:t>
      </w:r>
      <w:r w:rsidR="0017379D">
        <w:rPr>
          <w:rFonts w:ascii="Times New Roman" w:hAnsi="Times New Roman" w:cs="Times New Roman"/>
          <w:sz w:val="20"/>
          <w:szCs w:val="20"/>
          <w:lang w:val="id-ID"/>
        </w:rPr>
        <w:t xml:space="preserve">having </w:t>
      </w:r>
      <w:r w:rsidRPr="00FB7972">
        <w:rPr>
          <w:rFonts w:ascii="Times New Roman" w:hAnsi="Times New Roman" w:cs="Times New Roman"/>
          <w:sz w:val="20"/>
          <w:szCs w:val="20"/>
          <w:lang w:val="id-ID"/>
        </w:rPr>
        <w:t>m</w:t>
      </w:r>
      <w:r w:rsidRPr="00FB7972">
        <w:rPr>
          <w:rFonts w:ascii="Times New Roman" w:hAnsi="Times New Roman" w:cs="Times New Roman"/>
          <w:sz w:val="20"/>
          <w:szCs w:val="20"/>
        </w:rPr>
        <w:t>oderate</w:t>
      </w:r>
      <w:r w:rsidRPr="00FB7972">
        <w:rPr>
          <w:rFonts w:ascii="Times New Roman" w:hAnsi="Times New Roman" w:cs="Times New Roman"/>
          <w:sz w:val="20"/>
          <w:szCs w:val="20"/>
          <w:lang w:val="en-GB"/>
        </w:rPr>
        <w:t xml:space="preserve"> to </w:t>
      </w:r>
      <w:r w:rsidRPr="00FB7972">
        <w:rPr>
          <w:rFonts w:ascii="Times New Roman" w:hAnsi="Times New Roman" w:cs="Times New Roman"/>
          <w:sz w:val="20"/>
          <w:szCs w:val="20"/>
        </w:rPr>
        <w:t>low</w:t>
      </w:r>
      <w:r w:rsidRPr="00FB7972">
        <w:rPr>
          <w:rFonts w:ascii="Times New Roman" w:hAnsi="Times New Roman" w:cs="Times New Roman"/>
          <w:sz w:val="20"/>
          <w:szCs w:val="20"/>
          <w:lang w:val="id-ID"/>
        </w:rPr>
        <w:t xml:space="preserve"> subjective economic status, </w:t>
      </w:r>
      <w:r w:rsidRPr="00FB7972">
        <w:rPr>
          <w:rFonts w:ascii="Times New Roman" w:hAnsi="Times New Roman" w:cs="Times New Roman"/>
          <w:sz w:val="20"/>
          <w:szCs w:val="20"/>
          <w:lang w:val="en-GB"/>
        </w:rPr>
        <w:t xml:space="preserve">having </w:t>
      </w:r>
      <w:r w:rsidRPr="00FB7972">
        <w:rPr>
          <w:rFonts w:ascii="Times New Roman" w:hAnsi="Times New Roman" w:cs="Times New Roman"/>
          <w:sz w:val="20"/>
          <w:szCs w:val="20"/>
        </w:rPr>
        <w:t>no</w:t>
      </w:r>
      <w:r w:rsidRPr="00FB7972">
        <w:rPr>
          <w:rFonts w:ascii="Times New Roman" w:hAnsi="Times New Roman" w:cs="Times New Roman"/>
          <w:sz w:val="20"/>
          <w:szCs w:val="20"/>
          <w:lang w:val="id-ID"/>
        </w:rPr>
        <w:t xml:space="preserve"> life satisfaction, </w:t>
      </w:r>
      <w:r w:rsidRPr="00FB7972">
        <w:rPr>
          <w:rFonts w:ascii="Times New Roman" w:hAnsi="Times New Roman" w:cs="Times New Roman"/>
          <w:sz w:val="20"/>
          <w:szCs w:val="20"/>
          <w:lang w:val="en-GB"/>
        </w:rPr>
        <w:t xml:space="preserve">being </w:t>
      </w:r>
      <w:r w:rsidRPr="00FB7972">
        <w:rPr>
          <w:rFonts w:ascii="Times New Roman" w:hAnsi="Times New Roman" w:cs="Times New Roman"/>
          <w:sz w:val="20"/>
          <w:szCs w:val="20"/>
          <w:lang w:val="id-ID"/>
        </w:rPr>
        <w:t xml:space="preserve">self-perceived as unhealthy, </w:t>
      </w:r>
      <w:r w:rsidRPr="00FB7972">
        <w:rPr>
          <w:rFonts w:ascii="Times New Roman" w:hAnsi="Times New Roman" w:cs="Times New Roman"/>
          <w:sz w:val="20"/>
          <w:szCs w:val="20"/>
          <w:lang w:val="en-GB"/>
        </w:rPr>
        <w:t xml:space="preserve">having experienced </w:t>
      </w:r>
      <w:r w:rsidRPr="00FB7972">
        <w:rPr>
          <w:rFonts w:ascii="Times New Roman" w:hAnsi="Times New Roman" w:cs="Times New Roman"/>
          <w:sz w:val="20"/>
          <w:szCs w:val="20"/>
        </w:rPr>
        <w:t xml:space="preserve">stroke, arthritis, hearing impairment, insomnia, dependency (IADL) and </w:t>
      </w:r>
      <w:r w:rsidRPr="00FB7972">
        <w:rPr>
          <w:rFonts w:ascii="Times New Roman" w:hAnsi="Times New Roman" w:cs="Times New Roman"/>
          <w:sz w:val="20"/>
          <w:szCs w:val="20"/>
          <w:lang w:val="id-ID"/>
        </w:rPr>
        <w:t>falls.</w:t>
      </w:r>
      <w:r w:rsidRPr="00FB7972">
        <w:rPr>
          <w:rFonts w:ascii="Times New Roman" w:hAnsi="Times New Roman" w:cs="Times New Roman"/>
          <w:sz w:val="20"/>
          <w:szCs w:val="20"/>
          <w:lang w:val="en-GB"/>
        </w:rPr>
        <w:t xml:space="preserve"> The latter two could be indicative of frailty, a common syndrome in older people and associated with many of the </w:t>
      </w:r>
      <w:r w:rsidR="00E9649E" w:rsidRPr="00FB7972">
        <w:rPr>
          <w:rFonts w:ascii="Times New Roman" w:hAnsi="Times New Roman" w:cs="Times New Roman"/>
          <w:sz w:val="20"/>
          <w:szCs w:val="20"/>
          <w:lang w:val="id-ID"/>
        </w:rPr>
        <w:t xml:space="preserve">health variables </w:t>
      </w:r>
      <w:r w:rsidRPr="00FB7972">
        <w:rPr>
          <w:rFonts w:ascii="Times New Roman" w:hAnsi="Times New Roman" w:cs="Times New Roman"/>
          <w:sz w:val="20"/>
          <w:szCs w:val="20"/>
          <w:lang w:val="en-GB"/>
        </w:rPr>
        <w:t>which w</w:t>
      </w:r>
      <w:r w:rsidR="008368E4" w:rsidRPr="00FB7972">
        <w:rPr>
          <w:rFonts w:ascii="Times New Roman" w:hAnsi="Times New Roman" w:cs="Times New Roman"/>
          <w:sz w:val="20"/>
          <w:szCs w:val="20"/>
          <w:lang w:val="id-ID"/>
        </w:rPr>
        <w:t>as</w:t>
      </w:r>
      <w:r w:rsidRPr="00FB7972">
        <w:rPr>
          <w:rFonts w:ascii="Times New Roman" w:hAnsi="Times New Roman" w:cs="Times New Roman"/>
          <w:sz w:val="20"/>
          <w:szCs w:val="20"/>
          <w:lang w:val="en-GB"/>
        </w:rPr>
        <w:t xml:space="preserve"> not entered in multivariate regression analyses.</w:t>
      </w:r>
      <w:r w:rsidRPr="00FB7972">
        <w:rPr>
          <w:rFonts w:ascii="Times New Roman" w:hAnsi="Times New Roman" w:cs="Times New Roman"/>
          <w:sz w:val="20"/>
          <w:szCs w:val="20"/>
          <w:lang w:val="id-ID"/>
        </w:rPr>
        <w:t xml:space="preserve"> Despite the inability to determine causality, strong associations were found in this study. Predictors investigated in this study may help prevent and improve depression in Indonesia</w:t>
      </w:r>
      <w:r w:rsidR="00812E81" w:rsidRPr="00FB7972">
        <w:rPr>
          <w:rFonts w:ascii="Times New Roman" w:hAnsi="Times New Roman" w:cs="Times New Roman"/>
          <w:sz w:val="20"/>
          <w:szCs w:val="20"/>
          <w:lang w:val="id-ID"/>
        </w:rPr>
        <w:t>n</w:t>
      </w:r>
      <w:r w:rsidRPr="00FB7972">
        <w:rPr>
          <w:rFonts w:ascii="Times New Roman" w:hAnsi="Times New Roman" w:cs="Times New Roman"/>
          <w:sz w:val="20"/>
          <w:szCs w:val="20"/>
          <w:lang w:val="id-ID"/>
        </w:rPr>
        <w:t xml:space="preserve"> older adults, especially </w:t>
      </w:r>
      <w:r w:rsidR="00812E81" w:rsidRPr="00FB7972">
        <w:rPr>
          <w:rFonts w:ascii="Times New Roman" w:hAnsi="Times New Roman" w:cs="Times New Roman"/>
          <w:sz w:val="20"/>
          <w:szCs w:val="20"/>
          <w:lang w:val="en-GB"/>
        </w:rPr>
        <w:t>those living</w:t>
      </w:r>
      <w:r w:rsidRPr="00FB7972">
        <w:rPr>
          <w:rFonts w:ascii="Times New Roman" w:hAnsi="Times New Roman" w:cs="Times New Roman"/>
          <w:sz w:val="20"/>
          <w:szCs w:val="20"/>
          <w:lang w:val="id-ID"/>
        </w:rPr>
        <w:t xml:space="preserve"> in Java. Improvement in healthcare, especially in the prevention and rehabilitation of stroke, arthritis, and hearing impairment</w:t>
      </w:r>
      <w:r w:rsidR="00812E81"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concurrent with early detection of depression in these chronic conditions, may help create a better quality of life among Indonesian </w:t>
      </w:r>
      <w:r w:rsidRPr="00FB7972">
        <w:rPr>
          <w:rFonts w:ascii="Times New Roman" w:hAnsi="Times New Roman" w:cs="Times New Roman"/>
          <w:sz w:val="20"/>
          <w:szCs w:val="20"/>
          <w:lang w:val="en-GB"/>
        </w:rPr>
        <w:t>o</w:t>
      </w:r>
      <w:r w:rsidRPr="00FB7972">
        <w:rPr>
          <w:rFonts w:ascii="Times New Roman" w:hAnsi="Times New Roman" w:cs="Times New Roman"/>
          <w:sz w:val="20"/>
          <w:szCs w:val="20"/>
          <w:lang w:val="id-ID"/>
        </w:rPr>
        <w:t xml:space="preserve">lder </w:t>
      </w:r>
      <w:r w:rsidRPr="00FB7972">
        <w:rPr>
          <w:rFonts w:ascii="Times New Roman" w:hAnsi="Times New Roman" w:cs="Times New Roman"/>
          <w:sz w:val="20"/>
          <w:szCs w:val="20"/>
          <w:lang w:val="en-GB"/>
        </w:rPr>
        <w:t>a</w:t>
      </w:r>
      <w:r w:rsidRPr="00FB7972">
        <w:rPr>
          <w:rFonts w:ascii="Times New Roman" w:hAnsi="Times New Roman" w:cs="Times New Roman"/>
          <w:sz w:val="20"/>
          <w:szCs w:val="20"/>
          <w:lang w:val="id-ID"/>
        </w:rPr>
        <w:t>dults.</w:t>
      </w:r>
    </w:p>
    <w:p w14:paraId="561B503F" w14:textId="54AC1213" w:rsidR="00237D35" w:rsidRPr="00FB7972" w:rsidRDefault="00237D35" w:rsidP="00E652FB">
      <w:pPr>
        <w:spacing w:line="360" w:lineRule="auto"/>
        <w:jc w:val="both"/>
        <w:rPr>
          <w:rFonts w:ascii="Times New Roman" w:hAnsi="Times New Roman" w:cs="Times New Roman"/>
          <w:b/>
          <w:bCs/>
          <w:sz w:val="20"/>
          <w:szCs w:val="20"/>
          <w:lang w:val="id-ID"/>
        </w:rPr>
      </w:pPr>
      <w:r w:rsidRPr="00FB7972">
        <w:rPr>
          <w:rFonts w:ascii="Times New Roman" w:hAnsi="Times New Roman" w:cs="Times New Roman"/>
          <w:b/>
          <w:bCs/>
          <w:sz w:val="20"/>
          <w:szCs w:val="20"/>
          <w:lang w:val="id-ID"/>
        </w:rPr>
        <w:t>List of Abbreviations</w:t>
      </w:r>
    </w:p>
    <w:p w14:paraId="214D4272" w14:textId="77777777" w:rsidR="00107A34" w:rsidRPr="00FB7972" w:rsidRDefault="00107A34"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 xml:space="preserve">ADL </w:t>
      </w:r>
      <w:r w:rsidRPr="00FB7972">
        <w:rPr>
          <w:rFonts w:ascii="Times New Roman" w:hAnsi="Times New Roman" w:cs="Times New Roman"/>
          <w:sz w:val="20"/>
          <w:szCs w:val="20"/>
          <w:lang w:val="id-ID"/>
        </w:rPr>
        <w:tab/>
      </w:r>
      <w:r w:rsidRPr="00FB7972">
        <w:rPr>
          <w:rFonts w:ascii="Times New Roman" w:hAnsi="Times New Roman" w:cs="Times New Roman"/>
          <w:sz w:val="20"/>
          <w:szCs w:val="20"/>
          <w:lang w:val="id-ID"/>
        </w:rPr>
        <w:tab/>
        <w:t>: Activity Daily Living</w:t>
      </w:r>
    </w:p>
    <w:p w14:paraId="2BFAD77F" w14:textId="77777777" w:rsidR="00107A34" w:rsidRPr="00FB7972" w:rsidRDefault="00107A34"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AOR</w:t>
      </w:r>
      <w:r w:rsidRPr="00FB7972">
        <w:rPr>
          <w:rFonts w:ascii="Times New Roman" w:hAnsi="Times New Roman" w:cs="Times New Roman"/>
          <w:sz w:val="20"/>
          <w:szCs w:val="20"/>
          <w:lang w:val="id-ID"/>
        </w:rPr>
        <w:tab/>
      </w:r>
      <w:r w:rsidRPr="00FB7972">
        <w:rPr>
          <w:rFonts w:ascii="Times New Roman" w:hAnsi="Times New Roman" w:cs="Times New Roman"/>
          <w:sz w:val="20"/>
          <w:szCs w:val="20"/>
          <w:lang w:val="id-ID"/>
        </w:rPr>
        <w:tab/>
        <w:t>: Adjusted Odds Ratio</w:t>
      </w:r>
    </w:p>
    <w:p w14:paraId="5129F2EF" w14:textId="77777777" w:rsidR="00107A34" w:rsidRPr="00FB7972" w:rsidRDefault="00107A34"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CES-D 10</w:t>
      </w:r>
      <w:r w:rsidRPr="00FB7972">
        <w:rPr>
          <w:rFonts w:ascii="Times New Roman" w:hAnsi="Times New Roman" w:cs="Times New Roman"/>
          <w:sz w:val="20"/>
          <w:szCs w:val="20"/>
          <w:lang w:val="id-ID"/>
        </w:rPr>
        <w:tab/>
        <w:t>: Centers for Epidemiologic Studies Depression Scale</w:t>
      </w:r>
    </w:p>
    <w:p w14:paraId="470BD10C" w14:textId="01412981" w:rsidR="008F72DE" w:rsidRPr="00FB7972" w:rsidRDefault="008F72DE"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EAs</w:t>
      </w:r>
      <w:r w:rsidRPr="00FB7972">
        <w:rPr>
          <w:rFonts w:ascii="Times New Roman" w:hAnsi="Times New Roman" w:cs="Times New Roman"/>
          <w:sz w:val="20"/>
          <w:szCs w:val="20"/>
          <w:lang w:val="id-ID"/>
        </w:rPr>
        <w:tab/>
      </w:r>
      <w:r w:rsidRPr="00FB7972">
        <w:rPr>
          <w:rFonts w:ascii="Times New Roman" w:hAnsi="Times New Roman" w:cs="Times New Roman"/>
          <w:sz w:val="20"/>
          <w:szCs w:val="20"/>
          <w:lang w:val="id-ID"/>
        </w:rPr>
        <w:tab/>
        <w:t>: Enumeration Areas</w:t>
      </w:r>
    </w:p>
    <w:p w14:paraId="5159A5D2" w14:textId="72DDEE4C" w:rsidR="00107A34" w:rsidRPr="00FB7972" w:rsidRDefault="00107A34"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GDS</w:t>
      </w:r>
      <w:r w:rsidRPr="00FB7972">
        <w:rPr>
          <w:rFonts w:ascii="Times New Roman" w:hAnsi="Times New Roman" w:cs="Times New Roman"/>
          <w:sz w:val="20"/>
          <w:szCs w:val="20"/>
          <w:lang w:val="id-ID"/>
        </w:rPr>
        <w:tab/>
      </w:r>
      <w:r w:rsidRPr="00FB7972">
        <w:rPr>
          <w:rFonts w:ascii="Times New Roman" w:hAnsi="Times New Roman" w:cs="Times New Roman"/>
          <w:sz w:val="20"/>
          <w:szCs w:val="20"/>
          <w:lang w:val="id-ID"/>
        </w:rPr>
        <w:tab/>
        <w:t xml:space="preserve">: Geriatric Depression Scale </w:t>
      </w:r>
    </w:p>
    <w:p w14:paraId="773B51D0" w14:textId="2DDDA5DA" w:rsidR="00107A34" w:rsidRPr="00FB7972" w:rsidRDefault="00107A34"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 xml:space="preserve">IADL </w:t>
      </w:r>
      <w:r w:rsidRPr="00FB7972">
        <w:rPr>
          <w:rFonts w:ascii="Times New Roman" w:hAnsi="Times New Roman" w:cs="Times New Roman"/>
          <w:sz w:val="20"/>
          <w:szCs w:val="20"/>
          <w:lang w:val="id-ID"/>
        </w:rPr>
        <w:tab/>
      </w:r>
      <w:r w:rsidRPr="00FB7972">
        <w:rPr>
          <w:rFonts w:ascii="Times New Roman" w:hAnsi="Times New Roman" w:cs="Times New Roman"/>
          <w:sz w:val="20"/>
          <w:szCs w:val="20"/>
          <w:lang w:val="id-ID"/>
        </w:rPr>
        <w:tab/>
        <w:t>: Instrumental Activity in Daily Living</w:t>
      </w:r>
    </w:p>
    <w:p w14:paraId="39BE8150" w14:textId="77777777" w:rsidR="00107A34" w:rsidRPr="00FB7972" w:rsidRDefault="00107A34"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IFLS-5</w:t>
      </w:r>
      <w:r w:rsidRPr="00FB7972">
        <w:rPr>
          <w:rFonts w:ascii="Times New Roman" w:hAnsi="Times New Roman" w:cs="Times New Roman"/>
          <w:sz w:val="20"/>
          <w:szCs w:val="20"/>
          <w:lang w:val="id-ID"/>
        </w:rPr>
        <w:tab/>
      </w:r>
      <w:r w:rsidRPr="00FB7972">
        <w:rPr>
          <w:rFonts w:ascii="Times New Roman" w:hAnsi="Times New Roman" w:cs="Times New Roman"/>
          <w:sz w:val="20"/>
          <w:szCs w:val="20"/>
          <w:lang w:val="id-ID"/>
        </w:rPr>
        <w:tab/>
        <w:t>: Indonesia Family Life Survey</w:t>
      </w:r>
    </w:p>
    <w:p w14:paraId="5C73B181" w14:textId="77777777" w:rsidR="00107A34" w:rsidRPr="00FB7972" w:rsidRDefault="00107A34"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 xml:space="preserve">MMWR </w:t>
      </w:r>
      <w:r w:rsidRPr="00FB7972">
        <w:rPr>
          <w:rFonts w:ascii="Times New Roman" w:hAnsi="Times New Roman" w:cs="Times New Roman"/>
          <w:sz w:val="20"/>
          <w:szCs w:val="20"/>
          <w:lang w:val="id-ID"/>
        </w:rPr>
        <w:tab/>
        <w:t>: Mortality and Morbidity Weekly Report</w:t>
      </w:r>
    </w:p>
    <w:p w14:paraId="182FA8A4" w14:textId="77777777" w:rsidR="001C7050" w:rsidRPr="00FB7972" w:rsidRDefault="001C7050" w:rsidP="001C7050">
      <w:pPr>
        <w:autoSpaceDE w:val="0"/>
        <w:autoSpaceDN w:val="0"/>
        <w:adjustRightInd w:val="0"/>
        <w:spacing w:after="0" w:line="240" w:lineRule="auto"/>
        <w:rPr>
          <w:rFonts w:ascii="Times New Roman" w:eastAsia="TimesNewRomanPS-BoldMT" w:hAnsi="Times New Roman" w:cs="Times New Roman"/>
          <w:b/>
          <w:bCs/>
          <w:sz w:val="20"/>
          <w:szCs w:val="20"/>
        </w:rPr>
      </w:pPr>
    </w:p>
    <w:p w14:paraId="57FC3D58" w14:textId="0F57038B" w:rsidR="001C7050" w:rsidRPr="00FB7972" w:rsidRDefault="001C7050" w:rsidP="001C7050">
      <w:pPr>
        <w:autoSpaceDE w:val="0"/>
        <w:autoSpaceDN w:val="0"/>
        <w:adjustRightInd w:val="0"/>
        <w:spacing w:after="0" w:line="240" w:lineRule="auto"/>
        <w:rPr>
          <w:rFonts w:ascii="Times New Roman" w:eastAsia="TimesNewRomanPS-BoldMT" w:hAnsi="Times New Roman" w:cs="Times New Roman"/>
          <w:b/>
          <w:bCs/>
          <w:sz w:val="20"/>
          <w:szCs w:val="20"/>
        </w:rPr>
      </w:pPr>
      <w:r w:rsidRPr="00FB7972">
        <w:rPr>
          <w:rFonts w:ascii="Times New Roman" w:eastAsia="TimesNewRomanPS-BoldMT" w:hAnsi="Times New Roman" w:cs="Times New Roman"/>
          <w:b/>
          <w:bCs/>
          <w:sz w:val="20"/>
          <w:szCs w:val="20"/>
        </w:rPr>
        <w:lastRenderedPageBreak/>
        <w:t>ETHICS APPROVAL AND CONSENT TO PARTICIPATE</w:t>
      </w:r>
    </w:p>
    <w:p w14:paraId="236D90F7" w14:textId="355C6A1F" w:rsidR="001C7050" w:rsidRPr="00FB7972" w:rsidRDefault="001C7050" w:rsidP="00A954C0">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 xml:space="preserve">The IFLS-5 surveys and their procedure were reviewed and approved by Institutional Review Board (IRBs) in </w:t>
      </w:r>
      <w:r w:rsidR="00812E81" w:rsidRPr="00FB7972">
        <w:rPr>
          <w:rFonts w:ascii="Times New Roman" w:hAnsi="Times New Roman" w:cs="Times New Roman"/>
          <w:sz w:val="20"/>
          <w:szCs w:val="20"/>
          <w:lang w:val="id-ID"/>
        </w:rPr>
        <w:t xml:space="preserve">the </w:t>
      </w:r>
      <w:r w:rsidRPr="00FB7972">
        <w:rPr>
          <w:rFonts w:ascii="Times New Roman" w:hAnsi="Times New Roman" w:cs="Times New Roman"/>
          <w:sz w:val="20"/>
          <w:szCs w:val="20"/>
          <w:lang w:val="id-ID"/>
        </w:rPr>
        <w:t>United Stat</w:t>
      </w:r>
      <w:r w:rsidR="00812E81" w:rsidRPr="00FB7972">
        <w:rPr>
          <w:rFonts w:ascii="Times New Roman" w:hAnsi="Times New Roman" w:cs="Times New Roman"/>
          <w:sz w:val="20"/>
          <w:szCs w:val="20"/>
          <w:lang w:val="id-ID"/>
        </w:rPr>
        <w:t>es</w:t>
      </w:r>
      <w:r w:rsidRPr="00FB7972">
        <w:rPr>
          <w:rFonts w:ascii="Times New Roman" w:hAnsi="Times New Roman" w:cs="Times New Roman"/>
          <w:sz w:val="20"/>
          <w:szCs w:val="20"/>
          <w:lang w:val="id-ID"/>
        </w:rPr>
        <w:t xml:space="preserve"> at Research and Development (RAND) Corporation and in Indonesia at </w:t>
      </w:r>
      <w:r w:rsidR="00812E81" w:rsidRPr="00FB7972">
        <w:rPr>
          <w:rFonts w:ascii="Times New Roman" w:hAnsi="Times New Roman" w:cs="Times New Roman"/>
          <w:sz w:val="20"/>
          <w:szCs w:val="20"/>
          <w:lang w:val="id-ID"/>
        </w:rPr>
        <w:t xml:space="preserve">the </w:t>
      </w:r>
      <w:r w:rsidRPr="00FB7972">
        <w:rPr>
          <w:rFonts w:ascii="Times New Roman" w:hAnsi="Times New Roman" w:cs="Times New Roman"/>
          <w:sz w:val="20"/>
          <w:szCs w:val="20"/>
          <w:lang w:val="id-ID"/>
        </w:rPr>
        <w:t>University</w:t>
      </w:r>
      <w:r w:rsidR="00812E81" w:rsidRPr="00FB7972">
        <w:rPr>
          <w:rFonts w:ascii="Times New Roman" w:hAnsi="Times New Roman" w:cs="Times New Roman"/>
          <w:sz w:val="20"/>
          <w:szCs w:val="20"/>
          <w:lang w:val="id-ID"/>
        </w:rPr>
        <w:t xml:space="preserve"> </w:t>
      </w:r>
      <w:r w:rsidRPr="00FB7972">
        <w:rPr>
          <w:rFonts w:ascii="Times New Roman" w:hAnsi="Times New Roman" w:cs="Times New Roman"/>
          <w:sz w:val="20"/>
          <w:szCs w:val="20"/>
          <w:lang w:val="id-ID"/>
        </w:rPr>
        <w:t xml:space="preserve">of Gadjah Mada. </w:t>
      </w:r>
      <w:r w:rsidR="005F6542" w:rsidRPr="00FB7972">
        <w:rPr>
          <w:rFonts w:ascii="Times New Roman" w:hAnsi="Times New Roman" w:cs="Times New Roman"/>
          <w:sz w:val="20"/>
          <w:szCs w:val="20"/>
          <w:lang w:val="id-ID"/>
        </w:rPr>
        <w:t xml:space="preserve">The ethical clearance number from RAND’s Human Subjects Protection Committee (RAND’s IRB) was s0064-06-01-CR01. </w:t>
      </w:r>
      <w:r w:rsidR="00024F7D" w:rsidRPr="00FB7972">
        <w:rPr>
          <w:rFonts w:ascii="Times New Roman" w:hAnsi="Times New Roman" w:cs="Times New Roman"/>
          <w:sz w:val="20"/>
          <w:szCs w:val="20"/>
          <w:lang w:val="id-ID"/>
        </w:rPr>
        <w:t>Informed consent was obtained from all study participants before the interview began.</w:t>
      </w:r>
    </w:p>
    <w:p w14:paraId="3D5F24F5" w14:textId="77777777" w:rsidR="001C7050" w:rsidRPr="00FB7972" w:rsidRDefault="001C7050" w:rsidP="001C7050">
      <w:pPr>
        <w:autoSpaceDE w:val="0"/>
        <w:autoSpaceDN w:val="0"/>
        <w:adjustRightInd w:val="0"/>
        <w:spacing w:after="0" w:line="240" w:lineRule="auto"/>
        <w:rPr>
          <w:rFonts w:ascii="Times New Roman" w:eastAsia="TimesNewRomanPS-BoldMT" w:hAnsi="Times New Roman" w:cs="Times New Roman"/>
          <w:b/>
          <w:bCs/>
          <w:sz w:val="20"/>
          <w:szCs w:val="20"/>
        </w:rPr>
      </w:pPr>
      <w:r w:rsidRPr="00FB7972">
        <w:rPr>
          <w:rFonts w:ascii="Times New Roman" w:eastAsia="TimesNewRomanPS-BoldMT" w:hAnsi="Times New Roman" w:cs="Times New Roman"/>
          <w:b/>
          <w:bCs/>
          <w:sz w:val="20"/>
          <w:szCs w:val="20"/>
        </w:rPr>
        <w:t>HUMAN AND ANIMAL RIGHTS</w:t>
      </w:r>
    </w:p>
    <w:p w14:paraId="0C1E9537" w14:textId="715B67EF" w:rsidR="001C7050" w:rsidRPr="0017379D" w:rsidRDefault="001C7050" w:rsidP="0017379D">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 xml:space="preserve">No animals were used in this research. All human research procedures followed were in accordance with ethical standards and </w:t>
      </w:r>
      <w:r w:rsidR="00812E81" w:rsidRPr="00FB7972">
        <w:rPr>
          <w:rFonts w:ascii="Times New Roman" w:hAnsi="Times New Roman" w:cs="Times New Roman"/>
          <w:sz w:val="20"/>
          <w:szCs w:val="20"/>
          <w:lang w:val="id-ID"/>
        </w:rPr>
        <w:t xml:space="preserve">the </w:t>
      </w:r>
      <w:r w:rsidRPr="00FB7972">
        <w:rPr>
          <w:rFonts w:ascii="Times New Roman" w:hAnsi="Times New Roman" w:cs="Times New Roman"/>
          <w:sz w:val="20"/>
          <w:szCs w:val="20"/>
          <w:lang w:val="id-ID"/>
        </w:rPr>
        <w:t>Helsinki Declaration of 1975.</w:t>
      </w:r>
    </w:p>
    <w:p w14:paraId="0C4F0606" w14:textId="77777777" w:rsidR="001C7050" w:rsidRPr="00FB7972" w:rsidRDefault="001C7050" w:rsidP="001C7050">
      <w:pPr>
        <w:autoSpaceDE w:val="0"/>
        <w:autoSpaceDN w:val="0"/>
        <w:adjustRightInd w:val="0"/>
        <w:spacing w:after="0" w:line="240" w:lineRule="auto"/>
        <w:rPr>
          <w:rFonts w:ascii="Times New Roman" w:eastAsia="TimesNewRomanPS-BoldMT" w:hAnsi="Times New Roman" w:cs="Times New Roman"/>
          <w:b/>
          <w:bCs/>
          <w:sz w:val="20"/>
          <w:szCs w:val="20"/>
        </w:rPr>
      </w:pPr>
      <w:r w:rsidRPr="00FB7972">
        <w:rPr>
          <w:rFonts w:ascii="Times New Roman" w:eastAsia="TimesNewRomanPS-BoldMT" w:hAnsi="Times New Roman" w:cs="Times New Roman"/>
          <w:b/>
          <w:bCs/>
          <w:sz w:val="20"/>
          <w:szCs w:val="20"/>
        </w:rPr>
        <w:t>CONSENT FOR PUBLICATION</w:t>
      </w:r>
    </w:p>
    <w:p w14:paraId="6D2CC1E2" w14:textId="5AAF1D74" w:rsidR="001C7050" w:rsidRPr="0017379D" w:rsidRDefault="001C7050" w:rsidP="0017379D">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All requirements for consent for adults were met and approved by IRBs before it could begin (Available from: https://www.rand.org/well-being/social-and-behavioral-policy/data/FLS/IFLS.html). The IFLS-5 data request from RAND w</w:t>
      </w:r>
      <w:r w:rsidR="00812E81" w:rsidRPr="00FB7972">
        <w:rPr>
          <w:rFonts w:ascii="Times New Roman" w:hAnsi="Times New Roman" w:cs="Times New Roman"/>
          <w:sz w:val="20"/>
          <w:szCs w:val="20"/>
          <w:lang w:val="id-ID"/>
        </w:rPr>
        <w:t>as</w:t>
      </w:r>
      <w:r w:rsidRPr="00FB7972">
        <w:rPr>
          <w:rFonts w:ascii="Times New Roman" w:hAnsi="Times New Roman" w:cs="Times New Roman"/>
          <w:sz w:val="20"/>
          <w:szCs w:val="20"/>
          <w:lang w:val="id-ID"/>
        </w:rPr>
        <w:t xml:space="preserve"> registered by </w:t>
      </w:r>
      <w:r w:rsidR="0017379D">
        <w:rPr>
          <w:rFonts w:ascii="Times New Roman" w:hAnsi="Times New Roman" w:cs="Times New Roman"/>
          <w:sz w:val="20"/>
          <w:szCs w:val="20"/>
          <w:lang w:val="id-ID"/>
        </w:rPr>
        <w:t xml:space="preserve">a </w:t>
      </w:r>
      <w:r w:rsidRPr="00FB7972">
        <w:rPr>
          <w:rFonts w:ascii="Times New Roman" w:hAnsi="Times New Roman" w:cs="Times New Roman"/>
          <w:sz w:val="20"/>
          <w:szCs w:val="20"/>
          <w:lang w:val="id-ID"/>
        </w:rPr>
        <w:t xml:space="preserve">co-author (Antoninus Hengky via </w:t>
      </w:r>
      <w:hyperlink r:id="rId7" w:history="1">
        <w:r w:rsidRPr="00FB7972">
          <w:rPr>
            <w:rStyle w:val="Hyperlink"/>
            <w:rFonts w:ascii="Times New Roman" w:hAnsi="Times New Roman" w:cs="Times New Roman"/>
            <w:color w:val="auto"/>
            <w:sz w:val="20"/>
            <w:szCs w:val="20"/>
            <w:u w:val="none"/>
            <w:lang w:val="id-ID"/>
          </w:rPr>
          <w:t>antoninushengky@gmail.com</w:t>
        </w:r>
      </w:hyperlink>
      <w:r w:rsidRPr="00FB7972">
        <w:rPr>
          <w:rFonts w:ascii="Times New Roman" w:hAnsi="Times New Roman" w:cs="Times New Roman"/>
          <w:sz w:val="20"/>
          <w:szCs w:val="20"/>
          <w:lang w:val="id-ID"/>
        </w:rPr>
        <w:t>). The request</w:t>
      </w:r>
      <w:r w:rsidR="00812E81" w:rsidRPr="00FB7972">
        <w:rPr>
          <w:rFonts w:ascii="Times New Roman" w:hAnsi="Times New Roman" w:cs="Times New Roman"/>
          <w:sz w:val="20"/>
          <w:szCs w:val="20"/>
          <w:lang w:val="id-ID"/>
        </w:rPr>
        <w:t>ed</w:t>
      </w:r>
      <w:r w:rsidRPr="00FB7972">
        <w:rPr>
          <w:rFonts w:ascii="Times New Roman" w:hAnsi="Times New Roman" w:cs="Times New Roman"/>
          <w:sz w:val="20"/>
          <w:szCs w:val="20"/>
          <w:lang w:val="id-ID"/>
        </w:rPr>
        <w:t xml:space="preserve"> proof was also submitted.</w:t>
      </w:r>
      <w:r w:rsidRPr="00FB7972">
        <w:rPr>
          <w:rFonts w:ascii="Times New Roman" w:hAnsi="Times New Roman" w:cs="Times New Roman"/>
          <w:sz w:val="20"/>
          <w:szCs w:val="20"/>
        </w:rPr>
        <w:t xml:space="preserve"> </w:t>
      </w:r>
    </w:p>
    <w:p w14:paraId="6916FE39" w14:textId="77777777" w:rsidR="001C7050" w:rsidRPr="00FB7972" w:rsidRDefault="001C7050" w:rsidP="001C7050">
      <w:pPr>
        <w:autoSpaceDE w:val="0"/>
        <w:autoSpaceDN w:val="0"/>
        <w:adjustRightInd w:val="0"/>
        <w:spacing w:after="0" w:line="240" w:lineRule="auto"/>
        <w:rPr>
          <w:rFonts w:ascii="Times New Roman" w:eastAsia="TimesNewRomanPS-BoldMT" w:hAnsi="Times New Roman" w:cs="Times New Roman"/>
          <w:b/>
          <w:bCs/>
          <w:sz w:val="20"/>
          <w:szCs w:val="20"/>
        </w:rPr>
      </w:pPr>
      <w:r w:rsidRPr="00FB7972">
        <w:rPr>
          <w:rFonts w:ascii="Times New Roman" w:eastAsia="TimesNewRomanPS-BoldMT" w:hAnsi="Times New Roman" w:cs="Times New Roman"/>
          <w:b/>
          <w:bCs/>
          <w:sz w:val="20"/>
          <w:szCs w:val="20"/>
        </w:rPr>
        <w:t>AVAILABILITY OF DATA AND MATERIALS</w:t>
      </w:r>
    </w:p>
    <w:p w14:paraId="7E6C1FCF" w14:textId="77797E76" w:rsidR="001C7050" w:rsidRPr="00FB7972" w:rsidRDefault="001C7050" w:rsidP="00A954C0">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Data employed in this study are publicly available by registering requests at RAND (https://www.rand.org/well-being/social-and-behavioral-policy/data/FLS/IFLS.html).</w:t>
      </w:r>
    </w:p>
    <w:p w14:paraId="150D4B2D" w14:textId="77777777" w:rsidR="001C7050" w:rsidRPr="00FB7972" w:rsidRDefault="001C7050" w:rsidP="001C7050">
      <w:pPr>
        <w:autoSpaceDE w:val="0"/>
        <w:autoSpaceDN w:val="0"/>
        <w:adjustRightInd w:val="0"/>
        <w:spacing w:after="0" w:line="240" w:lineRule="auto"/>
        <w:rPr>
          <w:rFonts w:ascii="Times New Roman" w:eastAsia="TimesNewRomanPS-BoldMT" w:hAnsi="Times New Roman" w:cs="Times New Roman"/>
          <w:b/>
          <w:bCs/>
          <w:sz w:val="20"/>
          <w:szCs w:val="20"/>
        </w:rPr>
      </w:pPr>
      <w:r w:rsidRPr="00FB7972">
        <w:rPr>
          <w:rFonts w:ascii="Times New Roman" w:eastAsia="TimesNewRomanPS-BoldMT" w:hAnsi="Times New Roman" w:cs="Times New Roman"/>
          <w:b/>
          <w:bCs/>
          <w:sz w:val="20"/>
          <w:szCs w:val="20"/>
        </w:rPr>
        <w:t>FUNDING</w:t>
      </w:r>
    </w:p>
    <w:p w14:paraId="23BCBEB4" w14:textId="75DB41D5" w:rsidR="001C7050" w:rsidRPr="00FB7972" w:rsidRDefault="001C7050" w:rsidP="00A954C0">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This study was funded by the Economic and Social Research Council (ESRC).</w:t>
      </w:r>
    </w:p>
    <w:p w14:paraId="1AECB51E" w14:textId="77777777" w:rsidR="001C7050" w:rsidRPr="00FB7972" w:rsidRDefault="001C7050" w:rsidP="001C7050">
      <w:pPr>
        <w:autoSpaceDE w:val="0"/>
        <w:autoSpaceDN w:val="0"/>
        <w:adjustRightInd w:val="0"/>
        <w:spacing w:after="0" w:line="240" w:lineRule="auto"/>
        <w:rPr>
          <w:rFonts w:ascii="Times New Roman" w:eastAsia="TimesNewRomanPS-BoldMT" w:hAnsi="Times New Roman" w:cs="Times New Roman"/>
          <w:b/>
          <w:bCs/>
          <w:sz w:val="20"/>
          <w:szCs w:val="20"/>
        </w:rPr>
      </w:pPr>
      <w:r w:rsidRPr="00FB7972">
        <w:rPr>
          <w:rFonts w:ascii="Times New Roman" w:eastAsia="TimesNewRomanPS-BoldMT" w:hAnsi="Times New Roman" w:cs="Times New Roman"/>
          <w:b/>
          <w:bCs/>
          <w:sz w:val="20"/>
          <w:szCs w:val="20"/>
        </w:rPr>
        <w:t>CONFLICT OF INTEREST</w:t>
      </w:r>
    </w:p>
    <w:p w14:paraId="6675050C" w14:textId="77777777" w:rsidR="001C7050" w:rsidRPr="00FB7972" w:rsidRDefault="001C7050" w:rsidP="001C7050">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The authors declare that there is no conflict of interest regarding the publication of this article.</w:t>
      </w:r>
    </w:p>
    <w:p w14:paraId="00759006" w14:textId="77777777" w:rsidR="001C7050" w:rsidRPr="00FB7972" w:rsidRDefault="001C7050" w:rsidP="001C7050">
      <w:pPr>
        <w:autoSpaceDE w:val="0"/>
        <w:autoSpaceDN w:val="0"/>
        <w:adjustRightInd w:val="0"/>
        <w:spacing w:after="0" w:line="240" w:lineRule="auto"/>
        <w:rPr>
          <w:rFonts w:ascii="Times New Roman" w:eastAsia="TimesNewRomanPS-BoldMT" w:hAnsi="Times New Roman" w:cs="Times New Roman"/>
          <w:b/>
          <w:bCs/>
          <w:sz w:val="20"/>
          <w:szCs w:val="20"/>
        </w:rPr>
      </w:pPr>
      <w:r w:rsidRPr="00FB7972">
        <w:rPr>
          <w:rFonts w:ascii="Times New Roman" w:eastAsia="TimesNewRomanPS-BoldMT" w:hAnsi="Times New Roman" w:cs="Times New Roman"/>
          <w:b/>
          <w:bCs/>
          <w:sz w:val="20"/>
          <w:szCs w:val="20"/>
        </w:rPr>
        <w:t>ACKNOWLEDGEMENTS</w:t>
      </w:r>
    </w:p>
    <w:p w14:paraId="1F63F009" w14:textId="192D31C6" w:rsidR="001C7050" w:rsidRPr="00FB7972" w:rsidRDefault="001C7050"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We gratefully acknowledge RAND for giving us access to the IFLS-5 data (https://www.rand.org/well-being/social-and-behavioral-policy/data/FLS/IFLS.html) and the financial support of this research by the Economic and Social Research Council (ESRC), UK, via its research project funding for Care Networks in Indonesia (Project ES/S013407/1).</w:t>
      </w:r>
    </w:p>
    <w:p w14:paraId="4C6D147A" w14:textId="28201DC8" w:rsidR="00E652FB" w:rsidRPr="00FB7972" w:rsidRDefault="00E652FB" w:rsidP="00E652FB">
      <w:pPr>
        <w:spacing w:line="360" w:lineRule="auto"/>
        <w:jc w:val="both"/>
        <w:rPr>
          <w:rFonts w:ascii="Times New Roman" w:hAnsi="Times New Roman" w:cs="Times New Roman"/>
          <w:b/>
          <w:bCs/>
          <w:sz w:val="20"/>
          <w:szCs w:val="20"/>
          <w:lang w:val="id-ID"/>
        </w:rPr>
      </w:pPr>
      <w:r w:rsidRPr="00FB7972">
        <w:rPr>
          <w:rFonts w:ascii="Times New Roman" w:hAnsi="Times New Roman" w:cs="Times New Roman"/>
          <w:b/>
          <w:bCs/>
          <w:sz w:val="20"/>
          <w:szCs w:val="20"/>
          <w:lang w:val="id-ID"/>
        </w:rPr>
        <w:t>References</w:t>
      </w:r>
    </w:p>
    <w:p w14:paraId="0FB778D2" w14:textId="5D844721" w:rsidR="00E652FB" w:rsidRPr="00FB7972" w:rsidRDefault="00024F7D" w:rsidP="00E652FB">
      <w:pPr>
        <w:rPr>
          <w:rFonts w:ascii="Times New Roman" w:hAnsi="Times New Roman" w:cs="Times New Roman"/>
          <w:sz w:val="20"/>
          <w:szCs w:val="20"/>
          <w:lang w:val="id-ID"/>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1</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r>
      <w:r w:rsidR="00E652FB" w:rsidRPr="00FB7972">
        <w:rPr>
          <w:rFonts w:ascii="Times New Roman" w:hAnsi="Times New Roman" w:cs="Times New Roman"/>
          <w:sz w:val="20"/>
          <w:szCs w:val="20"/>
          <w:lang w:val="id-ID"/>
        </w:rPr>
        <w:t xml:space="preserve">World Health Organization [WHO]. </w:t>
      </w:r>
      <w:r w:rsidR="00E652FB" w:rsidRPr="00FB7972">
        <w:rPr>
          <w:rFonts w:ascii="Times New Roman" w:hAnsi="Times New Roman" w:cs="Times New Roman"/>
          <w:sz w:val="20"/>
          <w:szCs w:val="20"/>
        </w:rPr>
        <w:t>Depression.</w:t>
      </w:r>
      <w:r w:rsidR="0096554C"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who.int/news-room/fact-sheets/detail/depression</w:t>
      </w:r>
      <w:r w:rsidR="0096554C" w:rsidRPr="00FB7972">
        <w:rPr>
          <w:rFonts w:ascii="Times New Roman" w:hAnsi="Times New Roman" w:cs="Times New Roman"/>
          <w:sz w:val="20"/>
          <w:szCs w:val="20"/>
          <w:lang w:val="id-ID"/>
        </w:rPr>
        <w:t xml:space="preserve"> (Accessed </w:t>
      </w:r>
      <w:r w:rsidR="0096554C" w:rsidRPr="00FB7972">
        <w:rPr>
          <w:rFonts w:ascii="Times New Roman" w:hAnsi="Times New Roman" w:cs="Times New Roman"/>
          <w:sz w:val="20"/>
          <w:szCs w:val="20"/>
        </w:rPr>
        <w:t>Sep 22</w:t>
      </w:r>
      <w:r w:rsidR="0096554C" w:rsidRPr="00FB7972">
        <w:rPr>
          <w:rFonts w:ascii="Times New Roman" w:hAnsi="Times New Roman" w:cs="Times New Roman"/>
          <w:sz w:val="20"/>
          <w:szCs w:val="20"/>
          <w:lang w:val="id-ID"/>
        </w:rPr>
        <w:t xml:space="preserve">, </w:t>
      </w:r>
      <w:r w:rsidR="0096554C" w:rsidRPr="00FB7972">
        <w:rPr>
          <w:rFonts w:ascii="Times New Roman" w:hAnsi="Times New Roman" w:cs="Times New Roman"/>
          <w:b/>
          <w:bCs/>
          <w:sz w:val="20"/>
          <w:szCs w:val="20"/>
          <w:lang w:val="id-ID"/>
        </w:rPr>
        <w:t>2021</w:t>
      </w:r>
      <w:r w:rsidR="0096554C" w:rsidRPr="00FB7972">
        <w:rPr>
          <w:rFonts w:ascii="Times New Roman" w:hAnsi="Times New Roman" w:cs="Times New Roman"/>
          <w:sz w:val="20"/>
          <w:szCs w:val="20"/>
          <w:lang w:val="id-ID"/>
        </w:rPr>
        <w:t>)</w:t>
      </w:r>
    </w:p>
    <w:p w14:paraId="0CA2C45E" w14:textId="300F7418"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2</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 xml:space="preserve">Cahoon CG. Depression in </w:t>
      </w:r>
      <w:r w:rsidR="00E652FB" w:rsidRPr="00FB7972">
        <w:rPr>
          <w:rFonts w:ascii="Times New Roman" w:hAnsi="Times New Roman" w:cs="Times New Roman"/>
          <w:sz w:val="20"/>
          <w:szCs w:val="20"/>
          <w:lang w:val="id-ID"/>
        </w:rPr>
        <w:t>o</w:t>
      </w:r>
      <w:r w:rsidR="00E652FB" w:rsidRPr="00FB7972">
        <w:rPr>
          <w:rFonts w:ascii="Times New Roman" w:hAnsi="Times New Roman" w:cs="Times New Roman"/>
          <w:sz w:val="20"/>
          <w:szCs w:val="20"/>
        </w:rPr>
        <w:t xml:space="preserve">lder </w:t>
      </w:r>
      <w:r w:rsidR="00E652FB" w:rsidRPr="00FB7972">
        <w:rPr>
          <w:rFonts w:ascii="Times New Roman" w:hAnsi="Times New Roman" w:cs="Times New Roman"/>
          <w:sz w:val="20"/>
          <w:szCs w:val="20"/>
          <w:lang w:val="id-ID"/>
        </w:rPr>
        <w:t>a</w:t>
      </w:r>
      <w:r w:rsidR="00E652FB" w:rsidRPr="00FB7972">
        <w:rPr>
          <w:rFonts w:ascii="Times New Roman" w:hAnsi="Times New Roman" w:cs="Times New Roman"/>
          <w:sz w:val="20"/>
          <w:szCs w:val="20"/>
        </w:rPr>
        <w:t xml:space="preserve">dults. </w:t>
      </w:r>
      <w:r w:rsidR="00E652FB" w:rsidRPr="00FB7972">
        <w:rPr>
          <w:rFonts w:ascii="Times New Roman" w:hAnsi="Times New Roman" w:cs="Times New Roman"/>
          <w:i/>
          <w:iCs/>
          <w:sz w:val="20"/>
          <w:szCs w:val="20"/>
        </w:rPr>
        <w:t>AJN Am J Nurs</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2012</w:t>
      </w:r>
      <w:r w:rsidR="0096554C"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112(11)</w:t>
      </w:r>
      <w:r w:rsidR="0096554C"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22–30. </w:t>
      </w:r>
    </w:p>
    <w:p w14:paraId="5BE58912" w14:textId="49E03311" w:rsidR="002E79D2" w:rsidRPr="00FB7972" w:rsidRDefault="002E79D2" w:rsidP="00E652FB">
      <w:pPr>
        <w:rPr>
          <w:rFonts w:ascii="Times New Roman" w:hAnsi="Times New Roman" w:cs="Times New Roman"/>
          <w:sz w:val="20"/>
          <w:szCs w:val="20"/>
          <w:lang w:val="id-ID"/>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3</w:t>
      </w:r>
      <w:r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ab/>
        <w:t>Chang, SM; Hong, J.P.; Cho, M.J. Economic bu</w:t>
      </w:r>
      <w:r w:rsidR="0017379D">
        <w:rPr>
          <w:rFonts w:ascii="Times New Roman" w:hAnsi="Times New Roman" w:cs="Times New Roman"/>
          <w:sz w:val="20"/>
          <w:szCs w:val="20"/>
          <w:lang w:val="id-ID"/>
        </w:rPr>
        <w:t>rde</w:t>
      </w:r>
      <w:r w:rsidRPr="00FB7972">
        <w:rPr>
          <w:rFonts w:ascii="Times New Roman" w:hAnsi="Times New Roman" w:cs="Times New Roman"/>
          <w:sz w:val="20"/>
          <w:szCs w:val="20"/>
          <w:lang w:val="id-ID"/>
        </w:rPr>
        <w:t xml:space="preserve">n of depression in South Korea. </w:t>
      </w:r>
      <w:r w:rsidRPr="00FB7972">
        <w:rPr>
          <w:rFonts w:ascii="Times New Roman" w:hAnsi="Times New Roman" w:cs="Times New Roman"/>
          <w:i/>
          <w:iCs/>
          <w:sz w:val="20"/>
          <w:szCs w:val="20"/>
          <w:lang w:val="id-ID"/>
        </w:rPr>
        <w:t>Psychiatr Epidemiol</w:t>
      </w:r>
      <w:r w:rsidRPr="00FB7972">
        <w:rPr>
          <w:rFonts w:ascii="Times New Roman" w:hAnsi="Times New Roman" w:cs="Times New Roman"/>
          <w:sz w:val="20"/>
          <w:szCs w:val="20"/>
          <w:lang w:val="id-ID"/>
        </w:rPr>
        <w:t xml:space="preserve">. </w:t>
      </w:r>
      <w:r w:rsidRPr="00FB7972">
        <w:rPr>
          <w:rFonts w:ascii="Times New Roman" w:hAnsi="Times New Roman" w:cs="Times New Roman"/>
          <w:b/>
          <w:bCs/>
          <w:sz w:val="20"/>
          <w:szCs w:val="20"/>
          <w:lang w:val="id-ID"/>
        </w:rPr>
        <w:t>2012</w:t>
      </w:r>
      <w:r w:rsidRPr="00FB7972">
        <w:rPr>
          <w:rFonts w:ascii="Times New Roman" w:hAnsi="Times New Roman" w:cs="Times New Roman"/>
          <w:sz w:val="20"/>
          <w:szCs w:val="20"/>
          <w:lang w:val="id-ID"/>
        </w:rPr>
        <w:t>, 47, 683-689.</w:t>
      </w:r>
    </w:p>
    <w:p w14:paraId="051B03C9" w14:textId="2177E9ED" w:rsidR="002E79D2" w:rsidRPr="00FB7972" w:rsidRDefault="002E79D2" w:rsidP="00E652FB">
      <w:pPr>
        <w:rPr>
          <w:rFonts w:ascii="Times New Roman" w:hAnsi="Times New Roman" w:cs="Times New Roman"/>
          <w:sz w:val="20"/>
          <w:szCs w:val="20"/>
          <w:lang w:val="id-ID"/>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4</w:t>
      </w:r>
      <w:r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ab/>
        <w:t xml:space="preserve">Donohue, J.M; Pincus, H.A. Reducing the societal burden of depression. </w:t>
      </w:r>
      <w:r w:rsidRPr="00FB7972">
        <w:rPr>
          <w:rFonts w:ascii="Times New Roman" w:hAnsi="Times New Roman" w:cs="Times New Roman"/>
          <w:i/>
          <w:iCs/>
          <w:sz w:val="20"/>
          <w:szCs w:val="20"/>
          <w:lang w:val="id-ID"/>
        </w:rPr>
        <w:t>Pharmaco Economics</w:t>
      </w:r>
      <w:r w:rsidRPr="00FB7972">
        <w:rPr>
          <w:rFonts w:ascii="Times New Roman" w:hAnsi="Times New Roman" w:cs="Times New Roman"/>
          <w:sz w:val="20"/>
          <w:szCs w:val="20"/>
          <w:lang w:val="id-ID"/>
        </w:rPr>
        <w:t xml:space="preserve">. </w:t>
      </w:r>
      <w:r w:rsidRPr="00FB7972">
        <w:rPr>
          <w:rFonts w:ascii="Times New Roman" w:hAnsi="Times New Roman" w:cs="Times New Roman"/>
          <w:b/>
          <w:bCs/>
          <w:sz w:val="20"/>
          <w:szCs w:val="20"/>
          <w:lang w:val="id-ID"/>
        </w:rPr>
        <w:t>2007</w:t>
      </w:r>
      <w:r w:rsidRPr="00FB7972">
        <w:rPr>
          <w:rFonts w:ascii="Times New Roman" w:hAnsi="Times New Roman" w:cs="Times New Roman"/>
          <w:sz w:val="20"/>
          <w:szCs w:val="20"/>
          <w:lang w:val="id-ID"/>
        </w:rPr>
        <w:t>, 25, 7-24.</w:t>
      </w:r>
    </w:p>
    <w:p w14:paraId="6A124F54" w14:textId="4BA7E64B" w:rsidR="000B63F2" w:rsidRPr="00FB7972" w:rsidRDefault="000B63F2" w:rsidP="00E652FB">
      <w:pPr>
        <w:rPr>
          <w:rFonts w:ascii="Times New Roman" w:hAnsi="Times New Roman" w:cs="Times New Roman"/>
          <w:sz w:val="20"/>
          <w:szCs w:val="20"/>
          <w:lang w:val="id-ID"/>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5</w:t>
      </w:r>
      <w:r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ab/>
        <w:t xml:space="preserve"> Pramesona, B.A.; Taneepanichskul, S. Prevalence and risk factors of depression among Indonesia elderly: a nursing home-based cross-sectional study. </w:t>
      </w:r>
      <w:r w:rsidRPr="00FB7972">
        <w:rPr>
          <w:rFonts w:ascii="Times New Roman" w:hAnsi="Times New Roman" w:cs="Times New Roman"/>
          <w:i/>
          <w:iCs/>
          <w:sz w:val="20"/>
          <w:szCs w:val="20"/>
          <w:lang w:val="id-ID"/>
        </w:rPr>
        <w:t>Psychiatry Brain Res</w:t>
      </w:r>
      <w:r w:rsidRPr="00FB7972">
        <w:rPr>
          <w:rFonts w:ascii="Times New Roman" w:hAnsi="Times New Roman" w:cs="Times New Roman"/>
          <w:sz w:val="20"/>
          <w:szCs w:val="20"/>
          <w:lang w:val="id-ID"/>
        </w:rPr>
        <w:t xml:space="preserve">. </w:t>
      </w:r>
      <w:r w:rsidRPr="00FB7972">
        <w:rPr>
          <w:rFonts w:ascii="Times New Roman" w:hAnsi="Times New Roman" w:cs="Times New Roman"/>
          <w:b/>
          <w:bCs/>
          <w:sz w:val="20"/>
          <w:szCs w:val="20"/>
          <w:lang w:val="id-ID"/>
        </w:rPr>
        <w:t>2018</w:t>
      </w:r>
      <w:r w:rsidRPr="00FB7972">
        <w:rPr>
          <w:rFonts w:ascii="Times New Roman" w:hAnsi="Times New Roman" w:cs="Times New Roman"/>
          <w:sz w:val="20"/>
          <w:szCs w:val="20"/>
          <w:lang w:val="id-ID"/>
        </w:rPr>
        <w:t>, 30, 22-27.</w:t>
      </w:r>
    </w:p>
    <w:p w14:paraId="6A8A2198" w14:textId="4A90B85D" w:rsidR="000B63F2" w:rsidRPr="00FB7972" w:rsidRDefault="000B63F2" w:rsidP="00E652FB">
      <w:pPr>
        <w:rPr>
          <w:rFonts w:ascii="Times New Roman" w:hAnsi="Times New Roman" w:cs="Times New Roman"/>
          <w:sz w:val="20"/>
          <w:szCs w:val="20"/>
          <w:lang w:val="id-ID"/>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6</w:t>
      </w:r>
      <w:r w:rsidRPr="00FB7972">
        <w:rPr>
          <w:rFonts w:ascii="Times New Roman" w:hAnsi="Times New Roman" w:cs="Times New Roman"/>
          <w:sz w:val="20"/>
          <w:szCs w:val="20"/>
          <w:lang w:val="id-ID"/>
        </w:rPr>
        <w:t>]</w:t>
      </w:r>
      <w:r w:rsidR="007B7F88" w:rsidRPr="00FB7972">
        <w:rPr>
          <w:rFonts w:ascii="Times New Roman" w:hAnsi="Times New Roman" w:cs="Times New Roman"/>
          <w:sz w:val="20"/>
          <w:szCs w:val="20"/>
          <w:lang w:val="id-ID"/>
        </w:rPr>
        <w:tab/>
        <w:t>Hanum, L.; Utoyo, D.B.; Jaya, E</w:t>
      </w:r>
      <w:r w:rsidR="00C2741C" w:rsidRPr="00FB7972">
        <w:rPr>
          <w:rFonts w:ascii="Times New Roman" w:hAnsi="Times New Roman" w:cs="Times New Roman"/>
          <w:sz w:val="20"/>
          <w:szCs w:val="20"/>
          <w:lang w:val="id-ID"/>
        </w:rPr>
        <w:t>S</w:t>
      </w:r>
      <w:r w:rsidR="007B7F88" w:rsidRPr="00FB7972">
        <w:rPr>
          <w:rFonts w:ascii="Times New Roman" w:hAnsi="Times New Roman" w:cs="Times New Roman"/>
          <w:sz w:val="20"/>
          <w:szCs w:val="20"/>
          <w:lang w:val="id-ID"/>
        </w:rPr>
        <w:t xml:space="preserve"> Indonesian older adults’ mental health: an overview. </w:t>
      </w:r>
      <w:r w:rsidR="007B7F88" w:rsidRPr="00FB7972">
        <w:rPr>
          <w:rFonts w:ascii="Times New Roman" w:hAnsi="Times New Roman" w:cs="Times New Roman"/>
          <w:i/>
          <w:iCs/>
          <w:sz w:val="20"/>
          <w:szCs w:val="20"/>
          <w:lang w:val="id-ID"/>
        </w:rPr>
        <w:t>PRoUST</w:t>
      </w:r>
      <w:r w:rsidR="007B7F88" w:rsidRPr="00FB7972">
        <w:rPr>
          <w:rFonts w:ascii="Times New Roman" w:hAnsi="Times New Roman" w:cs="Times New Roman"/>
          <w:sz w:val="20"/>
          <w:szCs w:val="20"/>
          <w:lang w:val="id-ID"/>
        </w:rPr>
        <w:t xml:space="preserve">. </w:t>
      </w:r>
      <w:r w:rsidR="007B7F88" w:rsidRPr="00FB7972">
        <w:rPr>
          <w:rFonts w:ascii="Times New Roman" w:hAnsi="Times New Roman" w:cs="Times New Roman"/>
          <w:b/>
          <w:bCs/>
          <w:sz w:val="20"/>
          <w:szCs w:val="20"/>
          <w:lang w:val="id-ID"/>
        </w:rPr>
        <w:t>2018</w:t>
      </w:r>
      <w:r w:rsidR="007B7F88" w:rsidRPr="00FB7972">
        <w:rPr>
          <w:rFonts w:ascii="Times New Roman" w:hAnsi="Times New Roman" w:cs="Times New Roman"/>
          <w:sz w:val="20"/>
          <w:szCs w:val="20"/>
          <w:lang w:val="id-ID"/>
        </w:rPr>
        <w:t>, 1(2), 74-80.</w:t>
      </w:r>
    </w:p>
    <w:p w14:paraId="30B6E750" w14:textId="4AAC98D1" w:rsidR="007B7F88" w:rsidRPr="00FB7972" w:rsidRDefault="007B7F88" w:rsidP="00E652FB">
      <w:pPr>
        <w:rPr>
          <w:rFonts w:ascii="Times New Roman" w:hAnsi="Times New Roman" w:cs="Times New Roman"/>
          <w:sz w:val="20"/>
          <w:szCs w:val="20"/>
          <w:lang w:val="id-ID"/>
        </w:rPr>
      </w:pPr>
      <w:r w:rsidRPr="00FB7972">
        <w:rPr>
          <w:rFonts w:ascii="Times New Roman" w:hAnsi="Times New Roman" w:cs="Times New Roman"/>
          <w:sz w:val="20"/>
          <w:szCs w:val="20"/>
          <w:lang w:val="id-ID"/>
        </w:rPr>
        <w:lastRenderedPageBreak/>
        <w:t>[</w:t>
      </w:r>
      <w:r w:rsidR="00BA062D" w:rsidRPr="00FB7972">
        <w:rPr>
          <w:rFonts w:ascii="Times New Roman" w:hAnsi="Times New Roman" w:cs="Times New Roman"/>
          <w:sz w:val="20"/>
          <w:szCs w:val="20"/>
          <w:lang w:val="id-ID"/>
        </w:rPr>
        <w:t>7</w:t>
      </w:r>
      <w:r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ab/>
        <w:t>Setiati, S., Harimurti, K., Dewiasty, E., Istanti, R. Predictors and scoring system for health-related quality of life in an Indonesian community</w:t>
      </w:r>
      <w:r w:rsidR="0017379D">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dwelling elderly population. </w:t>
      </w:r>
      <w:r w:rsidRPr="00FB7972">
        <w:rPr>
          <w:rFonts w:ascii="Times New Roman" w:hAnsi="Times New Roman" w:cs="Times New Roman"/>
          <w:i/>
          <w:iCs/>
          <w:sz w:val="20"/>
          <w:szCs w:val="20"/>
          <w:lang w:val="id-ID"/>
        </w:rPr>
        <w:t>Indones J Intern Med</w:t>
      </w:r>
      <w:r w:rsidRPr="00FB7972">
        <w:rPr>
          <w:rFonts w:ascii="Times New Roman" w:hAnsi="Times New Roman" w:cs="Times New Roman"/>
          <w:sz w:val="20"/>
          <w:szCs w:val="20"/>
          <w:lang w:val="id-ID"/>
        </w:rPr>
        <w:t xml:space="preserve">. </w:t>
      </w:r>
      <w:r w:rsidRPr="00FB7972">
        <w:rPr>
          <w:rFonts w:ascii="Times New Roman" w:hAnsi="Times New Roman" w:cs="Times New Roman"/>
          <w:b/>
          <w:bCs/>
          <w:sz w:val="20"/>
          <w:szCs w:val="20"/>
          <w:lang w:val="id-ID"/>
        </w:rPr>
        <w:t>2011</w:t>
      </w:r>
      <w:r w:rsidRPr="00FB7972">
        <w:rPr>
          <w:rFonts w:ascii="Times New Roman" w:hAnsi="Times New Roman" w:cs="Times New Roman"/>
          <w:sz w:val="20"/>
          <w:szCs w:val="20"/>
          <w:lang w:val="id-ID"/>
        </w:rPr>
        <w:t>, 43(4), 237-242.</w:t>
      </w:r>
    </w:p>
    <w:p w14:paraId="5B5406D7" w14:textId="0B90629A"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8</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 xml:space="preserve">World </w:t>
      </w:r>
      <w:r w:rsidR="00E652FB" w:rsidRPr="00FB7972">
        <w:rPr>
          <w:rFonts w:ascii="Times New Roman" w:hAnsi="Times New Roman" w:cs="Times New Roman"/>
          <w:sz w:val="20"/>
          <w:szCs w:val="20"/>
          <w:lang w:val="id-ID"/>
        </w:rPr>
        <w:t>H</w:t>
      </w:r>
      <w:r w:rsidR="00E652FB" w:rsidRPr="00FB7972">
        <w:rPr>
          <w:rFonts w:ascii="Times New Roman" w:hAnsi="Times New Roman" w:cs="Times New Roman"/>
          <w:sz w:val="20"/>
          <w:szCs w:val="20"/>
        </w:rPr>
        <w:t>ealth</w:t>
      </w:r>
      <w:r w:rsidR="00E652FB" w:rsidRPr="00FB7972">
        <w:rPr>
          <w:rFonts w:ascii="Times New Roman" w:hAnsi="Times New Roman" w:cs="Times New Roman"/>
          <w:sz w:val="20"/>
          <w:szCs w:val="20"/>
          <w:lang w:val="id-ID"/>
        </w:rPr>
        <w:t xml:space="preserve"> Organization [WHO]</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i/>
          <w:iCs/>
          <w:sz w:val="20"/>
          <w:szCs w:val="20"/>
        </w:rPr>
        <w:t>World Population Ageing 2019</w:t>
      </w:r>
      <w:r w:rsidR="0096554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lang w:val="id-ID"/>
        </w:rPr>
        <w:t>WHO</w:t>
      </w:r>
      <w:r w:rsidR="0096554C" w:rsidRPr="00FB7972">
        <w:rPr>
          <w:rFonts w:ascii="Times New Roman" w:hAnsi="Times New Roman" w:cs="Times New Roman"/>
          <w:sz w:val="20"/>
          <w:szCs w:val="20"/>
          <w:lang w:val="id-ID"/>
        </w:rPr>
        <w:t>: Geneva,</w:t>
      </w:r>
      <w:r w:rsidR="00E652FB" w:rsidRPr="00FB7972">
        <w:rPr>
          <w:rFonts w:ascii="Times New Roman" w:hAnsi="Times New Roman" w:cs="Times New Roman"/>
          <w:sz w:val="20"/>
          <w:szCs w:val="20"/>
          <w:lang w:val="id-ID"/>
        </w:rPr>
        <w:t xml:space="preserve"> </w:t>
      </w:r>
      <w:r w:rsidR="00E652FB" w:rsidRPr="00FB7972">
        <w:rPr>
          <w:rFonts w:ascii="Times New Roman" w:hAnsi="Times New Roman" w:cs="Times New Roman"/>
          <w:b/>
          <w:bCs/>
          <w:sz w:val="20"/>
          <w:szCs w:val="20"/>
          <w:lang w:val="id-ID"/>
        </w:rPr>
        <w:t>2019</w:t>
      </w:r>
      <w:r w:rsidR="00E652FB" w:rsidRPr="00FB7972">
        <w:rPr>
          <w:rFonts w:ascii="Times New Roman" w:hAnsi="Times New Roman" w:cs="Times New Roman"/>
          <w:sz w:val="20"/>
          <w:szCs w:val="20"/>
        </w:rPr>
        <w:t xml:space="preserve">. </w:t>
      </w:r>
    </w:p>
    <w:p w14:paraId="419744E4" w14:textId="564066CF"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9</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Setiati</w:t>
      </w:r>
      <w:r w:rsidR="0096554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96554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Laksmi</w:t>
      </w:r>
      <w:r w:rsidR="0096554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P</w:t>
      </w:r>
      <w:r w:rsidR="00C2741C" w:rsidRPr="00FB7972">
        <w:rPr>
          <w:rFonts w:ascii="Times New Roman" w:hAnsi="Times New Roman" w:cs="Times New Roman"/>
          <w:sz w:val="20"/>
          <w:szCs w:val="20"/>
          <w:lang w:val="id-ID"/>
        </w:rPr>
        <w:t>W</w:t>
      </w:r>
      <w:r w:rsidR="0096554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Aryana</w:t>
      </w:r>
      <w:r w:rsidR="0096554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I</w:t>
      </w:r>
      <w:r w:rsidR="00C2741C" w:rsidRPr="00FB7972">
        <w:rPr>
          <w:rFonts w:ascii="Times New Roman" w:hAnsi="Times New Roman" w:cs="Times New Roman"/>
          <w:sz w:val="20"/>
          <w:szCs w:val="20"/>
          <w:lang w:val="id-ID"/>
        </w:rPr>
        <w:t>GPS</w:t>
      </w:r>
      <w:r w:rsidR="0096554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Sunarti</w:t>
      </w:r>
      <w:r w:rsidR="0096554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96554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Widajant</w:t>
      </w:r>
      <w:r w:rsidR="0096554C" w:rsidRPr="00FB7972">
        <w:rPr>
          <w:rFonts w:ascii="Times New Roman" w:hAnsi="Times New Roman" w:cs="Times New Roman"/>
          <w:sz w:val="20"/>
          <w:szCs w:val="20"/>
          <w:lang w:val="id-ID"/>
        </w:rPr>
        <w:t>i, N.;</w:t>
      </w:r>
      <w:r w:rsidR="00E652FB" w:rsidRPr="00FB7972">
        <w:rPr>
          <w:rFonts w:ascii="Times New Roman" w:hAnsi="Times New Roman" w:cs="Times New Roman"/>
          <w:sz w:val="20"/>
          <w:szCs w:val="20"/>
        </w:rPr>
        <w:t xml:space="preserve"> Dwipa</w:t>
      </w:r>
      <w:r w:rsidR="0096554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w:t>
      </w:r>
      <w:r w:rsidR="0096554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96554C" w:rsidRPr="00FB7972">
        <w:rPr>
          <w:rFonts w:ascii="Times New Roman" w:hAnsi="Times New Roman" w:cs="Times New Roman"/>
          <w:sz w:val="20"/>
          <w:szCs w:val="20"/>
          <w:lang w:val="id-ID"/>
        </w:rPr>
        <w:t>Seti, E.; Istanti, R.; Ardian, L</w:t>
      </w:r>
      <w:r w:rsidR="00C2741C" w:rsidRPr="00FB7972">
        <w:rPr>
          <w:rFonts w:ascii="Times New Roman" w:hAnsi="Times New Roman" w:cs="Times New Roman"/>
          <w:sz w:val="20"/>
          <w:szCs w:val="20"/>
          <w:lang w:val="id-ID"/>
        </w:rPr>
        <w:t>J</w:t>
      </w:r>
      <w:r w:rsidR="0096554C" w:rsidRPr="00FB7972">
        <w:rPr>
          <w:rFonts w:ascii="Times New Roman" w:hAnsi="Times New Roman" w:cs="Times New Roman"/>
          <w:sz w:val="20"/>
          <w:szCs w:val="20"/>
          <w:lang w:val="id-ID"/>
        </w:rPr>
        <w:t>; Chotimah S.C</w:t>
      </w:r>
      <w:r w:rsidR="00E652FB" w:rsidRPr="00FB7972">
        <w:rPr>
          <w:rFonts w:ascii="Times New Roman" w:hAnsi="Times New Roman" w:cs="Times New Roman"/>
          <w:sz w:val="20"/>
          <w:szCs w:val="20"/>
        </w:rPr>
        <w:t xml:space="preserve">. Frailty state among Indonesian elderly: prevalence, associated factors, and frailty state transition. </w:t>
      </w:r>
      <w:r w:rsidR="00E652FB" w:rsidRPr="00FB7972">
        <w:rPr>
          <w:rFonts w:ascii="Times New Roman" w:hAnsi="Times New Roman" w:cs="Times New Roman"/>
          <w:i/>
          <w:iCs/>
          <w:sz w:val="20"/>
          <w:szCs w:val="20"/>
        </w:rPr>
        <w:t>BMC Geriatr</w:t>
      </w:r>
      <w:r w:rsidR="00061EA0" w:rsidRPr="00FB7972">
        <w:rPr>
          <w:rFonts w:ascii="Times New Roman" w:hAnsi="Times New Roman" w:cs="Times New Roman"/>
          <w:sz w:val="20"/>
          <w:szCs w:val="20"/>
          <w:lang w:val="id-ID"/>
        </w:rPr>
        <w:t xml:space="preserve">, </w:t>
      </w:r>
      <w:r w:rsidR="00E652FB" w:rsidRPr="00FB7972">
        <w:rPr>
          <w:rFonts w:ascii="Times New Roman" w:hAnsi="Times New Roman" w:cs="Times New Roman"/>
          <w:b/>
          <w:bCs/>
          <w:sz w:val="20"/>
          <w:szCs w:val="20"/>
        </w:rPr>
        <w:t>2019</w:t>
      </w:r>
      <w:r w:rsidR="00061EA0"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19(1)</w:t>
      </w:r>
      <w:r w:rsidR="00061EA0"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182. </w:t>
      </w:r>
    </w:p>
    <w:p w14:paraId="633AB00C" w14:textId="30945B95"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10</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Carmona-Torres</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M</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Rodríguez-Borrego</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A</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Laredo-Aguilera J</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A</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López-Soto</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P</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J</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Santacruz-Salas</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E</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Cobo-Cuenca</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061EA0"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I. Disability for basic and instrumental activities of daily living in older individuals. </w:t>
      </w:r>
      <w:r w:rsidR="00E652FB" w:rsidRPr="00FB7972">
        <w:rPr>
          <w:rFonts w:ascii="Times New Roman" w:hAnsi="Times New Roman" w:cs="Times New Roman"/>
          <w:i/>
          <w:iCs/>
          <w:sz w:val="20"/>
          <w:szCs w:val="20"/>
        </w:rPr>
        <w:t>PL</w:t>
      </w:r>
      <w:r w:rsidR="00E652FB" w:rsidRPr="00FB7972">
        <w:rPr>
          <w:rFonts w:ascii="Times New Roman" w:hAnsi="Times New Roman" w:cs="Times New Roman"/>
          <w:i/>
          <w:iCs/>
          <w:sz w:val="20"/>
          <w:szCs w:val="20"/>
          <w:lang w:val="id-ID"/>
        </w:rPr>
        <w:t>oS</w:t>
      </w:r>
      <w:r w:rsidR="00E652FB" w:rsidRPr="00FB7972">
        <w:rPr>
          <w:rFonts w:ascii="Times New Roman" w:hAnsi="Times New Roman" w:cs="Times New Roman"/>
          <w:i/>
          <w:iCs/>
          <w:sz w:val="20"/>
          <w:szCs w:val="20"/>
        </w:rPr>
        <w:t xml:space="preserve"> O</w:t>
      </w:r>
      <w:r w:rsidR="00E652FB" w:rsidRPr="00FB7972">
        <w:rPr>
          <w:rFonts w:ascii="Times New Roman" w:hAnsi="Times New Roman" w:cs="Times New Roman"/>
          <w:i/>
          <w:iCs/>
          <w:sz w:val="20"/>
          <w:szCs w:val="20"/>
          <w:lang w:val="id-ID"/>
        </w:rPr>
        <w:t>ne</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2019</w:t>
      </w:r>
      <w:r w:rsidR="00061EA0"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14(7)</w:t>
      </w:r>
      <w:r w:rsidR="00061EA0"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e0220157. </w:t>
      </w:r>
    </w:p>
    <w:p w14:paraId="70D9EC5A" w14:textId="09649AF5" w:rsidR="00061EA0" w:rsidRPr="00FB7972" w:rsidRDefault="00024F7D" w:rsidP="00061EA0">
      <w:pPr>
        <w:rPr>
          <w:rFonts w:ascii="Times New Roman" w:hAnsi="Times New Roman" w:cs="Times New Roman"/>
          <w:sz w:val="20"/>
          <w:szCs w:val="20"/>
          <w:lang w:val="id-ID"/>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11</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Ministry of Health. Laporan nasional Riset Kesehatan Dasar (Riskesdas)</w:t>
      </w:r>
      <w:r w:rsidR="00061EA0" w:rsidRPr="00FB7972">
        <w:rPr>
          <w:rFonts w:ascii="Times New Roman" w:hAnsi="Times New Roman" w:cs="Times New Roman"/>
          <w:sz w:val="20"/>
          <w:szCs w:val="20"/>
          <w:lang w:val="id-ID"/>
        </w:rPr>
        <w:t xml:space="preserve"> 2018</w:t>
      </w:r>
      <w:r w:rsidR="00E652FB" w:rsidRPr="00FB7972">
        <w:rPr>
          <w:rFonts w:ascii="Times New Roman" w:hAnsi="Times New Roman" w:cs="Times New Roman"/>
          <w:sz w:val="20"/>
          <w:szCs w:val="20"/>
        </w:rPr>
        <w:t xml:space="preserve">. </w:t>
      </w:r>
      <w:r w:rsidR="00061EA0" w:rsidRPr="00FB7972">
        <w:rPr>
          <w:rFonts w:ascii="Times New Roman" w:hAnsi="Times New Roman" w:cs="Times New Roman"/>
          <w:sz w:val="20"/>
          <w:szCs w:val="20"/>
        </w:rPr>
        <w:t>labmandat.litbang.depkes.go.id/images/download/laporan/RKD/2018/Laporan_Nasional_RKD2018_FINAL.pdf</w:t>
      </w:r>
      <w:r w:rsidR="00061EA0" w:rsidRPr="00FB7972">
        <w:rPr>
          <w:rFonts w:ascii="Times New Roman" w:hAnsi="Times New Roman" w:cs="Times New Roman"/>
          <w:sz w:val="20"/>
          <w:szCs w:val="20"/>
          <w:lang w:val="id-ID"/>
        </w:rPr>
        <w:t xml:space="preserve"> (Accessed Sep 22, </w:t>
      </w:r>
      <w:r w:rsidR="00061EA0" w:rsidRPr="00FB7972">
        <w:rPr>
          <w:rFonts w:ascii="Times New Roman" w:hAnsi="Times New Roman" w:cs="Times New Roman"/>
          <w:b/>
          <w:bCs/>
          <w:sz w:val="20"/>
          <w:szCs w:val="20"/>
          <w:lang w:val="id-ID"/>
        </w:rPr>
        <w:t>2021</w:t>
      </w:r>
      <w:r w:rsidR="00061EA0" w:rsidRPr="00FB7972">
        <w:rPr>
          <w:rFonts w:ascii="Times New Roman" w:hAnsi="Times New Roman" w:cs="Times New Roman"/>
          <w:sz w:val="20"/>
          <w:szCs w:val="20"/>
          <w:lang w:val="id-ID"/>
        </w:rPr>
        <w:t>)</w:t>
      </w:r>
    </w:p>
    <w:p w14:paraId="2E3938B6" w14:textId="48DE705B"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12</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Peltzer</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Phaswana-Mafuya</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N</w:t>
      </w:r>
      <w:r w:rsidR="00A40F1B"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Depression and associated factors in older adults in South Africa. </w:t>
      </w:r>
      <w:r w:rsidR="00E652FB" w:rsidRPr="00FB7972">
        <w:rPr>
          <w:rFonts w:ascii="Times New Roman" w:hAnsi="Times New Roman" w:cs="Times New Roman"/>
          <w:i/>
          <w:iCs/>
          <w:sz w:val="20"/>
          <w:szCs w:val="20"/>
        </w:rPr>
        <w:t>Glob Health Action</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2013</w:t>
      </w:r>
      <w:r w:rsidR="00061EA0"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6(s6)</w:t>
      </w:r>
      <w:r w:rsidR="00061EA0"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18871. </w:t>
      </w:r>
    </w:p>
    <w:p w14:paraId="6441679F" w14:textId="694D8560"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13</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Sousa</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D</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Rodrigues</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M</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Gregório</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J</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Branco J</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D</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C</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Gouveia</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J</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Canhão</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w:t>
      </w:r>
      <w:r w:rsidR="005A66E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A40F1B" w:rsidRPr="00FB7972">
        <w:rPr>
          <w:rFonts w:ascii="Times New Roman" w:hAnsi="Times New Roman" w:cs="Times New Roman"/>
          <w:sz w:val="20"/>
          <w:szCs w:val="20"/>
          <w:lang w:val="id-ID"/>
        </w:rPr>
        <w:t>Diaz, S.S</w:t>
      </w:r>
      <w:r w:rsidR="00E652FB" w:rsidRPr="00FB7972">
        <w:rPr>
          <w:rFonts w:ascii="Times New Roman" w:hAnsi="Times New Roman" w:cs="Times New Roman"/>
          <w:sz w:val="20"/>
          <w:szCs w:val="20"/>
        </w:rPr>
        <w:t xml:space="preserve"> Anxiety and </w:t>
      </w:r>
      <w:r w:rsidR="00E652FB" w:rsidRPr="00FB7972">
        <w:rPr>
          <w:rFonts w:ascii="Times New Roman" w:hAnsi="Times New Roman" w:cs="Times New Roman"/>
          <w:sz w:val="20"/>
          <w:szCs w:val="20"/>
          <w:lang w:val="id-ID"/>
        </w:rPr>
        <w:t>d</w:t>
      </w:r>
      <w:r w:rsidR="00E652FB" w:rsidRPr="00FB7972">
        <w:rPr>
          <w:rFonts w:ascii="Times New Roman" w:hAnsi="Times New Roman" w:cs="Times New Roman"/>
          <w:sz w:val="20"/>
          <w:szCs w:val="20"/>
        </w:rPr>
        <w:t xml:space="preserve">epression in the </w:t>
      </w:r>
      <w:r w:rsidR="00E652FB" w:rsidRPr="00FB7972">
        <w:rPr>
          <w:rFonts w:ascii="Times New Roman" w:hAnsi="Times New Roman" w:cs="Times New Roman"/>
          <w:sz w:val="20"/>
          <w:szCs w:val="20"/>
          <w:lang w:val="id-ID"/>
        </w:rPr>
        <w:t>p</w:t>
      </w:r>
      <w:r w:rsidR="00E652FB" w:rsidRPr="00FB7972">
        <w:rPr>
          <w:rFonts w:ascii="Times New Roman" w:hAnsi="Times New Roman" w:cs="Times New Roman"/>
          <w:sz w:val="20"/>
          <w:szCs w:val="20"/>
        </w:rPr>
        <w:t xml:space="preserve">ortuguese </w:t>
      </w:r>
      <w:r w:rsidR="00E652FB" w:rsidRPr="00FB7972">
        <w:rPr>
          <w:rFonts w:ascii="Times New Roman" w:hAnsi="Times New Roman" w:cs="Times New Roman"/>
          <w:sz w:val="20"/>
          <w:szCs w:val="20"/>
          <w:lang w:val="id-ID"/>
        </w:rPr>
        <w:t>o</w:t>
      </w:r>
      <w:r w:rsidR="00E652FB" w:rsidRPr="00FB7972">
        <w:rPr>
          <w:rFonts w:ascii="Times New Roman" w:hAnsi="Times New Roman" w:cs="Times New Roman"/>
          <w:sz w:val="20"/>
          <w:szCs w:val="20"/>
        </w:rPr>
        <w:t xml:space="preserve">lder </w:t>
      </w:r>
      <w:r w:rsidR="00E652FB" w:rsidRPr="00FB7972">
        <w:rPr>
          <w:rFonts w:ascii="Times New Roman" w:hAnsi="Times New Roman" w:cs="Times New Roman"/>
          <w:sz w:val="20"/>
          <w:szCs w:val="20"/>
          <w:lang w:val="id-ID"/>
        </w:rPr>
        <w:t>a</w:t>
      </w:r>
      <w:r w:rsidR="00E652FB" w:rsidRPr="00FB7972">
        <w:rPr>
          <w:rFonts w:ascii="Times New Roman" w:hAnsi="Times New Roman" w:cs="Times New Roman"/>
          <w:sz w:val="20"/>
          <w:szCs w:val="20"/>
        </w:rPr>
        <w:t xml:space="preserve">dults: </w:t>
      </w:r>
      <w:r w:rsidR="00E652FB" w:rsidRPr="00FB7972">
        <w:rPr>
          <w:rFonts w:ascii="Times New Roman" w:hAnsi="Times New Roman" w:cs="Times New Roman"/>
          <w:sz w:val="20"/>
          <w:szCs w:val="20"/>
          <w:lang w:val="id-ID"/>
        </w:rPr>
        <w:t>p</w:t>
      </w:r>
      <w:r w:rsidR="00E652FB" w:rsidRPr="00FB7972">
        <w:rPr>
          <w:rFonts w:ascii="Times New Roman" w:hAnsi="Times New Roman" w:cs="Times New Roman"/>
          <w:sz w:val="20"/>
          <w:szCs w:val="20"/>
        </w:rPr>
        <w:t xml:space="preserve">revalence and </w:t>
      </w:r>
      <w:r w:rsidR="00E652FB" w:rsidRPr="00FB7972">
        <w:rPr>
          <w:rFonts w:ascii="Times New Roman" w:hAnsi="Times New Roman" w:cs="Times New Roman"/>
          <w:sz w:val="20"/>
          <w:szCs w:val="20"/>
          <w:lang w:val="id-ID"/>
        </w:rPr>
        <w:t>a</w:t>
      </w:r>
      <w:r w:rsidR="00E652FB" w:rsidRPr="00FB7972">
        <w:rPr>
          <w:rFonts w:ascii="Times New Roman" w:hAnsi="Times New Roman" w:cs="Times New Roman"/>
          <w:sz w:val="20"/>
          <w:szCs w:val="20"/>
        </w:rPr>
        <w:t xml:space="preserve">ssociated </w:t>
      </w:r>
      <w:r w:rsidR="00E652FB" w:rsidRPr="00FB7972">
        <w:rPr>
          <w:rFonts w:ascii="Times New Roman" w:hAnsi="Times New Roman" w:cs="Times New Roman"/>
          <w:sz w:val="20"/>
          <w:szCs w:val="20"/>
          <w:lang w:val="id-ID"/>
        </w:rPr>
        <w:t>f</w:t>
      </w:r>
      <w:r w:rsidR="00E652FB" w:rsidRPr="00FB7972">
        <w:rPr>
          <w:rFonts w:ascii="Times New Roman" w:hAnsi="Times New Roman" w:cs="Times New Roman"/>
          <w:sz w:val="20"/>
          <w:szCs w:val="20"/>
        </w:rPr>
        <w:t xml:space="preserve">actors. </w:t>
      </w:r>
      <w:r w:rsidR="00E652FB" w:rsidRPr="00FB7972">
        <w:rPr>
          <w:rFonts w:ascii="Times New Roman" w:hAnsi="Times New Roman" w:cs="Times New Roman"/>
          <w:i/>
          <w:iCs/>
          <w:sz w:val="20"/>
          <w:szCs w:val="20"/>
        </w:rPr>
        <w:t>Front Med</w:t>
      </w:r>
      <w:r w:rsidR="00A40F1B" w:rsidRPr="00FB7972">
        <w:rPr>
          <w:rFonts w:ascii="Times New Roman" w:hAnsi="Times New Roman" w:cs="Times New Roman"/>
          <w:sz w:val="20"/>
          <w:szCs w:val="20"/>
          <w:lang w:val="id-ID"/>
        </w:rPr>
        <w:t xml:space="preserve">. </w:t>
      </w:r>
      <w:r w:rsidR="00E652FB" w:rsidRPr="00FB7972">
        <w:rPr>
          <w:rFonts w:ascii="Times New Roman" w:hAnsi="Times New Roman" w:cs="Times New Roman"/>
          <w:b/>
          <w:bCs/>
          <w:sz w:val="20"/>
          <w:szCs w:val="20"/>
        </w:rPr>
        <w:t>2017</w:t>
      </w:r>
      <w:r w:rsidR="005A66EB"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4</w:t>
      </w:r>
      <w:r w:rsidR="005A66EB"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196. </w:t>
      </w:r>
    </w:p>
    <w:p w14:paraId="3C311FDF" w14:textId="681CF121"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14</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El-Gilany</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H</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Elkhawaga</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G</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O</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Sarraf</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B. Depression and its associated factors among elderly: </w:t>
      </w:r>
      <w:r w:rsidR="00E652FB" w:rsidRPr="00FB7972">
        <w:rPr>
          <w:rFonts w:ascii="Times New Roman" w:hAnsi="Times New Roman" w:cs="Times New Roman"/>
          <w:sz w:val="20"/>
          <w:szCs w:val="20"/>
          <w:lang w:val="id-ID"/>
        </w:rPr>
        <w:t>a</w:t>
      </w:r>
      <w:r w:rsidR="00E652FB" w:rsidRPr="00FB7972">
        <w:rPr>
          <w:rFonts w:ascii="Times New Roman" w:hAnsi="Times New Roman" w:cs="Times New Roman"/>
          <w:sz w:val="20"/>
          <w:szCs w:val="20"/>
        </w:rPr>
        <w:t xml:space="preserve"> community-based study in Egypt. </w:t>
      </w:r>
      <w:r w:rsidR="00E652FB" w:rsidRPr="00FB7972">
        <w:rPr>
          <w:rFonts w:ascii="Times New Roman" w:hAnsi="Times New Roman" w:cs="Times New Roman"/>
          <w:i/>
          <w:iCs/>
          <w:sz w:val="20"/>
          <w:szCs w:val="20"/>
        </w:rPr>
        <w:t>Arch Gerontol Geriatr</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2018</w:t>
      </w:r>
      <w:r w:rsidR="00A40F1B"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77</w:t>
      </w:r>
      <w:r w:rsidR="00A40F1B"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103–7. </w:t>
      </w:r>
    </w:p>
    <w:p w14:paraId="43A07113" w14:textId="055F35A9"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1</w:t>
      </w:r>
      <w:r w:rsidR="00BA062D" w:rsidRPr="00FB7972">
        <w:rPr>
          <w:rFonts w:ascii="Times New Roman" w:hAnsi="Times New Roman" w:cs="Times New Roman"/>
          <w:sz w:val="20"/>
          <w:szCs w:val="20"/>
          <w:lang w:val="id-ID"/>
        </w:rPr>
        <w:t>5</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Wu</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Wang</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Zhao</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Y</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Ma</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X</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Wu</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Yan</w:t>
      </w:r>
      <w:r w:rsidR="00A40F1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X</w:t>
      </w:r>
      <w:r w:rsidR="00A40F1B" w:rsidRPr="00FB7972">
        <w:rPr>
          <w:rFonts w:ascii="Times New Roman" w:hAnsi="Times New Roman" w:cs="Times New Roman"/>
          <w:sz w:val="20"/>
          <w:szCs w:val="20"/>
          <w:lang w:val="id-ID"/>
        </w:rPr>
        <w:t>.; He, J.</w:t>
      </w:r>
      <w:r w:rsidR="00E652FB" w:rsidRPr="00FB7972">
        <w:rPr>
          <w:rFonts w:ascii="Times New Roman" w:hAnsi="Times New Roman" w:cs="Times New Roman"/>
          <w:sz w:val="20"/>
          <w:szCs w:val="20"/>
        </w:rPr>
        <w:t xml:space="preserve"> The relationship between self-rated health and objective health status: a population-based study. </w:t>
      </w:r>
      <w:r w:rsidR="00E652FB" w:rsidRPr="00FB7972">
        <w:rPr>
          <w:rFonts w:ascii="Times New Roman" w:hAnsi="Times New Roman" w:cs="Times New Roman"/>
          <w:i/>
          <w:iCs/>
          <w:sz w:val="20"/>
          <w:szCs w:val="20"/>
        </w:rPr>
        <w:t>BMC Public Health</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2013</w:t>
      </w:r>
      <w:r w:rsidR="00A40F1B"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13(1)</w:t>
      </w:r>
      <w:r w:rsidR="00A40F1B"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320. </w:t>
      </w:r>
    </w:p>
    <w:p w14:paraId="7D1EAF2E" w14:textId="3D6C3283"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1</w:t>
      </w:r>
      <w:r w:rsidR="00BA062D" w:rsidRPr="00FB7972">
        <w:rPr>
          <w:rFonts w:ascii="Times New Roman" w:hAnsi="Times New Roman" w:cs="Times New Roman"/>
          <w:sz w:val="20"/>
          <w:szCs w:val="20"/>
          <w:lang w:val="id-ID"/>
        </w:rPr>
        <w:t>6</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Ambresin</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G</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Chondros</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P</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Dowrick</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Herrman</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Gunn</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M</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lang w:val="id-ID"/>
        </w:rPr>
        <w:t>S</w:t>
      </w:r>
      <w:r w:rsidR="00E652FB" w:rsidRPr="00FB7972">
        <w:rPr>
          <w:rFonts w:ascii="Times New Roman" w:hAnsi="Times New Roman" w:cs="Times New Roman"/>
          <w:sz w:val="20"/>
          <w:szCs w:val="20"/>
        </w:rPr>
        <w:t xml:space="preserve">elf-rated health and long-term prognosis of depression. </w:t>
      </w:r>
      <w:r w:rsidR="00E652FB" w:rsidRPr="00FB7972">
        <w:rPr>
          <w:rFonts w:ascii="Times New Roman" w:hAnsi="Times New Roman" w:cs="Times New Roman"/>
          <w:i/>
          <w:iCs/>
          <w:sz w:val="20"/>
          <w:szCs w:val="20"/>
        </w:rPr>
        <w:t>Ann Fam Med</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2014</w:t>
      </w:r>
      <w:r w:rsidR="00C53314"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12(1)</w:t>
      </w:r>
      <w:r w:rsidR="00C53314"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57–65. </w:t>
      </w:r>
    </w:p>
    <w:p w14:paraId="1D336A47" w14:textId="0E5A38A7"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1</w:t>
      </w:r>
      <w:r w:rsidR="00BA062D" w:rsidRPr="00FB7972">
        <w:rPr>
          <w:rFonts w:ascii="Times New Roman" w:hAnsi="Times New Roman" w:cs="Times New Roman"/>
          <w:sz w:val="20"/>
          <w:szCs w:val="20"/>
          <w:lang w:val="id-ID"/>
        </w:rPr>
        <w:t>7</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Cao</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Li</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Zhou</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X</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Zhou</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w:t>
      </w:r>
      <w:r w:rsidR="00C53314"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Social capital and depression: evidence from urban elderly in China. </w:t>
      </w:r>
      <w:r w:rsidR="00E652FB" w:rsidRPr="00FB7972">
        <w:rPr>
          <w:rFonts w:ascii="Times New Roman" w:hAnsi="Times New Roman" w:cs="Times New Roman"/>
          <w:i/>
          <w:iCs/>
          <w:sz w:val="20"/>
          <w:szCs w:val="20"/>
        </w:rPr>
        <w:t>Aging Ment Health</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2015</w:t>
      </w:r>
      <w:r w:rsidR="00C53314"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19(5)</w:t>
      </w:r>
      <w:r w:rsidR="00C53314"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418–29. </w:t>
      </w:r>
    </w:p>
    <w:p w14:paraId="5880F54A" w14:textId="41578108"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1</w:t>
      </w:r>
      <w:r w:rsidR="00BA062D" w:rsidRPr="00FB7972">
        <w:rPr>
          <w:rFonts w:ascii="Times New Roman" w:hAnsi="Times New Roman" w:cs="Times New Roman"/>
          <w:sz w:val="20"/>
          <w:szCs w:val="20"/>
          <w:lang w:val="id-ID"/>
        </w:rPr>
        <w:t>8</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Lee</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Lee</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A</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Brar</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S</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Rush</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E</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B</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Jolley</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J. Physical activity and depressive symptoms in older adults. </w:t>
      </w:r>
      <w:r w:rsidR="00E652FB" w:rsidRPr="00FB7972">
        <w:rPr>
          <w:rFonts w:ascii="Times New Roman" w:hAnsi="Times New Roman" w:cs="Times New Roman"/>
          <w:i/>
          <w:iCs/>
          <w:sz w:val="20"/>
          <w:szCs w:val="20"/>
        </w:rPr>
        <w:t>Geriatr Nur (Lond)</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2014</w:t>
      </w:r>
      <w:r w:rsidR="00C53314"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35(1)</w:t>
      </w:r>
      <w:r w:rsidR="00C53314"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37–41. </w:t>
      </w:r>
    </w:p>
    <w:p w14:paraId="664F0D5E" w14:textId="4F4C3885"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1</w:t>
      </w:r>
      <w:r w:rsidR="00BA062D" w:rsidRPr="00FB7972">
        <w:rPr>
          <w:rFonts w:ascii="Times New Roman" w:hAnsi="Times New Roman" w:cs="Times New Roman"/>
          <w:sz w:val="20"/>
          <w:szCs w:val="20"/>
          <w:lang w:val="id-ID"/>
        </w:rPr>
        <w:t>9</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Ku</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P</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W</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Fox</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R</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Chen</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J</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Chou</w:t>
      </w:r>
      <w:r w:rsidR="00C5331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P. </w:t>
      </w:r>
      <w:r w:rsidR="00E652FB" w:rsidRPr="00FB7972">
        <w:rPr>
          <w:rFonts w:ascii="Times New Roman" w:hAnsi="Times New Roman" w:cs="Times New Roman"/>
          <w:sz w:val="20"/>
          <w:szCs w:val="20"/>
          <w:lang w:val="id-ID"/>
        </w:rPr>
        <w:t>P</w:t>
      </w:r>
      <w:r w:rsidR="00E652FB" w:rsidRPr="00FB7972">
        <w:rPr>
          <w:rFonts w:ascii="Times New Roman" w:hAnsi="Times New Roman" w:cs="Times New Roman"/>
          <w:sz w:val="20"/>
          <w:szCs w:val="20"/>
        </w:rPr>
        <w:t xml:space="preserve">hysical activity and depressive symptoms in older adults: 11-year follow-up. Am J Prev Med. </w:t>
      </w:r>
      <w:r w:rsidR="00E652FB" w:rsidRPr="00FB7972">
        <w:rPr>
          <w:rFonts w:ascii="Times New Roman" w:hAnsi="Times New Roman" w:cs="Times New Roman"/>
          <w:b/>
          <w:bCs/>
          <w:sz w:val="20"/>
          <w:szCs w:val="20"/>
        </w:rPr>
        <w:t>2012</w:t>
      </w:r>
      <w:r w:rsidR="007D6929"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42(4)</w:t>
      </w:r>
      <w:r w:rsidR="007D6929"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355–62. </w:t>
      </w:r>
    </w:p>
    <w:p w14:paraId="01C0C829" w14:textId="384687BB"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20</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r>
      <w:r w:rsidR="00E652FB" w:rsidRPr="00FB7972">
        <w:rPr>
          <w:rFonts w:ascii="Times New Roman" w:hAnsi="Times New Roman" w:cs="Times New Roman"/>
          <w:sz w:val="20"/>
          <w:szCs w:val="20"/>
          <w:lang w:val="id-ID"/>
        </w:rPr>
        <w:t>Strawbridge</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lang w:val="id-ID"/>
        </w:rPr>
        <w:t xml:space="preserve"> W</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lang w:val="id-ID"/>
        </w:rPr>
        <w:t>J</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lang w:val="id-ID"/>
        </w:rPr>
        <w:t xml:space="preserve"> Deleger</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lang w:val="id-ID"/>
        </w:rPr>
        <w:t xml:space="preserve"> S</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lang w:val="id-ID"/>
        </w:rPr>
        <w:t xml:space="preserve"> Roberts</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lang w:val="id-ID"/>
        </w:rPr>
        <w:t xml:space="preserve"> R</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lang w:val="id-ID"/>
        </w:rPr>
        <w:t>E</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lang w:val="id-ID"/>
        </w:rPr>
        <w:t xml:space="preserve"> Kaplan</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lang w:val="id-ID"/>
        </w:rPr>
        <w:t xml:space="preserve"> G</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lang w:val="id-ID"/>
        </w:rPr>
        <w:t>A</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lang w:val="id-ID"/>
        </w:rPr>
        <w:t xml:space="preserve"> P</w:t>
      </w:r>
      <w:r w:rsidR="00E652FB" w:rsidRPr="00FB7972">
        <w:rPr>
          <w:rFonts w:ascii="Times New Roman" w:hAnsi="Times New Roman" w:cs="Times New Roman"/>
          <w:sz w:val="20"/>
          <w:szCs w:val="20"/>
        </w:rPr>
        <w:t>hysical activity reduces the risk of subsequent depression for older adults</w:t>
      </w:r>
      <w:r w:rsidR="00E652FB" w:rsidRPr="00FB7972">
        <w:rPr>
          <w:rFonts w:ascii="Times New Roman" w:hAnsi="Times New Roman" w:cs="Times New Roman"/>
          <w:sz w:val="20"/>
          <w:szCs w:val="20"/>
          <w:lang w:val="id-ID"/>
        </w:rPr>
        <w:t xml:space="preserve">. </w:t>
      </w:r>
      <w:r w:rsidR="00E652FB" w:rsidRPr="00FB7972">
        <w:rPr>
          <w:rFonts w:ascii="Times New Roman" w:hAnsi="Times New Roman" w:cs="Times New Roman"/>
          <w:i/>
          <w:iCs/>
          <w:sz w:val="20"/>
          <w:szCs w:val="20"/>
          <w:lang w:val="id-ID"/>
        </w:rPr>
        <w:t>Am J Epidemiol</w:t>
      </w:r>
      <w:r w:rsidR="00E652FB" w:rsidRPr="00FB7972">
        <w:rPr>
          <w:rFonts w:ascii="Times New Roman" w:hAnsi="Times New Roman" w:cs="Times New Roman"/>
          <w:sz w:val="20"/>
          <w:szCs w:val="20"/>
          <w:lang w:val="id-ID"/>
        </w:rPr>
        <w:t xml:space="preserve">. </w:t>
      </w:r>
      <w:r w:rsidR="00E652FB" w:rsidRPr="00FB7972">
        <w:rPr>
          <w:rFonts w:ascii="Times New Roman" w:hAnsi="Times New Roman" w:cs="Times New Roman"/>
          <w:b/>
          <w:bCs/>
          <w:sz w:val="20"/>
          <w:szCs w:val="20"/>
          <w:lang w:val="id-ID"/>
        </w:rPr>
        <w:t>2002</w:t>
      </w:r>
      <w:r w:rsidR="007D6929"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lang w:val="id-ID"/>
        </w:rPr>
        <w:t>156(4)</w:t>
      </w:r>
      <w:r w:rsidR="007D6929"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lang w:val="id-ID"/>
        </w:rPr>
        <w:t>328-34.</w:t>
      </w:r>
    </w:p>
    <w:p w14:paraId="5BCB8DC8" w14:textId="2DAD605A"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21</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Maier</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Riedel-Heller</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G</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Pabst</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Luppa</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 Risk factors and protective factors of depression in older people 65+</w:t>
      </w:r>
      <w:r w:rsidR="00E652F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lang w:val="id-ID"/>
        </w:rPr>
        <w:t>a</w:t>
      </w:r>
      <w:r w:rsidR="00E652FB" w:rsidRPr="00FB7972">
        <w:rPr>
          <w:rFonts w:ascii="Times New Roman" w:hAnsi="Times New Roman" w:cs="Times New Roman"/>
          <w:sz w:val="20"/>
          <w:szCs w:val="20"/>
        </w:rPr>
        <w:t xml:space="preserve"> systematic review.</w:t>
      </w:r>
      <w:r w:rsidR="00E652FB" w:rsidRPr="00FB7972">
        <w:rPr>
          <w:rFonts w:ascii="Times New Roman" w:hAnsi="Times New Roman" w:cs="Times New Roman"/>
          <w:i/>
          <w:iCs/>
          <w:sz w:val="20"/>
          <w:szCs w:val="20"/>
        </w:rPr>
        <w:t xml:space="preserve"> PL</w:t>
      </w:r>
      <w:r w:rsidR="00E652FB" w:rsidRPr="00FB7972">
        <w:rPr>
          <w:rFonts w:ascii="Times New Roman" w:hAnsi="Times New Roman" w:cs="Times New Roman"/>
          <w:i/>
          <w:iCs/>
          <w:sz w:val="20"/>
          <w:szCs w:val="20"/>
          <w:lang w:val="id-ID"/>
        </w:rPr>
        <w:t>o</w:t>
      </w:r>
      <w:r w:rsidR="00E652FB" w:rsidRPr="00FB7972">
        <w:rPr>
          <w:rFonts w:ascii="Times New Roman" w:hAnsi="Times New Roman" w:cs="Times New Roman"/>
          <w:i/>
          <w:iCs/>
          <w:sz w:val="20"/>
          <w:szCs w:val="20"/>
        </w:rPr>
        <w:t>S O</w:t>
      </w:r>
      <w:r w:rsidR="00E652FB" w:rsidRPr="00FB7972">
        <w:rPr>
          <w:rFonts w:ascii="Times New Roman" w:hAnsi="Times New Roman" w:cs="Times New Roman"/>
          <w:i/>
          <w:iCs/>
          <w:sz w:val="20"/>
          <w:szCs w:val="20"/>
          <w:lang w:val="id-ID"/>
        </w:rPr>
        <w:t>ne</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2021</w:t>
      </w:r>
      <w:r w:rsidR="007D6929"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16(5)</w:t>
      </w:r>
      <w:r w:rsidR="007D6929"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e0251326. </w:t>
      </w:r>
    </w:p>
    <w:p w14:paraId="2B0B170A" w14:textId="1E865621"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22</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Chou</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L. Combined effect of vision and hearing impairment on depression in older adults: Evidence from the English Longitudinal Study of Ageing. </w:t>
      </w:r>
      <w:r w:rsidR="00E652FB" w:rsidRPr="00FB7972">
        <w:rPr>
          <w:rFonts w:ascii="Times New Roman" w:hAnsi="Times New Roman" w:cs="Times New Roman"/>
          <w:i/>
          <w:iCs/>
          <w:sz w:val="20"/>
          <w:szCs w:val="20"/>
        </w:rPr>
        <w:t>J Affect Disord</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2008</w:t>
      </w:r>
      <w:r w:rsidR="007D6929"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106(1)</w:t>
      </w:r>
      <w:r w:rsidR="007D6929"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191–6. </w:t>
      </w:r>
    </w:p>
    <w:p w14:paraId="637F9BE5" w14:textId="09FBD748"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23</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Li</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M</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Zhang</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X</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Hoffman</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J</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Cotch</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F</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Themann</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L</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Wilson</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R. </w:t>
      </w:r>
      <w:r w:rsidR="00E652FB" w:rsidRPr="00FB7972">
        <w:rPr>
          <w:rFonts w:ascii="Times New Roman" w:hAnsi="Times New Roman" w:cs="Times New Roman"/>
          <w:sz w:val="20"/>
          <w:szCs w:val="20"/>
          <w:lang w:val="id-ID"/>
        </w:rPr>
        <w:t>H</w:t>
      </w:r>
      <w:r w:rsidR="00E652FB" w:rsidRPr="00FB7972">
        <w:rPr>
          <w:rFonts w:ascii="Times New Roman" w:hAnsi="Times New Roman" w:cs="Times New Roman"/>
          <w:sz w:val="20"/>
          <w:szCs w:val="20"/>
        </w:rPr>
        <w:t xml:space="preserve">earing impairment associated with depression in us adults, national health and nutrition examination survey 2005-2010. </w:t>
      </w:r>
      <w:r w:rsidR="00E652FB" w:rsidRPr="00FB7972">
        <w:rPr>
          <w:rFonts w:ascii="Times New Roman" w:hAnsi="Times New Roman" w:cs="Times New Roman"/>
          <w:i/>
          <w:iCs/>
          <w:sz w:val="20"/>
          <w:szCs w:val="20"/>
        </w:rPr>
        <w:t>JAMA Otolaryngol Neck Surg</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2014</w:t>
      </w:r>
      <w:r w:rsidR="007D6929"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140(4)</w:t>
      </w:r>
      <w:r w:rsidR="007D6929"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293–302. </w:t>
      </w:r>
    </w:p>
    <w:p w14:paraId="318C820D" w14:textId="14BEF5DA"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24</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Kim</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J</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Kim</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H</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Kim</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O</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S. </w:t>
      </w:r>
      <w:r w:rsidR="00E652FB" w:rsidRPr="00FB7972">
        <w:rPr>
          <w:rFonts w:ascii="Times New Roman" w:hAnsi="Times New Roman" w:cs="Times New Roman"/>
          <w:sz w:val="20"/>
          <w:szCs w:val="20"/>
          <w:lang w:val="id-ID"/>
        </w:rPr>
        <w:t>T</w:t>
      </w:r>
      <w:r w:rsidR="00E652FB" w:rsidRPr="00FB7972">
        <w:rPr>
          <w:rFonts w:ascii="Times New Roman" w:hAnsi="Times New Roman" w:cs="Times New Roman"/>
          <w:sz w:val="20"/>
          <w:szCs w:val="20"/>
        </w:rPr>
        <w:t xml:space="preserve">he effect of visual and hearing impairment on depression and cognitive function in community-dwelling elderly : the </w:t>
      </w:r>
      <w:r w:rsidR="0017379D">
        <w:rPr>
          <w:rFonts w:ascii="Times New Roman" w:hAnsi="Times New Roman" w:cs="Times New Roman"/>
          <w:sz w:val="20"/>
          <w:szCs w:val="20"/>
        </w:rPr>
        <w:t>K</w:t>
      </w:r>
      <w:r w:rsidR="00E652FB" w:rsidRPr="00FB7972">
        <w:rPr>
          <w:rFonts w:ascii="Times New Roman" w:hAnsi="Times New Roman" w:cs="Times New Roman"/>
          <w:sz w:val="20"/>
          <w:szCs w:val="20"/>
        </w:rPr>
        <w:t xml:space="preserve">orean longitudinal study of aging 2008. </w:t>
      </w:r>
      <w:r w:rsidR="00E652FB" w:rsidRPr="00FB7972">
        <w:rPr>
          <w:rFonts w:ascii="Times New Roman" w:hAnsi="Times New Roman" w:cs="Times New Roman"/>
          <w:i/>
          <w:iCs/>
          <w:sz w:val="20"/>
          <w:szCs w:val="20"/>
        </w:rPr>
        <w:t>Korean J Adult Nurs</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2011</w:t>
      </w:r>
      <w:r w:rsidR="007D6929"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23(6)</w:t>
      </w:r>
      <w:r w:rsidR="007D6929"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584–94. </w:t>
      </w:r>
    </w:p>
    <w:p w14:paraId="7665E8BD" w14:textId="57D358CA" w:rsidR="00E652FB" w:rsidRPr="00FB7972" w:rsidRDefault="00024F7D" w:rsidP="00E652FB">
      <w:pPr>
        <w:rPr>
          <w:rFonts w:ascii="Times New Roman" w:hAnsi="Times New Roman" w:cs="Times New Roman"/>
          <w:sz w:val="20"/>
          <w:szCs w:val="20"/>
          <w:lang w:val="id-ID"/>
        </w:rPr>
      </w:pPr>
      <w:r w:rsidRPr="00FB7972">
        <w:rPr>
          <w:rFonts w:ascii="Times New Roman" w:hAnsi="Times New Roman" w:cs="Times New Roman"/>
          <w:sz w:val="20"/>
          <w:szCs w:val="20"/>
          <w:lang w:val="id-ID"/>
        </w:rPr>
        <w:lastRenderedPageBreak/>
        <w:t>[</w:t>
      </w:r>
      <w:r w:rsidR="00E652FB" w:rsidRPr="00FB7972">
        <w:rPr>
          <w:rFonts w:ascii="Times New Roman" w:hAnsi="Times New Roman" w:cs="Times New Roman"/>
          <w:sz w:val="20"/>
          <w:szCs w:val="20"/>
        </w:rPr>
        <w:t>2</w:t>
      </w:r>
      <w:r w:rsidR="00BA062D" w:rsidRPr="00FB7972">
        <w:rPr>
          <w:rFonts w:ascii="Times New Roman" w:hAnsi="Times New Roman" w:cs="Times New Roman"/>
          <w:sz w:val="20"/>
          <w:szCs w:val="20"/>
          <w:lang w:val="id-ID"/>
        </w:rPr>
        <w:t>5</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Strauss</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Witoelar</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F</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Sikoki</w:t>
      </w:r>
      <w:r w:rsidR="007D6929"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 </w:t>
      </w:r>
      <w:r w:rsidR="00E652FB" w:rsidRPr="00FB7972">
        <w:rPr>
          <w:rFonts w:ascii="Times New Roman" w:hAnsi="Times New Roman" w:cs="Times New Roman"/>
          <w:i/>
          <w:iCs/>
          <w:sz w:val="20"/>
          <w:szCs w:val="20"/>
        </w:rPr>
        <w:t>The Fifth Wave of the Indonesia Family Life Survey: Overview and Field Report: Volume 1</w:t>
      </w:r>
      <w:r w:rsidR="001F5994"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RAND Corporation</w:t>
      </w:r>
      <w:r w:rsidR="001F5994" w:rsidRPr="00FB7972">
        <w:rPr>
          <w:rFonts w:ascii="Times New Roman" w:hAnsi="Times New Roman" w:cs="Times New Roman"/>
          <w:sz w:val="20"/>
          <w:szCs w:val="20"/>
          <w:lang w:val="id-ID"/>
        </w:rPr>
        <w:t>: California,</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2016</w:t>
      </w:r>
      <w:r w:rsidR="001F5994" w:rsidRPr="00FB7972">
        <w:rPr>
          <w:rFonts w:ascii="Times New Roman" w:hAnsi="Times New Roman" w:cs="Times New Roman"/>
          <w:sz w:val="20"/>
          <w:szCs w:val="20"/>
          <w:lang w:val="id-ID"/>
        </w:rPr>
        <w:t>.</w:t>
      </w:r>
    </w:p>
    <w:p w14:paraId="2B375F6F" w14:textId="620231E5" w:rsidR="009F2390" w:rsidRPr="00FB7972" w:rsidRDefault="009F2390" w:rsidP="00E652FB">
      <w:pPr>
        <w:rPr>
          <w:rFonts w:ascii="Times New Roman" w:hAnsi="Times New Roman" w:cs="Times New Roman"/>
          <w:sz w:val="20"/>
          <w:szCs w:val="20"/>
          <w:lang w:val="id-ID"/>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26</w:t>
      </w:r>
      <w:r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ab/>
        <w:t xml:space="preserve">RAND Corporation. The IFLS Study Design. </w:t>
      </w:r>
      <w:hyperlink r:id="rId8" w:history="1">
        <w:r w:rsidRPr="00FB7972">
          <w:rPr>
            <w:rStyle w:val="Hyperlink"/>
            <w:rFonts w:ascii="Times New Roman" w:hAnsi="Times New Roman" w:cs="Times New Roman"/>
            <w:color w:val="auto"/>
            <w:sz w:val="20"/>
            <w:szCs w:val="20"/>
            <w:u w:val="none"/>
            <w:lang w:val="id-ID"/>
          </w:rPr>
          <w:t>rand.org/well-being/social-and-behavioral-policy/data/FLS/IFLS/study.html</w:t>
        </w:r>
      </w:hyperlink>
      <w:r w:rsidRPr="00FB7972">
        <w:rPr>
          <w:rFonts w:ascii="Times New Roman" w:hAnsi="Times New Roman" w:cs="Times New Roman"/>
          <w:sz w:val="20"/>
          <w:szCs w:val="20"/>
          <w:lang w:val="id-ID"/>
        </w:rPr>
        <w:t xml:space="preserve"> (Accessed Mar 21 </w:t>
      </w:r>
      <w:r w:rsidRPr="00FB7972">
        <w:rPr>
          <w:rFonts w:ascii="Times New Roman" w:hAnsi="Times New Roman" w:cs="Times New Roman"/>
          <w:b/>
          <w:bCs/>
          <w:sz w:val="20"/>
          <w:szCs w:val="20"/>
          <w:lang w:val="id-ID"/>
        </w:rPr>
        <w:t>2022</w:t>
      </w:r>
      <w:r w:rsidRPr="00FB7972">
        <w:rPr>
          <w:rFonts w:ascii="Times New Roman" w:hAnsi="Times New Roman" w:cs="Times New Roman"/>
          <w:sz w:val="20"/>
          <w:szCs w:val="20"/>
          <w:lang w:val="id-ID"/>
        </w:rPr>
        <w:t>)</w:t>
      </w:r>
      <w:r w:rsidR="001F5994" w:rsidRPr="00FB7972">
        <w:rPr>
          <w:rFonts w:ascii="Times New Roman" w:hAnsi="Times New Roman" w:cs="Times New Roman"/>
          <w:sz w:val="20"/>
          <w:szCs w:val="20"/>
          <w:lang w:val="id-ID"/>
        </w:rPr>
        <w:t>.</w:t>
      </w:r>
    </w:p>
    <w:p w14:paraId="3E9E8775" w14:textId="1A282FF0"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2</w:t>
      </w:r>
      <w:r w:rsidR="00BA062D" w:rsidRPr="00FB7972">
        <w:rPr>
          <w:rFonts w:ascii="Times New Roman" w:hAnsi="Times New Roman" w:cs="Times New Roman"/>
          <w:sz w:val="20"/>
          <w:szCs w:val="20"/>
          <w:lang w:val="id-ID"/>
        </w:rPr>
        <w:t>7</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Andresen</w:t>
      </w:r>
      <w:r w:rsidR="00760EA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E</w:t>
      </w:r>
      <w:r w:rsidR="00760EA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M</w:t>
      </w:r>
      <w:r w:rsidR="00760EA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Malmgren</w:t>
      </w:r>
      <w:r w:rsidR="00760EA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760EA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A</w:t>
      </w:r>
      <w:r w:rsidR="00760EA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Carter</w:t>
      </w:r>
      <w:r w:rsidR="00760EA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w:t>
      </w:r>
      <w:r w:rsidR="00760EA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B</w:t>
      </w:r>
      <w:r w:rsidR="00760EA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Patrick</w:t>
      </w:r>
      <w:r w:rsidR="00760EA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D</w:t>
      </w:r>
      <w:r w:rsidR="00760EA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L</w:t>
      </w:r>
      <w:r w:rsidR="00760EA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lang w:val="id-ID"/>
        </w:rPr>
        <w:t>S</w:t>
      </w:r>
      <w:r w:rsidR="00E652FB" w:rsidRPr="00FB7972">
        <w:rPr>
          <w:rFonts w:ascii="Times New Roman" w:hAnsi="Times New Roman" w:cs="Times New Roman"/>
          <w:sz w:val="20"/>
          <w:szCs w:val="20"/>
        </w:rPr>
        <w:t xml:space="preserve">creening for depression in well older adults: evaluation of a short form of the </w:t>
      </w:r>
      <w:r w:rsidR="00E652FB" w:rsidRPr="00FB7972">
        <w:rPr>
          <w:rFonts w:ascii="Times New Roman" w:hAnsi="Times New Roman" w:cs="Times New Roman"/>
          <w:sz w:val="20"/>
          <w:szCs w:val="20"/>
          <w:lang w:val="id-ID"/>
        </w:rPr>
        <w:t>CES-D</w:t>
      </w:r>
      <w:r w:rsidR="00E652FB" w:rsidRPr="00FB7972">
        <w:rPr>
          <w:rFonts w:ascii="Times New Roman" w:hAnsi="Times New Roman" w:cs="Times New Roman"/>
          <w:sz w:val="20"/>
          <w:szCs w:val="20"/>
        </w:rPr>
        <w:t>.</w:t>
      </w:r>
      <w:r w:rsidR="00E652FB" w:rsidRPr="00FB7972">
        <w:rPr>
          <w:rFonts w:ascii="Times New Roman" w:hAnsi="Times New Roman" w:cs="Times New Roman"/>
          <w:i/>
          <w:iCs/>
          <w:sz w:val="20"/>
          <w:szCs w:val="20"/>
        </w:rPr>
        <w:t xml:space="preserve"> Am J Prev Med</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1994</w:t>
      </w:r>
      <w:r w:rsidR="00760EAC"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10(2)</w:t>
      </w:r>
      <w:r w:rsidR="00760EAC"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77–84. </w:t>
      </w:r>
    </w:p>
    <w:p w14:paraId="62BF6373" w14:textId="3C96CD28"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2</w:t>
      </w:r>
      <w:r w:rsidR="00BA062D" w:rsidRPr="00FB7972">
        <w:rPr>
          <w:rFonts w:ascii="Times New Roman" w:hAnsi="Times New Roman" w:cs="Times New Roman"/>
          <w:sz w:val="20"/>
          <w:szCs w:val="20"/>
          <w:lang w:val="id-ID"/>
        </w:rPr>
        <w:t>8</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Katz</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Ford</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B</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Moskowitz</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W</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Jackson</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A</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Jaffe</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W</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Studies of </w:t>
      </w:r>
      <w:r w:rsidR="00E652FB" w:rsidRPr="00FB7972">
        <w:rPr>
          <w:rFonts w:ascii="Times New Roman" w:hAnsi="Times New Roman" w:cs="Times New Roman"/>
          <w:sz w:val="20"/>
          <w:szCs w:val="20"/>
          <w:lang w:val="id-ID"/>
        </w:rPr>
        <w:t>i</w:t>
      </w:r>
      <w:r w:rsidR="00E652FB" w:rsidRPr="00FB7972">
        <w:rPr>
          <w:rFonts w:ascii="Times New Roman" w:hAnsi="Times New Roman" w:cs="Times New Roman"/>
          <w:sz w:val="20"/>
          <w:szCs w:val="20"/>
        </w:rPr>
        <w:t xml:space="preserve">llness in the </w:t>
      </w:r>
      <w:r w:rsidR="00E652FB" w:rsidRPr="00FB7972">
        <w:rPr>
          <w:rFonts w:ascii="Times New Roman" w:hAnsi="Times New Roman" w:cs="Times New Roman"/>
          <w:sz w:val="20"/>
          <w:szCs w:val="20"/>
          <w:lang w:val="id-ID"/>
        </w:rPr>
        <w:t>a</w:t>
      </w:r>
      <w:r w:rsidR="00E652FB" w:rsidRPr="00FB7972">
        <w:rPr>
          <w:rFonts w:ascii="Times New Roman" w:hAnsi="Times New Roman" w:cs="Times New Roman"/>
          <w:sz w:val="20"/>
          <w:szCs w:val="20"/>
        </w:rPr>
        <w:t xml:space="preserve">ged: </w:t>
      </w:r>
      <w:r w:rsidR="00E652FB" w:rsidRPr="00FB7972">
        <w:rPr>
          <w:rFonts w:ascii="Times New Roman" w:hAnsi="Times New Roman" w:cs="Times New Roman"/>
          <w:sz w:val="20"/>
          <w:szCs w:val="20"/>
          <w:lang w:val="id-ID"/>
        </w:rPr>
        <w:t>t</w:t>
      </w:r>
      <w:r w:rsidR="00E652FB" w:rsidRPr="00FB7972">
        <w:rPr>
          <w:rFonts w:ascii="Times New Roman" w:hAnsi="Times New Roman" w:cs="Times New Roman"/>
          <w:sz w:val="20"/>
          <w:szCs w:val="20"/>
        </w:rPr>
        <w:t xml:space="preserve">he </w:t>
      </w:r>
      <w:r w:rsidR="00E652FB" w:rsidRPr="00FB7972">
        <w:rPr>
          <w:rFonts w:ascii="Times New Roman" w:hAnsi="Times New Roman" w:cs="Times New Roman"/>
          <w:sz w:val="20"/>
          <w:szCs w:val="20"/>
          <w:lang w:val="id-ID"/>
        </w:rPr>
        <w:t>i</w:t>
      </w:r>
      <w:r w:rsidR="00E652FB" w:rsidRPr="00FB7972">
        <w:rPr>
          <w:rFonts w:ascii="Times New Roman" w:hAnsi="Times New Roman" w:cs="Times New Roman"/>
          <w:sz w:val="20"/>
          <w:szCs w:val="20"/>
        </w:rPr>
        <w:t xml:space="preserve">ndex of ADL: </w:t>
      </w:r>
      <w:r w:rsidR="00E652FB" w:rsidRPr="00FB7972">
        <w:rPr>
          <w:rFonts w:ascii="Times New Roman" w:hAnsi="Times New Roman" w:cs="Times New Roman"/>
          <w:sz w:val="20"/>
          <w:szCs w:val="20"/>
          <w:lang w:val="id-ID"/>
        </w:rPr>
        <w:t>a</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lang w:val="id-ID"/>
        </w:rPr>
        <w:t>s</w:t>
      </w:r>
      <w:r w:rsidR="00E652FB" w:rsidRPr="00FB7972">
        <w:rPr>
          <w:rFonts w:ascii="Times New Roman" w:hAnsi="Times New Roman" w:cs="Times New Roman"/>
          <w:sz w:val="20"/>
          <w:szCs w:val="20"/>
        </w:rPr>
        <w:t xml:space="preserve">tandardized </w:t>
      </w:r>
      <w:r w:rsidR="00E652FB" w:rsidRPr="00FB7972">
        <w:rPr>
          <w:rFonts w:ascii="Times New Roman" w:hAnsi="Times New Roman" w:cs="Times New Roman"/>
          <w:sz w:val="20"/>
          <w:szCs w:val="20"/>
          <w:lang w:val="id-ID"/>
        </w:rPr>
        <w:t>m</w:t>
      </w:r>
      <w:r w:rsidR="00E652FB" w:rsidRPr="00FB7972">
        <w:rPr>
          <w:rFonts w:ascii="Times New Roman" w:hAnsi="Times New Roman" w:cs="Times New Roman"/>
          <w:sz w:val="20"/>
          <w:szCs w:val="20"/>
        </w:rPr>
        <w:t xml:space="preserve">easure of </w:t>
      </w:r>
      <w:r w:rsidR="00E652FB" w:rsidRPr="00FB7972">
        <w:rPr>
          <w:rFonts w:ascii="Times New Roman" w:hAnsi="Times New Roman" w:cs="Times New Roman"/>
          <w:sz w:val="20"/>
          <w:szCs w:val="20"/>
          <w:lang w:val="id-ID"/>
        </w:rPr>
        <w:t>b</w:t>
      </w:r>
      <w:r w:rsidR="00E652FB" w:rsidRPr="00FB7972">
        <w:rPr>
          <w:rFonts w:ascii="Times New Roman" w:hAnsi="Times New Roman" w:cs="Times New Roman"/>
          <w:sz w:val="20"/>
          <w:szCs w:val="20"/>
        </w:rPr>
        <w:t xml:space="preserve">iological and </w:t>
      </w:r>
      <w:r w:rsidR="00E652FB" w:rsidRPr="00FB7972">
        <w:rPr>
          <w:rFonts w:ascii="Times New Roman" w:hAnsi="Times New Roman" w:cs="Times New Roman"/>
          <w:sz w:val="20"/>
          <w:szCs w:val="20"/>
          <w:lang w:val="id-ID"/>
        </w:rPr>
        <w:t>p</w:t>
      </w:r>
      <w:r w:rsidR="00E652FB" w:rsidRPr="00FB7972">
        <w:rPr>
          <w:rFonts w:ascii="Times New Roman" w:hAnsi="Times New Roman" w:cs="Times New Roman"/>
          <w:sz w:val="20"/>
          <w:szCs w:val="20"/>
        </w:rPr>
        <w:t xml:space="preserve">sychosocial </w:t>
      </w:r>
      <w:r w:rsidR="00E652FB" w:rsidRPr="00FB7972">
        <w:rPr>
          <w:rFonts w:ascii="Times New Roman" w:hAnsi="Times New Roman" w:cs="Times New Roman"/>
          <w:sz w:val="20"/>
          <w:szCs w:val="20"/>
          <w:lang w:val="id-ID"/>
        </w:rPr>
        <w:t>f</w:t>
      </w:r>
      <w:r w:rsidR="00E652FB" w:rsidRPr="00FB7972">
        <w:rPr>
          <w:rFonts w:ascii="Times New Roman" w:hAnsi="Times New Roman" w:cs="Times New Roman"/>
          <w:sz w:val="20"/>
          <w:szCs w:val="20"/>
        </w:rPr>
        <w:t xml:space="preserve">unction. </w:t>
      </w:r>
      <w:r w:rsidR="00E652FB" w:rsidRPr="00FB7972">
        <w:rPr>
          <w:rFonts w:ascii="Times New Roman" w:hAnsi="Times New Roman" w:cs="Times New Roman"/>
          <w:i/>
          <w:iCs/>
          <w:sz w:val="20"/>
          <w:szCs w:val="20"/>
        </w:rPr>
        <w:t>JAMA</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1963</w:t>
      </w:r>
      <w:r w:rsidR="009C5BEE" w:rsidRPr="00FB7972">
        <w:rPr>
          <w:rFonts w:ascii="Times New Roman" w:hAnsi="Times New Roman" w:cs="Times New Roman"/>
          <w:b/>
          <w:bCs/>
          <w:sz w:val="20"/>
          <w:szCs w:val="20"/>
          <w:lang w:val="id-ID"/>
        </w:rPr>
        <w:t xml:space="preserve">, </w:t>
      </w:r>
      <w:r w:rsidR="00E652FB" w:rsidRPr="00FB7972">
        <w:rPr>
          <w:rFonts w:ascii="Times New Roman" w:hAnsi="Times New Roman" w:cs="Times New Roman"/>
          <w:sz w:val="20"/>
          <w:szCs w:val="20"/>
        </w:rPr>
        <w:t>185(12)</w:t>
      </w:r>
      <w:r w:rsidR="009C5BEE"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914–9. </w:t>
      </w:r>
    </w:p>
    <w:p w14:paraId="63572BB6" w14:textId="1BEECFED"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2</w:t>
      </w:r>
      <w:r w:rsidR="00BA062D" w:rsidRPr="00FB7972">
        <w:rPr>
          <w:rFonts w:ascii="Times New Roman" w:hAnsi="Times New Roman" w:cs="Times New Roman"/>
          <w:sz w:val="20"/>
          <w:szCs w:val="20"/>
          <w:lang w:val="id-ID"/>
        </w:rPr>
        <w:t>9</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Lawton</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P</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Brody</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E</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M</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Assessment of older people: </w:t>
      </w:r>
      <w:r w:rsidR="00E652FB" w:rsidRPr="00FB7972">
        <w:rPr>
          <w:rFonts w:ascii="Times New Roman" w:hAnsi="Times New Roman" w:cs="Times New Roman"/>
          <w:sz w:val="20"/>
          <w:szCs w:val="20"/>
          <w:lang w:val="id-ID"/>
        </w:rPr>
        <w:t>s</w:t>
      </w:r>
      <w:r w:rsidR="00E652FB" w:rsidRPr="00FB7972">
        <w:rPr>
          <w:rFonts w:ascii="Times New Roman" w:hAnsi="Times New Roman" w:cs="Times New Roman"/>
          <w:sz w:val="20"/>
          <w:szCs w:val="20"/>
        </w:rPr>
        <w:t xml:space="preserve">elf-maintaining and instrumental activities of daily living. </w:t>
      </w:r>
      <w:r w:rsidR="00E652FB" w:rsidRPr="00FB7972">
        <w:rPr>
          <w:rFonts w:ascii="Times New Roman" w:hAnsi="Times New Roman" w:cs="Times New Roman"/>
          <w:i/>
          <w:iCs/>
          <w:sz w:val="20"/>
          <w:szCs w:val="20"/>
        </w:rPr>
        <w:t>The Gerontologist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1969</w:t>
      </w:r>
      <w:r w:rsidR="009C5BEE"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9</w:t>
      </w:r>
      <w:r w:rsidR="0017379D">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179–86. </w:t>
      </w:r>
    </w:p>
    <w:p w14:paraId="2234C567" w14:textId="5701031D"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30</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World Health Organization</w:t>
      </w:r>
      <w:r w:rsidR="009C5BEE" w:rsidRPr="00FB7972">
        <w:rPr>
          <w:rFonts w:ascii="Times New Roman" w:hAnsi="Times New Roman" w:cs="Times New Roman"/>
          <w:sz w:val="20"/>
          <w:szCs w:val="20"/>
          <w:lang w:val="id-ID"/>
        </w:rPr>
        <w:t xml:space="preserve"> [WHO]</w:t>
      </w:r>
      <w:r w:rsidR="00E652FB" w:rsidRPr="00FB7972">
        <w:rPr>
          <w:rFonts w:ascii="Times New Roman" w:hAnsi="Times New Roman" w:cs="Times New Roman"/>
          <w:sz w:val="20"/>
          <w:szCs w:val="20"/>
        </w:rPr>
        <w:t xml:space="preserve">. Appropriate body-mass index for Asian populations and its implications for policy and intervention strategies. </w:t>
      </w:r>
      <w:r w:rsidR="00E652FB" w:rsidRPr="00FB7972">
        <w:rPr>
          <w:rFonts w:ascii="Times New Roman" w:hAnsi="Times New Roman" w:cs="Times New Roman"/>
          <w:i/>
          <w:iCs/>
          <w:sz w:val="20"/>
          <w:szCs w:val="20"/>
        </w:rPr>
        <w:t>The Lancet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2004</w:t>
      </w:r>
      <w:r w:rsidR="009C5BEE"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363(9403)</w:t>
      </w:r>
      <w:r w:rsidR="009C5BEE"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157–63. </w:t>
      </w:r>
    </w:p>
    <w:p w14:paraId="5D85C38D" w14:textId="6F75D374"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31</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Craig</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L</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Marshall</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L</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Bauman</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E</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Booth</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L</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Ainsworth</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E</w:t>
      </w:r>
      <w:r w:rsidR="009C5BEE"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9C5BEE" w:rsidRPr="00FB7972">
        <w:rPr>
          <w:rFonts w:ascii="Times New Roman" w:hAnsi="Times New Roman" w:cs="Times New Roman"/>
          <w:sz w:val="20"/>
          <w:szCs w:val="20"/>
          <w:lang w:val="id-ID"/>
        </w:rPr>
        <w:t>Pratt, M.; Ekelund, U.; Yngve, A.; Sallis, J.F.; Oja, P.</w:t>
      </w:r>
      <w:r w:rsidR="00E652FB" w:rsidRPr="00FB7972">
        <w:rPr>
          <w:rFonts w:ascii="Times New Roman" w:hAnsi="Times New Roman" w:cs="Times New Roman"/>
          <w:sz w:val="20"/>
          <w:szCs w:val="20"/>
        </w:rPr>
        <w:t xml:space="preserve"> International Physical Activity Questionnaire: 12-Country </w:t>
      </w:r>
      <w:r w:rsidR="00E652FB" w:rsidRPr="00FB7972">
        <w:rPr>
          <w:rFonts w:ascii="Times New Roman" w:hAnsi="Times New Roman" w:cs="Times New Roman"/>
          <w:sz w:val="20"/>
          <w:szCs w:val="20"/>
          <w:lang w:val="id-ID"/>
        </w:rPr>
        <w:t>r</w:t>
      </w:r>
      <w:r w:rsidR="00E652FB" w:rsidRPr="00FB7972">
        <w:rPr>
          <w:rFonts w:ascii="Times New Roman" w:hAnsi="Times New Roman" w:cs="Times New Roman"/>
          <w:sz w:val="20"/>
          <w:szCs w:val="20"/>
        </w:rPr>
        <w:t xml:space="preserve">eliability and </w:t>
      </w:r>
      <w:r w:rsidR="00E652FB" w:rsidRPr="00FB7972">
        <w:rPr>
          <w:rFonts w:ascii="Times New Roman" w:hAnsi="Times New Roman" w:cs="Times New Roman"/>
          <w:sz w:val="20"/>
          <w:szCs w:val="20"/>
          <w:lang w:val="id-ID"/>
        </w:rPr>
        <w:t>v</w:t>
      </w:r>
      <w:r w:rsidR="00E652FB" w:rsidRPr="00FB7972">
        <w:rPr>
          <w:rFonts w:ascii="Times New Roman" w:hAnsi="Times New Roman" w:cs="Times New Roman"/>
          <w:sz w:val="20"/>
          <w:szCs w:val="20"/>
        </w:rPr>
        <w:t>alidity</w:t>
      </w:r>
      <w:r w:rsidR="00E652F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i/>
          <w:iCs/>
          <w:sz w:val="20"/>
          <w:szCs w:val="20"/>
        </w:rPr>
        <w:t>Med Sci Sports Exerc</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2003</w:t>
      </w:r>
      <w:r w:rsidR="009C5BEE"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35(8)</w:t>
      </w:r>
      <w:r w:rsidR="009C5BEE"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1381–95. </w:t>
      </w:r>
    </w:p>
    <w:p w14:paraId="6FABEED5" w14:textId="557734CB"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32</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Pengpid</w:t>
      </w:r>
      <w:r w:rsidR="00CE5EC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CE5EC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Peltzer K. </w:t>
      </w:r>
      <w:r w:rsidR="00E652FB" w:rsidRPr="00FB7972">
        <w:rPr>
          <w:rFonts w:ascii="Times New Roman" w:hAnsi="Times New Roman" w:cs="Times New Roman"/>
          <w:sz w:val="20"/>
          <w:szCs w:val="20"/>
          <w:lang w:val="id-ID"/>
        </w:rPr>
        <w:t>P</w:t>
      </w:r>
      <w:r w:rsidR="00E652FB" w:rsidRPr="00FB7972">
        <w:rPr>
          <w:rFonts w:ascii="Times New Roman" w:hAnsi="Times New Roman" w:cs="Times New Roman"/>
          <w:sz w:val="20"/>
          <w:szCs w:val="20"/>
        </w:rPr>
        <w:t xml:space="preserve">revalence and associated factors of frailty in community-dwelling older adults in </w:t>
      </w:r>
      <w:r w:rsidR="0017379D">
        <w:rPr>
          <w:rFonts w:ascii="Times New Roman" w:hAnsi="Times New Roman" w:cs="Times New Roman"/>
          <w:sz w:val="20"/>
          <w:szCs w:val="20"/>
        </w:rPr>
        <w:t>I</w:t>
      </w:r>
      <w:r w:rsidR="00E652FB" w:rsidRPr="00FB7972">
        <w:rPr>
          <w:rFonts w:ascii="Times New Roman" w:hAnsi="Times New Roman" w:cs="Times New Roman"/>
          <w:sz w:val="20"/>
          <w:szCs w:val="20"/>
        </w:rPr>
        <w:t xml:space="preserve">ndonesia, 2014–2015. </w:t>
      </w:r>
      <w:r w:rsidR="00E652FB" w:rsidRPr="00FB7972">
        <w:rPr>
          <w:rFonts w:ascii="Times New Roman" w:hAnsi="Times New Roman" w:cs="Times New Roman"/>
          <w:i/>
          <w:iCs/>
          <w:sz w:val="20"/>
          <w:szCs w:val="20"/>
        </w:rPr>
        <w:t>Int J Environ Res Public Health</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2020</w:t>
      </w:r>
      <w:r w:rsidR="00CE5EC3"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17(1)</w:t>
      </w:r>
      <w:r w:rsidR="00CE5EC3"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10. </w:t>
      </w:r>
    </w:p>
    <w:p w14:paraId="31F64FD3" w14:textId="655A7539"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33</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Yu</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Buysse</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D</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J</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Germain</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Moul</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D</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E</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Stover</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Dodds</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N</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E</w:t>
      </w:r>
      <w:r w:rsidR="0034121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34121C" w:rsidRPr="00FB7972">
        <w:rPr>
          <w:rFonts w:ascii="Times New Roman" w:hAnsi="Times New Roman" w:cs="Times New Roman"/>
          <w:sz w:val="20"/>
          <w:szCs w:val="20"/>
          <w:lang w:val="id-ID"/>
        </w:rPr>
        <w:t xml:space="preserve"> Johnston K.L.; Pilkonis, P.A</w:t>
      </w:r>
      <w:r w:rsidR="00E652FB" w:rsidRPr="00FB7972">
        <w:rPr>
          <w:rFonts w:ascii="Times New Roman" w:hAnsi="Times New Roman" w:cs="Times New Roman"/>
          <w:sz w:val="20"/>
          <w:szCs w:val="20"/>
        </w:rPr>
        <w:t xml:space="preserve">. Development of </w:t>
      </w:r>
      <w:r w:rsidR="00E652FB" w:rsidRPr="00FB7972">
        <w:rPr>
          <w:rFonts w:ascii="Times New Roman" w:hAnsi="Times New Roman" w:cs="Times New Roman"/>
          <w:sz w:val="20"/>
          <w:szCs w:val="20"/>
          <w:lang w:val="id-ID"/>
        </w:rPr>
        <w:t>s</w:t>
      </w:r>
      <w:r w:rsidR="00E652FB" w:rsidRPr="00FB7972">
        <w:rPr>
          <w:rFonts w:ascii="Times New Roman" w:hAnsi="Times New Roman" w:cs="Times New Roman"/>
          <w:sz w:val="20"/>
          <w:szCs w:val="20"/>
        </w:rPr>
        <w:t xml:space="preserve">hort </w:t>
      </w:r>
      <w:r w:rsidR="00E652FB" w:rsidRPr="00FB7972">
        <w:rPr>
          <w:rFonts w:ascii="Times New Roman" w:hAnsi="Times New Roman" w:cs="Times New Roman"/>
          <w:sz w:val="20"/>
          <w:szCs w:val="20"/>
          <w:lang w:val="id-ID"/>
        </w:rPr>
        <w:t>f</w:t>
      </w:r>
      <w:r w:rsidR="00E652FB" w:rsidRPr="00FB7972">
        <w:rPr>
          <w:rFonts w:ascii="Times New Roman" w:hAnsi="Times New Roman" w:cs="Times New Roman"/>
          <w:sz w:val="20"/>
          <w:szCs w:val="20"/>
        </w:rPr>
        <w:t xml:space="preserve">orms </w:t>
      </w:r>
      <w:r w:rsidR="00E652FB" w:rsidRPr="00FB7972">
        <w:rPr>
          <w:rFonts w:ascii="Times New Roman" w:hAnsi="Times New Roman" w:cs="Times New Roman"/>
          <w:sz w:val="20"/>
          <w:szCs w:val="20"/>
          <w:lang w:val="id-ID"/>
        </w:rPr>
        <w:t>f</w:t>
      </w:r>
      <w:r w:rsidR="00E652FB" w:rsidRPr="00FB7972">
        <w:rPr>
          <w:rFonts w:ascii="Times New Roman" w:hAnsi="Times New Roman" w:cs="Times New Roman"/>
          <w:sz w:val="20"/>
          <w:szCs w:val="20"/>
        </w:rPr>
        <w:t>rom the PROMIS</w:t>
      </w:r>
      <w:r w:rsidR="00E652FB" w:rsidRPr="00FB7972">
        <w:rPr>
          <w:rFonts w:ascii="Times New Roman" w:hAnsi="Times New Roman" w:cs="Times New Roman"/>
          <w:sz w:val="20"/>
          <w:szCs w:val="20"/>
          <w:vertAlign w:val="superscript"/>
        </w:rPr>
        <w:t>TM</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lang w:val="id-ID"/>
        </w:rPr>
        <w:t>s</w:t>
      </w:r>
      <w:r w:rsidR="00E652FB" w:rsidRPr="00FB7972">
        <w:rPr>
          <w:rFonts w:ascii="Times New Roman" w:hAnsi="Times New Roman" w:cs="Times New Roman"/>
          <w:sz w:val="20"/>
          <w:szCs w:val="20"/>
        </w:rPr>
        <w:t xml:space="preserve">leep </w:t>
      </w:r>
      <w:r w:rsidR="00E652FB" w:rsidRPr="00FB7972">
        <w:rPr>
          <w:rFonts w:ascii="Times New Roman" w:hAnsi="Times New Roman" w:cs="Times New Roman"/>
          <w:sz w:val="20"/>
          <w:szCs w:val="20"/>
          <w:lang w:val="id-ID"/>
        </w:rPr>
        <w:t>d</w:t>
      </w:r>
      <w:r w:rsidR="00E652FB" w:rsidRPr="00FB7972">
        <w:rPr>
          <w:rFonts w:ascii="Times New Roman" w:hAnsi="Times New Roman" w:cs="Times New Roman"/>
          <w:sz w:val="20"/>
          <w:szCs w:val="20"/>
        </w:rPr>
        <w:t xml:space="preserve">isturbance and </w:t>
      </w:r>
      <w:r w:rsidR="00E652FB" w:rsidRPr="00FB7972">
        <w:rPr>
          <w:rFonts w:ascii="Times New Roman" w:hAnsi="Times New Roman" w:cs="Times New Roman"/>
          <w:sz w:val="20"/>
          <w:szCs w:val="20"/>
          <w:lang w:val="id-ID"/>
        </w:rPr>
        <w:t>s</w:t>
      </w:r>
      <w:r w:rsidR="00E652FB" w:rsidRPr="00FB7972">
        <w:rPr>
          <w:rFonts w:ascii="Times New Roman" w:hAnsi="Times New Roman" w:cs="Times New Roman"/>
          <w:sz w:val="20"/>
          <w:szCs w:val="20"/>
        </w:rPr>
        <w:t>leep-</w:t>
      </w:r>
      <w:r w:rsidR="00E652FB" w:rsidRPr="00FB7972">
        <w:rPr>
          <w:rFonts w:ascii="Times New Roman" w:hAnsi="Times New Roman" w:cs="Times New Roman"/>
          <w:sz w:val="20"/>
          <w:szCs w:val="20"/>
          <w:lang w:val="id-ID"/>
        </w:rPr>
        <w:t>r</w:t>
      </w:r>
      <w:r w:rsidR="00E652FB" w:rsidRPr="00FB7972">
        <w:rPr>
          <w:rFonts w:ascii="Times New Roman" w:hAnsi="Times New Roman" w:cs="Times New Roman"/>
          <w:sz w:val="20"/>
          <w:szCs w:val="20"/>
        </w:rPr>
        <w:t xml:space="preserve">elated </w:t>
      </w:r>
      <w:r w:rsidR="00E652FB" w:rsidRPr="00FB7972">
        <w:rPr>
          <w:rFonts w:ascii="Times New Roman" w:hAnsi="Times New Roman" w:cs="Times New Roman"/>
          <w:sz w:val="20"/>
          <w:szCs w:val="20"/>
          <w:lang w:val="id-ID"/>
        </w:rPr>
        <w:t>i</w:t>
      </w:r>
      <w:r w:rsidR="00E652FB" w:rsidRPr="00FB7972">
        <w:rPr>
          <w:rFonts w:ascii="Times New Roman" w:hAnsi="Times New Roman" w:cs="Times New Roman"/>
          <w:sz w:val="20"/>
          <w:szCs w:val="20"/>
        </w:rPr>
        <w:t xml:space="preserve">mpairment </w:t>
      </w:r>
      <w:r w:rsidR="00E652FB" w:rsidRPr="00FB7972">
        <w:rPr>
          <w:rFonts w:ascii="Times New Roman" w:hAnsi="Times New Roman" w:cs="Times New Roman"/>
          <w:sz w:val="20"/>
          <w:szCs w:val="20"/>
          <w:lang w:val="id-ID"/>
        </w:rPr>
        <w:t>i</w:t>
      </w:r>
      <w:r w:rsidR="00E652FB" w:rsidRPr="00FB7972">
        <w:rPr>
          <w:rFonts w:ascii="Times New Roman" w:hAnsi="Times New Roman" w:cs="Times New Roman"/>
          <w:sz w:val="20"/>
          <w:szCs w:val="20"/>
        </w:rPr>
        <w:t xml:space="preserve">tem </w:t>
      </w:r>
      <w:r w:rsidR="00E652FB" w:rsidRPr="00FB7972">
        <w:rPr>
          <w:rFonts w:ascii="Times New Roman" w:hAnsi="Times New Roman" w:cs="Times New Roman"/>
          <w:sz w:val="20"/>
          <w:szCs w:val="20"/>
          <w:lang w:val="id-ID"/>
        </w:rPr>
        <w:t>b</w:t>
      </w:r>
      <w:r w:rsidR="00E652FB" w:rsidRPr="00FB7972">
        <w:rPr>
          <w:rFonts w:ascii="Times New Roman" w:hAnsi="Times New Roman" w:cs="Times New Roman"/>
          <w:sz w:val="20"/>
          <w:szCs w:val="20"/>
        </w:rPr>
        <w:t xml:space="preserve">anks. </w:t>
      </w:r>
      <w:r w:rsidR="00E652FB" w:rsidRPr="00FB7972">
        <w:rPr>
          <w:rFonts w:ascii="Times New Roman" w:hAnsi="Times New Roman" w:cs="Times New Roman"/>
          <w:i/>
          <w:iCs/>
          <w:sz w:val="20"/>
          <w:szCs w:val="20"/>
        </w:rPr>
        <w:t>Behav Sleep Med</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2012</w:t>
      </w:r>
      <w:r w:rsidR="0034121C"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10(1)</w:t>
      </w:r>
      <w:r w:rsidR="0034121C"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6–24. </w:t>
      </w:r>
    </w:p>
    <w:p w14:paraId="7443B2FD" w14:textId="6C9DE676" w:rsidR="00760EAC" w:rsidRPr="00FB7972" w:rsidRDefault="00760EAC" w:rsidP="00E652FB">
      <w:pPr>
        <w:rPr>
          <w:rFonts w:ascii="Times New Roman" w:hAnsi="Times New Roman" w:cs="Times New Roman"/>
          <w:sz w:val="20"/>
          <w:szCs w:val="20"/>
          <w:lang w:val="id-ID"/>
        </w:rPr>
      </w:pPr>
      <w:r w:rsidRPr="00FB7972">
        <w:rPr>
          <w:rFonts w:ascii="Times New Roman" w:hAnsi="Times New Roman" w:cs="Times New Roman"/>
          <w:sz w:val="20"/>
          <w:szCs w:val="20"/>
          <w:lang w:val="id-ID"/>
        </w:rPr>
        <w:t>[3</w:t>
      </w:r>
      <w:r w:rsidR="000F75B9" w:rsidRPr="00FB7972">
        <w:rPr>
          <w:rFonts w:ascii="Times New Roman" w:hAnsi="Times New Roman" w:cs="Times New Roman"/>
          <w:sz w:val="20"/>
          <w:szCs w:val="20"/>
          <w:lang w:val="id-ID"/>
        </w:rPr>
        <w:t>4</w:t>
      </w:r>
      <w:r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ab/>
        <w:t xml:space="preserve">Karim, J.; Weisz, R.; Bibi, Z.; Rehman, S.U. Validation of the eight-item center for epidemiologic studies depression scale (CES-D) among older adults. </w:t>
      </w:r>
      <w:r w:rsidRPr="00FB7972">
        <w:rPr>
          <w:rFonts w:ascii="Times New Roman" w:hAnsi="Times New Roman" w:cs="Times New Roman"/>
          <w:i/>
          <w:iCs/>
          <w:sz w:val="20"/>
          <w:szCs w:val="20"/>
          <w:lang w:val="id-ID"/>
        </w:rPr>
        <w:t>Curr Psychol</w:t>
      </w:r>
      <w:r w:rsidRPr="00FB7972">
        <w:rPr>
          <w:rFonts w:ascii="Times New Roman" w:hAnsi="Times New Roman" w:cs="Times New Roman"/>
          <w:sz w:val="20"/>
          <w:szCs w:val="20"/>
          <w:lang w:val="id-ID"/>
        </w:rPr>
        <w:t xml:space="preserve">. </w:t>
      </w:r>
      <w:r w:rsidRPr="00FB7972">
        <w:rPr>
          <w:rFonts w:ascii="Times New Roman" w:hAnsi="Times New Roman" w:cs="Times New Roman"/>
          <w:b/>
          <w:bCs/>
          <w:sz w:val="20"/>
          <w:szCs w:val="20"/>
          <w:lang w:val="id-ID"/>
        </w:rPr>
        <w:t>201</w:t>
      </w:r>
      <w:r w:rsidR="007947C0" w:rsidRPr="00FB7972">
        <w:rPr>
          <w:rFonts w:ascii="Times New Roman" w:hAnsi="Times New Roman" w:cs="Times New Roman"/>
          <w:b/>
          <w:bCs/>
          <w:sz w:val="20"/>
          <w:szCs w:val="20"/>
          <w:lang w:val="id-ID"/>
        </w:rPr>
        <w:t>5</w:t>
      </w:r>
      <w:r w:rsidRPr="00FB7972">
        <w:rPr>
          <w:rFonts w:ascii="Times New Roman" w:hAnsi="Times New Roman" w:cs="Times New Roman"/>
          <w:sz w:val="20"/>
          <w:szCs w:val="20"/>
          <w:lang w:val="id-ID"/>
        </w:rPr>
        <w:t>,</w:t>
      </w:r>
      <w:r w:rsidR="007947C0" w:rsidRPr="00FB7972">
        <w:rPr>
          <w:rFonts w:ascii="Times New Roman" w:hAnsi="Times New Roman" w:cs="Times New Roman"/>
          <w:sz w:val="20"/>
          <w:szCs w:val="20"/>
          <w:lang w:val="id-ID"/>
        </w:rPr>
        <w:t xml:space="preserve"> 34, 681-692</w:t>
      </w:r>
      <w:r w:rsidR="00193214" w:rsidRPr="00FB7972">
        <w:rPr>
          <w:rFonts w:ascii="Times New Roman" w:hAnsi="Times New Roman" w:cs="Times New Roman"/>
          <w:sz w:val="20"/>
          <w:szCs w:val="20"/>
          <w:lang w:val="id-ID"/>
        </w:rPr>
        <w:t>.</w:t>
      </w:r>
    </w:p>
    <w:p w14:paraId="1652E385" w14:textId="7520DAC4"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3</w:t>
      </w:r>
      <w:r w:rsidR="000F75B9" w:rsidRPr="00FB7972">
        <w:rPr>
          <w:rFonts w:ascii="Times New Roman" w:hAnsi="Times New Roman" w:cs="Times New Roman"/>
          <w:sz w:val="20"/>
          <w:szCs w:val="20"/>
          <w:lang w:val="id-ID"/>
        </w:rPr>
        <w:t>5</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Lim</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G</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Y</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Tam</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W</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Lu</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Y</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Ho</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w:t>
      </w:r>
      <w:r w:rsidR="00C2741C" w:rsidRPr="00FB7972">
        <w:rPr>
          <w:rFonts w:ascii="Times New Roman" w:hAnsi="Times New Roman" w:cs="Times New Roman"/>
          <w:sz w:val="20"/>
          <w:szCs w:val="20"/>
          <w:lang w:val="id-ID"/>
        </w:rPr>
        <w:t>S</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Zhang</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W</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Ho</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w:t>
      </w:r>
      <w:r w:rsidR="00C2741C" w:rsidRPr="00FB7972">
        <w:rPr>
          <w:rFonts w:ascii="Times New Roman" w:hAnsi="Times New Roman" w:cs="Times New Roman"/>
          <w:sz w:val="20"/>
          <w:szCs w:val="20"/>
          <w:lang w:val="id-ID"/>
        </w:rPr>
        <w:t>C</w:t>
      </w:r>
      <w:r w:rsidR="00E652FB" w:rsidRPr="00FB7972">
        <w:rPr>
          <w:rFonts w:ascii="Times New Roman" w:hAnsi="Times New Roman" w:cs="Times New Roman"/>
          <w:sz w:val="20"/>
          <w:szCs w:val="20"/>
        </w:rPr>
        <w:t xml:space="preserve"> Prevalence of Depression in the Community from 30 Countries between 1994 and 2014. </w:t>
      </w:r>
      <w:r w:rsidR="00E652FB" w:rsidRPr="00FB7972">
        <w:rPr>
          <w:rFonts w:ascii="Times New Roman" w:hAnsi="Times New Roman" w:cs="Times New Roman"/>
          <w:i/>
          <w:iCs/>
          <w:sz w:val="20"/>
          <w:szCs w:val="20"/>
        </w:rPr>
        <w:t>Sci Rep</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2018</w:t>
      </w:r>
      <w:r w:rsidR="005C40E1"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8(1)</w:t>
      </w:r>
      <w:r w:rsidR="005C40E1"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2861. </w:t>
      </w:r>
    </w:p>
    <w:p w14:paraId="04EF1F3D" w14:textId="593130ED"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3</w:t>
      </w:r>
      <w:r w:rsidR="000F75B9" w:rsidRPr="00FB7972">
        <w:rPr>
          <w:rFonts w:ascii="Times New Roman" w:hAnsi="Times New Roman" w:cs="Times New Roman"/>
          <w:sz w:val="20"/>
          <w:szCs w:val="20"/>
          <w:lang w:val="id-ID"/>
        </w:rPr>
        <w:t>6</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Charoensakulchai</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Usawachoke</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Kongbangpor</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Thanavirun</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P</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Mitsiriswat</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Pinijnai</w:t>
      </w:r>
      <w:r w:rsidR="005C40E1"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O</w:t>
      </w:r>
      <w:r w:rsidR="005C40E1" w:rsidRPr="00FB7972">
        <w:rPr>
          <w:rFonts w:ascii="Times New Roman" w:hAnsi="Times New Roman" w:cs="Times New Roman"/>
          <w:sz w:val="20"/>
          <w:szCs w:val="20"/>
          <w:lang w:val="id-ID"/>
        </w:rPr>
        <w:t>.; Kaensingh, S.; Chaiyakham, N.; Chamnanmont, C.; Ninnakala, N.; Hirri-o-Tappa, P.; Ponginsee, V.; Atichatpongsuk, V.; Asawathepmetha, E.O.; Thongprayoon, C.; Mau, M.A.; Cheungpasitporn, W.; Varothai, N.; Kaewput, W.</w:t>
      </w:r>
      <w:r w:rsidR="00E652FB" w:rsidRPr="00FB7972">
        <w:rPr>
          <w:rFonts w:ascii="Times New Roman" w:hAnsi="Times New Roman" w:cs="Times New Roman"/>
          <w:sz w:val="20"/>
          <w:szCs w:val="20"/>
        </w:rPr>
        <w:t xml:space="preserve"> Prevalence and associated factors influencing depression in older adults living in rural Thailand: A cross-sectional study. </w:t>
      </w:r>
      <w:r w:rsidR="00E652FB" w:rsidRPr="00FB7972">
        <w:rPr>
          <w:rFonts w:ascii="Times New Roman" w:hAnsi="Times New Roman" w:cs="Times New Roman"/>
          <w:i/>
          <w:iCs/>
          <w:sz w:val="20"/>
          <w:szCs w:val="20"/>
        </w:rPr>
        <w:t>Geriatr Gerontol Int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2019</w:t>
      </w:r>
      <w:r w:rsidR="005C40E1"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19(12)</w:t>
      </w:r>
      <w:r w:rsidR="005C40E1"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1248–53. </w:t>
      </w:r>
    </w:p>
    <w:p w14:paraId="648E2A4B" w14:textId="56DF8676"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3</w:t>
      </w:r>
      <w:r w:rsidR="000F75B9" w:rsidRPr="00FB7972">
        <w:rPr>
          <w:rFonts w:ascii="Times New Roman" w:hAnsi="Times New Roman" w:cs="Times New Roman"/>
          <w:sz w:val="20"/>
          <w:szCs w:val="20"/>
          <w:lang w:val="id-ID"/>
        </w:rPr>
        <w:t>7</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Park</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H</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Kim</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W</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Kim</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H</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Kim</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D</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Kim</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J</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Kim</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6B76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K.</w:t>
      </w:r>
      <w:r w:rsidR="00904D2B" w:rsidRPr="00FB7972">
        <w:rPr>
          <w:rFonts w:ascii="Times New Roman" w:hAnsi="Times New Roman" w:cs="Times New Roman"/>
          <w:sz w:val="20"/>
          <w:szCs w:val="20"/>
          <w:lang w:val="id-ID"/>
        </w:rPr>
        <w:t>; Kim, J.L.; Moon, S.W.; Bae, J.N.; Woo, J.I.; Ryu, S.H.; Yoon, J.C.; Lee, N.J.; Lee, D.Y.; Lee, D.W.; Lee, S.B.; Lee, J.J.; Lee, J.Y.; Lee, C.U.; Chang, S.M.; Jhoo, J.H.; Cho, M.J.</w:t>
      </w:r>
      <w:r w:rsidR="00E652FB" w:rsidRPr="00FB7972">
        <w:rPr>
          <w:rFonts w:ascii="Times New Roman" w:hAnsi="Times New Roman" w:cs="Times New Roman"/>
          <w:sz w:val="20"/>
          <w:szCs w:val="20"/>
        </w:rPr>
        <w:t xml:space="preserve"> A nation</w:t>
      </w:r>
      <w:r w:rsidR="00812E81" w:rsidRPr="00FB7972">
        <w:rPr>
          <w:rFonts w:ascii="Times New Roman" w:hAnsi="Times New Roman" w:cs="Times New Roman"/>
          <w:sz w:val="20"/>
          <w:szCs w:val="20"/>
        </w:rPr>
        <w:t>-</w:t>
      </w:r>
      <w:r w:rsidR="00E652FB" w:rsidRPr="00FB7972">
        <w:rPr>
          <w:rFonts w:ascii="Times New Roman" w:hAnsi="Times New Roman" w:cs="Times New Roman"/>
          <w:sz w:val="20"/>
          <w:szCs w:val="20"/>
        </w:rPr>
        <w:t>wide survey on the prevalence and risk factors of late life depression in South Korea.</w:t>
      </w:r>
      <w:r w:rsidR="00E652FB" w:rsidRPr="00FB7972">
        <w:rPr>
          <w:rFonts w:ascii="Times New Roman" w:hAnsi="Times New Roman" w:cs="Times New Roman"/>
          <w:i/>
          <w:iCs/>
          <w:sz w:val="20"/>
          <w:szCs w:val="20"/>
        </w:rPr>
        <w:t xml:space="preserve"> J Affect Disord</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2012</w:t>
      </w:r>
      <w:r w:rsidR="00904D2B"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138(1)</w:t>
      </w:r>
      <w:r w:rsidR="00904D2B"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34–40. </w:t>
      </w:r>
    </w:p>
    <w:p w14:paraId="69C0F15A" w14:textId="50850E52"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5833E1" w:rsidRPr="00FB7972">
        <w:rPr>
          <w:rFonts w:ascii="Times New Roman" w:hAnsi="Times New Roman" w:cs="Times New Roman"/>
          <w:sz w:val="20"/>
          <w:szCs w:val="20"/>
          <w:lang w:val="id-ID"/>
        </w:rPr>
        <w:t>3</w:t>
      </w:r>
      <w:r w:rsidR="000F75B9" w:rsidRPr="00FB7972">
        <w:rPr>
          <w:rFonts w:ascii="Times New Roman" w:hAnsi="Times New Roman" w:cs="Times New Roman"/>
          <w:sz w:val="20"/>
          <w:szCs w:val="20"/>
          <w:lang w:val="id-ID"/>
        </w:rPr>
        <w:t>8</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Cong</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Dou</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P</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Chen</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D</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Cai</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w:t>
      </w:r>
      <w:r w:rsidR="00C26C7C"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lang w:val="id-ID"/>
        </w:rPr>
        <w:t>D</w:t>
      </w:r>
      <w:r w:rsidR="00E652FB" w:rsidRPr="00FB7972">
        <w:rPr>
          <w:rFonts w:ascii="Times New Roman" w:hAnsi="Times New Roman" w:cs="Times New Roman"/>
          <w:sz w:val="20"/>
          <w:szCs w:val="20"/>
        </w:rPr>
        <w:t xml:space="preserve">epression and associated factors in the elderly cadres in </w:t>
      </w:r>
      <w:r w:rsidR="0017379D">
        <w:rPr>
          <w:rFonts w:ascii="Times New Roman" w:hAnsi="Times New Roman" w:cs="Times New Roman"/>
          <w:sz w:val="20"/>
          <w:szCs w:val="20"/>
        </w:rPr>
        <w:t>F</w:t>
      </w:r>
      <w:r w:rsidR="00E652FB" w:rsidRPr="00FB7972">
        <w:rPr>
          <w:rFonts w:ascii="Times New Roman" w:hAnsi="Times New Roman" w:cs="Times New Roman"/>
          <w:sz w:val="20"/>
          <w:szCs w:val="20"/>
        </w:rPr>
        <w:t xml:space="preserve">uzhou, </w:t>
      </w:r>
      <w:r w:rsidR="0017379D">
        <w:rPr>
          <w:rFonts w:ascii="Times New Roman" w:hAnsi="Times New Roman" w:cs="Times New Roman"/>
          <w:sz w:val="20"/>
          <w:szCs w:val="20"/>
        </w:rPr>
        <w:t>C</w:t>
      </w:r>
      <w:r w:rsidR="00E652FB" w:rsidRPr="00FB7972">
        <w:rPr>
          <w:rFonts w:ascii="Times New Roman" w:hAnsi="Times New Roman" w:cs="Times New Roman"/>
          <w:sz w:val="20"/>
          <w:szCs w:val="20"/>
        </w:rPr>
        <w:t xml:space="preserve">hina: a community-based study. </w:t>
      </w:r>
      <w:r w:rsidR="00E652FB" w:rsidRPr="00FB7972">
        <w:rPr>
          <w:rFonts w:ascii="Times New Roman" w:hAnsi="Times New Roman" w:cs="Times New Roman"/>
          <w:i/>
          <w:iCs/>
          <w:sz w:val="20"/>
          <w:szCs w:val="20"/>
        </w:rPr>
        <w:t>Int J Gerontol</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2015</w:t>
      </w:r>
      <w:r w:rsidR="00C26C7C"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9(1)</w:t>
      </w:r>
      <w:r w:rsidR="00C26C7C"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29–33. </w:t>
      </w:r>
    </w:p>
    <w:p w14:paraId="29F7F272" w14:textId="4470D5FB"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0F75B9" w:rsidRPr="00FB7972">
        <w:rPr>
          <w:rFonts w:ascii="Times New Roman" w:hAnsi="Times New Roman" w:cs="Times New Roman"/>
          <w:sz w:val="20"/>
          <w:szCs w:val="20"/>
          <w:lang w:val="id-ID"/>
        </w:rPr>
        <w:t>39</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r>
      <w:r w:rsidR="00C26C7C" w:rsidRPr="00FB7972">
        <w:rPr>
          <w:rFonts w:ascii="Times New Roman" w:hAnsi="Times New Roman" w:cs="Times New Roman"/>
          <w:sz w:val="20"/>
          <w:szCs w:val="20"/>
        </w:rPr>
        <w:t>Ahmad</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N</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A</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Abd</w:t>
      </w:r>
      <w:r w:rsidR="00C26C7C" w:rsidRPr="00FB7972">
        <w:rPr>
          <w:rFonts w:ascii="Times New Roman" w:hAnsi="Times New Roman" w:cs="Times New Roman"/>
          <w:sz w:val="20"/>
          <w:szCs w:val="20"/>
          <w:lang w:val="id-ID"/>
        </w:rPr>
        <w:t>ul,</w:t>
      </w:r>
      <w:r w:rsidR="00E652FB" w:rsidRPr="00FB7972">
        <w:rPr>
          <w:rFonts w:ascii="Times New Roman" w:hAnsi="Times New Roman" w:cs="Times New Roman"/>
          <w:sz w:val="20"/>
          <w:szCs w:val="20"/>
        </w:rPr>
        <w:t xml:space="preserve"> M</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A</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Kassim</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C2741C" w:rsidRPr="00FB7972">
        <w:rPr>
          <w:rFonts w:ascii="Times New Roman" w:hAnsi="Times New Roman" w:cs="Times New Roman"/>
          <w:sz w:val="20"/>
          <w:szCs w:val="20"/>
          <w:lang w:val="id-ID"/>
        </w:rPr>
        <w:t>S</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Sahril</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N</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C26C7C" w:rsidRPr="00FB7972">
        <w:rPr>
          <w:rFonts w:ascii="Times New Roman" w:hAnsi="Times New Roman" w:cs="Times New Roman"/>
          <w:sz w:val="20"/>
          <w:szCs w:val="20"/>
        </w:rPr>
        <w:t>Ahmad</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F</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H</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Harith</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C2741C" w:rsidRPr="00FB7972">
        <w:rPr>
          <w:rFonts w:ascii="Times New Roman" w:hAnsi="Times New Roman" w:cs="Times New Roman"/>
          <w:sz w:val="20"/>
          <w:szCs w:val="20"/>
          <w:lang w:val="id-ID"/>
        </w:rPr>
        <w:t>A</w:t>
      </w:r>
      <w:r w:rsidR="00C26C7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C26C7C" w:rsidRPr="00FB7972">
        <w:rPr>
          <w:rFonts w:ascii="Times New Roman" w:hAnsi="Times New Roman" w:cs="Times New Roman"/>
          <w:sz w:val="20"/>
          <w:szCs w:val="20"/>
          <w:lang w:val="id-ID"/>
        </w:rPr>
        <w:t xml:space="preserve">Mahmud, N.A.; Aziz, F.A.A.; </w:t>
      </w:r>
      <w:r w:rsidR="00420890" w:rsidRPr="00FB7972">
        <w:rPr>
          <w:rFonts w:ascii="Times New Roman" w:hAnsi="Times New Roman" w:cs="Times New Roman"/>
          <w:sz w:val="20"/>
          <w:szCs w:val="20"/>
          <w:lang w:val="id-ID"/>
        </w:rPr>
        <w:t>Hasim M</w:t>
      </w:r>
      <w:r w:rsidR="00C2741C" w:rsidRPr="00FB7972">
        <w:rPr>
          <w:rFonts w:ascii="Times New Roman" w:hAnsi="Times New Roman" w:cs="Times New Roman"/>
          <w:sz w:val="20"/>
          <w:szCs w:val="20"/>
          <w:lang w:val="id-ID"/>
        </w:rPr>
        <w:t>H</w:t>
      </w:r>
      <w:r w:rsidR="00420890" w:rsidRPr="00FB7972">
        <w:rPr>
          <w:rFonts w:ascii="Times New Roman" w:hAnsi="Times New Roman" w:cs="Times New Roman"/>
          <w:sz w:val="20"/>
          <w:szCs w:val="20"/>
          <w:lang w:val="id-ID"/>
        </w:rPr>
        <w:t>; Ismail H.; Sidik, S.M</w:t>
      </w:r>
      <w:r w:rsidR="00E652FB" w:rsidRPr="00FB7972">
        <w:rPr>
          <w:rFonts w:ascii="Times New Roman" w:hAnsi="Times New Roman" w:cs="Times New Roman"/>
          <w:sz w:val="20"/>
          <w:szCs w:val="20"/>
        </w:rPr>
        <w:t xml:space="preserve">. Association between functional limitations and depression among community-dwelling older adults in Malaysia. </w:t>
      </w:r>
      <w:r w:rsidR="00E652FB" w:rsidRPr="00FB7972">
        <w:rPr>
          <w:rFonts w:ascii="Times New Roman" w:hAnsi="Times New Roman" w:cs="Times New Roman"/>
          <w:i/>
          <w:iCs/>
          <w:sz w:val="20"/>
          <w:szCs w:val="20"/>
        </w:rPr>
        <w:t>Geriatr Gerontol Int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2020</w:t>
      </w:r>
      <w:r w:rsidR="00420890"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20(S2)</w:t>
      </w:r>
      <w:r w:rsidR="00420890"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21–5. </w:t>
      </w:r>
    </w:p>
    <w:p w14:paraId="281CD6B5" w14:textId="67B26C3B"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BA062D" w:rsidRPr="00FB7972">
        <w:rPr>
          <w:rFonts w:ascii="Times New Roman" w:hAnsi="Times New Roman" w:cs="Times New Roman"/>
          <w:sz w:val="20"/>
          <w:szCs w:val="20"/>
          <w:lang w:val="id-ID"/>
        </w:rPr>
        <w:t>4</w:t>
      </w:r>
      <w:r w:rsidR="000F75B9" w:rsidRPr="00FB7972">
        <w:rPr>
          <w:rFonts w:ascii="Times New Roman" w:hAnsi="Times New Roman" w:cs="Times New Roman"/>
          <w:sz w:val="20"/>
          <w:szCs w:val="20"/>
          <w:lang w:val="id-ID"/>
        </w:rPr>
        <w:t>0</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Chen</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M</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Mullan</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Su</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Y</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Y</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Griffiths</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D</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Kreis</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I</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A</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Chiu</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w:t>
      </w:r>
      <w:r w:rsidR="008E544F" w:rsidRPr="00FB7972">
        <w:rPr>
          <w:rFonts w:ascii="Times New Roman" w:hAnsi="Times New Roman" w:cs="Times New Roman"/>
          <w:sz w:val="20"/>
          <w:szCs w:val="20"/>
          <w:lang w:val="id-ID"/>
        </w:rPr>
        <w:t>.C</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lang w:val="id-ID"/>
        </w:rPr>
        <w:t>T</w:t>
      </w:r>
      <w:r w:rsidR="00E652FB" w:rsidRPr="00FB7972">
        <w:rPr>
          <w:rFonts w:ascii="Times New Roman" w:hAnsi="Times New Roman" w:cs="Times New Roman"/>
          <w:sz w:val="20"/>
          <w:szCs w:val="20"/>
        </w:rPr>
        <w:t xml:space="preserve">he longitudinal relationship between depressive symptoms and disability for older adults: a population-based study. </w:t>
      </w:r>
      <w:r w:rsidR="00E652FB" w:rsidRPr="00FB7972">
        <w:rPr>
          <w:rFonts w:ascii="Times New Roman" w:hAnsi="Times New Roman" w:cs="Times New Roman"/>
          <w:i/>
          <w:iCs/>
          <w:sz w:val="20"/>
          <w:szCs w:val="20"/>
        </w:rPr>
        <w:t>J Gerontol Ser A</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2012</w:t>
      </w:r>
      <w:r w:rsidR="008E544F"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67(10)</w:t>
      </w:r>
      <w:r w:rsidR="008E544F"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1059–67. </w:t>
      </w:r>
    </w:p>
    <w:p w14:paraId="7565A8AE" w14:textId="67E8505C"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lastRenderedPageBreak/>
        <w:t>[</w:t>
      </w:r>
      <w:r w:rsidR="005833E1" w:rsidRPr="00FB7972">
        <w:rPr>
          <w:rFonts w:ascii="Times New Roman" w:hAnsi="Times New Roman" w:cs="Times New Roman"/>
          <w:sz w:val="20"/>
          <w:szCs w:val="20"/>
          <w:lang w:val="id-ID"/>
        </w:rPr>
        <w:t>4</w:t>
      </w:r>
      <w:r w:rsidR="000F75B9" w:rsidRPr="00FB7972">
        <w:rPr>
          <w:rFonts w:ascii="Times New Roman" w:hAnsi="Times New Roman" w:cs="Times New Roman"/>
          <w:sz w:val="20"/>
          <w:szCs w:val="20"/>
          <w:lang w:val="id-ID"/>
        </w:rPr>
        <w:t>1</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Kim</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J</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Liu</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Nakaoka</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Jang</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Browne</w:t>
      </w:r>
      <w:r w:rsidR="008E544F"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 Depression among older Japanese Americans: The impact of functional (ADL &amp; IADL) and cognitive status.</w:t>
      </w:r>
      <w:r w:rsidR="00E652FB" w:rsidRPr="00FB7972">
        <w:rPr>
          <w:rFonts w:ascii="Times New Roman" w:hAnsi="Times New Roman" w:cs="Times New Roman"/>
          <w:i/>
          <w:iCs/>
          <w:sz w:val="20"/>
          <w:szCs w:val="20"/>
        </w:rPr>
        <w:t xml:space="preserve"> Soc Work Health Care</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2018</w:t>
      </w:r>
      <w:r w:rsidR="008E544F"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57(2)</w:t>
      </w:r>
      <w:r w:rsidR="008E544F"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109–25. </w:t>
      </w:r>
    </w:p>
    <w:p w14:paraId="58050DA0" w14:textId="3463955C" w:rsidR="004E2348" w:rsidRPr="00FB7972" w:rsidRDefault="00024F7D" w:rsidP="00E652FB">
      <w:pPr>
        <w:rPr>
          <w:rFonts w:ascii="Times New Roman" w:hAnsi="Times New Roman" w:cs="Times New Roman"/>
          <w:sz w:val="20"/>
          <w:szCs w:val="20"/>
          <w:lang w:val="id-ID"/>
        </w:rPr>
      </w:pPr>
      <w:r w:rsidRPr="00FB7972">
        <w:rPr>
          <w:rFonts w:ascii="Times New Roman" w:hAnsi="Times New Roman" w:cs="Times New Roman"/>
          <w:sz w:val="20"/>
          <w:szCs w:val="20"/>
          <w:lang w:val="id-ID"/>
        </w:rPr>
        <w:t>[</w:t>
      </w:r>
      <w:r w:rsidR="004E2348" w:rsidRPr="00FB7972">
        <w:rPr>
          <w:rFonts w:ascii="Times New Roman" w:hAnsi="Times New Roman" w:cs="Times New Roman"/>
          <w:sz w:val="20"/>
          <w:szCs w:val="20"/>
          <w:lang w:val="id-ID"/>
        </w:rPr>
        <w:t>4</w:t>
      </w:r>
      <w:r w:rsidR="000F75B9" w:rsidRPr="00FB7972">
        <w:rPr>
          <w:rFonts w:ascii="Times New Roman" w:hAnsi="Times New Roman" w:cs="Times New Roman"/>
          <w:sz w:val="20"/>
          <w:szCs w:val="20"/>
          <w:lang w:val="id-ID"/>
        </w:rPr>
        <w:t>2</w:t>
      </w:r>
      <w:r w:rsidRPr="00FB7972">
        <w:rPr>
          <w:rFonts w:ascii="Times New Roman" w:hAnsi="Times New Roman" w:cs="Times New Roman"/>
          <w:sz w:val="20"/>
          <w:szCs w:val="20"/>
          <w:lang w:val="id-ID"/>
        </w:rPr>
        <w:t>]</w:t>
      </w:r>
      <w:r w:rsidR="004E2348" w:rsidRPr="00FB7972">
        <w:rPr>
          <w:rFonts w:ascii="Times New Roman" w:hAnsi="Times New Roman" w:cs="Times New Roman"/>
          <w:sz w:val="20"/>
          <w:szCs w:val="20"/>
          <w:lang w:val="id-ID"/>
        </w:rPr>
        <w:tab/>
      </w:r>
      <w:r w:rsidR="004E2348" w:rsidRPr="00FB7972">
        <w:rPr>
          <w:rFonts w:ascii="Times New Roman" w:hAnsi="Times New Roman" w:cs="Times New Roman"/>
          <w:sz w:val="20"/>
          <w:szCs w:val="20"/>
        </w:rPr>
        <w:t>Schröder-Butterfill</w:t>
      </w:r>
      <w:r w:rsidR="008E544F" w:rsidRPr="00FB7972">
        <w:rPr>
          <w:rFonts w:ascii="Times New Roman" w:hAnsi="Times New Roman" w:cs="Times New Roman"/>
          <w:sz w:val="20"/>
          <w:szCs w:val="20"/>
          <w:lang w:val="id-ID"/>
        </w:rPr>
        <w:t>,</w:t>
      </w:r>
      <w:r w:rsidR="004E2348" w:rsidRPr="00FB7972">
        <w:rPr>
          <w:rFonts w:ascii="Times New Roman" w:hAnsi="Times New Roman" w:cs="Times New Roman"/>
          <w:sz w:val="20"/>
          <w:szCs w:val="20"/>
        </w:rPr>
        <w:t xml:space="preserve"> E</w:t>
      </w:r>
      <w:r w:rsidR="008E544F" w:rsidRPr="00FB7972">
        <w:rPr>
          <w:rFonts w:ascii="Times New Roman" w:hAnsi="Times New Roman" w:cs="Times New Roman"/>
          <w:sz w:val="20"/>
          <w:szCs w:val="20"/>
          <w:lang w:val="id-ID"/>
        </w:rPr>
        <w:t>.;</w:t>
      </w:r>
      <w:r w:rsidR="004E2348" w:rsidRPr="00FB7972">
        <w:rPr>
          <w:rFonts w:ascii="Times New Roman" w:hAnsi="Times New Roman" w:cs="Times New Roman"/>
          <w:sz w:val="20"/>
          <w:szCs w:val="20"/>
        </w:rPr>
        <w:t xml:space="preserve"> Fithry</w:t>
      </w:r>
      <w:r w:rsidR="004E2348" w:rsidRPr="00FB7972">
        <w:rPr>
          <w:rFonts w:ascii="Times New Roman" w:hAnsi="Times New Roman" w:cs="Times New Roman"/>
          <w:sz w:val="20"/>
          <w:szCs w:val="20"/>
          <w:lang w:val="id-ID"/>
        </w:rPr>
        <w:t xml:space="preserve"> </w:t>
      </w:r>
      <w:r w:rsidR="004E2348" w:rsidRPr="00FB7972">
        <w:rPr>
          <w:rFonts w:ascii="Times New Roman" w:hAnsi="Times New Roman" w:cs="Times New Roman"/>
          <w:sz w:val="20"/>
          <w:szCs w:val="20"/>
        </w:rPr>
        <w:t>T</w:t>
      </w:r>
      <w:r w:rsidR="004E2348" w:rsidRPr="00FB7972">
        <w:rPr>
          <w:rFonts w:ascii="Times New Roman" w:hAnsi="Times New Roman" w:cs="Times New Roman"/>
          <w:sz w:val="20"/>
          <w:szCs w:val="20"/>
          <w:lang w:val="id-ID"/>
        </w:rPr>
        <w:t xml:space="preserve">S. Care dependence in old age: preference, practices and implications in two Indonesian communities. </w:t>
      </w:r>
      <w:r w:rsidR="004E2348" w:rsidRPr="00FB7972">
        <w:rPr>
          <w:rFonts w:ascii="Times New Roman" w:hAnsi="Times New Roman" w:cs="Times New Roman"/>
          <w:i/>
          <w:iCs/>
          <w:sz w:val="20"/>
          <w:szCs w:val="20"/>
          <w:lang w:val="id-ID"/>
        </w:rPr>
        <w:t>Ageing &amp; Society</w:t>
      </w:r>
      <w:r w:rsidR="004E2348" w:rsidRPr="00FB7972">
        <w:rPr>
          <w:rFonts w:ascii="Times New Roman" w:hAnsi="Times New Roman" w:cs="Times New Roman"/>
          <w:sz w:val="20"/>
          <w:szCs w:val="20"/>
          <w:lang w:val="id-ID"/>
        </w:rPr>
        <w:t xml:space="preserve">. </w:t>
      </w:r>
      <w:r w:rsidR="004E2348" w:rsidRPr="00FB7972">
        <w:rPr>
          <w:rFonts w:ascii="Times New Roman" w:hAnsi="Times New Roman" w:cs="Times New Roman"/>
          <w:b/>
          <w:bCs/>
          <w:sz w:val="20"/>
          <w:szCs w:val="20"/>
          <w:lang w:val="id-ID"/>
        </w:rPr>
        <w:t>2012</w:t>
      </w:r>
      <w:r w:rsidR="008E544F" w:rsidRPr="00FB7972">
        <w:rPr>
          <w:rFonts w:ascii="Times New Roman" w:hAnsi="Times New Roman" w:cs="Times New Roman"/>
          <w:b/>
          <w:bCs/>
          <w:sz w:val="20"/>
          <w:szCs w:val="20"/>
          <w:lang w:val="id-ID"/>
        </w:rPr>
        <w:t xml:space="preserve">, </w:t>
      </w:r>
      <w:r w:rsidR="004E2348" w:rsidRPr="00FB7972">
        <w:rPr>
          <w:rFonts w:ascii="Times New Roman" w:hAnsi="Times New Roman" w:cs="Times New Roman"/>
          <w:sz w:val="20"/>
          <w:szCs w:val="20"/>
          <w:lang w:val="id-ID"/>
        </w:rPr>
        <w:t>34(3)</w:t>
      </w:r>
      <w:r w:rsidR="008E544F" w:rsidRPr="00FB7972">
        <w:rPr>
          <w:rFonts w:ascii="Times New Roman" w:hAnsi="Times New Roman" w:cs="Times New Roman"/>
          <w:sz w:val="20"/>
          <w:szCs w:val="20"/>
          <w:lang w:val="id-ID"/>
        </w:rPr>
        <w:t xml:space="preserve">, </w:t>
      </w:r>
      <w:r w:rsidR="004E2348" w:rsidRPr="00FB7972">
        <w:rPr>
          <w:rFonts w:ascii="Times New Roman" w:hAnsi="Times New Roman" w:cs="Times New Roman"/>
          <w:sz w:val="20"/>
          <w:szCs w:val="20"/>
          <w:lang w:val="id-ID"/>
        </w:rPr>
        <w:t>361-87.</w:t>
      </w:r>
    </w:p>
    <w:p w14:paraId="54E89B0D" w14:textId="6E9D5315"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4</w:t>
      </w:r>
      <w:r w:rsidR="000F75B9" w:rsidRPr="00FB7972">
        <w:rPr>
          <w:rFonts w:ascii="Times New Roman" w:hAnsi="Times New Roman" w:cs="Times New Roman"/>
          <w:sz w:val="20"/>
          <w:szCs w:val="20"/>
          <w:lang w:val="id-ID"/>
        </w:rPr>
        <w:t>3</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Back</w:t>
      </w:r>
      <w:r w:rsidR="000E68A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C2741C" w:rsidRPr="00FB7972">
        <w:rPr>
          <w:rFonts w:ascii="Times New Roman" w:hAnsi="Times New Roman" w:cs="Times New Roman"/>
          <w:sz w:val="20"/>
          <w:szCs w:val="20"/>
          <w:lang w:val="id-ID"/>
        </w:rPr>
        <w:t>H</w:t>
      </w:r>
      <w:r w:rsidR="000E68A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Lee</w:t>
      </w:r>
      <w:r w:rsidR="000E68A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Y. Gender differences in the association between socioeconomic status (SES) and depressive symptoms in older adults. </w:t>
      </w:r>
      <w:r w:rsidR="00E652FB" w:rsidRPr="00FB7972">
        <w:rPr>
          <w:rFonts w:ascii="Times New Roman" w:hAnsi="Times New Roman" w:cs="Times New Roman"/>
          <w:i/>
          <w:iCs/>
          <w:sz w:val="20"/>
          <w:szCs w:val="20"/>
        </w:rPr>
        <w:t>Arch Gerontol Geriatr</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2011</w:t>
      </w:r>
      <w:r w:rsidR="000E68AB"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52(3)</w:t>
      </w:r>
      <w:r w:rsidR="000E68AB"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e140</w:t>
      </w:r>
      <w:r w:rsidR="004E2348"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4. </w:t>
      </w:r>
    </w:p>
    <w:p w14:paraId="7A911916" w14:textId="79A8D1E5"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4</w:t>
      </w:r>
      <w:r w:rsidR="000F75B9" w:rsidRPr="00FB7972">
        <w:rPr>
          <w:rFonts w:ascii="Times New Roman" w:hAnsi="Times New Roman" w:cs="Times New Roman"/>
          <w:sz w:val="20"/>
          <w:szCs w:val="20"/>
          <w:lang w:val="id-ID"/>
        </w:rPr>
        <w:t>4</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Sasaki</w:t>
      </w:r>
      <w:r w:rsidR="000E68A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Y</w:t>
      </w:r>
      <w:r w:rsidR="000E68A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Shobugawa</w:t>
      </w:r>
      <w:r w:rsidR="000E68A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Y</w:t>
      </w:r>
      <w:r w:rsidR="000E68A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Nozaki</w:t>
      </w:r>
      <w:r w:rsidR="000E68A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I</w:t>
      </w:r>
      <w:r w:rsidR="000E68A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Takagi</w:t>
      </w:r>
      <w:r w:rsidR="000E68A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D</w:t>
      </w:r>
      <w:r w:rsidR="000E68A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Nagamine</w:t>
      </w:r>
      <w:r w:rsidR="000E68A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Y</w:t>
      </w:r>
      <w:r w:rsidR="000E68AB"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Funato M</w:t>
      </w:r>
      <w:r w:rsidR="000E68AB" w:rsidRPr="00FB7972">
        <w:rPr>
          <w:rFonts w:ascii="Times New Roman" w:hAnsi="Times New Roman" w:cs="Times New Roman"/>
          <w:sz w:val="20"/>
          <w:szCs w:val="20"/>
          <w:lang w:val="id-ID"/>
        </w:rPr>
        <w:t>.; Chihara Y.; Shirakura, Y.; Lwin, K</w:t>
      </w:r>
      <w:r w:rsidR="00C2741C" w:rsidRPr="00FB7972">
        <w:rPr>
          <w:rFonts w:ascii="Times New Roman" w:hAnsi="Times New Roman" w:cs="Times New Roman"/>
          <w:sz w:val="20"/>
          <w:szCs w:val="20"/>
          <w:lang w:val="id-ID"/>
        </w:rPr>
        <w:t>T</w:t>
      </w:r>
      <w:r w:rsidR="000E68AB" w:rsidRPr="00FB7972">
        <w:rPr>
          <w:rFonts w:ascii="Times New Roman" w:hAnsi="Times New Roman" w:cs="Times New Roman"/>
          <w:sz w:val="20"/>
          <w:szCs w:val="20"/>
          <w:lang w:val="id-ID"/>
        </w:rPr>
        <w:t>; Zin, P</w:t>
      </w:r>
      <w:r w:rsidR="00C2741C" w:rsidRPr="00FB7972">
        <w:rPr>
          <w:rFonts w:ascii="Times New Roman" w:hAnsi="Times New Roman" w:cs="Times New Roman"/>
          <w:sz w:val="20"/>
          <w:szCs w:val="20"/>
          <w:lang w:val="id-ID"/>
        </w:rPr>
        <w:t>E</w:t>
      </w:r>
      <w:r w:rsidR="000E68AB" w:rsidRPr="00FB7972">
        <w:rPr>
          <w:rFonts w:ascii="Times New Roman" w:hAnsi="Times New Roman" w:cs="Times New Roman"/>
          <w:sz w:val="20"/>
          <w:szCs w:val="20"/>
          <w:lang w:val="id-ID"/>
        </w:rPr>
        <w:t>; Bo, T.Z.; Sone, T.; Win, H.H</w:t>
      </w:r>
      <w:r w:rsidR="00E652FB" w:rsidRPr="00FB7972">
        <w:rPr>
          <w:rFonts w:ascii="Times New Roman" w:hAnsi="Times New Roman" w:cs="Times New Roman"/>
          <w:sz w:val="20"/>
          <w:szCs w:val="20"/>
        </w:rPr>
        <w:t xml:space="preserve">. Association between depressive symptoms and objective/subjective socioeconomic status among older adults of two regions in Myanmar. </w:t>
      </w:r>
      <w:r w:rsidR="00E652FB" w:rsidRPr="00FB7972">
        <w:rPr>
          <w:rFonts w:ascii="Times New Roman" w:hAnsi="Times New Roman" w:cs="Times New Roman"/>
          <w:i/>
          <w:iCs/>
          <w:sz w:val="20"/>
          <w:szCs w:val="20"/>
        </w:rPr>
        <w:t>PL</w:t>
      </w:r>
      <w:r w:rsidR="00E652FB" w:rsidRPr="00FB7972">
        <w:rPr>
          <w:rFonts w:ascii="Times New Roman" w:hAnsi="Times New Roman" w:cs="Times New Roman"/>
          <w:i/>
          <w:iCs/>
          <w:sz w:val="20"/>
          <w:szCs w:val="20"/>
          <w:lang w:val="id-ID"/>
        </w:rPr>
        <w:t>o</w:t>
      </w:r>
      <w:r w:rsidR="00E652FB" w:rsidRPr="00FB7972">
        <w:rPr>
          <w:rFonts w:ascii="Times New Roman" w:hAnsi="Times New Roman" w:cs="Times New Roman"/>
          <w:i/>
          <w:iCs/>
          <w:sz w:val="20"/>
          <w:szCs w:val="20"/>
        </w:rPr>
        <w:t>S O</w:t>
      </w:r>
      <w:r w:rsidR="00E652FB" w:rsidRPr="00FB7972">
        <w:rPr>
          <w:rFonts w:ascii="Times New Roman" w:hAnsi="Times New Roman" w:cs="Times New Roman"/>
          <w:i/>
          <w:iCs/>
          <w:sz w:val="20"/>
          <w:szCs w:val="20"/>
          <w:lang w:val="id-ID"/>
        </w:rPr>
        <w:t>ne</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2021</w:t>
      </w:r>
      <w:r w:rsidR="000E68AB"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16(1)</w:t>
      </w:r>
      <w:r w:rsidR="000E68AB"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e0245489. </w:t>
      </w:r>
    </w:p>
    <w:p w14:paraId="4527CB94" w14:textId="588550F6"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876140" w:rsidRPr="00FB7972">
        <w:rPr>
          <w:rFonts w:ascii="Times New Roman" w:hAnsi="Times New Roman" w:cs="Times New Roman"/>
          <w:sz w:val="20"/>
          <w:szCs w:val="20"/>
          <w:lang w:val="id-ID"/>
        </w:rPr>
        <w:t>4</w:t>
      </w:r>
      <w:r w:rsidR="000F75B9" w:rsidRPr="00FB7972">
        <w:rPr>
          <w:rFonts w:ascii="Times New Roman" w:hAnsi="Times New Roman" w:cs="Times New Roman"/>
          <w:sz w:val="20"/>
          <w:szCs w:val="20"/>
          <w:lang w:val="id-ID"/>
        </w:rPr>
        <w:t>5</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Roshanaei-Moghaddam</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Katon</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J</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Russo</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 The longitudinal effects of depression on physical activity. </w:t>
      </w:r>
      <w:r w:rsidR="00E652FB" w:rsidRPr="00FB7972">
        <w:rPr>
          <w:rFonts w:ascii="Times New Roman" w:hAnsi="Times New Roman" w:cs="Times New Roman"/>
          <w:i/>
          <w:iCs/>
          <w:sz w:val="20"/>
          <w:szCs w:val="20"/>
        </w:rPr>
        <w:t>Gen Hosp Psychiatry</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2009</w:t>
      </w:r>
      <w:r w:rsidR="00C003F7"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31(4)</w:t>
      </w:r>
      <w:r w:rsidR="00C003F7"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306–15. </w:t>
      </w:r>
    </w:p>
    <w:p w14:paraId="4EB9BAD0" w14:textId="17F7BCC5"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876140" w:rsidRPr="00FB7972">
        <w:rPr>
          <w:rFonts w:ascii="Times New Roman" w:hAnsi="Times New Roman" w:cs="Times New Roman"/>
          <w:sz w:val="20"/>
          <w:szCs w:val="20"/>
          <w:lang w:val="id-ID"/>
        </w:rPr>
        <w:t>4</w:t>
      </w:r>
      <w:r w:rsidR="000F75B9" w:rsidRPr="00FB7972">
        <w:rPr>
          <w:rFonts w:ascii="Times New Roman" w:hAnsi="Times New Roman" w:cs="Times New Roman"/>
          <w:sz w:val="20"/>
          <w:szCs w:val="20"/>
          <w:lang w:val="id-ID"/>
        </w:rPr>
        <w:t>6</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Huang</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Q</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Wang</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Z</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R</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Li</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Y</w:t>
      </w:r>
      <w:r w:rsidR="00C2741C" w:rsidRPr="00FB7972">
        <w:rPr>
          <w:rFonts w:ascii="Times New Roman" w:hAnsi="Times New Roman" w:cs="Times New Roman"/>
          <w:sz w:val="20"/>
          <w:szCs w:val="20"/>
          <w:lang w:val="id-ID"/>
        </w:rPr>
        <w:t>H</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Xie</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Y</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Z</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Liu</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Q</w:t>
      </w:r>
      <w:r w:rsidR="00C003F7"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X. Cognitive function and risk for depression in old age: a meta-analysis of published literature. </w:t>
      </w:r>
      <w:r w:rsidR="00E652FB" w:rsidRPr="00FB7972">
        <w:rPr>
          <w:rFonts w:ascii="Times New Roman" w:hAnsi="Times New Roman" w:cs="Times New Roman"/>
          <w:i/>
          <w:iCs/>
          <w:sz w:val="20"/>
          <w:szCs w:val="20"/>
        </w:rPr>
        <w:t>Int Psychogeriatr</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2011</w:t>
      </w:r>
      <w:r w:rsidR="003E6236"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23(4)</w:t>
      </w:r>
      <w:r w:rsidR="003E6236"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516–25. </w:t>
      </w:r>
    </w:p>
    <w:p w14:paraId="21708DE2" w14:textId="49949307" w:rsidR="00876140" w:rsidRPr="00FB7972" w:rsidRDefault="00876140" w:rsidP="00E652FB">
      <w:pPr>
        <w:rPr>
          <w:rFonts w:ascii="Times New Roman" w:hAnsi="Times New Roman" w:cs="Times New Roman"/>
          <w:sz w:val="20"/>
          <w:szCs w:val="20"/>
          <w:lang w:val="id-ID"/>
        </w:rPr>
      </w:pPr>
      <w:r w:rsidRPr="00FB7972">
        <w:rPr>
          <w:rFonts w:ascii="Times New Roman" w:hAnsi="Times New Roman" w:cs="Times New Roman"/>
          <w:sz w:val="20"/>
          <w:szCs w:val="20"/>
          <w:lang w:val="id-ID"/>
        </w:rPr>
        <w:t>[4</w:t>
      </w:r>
      <w:r w:rsidR="000F75B9" w:rsidRPr="00FB7972">
        <w:rPr>
          <w:rFonts w:ascii="Times New Roman" w:hAnsi="Times New Roman" w:cs="Times New Roman"/>
          <w:sz w:val="20"/>
          <w:szCs w:val="20"/>
          <w:lang w:val="id-ID"/>
        </w:rPr>
        <w:t>7</w:t>
      </w:r>
      <w:r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ab/>
        <w:t xml:space="preserve">Carta, M.G.; Cossu, G.; Pintus, E.; Zaccheddu, R.; Callia, O.; Conti, G.; Pintus, M.; Gonzalez C.I.A; Massidda, M.V.; Mura, G.; Sardu, C.; Contu, P., Minerba, L.; Demontis, R.; Pau, M.; Finco, G.; Cocco, E.; Penna, M.P.; Orr, G.; Kalcev, G.; Cabras, F.; Lorrai, S.; Loviselli, A.; Velluzzi, F.; Monticone, M.; Cacace, E.; Musu, M.; Rongioletti, F.; </w:t>
      </w:r>
      <w:r w:rsidR="00171761" w:rsidRPr="00FB7972">
        <w:rPr>
          <w:rFonts w:ascii="Times New Roman" w:hAnsi="Times New Roman" w:cs="Times New Roman"/>
          <w:sz w:val="20"/>
          <w:szCs w:val="20"/>
          <w:lang w:val="id-ID"/>
        </w:rPr>
        <w:t xml:space="preserve">Cauli, A.; Ruggiero, V.; Scano, A.; Crisafulli, A.; Cosentino, S.; Atzori, L.; Massa, E.; Mela, Q.; Fortin, D.; Migliaccio, G.; Machado, S.; Romano, F.; Preti, A. Moderate exercise improves cognitive function in healthy elderly people: results of a randomized controlled trial. </w:t>
      </w:r>
      <w:r w:rsidR="00171761" w:rsidRPr="00FB7972">
        <w:rPr>
          <w:rFonts w:ascii="Times New Roman" w:hAnsi="Times New Roman" w:cs="Times New Roman"/>
          <w:i/>
          <w:iCs/>
          <w:sz w:val="20"/>
          <w:szCs w:val="20"/>
          <w:lang w:val="id-ID"/>
        </w:rPr>
        <w:t>Clin Pract Epidemiol Ment Health</w:t>
      </w:r>
      <w:r w:rsidR="00171761" w:rsidRPr="00FB7972">
        <w:rPr>
          <w:rFonts w:ascii="Times New Roman" w:hAnsi="Times New Roman" w:cs="Times New Roman"/>
          <w:sz w:val="20"/>
          <w:szCs w:val="20"/>
          <w:lang w:val="id-ID"/>
        </w:rPr>
        <w:t xml:space="preserve">. </w:t>
      </w:r>
      <w:r w:rsidR="00171761" w:rsidRPr="00FB7972">
        <w:rPr>
          <w:rFonts w:ascii="Times New Roman" w:hAnsi="Times New Roman" w:cs="Times New Roman"/>
          <w:b/>
          <w:bCs/>
          <w:sz w:val="20"/>
          <w:szCs w:val="20"/>
          <w:lang w:val="id-ID"/>
        </w:rPr>
        <w:t>2021</w:t>
      </w:r>
      <w:r w:rsidR="00171761" w:rsidRPr="00FB7972">
        <w:rPr>
          <w:rFonts w:ascii="Times New Roman" w:hAnsi="Times New Roman" w:cs="Times New Roman"/>
          <w:sz w:val="20"/>
          <w:szCs w:val="20"/>
          <w:lang w:val="id-ID"/>
        </w:rPr>
        <w:t>, 17, 75-80.</w:t>
      </w:r>
    </w:p>
    <w:p w14:paraId="46409B39" w14:textId="39C221D0" w:rsidR="003950A6"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171761" w:rsidRPr="00FB7972">
        <w:rPr>
          <w:rFonts w:ascii="Times New Roman" w:hAnsi="Times New Roman" w:cs="Times New Roman"/>
          <w:sz w:val="20"/>
          <w:szCs w:val="20"/>
          <w:lang w:val="id-ID"/>
        </w:rPr>
        <w:t>4</w:t>
      </w:r>
      <w:r w:rsidR="000F75B9" w:rsidRPr="00FB7972">
        <w:rPr>
          <w:rFonts w:ascii="Times New Roman" w:hAnsi="Times New Roman" w:cs="Times New Roman"/>
          <w:sz w:val="20"/>
          <w:szCs w:val="20"/>
          <w:lang w:val="id-ID"/>
        </w:rPr>
        <w:t>8</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Li</w:t>
      </w:r>
      <w:r w:rsidR="008E2F3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C2741C" w:rsidRPr="00FB7972">
        <w:rPr>
          <w:rFonts w:ascii="Times New Roman" w:hAnsi="Times New Roman" w:cs="Times New Roman"/>
          <w:sz w:val="20"/>
          <w:szCs w:val="20"/>
          <w:lang w:val="id-ID"/>
        </w:rPr>
        <w:t>J</w:t>
      </w:r>
      <w:r w:rsidR="008E2F3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Kechter</w:t>
      </w:r>
      <w:r w:rsidR="008E2F3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8E2F3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Olmstead</w:t>
      </w:r>
      <w:r w:rsidR="008E2F3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w:t>
      </w:r>
      <w:r w:rsidR="008E2F3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E</w:t>
      </w:r>
      <w:r w:rsidR="008E2F3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Irwin</w:t>
      </w:r>
      <w:r w:rsidR="008E2F3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8E2F3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R</w:t>
      </w:r>
      <w:r w:rsidR="008E2F3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Black</w:t>
      </w:r>
      <w:r w:rsidR="008E2F3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D</w:t>
      </w:r>
      <w:r w:rsidR="008E2F3C"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S. Sleep and mood in older adults: coinciding changes in insomnia and depression symptoms. </w:t>
      </w:r>
      <w:r w:rsidR="00E652FB" w:rsidRPr="00FB7972">
        <w:rPr>
          <w:rFonts w:ascii="Times New Roman" w:hAnsi="Times New Roman" w:cs="Times New Roman"/>
          <w:i/>
          <w:iCs/>
          <w:sz w:val="20"/>
          <w:szCs w:val="20"/>
        </w:rPr>
        <w:t>Int Psychogeriatr</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2018</w:t>
      </w:r>
      <w:r w:rsidR="008E2F3C"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30(3)</w:t>
      </w:r>
      <w:r w:rsidR="008E2F3C"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431–5.</w:t>
      </w:r>
    </w:p>
    <w:p w14:paraId="378FB57F" w14:textId="05E6F983" w:rsidR="003950A6" w:rsidRPr="00FB7972" w:rsidRDefault="00024F7D" w:rsidP="003950A6">
      <w:pPr>
        <w:rPr>
          <w:rFonts w:ascii="Times New Roman" w:hAnsi="Times New Roman" w:cs="Times New Roman"/>
          <w:sz w:val="20"/>
          <w:szCs w:val="20"/>
          <w:lang w:val="id-ID"/>
        </w:rPr>
      </w:pPr>
      <w:r w:rsidRPr="00FB7972">
        <w:rPr>
          <w:rFonts w:ascii="Times New Roman" w:hAnsi="Times New Roman" w:cs="Times New Roman"/>
          <w:sz w:val="20"/>
          <w:szCs w:val="20"/>
          <w:lang w:val="id-ID"/>
        </w:rPr>
        <w:t>[</w:t>
      </w:r>
      <w:r w:rsidR="000F75B9" w:rsidRPr="00FB7972">
        <w:rPr>
          <w:rFonts w:ascii="Times New Roman" w:hAnsi="Times New Roman" w:cs="Times New Roman"/>
          <w:sz w:val="20"/>
          <w:szCs w:val="20"/>
          <w:lang w:val="id-ID"/>
        </w:rPr>
        <w:t>49</w:t>
      </w:r>
      <w:r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w:t>
      </w:r>
      <w:r w:rsidR="003950A6" w:rsidRPr="00FB7972">
        <w:rPr>
          <w:rFonts w:ascii="Times New Roman" w:hAnsi="Times New Roman" w:cs="Times New Roman"/>
          <w:sz w:val="20"/>
          <w:szCs w:val="20"/>
        </w:rPr>
        <w:t xml:space="preserve"> </w:t>
      </w:r>
      <w:r w:rsidR="003950A6" w:rsidRPr="00FB7972">
        <w:rPr>
          <w:rFonts w:ascii="Times New Roman" w:hAnsi="Times New Roman" w:cs="Times New Roman"/>
          <w:sz w:val="20"/>
          <w:szCs w:val="20"/>
        </w:rPr>
        <w:tab/>
      </w:r>
      <w:r w:rsidR="003950A6" w:rsidRPr="00FB7972">
        <w:rPr>
          <w:rFonts w:ascii="Times New Roman" w:hAnsi="Times New Roman" w:cs="Times New Roman"/>
          <w:sz w:val="20"/>
          <w:szCs w:val="20"/>
          <w:lang w:val="id-ID"/>
        </w:rPr>
        <w:t>Lee</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E</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Cho</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H</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J</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Olmstead</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R</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Levin</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M</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J</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Oxman</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M</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N</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Irwin</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M</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R. Persistent sleep disturbance: A risk factor for recurrent depression in community-dwe</w:t>
      </w:r>
      <w:r w:rsidR="00CD73C1">
        <w:rPr>
          <w:rFonts w:ascii="Times New Roman" w:hAnsi="Times New Roman" w:cs="Times New Roman"/>
          <w:sz w:val="20"/>
          <w:szCs w:val="20"/>
          <w:lang w:val="id-ID"/>
        </w:rPr>
        <w:t>l</w:t>
      </w:r>
      <w:r w:rsidR="003950A6" w:rsidRPr="00FB7972">
        <w:rPr>
          <w:rFonts w:ascii="Times New Roman" w:hAnsi="Times New Roman" w:cs="Times New Roman"/>
          <w:sz w:val="20"/>
          <w:szCs w:val="20"/>
          <w:lang w:val="id-ID"/>
        </w:rPr>
        <w:t xml:space="preserve">ling older adults. </w:t>
      </w:r>
      <w:r w:rsidR="003950A6" w:rsidRPr="00FB7972">
        <w:rPr>
          <w:rFonts w:ascii="Times New Roman" w:hAnsi="Times New Roman" w:cs="Times New Roman"/>
          <w:i/>
          <w:iCs/>
          <w:sz w:val="20"/>
          <w:szCs w:val="20"/>
          <w:lang w:val="id-ID"/>
        </w:rPr>
        <w:t>Sleep</w:t>
      </w:r>
      <w:r w:rsidR="003950A6" w:rsidRPr="00FB7972">
        <w:rPr>
          <w:rFonts w:ascii="Times New Roman" w:hAnsi="Times New Roman" w:cs="Times New Roman"/>
          <w:sz w:val="20"/>
          <w:szCs w:val="20"/>
          <w:lang w:val="id-ID"/>
        </w:rPr>
        <w:t xml:space="preserve">. </w:t>
      </w:r>
      <w:r w:rsidR="003950A6" w:rsidRPr="00FB7972">
        <w:rPr>
          <w:rFonts w:ascii="Times New Roman" w:hAnsi="Times New Roman" w:cs="Times New Roman"/>
          <w:b/>
          <w:bCs/>
          <w:sz w:val="20"/>
          <w:szCs w:val="20"/>
          <w:lang w:val="id-ID"/>
        </w:rPr>
        <w:t>2013</w:t>
      </w:r>
      <w:r w:rsidR="008E2F3C" w:rsidRPr="00FB7972">
        <w:rPr>
          <w:rFonts w:ascii="Times New Roman" w:hAnsi="Times New Roman" w:cs="Times New Roman"/>
          <w:sz w:val="20"/>
          <w:szCs w:val="20"/>
          <w:lang w:val="id-ID"/>
        </w:rPr>
        <w:t xml:space="preserve">, </w:t>
      </w:r>
      <w:r w:rsidR="003950A6" w:rsidRPr="00FB7972">
        <w:rPr>
          <w:rFonts w:ascii="Times New Roman" w:hAnsi="Times New Roman" w:cs="Times New Roman"/>
          <w:sz w:val="20"/>
          <w:szCs w:val="20"/>
          <w:lang w:val="id-ID"/>
        </w:rPr>
        <w:t>36(11)</w:t>
      </w:r>
      <w:r w:rsidR="008E2F3C" w:rsidRPr="00FB7972">
        <w:rPr>
          <w:rFonts w:ascii="Times New Roman" w:hAnsi="Times New Roman" w:cs="Times New Roman"/>
          <w:sz w:val="20"/>
          <w:szCs w:val="20"/>
          <w:lang w:val="id-ID"/>
        </w:rPr>
        <w:t xml:space="preserve">, </w:t>
      </w:r>
      <w:r w:rsidR="003950A6" w:rsidRPr="00FB7972">
        <w:rPr>
          <w:rFonts w:ascii="Times New Roman" w:hAnsi="Times New Roman" w:cs="Times New Roman"/>
          <w:sz w:val="20"/>
          <w:szCs w:val="20"/>
          <w:lang w:val="id-ID"/>
        </w:rPr>
        <w:t>1685-91.</w:t>
      </w:r>
    </w:p>
    <w:p w14:paraId="1F32902C" w14:textId="7647005F" w:rsidR="003950A6" w:rsidRPr="00FB7972" w:rsidRDefault="00024F7D" w:rsidP="003950A6">
      <w:pPr>
        <w:rPr>
          <w:rFonts w:ascii="Times New Roman" w:hAnsi="Times New Roman" w:cs="Times New Roman"/>
          <w:sz w:val="20"/>
          <w:szCs w:val="20"/>
          <w:lang w:val="id-ID"/>
        </w:rPr>
      </w:pPr>
      <w:r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5</w:t>
      </w:r>
      <w:r w:rsidR="000F75B9" w:rsidRPr="00FB7972">
        <w:rPr>
          <w:rFonts w:ascii="Times New Roman" w:hAnsi="Times New Roman" w:cs="Times New Roman"/>
          <w:sz w:val="20"/>
          <w:szCs w:val="20"/>
          <w:lang w:val="id-ID"/>
        </w:rPr>
        <w:t>0</w:t>
      </w:r>
      <w:r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ab/>
        <w:t>Baglioni</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C</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Battagliese</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G</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Feige</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B</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Spiegelhalder</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K</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Nissen</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C</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Voderholzer</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U</w:t>
      </w:r>
      <w:r w:rsidR="008E2F3C" w:rsidRPr="00FB7972">
        <w:rPr>
          <w:rFonts w:ascii="Times New Roman" w:hAnsi="Times New Roman" w:cs="Times New Roman"/>
          <w:sz w:val="20"/>
          <w:szCs w:val="20"/>
          <w:lang w:val="id-ID"/>
        </w:rPr>
        <w:t>.; Lombardo, C.; Reimann, D.</w:t>
      </w:r>
      <w:r w:rsidR="003950A6" w:rsidRPr="00FB7972">
        <w:rPr>
          <w:rFonts w:ascii="Times New Roman" w:hAnsi="Times New Roman" w:cs="Times New Roman"/>
          <w:sz w:val="20"/>
          <w:szCs w:val="20"/>
          <w:lang w:val="id-ID"/>
        </w:rPr>
        <w:t xml:space="preserve"> Insomnia as a predictor of depression: A meta-analytic evaluation of longitudinal epidemiological studies. </w:t>
      </w:r>
      <w:r w:rsidR="003950A6" w:rsidRPr="00FB7972">
        <w:rPr>
          <w:rFonts w:ascii="Times New Roman" w:hAnsi="Times New Roman" w:cs="Times New Roman"/>
          <w:i/>
          <w:iCs/>
          <w:sz w:val="20"/>
          <w:szCs w:val="20"/>
          <w:lang w:val="id-ID"/>
        </w:rPr>
        <w:t>J Affect Disord</w:t>
      </w:r>
      <w:r w:rsidR="003950A6" w:rsidRPr="00FB7972">
        <w:rPr>
          <w:rFonts w:ascii="Times New Roman" w:hAnsi="Times New Roman" w:cs="Times New Roman"/>
          <w:sz w:val="20"/>
          <w:szCs w:val="20"/>
          <w:lang w:val="id-ID"/>
        </w:rPr>
        <w:t xml:space="preserve">. </w:t>
      </w:r>
      <w:r w:rsidR="003950A6" w:rsidRPr="00FB7972">
        <w:rPr>
          <w:rFonts w:ascii="Times New Roman" w:hAnsi="Times New Roman" w:cs="Times New Roman"/>
          <w:b/>
          <w:bCs/>
          <w:sz w:val="20"/>
          <w:szCs w:val="20"/>
          <w:lang w:val="id-ID"/>
        </w:rPr>
        <w:t>2011</w:t>
      </w:r>
      <w:r w:rsidR="008E2F3C" w:rsidRPr="00FB7972">
        <w:rPr>
          <w:rFonts w:ascii="Times New Roman" w:hAnsi="Times New Roman" w:cs="Times New Roman"/>
          <w:sz w:val="20"/>
          <w:szCs w:val="20"/>
          <w:lang w:val="id-ID"/>
        </w:rPr>
        <w:t xml:space="preserve">, </w:t>
      </w:r>
      <w:r w:rsidR="003950A6" w:rsidRPr="00FB7972">
        <w:rPr>
          <w:rFonts w:ascii="Times New Roman" w:hAnsi="Times New Roman" w:cs="Times New Roman"/>
          <w:sz w:val="20"/>
          <w:szCs w:val="20"/>
          <w:lang w:val="id-ID"/>
        </w:rPr>
        <w:t>135</w:t>
      </w:r>
      <w:r w:rsidR="008E2F3C" w:rsidRPr="00FB7972">
        <w:rPr>
          <w:rFonts w:ascii="Times New Roman" w:hAnsi="Times New Roman" w:cs="Times New Roman"/>
          <w:sz w:val="20"/>
          <w:szCs w:val="20"/>
          <w:lang w:val="id-ID"/>
        </w:rPr>
        <w:t xml:space="preserve">, </w:t>
      </w:r>
      <w:r w:rsidR="003950A6" w:rsidRPr="00FB7972">
        <w:rPr>
          <w:rFonts w:ascii="Times New Roman" w:hAnsi="Times New Roman" w:cs="Times New Roman"/>
          <w:sz w:val="20"/>
          <w:szCs w:val="20"/>
          <w:lang w:val="id-ID"/>
        </w:rPr>
        <w:t>10-9.</w:t>
      </w:r>
    </w:p>
    <w:p w14:paraId="71D1A2F3" w14:textId="454FDCC7" w:rsidR="00E652FB" w:rsidRPr="00FB7972" w:rsidRDefault="00024F7D" w:rsidP="00E652FB">
      <w:pPr>
        <w:rPr>
          <w:rFonts w:ascii="Times New Roman" w:hAnsi="Times New Roman" w:cs="Times New Roman"/>
          <w:sz w:val="20"/>
          <w:szCs w:val="20"/>
          <w:lang w:val="id-ID"/>
        </w:rPr>
      </w:pPr>
      <w:r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5</w:t>
      </w:r>
      <w:r w:rsidR="000F75B9" w:rsidRPr="00FB7972">
        <w:rPr>
          <w:rFonts w:ascii="Times New Roman" w:hAnsi="Times New Roman" w:cs="Times New Roman"/>
          <w:sz w:val="20"/>
          <w:szCs w:val="20"/>
          <w:lang w:val="id-ID"/>
        </w:rPr>
        <w:t>1</w:t>
      </w:r>
      <w:r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ab/>
        <w:t>Sadler</w:t>
      </w:r>
      <w:r w:rsidR="008E2F3C" w:rsidRPr="00FB7972">
        <w:rPr>
          <w:rFonts w:ascii="Times New Roman" w:hAnsi="Times New Roman" w:cs="Times New Roman"/>
          <w:sz w:val="20"/>
          <w:szCs w:val="20"/>
          <w:lang w:val="id-ID"/>
        </w:rPr>
        <w:t xml:space="preserve">, </w:t>
      </w:r>
      <w:r w:rsidR="003950A6" w:rsidRPr="00FB7972">
        <w:rPr>
          <w:rFonts w:ascii="Times New Roman" w:hAnsi="Times New Roman" w:cs="Times New Roman"/>
          <w:sz w:val="20"/>
          <w:szCs w:val="20"/>
          <w:lang w:val="id-ID"/>
        </w:rPr>
        <w:t>P</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McLaren</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S</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Jenkins</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M</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A</w:t>
      </w:r>
      <w:r w:rsidR="008E2F3C" w:rsidRPr="00FB7972">
        <w:rPr>
          <w:rFonts w:ascii="Times New Roman" w:hAnsi="Times New Roman" w:cs="Times New Roman"/>
          <w:sz w:val="20"/>
          <w:szCs w:val="20"/>
          <w:lang w:val="id-ID"/>
        </w:rPr>
        <w:t>.</w:t>
      </w:r>
      <w:r w:rsidR="003950A6" w:rsidRPr="00FB7972">
        <w:rPr>
          <w:rFonts w:ascii="Times New Roman" w:hAnsi="Times New Roman" w:cs="Times New Roman"/>
          <w:sz w:val="20"/>
          <w:szCs w:val="20"/>
          <w:lang w:val="id-ID"/>
        </w:rPr>
        <w:t xml:space="preserve"> psychological pathway from insomnia to depression among older adults. </w:t>
      </w:r>
      <w:r w:rsidR="003950A6" w:rsidRPr="00FB7972">
        <w:rPr>
          <w:rFonts w:ascii="Times New Roman" w:hAnsi="Times New Roman" w:cs="Times New Roman"/>
          <w:i/>
          <w:iCs/>
          <w:sz w:val="20"/>
          <w:szCs w:val="20"/>
          <w:lang w:val="id-ID"/>
        </w:rPr>
        <w:t>Int Psychogeriatr</w:t>
      </w:r>
      <w:r w:rsidR="003950A6" w:rsidRPr="00FB7972">
        <w:rPr>
          <w:rFonts w:ascii="Times New Roman" w:hAnsi="Times New Roman" w:cs="Times New Roman"/>
          <w:sz w:val="20"/>
          <w:szCs w:val="20"/>
          <w:lang w:val="id-ID"/>
        </w:rPr>
        <w:t xml:space="preserve">. </w:t>
      </w:r>
      <w:r w:rsidR="003950A6" w:rsidRPr="00FB7972">
        <w:rPr>
          <w:rFonts w:ascii="Times New Roman" w:hAnsi="Times New Roman" w:cs="Times New Roman"/>
          <w:b/>
          <w:bCs/>
          <w:sz w:val="20"/>
          <w:szCs w:val="20"/>
          <w:lang w:val="id-ID"/>
        </w:rPr>
        <w:t>2013</w:t>
      </w:r>
      <w:r w:rsidR="008E2F3C" w:rsidRPr="00FB7972">
        <w:rPr>
          <w:rFonts w:ascii="Times New Roman" w:hAnsi="Times New Roman" w:cs="Times New Roman"/>
          <w:sz w:val="20"/>
          <w:szCs w:val="20"/>
          <w:lang w:val="id-ID"/>
        </w:rPr>
        <w:t xml:space="preserve">, </w:t>
      </w:r>
      <w:r w:rsidR="003950A6" w:rsidRPr="00FB7972">
        <w:rPr>
          <w:rFonts w:ascii="Times New Roman" w:hAnsi="Times New Roman" w:cs="Times New Roman"/>
          <w:sz w:val="20"/>
          <w:szCs w:val="20"/>
          <w:lang w:val="id-ID"/>
        </w:rPr>
        <w:t>28(8)</w:t>
      </w:r>
      <w:r w:rsidR="008E2F3C" w:rsidRPr="00FB7972">
        <w:rPr>
          <w:rFonts w:ascii="Times New Roman" w:hAnsi="Times New Roman" w:cs="Times New Roman"/>
          <w:sz w:val="20"/>
          <w:szCs w:val="20"/>
          <w:lang w:val="id-ID"/>
        </w:rPr>
        <w:t xml:space="preserve">, </w:t>
      </w:r>
      <w:r w:rsidR="003950A6" w:rsidRPr="00FB7972">
        <w:rPr>
          <w:rFonts w:ascii="Times New Roman" w:hAnsi="Times New Roman" w:cs="Times New Roman"/>
          <w:sz w:val="20"/>
          <w:szCs w:val="20"/>
          <w:lang w:val="id-ID"/>
        </w:rPr>
        <w:t>1375-83.</w:t>
      </w:r>
    </w:p>
    <w:p w14:paraId="1265429C" w14:textId="53290E4F"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F76AB5" w:rsidRPr="00FB7972">
        <w:rPr>
          <w:rFonts w:ascii="Times New Roman" w:hAnsi="Times New Roman" w:cs="Times New Roman"/>
          <w:sz w:val="20"/>
          <w:szCs w:val="20"/>
          <w:lang w:val="id-ID"/>
        </w:rPr>
        <w:t>5</w:t>
      </w:r>
      <w:r w:rsidR="000F75B9" w:rsidRPr="00FB7972">
        <w:rPr>
          <w:rFonts w:ascii="Times New Roman" w:hAnsi="Times New Roman" w:cs="Times New Roman"/>
          <w:sz w:val="20"/>
          <w:szCs w:val="20"/>
          <w:lang w:val="id-ID"/>
        </w:rPr>
        <w:t>2</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Whyte</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E</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M</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Mulsant</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H</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Vanderbilt</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Dodge</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H</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Ganguli</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 </w:t>
      </w:r>
      <w:r w:rsidR="00E652FB" w:rsidRPr="00FB7972">
        <w:rPr>
          <w:rFonts w:ascii="Times New Roman" w:hAnsi="Times New Roman" w:cs="Times New Roman"/>
          <w:sz w:val="20"/>
          <w:szCs w:val="20"/>
          <w:lang w:val="id-ID"/>
        </w:rPr>
        <w:t>D</w:t>
      </w:r>
      <w:r w:rsidR="00E652FB" w:rsidRPr="00FB7972">
        <w:rPr>
          <w:rFonts w:ascii="Times New Roman" w:hAnsi="Times New Roman" w:cs="Times New Roman"/>
          <w:sz w:val="20"/>
          <w:szCs w:val="20"/>
        </w:rPr>
        <w:t xml:space="preserve">epression after stroke: a prospective epidemiological study. </w:t>
      </w:r>
      <w:r w:rsidR="00E652FB" w:rsidRPr="00FB7972">
        <w:rPr>
          <w:rFonts w:ascii="Times New Roman" w:hAnsi="Times New Roman" w:cs="Times New Roman"/>
          <w:i/>
          <w:iCs/>
          <w:sz w:val="20"/>
          <w:szCs w:val="20"/>
        </w:rPr>
        <w:t>J Am Geriatr Soc</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2004</w:t>
      </w:r>
      <w:r w:rsidR="00986875"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52(5)</w:t>
      </w:r>
      <w:r w:rsidR="00986875"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774–8. </w:t>
      </w:r>
    </w:p>
    <w:p w14:paraId="51B917BD" w14:textId="2AE80101"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F76AB5" w:rsidRPr="00FB7972">
        <w:rPr>
          <w:rFonts w:ascii="Times New Roman" w:hAnsi="Times New Roman" w:cs="Times New Roman"/>
          <w:sz w:val="20"/>
          <w:szCs w:val="20"/>
          <w:lang w:val="id-ID"/>
        </w:rPr>
        <w:t>5</w:t>
      </w:r>
      <w:r w:rsidR="000F75B9" w:rsidRPr="00FB7972">
        <w:rPr>
          <w:rFonts w:ascii="Times New Roman" w:hAnsi="Times New Roman" w:cs="Times New Roman"/>
          <w:sz w:val="20"/>
          <w:szCs w:val="20"/>
          <w:lang w:val="id-ID"/>
        </w:rPr>
        <w:t>3</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Thomas</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A</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Lincoln</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N</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B</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Factors relating to depression after stroke. </w:t>
      </w:r>
      <w:r w:rsidR="00E652FB" w:rsidRPr="00FB7972">
        <w:rPr>
          <w:rFonts w:ascii="Times New Roman" w:hAnsi="Times New Roman" w:cs="Times New Roman"/>
          <w:i/>
          <w:iCs/>
          <w:sz w:val="20"/>
          <w:szCs w:val="20"/>
        </w:rPr>
        <w:t>Br J Clin Psychol</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2006</w:t>
      </w:r>
      <w:r w:rsidR="00986875"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45(1)</w:t>
      </w:r>
      <w:r w:rsidR="00986875"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49–61. </w:t>
      </w:r>
    </w:p>
    <w:p w14:paraId="44D088EC" w14:textId="10FBF05F"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5</w:t>
      </w:r>
      <w:r w:rsidR="000F75B9" w:rsidRPr="00FB7972">
        <w:rPr>
          <w:rFonts w:ascii="Times New Roman" w:hAnsi="Times New Roman" w:cs="Times New Roman"/>
          <w:sz w:val="20"/>
          <w:szCs w:val="20"/>
          <w:lang w:val="id-ID"/>
        </w:rPr>
        <w:t>4</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Schöttke</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Giabbiconi</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M. Post-stroke depression and post-stroke anxiety: prevalence and predictors. </w:t>
      </w:r>
      <w:r w:rsidR="00E652FB" w:rsidRPr="00FB7972">
        <w:rPr>
          <w:rFonts w:ascii="Times New Roman" w:hAnsi="Times New Roman" w:cs="Times New Roman"/>
          <w:i/>
          <w:iCs/>
          <w:sz w:val="20"/>
          <w:szCs w:val="20"/>
        </w:rPr>
        <w:t>Int Psychogeriatr</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2015</w:t>
      </w:r>
      <w:r w:rsidR="00986875"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27(11)</w:t>
      </w:r>
      <w:r w:rsidR="00986875"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1805–12. </w:t>
      </w:r>
    </w:p>
    <w:p w14:paraId="0F21A8B8" w14:textId="5C96FA80"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5</w:t>
      </w:r>
      <w:r w:rsidR="000F75B9" w:rsidRPr="00FB7972">
        <w:rPr>
          <w:rFonts w:ascii="Times New Roman" w:hAnsi="Times New Roman" w:cs="Times New Roman"/>
          <w:sz w:val="20"/>
          <w:szCs w:val="20"/>
          <w:lang w:val="id-ID"/>
        </w:rPr>
        <w:t>5</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Kowalska</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Bojko</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E</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Szczepanska-Gieracha</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Rymaszewska</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Rozek-Piechura</w:t>
      </w:r>
      <w:r w:rsidR="00986875"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 </w:t>
      </w:r>
      <w:r w:rsidR="00E652FB" w:rsidRPr="00FB7972">
        <w:rPr>
          <w:rFonts w:ascii="Times New Roman" w:hAnsi="Times New Roman" w:cs="Times New Roman"/>
          <w:sz w:val="20"/>
          <w:szCs w:val="20"/>
          <w:lang w:val="id-ID"/>
        </w:rPr>
        <w:t>O</w:t>
      </w:r>
      <w:r w:rsidR="00E652FB" w:rsidRPr="00FB7972">
        <w:rPr>
          <w:rFonts w:ascii="Times New Roman" w:hAnsi="Times New Roman" w:cs="Times New Roman"/>
          <w:sz w:val="20"/>
          <w:szCs w:val="20"/>
        </w:rPr>
        <w:t xml:space="preserve">ccurrence of depressive symptoms among older adults after a stroke in the nursing home facility. </w:t>
      </w:r>
      <w:r w:rsidR="00E652FB" w:rsidRPr="00FB7972">
        <w:rPr>
          <w:rFonts w:ascii="Times New Roman" w:hAnsi="Times New Roman" w:cs="Times New Roman"/>
          <w:i/>
          <w:iCs/>
          <w:sz w:val="20"/>
          <w:szCs w:val="20"/>
        </w:rPr>
        <w:t>Rehabil Nurs J</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2016</w:t>
      </w:r>
      <w:r w:rsidR="00E10B13"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41(2)</w:t>
      </w:r>
      <w:r w:rsidR="00E10B13"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112–9. </w:t>
      </w:r>
    </w:p>
    <w:p w14:paraId="19524C4D" w14:textId="6622EC1D"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5</w:t>
      </w:r>
      <w:r w:rsidR="000F75B9" w:rsidRPr="00FB7972">
        <w:rPr>
          <w:rFonts w:ascii="Times New Roman" w:hAnsi="Times New Roman" w:cs="Times New Roman"/>
          <w:sz w:val="20"/>
          <w:szCs w:val="20"/>
          <w:lang w:val="id-ID"/>
        </w:rPr>
        <w:t>6</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Dafer</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M</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Rao</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Shareef</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Sharma</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 Poststroke </w:t>
      </w:r>
      <w:r w:rsidR="00E652FB" w:rsidRPr="00FB7972">
        <w:rPr>
          <w:rFonts w:ascii="Times New Roman" w:hAnsi="Times New Roman" w:cs="Times New Roman"/>
          <w:sz w:val="20"/>
          <w:szCs w:val="20"/>
          <w:lang w:val="id-ID"/>
        </w:rPr>
        <w:t>d</w:t>
      </w:r>
      <w:r w:rsidR="00E652FB" w:rsidRPr="00FB7972">
        <w:rPr>
          <w:rFonts w:ascii="Times New Roman" w:hAnsi="Times New Roman" w:cs="Times New Roman"/>
          <w:sz w:val="20"/>
          <w:szCs w:val="20"/>
        </w:rPr>
        <w:t xml:space="preserve">epression. </w:t>
      </w:r>
      <w:r w:rsidR="00E652FB" w:rsidRPr="00FB7972">
        <w:rPr>
          <w:rFonts w:ascii="Times New Roman" w:hAnsi="Times New Roman" w:cs="Times New Roman"/>
          <w:i/>
          <w:iCs/>
          <w:sz w:val="20"/>
          <w:szCs w:val="20"/>
        </w:rPr>
        <w:t>Top Stroke Rehabil</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2008</w:t>
      </w:r>
      <w:r w:rsidR="00E10B13"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15(1)</w:t>
      </w:r>
      <w:r w:rsidR="00E10B13"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13–21. </w:t>
      </w:r>
    </w:p>
    <w:p w14:paraId="0545D4F5" w14:textId="4F530790"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lastRenderedPageBreak/>
        <w:t>[</w:t>
      </w:r>
      <w:r w:rsidR="00466AC7" w:rsidRPr="00FB7972">
        <w:rPr>
          <w:rFonts w:ascii="Times New Roman" w:hAnsi="Times New Roman" w:cs="Times New Roman"/>
          <w:sz w:val="20"/>
          <w:szCs w:val="20"/>
          <w:lang w:val="id-ID"/>
        </w:rPr>
        <w:t>5</w:t>
      </w:r>
      <w:r w:rsidR="000F75B9" w:rsidRPr="00FB7972">
        <w:rPr>
          <w:rFonts w:ascii="Times New Roman" w:hAnsi="Times New Roman" w:cs="Times New Roman"/>
          <w:sz w:val="20"/>
          <w:szCs w:val="20"/>
          <w:lang w:val="id-ID"/>
        </w:rPr>
        <w:t>7</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Guglielmo</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D</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Hootman</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M</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Boring</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C2741C" w:rsidRPr="00FB7972">
        <w:rPr>
          <w:rFonts w:ascii="Times New Roman" w:hAnsi="Times New Roman" w:cs="Times New Roman"/>
          <w:sz w:val="20"/>
          <w:szCs w:val="20"/>
          <w:lang w:val="id-ID"/>
        </w:rPr>
        <w:t>A</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Murphy</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B</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Theis</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A</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Croft</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E10B1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B</w:t>
      </w:r>
      <w:r w:rsidR="00E10B13" w:rsidRPr="00FB7972">
        <w:rPr>
          <w:rFonts w:ascii="Times New Roman" w:hAnsi="Times New Roman" w:cs="Times New Roman"/>
          <w:sz w:val="20"/>
          <w:szCs w:val="20"/>
          <w:lang w:val="id-ID"/>
        </w:rPr>
        <w:t>.; Barbour K.E.; Katz P.P.; Helmick, C.G</w:t>
      </w:r>
      <w:r w:rsidR="00E652FB" w:rsidRPr="00FB7972">
        <w:rPr>
          <w:rFonts w:ascii="Times New Roman" w:hAnsi="Times New Roman" w:cs="Times New Roman"/>
          <w:sz w:val="20"/>
          <w:szCs w:val="20"/>
        </w:rPr>
        <w:t xml:space="preserve">. symptoms of anxiety and depression among adults with arthritis — United States, 2015–2017. </w:t>
      </w:r>
      <w:r w:rsidR="00E652FB" w:rsidRPr="00FB7972">
        <w:rPr>
          <w:rFonts w:ascii="Times New Roman" w:hAnsi="Times New Roman" w:cs="Times New Roman"/>
          <w:i/>
          <w:iCs/>
          <w:sz w:val="20"/>
          <w:szCs w:val="20"/>
        </w:rPr>
        <w:t>Morb Mortal Wkly Rep</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2018</w:t>
      </w:r>
      <w:r w:rsidR="00E10B13"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67(39)</w:t>
      </w:r>
      <w:r w:rsidR="00E10B13"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1081–7. </w:t>
      </w:r>
    </w:p>
    <w:p w14:paraId="63076A35" w14:textId="65BC55B4"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F76AB5" w:rsidRPr="00FB7972">
        <w:rPr>
          <w:rFonts w:ascii="Times New Roman" w:hAnsi="Times New Roman" w:cs="Times New Roman"/>
          <w:sz w:val="20"/>
          <w:szCs w:val="20"/>
          <w:lang w:val="id-ID"/>
        </w:rPr>
        <w:t>5</w:t>
      </w:r>
      <w:r w:rsidR="000F75B9" w:rsidRPr="00FB7972">
        <w:rPr>
          <w:rFonts w:ascii="Times New Roman" w:hAnsi="Times New Roman" w:cs="Times New Roman"/>
          <w:sz w:val="20"/>
          <w:szCs w:val="20"/>
          <w:lang w:val="id-ID"/>
        </w:rPr>
        <w:t>8</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Hayman</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w:t>
      </w:r>
      <w:r w:rsidR="00475846" w:rsidRPr="00FB7972">
        <w:rPr>
          <w:rFonts w:ascii="Times New Roman" w:hAnsi="Times New Roman" w:cs="Times New Roman"/>
          <w:sz w:val="20"/>
          <w:szCs w:val="20"/>
          <w:lang w:val="id-ID"/>
        </w:rPr>
        <w:t>.J.;</w:t>
      </w:r>
      <w:r w:rsidR="00E652FB" w:rsidRPr="00FB7972">
        <w:rPr>
          <w:rFonts w:ascii="Times New Roman" w:hAnsi="Times New Roman" w:cs="Times New Roman"/>
          <w:sz w:val="20"/>
          <w:szCs w:val="20"/>
        </w:rPr>
        <w:t xml:space="preserve"> Kerse</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N</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M</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La</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Grow</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J</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Wouldes</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T</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Robertson</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C</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Campbell</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A</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J. depression in older people: </w:t>
      </w:r>
      <w:r w:rsidR="00E652FB" w:rsidRPr="00FB7972">
        <w:rPr>
          <w:rFonts w:ascii="Times New Roman" w:hAnsi="Times New Roman" w:cs="Times New Roman"/>
          <w:sz w:val="20"/>
          <w:szCs w:val="20"/>
          <w:lang w:val="id-ID"/>
        </w:rPr>
        <w:t>V</w:t>
      </w:r>
      <w:r w:rsidR="00E652FB" w:rsidRPr="00FB7972">
        <w:rPr>
          <w:rFonts w:ascii="Times New Roman" w:hAnsi="Times New Roman" w:cs="Times New Roman"/>
          <w:sz w:val="20"/>
          <w:szCs w:val="20"/>
        </w:rPr>
        <w:t xml:space="preserve">isual impairment and subjective ratings of health. </w:t>
      </w:r>
      <w:r w:rsidR="00E652FB" w:rsidRPr="00FB7972">
        <w:rPr>
          <w:rFonts w:ascii="Times New Roman" w:hAnsi="Times New Roman" w:cs="Times New Roman"/>
          <w:i/>
          <w:iCs/>
          <w:sz w:val="20"/>
          <w:szCs w:val="20"/>
        </w:rPr>
        <w:t>Optom Vis Sci</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2007</w:t>
      </w:r>
      <w:r w:rsidR="00475846"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84(11)</w:t>
      </w:r>
      <w:r w:rsidR="00475846"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1024–30. </w:t>
      </w:r>
    </w:p>
    <w:p w14:paraId="2E825DBA" w14:textId="69A7C96F"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0F75B9" w:rsidRPr="00FB7972">
        <w:rPr>
          <w:rFonts w:ascii="Times New Roman" w:hAnsi="Times New Roman" w:cs="Times New Roman"/>
          <w:sz w:val="20"/>
          <w:szCs w:val="20"/>
          <w:lang w:val="id-ID"/>
        </w:rPr>
        <w:t>59</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Court</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McLean</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G</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Guthrie</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B</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Mercer</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W</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Smith</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D</w:t>
      </w:r>
      <w:r w:rsidR="00475846"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J. Visual impairment is associated with physical and mental comorbidities in older adults: a cross-sectional study. </w:t>
      </w:r>
      <w:r w:rsidR="00E652FB" w:rsidRPr="00FB7972">
        <w:rPr>
          <w:rFonts w:ascii="Times New Roman" w:hAnsi="Times New Roman" w:cs="Times New Roman"/>
          <w:i/>
          <w:iCs/>
          <w:sz w:val="20"/>
          <w:szCs w:val="20"/>
        </w:rPr>
        <w:t>BMC Med</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2014</w:t>
      </w:r>
      <w:r w:rsidR="001D2B43"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12(1)</w:t>
      </w:r>
      <w:r w:rsidR="001D2B43"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181. </w:t>
      </w:r>
    </w:p>
    <w:p w14:paraId="2B05A072" w14:textId="225582C8" w:rsidR="00E652FB" w:rsidRPr="00FB7972" w:rsidRDefault="00024F7D" w:rsidP="00E652FB">
      <w:pPr>
        <w:rPr>
          <w:rFonts w:ascii="Times New Roman" w:hAnsi="Times New Roman" w:cs="Times New Roman"/>
          <w:sz w:val="20"/>
          <w:szCs w:val="20"/>
        </w:rPr>
      </w:pPr>
      <w:r w:rsidRPr="00FB7972">
        <w:rPr>
          <w:rFonts w:ascii="Times New Roman" w:hAnsi="Times New Roman" w:cs="Times New Roman"/>
          <w:sz w:val="20"/>
          <w:szCs w:val="20"/>
          <w:lang w:val="id-ID"/>
        </w:rPr>
        <w:t>[</w:t>
      </w:r>
      <w:r w:rsidR="00F76AB5" w:rsidRPr="00FB7972">
        <w:rPr>
          <w:rFonts w:ascii="Times New Roman" w:hAnsi="Times New Roman" w:cs="Times New Roman"/>
          <w:sz w:val="20"/>
          <w:szCs w:val="20"/>
          <w:lang w:val="id-ID"/>
        </w:rPr>
        <w:t>6</w:t>
      </w:r>
      <w:r w:rsidR="000F75B9" w:rsidRPr="00FB7972">
        <w:rPr>
          <w:rFonts w:ascii="Times New Roman" w:hAnsi="Times New Roman" w:cs="Times New Roman"/>
          <w:sz w:val="20"/>
          <w:szCs w:val="20"/>
          <w:lang w:val="id-ID"/>
        </w:rPr>
        <w:t>0</w:t>
      </w:r>
      <w:r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sz w:val="20"/>
          <w:szCs w:val="20"/>
        </w:rPr>
        <w:tab/>
        <w:t>Kim</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Y</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Kim</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J</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Park</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E</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K</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Joe</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J</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Sim</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S</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Choi</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 H</w:t>
      </w:r>
      <w:r w:rsidR="001D2B43" w:rsidRPr="00FB7972">
        <w:rPr>
          <w:rFonts w:ascii="Times New Roman" w:hAnsi="Times New Roman" w:cs="Times New Roman"/>
          <w:sz w:val="20"/>
          <w:szCs w:val="20"/>
          <w:lang w:val="id-ID"/>
        </w:rPr>
        <w:t>.</w:t>
      </w:r>
      <w:r w:rsidR="00E652FB" w:rsidRPr="00FB7972">
        <w:rPr>
          <w:rFonts w:ascii="Times New Roman" w:hAnsi="Times New Roman" w:cs="Times New Roman"/>
          <w:sz w:val="20"/>
          <w:szCs w:val="20"/>
        </w:rPr>
        <w:t xml:space="preserve">G. Severe hearing impairment and risk of depression: A national cohort study. </w:t>
      </w:r>
      <w:r w:rsidR="00E652FB" w:rsidRPr="00FB7972">
        <w:rPr>
          <w:rFonts w:ascii="Times New Roman" w:hAnsi="Times New Roman" w:cs="Times New Roman"/>
          <w:i/>
          <w:iCs/>
          <w:sz w:val="20"/>
          <w:szCs w:val="20"/>
        </w:rPr>
        <w:t>PL</w:t>
      </w:r>
      <w:r w:rsidR="00E652FB" w:rsidRPr="00FB7972">
        <w:rPr>
          <w:rFonts w:ascii="Times New Roman" w:hAnsi="Times New Roman" w:cs="Times New Roman"/>
          <w:i/>
          <w:iCs/>
          <w:sz w:val="20"/>
          <w:szCs w:val="20"/>
          <w:lang w:val="id-ID"/>
        </w:rPr>
        <w:t>o</w:t>
      </w:r>
      <w:r w:rsidR="00E652FB" w:rsidRPr="00FB7972">
        <w:rPr>
          <w:rFonts w:ascii="Times New Roman" w:hAnsi="Times New Roman" w:cs="Times New Roman"/>
          <w:i/>
          <w:iCs/>
          <w:sz w:val="20"/>
          <w:szCs w:val="20"/>
        </w:rPr>
        <w:t>S O</w:t>
      </w:r>
      <w:r w:rsidR="00E652FB" w:rsidRPr="00FB7972">
        <w:rPr>
          <w:rFonts w:ascii="Times New Roman" w:hAnsi="Times New Roman" w:cs="Times New Roman"/>
          <w:i/>
          <w:iCs/>
          <w:sz w:val="20"/>
          <w:szCs w:val="20"/>
          <w:lang w:val="id-ID"/>
        </w:rPr>
        <w:t>ne</w:t>
      </w:r>
      <w:r w:rsidR="00E652FB" w:rsidRPr="00FB7972">
        <w:rPr>
          <w:rFonts w:ascii="Times New Roman" w:hAnsi="Times New Roman" w:cs="Times New Roman"/>
          <w:sz w:val="20"/>
          <w:szCs w:val="20"/>
        </w:rPr>
        <w:t xml:space="preserve">. </w:t>
      </w:r>
      <w:r w:rsidR="00E652FB" w:rsidRPr="00FB7972">
        <w:rPr>
          <w:rFonts w:ascii="Times New Roman" w:hAnsi="Times New Roman" w:cs="Times New Roman"/>
          <w:b/>
          <w:bCs/>
          <w:sz w:val="20"/>
          <w:szCs w:val="20"/>
        </w:rPr>
        <w:t>2017</w:t>
      </w:r>
      <w:r w:rsidR="001D2B43"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12(6)</w:t>
      </w:r>
      <w:r w:rsidR="001D2B43" w:rsidRPr="00FB7972">
        <w:rPr>
          <w:rFonts w:ascii="Times New Roman" w:hAnsi="Times New Roman" w:cs="Times New Roman"/>
          <w:sz w:val="20"/>
          <w:szCs w:val="20"/>
          <w:lang w:val="id-ID"/>
        </w:rPr>
        <w:t xml:space="preserve">, </w:t>
      </w:r>
      <w:r w:rsidR="00E652FB" w:rsidRPr="00FB7972">
        <w:rPr>
          <w:rFonts w:ascii="Times New Roman" w:hAnsi="Times New Roman" w:cs="Times New Roman"/>
          <w:sz w:val="20"/>
          <w:szCs w:val="20"/>
        </w:rPr>
        <w:t xml:space="preserve">e0179973. </w:t>
      </w:r>
    </w:p>
    <w:p w14:paraId="11E90A16" w14:textId="77777777" w:rsidR="00E652FB" w:rsidRPr="00FB7972" w:rsidRDefault="00E652FB" w:rsidP="00E652FB">
      <w:pPr>
        <w:spacing w:line="360" w:lineRule="auto"/>
        <w:jc w:val="both"/>
        <w:rPr>
          <w:rFonts w:ascii="Times New Roman" w:hAnsi="Times New Roman" w:cs="Times New Roman"/>
          <w:b/>
          <w:bCs/>
          <w:sz w:val="20"/>
          <w:szCs w:val="20"/>
          <w:lang w:val="id-ID"/>
        </w:rPr>
      </w:pPr>
    </w:p>
    <w:p w14:paraId="3434AB36" w14:textId="77777777" w:rsidR="00E652FB" w:rsidRPr="00FB7972" w:rsidRDefault="00E652FB" w:rsidP="00E652FB">
      <w:pPr>
        <w:spacing w:line="360" w:lineRule="auto"/>
        <w:jc w:val="both"/>
        <w:rPr>
          <w:rFonts w:ascii="Times New Roman" w:hAnsi="Times New Roman" w:cs="Times New Roman"/>
          <w:sz w:val="20"/>
          <w:szCs w:val="20"/>
          <w:lang w:val="id-ID"/>
        </w:rPr>
      </w:pPr>
    </w:p>
    <w:p w14:paraId="6398F974" w14:textId="77777777" w:rsidR="00E652FB" w:rsidRPr="00FB7972" w:rsidRDefault="00E652FB" w:rsidP="00E652FB">
      <w:pPr>
        <w:spacing w:line="360" w:lineRule="auto"/>
        <w:jc w:val="both"/>
        <w:rPr>
          <w:rFonts w:ascii="Times New Roman" w:hAnsi="Times New Roman" w:cs="Times New Roman"/>
          <w:sz w:val="20"/>
          <w:szCs w:val="20"/>
          <w:lang w:val="id-ID"/>
        </w:rPr>
        <w:sectPr w:rsidR="00E652FB" w:rsidRPr="00FB7972">
          <w:pgSz w:w="12240" w:h="15840"/>
          <w:pgMar w:top="1440" w:right="1440" w:bottom="1440" w:left="1440" w:header="708" w:footer="708" w:gutter="0"/>
          <w:cols w:space="708"/>
          <w:docGrid w:linePitch="360"/>
        </w:sectPr>
      </w:pPr>
    </w:p>
    <w:p w14:paraId="7EA6B1E0" w14:textId="521CE809" w:rsidR="00E652FB" w:rsidRPr="00FB7972" w:rsidRDefault="00E652FB" w:rsidP="00E652FB">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lastRenderedPageBreak/>
        <w:t xml:space="preserve">Table 1. </w:t>
      </w:r>
      <w:r w:rsidR="00B8682D" w:rsidRPr="00FB7972">
        <w:rPr>
          <w:rFonts w:ascii="Times New Roman" w:hAnsi="Times New Roman" w:cs="Times New Roman"/>
          <w:sz w:val="20"/>
          <w:szCs w:val="20"/>
          <w:lang w:val="id-ID"/>
        </w:rPr>
        <w:t>Classification of socioeconomic and health variables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22"/>
        <w:gridCol w:w="4110"/>
        <w:gridCol w:w="3117"/>
      </w:tblGrid>
      <w:tr w:rsidR="00426430" w:rsidRPr="00FB7972" w14:paraId="6896B4F9" w14:textId="77777777" w:rsidTr="00733396">
        <w:tc>
          <w:tcPr>
            <w:tcW w:w="2122" w:type="dxa"/>
          </w:tcPr>
          <w:p w14:paraId="5C02DD4D" w14:textId="77777777" w:rsidR="00426430" w:rsidRPr="00FB7972" w:rsidRDefault="00426430" w:rsidP="00733396">
            <w:pPr>
              <w:spacing w:line="360" w:lineRule="auto"/>
              <w:jc w:val="center"/>
              <w:rPr>
                <w:rFonts w:ascii="Times New Roman" w:hAnsi="Times New Roman" w:cs="Times New Roman"/>
                <w:b/>
                <w:bCs/>
                <w:sz w:val="20"/>
                <w:szCs w:val="20"/>
                <w:lang w:val="id-ID"/>
              </w:rPr>
            </w:pPr>
            <w:r w:rsidRPr="00FB7972">
              <w:rPr>
                <w:rFonts w:ascii="Times New Roman" w:hAnsi="Times New Roman" w:cs="Times New Roman"/>
                <w:b/>
                <w:bCs/>
                <w:sz w:val="20"/>
                <w:szCs w:val="20"/>
                <w:lang w:val="id-ID"/>
              </w:rPr>
              <w:t>Variable</w:t>
            </w:r>
          </w:p>
        </w:tc>
        <w:tc>
          <w:tcPr>
            <w:tcW w:w="4110" w:type="dxa"/>
          </w:tcPr>
          <w:p w14:paraId="74F0C7C8" w14:textId="77777777" w:rsidR="00426430" w:rsidRPr="00FB7972" w:rsidRDefault="00426430" w:rsidP="00733396">
            <w:pPr>
              <w:spacing w:line="360" w:lineRule="auto"/>
              <w:jc w:val="center"/>
              <w:rPr>
                <w:rFonts w:ascii="Times New Roman" w:hAnsi="Times New Roman" w:cs="Times New Roman"/>
                <w:b/>
                <w:bCs/>
                <w:sz w:val="20"/>
                <w:szCs w:val="20"/>
                <w:lang w:val="id-ID"/>
              </w:rPr>
            </w:pPr>
            <w:r w:rsidRPr="00FB7972">
              <w:rPr>
                <w:rFonts w:ascii="Times New Roman" w:hAnsi="Times New Roman" w:cs="Times New Roman"/>
                <w:b/>
                <w:bCs/>
                <w:sz w:val="20"/>
                <w:szCs w:val="20"/>
                <w:lang w:val="id-ID"/>
              </w:rPr>
              <w:t>Assessment question</w:t>
            </w:r>
          </w:p>
        </w:tc>
        <w:tc>
          <w:tcPr>
            <w:tcW w:w="3117" w:type="dxa"/>
          </w:tcPr>
          <w:p w14:paraId="542D4AAD" w14:textId="77777777" w:rsidR="00426430" w:rsidRPr="00FB7972" w:rsidRDefault="00426430" w:rsidP="00733396">
            <w:pPr>
              <w:spacing w:line="360" w:lineRule="auto"/>
              <w:jc w:val="center"/>
              <w:rPr>
                <w:rFonts w:ascii="Times New Roman" w:hAnsi="Times New Roman" w:cs="Times New Roman"/>
                <w:b/>
                <w:bCs/>
                <w:sz w:val="20"/>
                <w:szCs w:val="20"/>
                <w:lang w:val="id-ID"/>
              </w:rPr>
            </w:pPr>
            <w:r w:rsidRPr="00FB7972">
              <w:rPr>
                <w:rFonts w:ascii="Times New Roman" w:hAnsi="Times New Roman" w:cs="Times New Roman"/>
                <w:b/>
                <w:bCs/>
                <w:sz w:val="20"/>
                <w:szCs w:val="20"/>
                <w:lang w:val="id-ID"/>
              </w:rPr>
              <w:t>Classification Group</w:t>
            </w:r>
          </w:p>
        </w:tc>
      </w:tr>
      <w:tr w:rsidR="00426430" w:rsidRPr="00FB7972" w14:paraId="0B9FEAF8" w14:textId="77777777" w:rsidTr="00733396">
        <w:tc>
          <w:tcPr>
            <w:tcW w:w="2122" w:type="dxa"/>
          </w:tcPr>
          <w:p w14:paraId="78A9A466"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Sociodemographic</w:t>
            </w:r>
          </w:p>
        </w:tc>
        <w:tc>
          <w:tcPr>
            <w:tcW w:w="4110" w:type="dxa"/>
          </w:tcPr>
          <w:p w14:paraId="1F14C522"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Age in years</w:t>
            </w:r>
          </w:p>
        </w:tc>
        <w:tc>
          <w:tcPr>
            <w:tcW w:w="3117" w:type="dxa"/>
          </w:tcPr>
          <w:p w14:paraId="7ADB685D"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60-69 years</w:t>
            </w:r>
          </w:p>
          <w:p w14:paraId="4E3FAEC5"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70-79 years</w:t>
            </w:r>
          </w:p>
          <w:p w14:paraId="7C20A67C"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(3) ≥80 years</w:t>
            </w:r>
          </w:p>
        </w:tc>
      </w:tr>
      <w:tr w:rsidR="00426430" w:rsidRPr="00FB7972" w14:paraId="6F2AF15A" w14:textId="77777777" w:rsidTr="00733396">
        <w:tc>
          <w:tcPr>
            <w:tcW w:w="2122" w:type="dxa"/>
          </w:tcPr>
          <w:p w14:paraId="1105F2C1" w14:textId="77777777" w:rsidR="00426430" w:rsidRPr="00FB7972" w:rsidRDefault="00426430" w:rsidP="00733396">
            <w:pPr>
              <w:spacing w:line="360" w:lineRule="auto"/>
              <w:jc w:val="both"/>
              <w:rPr>
                <w:rFonts w:ascii="Times New Roman" w:hAnsi="Times New Roman" w:cs="Times New Roman"/>
                <w:sz w:val="20"/>
                <w:szCs w:val="20"/>
                <w:lang w:val="id-ID"/>
              </w:rPr>
            </w:pPr>
          </w:p>
        </w:tc>
        <w:tc>
          <w:tcPr>
            <w:tcW w:w="4110" w:type="dxa"/>
          </w:tcPr>
          <w:p w14:paraId="2C3E949B"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Sex</w:t>
            </w:r>
          </w:p>
        </w:tc>
        <w:tc>
          <w:tcPr>
            <w:tcW w:w="3117" w:type="dxa"/>
          </w:tcPr>
          <w:p w14:paraId="77D7C483"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Male</w:t>
            </w:r>
          </w:p>
          <w:p w14:paraId="2B9ADD5D"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Female</w:t>
            </w:r>
          </w:p>
        </w:tc>
      </w:tr>
      <w:tr w:rsidR="00426430" w:rsidRPr="00FB7972" w14:paraId="27E64914" w14:textId="77777777" w:rsidTr="00733396">
        <w:tc>
          <w:tcPr>
            <w:tcW w:w="2122" w:type="dxa"/>
          </w:tcPr>
          <w:p w14:paraId="5D7A0F37" w14:textId="77777777" w:rsidR="00426430" w:rsidRPr="00FB7972" w:rsidRDefault="00426430" w:rsidP="00733396">
            <w:pPr>
              <w:spacing w:line="360" w:lineRule="auto"/>
              <w:jc w:val="both"/>
              <w:rPr>
                <w:rFonts w:ascii="Times New Roman" w:hAnsi="Times New Roman" w:cs="Times New Roman"/>
                <w:sz w:val="20"/>
                <w:szCs w:val="20"/>
                <w:lang w:val="id-ID"/>
              </w:rPr>
            </w:pPr>
          </w:p>
        </w:tc>
        <w:tc>
          <w:tcPr>
            <w:tcW w:w="4110" w:type="dxa"/>
          </w:tcPr>
          <w:p w14:paraId="2EA6A532"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Marital status</w:t>
            </w:r>
          </w:p>
        </w:tc>
        <w:tc>
          <w:tcPr>
            <w:tcW w:w="3117" w:type="dxa"/>
          </w:tcPr>
          <w:p w14:paraId="4A1C3E70"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Married or coinhabiting</w:t>
            </w:r>
          </w:p>
          <w:p w14:paraId="38942F45"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Never married, separated, widowed, or divorced</w:t>
            </w:r>
          </w:p>
        </w:tc>
      </w:tr>
      <w:tr w:rsidR="00426430" w:rsidRPr="00FB7972" w14:paraId="7AA73B54" w14:textId="77777777" w:rsidTr="00733396">
        <w:tc>
          <w:tcPr>
            <w:tcW w:w="2122" w:type="dxa"/>
          </w:tcPr>
          <w:p w14:paraId="488E4408" w14:textId="77777777" w:rsidR="00426430" w:rsidRPr="00FB7972" w:rsidRDefault="00426430" w:rsidP="00733396">
            <w:pPr>
              <w:spacing w:line="360" w:lineRule="auto"/>
              <w:jc w:val="both"/>
              <w:rPr>
                <w:rFonts w:ascii="Times New Roman" w:hAnsi="Times New Roman" w:cs="Times New Roman"/>
                <w:sz w:val="20"/>
                <w:szCs w:val="20"/>
                <w:lang w:val="id-ID"/>
              </w:rPr>
            </w:pPr>
          </w:p>
        </w:tc>
        <w:tc>
          <w:tcPr>
            <w:tcW w:w="4110" w:type="dxa"/>
          </w:tcPr>
          <w:p w14:paraId="14D4B07D"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Education status</w:t>
            </w:r>
          </w:p>
        </w:tc>
        <w:tc>
          <w:tcPr>
            <w:tcW w:w="3117" w:type="dxa"/>
          </w:tcPr>
          <w:p w14:paraId="3E836D1F"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High (higher than junior high school)</w:t>
            </w:r>
          </w:p>
          <w:p w14:paraId="52FE2390"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Low</w:t>
            </w:r>
          </w:p>
        </w:tc>
      </w:tr>
      <w:tr w:rsidR="00426430" w:rsidRPr="00FB7972" w14:paraId="7C0064B6" w14:textId="77777777" w:rsidTr="00733396">
        <w:tc>
          <w:tcPr>
            <w:tcW w:w="2122" w:type="dxa"/>
          </w:tcPr>
          <w:p w14:paraId="7C9BF48E" w14:textId="77777777" w:rsidR="00426430" w:rsidRPr="00FB7972" w:rsidRDefault="00426430" w:rsidP="00733396">
            <w:pPr>
              <w:spacing w:line="360" w:lineRule="auto"/>
              <w:jc w:val="both"/>
              <w:rPr>
                <w:rFonts w:ascii="Times New Roman" w:hAnsi="Times New Roman" w:cs="Times New Roman"/>
                <w:sz w:val="20"/>
                <w:szCs w:val="20"/>
                <w:lang w:val="id-ID"/>
              </w:rPr>
            </w:pPr>
          </w:p>
        </w:tc>
        <w:tc>
          <w:tcPr>
            <w:tcW w:w="4110" w:type="dxa"/>
          </w:tcPr>
          <w:p w14:paraId="0601F349"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Residential status</w:t>
            </w:r>
          </w:p>
        </w:tc>
        <w:tc>
          <w:tcPr>
            <w:tcW w:w="3117" w:type="dxa"/>
          </w:tcPr>
          <w:p w14:paraId="13DEE933"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Urban</w:t>
            </w:r>
          </w:p>
          <w:p w14:paraId="69A50D69"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Rural</w:t>
            </w:r>
          </w:p>
        </w:tc>
      </w:tr>
      <w:tr w:rsidR="00426430" w:rsidRPr="00FB7972" w14:paraId="4E752BA6" w14:textId="77777777" w:rsidTr="00733396">
        <w:tc>
          <w:tcPr>
            <w:tcW w:w="2122" w:type="dxa"/>
          </w:tcPr>
          <w:p w14:paraId="362485B7" w14:textId="77777777" w:rsidR="00426430" w:rsidRPr="00FB7972" w:rsidRDefault="00426430" w:rsidP="00733396">
            <w:pPr>
              <w:spacing w:line="360" w:lineRule="auto"/>
              <w:jc w:val="both"/>
              <w:rPr>
                <w:rFonts w:ascii="Times New Roman" w:hAnsi="Times New Roman" w:cs="Times New Roman"/>
                <w:sz w:val="20"/>
                <w:szCs w:val="20"/>
                <w:lang w:val="id-ID"/>
              </w:rPr>
            </w:pPr>
          </w:p>
        </w:tc>
        <w:tc>
          <w:tcPr>
            <w:tcW w:w="4110" w:type="dxa"/>
          </w:tcPr>
          <w:p w14:paraId="322A9107"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Living region</w:t>
            </w:r>
          </w:p>
        </w:tc>
        <w:tc>
          <w:tcPr>
            <w:tcW w:w="3117" w:type="dxa"/>
          </w:tcPr>
          <w:p w14:paraId="260A8154"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Sumatera</w:t>
            </w:r>
          </w:p>
          <w:p w14:paraId="7C102770"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Java</w:t>
            </w:r>
          </w:p>
          <w:p w14:paraId="12C5EF2C" w14:textId="08FECDF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(3) Other region</w:t>
            </w:r>
            <w:r w:rsidR="00CD73C1">
              <w:rPr>
                <w:rFonts w:ascii="Times New Roman" w:hAnsi="Times New Roman" w:cs="Times New Roman"/>
                <w:sz w:val="20"/>
                <w:szCs w:val="20"/>
                <w:lang w:val="id-ID"/>
              </w:rPr>
              <w:t>s</w:t>
            </w:r>
          </w:p>
        </w:tc>
      </w:tr>
      <w:tr w:rsidR="00426430" w:rsidRPr="00FB7972" w14:paraId="5DA4450D" w14:textId="77777777" w:rsidTr="00733396">
        <w:tc>
          <w:tcPr>
            <w:tcW w:w="2122" w:type="dxa"/>
          </w:tcPr>
          <w:p w14:paraId="00184FC8"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Subjective economic status</w:t>
            </w:r>
          </w:p>
        </w:tc>
        <w:tc>
          <w:tcPr>
            <w:tcW w:w="4110" w:type="dxa"/>
          </w:tcPr>
          <w:p w14:paraId="3FB96248"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Please, imagine a six-step ladder where on the bottom stand the poorest people and on the highest step stand the richest people. On which economic step are you today?”</w:t>
            </w:r>
          </w:p>
        </w:tc>
        <w:tc>
          <w:tcPr>
            <w:tcW w:w="3117" w:type="dxa"/>
          </w:tcPr>
          <w:p w14:paraId="45FC2798"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Rich (Step 5 and 6)</w:t>
            </w:r>
          </w:p>
          <w:p w14:paraId="7587C59C"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Medium (Step 3 and 4)</w:t>
            </w:r>
          </w:p>
          <w:p w14:paraId="74B4F83D"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(3) Low (Step 1 and 2)</w:t>
            </w:r>
          </w:p>
        </w:tc>
      </w:tr>
      <w:tr w:rsidR="00426430" w:rsidRPr="00FB7972" w14:paraId="275BC3EB" w14:textId="77777777" w:rsidTr="00733396">
        <w:tc>
          <w:tcPr>
            <w:tcW w:w="2122" w:type="dxa"/>
          </w:tcPr>
          <w:p w14:paraId="01F9FE89" w14:textId="77777777"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Depression</w:t>
            </w:r>
          </w:p>
        </w:tc>
        <w:tc>
          <w:tcPr>
            <w:tcW w:w="4110" w:type="dxa"/>
          </w:tcPr>
          <w:p w14:paraId="6EA67614" w14:textId="4AFBC908" w:rsidR="00426430" w:rsidRPr="00FB7972" w:rsidRDefault="00426430"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Depression was assessed using the Centers for Epidemiologic Studies Depression Scale (CES-D 10) question items</w:t>
            </w:r>
            <w:r w:rsidR="007358D9" w:rsidRPr="00FB7972">
              <w:rPr>
                <w:rFonts w:ascii="Times New Roman" w:hAnsi="Times New Roman" w:cs="Times New Roman"/>
                <w:sz w:val="20"/>
                <w:szCs w:val="20"/>
                <w:lang w:val="id-ID"/>
              </w:rPr>
              <w:t xml:space="preserve"> </w:t>
            </w:r>
            <w:r w:rsidR="000B3BDE" w:rsidRPr="00FB7972">
              <w:rPr>
                <w:rFonts w:ascii="Times New Roman" w:hAnsi="Times New Roman" w:cs="Times New Roman"/>
                <w:sz w:val="20"/>
                <w:szCs w:val="20"/>
                <w:lang w:val="id-ID"/>
              </w:rPr>
              <w:t>[</w:t>
            </w:r>
            <w:r w:rsidRPr="00FB7972">
              <w:rPr>
                <w:rFonts w:ascii="Times New Roman" w:hAnsi="Times New Roman" w:cs="Times New Roman"/>
                <w:sz w:val="20"/>
                <w:szCs w:val="20"/>
              </w:rPr>
              <w:t>2</w:t>
            </w:r>
            <w:r w:rsidR="000F75B9" w:rsidRPr="00FB7972">
              <w:rPr>
                <w:rFonts w:ascii="Times New Roman" w:hAnsi="Times New Roman" w:cs="Times New Roman"/>
                <w:sz w:val="20"/>
                <w:szCs w:val="20"/>
                <w:lang w:val="id-ID"/>
              </w:rPr>
              <w:t>7</w:t>
            </w:r>
            <w:r w:rsidR="000B3BDE" w:rsidRPr="00FB7972">
              <w:rPr>
                <w:rFonts w:ascii="Times New Roman" w:hAnsi="Times New Roman" w:cs="Times New Roman"/>
                <w:sz w:val="20"/>
                <w:szCs w:val="20"/>
                <w:lang w:val="id-ID"/>
              </w:rPr>
              <w:t>]</w:t>
            </w:r>
            <w:r w:rsidR="007358D9" w:rsidRPr="00FB7972">
              <w:rPr>
                <w:rFonts w:ascii="Times New Roman" w:hAnsi="Times New Roman" w:cs="Times New Roman"/>
                <w:sz w:val="20"/>
                <w:szCs w:val="20"/>
                <w:lang w:val="id-ID"/>
              </w:rPr>
              <w:t>.</w:t>
            </w:r>
          </w:p>
        </w:tc>
        <w:tc>
          <w:tcPr>
            <w:tcW w:w="3117" w:type="dxa"/>
          </w:tcPr>
          <w:p w14:paraId="030CD2D6"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Depression (score higher than 10)</w:t>
            </w:r>
          </w:p>
          <w:p w14:paraId="1E00FFA3" w14:textId="77777777" w:rsidR="000C51BD"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Normal</w:t>
            </w:r>
          </w:p>
        </w:tc>
      </w:tr>
      <w:tr w:rsidR="00426430" w:rsidRPr="00FB7972" w14:paraId="0D9E7146" w14:textId="77777777" w:rsidTr="00733396">
        <w:tc>
          <w:tcPr>
            <w:tcW w:w="2122" w:type="dxa"/>
          </w:tcPr>
          <w:p w14:paraId="0677E597"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lastRenderedPageBreak/>
              <w:t>Functional ability</w:t>
            </w:r>
          </w:p>
        </w:tc>
        <w:tc>
          <w:tcPr>
            <w:tcW w:w="4110" w:type="dxa"/>
          </w:tcPr>
          <w:p w14:paraId="40AF95D1" w14:textId="3CDFD80E" w:rsidR="000C51BD"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Six items of Katz Activity Daily Living (ADL), included bathing, dressing, toileting, transference, continence, and feeding;</w:t>
            </w:r>
            <w:r w:rsidR="000B3BDE" w:rsidRPr="00FB7972">
              <w:rPr>
                <w:rFonts w:ascii="Times New Roman" w:hAnsi="Times New Roman" w:cs="Times New Roman"/>
                <w:sz w:val="20"/>
                <w:szCs w:val="20"/>
                <w:lang w:val="id-ID"/>
              </w:rPr>
              <w:t>[</w:t>
            </w:r>
            <w:r w:rsidR="00733396" w:rsidRPr="00FB7972">
              <w:rPr>
                <w:rFonts w:ascii="Times New Roman" w:hAnsi="Times New Roman" w:cs="Times New Roman"/>
                <w:sz w:val="20"/>
                <w:szCs w:val="20"/>
              </w:rPr>
              <w:t>2</w:t>
            </w:r>
            <w:r w:rsidR="000F75B9" w:rsidRPr="00FB7972">
              <w:rPr>
                <w:rFonts w:ascii="Times New Roman" w:hAnsi="Times New Roman" w:cs="Times New Roman"/>
                <w:sz w:val="20"/>
                <w:szCs w:val="20"/>
                <w:lang w:val="id-ID"/>
              </w:rPr>
              <w:t>8</w:t>
            </w:r>
            <w:r w:rsidR="000B3BDE"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and</w:t>
            </w:r>
          </w:p>
          <w:p w14:paraId="2B13431A" w14:textId="5B58D393"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Six items of the Lawton Instrumental Activity of Daily Living (IADL), included shopping, food preparation, housekeeping, laundry, taking medications, and handling finance</w:t>
            </w:r>
            <w:r w:rsidR="007358D9" w:rsidRPr="00FB7972">
              <w:rPr>
                <w:rFonts w:ascii="Times New Roman" w:hAnsi="Times New Roman" w:cs="Times New Roman"/>
                <w:sz w:val="20"/>
                <w:szCs w:val="20"/>
                <w:lang w:val="id-ID"/>
              </w:rPr>
              <w:t xml:space="preserve"> </w:t>
            </w:r>
            <w:r w:rsidR="000B3BDE" w:rsidRPr="00FB7972">
              <w:rPr>
                <w:rFonts w:ascii="Times New Roman" w:hAnsi="Times New Roman" w:cs="Times New Roman"/>
                <w:sz w:val="20"/>
                <w:szCs w:val="20"/>
                <w:lang w:val="id-ID"/>
              </w:rPr>
              <w:t>[</w:t>
            </w:r>
            <w:r w:rsidR="00733396" w:rsidRPr="00FB7972">
              <w:rPr>
                <w:rFonts w:ascii="Times New Roman" w:hAnsi="Times New Roman" w:cs="Times New Roman"/>
                <w:sz w:val="20"/>
                <w:szCs w:val="20"/>
              </w:rPr>
              <w:t>2</w:t>
            </w:r>
            <w:r w:rsidR="000F75B9" w:rsidRPr="00FB7972">
              <w:rPr>
                <w:rFonts w:ascii="Times New Roman" w:hAnsi="Times New Roman" w:cs="Times New Roman"/>
                <w:sz w:val="20"/>
                <w:szCs w:val="20"/>
                <w:lang w:val="id-ID"/>
              </w:rPr>
              <w:t>9</w:t>
            </w:r>
            <w:r w:rsidR="000B3BDE" w:rsidRPr="00FB7972">
              <w:rPr>
                <w:rFonts w:ascii="Times New Roman" w:hAnsi="Times New Roman" w:cs="Times New Roman"/>
                <w:sz w:val="20"/>
                <w:szCs w:val="20"/>
                <w:lang w:val="id-ID"/>
              </w:rPr>
              <w:t>]</w:t>
            </w:r>
            <w:r w:rsidR="007358D9" w:rsidRPr="00FB7972">
              <w:rPr>
                <w:rFonts w:ascii="Times New Roman" w:hAnsi="Times New Roman" w:cs="Times New Roman"/>
                <w:sz w:val="20"/>
                <w:szCs w:val="20"/>
                <w:lang w:val="id-ID"/>
              </w:rPr>
              <w:t>.</w:t>
            </w:r>
          </w:p>
        </w:tc>
        <w:tc>
          <w:tcPr>
            <w:tcW w:w="3117" w:type="dxa"/>
          </w:tcPr>
          <w:p w14:paraId="1D01FD8F"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Independent</w:t>
            </w:r>
          </w:p>
          <w:p w14:paraId="70692ADE" w14:textId="77777777" w:rsidR="000C51BD"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Dependent</w:t>
            </w:r>
          </w:p>
        </w:tc>
      </w:tr>
      <w:tr w:rsidR="00426430" w:rsidRPr="00FB7972" w14:paraId="79E87723" w14:textId="77777777" w:rsidTr="00733396">
        <w:tc>
          <w:tcPr>
            <w:tcW w:w="2122" w:type="dxa"/>
          </w:tcPr>
          <w:p w14:paraId="126C5031"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Life satisfaction</w:t>
            </w:r>
          </w:p>
        </w:tc>
        <w:tc>
          <w:tcPr>
            <w:tcW w:w="4110" w:type="dxa"/>
          </w:tcPr>
          <w:p w14:paraId="604D1F65"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Please, think about your life as a whole. How satisfied are you with it?</w:t>
            </w:r>
          </w:p>
        </w:tc>
        <w:tc>
          <w:tcPr>
            <w:tcW w:w="3117" w:type="dxa"/>
          </w:tcPr>
          <w:p w14:paraId="09BA5D5B"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High</w:t>
            </w:r>
          </w:p>
          <w:p w14:paraId="4D9C229B" w14:textId="77777777" w:rsidR="000C51BD"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Low</w:t>
            </w:r>
          </w:p>
        </w:tc>
      </w:tr>
      <w:tr w:rsidR="00426430" w:rsidRPr="00FB7972" w14:paraId="64C9D370" w14:textId="77777777" w:rsidTr="00733396">
        <w:tc>
          <w:tcPr>
            <w:tcW w:w="2122" w:type="dxa"/>
          </w:tcPr>
          <w:p w14:paraId="662F69F5"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Subjective health status</w:t>
            </w:r>
          </w:p>
        </w:tc>
        <w:tc>
          <w:tcPr>
            <w:tcW w:w="4110" w:type="dxa"/>
          </w:tcPr>
          <w:p w14:paraId="4400B9BD"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In general, how is your health?</w:t>
            </w:r>
          </w:p>
        </w:tc>
        <w:tc>
          <w:tcPr>
            <w:tcW w:w="3117" w:type="dxa"/>
          </w:tcPr>
          <w:p w14:paraId="6AE26A6A"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Healthy</w:t>
            </w:r>
          </w:p>
          <w:p w14:paraId="0B194DC9" w14:textId="77777777" w:rsidR="000C51BD"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Unhealthy</w:t>
            </w:r>
          </w:p>
        </w:tc>
      </w:tr>
      <w:tr w:rsidR="00426430" w:rsidRPr="00FB7972" w14:paraId="674E1167" w14:textId="77777777" w:rsidTr="00733396">
        <w:tc>
          <w:tcPr>
            <w:tcW w:w="2122" w:type="dxa"/>
          </w:tcPr>
          <w:p w14:paraId="2DC14B1A"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Social capital</w:t>
            </w:r>
          </w:p>
        </w:tc>
        <w:tc>
          <w:tcPr>
            <w:tcW w:w="4110" w:type="dxa"/>
          </w:tcPr>
          <w:p w14:paraId="6B6AEEFF"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Presence of activities engaged in the past 12-month, including participation in a community meeting, doing voluntary labor, attending a neighborhood program, and participating in religious activities</w:t>
            </w:r>
          </w:p>
        </w:tc>
        <w:tc>
          <w:tcPr>
            <w:tcW w:w="3117" w:type="dxa"/>
          </w:tcPr>
          <w:p w14:paraId="005FA294"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High (having at least one of the activities)</w:t>
            </w:r>
          </w:p>
          <w:p w14:paraId="6FECB7A4" w14:textId="77777777" w:rsidR="000C51BD"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Low</w:t>
            </w:r>
          </w:p>
        </w:tc>
      </w:tr>
      <w:tr w:rsidR="00426430" w:rsidRPr="00FB7972" w14:paraId="5CE56D38" w14:textId="77777777" w:rsidTr="00733396">
        <w:tc>
          <w:tcPr>
            <w:tcW w:w="2122" w:type="dxa"/>
          </w:tcPr>
          <w:p w14:paraId="38FE8A30"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Tobacco use</w:t>
            </w:r>
          </w:p>
        </w:tc>
        <w:tc>
          <w:tcPr>
            <w:tcW w:w="4110" w:type="dxa"/>
          </w:tcPr>
          <w:p w14:paraId="18083140" w14:textId="32303920"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Have you ever chewed tobacco, smoked a pipe, smoked self-enrolled cigarettes, or smoked cigarettes/cigar</w:t>
            </w:r>
            <w:r w:rsidR="00CD73C1">
              <w:rPr>
                <w:rFonts w:ascii="Times New Roman" w:hAnsi="Times New Roman" w:cs="Times New Roman"/>
                <w:sz w:val="20"/>
                <w:szCs w:val="20"/>
                <w:lang w:val="id-ID"/>
              </w:rPr>
              <w:t>s</w:t>
            </w:r>
            <w:r w:rsidRPr="00FB7972">
              <w:rPr>
                <w:rFonts w:ascii="Times New Roman" w:hAnsi="Times New Roman" w:cs="Times New Roman"/>
                <w:sz w:val="20"/>
                <w:szCs w:val="20"/>
                <w:lang w:val="id-ID"/>
              </w:rPr>
              <w:t>?</w:t>
            </w:r>
          </w:p>
          <w:p w14:paraId="0D56279D" w14:textId="77777777" w:rsidR="000C51BD"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Do you still have the habit or have you quit?</w:t>
            </w:r>
          </w:p>
        </w:tc>
        <w:tc>
          <w:tcPr>
            <w:tcW w:w="3117" w:type="dxa"/>
          </w:tcPr>
          <w:p w14:paraId="3D3A70D3"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Never or former</w:t>
            </w:r>
          </w:p>
          <w:p w14:paraId="060730BD" w14:textId="77777777" w:rsidR="000C51BD"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Current smoker</w:t>
            </w:r>
          </w:p>
        </w:tc>
      </w:tr>
      <w:tr w:rsidR="00426430" w:rsidRPr="00FB7972" w14:paraId="3BC1AF49" w14:textId="77777777" w:rsidTr="00733396">
        <w:tc>
          <w:tcPr>
            <w:tcW w:w="2122" w:type="dxa"/>
          </w:tcPr>
          <w:p w14:paraId="689BDDC6" w14:textId="77777777"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Body mass index (BMI)</w:t>
            </w:r>
          </w:p>
        </w:tc>
        <w:tc>
          <w:tcPr>
            <w:tcW w:w="4110" w:type="dxa"/>
          </w:tcPr>
          <w:p w14:paraId="3E97EC5E" w14:textId="36EFDCC4" w:rsidR="00426430"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The body mass index was calculated using height and body weight taken using standar</w:t>
            </w:r>
            <w:r w:rsidR="00CD73C1">
              <w:rPr>
                <w:rFonts w:ascii="Times New Roman" w:hAnsi="Times New Roman" w:cs="Times New Roman"/>
                <w:sz w:val="20"/>
                <w:szCs w:val="20"/>
                <w:lang w:val="id-ID"/>
              </w:rPr>
              <w:t>d</w:t>
            </w:r>
            <w:r w:rsidRPr="00FB7972">
              <w:rPr>
                <w:rFonts w:ascii="Times New Roman" w:hAnsi="Times New Roman" w:cs="Times New Roman"/>
                <w:sz w:val="20"/>
                <w:szCs w:val="20"/>
                <w:lang w:val="id-ID"/>
              </w:rPr>
              <w:t xml:space="preserve"> measures and classified using </w:t>
            </w:r>
            <w:r w:rsidR="00CD73C1">
              <w:rPr>
                <w:rFonts w:ascii="Times New Roman" w:hAnsi="Times New Roman" w:cs="Times New Roman"/>
                <w:sz w:val="20"/>
                <w:szCs w:val="20"/>
                <w:lang w:val="id-ID"/>
              </w:rPr>
              <w:t xml:space="preserve">the </w:t>
            </w:r>
            <w:r w:rsidRPr="00FB7972">
              <w:rPr>
                <w:rFonts w:ascii="Times New Roman" w:hAnsi="Times New Roman" w:cs="Times New Roman"/>
                <w:sz w:val="20"/>
                <w:szCs w:val="20"/>
                <w:lang w:val="id-ID"/>
              </w:rPr>
              <w:t>Asia Pacific classification</w:t>
            </w:r>
            <w:r w:rsidR="007358D9" w:rsidRPr="00FB7972">
              <w:rPr>
                <w:rFonts w:ascii="Times New Roman" w:hAnsi="Times New Roman" w:cs="Times New Roman"/>
                <w:sz w:val="20"/>
                <w:szCs w:val="20"/>
                <w:lang w:val="id-ID"/>
              </w:rPr>
              <w:t xml:space="preserve"> </w:t>
            </w:r>
            <w:r w:rsidR="00733396" w:rsidRPr="00FB7972">
              <w:rPr>
                <w:rFonts w:ascii="Times New Roman" w:hAnsi="Times New Roman" w:cs="Times New Roman"/>
                <w:sz w:val="20"/>
                <w:szCs w:val="20"/>
                <w:vertAlign w:val="superscript"/>
                <w:lang w:val="id-ID"/>
              </w:rPr>
              <w:t xml:space="preserve"> </w:t>
            </w:r>
            <w:r w:rsidR="000B3BDE" w:rsidRPr="00FB7972">
              <w:rPr>
                <w:rFonts w:ascii="Times New Roman" w:hAnsi="Times New Roman" w:cs="Times New Roman"/>
                <w:sz w:val="20"/>
                <w:szCs w:val="20"/>
                <w:lang w:val="id-ID"/>
              </w:rPr>
              <w:t>[</w:t>
            </w:r>
            <w:r w:rsidR="000F75B9" w:rsidRPr="00FB7972">
              <w:rPr>
                <w:rFonts w:ascii="Times New Roman" w:hAnsi="Times New Roman" w:cs="Times New Roman"/>
                <w:sz w:val="20"/>
                <w:szCs w:val="20"/>
                <w:lang w:val="id-ID"/>
              </w:rPr>
              <w:t>30</w:t>
            </w:r>
            <w:r w:rsidR="000B3BDE" w:rsidRPr="00FB7972">
              <w:rPr>
                <w:rFonts w:ascii="Times New Roman" w:hAnsi="Times New Roman" w:cs="Times New Roman"/>
                <w:sz w:val="20"/>
                <w:szCs w:val="20"/>
                <w:lang w:val="id-ID"/>
              </w:rPr>
              <w:t>]</w:t>
            </w:r>
            <w:r w:rsidR="007358D9" w:rsidRPr="00FB7972">
              <w:rPr>
                <w:rFonts w:ascii="Times New Roman" w:hAnsi="Times New Roman" w:cs="Times New Roman"/>
                <w:sz w:val="20"/>
                <w:szCs w:val="20"/>
                <w:lang w:val="id-ID"/>
              </w:rPr>
              <w:t>.</w:t>
            </w:r>
          </w:p>
        </w:tc>
        <w:tc>
          <w:tcPr>
            <w:tcW w:w="3117" w:type="dxa"/>
          </w:tcPr>
          <w:p w14:paraId="65539A27" w14:textId="77777777" w:rsidR="000C51BD" w:rsidRPr="00FB7972" w:rsidRDefault="000C51BD"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Underweight</w:t>
            </w:r>
          </w:p>
          <w:p w14:paraId="534DB95C" w14:textId="77777777" w:rsidR="003845C7" w:rsidRPr="00FB7972" w:rsidRDefault="003845C7"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Normal</w:t>
            </w:r>
          </w:p>
          <w:p w14:paraId="67CCED8A" w14:textId="77777777" w:rsidR="003845C7" w:rsidRPr="00FB7972" w:rsidRDefault="003845C7"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(3) Overweight/obese</w:t>
            </w:r>
          </w:p>
        </w:tc>
      </w:tr>
      <w:tr w:rsidR="00426430" w:rsidRPr="00FB7972" w14:paraId="24A4D7F5" w14:textId="77777777" w:rsidTr="00733396">
        <w:tc>
          <w:tcPr>
            <w:tcW w:w="2122" w:type="dxa"/>
          </w:tcPr>
          <w:p w14:paraId="106E496E" w14:textId="77777777" w:rsidR="00426430" w:rsidRPr="00FB7972" w:rsidRDefault="003845C7"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lastRenderedPageBreak/>
              <w:t>Physical activity</w:t>
            </w:r>
          </w:p>
        </w:tc>
        <w:tc>
          <w:tcPr>
            <w:tcW w:w="4110" w:type="dxa"/>
          </w:tcPr>
          <w:p w14:paraId="7203C67E" w14:textId="2AF519E1" w:rsidR="00426430"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Asse</w:t>
            </w:r>
            <w:r w:rsidR="00CD73C1">
              <w:rPr>
                <w:rFonts w:ascii="Times New Roman" w:hAnsi="Times New Roman" w:cs="Times New Roman"/>
                <w:sz w:val="20"/>
                <w:szCs w:val="20"/>
                <w:lang w:val="id-ID"/>
              </w:rPr>
              <w:t>s</w:t>
            </w:r>
            <w:r w:rsidRPr="00FB7972">
              <w:rPr>
                <w:rFonts w:ascii="Times New Roman" w:hAnsi="Times New Roman" w:cs="Times New Roman"/>
                <w:sz w:val="20"/>
                <w:szCs w:val="20"/>
                <w:lang w:val="id-ID"/>
              </w:rPr>
              <w:t>sed using the International Physical Activity Questionnaire (IPAQ) short version (IPAQ-S7S)</w:t>
            </w:r>
            <w:r w:rsidR="007358D9" w:rsidRPr="00FB7972">
              <w:rPr>
                <w:rFonts w:ascii="Times New Roman" w:hAnsi="Times New Roman" w:cs="Times New Roman"/>
                <w:sz w:val="20"/>
                <w:szCs w:val="20"/>
                <w:lang w:val="id-ID"/>
              </w:rPr>
              <w:t xml:space="preserve"> </w:t>
            </w:r>
            <w:r w:rsidR="000B3BDE" w:rsidRPr="00FB7972">
              <w:rPr>
                <w:rFonts w:ascii="Times New Roman" w:hAnsi="Times New Roman" w:cs="Times New Roman"/>
                <w:sz w:val="20"/>
                <w:szCs w:val="20"/>
                <w:lang w:val="id-ID"/>
              </w:rPr>
              <w:t>[</w:t>
            </w:r>
            <w:r w:rsidR="000F75B9" w:rsidRPr="00FB7972">
              <w:rPr>
                <w:rFonts w:ascii="Times New Roman" w:hAnsi="Times New Roman" w:cs="Times New Roman"/>
                <w:sz w:val="20"/>
                <w:szCs w:val="20"/>
                <w:lang w:val="id-ID"/>
              </w:rPr>
              <w:t>31</w:t>
            </w:r>
            <w:r w:rsidR="000B3BDE" w:rsidRPr="00FB7972">
              <w:rPr>
                <w:rFonts w:ascii="Times New Roman" w:hAnsi="Times New Roman" w:cs="Times New Roman"/>
                <w:sz w:val="20"/>
                <w:szCs w:val="20"/>
                <w:lang w:val="id-ID"/>
              </w:rPr>
              <w:t>]</w:t>
            </w:r>
            <w:r w:rsidR="007358D9" w:rsidRPr="00FB7972">
              <w:rPr>
                <w:rFonts w:ascii="Times New Roman" w:hAnsi="Times New Roman" w:cs="Times New Roman"/>
                <w:sz w:val="20"/>
                <w:szCs w:val="20"/>
                <w:lang w:val="id-ID"/>
              </w:rPr>
              <w:t>.</w:t>
            </w:r>
          </w:p>
        </w:tc>
        <w:tc>
          <w:tcPr>
            <w:tcW w:w="3117" w:type="dxa"/>
          </w:tcPr>
          <w:p w14:paraId="15E2BF32" w14:textId="77777777" w:rsidR="00733396"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High</w:t>
            </w:r>
          </w:p>
          <w:p w14:paraId="36CD9889" w14:textId="77777777" w:rsidR="00733396"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Moderate</w:t>
            </w:r>
          </w:p>
          <w:p w14:paraId="0861A287" w14:textId="77777777" w:rsidR="00733396"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(3) Low</w:t>
            </w:r>
          </w:p>
        </w:tc>
      </w:tr>
      <w:tr w:rsidR="00426430" w:rsidRPr="00FB7972" w14:paraId="1EDB1AF0" w14:textId="77777777" w:rsidTr="00733396">
        <w:tc>
          <w:tcPr>
            <w:tcW w:w="2122" w:type="dxa"/>
          </w:tcPr>
          <w:p w14:paraId="62FD8D58" w14:textId="77777777" w:rsidR="00426430"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Cognitive function</w:t>
            </w:r>
          </w:p>
        </w:tc>
        <w:tc>
          <w:tcPr>
            <w:tcW w:w="4110" w:type="dxa"/>
          </w:tcPr>
          <w:p w14:paraId="342463C7" w14:textId="0FA91309" w:rsidR="00426430"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Assessed with items from Telephone Survey Cognitive Status (TICS)</w:t>
            </w:r>
            <w:r w:rsidR="007358D9" w:rsidRPr="00FB7972">
              <w:rPr>
                <w:rFonts w:ascii="Times New Roman" w:hAnsi="Times New Roman" w:cs="Times New Roman"/>
                <w:sz w:val="20"/>
                <w:szCs w:val="20"/>
                <w:lang w:val="id-ID"/>
              </w:rPr>
              <w:t xml:space="preserve"> </w:t>
            </w:r>
            <w:r w:rsidR="000B3BDE" w:rsidRPr="00FB7972">
              <w:rPr>
                <w:rFonts w:ascii="Times New Roman" w:hAnsi="Times New Roman" w:cs="Times New Roman"/>
                <w:sz w:val="20"/>
                <w:szCs w:val="20"/>
                <w:lang w:val="id-ID"/>
              </w:rPr>
              <w:t>[</w:t>
            </w:r>
            <w:r w:rsidR="000F75B9" w:rsidRPr="00FB7972">
              <w:rPr>
                <w:rFonts w:ascii="Times New Roman" w:hAnsi="Times New Roman" w:cs="Times New Roman"/>
                <w:sz w:val="20"/>
                <w:szCs w:val="20"/>
                <w:lang w:val="id-ID"/>
              </w:rPr>
              <w:t>32</w:t>
            </w:r>
            <w:r w:rsidR="000B3BDE" w:rsidRPr="00FB7972">
              <w:rPr>
                <w:rFonts w:ascii="Times New Roman" w:hAnsi="Times New Roman" w:cs="Times New Roman"/>
                <w:sz w:val="20"/>
                <w:szCs w:val="20"/>
                <w:lang w:val="id-ID"/>
              </w:rPr>
              <w:t>]</w:t>
            </w:r>
            <w:r w:rsidR="007358D9" w:rsidRPr="00FB7972">
              <w:rPr>
                <w:rFonts w:ascii="Times New Roman" w:hAnsi="Times New Roman" w:cs="Times New Roman"/>
                <w:sz w:val="20"/>
                <w:szCs w:val="20"/>
                <w:lang w:val="id-ID"/>
              </w:rPr>
              <w:t>.</w:t>
            </w:r>
            <w:r w:rsidRPr="00FB7972">
              <w:rPr>
                <w:rFonts w:ascii="Times New Roman" w:hAnsi="Times New Roman" w:cs="Times New Roman"/>
                <w:sz w:val="20"/>
                <w:szCs w:val="20"/>
                <w:lang w:val="id-ID"/>
              </w:rPr>
              <w:t xml:space="preserve"> These include items of awareness of date and day of the week, self-reported memory question, subtraction of 7s from 100, immediate and delayed word recall of 10 nouns with a total score of 34.</w:t>
            </w:r>
          </w:p>
        </w:tc>
        <w:tc>
          <w:tcPr>
            <w:tcW w:w="3117" w:type="dxa"/>
          </w:tcPr>
          <w:p w14:paraId="731497F7" w14:textId="77777777" w:rsidR="00426430"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Good cognitive function</w:t>
            </w:r>
          </w:p>
          <w:p w14:paraId="7816D44A" w14:textId="77777777" w:rsidR="00733396"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Possible dementia (score below 8)</w:t>
            </w:r>
          </w:p>
        </w:tc>
      </w:tr>
      <w:tr w:rsidR="00426430" w:rsidRPr="00FB7972" w14:paraId="4AE081ED" w14:textId="77777777" w:rsidTr="00733396">
        <w:tc>
          <w:tcPr>
            <w:tcW w:w="2122" w:type="dxa"/>
          </w:tcPr>
          <w:p w14:paraId="56A52CFF" w14:textId="77777777" w:rsidR="00426430"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Chronic condition</w:t>
            </w:r>
          </w:p>
        </w:tc>
        <w:tc>
          <w:tcPr>
            <w:tcW w:w="4110" w:type="dxa"/>
          </w:tcPr>
          <w:p w14:paraId="19BC1B3D" w14:textId="17EE9BF1" w:rsidR="00426430"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 xml:space="preserve">Has a doctor/paramedic/ nurse/midwife ever told you that you had certain disease? These included hypertension, diabetes, stroke, heart disease, arthritis, hypercholesterolemia, cancer, </w:t>
            </w:r>
            <w:r w:rsidR="00CD73C1">
              <w:rPr>
                <w:rFonts w:ascii="Times New Roman" w:hAnsi="Times New Roman" w:cs="Times New Roman"/>
                <w:sz w:val="20"/>
                <w:szCs w:val="20"/>
                <w:lang w:val="id-ID"/>
              </w:rPr>
              <w:t xml:space="preserve">and </w:t>
            </w:r>
            <w:r w:rsidRPr="00FB7972">
              <w:rPr>
                <w:rFonts w:ascii="Times New Roman" w:hAnsi="Times New Roman" w:cs="Times New Roman"/>
                <w:sz w:val="20"/>
                <w:szCs w:val="20"/>
                <w:lang w:val="id-ID"/>
              </w:rPr>
              <w:t>visual and hearing impairment.</w:t>
            </w:r>
          </w:p>
        </w:tc>
        <w:tc>
          <w:tcPr>
            <w:tcW w:w="3117" w:type="dxa"/>
          </w:tcPr>
          <w:p w14:paraId="606DBC83" w14:textId="77777777" w:rsidR="00426430"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No</w:t>
            </w:r>
          </w:p>
          <w:p w14:paraId="6CE5E71F" w14:textId="77777777" w:rsidR="00733396"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Yes</w:t>
            </w:r>
          </w:p>
        </w:tc>
      </w:tr>
      <w:tr w:rsidR="00426430" w:rsidRPr="00FB7972" w14:paraId="2A601A90" w14:textId="77777777" w:rsidTr="00733396">
        <w:tc>
          <w:tcPr>
            <w:tcW w:w="2122" w:type="dxa"/>
          </w:tcPr>
          <w:p w14:paraId="21E55012" w14:textId="77777777" w:rsidR="00426430"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Insomnia</w:t>
            </w:r>
          </w:p>
        </w:tc>
        <w:tc>
          <w:tcPr>
            <w:tcW w:w="4110" w:type="dxa"/>
          </w:tcPr>
          <w:p w14:paraId="753D7663" w14:textId="6BE19160" w:rsidR="00426430"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Assessed using Patient-Reported Outcomes Measurement Information System (PROMIS) sleep disturbance measure and sleep impairment measure</w:t>
            </w:r>
            <w:r w:rsidR="007358D9" w:rsidRPr="00FB7972">
              <w:rPr>
                <w:rFonts w:ascii="Times New Roman" w:hAnsi="Times New Roman" w:cs="Times New Roman"/>
                <w:sz w:val="20"/>
                <w:szCs w:val="20"/>
                <w:lang w:val="id-ID"/>
              </w:rPr>
              <w:t xml:space="preserve"> </w:t>
            </w:r>
            <w:r w:rsidR="00F122F8" w:rsidRPr="00FB7972">
              <w:rPr>
                <w:rFonts w:ascii="Times New Roman" w:hAnsi="Times New Roman" w:cs="Times New Roman"/>
                <w:sz w:val="20"/>
                <w:szCs w:val="20"/>
                <w:lang w:val="id-ID"/>
              </w:rPr>
              <w:t>[</w:t>
            </w:r>
            <w:r w:rsidR="000F75B9" w:rsidRPr="00FB7972">
              <w:rPr>
                <w:rFonts w:ascii="Times New Roman" w:hAnsi="Times New Roman" w:cs="Times New Roman"/>
                <w:sz w:val="20"/>
                <w:szCs w:val="20"/>
                <w:lang w:val="id-ID"/>
              </w:rPr>
              <w:t>33</w:t>
            </w:r>
            <w:r w:rsidR="00F122F8" w:rsidRPr="00FB7972">
              <w:rPr>
                <w:rFonts w:ascii="Times New Roman" w:hAnsi="Times New Roman" w:cs="Times New Roman"/>
                <w:sz w:val="20"/>
                <w:szCs w:val="20"/>
                <w:lang w:val="id-ID"/>
              </w:rPr>
              <w:t>]</w:t>
            </w:r>
            <w:r w:rsidR="007358D9" w:rsidRPr="00FB7972">
              <w:rPr>
                <w:rFonts w:ascii="Times New Roman" w:hAnsi="Times New Roman" w:cs="Times New Roman"/>
                <w:sz w:val="20"/>
                <w:szCs w:val="20"/>
                <w:lang w:val="id-ID"/>
              </w:rPr>
              <w:t>.</w:t>
            </w:r>
          </w:p>
        </w:tc>
        <w:tc>
          <w:tcPr>
            <w:tcW w:w="3117" w:type="dxa"/>
          </w:tcPr>
          <w:p w14:paraId="51F3A87A" w14:textId="77777777" w:rsidR="00426430"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Normal</w:t>
            </w:r>
          </w:p>
          <w:p w14:paraId="0B933B8C" w14:textId="77777777" w:rsidR="00733396"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Insomnia (score higher than 20)</w:t>
            </w:r>
          </w:p>
        </w:tc>
      </w:tr>
      <w:tr w:rsidR="00426430" w:rsidRPr="00FB7972" w14:paraId="7D8E9A3B" w14:textId="77777777" w:rsidTr="00733396">
        <w:tc>
          <w:tcPr>
            <w:tcW w:w="2122" w:type="dxa"/>
          </w:tcPr>
          <w:p w14:paraId="43E7E2B3" w14:textId="77777777" w:rsidR="00426430"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Falls</w:t>
            </w:r>
          </w:p>
        </w:tc>
        <w:tc>
          <w:tcPr>
            <w:tcW w:w="4110" w:type="dxa"/>
          </w:tcPr>
          <w:p w14:paraId="31F0C572" w14:textId="77777777" w:rsidR="00426430"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In the last two years, have you ever fallen?</w:t>
            </w:r>
          </w:p>
        </w:tc>
        <w:tc>
          <w:tcPr>
            <w:tcW w:w="3117" w:type="dxa"/>
          </w:tcPr>
          <w:p w14:paraId="7CD366C6" w14:textId="77777777" w:rsidR="00426430"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(1) No</w:t>
            </w:r>
          </w:p>
          <w:p w14:paraId="551ABB41" w14:textId="77777777" w:rsidR="00733396" w:rsidRPr="00FB7972" w:rsidRDefault="00733396" w:rsidP="00733396">
            <w:pPr>
              <w:spacing w:line="36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(2) Yes</w:t>
            </w:r>
          </w:p>
        </w:tc>
      </w:tr>
    </w:tbl>
    <w:p w14:paraId="62BFBFAB" w14:textId="77777777" w:rsidR="00E652FB" w:rsidRPr="00FB7972" w:rsidRDefault="00E652FB" w:rsidP="00733396">
      <w:pPr>
        <w:spacing w:after="0" w:line="360" w:lineRule="auto"/>
        <w:jc w:val="both"/>
        <w:rPr>
          <w:rFonts w:ascii="Times New Roman" w:hAnsi="Times New Roman" w:cs="Times New Roman"/>
          <w:sz w:val="20"/>
          <w:szCs w:val="20"/>
          <w:lang w:val="id-ID"/>
        </w:rPr>
      </w:pPr>
    </w:p>
    <w:p w14:paraId="7128F53C" w14:textId="77777777" w:rsidR="00B00FDC" w:rsidRPr="00FB7972" w:rsidRDefault="00B00FDC" w:rsidP="005C6090">
      <w:pPr>
        <w:spacing w:line="360" w:lineRule="auto"/>
        <w:jc w:val="both"/>
        <w:rPr>
          <w:rFonts w:ascii="Times New Roman" w:hAnsi="Times New Roman" w:cs="Times New Roman"/>
          <w:sz w:val="20"/>
          <w:szCs w:val="20"/>
        </w:rPr>
      </w:pPr>
    </w:p>
    <w:p w14:paraId="4B54F123" w14:textId="77777777" w:rsidR="00B00FDC" w:rsidRPr="00FB7972" w:rsidRDefault="00B00FDC" w:rsidP="005C6090">
      <w:pPr>
        <w:spacing w:line="360" w:lineRule="auto"/>
        <w:jc w:val="both"/>
        <w:rPr>
          <w:rFonts w:ascii="Times New Roman" w:hAnsi="Times New Roman" w:cs="Times New Roman"/>
          <w:sz w:val="20"/>
          <w:szCs w:val="20"/>
        </w:rPr>
      </w:pPr>
    </w:p>
    <w:p w14:paraId="14B3ACC0" w14:textId="77777777" w:rsidR="00B00FDC" w:rsidRPr="00FB7972" w:rsidRDefault="00B00FDC" w:rsidP="005C6090">
      <w:pPr>
        <w:spacing w:line="360" w:lineRule="auto"/>
        <w:jc w:val="both"/>
        <w:rPr>
          <w:rFonts w:ascii="Times New Roman" w:hAnsi="Times New Roman" w:cs="Times New Roman"/>
          <w:sz w:val="20"/>
          <w:szCs w:val="20"/>
        </w:rPr>
      </w:pPr>
    </w:p>
    <w:p w14:paraId="4BF6FDD8" w14:textId="77777777" w:rsidR="00B8682D" w:rsidRPr="00FB7972" w:rsidRDefault="00B8682D" w:rsidP="003F3077">
      <w:pPr>
        <w:spacing w:line="240" w:lineRule="auto"/>
        <w:jc w:val="both"/>
        <w:rPr>
          <w:rFonts w:ascii="Times New Roman" w:hAnsi="Times New Roman" w:cs="Times New Roman"/>
          <w:sz w:val="20"/>
          <w:szCs w:val="20"/>
          <w:lang w:val="id-ID"/>
        </w:rPr>
      </w:pPr>
    </w:p>
    <w:p w14:paraId="5D7514DE" w14:textId="77777777" w:rsidR="005C6090" w:rsidRPr="00FB7972" w:rsidRDefault="005C6090" w:rsidP="003F3077">
      <w:pPr>
        <w:spacing w:line="240" w:lineRule="auto"/>
        <w:jc w:val="both"/>
        <w:rPr>
          <w:rFonts w:ascii="Times New Roman" w:hAnsi="Times New Roman" w:cs="Times New Roman"/>
          <w:sz w:val="20"/>
          <w:szCs w:val="20"/>
          <w:lang w:val="id-ID"/>
        </w:rPr>
      </w:pPr>
      <w:r w:rsidRPr="00FB7972">
        <w:rPr>
          <w:rFonts w:ascii="Times New Roman" w:hAnsi="Times New Roman" w:cs="Times New Roman"/>
          <w:sz w:val="20"/>
          <w:szCs w:val="20"/>
          <w:lang w:val="id-ID"/>
        </w:rPr>
        <w:t>Table 2. Variable Characteristics</w:t>
      </w:r>
    </w:p>
    <w:tbl>
      <w:tblPr>
        <w:tblpPr w:leftFromText="180" w:rightFromText="180" w:vertAnchor="text" w:tblpX="-72" w:tblpY="1"/>
        <w:tblOverlap w:val="never"/>
        <w:tblW w:w="9630" w:type="dxa"/>
        <w:tblLook w:val="04A0" w:firstRow="1" w:lastRow="0" w:firstColumn="1" w:lastColumn="0" w:noHBand="0" w:noVBand="1"/>
      </w:tblPr>
      <w:tblGrid>
        <w:gridCol w:w="2970"/>
        <w:gridCol w:w="2880"/>
        <w:gridCol w:w="1890"/>
        <w:gridCol w:w="1890"/>
      </w:tblGrid>
      <w:tr w:rsidR="005C6090" w:rsidRPr="00FB7972" w14:paraId="15EAD691" w14:textId="77777777" w:rsidTr="00162B8E">
        <w:trPr>
          <w:trHeight w:val="312"/>
        </w:trPr>
        <w:tc>
          <w:tcPr>
            <w:tcW w:w="2970" w:type="dxa"/>
            <w:tcBorders>
              <w:top w:val="single" w:sz="4" w:space="0" w:color="auto"/>
              <w:left w:val="nil"/>
              <w:bottom w:val="single" w:sz="4" w:space="0" w:color="auto"/>
              <w:right w:val="nil"/>
            </w:tcBorders>
            <w:shd w:val="clear" w:color="auto" w:fill="auto"/>
            <w:noWrap/>
            <w:vAlign w:val="center"/>
            <w:hideMark/>
          </w:tcPr>
          <w:p w14:paraId="6FAE7AD6" w14:textId="77777777" w:rsidR="005C6090" w:rsidRPr="00FB7972" w:rsidRDefault="005C6090" w:rsidP="00162B8E">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Variables</w:t>
            </w:r>
          </w:p>
        </w:tc>
        <w:tc>
          <w:tcPr>
            <w:tcW w:w="2880" w:type="dxa"/>
            <w:tcBorders>
              <w:top w:val="single" w:sz="4" w:space="0" w:color="auto"/>
              <w:left w:val="nil"/>
              <w:bottom w:val="single" w:sz="4" w:space="0" w:color="auto"/>
              <w:right w:val="nil"/>
            </w:tcBorders>
            <w:shd w:val="clear" w:color="auto" w:fill="auto"/>
            <w:noWrap/>
            <w:vAlign w:val="center"/>
            <w:hideMark/>
          </w:tcPr>
          <w:p w14:paraId="13AB5D0E" w14:textId="77777777" w:rsidR="005C6090" w:rsidRPr="00FB7972" w:rsidRDefault="005C6090" w:rsidP="00162B8E">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Categories</w:t>
            </w:r>
          </w:p>
        </w:tc>
        <w:tc>
          <w:tcPr>
            <w:tcW w:w="1890" w:type="dxa"/>
            <w:tcBorders>
              <w:top w:val="single" w:sz="4" w:space="0" w:color="auto"/>
              <w:left w:val="nil"/>
              <w:bottom w:val="single" w:sz="4" w:space="0" w:color="auto"/>
              <w:right w:val="nil"/>
            </w:tcBorders>
            <w:shd w:val="clear" w:color="auto" w:fill="auto"/>
            <w:noWrap/>
            <w:vAlign w:val="center"/>
            <w:hideMark/>
          </w:tcPr>
          <w:p w14:paraId="301D988F" w14:textId="77777777" w:rsidR="005C6090" w:rsidRPr="00FB7972" w:rsidRDefault="005C6090" w:rsidP="00162B8E">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Freq</w:t>
            </w:r>
            <w:r w:rsidR="00B8682D" w:rsidRPr="00FB7972">
              <w:rPr>
                <w:rFonts w:ascii="Times New Roman" w:eastAsia="Times New Roman" w:hAnsi="Times New Roman" w:cs="Times New Roman"/>
                <w:bCs/>
                <w:color w:val="000000"/>
                <w:sz w:val="20"/>
                <w:szCs w:val="20"/>
                <w:lang w:val="id-ID"/>
              </w:rPr>
              <w:t>u</w:t>
            </w:r>
            <w:r w:rsidRPr="00FB7972">
              <w:rPr>
                <w:rFonts w:ascii="Times New Roman" w:eastAsia="Times New Roman" w:hAnsi="Times New Roman" w:cs="Times New Roman"/>
                <w:bCs/>
                <w:color w:val="000000"/>
                <w:sz w:val="20"/>
                <w:szCs w:val="20"/>
              </w:rPr>
              <w:t>ency (n)</w:t>
            </w:r>
          </w:p>
        </w:tc>
        <w:tc>
          <w:tcPr>
            <w:tcW w:w="1890" w:type="dxa"/>
            <w:tcBorders>
              <w:top w:val="single" w:sz="4" w:space="0" w:color="auto"/>
              <w:left w:val="nil"/>
              <w:bottom w:val="single" w:sz="4" w:space="0" w:color="auto"/>
              <w:right w:val="nil"/>
            </w:tcBorders>
          </w:tcPr>
          <w:p w14:paraId="7A7281CF" w14:textId="77777777" w:rsidR="005C6090" w:rsidRPr="00FB7972" w:rsidRDefault="005C6090" w:rsidP="00162B8E">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Percentage (%)</w:t>
            </w:r>
          </w:p>
        </w:tc>
      </w:tr>
      <w:tr w:rsidR="005C6090" w:rsidRPr="00FB7972" w14:paraId="0698BE84" w14:textId="77777777" w:rsidTr="00162B8E">
        <w:trPr>
          <w:trHeight w:val="312"/>
        </w:trPr>
        <w:tc>
          <w:tcPr>
            <w:tcW w:w="2970" w:type="dxa"/>
            <w:tcBorders>
              <w:top w:val="single" w:sz="4" w:space="0" w:color="auto"/>
              <w:left w:val="nil"/>
              <w:right w:val="nil"/>
            </w:tcBorders>
            <w:shd w:val="clear" w:color="auto" w:fill="auto"/>
            <w:noWrap/>
            <w:vAlign w:val="center"/>
            <w:hideMark/>
          </w:tcPr>
          <w:p w14:paraId="6D362F99" w14:textId="77777777" w:rsidR="005C6090" w:rsidRPr="00FB7972" w:rsidRDefault="005C6090" w:rsidP="00162B8E">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Total Samples</w:t>
            </w:r>
          </w:p>
        </w:tc>
        <w:tc>
          <w:tcPr>
            <w:tcW w:w="2880" w:type="dxa"/>
            <w:tcBorders>
              <w:top w:val="single" w:sz="4" w:space="0" w:color="auto"/>
              <w:left w:val="nil"/>
              <w:right w:val="nil"/>
            </w:tcBorders>
            <w:shd w:val="clear" w:color="auto" w:fill="auto"/>
            <w:vAlign w:val="center"/>
            <w:hideMark/>
          </w:tcPr>
          <w:p w14:paraId="52CCDFE4" w14:textId="77777777" w:rsidR="005C6090" w:rsidRPr="00FB7972" w:rsidRDefault="005C6090" w:rsidP="00162B8E">
            <w:pPr>
              <w:spacing w:after="0" w:line="240" w:lineRule="auto"/>
              <w:jc w:val="center"/>
              <w:rPr>
                <w:rFonts w:ascii="Times New Roman" w:eastAsia="Times New Roman" w:hAnsi="Times New Roman" w:cs="Times New Roman"/>
                <w:b/>
                <w:bCs/>
                <w:color w:val="000000"/>
                <w:sz w:val="20"/>
                <w:szCs w:val="20"/>
              </w:rPr>
            </w:pPr>
            <w:r w:rsidRPr="00FB7972">
              <w:rPr>
                <w:rFonts w:ascii="Times New Roman" w:eastAsia="Times New Roman" w:hAnsi="Times New Roman" w:cs="Times New Roman"/>
                <w:b/>
                <w:bCs/>
                <w:color w:val="000000"/>
                <w:sz w:val="20"/>
                <w:szCs w:val="20"/>
              </w:rPr>
              <w:t> </w:t>
            </w:r>
          </w:p>
        </w:tc>
        <w:tc>
          <w:tcPr>
            <w:tcW w:w="1890" w:type="dxa"/>
            <w:tcBorders>
              <w:top w:val="single" w:sz="4" w:space="0" w:color="auto"/>
              <w:left w:val="nil"/>
              <w:right w:val="nil"/>
            </w:tcBorders>
            <w:shd w:val="clear" w:color="auto" w:fill="auto"/>
            <w:noWrap/>
            <w:vAlign w:val="center"/>
            <w:hideMark/>
          </w:tcPr>
          <w:p w14:paraId="18B60978" w14:textId="77777777" w:rsidR="005C6090" w:rsidRPr="00FB7972" w:rsidRDefault="005C6090" w:rsidP="00162B8E">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4236 </w:t>
            </w:r>
          </w:p>
        </w:tc>
        <w:tc>
          <w:tcPr>
            <w:tcW w:w="1890" w:type="dxa"/>
            <w:tcBorders>
              <w:top w:val="single" w:sz="4" w:space="0" w:color="auto"/>
              <w:left w:val="nil"/>
              <w:right w:val="nil"/>
            </w:tcBorders>
          </w:tcPr>
          <w:p w14:paraId="1A95F9B1" w14:textId="77777777" w:rsidR="005C6090" w:rsidRPr="00FB7972" w:rsidRDefault="005C6090" w:rsidP="00162B8E">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100.0</w:t>
            </w:r>
          </w:p>
        </w:tc>
      </w:tr>
      <w:tr w:rsidR="00640C5C" w:rsidRPr="00FB7972" w14:paraId="4F3A8954" w14:textId="77777777" w:rsidTr="00162B8E">
        <w:trPr>
          <w:trHeight w:val="312"/>
        </w:trPr>
        <w:tc>
          <w:tcPr>
            <w:tcW w:w="2970" w:type="dxa"/>
            <w:tcBorders>
              <w:left w:val="nil"/>
              <w:right w:val="nil"/>
            </w:tcBorders>
            <w:shd w:val="clear" w:color="auto" w:fill="auto"/>
            <w:vAlign w:val="center"/>
            <w:hideMark/>
          </w:tcPr>
          <w:p w14:paraId="2CD17ECF" w14:textId="77777777" w:rsidR="00640C5C" w:rsidRPr="00FB7972" w:rsidRDefault="00640C5C" w:rsidP="00640C5C">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Depression</w:t>
            </w:r>
          </w:p>
        </w:tc>
        <w:tc>
          <w:tcPr>
            <w:tcW w:w="2880" w:type="dxa"/>
            <w:tcBorders>
              <w:left w:val="nil"/>
              <w:right w:val="nil"/>
            </w:tcBorders>
            <w:shd w:val="clear" w:color="auto" w:fill="auto"/>
            <w:vAlign w:val="bottom"/>
            <w:hideMark/>
          </w:tcPr>
          <w:p w14:paraId="7BFA8F28"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left w:val="nil"/>
              <w:right w:val="nil"/>
            </w:tcBorders>
            <w:shd w:val="clear" w:color="auto" w:fill="auto"/>
            <w:noWrap/>
            <w:vAlign w:val="center"/>
            <w:hideMark/>
          </w:tcPr>
          <w:p w14:paraId="5652E811"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3545 </w:t>
            </w:r>
          </w:p>
        </w:tc>
        <w:tc>
          <w:tcPr>
            <w:tcW w:w="1890" w:type="dxa"/>
            <w:tcBorders>
              <w:left w:val="nil"/>
              <w:right w:val="nil"/>
            </w:tcBorders>
          </w:tcPr>
          <w:p w14:paraId="459DBBCD"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83.7</w:t>
            </w:r>
          </w:p>
        </w:tc>
      </w:tr>
      <w:tr w:rsidR="00640C5C" w:rsidRPr="00FB7972" w14:paraId="249A630F" w14:textId="77777777" w:rsidTr="00162B8E">
        <w:trPr>
          <w:trHeight w:val="312"/>
        </w:trPr>
        <w:tc>
          <w:tcPr>
            <w:tcW w:w="2970" w:type="dxa"/>
            <w:tcBorders>
              <w:left w:val="nil"/>
              <w:right w:val="nil"/>
            </w:tcBorders>
            <w:shd w:val="clear" w:color="auto" w:fill="auto"/>
            <w:vAlign w:val="center"/>
            <w:hideMark/>
          </w:tcPr>
          <w:p w14:paraId="13B33DE6"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left w:val="nil"/>
              <w:right w:val="nil"/>
            </w:tcBorders>
            <w:shd w:val="clear" w:color="auto" w:fill="auto"/>
            <w:vAlign w:val="bottom"/>
            <w:hideMark/>
          </w:tcPr>
          <w:p w14:paraId="5E5A66FC"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left w:val="nil"/>
              <w:right w:val="nil"/>
            </w:tcBorders>
            <w:shd w:val="clear" w:color="auto" w:fill="auto"/>
            <w:noWrap/>
            <w:vAlign w:val="center"/>
            <w:hideMark/>
          </w:tcPr>
          <w:p w14:paraId="4D2DC7DC"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691 </w:t>
            </w:r>
          </w:p>
        </w:tc>
        <w:tc>
          <w:tcPr>
            <w:tcW w:w="1890" w:type="dxa"/>
            <w:tcBorders>
              <w:left w:val="nil"/>
              <w:right w:val="nil"/>
            </w:tcBorders>
          </w:tcPr>
          <w:p w14:paraId="7059157D"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16.3</w:t>
            </w:r>
          </w:p>
        </w:tc>
      </w:tr>
      <w:tr w:rsidR="00640C5C" w:rsidRPr="00FB7972" w14:paraId="44F84FAD" w14:textId="77777777" w:rsidTr="00162B8E">
        <w:trPr>
          <w:trHeight w:val="312"/>
        </w:trPr>
        <w:tc>
          <w:tcPr>
            <w:tcW w:w="2970" w:type="dxa"/>
            <w:vMerge w:val="restart"/>
            <w:tcBorders>
              <w:left w:val="nil"/>
              <w:right w:val="nil"/>
            </w:tcBorders>
            <w:shd w:val="clear" w:color="auto" w:fill="auto"/>
            <w:vAlign w:val="center"/>
            <w:hideMark/>
          </w:tcPr>
          <w:p w14:paraId="51D6F9A9" w14:textId="77777777" w:rsidR="00640C5C" w:rsidRPr="00FB7972" w:rsidRDefault="00640C5C" w:rsidP="00640C5C">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Age</w:t>
            </w:r>
          </w:p>
        </w:tc>
        <w:tc>
          <w:tcPr>
            <w:tcW w:w="2880" w:type="dxa"/>
            <w:tcBorders>
              <w:left w:val="nil"/>
              <w:right w:val="nil"/>
            </w:tcBorders>
            <w:shd w:val="clear" w:color="auto" w:fill="auto"/>
            <w:vAlign w:val="bottom"/>
            <w:hideMark/>
          </w:tcPr>
          <w:p w14:paraId="3F349F9D"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60-69</w:t>
            </w:r>
          </w:p>
        </w:tc>
        <w:tc>
          <w:tcPr>
            <w:tcW w:w="1890" w:type="dxa"/>
            <w:tcBorders>
              <w:left w:val="nil"/>
              <w:right w:val="nil"/>
            </w:tcBorders>
            <w:shd w:val="clear" w:color="auto" w:fill="auto"/>
            <w:noWrap/>
            <w:vAlign w:val="center"/>
            <w:hideMark/>
          </w:tcPr>
          <w:p w14:paraId="60DC0DFE"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2976 </w:t>
            </w:r>
          </w:p>
        </w:tc>
        <w:tc>
          <w:tcPr>
            <w:tcW w:w="1890" w:type="dxa"/>
            <w:tcBorders>
              <w:left w:val="nil"/>
              <w:right w:val="nil"/>
            </w:tcBorders>
          </w:tcPr>
          <w:p w14:paraId="7511BFCF"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70.3</w:t>
            </w:r>
          </w:p>
        </w:tc>
      </w:tr>
      <w:tr w:rsidR="00640C5C" w:rsidRPr="00FB7972" w14:paraId="73D0D89A" w14:textId="77777777" w:rsidTr="00162B8E">
        <w:trPr>
          <w:trHeight w:val="312"/>
        </w:trPr>
        <w:tc>
          <w:tcPr>
            <w:tcW w:w="2970" w:type="dxa"/>
            <w:vMerge/>
            <w:tcBorders>
              <w:left w:val="nil"/>
              <w:right w:val="nil"/>
            </w:tcBorders>
            <w:vAlign w:val="center"/>
            <w:hideMark/>
          </w:tcPr>
          <w:p w14:paraId="051573D9"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left w:val="nil"/>
              <w:right w:val="nil"/>
            </w:tcBorders>
            <w:shd w:val="clear" w:color="auto" w:fill="auto"/>
            <w:vAlign w:val="bottom"/>
            <w:hideMark/>
          </w:tcPr>
          <w:p w14:paraId="2309F0B3"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70-79</w:t>
            </w:r>
          </w:p>
        </w:tc>
        <w:tc>
          <w:tcPr>
            <w:tcW w:w="1890" w:type="dxa"/>
            <w:tcBorders>
              <w:left w:val="nil"/>
              <w:right w:val="nil"/>
            </w:tcBorders>
            <w:shd w:val="clear" w:color="auto" w:fill="auto"/>
            <w:noWrap/>
            <w:vAlign w:val="center"/>
            <w:hideMark/>
          </w:tcPr>
          <w:p w14:paraId="4F63C497"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1074 </w:t>
            </w:r>
          </w:p>
        </w:tc>
        <w:tc>
          <w:tcPr>
            <w:tcW w:w="1890" w:type="dxa"/>
            <w:tcBorders>
              <w:left w:val="nil"/>
              <w:right w:val="nil"/>
            </w:tcBorders>
          </w:tcPr>
          <w:p w14:paraId="4179AC39"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25.3</w:t>
            </w:r>
          </w:p>
        </w:tc>
      </w:tr>
      <w:tr w:rsidR="00640C5C" w:rsidRPr="00FB7972" w14:paraId="2B72F288" w14:textId="77777777" w:rsidTr="00162B8E">
        <w:trPr>
          <w:trHeight w:val="312"/>
        </w:trPr>
        <w:tc>
          <w:tcPr>
            <w:tcW w:w="2970" w:type="dxa"/>
            <w:vMerge/>
            <w:tcBorders>
              <w:left w:val="nil"/>
              <w:right w:val="nil"/>
            </w:tcBorders>
            <w:vAlign w:val="center"/>
            <w:hideMark/>
          </w:tcPr>
          <w:p w14:paraId="2E127A3E"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left w:val="nil"/>
              <w:right w:val="nil"/>
            </w:tcBorders>
            <w:shd w:val="clear" w:color="auto" w:fill="auto"/>
            <w:vAlign w:val="bottom"/>
            <w:hideMark/>
          </w:tcPr>
          <w:p w14:paraId="15E85E63"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&gt;= 80</w:t>
            </w:r>
          </w:p>
        </w:tc>
        <w:tc>
          <w:tcPr>
            <w:tcW w:w="1890" w:type="dxa"/>
            <w:tcBorders>
              <w:left w:val="nil"/>
              <w:right w:val="nil"/>
            </w:tcBorders>
            <w:shd w:val="clear" w:color="auto" w:fill="auto"/>
            <w:noWrap/>
            <w:vAlign w:val="center"/>
            <w:hideMark/>
          </w:tcPr>
          <w:p w14:paraId="0E79C8D8"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186 </w:t>
            </w:r>
          </w:p>
        </w:tc>
        <w:tc>
          <w:tcPr>
            <w:tcW w:w="1890" w:type="dxa"/>
            <w:tcBorders>
              <w:left w:val="nil"/>
              <w:right w:val="nil"/>
            </w:tcBorders>
          </w:tcPr>
          <w:p w14:paraId="711AC7E1"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4.4</w:t>
            </w:r>
          </w:p>
        </w:tc>
      </w:tr>
      <w:tr w:rsidR="00640C5C" w:rsidRPr="00FB7972" w14:paraId="2AE12156" w14:textId="77777777" w:rsidTr="00162B8E">
        <w:trPr>
          <w:trHeight w:val="312"/>
        </w:trPr>
        <w:tc>
          <w:tcPr>
            <w:tcW w:w="2970" w:type="dxa"/>
            <w:vMerge w:val="restart"/>
            <w:tcBorders>
              <w:top w:val="nil"/>
              <w:left w:val="nil"/>
              <w:right w:val="nil"/>
            </w:tcBorders>
            <w:shd w:val="clear" w:color="auto" w:fill="auto"/>
            <w:vAlign w:val="center"/>
            <w:hideMark/>
          </w:tcPr>
          <w:p w14:paraId="73CF258B" w14:textId="77777777" w:rsidR="00640C5C" w:rsidRPr="00FB7972" w:rsidRDefault="00640C5C" w:rsidP="00640C5C">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Sex</w:t>
            </w:r>
          </w:p>
        </w:tc>
        <w:tc>
          <w:tcPr>
            <w:tcW w:w="2880" w:type="dxa"/>
            <w:tcBorders>
              <w:top w:val="nil"/>
              <w:left w:val="nil"/>
              <w:right w:val="nil"/>
            </w:tcBorders>
            <w:shd w:val="clear" w:color="auto" w:fill="auto"/>
            <w:vAlign w:val="bottom"/>
            <w:hideMark/>
          </w:tcPr>
          <w:p w14:paraId="6CE0330A"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Male</w:t>
            </w:r>
          </w:p>
        </w:tc>
        <w:tc>
          <w:tcPr>
            <w:tcW w:w="1890" w:type="dxa"/>
            <w:tcBorders>
              <w:top w:val="nil"/>
              <w:left w:val="nil"/>
              <w:right w:val="nil"/>
            </w:tcBorders>
            <w:shd w:val="clear" w:color="auto" w:fill="auto"/>
            <w:noWrap/>
            <w:vAlign w:val="center"/>
            <w:hideMark/>
          </w:tcPr>
          <w:p w14:paraId="7012F60C"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2105 </w:t>
            </w:r>
          </w:p>
        </w:tc>
        <w:tc>
          <w:tcPr>
            <w:tcW w:w="1890" w:type="dxa"/>
            <w:tcBorders>
              <w:top w:val="nil"/>
              <w:left w:val="nil"/>
              <w:right w:val="nil"/>
            </w:tcBorders>
          </w:tcPr>
          <w:p w14:paraId="22762E76"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49.7</w:t>
            </w:r>
          </w:p>
        </w:tc>
      </w:tr>
      <w:tr w:rsidR="00640C5C" w:rsidRPr="00FB7972" w14:paraId="315F7B3F" w14:textId="77777777" w:rsidTr="00162B8E">
        <w:trPr>
          <w:trHeight w:val="312"/>
        </w:trPr>
        <w:tc>
          <w:tcPr>
            <w:tcW w:w="2970" w:type="dxa"/>
            <w:vMerge/>
            <w:tcBorders>
              <w:top w:val="nil"/>
              <w:left w:val="nil"/>
              <w:right w:val="nil"/>
            </w:tcBorders>
            <w:vAlign w:val="center"/>
            <w:hideMark/>
          </w:tcPr>
          <w:p w14:paraId="19C8AA20"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423344D9"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Female</w:t>
            </w:r>
          </w:p>
        </w:tc>
        <w:tc>
          <w:tcPr>
            <w:tcW w:w="1890" w:type="dxa"/>
            <w:tcBorders>
              <w:top w:val="nil"/>
              <w:left w:val="nil"/>
              <w:right w:val="nil"/>
            </w:tcBorders>
            <w:shd w:val="clear" w:color="auto" w:fill="auto"/>
            <w:noWrap/>
            <w:vAlign w:val="center"/>
            <w:hideMark/>
          </w:tcPr>
          <w:p w14:paraId="43E50DA7"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2131 </w:t>
            </w:r>
          </w:p>
        </w:tc>
        <w:tc>
          <w:tcPr>
            <w:tcW w:w="1890" w:type="dxa"/>
            <w:tcBorders>
              <w:top w:val="nil"/>
              <w:left w:val="nil"/>
              <w:right w:val="nil"/>
            </w:tcBorders>
          </w:tcPr>
          <w:p w14:paraId="45498AD2"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50.3</w:t>
            </w:r>
          </w:p>
        </w:tc>
      </w:tr>
      <w:tr w:rsidR="00640C5C" w:rsidRPr="00FB7972" w14:paraId="596387AB" w14:textId="77777777" w:rsidTr="00162B8E">
        <w:trPr>
          <w:trHeight w:val="285"/>
        </w:trPr>
        <w:tc>
          <w:tcPr>
            <w:tcW w:w="2970" w:type="dxa"/>
            <w:vMerge w:val="restart"/>
            <w:tcBorders>
              <w:top w:val="nil"/>
              <w:left w:val="nil"/>
              <w:right w:val="nil"/>
            </w:tcBorders>
            <w:shd w:val="clear" w:color="auto" w:fill="auto"/>
            <w:vAlign w:val="center"/>
            <w:hideMark/>
          </w:tcPr>
          <w:p w14:paraId="3707FB60" w14:textId="77777777" w:rsidR="00640C5C" w:rsidRPr="00FB7972" w:rsidRDefault="003E1351" w:rsidP="00640C5C">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Marital status</w:t>
            </w:r>
          </w:p>
        </w:tc>
        <w:tc>
          <w:tcPr>
            <w:tcW w:w="2880" w:type="dxa"/>
            <w:tcBorders>
              <w:top w:val="nil"/>
              <w:left w:val="nil"/>
              <w:right w:val="nil"/>
            </w:tcBorders>
            <w:shd w:val="clear" w:color="auto" w:fill="auto"/>
            <w:vAlign w:val="bottom"/>
            <w:hideMark/>
          </w:tcPr>
          <w:p w14:paraId="48436366"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Married/ Coinhabiting</w:t>
            </w:r>
          </w:p>
        </w:tc>
        <w:tc>
          <w:tcPr>
            <w:tcW w:w="1890" w:type="dxa"/>
            <w:tcBorders>
              <w:top w:val="nil"/>
              <w:left w:val="nil"/>
              <w:right w:val="nil"/>
            </w:tcBorders>
            <w:shd w:val="clear" w:color="auto" w:fill="auto"/>
            <w:noWrap/>
            <w:vAlign w:val="center"/>
            <w:hideMark/>
          </w:tcPr>
          <w:p w14:paraId="5C490B82"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2820 </w:t>
            </w:r>
          </w:p>
        </w:tc>
        <w:tc>
          <w:tcPr>
            <w:tcW w:w="1890" w:type="dxa"/>
            <w:tcBorders>
              <w:top w:val="nil"/>
              <w:left w:val="nil"/>
              <w:right w:val="nil"/>
            </w:tcBorders>
          </w:tcPr>
          <w:p w14:paraId="794B50B1"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66.6</w:t>
            </w:r>
          </w:p>
        </w:tc>
      </w:tr>
      <w:tr w:rsidR="00640C5C" w:rsidRPr="00FB7972" w14:paraId="64342F2A" w14:textId="77777777" w:rsidTr="00162B8E">
        <w:trPr>
          <w:trHeight w:val="507"/>
        </w:trPr>
        <w:tc>
          <w:tcPr>
            <w:tcW w:w="2970" w:type="dxa"/>
            <w:vMerge/>
            <w:tcBorders>
              <w:top w:val="nil"/>
              <w:left w:val="nil"/>
              <w:right w:val="nil"/>
            </w:tcBorders>
            <w:vAlign w:val="center"/>
            <w:hideMark/>
          </w:tcPr>
          <w:p w14:paraId="5A587E37"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0FEEEEAE"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Never married, separated, </w:t>
            </w:r>
          </w:p>
          <w:p w14:paraId="5C4755DC"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di</w:t>
            </w:r>
            <w:r w:rsidR="00B8682D" w:rsidRPr="00FB7972">
              <w:rPr>
                <w:rFonts w:ascii="Times New Roman" w:eastAsia="Times New Roman" w:hAnsi="Times New Roman" w:cs="Times New Roman"/>
                <w:color w:val="000000"/>
                <w:sz w:val="20"/>
                <w:szCs w:val="20"/>
                <w:lang w:val="id-ID"/>
              </w:rPr>
              <w:t>v</w:t>
            </w:r>
            <w:r w:rsidRPr="00FB7972">
              <w:rPr>
                <w:rFonts w:ascii="Times New Roman" w:eastAsia="Times New Roman" w:hAnsi="Times New Roman" w:cs="Times New Roman"/>
                <w:color w:val="000000"/>
                <w:sz w:val="20"/>
                <w:szCs w:val="20"/>
              </w:rPr>
              <w:t>orced, widowed</w:t>
            </w:r>
          </w:p>
        </w:tc>
        <w:tc>
          <w:tcPr>
            <w:tcW w:w="1890" w:type="dxa"/>
            <w:tcBorders>
              <w:top w:val="nil"/>
              <w:left w:val="nil"/>
              <w:right w:val="nil"/>
            </w:tcBorders>
            <w:shd w:val="clear" w:color="auto" w:fill="auto"/>
            <w:noWrap/>
            <w:vAlign w:val="center"/>
            <w:hideMark/>
          </w:tcPr>
          <w:p w14:paraId="37B5D228"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          1416 </w:t>
            </w:r>
          </w:p>
        </w:tc>
        <w:tc>
          <w:tcPr>
            <w:tcW w:w="1890" w:type="dxa"/>
            <w:tcBorders>
              <w:top w:val="nil"/>
              <w:left w:val="nil"/>
              <w:right w:val="nil"/>
            </w:tcBorders>
          </w:tcPr>
          <w:p w14:paraId="554C1E53"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           33.4</w:t>
            </w:r>
          </w:p>
        </w:tc>
      </w:tr>
      <w:tr w:rsidR="00640C5C" w:rsidRPr="00FB7972" w14:paraId="752A0B2E" w14:textId="77777777" w:rsidTr="00162B8E">
        <w:trPr>
          <w:trHeight w:val="312"/>
        </w:trPr>
        <w:tc>
          <w:tcPr>
            <w:tcW w:w="2970" w:type="dxa"/>
            <w:vMerge w:val="restart"/>
            <w:tcBorders>
              <w:top w:val="nil"/>
              <w:left w:val="nil"/>
              <w:right w:val="nil"/>
            </w:tcBorders>
            <w:shd w:val="clear" w:color="auto" w:fill="auto"/>
            <w:vAlign w:val="center"/>
            <w:hideMark/>
          </w:tcPr>
          <w:p w14:paraId="4102565E" w14:textId="77777777" w:rsidR="00640C5C" w:rsidRPr="00FB7972" w:rsidRDefault="00640C5C" w:rsidP="00640C5C">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Education</w:t>
            </w:r>
          </w:p>
        </w:tc>
        <w:tc>
          <w:tcPr>
            <w:tcW w:w="2880" w:type="dxa"/>
            <w:tcBorders>
              <w:top w:val="nil"/>
              <w:left w:val="nil"/>
              <w:right w:val="nil"/>
            </w:tcBorders>
            <w:shd w:val="clear" w:color="auto" w:fill="auto"/>
            <w:vAlign w:val="bottom"/>
            <w:hideMark/>
          </w:tcPr>
          <w:p w14:paraId="11B83482"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High</w:t>
            </w:r>
          </w:p>
        </w:tc>
        <w:tc>
          <w:tcPr>
            <w:tcW w:w="1890" w:type="dxa"/>
            <w:tcBorders>
              <w:top w:val="nil"/>
              <w:left w:val="nil"/>
              <w:right w:val="nil"/>
            </w:tcBorders>
            <w:shd w:val="clear" w:color="auto" w:fill="auto"/>
            <w:noWrap/>
            <w:vAlign w:val="center"/>
            <w:hideMark/>
          </w:tcPr>
          <w:p w14:paraId="62C32954"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634 </w:t>
            </w:r>
          </w:p>
        </w:tc>
        <w:tc>
          <w:tcPr>
            <w:tcW w:w="1890" w:type="dxa"/>
            <w:tcBorders>
              <w:top w:val="nil"/>
              <w:left w:val="nil"/>
              <w:right w:val="nil"/>
            </w:tcBorders>
          </w:tcPr>
          <w:p w14:paraId="74156E01"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15.0</w:t>
            </w:r>
          </w:p>
        </w:tc>
      </w:tr>
      <w:tr w:rsidR="00640C5C" w:rsidRPr="00FB7972" w14:paraId="6B216885" w14:textId="77777777" w:rsidTr="00162B8E">
        <w:trPr>
          <w:trHeight w:val="312"/>
        </w:trPr>
        <w:tc>
          <w:tcPr>
            <w:tcW w:w="2970" w:type="dxa"/>
            <w:vMerge/>
            <w:tcBorders>
              <w:top w:val="nil"/>
              <w:left w:val="nil"/>
              <w:right w:val="nil"/>
            </w:tcBorders>
            <w:vAlign w:val="center"/>
            <w:hideMark/>
          </w:tcPr>
          <w:p w14:paraId="68FBD66D"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205DF109"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Low</w:t>
            </w:r>
          </w:p>
        </w:tc>
        <w:tc>
          <w:tcPr>
            <w:tcW w:w="1890" w:type="dxa"/>
            <w:tcBorders>
              <w:top w:val="nil"/>
              <w:left w:val="nil"/>
              <w:right w:val="nil"/>
            </w:tcBorders>
            <w:shd w:val="clear" w:color="auto" w:fill="auto"/>
            <w:noWrap/>
            <w:vAlign w:val="center"/>
            <w:hideMark/>
          </w:tcPr>
          <w:p w14:paraId="4EF4AD27"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3602 </w:t>
            </w:r>
          </w:p>
        </w:tc>
        <w:tc>
          <w:tcPr>
            <w:tcW w:w="1890" w:type="dxa"/>
            <w:tcBorders>
              <w:top w:val="nil"/>
              <w:left w:val="nil"/>
              <w:right w:val="nil"/>
            </w:tcBorders>
          </w:tcPr>
          <w:p w14:paraId="1BA38491"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85.0</w:t>
            </w:r>
          </w:p>
        </w:tc>
      </w:tr>
      <w:tr w:rsidR="00640C5C" w:rsidRPr="00FB7972" w14:paraId="28616841" w14:textId="77777777" w:rsidTr="00162B8E">
        <w:trPr>
          <w:trHeight w:val="312"/>
        </w:trPr>
        <w:tc>
          <w:tcPr>
            <w:tcW w:w="2970" w:type="dxa"/>
            <w:vMerge w:val="restart"/>
            <w:tcBorders>
              <w:top w:val="nil"/>
              <w:left w:val="nil"/>
              <w:right w:val="nil"/>
            </w:tcBorders>
            <w:shd w:val="clear" w:color="auto" w:fill="auto"/>
            <w:vAlign w:val="center"/>
            <w:hideMark/>
          </w:tcPr>
          <w:p w14:paraId="7BB398D8" w14:textId="77777777" w:rsidR="00640C5C" w:rsidRPr="00FB7972" w:rsidRDefault="00640C5C" w:rsidP="00640C5C">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Subjective economic status</w:t>
            </w:r>
          </w:p>
        </w:tc>
        <w:tc>
          <w:tcPr>
            <w:tcW w:w="2880" w:type="dxa"/>
            <w:tcBorders>
              <w:top w:val="nil"/>
              <w:left w:val="nil"/>
              <w:right w:val="nil"/>
            </w:tcBorders>
            <w:shd w:val="clear" w:color="auto" w:fill="auto"/>
            <w:vAlign w:val="bottom"/>
            <w:hideMark/>
          </w:tcPr>
          <w:p w14:paraId="33FB9147"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Rich</w:t>
            </w:r>
          </w:p>
        </w:tc>
        <w:tc>
          <w:tcPr>
            <w:tcW w:w="1890" w:type="dxa"/>
            <w:tcBorders>
              <w:top w:val="nil"/>
              <w:left w:val="nil"/>
              <w:right w:val="nil"/>
            </w:tcBorders>
            <w:shd w:val="clear" w:color="auto" w:fill="auto"/>
            <w:noWrap/>
            <w:vAlign w:val="center"/>
            <w:hideMark/>
          </w:tcPr>
          <w:p w14:paraId="55011F8B"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1120 </w:t>
            </w:r>
          </w:p>
        </w:tc>
        <w:tc>
          <w:tcPr>
            <w:tcW w:w="1890" w:type="dxa"/>
            <w:tcBorders>
              <w:top w:val="nil"/>
              <w:left w:val="nil"/>
              <w:right w:val="nil"/>
            </w:tcBorders>
          </w:tcPr>
          <w:p w14:paraId="2723EDAA"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26.4</w:t>
            </w:r>
          </w:p>
        </w:tc>
      </w:tr>
      <w:tr w:rsidR="00640C5C" w:rsidRPr="00FB7972" w14:paraId="0D2671D2" w14:textId="77777777" w:rsidTr="00162B8E">
        <w:trPr>
          <w:trHeight w:val="312"/>
        </w:trPr>
        <w:tc>
          <w:tcPr>
            <w:tcW w:w="2970" w:type="dxa"/>
            <w:vMerge/>
            <w:tcBorders>
              <w:left w:val="nil"/>
              <w:right w:val="nil"/>
            </w:tcBorders>
            <w:vAlign w:val="center"/>
            <w:hideMark/>
          </w:tcPr>
          <w:p w14:paraId="3BE942C1"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7EB2C857"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Medium</w:t>
            </w:r>
          </w:p>
        </w:tc>
        <w:tc>
          <w:tcPr>
            <w:tcW w:w="1890" w:type="dxa"/>
            <w:tcBorders>
              <w:top w:val="nil"/>
              <w:left w:val="nil"/>
              <w:right w:val="nil"/>
            </w:tcBorders>
            <w:shd w:val="clear" w:color="auto" w:fill="auto"/>
            <w:noWrap/>
            <w:vAlign w:val="center"/>
            <w:hideMark/>
          </w:tcPr>
          <w:p w14:paraId="2BBCB6D4"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1690 </w:t>
            </w:r>
          </w:p>
        </w:tc>
        <w:tc>
          <w:tcPr>
            <w:tcW w:w="1890" w:type="dxa"/>
            <w:tcBorders>
              <w:top w:val="nil"/>
              <w:left w:val="nil"/>
              <w:right w:val="nil"/>
            </w:tcBorders>
          </w:tcPr>
          <w:p w14:paraId="01BEBB5C"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39.9</w:t>
            </w:r>
          </w:p>
        </w:tc>
      </w:tr>
      <w:tr w:rsidR="00640C5C" w:rsidRPr="00FB7972" w14:paraId="06F0D7F8" w14:textId="77777777" w:rsidTr="00162B8E">
        <w:trPr>
          <w:trHeight w:val="312"/>
        </w:trPr>
        <w:tc>
          <w:tcPr>
            <w:tcW w:w="2970" w:type="dxa"/>
            <w:vMerge/>
            <w:tcBorders>
              <w:left w:val="nil"/>
              <w:right w:val="nil"/>
            </w:tcBorders>
            <w:shd w:val="clear" w:color="auto" w:fill="auto"/>
            <w:vAlign w:val="center"/>
            <w:hideMark/>
          </w:tcPr>
          <w:p w14:paraId="16E93E04"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0CFCD6D2"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Poor</w:t>
            </w:r>
          </w:p>
        </w:tc>
        <w:tc>
          <w:tcPr>
            <w:tcW w:w="1890" w:type="dxa"/>
            <w:tcBorders>
              <w:top w:val="nil"/>
              <w:left w:val="nil"/>
              <w:right w:val="nil"/>
            </w:tcBorders>
            <w:shd w:val="clear" w:color="auto" w:fill="auto"/>
            <w:noWrap/>
            <w:vAlign w:val="center"/>
            <w:hideMark/>
          </w:tcPr>
          <w:p w14:paraId="5AC9E36F"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1426 </w:t>
            </w:r>
          </w:p>
        </w:tc>
        <w:tc>
          <w:tcPr>
            <w:tcW w:w="1890" w:type="dxa"/>
            <w:tcBorders>
              <w:top w:val="nil"/>
              <w:left w:val="nil"/>
              <w:right w:val="nil"/>
            </w:tcBorders>
          </w:tcPr>
          <w:p w14:paraId="0E26F0CE"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33.7</w:t>
            </w:r>
          </w:p>
        </w:tc>
      </w:tr>
      <w:tr w:rsidR="00640C5C" w:rsidRPr="00FB7972" w14:paraId="36C42108" w14:textId="77777777" w:rsidTr="00162B8E">
        <w:trPr>
          <w:trHeight w:val="312"/>
        </w:trPr>
        <w:tc>
          <w:tcPr>
            <w:tcW w:w="2970" w:type="dxa"/>
            <w:vMerge w:val="restart"/>
            <w:tcBorders>
              <w:top w:val="nil"/>
              <w:left w:val="nil"/>
              <w:right w:val="nil"/>
            </w:tcBorders>
            <w:shd w:val="clear" w:color="auto" w:fill="auto"/>
            <w:vAlign w:val="center"/>
            <w:hideMark/>
          </w:tcPr>
          <w:p w14:paraId="609A035C" w14:textId="77777777" w:rsidR="00640C5C" w:rsidRPr="00FB7972" w:rsidRDefault="003E1351" w:rsidP="00640C5C">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Residential status</w:t>
            </w:r>
          </w:p>
        </w:tc>
        <w:tc>
          <w:tcPr>
            <w:tcW w:w="2880" w:type="dxa"/>
            <w:tcBorders>
              <w:top w:val="nil"/>
              <w:left w:val="nil"/>
              <w:right w:val="nil"/>
            </w:tcBorders>
            <w:shd w:val="clear" w:color="auto" w:fill="auto"/>
            <w:vAlign w:val="bottom"/>
            <w:hideMark/>
          </w:tcPr>
          <w:p w14:paraId="0F7FB817"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Urban</w:t>
            </w:r>
          </w:p>
        </w:tc>
        <w:tc>
          <w:tcPr>
            <w:tcW w:w="1890" w:type="dxa"/>
            <w:tcBorders>
              <w:top w:val="nil"/>
              <w:left w:val="nil"/>
              <w:right w:val="nil"/>
            </w:tcBorders>
            <w:shd w:val="clear" w:color="auto" w:fill="auto"/>
            <w:noWrap/>
            <w:vAlign w:val="center"/>
            <w:hideMark/>
          </w:tcPr>
          <w:p w14:paraId="31C611C3"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2153 </w:t>
            </w:r>
          </w:p>
        </w:tc>
        <w:tc>
          <w:tcPr>
            <w:tcW w:w="1890" w:type="dxa"/>
            <w:tcBorders>
              <w:top w:val="nil"/>
              <w:left w:val="nil"/>
              <w:right w:val="nil"/>
            </w:tcBorders>
          </w:tcPr>
          <w:p w14:paraId="16A443A7"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50.8</w:t>
            </w:r>
          </w:p>
        </w:tc>
      </w:tr>
      <w:tr w:rsidR="00640C5C" w:rsidRPr="00FB7972" w14:paraId="0E4C686D" w14:textId="77777777" w:rsidTr="00162B8E">
        <w:trPr>
          <w:trHeight w:val="312"/>
        </w:trPr>
        <w:tc>
          <w:tcPr>
            <w:tcW w:w="2970" w:type="dxa"/>
            <w:vMerge/>
            <w:tcBorders>
              <w:left w:val="nil"/>
              <w:right w:val="nil"/>
            </w:tcBorders>
            <w:shd w:val="clear" w:color="auto" w:fill="auto"/>
            <w:vAlign w:val="center"/>
            <w:hideMark/>
          </w:tcPr>
          <w:p w14:paraId="1D33EEB3"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6C5904BE"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Rural</w:t>
            </w:r>
          </w:p>
        </w:tc>
        <w:tc>
          <w:tcPr>
            <w:tcW w:w="1890" w:type="dxa"/>
            <w:tcBorders>
              <w:top w:val="nil"/>
              <w:left w:val="nil"/>
              <w:right w:val="nil"/>
            </w:tcBorders>
            <w:shd w:val="clear" w:color="auto" w:fill="auto"/>
            <w:noWrap/>
            <w:vAlign w:val="center"/>
            <w:hideMark/>
          </w:tcPr>
          <w:p w14:paraId="2E17E450"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2083 </w:t>
            </w:r>
          </w:p>
        </w:tc>
        <w:tc>
          <w:tcPr>
            <w:tcW w:w="1890" w:type="dxa"/>
            <w:tcBorders>
              <w:top w:val="nil"/>
              <w:left w:val="nil"/>
              <w:right w:val="nil"/>
            </w:tcBorders>
          </w:tcPr>
          <w:p w14:paraId="659E8B21"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49.2</w:t>
            </w:r>
          </w:p>
        </w:tc>
      </w:tr>
      <w:tr w:rsidR="00640C5C" w:rsidRPr="00FB7972" w14:paraId="06D23E65" w14:textId="77777777" w:rsidTr="00162B8E">
        <w:trPr>
          <w:trHeight w:val="312"/>
        </w:trPr>
        <w:tc>
          <w:tcPr>
            <w:tcW w:w="2970" w:type="dxa"/>
            <w:vMerge w:val="restart"/>
            <w:tcBorders>
              <w:top w:val="nil"/>
              <w:left w:val="nil"/>
              <w:right w:val="nil"/>
            </w:tcBorders>
            <w:shd w:val="clear" w:color="auto" w:fill="auto"/>
            <w:vAlign w:val="center"/>
            <w:hideMark/>
          </w:tcPr>
          <w:p w14:paraId="244EE59B" w14:textId="77777777" w:rsidR="00640C5C" w:rsidRPr="00FB7972" w:rsidRDefault="00640C5C" w:rsidP="00640C5C">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Region</w:t>
            </w:r>
          </w:p>
        </w:tc>
        <w:tc>
          <w:tcPr>
            <w:tcW w:w="2880" w:type="dxa"/>
            <w:tcBorders>
              <w:top w:val="nil"/>
              <w:left w:val="nil"/>
              <w:right w:val="nil"/>
            </w:tcBorders>
            <w:shd w:val="clear" w:color="auto" w:fill="auto"/>
            <w:vAlign w:val="bottom"/>
            <w:hideMark/>
          </w:tcPr>
          <w:p w14:paraId="01CB3425"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Sumatera</w:t>
            </w:r>
          </w:p>
        </w:tc>
        <w:tc>
          <w:tcPr>
            <w:tcW w:w="1890" w:type="dxa"/>
            <w:tcBorders>
              <w:top w:val="nil"/>
              <w:left w:val="nil"/>
              <w:right w:val="nil"/>
            </w:tcBorders>
            <w:shd w:val="clear" w:color="auto" w:fill="auto"/>
            <w:noWrap/>
            <w:vAlign w:val="center"/>
            <w:hideMark/>
          </w:tcPr>
          <w:p w14:paraId="6B9C11D5"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535 </w:t>
            </w:r>
          </w:p>
        </w:tc>
        <w:tc>
          <w:tcPr>
            <w:tcW w:w="1890" w:type="dxa"/>
            <w:tcBorders>
              <w:top w:val="nil"/>
              <w:left w:val="nil"/>
              <w:right w:val="nil"/>
            </w:tcBorders>
          </w:tcPr>
          <w:p w14:paraId="5D650088"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12.6</w:t>
            </w:r>
          </w:p>
        </w:tc>
      </w:tr>
      <w:tr w:rsidR="00640C5C" w:rsidRPr="00FB7972" w14:paraId="361DCC24" w14:textId="77777777" w:rsidTr="00162B8E">
        <w:trPr>
          <w:trHeight w:val="312"/>
        </w:trPr>
        <w:tc>
          <w:tcPr>
            <w:tcW w:w="2970" w:type="dxa"/>
            <w:vMerge/>
            <w:tcBorders>
              <w:top w:val="nil"/>
              <w:left w:val="nil"/>
              <w:right w:val="nil"/>
            </w:tcBorders>
            <w:vAlign w:val="center"/>
            <w:hideMark/>
          </w:tcPr>
          <w:p w14:paraId="4AB06C20"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6D30F3BE"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Jawa</w:t>
            </w:r>
          </w:p>
        </w:tc>
        <w:tc>
          <w:tcPr>
            <w:tcW w:w="1890" w:type="dxa"/>
            <w:tcBorders>
              <w:top w:val="nil"/>
              <w:left w:val="nil"/>
              <w:right w:val="nil"/>
            </w:tcBorders>
            <w:shd w:val="clear" w:color="auto" w:fill="auto"/>
            <w:noWrap/>
            <w:vAlign w:val="center"/>
            <w:hideMark/>
          </w:tcPr>
          <w:p w14:paraId="0A03C45A"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3314 </w:t>
            </w:r>
          </w:p>
        </w:tc>
        <w:tc>
          <w:tcPr>
            <w:tcW w:w="1890" w:type="dxa"/>
            <w:tcBorders>
              <w:top w:val="nil"/>
              <w:left w:val="nil"/>
              <w:right w:val="nil"/>
            </w:tcBorders>
          </w:tcPr>
          <w:p w14:paraId="4D905BC7"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78.2</w:t>
            </w:r>
          </w:p>
        </w:tc>
      </w:tr>
      <w:tr w:rsidR="00640C5C" w:rsidRPr="00FB7972" w14:paraId="52187F3E" w14:textId="77777777" w:rsidTr="00162B8E">
        <w:trPr>
          <w:trHeight w:val="312"/>
        </w:trPr>
        <w:tc>
          <w:tcPr>
            <w:tcW w:w="2970" w:type="dxa"/>
            <w:vMerge/>
            <w:tcBorders>
              <w:top w:val="nil"/>
              <w:left w:val="nil"/>
              <w:right w:val="nil"/>
            </w:tcBorders>
            <w:vAlign w:val="center"/>
            <w:hideMark/>
          </w:tcPr>
          <w:p w14:paraId="302D5BAB"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572279C0"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Others</w:t>
            </w:r>
          </w:p>
        </w:tc>
        <w:tc>
          <w:tcPr>
            <w:tcW w:w="1890" w:type="dxa"/>
            <w:tcBorders>
              <w:top w:val="nil"/>
              <w:left w:val="nil"/>
              <w:right w:val="nil"/>
            </w:tcBorders>
            <w:shd w:val="clear" w:color="auto" w:fill="auto"/>
            <w:noWrap/>
            <w:vAlign w:val="center"/>
            <w:hideMark/>
          </w:tcPr>
          <w:p w14:paraId="60A5914A"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386 </w:t>
            </w:r>
          </w:p>
        </w:tc>
        <w:tc>
          <w:tcPr>
            <w:tcW w:w="1890" w:type="dxa"/>
            <w:tcBorders>
              <w:top w:val="nil"/>
              <w:left w:val="nil"/>
              <w:right w:val="nil"/>
            </w:tcBorders>
          </w:tcPr>
          <w:p w14:paraId="4AC3BC38"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9.1</w:t>
            </w:r>
          </w:p>
        </w:tc>
      </w:tr>
      <w:tr w:rsidR="00640C5C" w:rsidRPr="00FB7972" w14:paraId="742E3E2C" w14:textId="77777777" w:rsidTr="00887228">
        <w:trPr>
          <w:trHeight w:val="312"/>
        </w:trPr>
        <w:tc>
          <w:tcPr>
            <w:tcW w:w="2970" w:type="dxa"/>
            <w:vMerge w:val="restart"/>
            <w:tcBorders>
              <w:top w:val="nil"/>
              <w:left w:val="nil"/>
              <w:right w:val="nil"/>
            </w:tcBorders>
            <w:shd w:val="clear" w:color="auto" w:fill="auto"/>
            <w:vAlign w:val="center"/>
            <w:hideMark/>
          </w:tcPr>
          <w:p w14:paraId="10D651A1" w14:textId="77777777" w:rsidR="00640C5C" w:rsidRPr="00FB7972" w:rsidRDefault="003E1351" w:rsidP="00640C5C">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Life satisfaction</w:t>
            </w:r>
          </w:p>
        </w:tc>
        <w:tc>
          <w:tcPr>
            <w:tcW w:w="2880" w:type="dxa"/>
            <w:tcBorders>
              <w:top w:val="nil"/>
              <w:left w:val="nil"/>
              <w:right w:val="nil"/>
            </w:tcBorders>
            <w:shd w:val="clear" w:color="auto" w:fill="auto"/>
            <w:vAlign w:val="bottom"/>
            <w:hideMark/>
          </w:tcPr>
          <w:p w14:paraId="09065ABE"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top w:val="nil"/>
              <w:left w:val="nil"/>
              <w:right w:val="nil"/>
            </w:tcBorders>
            <w:shd w:val="clear" w:color="auto" w:fill="auto"/>
            <w:noWrap/>
            <w:vAlign w:val="center"/>
            <w:hideMark/>
          </w:tcPr>
          <w:p w14:paraId="53D3E8EA"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3481 </w:t>
            </w:r>
          </w:p>
        </w:tc>
        <w:tc>
          <w:tcPr>
            <w:tcW w:w="1890" w:type="dxa"/>
            <w:tcBorders>
              <w:top w:val="nil"/>
              <w:left w:val="nil"/>
              <w:right w:val="nil"/>
            </w:tcBorders>
          </w:tcPr>
          <w:p w14:paraId="039B3433"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82.2</w:t>
            </w:r>
          </w:p>
        </w:tc>
      </w:tr>
      <w:tr w:rsidR="00640C5C" w:rsidRPr="00FB7972" w14:paraId="20CFE22A" w14:textId="77777777" w:rsidTr="00887228">
        <w:trPr>
          <w:trHeight w:val="312"/>
        </w:trPr>
        <w:tc>
          <w:tcPr>
            <w:tcW w:w="2970" w:type="dxa"/>
            <w:vMerge/>
            <w:tcBorders>
              <w:top w:val="nil"/>
              <w:left w:val="nil"/>
              <w:right w:val="nil"/>
            </w:tcBorders>
            <w:vAlign w:val="center"/>
            <w:hideMark/>
          </w:tcPr>
          <w:p w14:paraId="2D142049"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7827658F"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top w:val="nil"/>
              <w:left w:val="nil"/>
              <w:right w:val="nil"/>
            </w:tcBorders>
            <w:shd w:val="clear" w:color="auto" w:fill="auto"/>
            <w:noWrap/>
            <w:vAlign w:val="center"/>
            <w:hideMark/>
          </w:tcPr>
          <w:p w14:paraId="1A702560"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755 </w:t>
            </w:r>
          </w:p>
        </w:tc>
        <w:tc>
          <w:tcPr>
            <w:tcW w:w="1890" w:type="dxa"/>
            <w:tcBorders>
              <w:top w:val="nil"/>
              <w:left w:val="nil"/>
              <w:right w:val="nil"/>
            </w:tcBorders>
          </w:tcPr>
          <w:p w14:paraId="5B568241"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17.8</w:t>
            </w:r>
          </w:p>
        </w:tc>
      </w:tr>
      <w:tr w:rsidR="00640C5C" w:rsidRPr="00FB7972" w14:paraId="3D7E5588" w14:textId="77777777" w:rsidTr="00887228">
        <w:trPr>
          <w:trHeight w:val="312"/>
        </w:trPr>
        <w:tc>
          <w:tcPr>
            <w:tcW w:w="2970" w:type="dxa"/>
            <w:vMerge w:val="restart"/>
            <w:tcBorders>
              <w:top w:val="nil"/>
              <w:left w:val="nil"/>
              <w:right w:val="nil"/>
            </w:tcBorders>
            <w:shd w:val="clear" w:color="auto" w:fill="auto"/>
            <w:vAlign w:val="center"/>
            <w:hideMark/>
          </w:tcPr>
          <w:p w14:paraId="622423F9" w14:textId="77777777" w:rsidR="00640C5C" w:rsidRPr="00FB7972" w:rsidRDefault="003E1351" w:rsidP="00640C5C">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Subjective health status</w:t>
            </w:r>
          </w:p>
        </w:tc>
        <w:tc>
          <w:tcPr>
            <w:tcW w:w="2880" w:type="dxa"/>
            <w:tcBorders>
              <w:top w:val="nil"/>
              <w:left w:val="nil"/>
              <w:right w:val="nil"/>
            </w:tcBorders>
            <w:shd w:val="clear" w:color="auto" w:fill="auto"/>
            <w:vAlign w:val="bottom"/>
            <w:hideMark/>
          </w:tcPr>
          <w:p w14:paraId="1F84E292"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Healthy</w:t>
            </w:r>
          </w:p>
        </w:tc>
        <w:tc>
          <w:tcPr>
            <w:tcW w:w="1890" w:type="dxa"/>
            <w:tcBorders>
              <w:top w:val="nil"/>
              <w:left w:val="nil"/>
              <w:right w:val="nil"/>
            </w:tcBorders>
            <w:shd w:val="clear" w:color="auto" w:fill="auto"/>
            <w:noWrap/>
            <w:vAlign w:val="center"/>
            <w:hideMark/>
          </w:tcPr>
          <w:p w14:paraId="47F4D015"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2770 </w:t>
            </w:r>
          </w:p>
        </w:tc>
        <w:tc>
          <w:tcPr>
            <w:tcW w:w="1890" w:type="dxa"/>
            <w:tcBorders>
              <w:top w:val="nil"/>
              <w:left w:val="nil"/>
              <w:right w:val="nil"/>
            </w:tcBorders>
          </w:tcPr>
          <w:p w14:paraId="15DF95B1"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65.4</w:t>
            </w:r>
          </w:p>
        </w:tc>
      </w:tr>
      <w:tr w:rsidR="00640C5C" w:rsidRPr="00FB7972" w14:paraId="044BD7DD" w14:textId="77777777" w:rsidTr="00887228">
        <w:trPr>
          <w:trHeight w:val="312"/>
        </w:trPr>
        <w:tc>
          <w:tcPr>
            <w:tcW w:w="2970" w:type="dxa"/>
            <w:vMerge/>
            <w:tcBorders>
              <w:top w:val="nil"/>
              <w:left w:val="nil"/>
              <w:right w:val="nil"/>
            </w:tcBorders>
            <w:vAlign w:val="center"/>
            <w:hideMark/>
          </w:tcPr>
          <w:p w14:paraId="32A41F05"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5D46C9C6"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Unhealthy</w:t>
            </w:r>
          </w:p>
        </w:tc>
        <w:tc>
          <w:tcPr>
            <w:tcW w:w="1890" w:type="dxa"/>
            <w:tcBorders>
              <w:top w:val="nil"/>
              <w:left w:val="nil"/>
              <w:right w:val="nil"/>
            </w:tcBorders>
            <w:shd w:val="clear" w:color="auto" w:fill="auto"/>
            <w:noWrap/>
            <w:vAlign w:val="center"/>
            <w:hideMark/>
          </w:tcPr>
          <w:p w14:paraId="7FB78B4A"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1467 </w:t>
            </w:r>
          </w:p>
        </w:tc>
        <w:tc>
          <w:tcPr>
            <w:tcW w:w="1890" w:type="dxa"/>
            <w:tcBorders>
              <w:top w:val="nil"/>
              <w:left w:val="nil"/>
              <w:right w:val="nil"/>
            </w:tcBorders>
          </w:tcPr>
          <w:p w14:paraId="3F679855"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34.6</w:t>
            </w:r>
          </w:p>
        </w:tc>
      </w:tr>
      <w:tr w:rsidR="00640C5C" w:rsidRPr="00FB7972" w14:paraId="2B6BC1D4" w14:textId="77777777" w:rsidTr="00162B8E">
        <w:trPr>
          <w:trHeight w:val="312"/>
        </w:trPr>
        <w:tc>
          <w:tcPr>
            <w:tcW w:w="2970" w:type="dxa"/>
            <w:tcBorders>
              <w:top w:val="nil"/>
              <w:left w:val="nil"/>
              <w:right w:val="nil"/>
            </w:tcBorders>
            <w:shd w:val="clear" w:color="auto" w:fill="auto"/>
            <w:vAlign w:val="center"/>
            <w:hideMark/>
          </w:tcPr>
          <w:p w14:paraId="6CA4EABC" w14:textId="77777777" w:rsidR="00640C5C" w:rsidRPr="00FB7972" w:rsidRDefault="003E1351" w:rsidP="00640C5C">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lastRenderedPageBreak/>
              <w:t>Social capital</w:t>
            </w:r>
          </w:p>
        </w:tc>
        <w:tc>
          <w:tcPr>
            <w:tcW w:w="2880" w:type="dxa"/>
            <w:tcBorders>
              <w:top w:val="nil"/>
              <w:left w:val="nil"/>
              <w:right w:val="nil"/>
            </w:tcBorders>
            <w:shd w:val="clear" w:color="auto" w:fill="auto"/>
            <w:vAlign w:val="bottom"/>
            <w:hideMark/>
          </w:tcPr>
          <w:p w14:paraId="0DCE2A02"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top w:val="nil"/>
              <w:left w:val="nil"/>
              <w:right w:val="nil"/>
            </w:tcBorders>
            <w:shd w:val="clear" w:color="auto" w:fill="auto"/>
            <w:noWrap/>
            <w:vAlign w:val="center"/>
            <w:hideMark/>
          </w:tcPr>
          <w:p w14:paraId="392E3E02"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3488 </w:t>
            </w:r>
          </w:p>
        </w:tc>
        <w:tc>
          <w:tcPr>
            <w:tcW w:w="1890" w:type="dxa"/>
            <w:tcBorders>
              <w:top w:val="nil"/>
              <w:left w:val="nil"/>
              <w:right w:val="nil"/>
            </w:tcBorders>
          </w:tcPr>
          <w:p w14:paraId="3E0D9DCE"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82.3</w:t>
            </w:r>
          </w:p>
        </w:tc>
      </w:tr>
      <w:tr w:rsidR="00640C5C" w:rsidRPr="00FB7972" w14:paraId="53BBD3FA" w14:textId="77777777" w:rsidTr="00162B8E">
        <w:trPr>
          <w:trHeight w:val="312"/>
        </w:trPr>
        <w:tc>
          <w:tcPr>
            <w:tcW w:w="2970" w:type="dxa"/>
            <w:tcBorders>
              <w:top w:val="nil"/>
              <w:left w:val="nil"/>
              <w:right w:val="nil"/>
            </w:tcBorders>
            <w:shd w:val="clear" w:color="auto" w:fill="auto"/>
            <w:vAlign w:val="center"/>
            <w:hideMark/>
          </w:tcPr>
          <w:p w14:paraId="5FF79B42"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390C2A7D"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top w:val="nil"/>
              <w:left w:val="nil"/>
              <w:right w:val="nil"/>
            </w:tcBorders>
            <w:shd w:val="clear" w:color="auto" w:fill="auto"/>
            <w:noWrap/>
            <w:vAlign w:val="center"/>
            <w:hideMark/>
          </w:tcPr>
          <w:p w14:paraId="22C6CC63"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748 </w:t>
            </w:r>
          </w:p>
        </w:tc>
        <w:tc>
          <w:tcPr>
            <w:tcW w:w="1890" w:type="dxa"/>
            <w:tcBorders>
              <w:top w:val="nil"/>
              <w:left w:val="nil"/>
              <w:right w:val="nil"/>
            </w:tcBorders>
          </w:tcPr>
          <w:p w14:paraId="3F9BB6AD"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17.7</w:t>
            </w:r>
          </w:p>
        </w:tc>
      </w:tr>
      <w:tr w:rsidR="00640C5C" w:rsidRPr="00FB7972" w14:paraId="6CCBA3CE" w14:textId="77777777" w:rsidTr="00887228">
        <w:trPr>
          <w:trHeight w:val="312"/>
        </w:trPr>
        <w:tc>
          <w:tcPr>
            <w:tcW w:w="2970" w:type="dxa"/>
            <w:vMerge w:val="restart"/>
            <w:tcBorders>
              <w:top w:val="nil"/>
              <w:left w:val="nil"/>
              <w:right w:val="nil"/>
            </w:tcBorders>
            <w:shd w:val="clear" w:color="auto" w:fill="auto"/>
            <w:vAlign w:val="center"/>
            <w:hideMark/>
          </w:tcPr>
          <w:p w14:paraId="67C00272" w14:textId="77777777" w:rsidR="00640C5C" w:rsidRPr="00FB7972" w:rsidRDefault="003E1351" w:rsidP="00640C5C">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Tobacco use</w:t>
            </w:r>
          </w:p>
        </w:tc>
        <w:tc>
          <w:tcPr>
            <w:tcW w:w="2880" w:type="dxa"/>
            <w:tcBorders>
              <w:top w:val="nil"/>
              <w:left w:val="nil"/>
              <w:right w:val="nil"/>
            </w:tcBorders>
            <w:shd w:val="clear" w:color="auto" w:fill="auto"/>
            <w:vAlign w:val="bottom"/>
            <w:hideMark/>
          </w:tcPr>
          <w:p w14:paraId="4C2ACD71"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Never, Former</w:t>
            </w:r>
          </w:p>
        </w:tc>
        <w:tc>
          <w:tcPr>
            <w:tcW w:w="1890" w:type="dxa"/>
            <w:tcBorders>
              <w:top w:val="nil"/>
              <w:left w:val="nil"/>
              <w:right w:val="nil"/>
            </w:tcBorders>
            <w:shd w:val="clear" w:color="auto" w:fill="auto"/>
            <w:noWrap/>
            <w:vAlign w:val="center"/>
            <w:hideMark/>
          </w:tcPr>
          <w:p w14:paraId="211855D3"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2816 </w:t>
            </w:r>
          </w:p>
        </w:tc>
        <w:tc>
          <w:tcPr>
            <w:tcW w:w="1890" w:type="dxa"/>
            <w:tcBorders>
              <w:top w:val="nil"/>
              <w:left w:val="nil"/>
              <w:right w:val="nil"/>
            </w:tcBorders>
          </w:tcPr>
          <w:p w14:paraId="3DA1371A"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66.5</w:t>
            </w:r>
          </w:p>
        </w:tc>
      </w:tr>
      <w:tr w:rsidR="00640C5C" w:rsidRPr="00FB7972" w14:paraId="08253F10" w14:textId="77777777" w:rsidTr="00887228">
        <w:trPr>
          <w:trHeight w:val="312"/>
        </w:trPr>
        <w:tc>
          <w:tcPr>
            <w:tcW w:w="2970" w:type="dxa"/>
            <w:vMerge/>
            <w:tcBorders>
              <w:top w:val="nil"/>
              <w:left w:val="nil"/>
              <w:right w:val="nil"/>
            </w:tcBorders>
            <w:vAlign w:val="center"/>
            <w:hideMark/>
          </w:tcPr>
          <w:p w14:paraId="5B57FAFD"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59449E24"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top w:val="nil"/>
              <w:left w:val="nil"/>
              <w:right w:val="nil"/>
            </w:tcBorders>
            <w:shd w:val="clear" w:color="auto" w:fill="auto"/>
            <w:noWrap/>
            <w:vAlign w:val="center"/>
            <w:hideMark/>
          </w:tcPr>
          <w:p w14:paraId="3873A9F0"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1420 </w:t>
            </w:r>
          </w:p>
        </w:tc>
        <w:tc>
          <w:tcPr>
            <w:tcW w:w="1890" w:type="dxa"/>
            <w:tcBorders>
              <w:top w:val="nil"/>
              <w:left w:val="nil"/>
              <w:right w:val="nil"/>
            </w:tcBorders>
          </w:tcPr>
          <w:p w14:paraId="484B3461"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33.5</w:t>
            </w:r>
          </w:p>
        </w:tc>
      </w:tr>
      <w:tr w:rsidR="00640C5C" w:rsidRPr="00FB7972" w14:paraId="68EB7B87" w14:textId="77777777" w:rsidTr="00887228">
        <w:trPr>
          <w:trHeight w:val="312"/>
        </w:trPr>
        <w:tc>
          <w:tcPr>
            <w:tcW w:w="2970" w:type="dxa"/>
            <w:vMerge w:val="restart"/>
            <w:tcBorders>
              <w:top w:val="nil"/>
              <w:left w:val="nil"/>
              <w:right w:val="nil"/>
            </w:tcBorders>
            <w:shd w:val="clear" w:color="auto" w:fill="auto"/>
            <w:vAlign w:val="center"/>
            <w:hideMark/>
          </w:tcPr>
          <w:p w14:paraId="17F109C7" w14:textId="77777777" w:rsidR="00640C5C" w:rsidRPr="00FB7972" w:rsidRDefault="003E1351" w:rsidP="00640C5C">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Physical activities</w:t>
            </w:r>
          </w:p>
        </w:tc>
        <w:tc>
          <w:tcPr>
            <w:tcW w:w="2880" w:type="dxa"/>
            <w:tcBorders>
              <w:top w:val="nil"/>
              <w:left w:val="nil"/>
              <w:right w:val="nil"/>
            </w:tcBorders>
            <w:shd w:val="clear" w:color="auto" w:fill="auto"/>
            <w:vAlign w:val="bottom"/>
            <w:hideMark/>
          </w:tcPr>
          <w:p w14:paraId="1510DD47"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High</w:t>
            </w:r>
          </w:p>
        </w:tc>
        <w:tc>
          <w:tcPr>
            <w:tcW w:w="1890" w:type="dxa"/>
            <w:tcBorders>
              <w:top w:val="nil"/>
              <w:left w:val="nil"/>
              <w:right w:val="nil"/>
            </w:tcBorders>
            <w:shd w:val="clear" w:color="auto" w:fill="auto"/>
            <w:noWrap/>
            <w:vAlign w:val="center"/>
            <w:hideMark/>
          </w:tcPr>
          <w:p w14:paraId="4305B94B"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950 </w:t>
            </w:r>
          </w:p>
        </w:tc>
        <w:tc>
          <w:tcPr>
            <w:tcW w:w="1890" w:type="dxa"/>
            <w:tcBorders>
              <w:top w:val="nil"/>
              <w:left w:val="nil"/>
              <w:right w:val="nil"/>
            </w:tcBorders>
          </w:tcPr>
          <w:p w14:paraId="4DA25D8B"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22.4</w:t>
            </w:r>
          </w:p>
        </w:tc>
      </w:tr>
      <w:tr w:rsidR="00640C5C" w:rsidRPr="00FB7972" w14:paraId="33CF3A75" w14:textId="77777777" w:rsidTr="00887228">
        <w:trPr>
          <w:trHeight w:val="312"/>
        </w:trPr>
        <w:tc>
          <w:tcPr>
            <w:tcW w:w="2970" w:type="dxa"/>
            <w:vMerge/>
            <w:tcBorders>
              <w:top w:val="nil"/>
              <w:left w:val="nil"/>
              <w:right w:val="nil"/>
            </w:tcBorders>
            <w:vAlign w:val="center"/>
            <w:hideMark/>
          </w:tcPr>
          <w:p w14:paraId="2CEEE8AC"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6460E746"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Moderate</w:t>
            </w:r>
          </w:p>
        </w:tc>
        <w:tc>
          <w:tcPr>
            <w:tcW w:w="1890" w:type="dxa"/>
            <w:tcBorders>
              <w:top w:val="nil"/>
              <w:left w:val="nil"/>
              <w:right w:val="nil"/>
            </w:tcBorders>
            <w:shd w:val="clear" w:color="auto" w:fill="auto"/>
            <w:noWrap/>
            <w:vAlign w:val="center"/>
            <w:hideMark/>
          </w:tcPr>
          <w:p w14:paraId="74954BA2"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1286 </w:t>
            </w:r>
          </w:p>
        </w:tc>
        <w:tc>
          <w:tcPr>
            <w:tcW w:w="1890" w:type="dxa"/>
            <w:tcBorders>
              <w:top w:val="nil"/>
              <w:left w:val="nil"/>
              <w:right w:val="nil"/>
            </w:tcBorders>
          </w:tcPr>
          <w:p w14:paraId="1E837293"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30.4</w:t>
            </w:r>
          </w:p>
        </w:tc>
      </w:tr>
      <w:tr w:rsidR="00640C5C" w:rsidRPr="00FB7972" w14:paraId="182F9A5D" w14:textId="77777777" w:rsidTr="00887228">
        <w:trPr>
          <w:trHeight w:val="312"/>
        </w:trPr>
        <w:tc>
          <w:tcPr>
            <w:tcW w:w="2970" w:type="dxa"/>
            <w:vMerge/>
            <w:tcBorders>
              <w:top w:val="nil"/>
              <w:left w:val="nil"/>
              <w:right w:val="nil"/>
            </w:tcBorders>
            <w:vAlign w:val="center"/>
            <w:hideMark/>
          </w:tcPr>
          <w:p w14:paraId="3002782A" w14:textId="77777777" w:rsidR="00640C5C" w:rsidRPr="00FB7972" w:rsidRDefault="00640C5C" w:rsidP="00640C5C">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69C8BF0B" w14:textId="77777777" w:rsidR="00640C5C" w:rsidRPr="00FB7972" w:rsidRDefault="00640C5C" w:rsidP="00640C5C">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Low</w:t>
            </w:r>
          </w:p>
        </w:tc>
        <w:tc>
          <w:tcPr>
            <w:tcW w:w="1890" w:type="dxa"/>
            <w:tcBorders>
              <w:top w:val="nil"/>
              <w:left w:val="nil"/>
              <w:right w:val="nil"/>
            </w:tcBorders>
            <w:shd w:val="clear" w:color="auto" w:fill="auto"/>
            <w:noWrap/>
            <w:vAlign w:val="center"/>
            <w:hideMark/>
          </w:tcPr>
          <w:p w14:paraId="5555F664"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2000 </w:t>
            </w:r>
          </w:p>
        </w:tc>
        <w:tc>
          <w:tcPr>
            <w:tcW w:w="1890" w:type="dxa"/>
            <w:tcBorders>
              <w:top w:val="nil"/>
              <w:left w:val="nil"/>
              <w:right w:val="nil"/>
            </w:tcBorders>
          </w:tcPr>
          <w:p w14:paraId="5DDA3BA9" w14:textId="77777777" w:rsidR="00640C5C" w:rsidRPr="00FB7972" w:rsidRDefault="00640C5C" w:rsidP="00640C5C">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47.2</w:t>
            </w:r>
          </w:p>
        </w:tc>
      </w:tr>
      <w:tr w:rsidR="00D623EA" w:rsidRPr="00FB7972" w14:paraId="12F9FFC4" w14:textId="77777777" w:rsidTr="00887228">
        <w:trPr>
          <w:trHeight w:val="312"/>
        </w:trPr>
        <w:tc>
          <w:tcPr>
            <w:tcW w:w="2970" w:type="dxa"/>
            <w:vMerge w:val="restart"/>
            <w:tcBorders>
              <w:top w:val="nil"/>
              <w:left w:val="nil"/>
              <w:right w:val="nil"/>
            </w:tcBorders>
            <w:shd w:val="clear" w:color="auto" w:fill="auto"/>
            <w:vAlign w:val="center"/>
            <w:hideMark/>
          </w:tcPr>
          <w:p w14:paraId="75419EB3" w14:textId="77777777" w:rsidR="00D623EA" w:rsidRPr="00FB7972" w:rsidRDefault="00D623EA"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BMI</w:t>
            </w:r>
          </w:p>
        </w:tc>
        <w:tc>
          <w:tcPr>
            <w:tcW w:w="2880" w:type="dxa"/>
            <w:tcBorders>
              <w:top w:val="nil"/>
              <w:left w:val="nil"/>
              <w:right w:val="nil"/>
            </w:tcBorders>
            <w:shd w:val="clear" w:color="auto" w:fill="auto"/>
            <w:vAlign w:val="bottom"/>
            <w:hideMark/>
          </w:tcPr>
          <w:p w14:paraId="71722CB7"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Underweight</w:t>
            </w:r>
          </w:p>
        </w:tc>
        <w:tc>
          <w:tcPr>
            <w:tcW w:w="1890" w:type="dxa"/>
            <w:tcBorders>
              <w:top w:val="nil"/>
              <w:left w:val="nil"/>
              <w:right w:val="nil"/>
            </w:tcBorders>
            <w:shd w:val="clear" w:color="auto" w:fill="auto"/>
            <w:noWrap/>
            <w:vAlign w:val="center"/>
            <w:hideMark/>
          </w:tcPr>
          <w:p w14:paraId="442A53B4"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1100 </w:t>
            </w:r>
          </w:p>
        </w:tc>
        <w:tc>
          <w:tcPr>
            <w:tcW w:w="1890" w:type="dxa"/>
            <w:tcBorders>
              <w:top w:val="nil"/>
              <w:left w:val="nil"/>
              <w:right w:val="nil"/>
            </w:tcBorders>
          </w:tcPr>
          <w:p w14:paraId="26D9F789"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26.0</w:t>
            </w:r>
          </w:p>
        </w:tc>
      </w:tr>
      <w:tr w:rsidR="00D623EA" w:rsidRPr="00FB7972" w14:paraId="482B4251" w14:textId="77777777" w:rsidTr="00887228">
        <w:trPr>
          <w:trHeight w:val="312"/>
        </w:trPr>
        <w:tc>
          <w:tcPr>
            <w:tcW w:w="2970" w:type="dxa"/>
            <w:vMerge/>
            <w:tcBorders>
              <w:top w:val="nil"/>
              <w:left w:val="nil"/>
              <w:right w:val="nil"/>
            </w:tcBorders>
            <w:vAlign w:val="center"/>
            <w:hideMark/>
          </w:tcPr>
          <w:p w14:paraId="1BD5B023"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6FD2EF73"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Normal</w:t>
            </w:r>
          </w:p>
        </w:tc>
        <w:tc>
          <w:tcPr>
            <w:tcW w:w="1890" w:type="dxa"/>
            <w:tcBorders>
              <w:top w:val="nil"/>
              <w:left w:val="nil"/>
              <w:right w:val="nil"/>
            </w:tcBorders>
            <w:shd w:val="clear" w:color="auto" w:fill="auto"/>
            <w:noWrap/>
            <w:vAlign w:val="center"/>
            <w:hideMark/>
          </w:tcPr>
          <w:p w14:paraId="0A390C96"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1739 </w:t>
            </w:r>
          </w:p>
        </w:tc>
        <w:tc>
          <w:tcPr>
            <w:tcW w:w="1890" w:type="dxa"/>
            <w:tcBorders>
              <w:top w:val="nil"/>
              <w:left w:val="nil"/>
              <w:right w:val="nil"/>
            </w:tcBorders>
          </w:tcPr>
          <w:p w14:paraId="49A48912"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41.0</w:t>
            </w:r>
          </w:p>
        </w:tc>
      </w:tr>
      <w:tr w:rsidR="00D623EA" w:rsidRPr="00FB7972" w14:paraId="15DD169E" w14:textId="77777777" w:rsidTr="00887228">
        <w:trPr>
          <w:trHeight w:val="312"/>
        </w:trPr>
        <w:tc>
          <w:tcPr>
            <w:tcW w:w="2970" w:type="dxa"/>
            <w:vMerge/>
            <w:tcBorders>
              <w:top w:val="nil"/>
              <w:left w:val="nil"/>
              <w:right w:val="nil"/>
            </w:tcBorders>
            <w:vAlign w:val="center"/>
            <w:hideMark/>
          </w:tcPr>
          <w:p w14:paraId="3E9C01E8"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0201EB04"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Overweight/ Obese</w:t>
            </w:r>
          </w:p>
        </w:tc>
        <w:tc>
          <w:tcPr>
            <w:tcW w:w="1890" w:type="dxa"/>
            <w:tcBorders>
              <w:top w:val="nil"/>
              <w:left w:val="nil"/>
              <w:right w:val="nil"/>
            </w:tcBorders>
            <w:shd w:val="clear" w:color="auto" w:fill="auto"/>
            <w:noWrap/>
            <w:vAlign w:val="center"/>
            <w:hideMark/>
          </w:tcPr>
          <w:p w14:paraId="1EA1A1BE"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1397 </w:t>
            </w:r>
          </w:p>
        </w:tc>
        <w:tc>
          <w:tcPr>
            <w:tcW w:w="1890" w:type="dxa"/>
            <w:tcBorders>
              <w:top w:val="nil"/>
              <w:left w:val="nil"/>
              <w:right w:val="nil"/>
            </w:tcBorders>
          </w:tcPr>
          <w:p w14:paraId="39C6ACB9"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33.0</w:t>
            </w:r>
          </w:p>
        </w:tc>
      </w:tr>
      <w:tr w:rsidR="00D623EA" w:rsidRPr="00FB7972" w14:paraId="489018AA" w14:textId="77777777" w:rsidTr="00887228">
        <w:trPr>
          <w:trHeight w:val="312"/>
        </w:trPr>
        <w:tc>
          <w:tcPr>
            <w:tcW w:w="2970" w:type="dxa"/>
            <w:vMerge w:val="restart"/>
            <w:tcBorders>
              <w:top w:val="nil"/>
              <w:left w:val="nil"/>
              <w:right w:val="nil"/>
            </w:tcBorders>
            <w:shd w:val="clear" w:color="auto" w:fill="auto"/>
            <w:vAlign w:val="center"/>
            <w:hideMark/>
          </w:tcPr>
          <w:p w14:paraId="5DB963F8" w14:textId="77777777" w:rsidR="00D623EA" w:rsidRPr="00FB7972" w:rsidRDefault="003E1351"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Cognitive function</w:t>
            </w:r>
          </w:p>
        </w:tc>
        <w:tc>
          <w:tcPr>
            <w:tcW w:w="2880" w:type="dxa"/>
            <w:tcBorders>
              <w:top w:val="nil"/>
              <w:left w:val="nil"/>
              <w:right w:val="nil"/>
            </w:tcBorders>
            <w:shd w:val="clear" w:color="auto" w:fill="auto"/>
            <w:vAlign w:val="bottom"/>
            <w:hideMark/>
          </w:tcPr>
          <w:p w14:paraId="2C3D0041"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Good</w:t>
            </w:r>
          </w:p>
        </w:tc>
        <w:tc>
          <w:tcPr>
            <w:tcW w:w="1890" w:type="dxa"/>
            <w:tcBorders>
              <w:top w:val="nil"/>
              <w:left w:val="nil"/>
              <w:right w:val="nil"/>
            </w:tcBorders>
            <w:shd w:val="clear" w:color="auto" w:fill="auto"/>
            <w:noWrap/>
            <w:vAlign w:val="center"/>
            <w:hideMark/>
          </w:tcPr>
          <w:p w14:paraId="3B3F8B51"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3642 </w:t>
            </w:r>
          </w:p>
        </w:tc>
        <w:tc>
          <w:tcPr>
            <w:tcW w:w="1890" w:type="dxa"/>
            <w:tcBorders>
              <w:top w:val="nil"/>
              <w:left w:val="nil"/>
              <w:right w:val="nil"/>
            </w:tcBorders>
          </w:tcPr>
          <w:p w14:paraId="0FD063C4"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86.0</w:t>
            </w:r>
          </w:p>
        </w:tc>
      </w:tr>
      <w:tr w:rsidR="00D623EA" w:rsidRPr="00FB7972" w14:paraId="23F8F875" w14:textId="77777777" w:rsidTr="00887228">
        <w:trPr>
          <w:trHeight w:val="302"/>
        </w:trPr>
        <w:tc>
          <w:tcPr>
            <w:tcW w:w="2970" w:type="dxa"/>
            <w:vMerge/>
            <w:tcBorders>
              <w:top w:val="nil"/>
              <w:left w:val="nil"/>
              <w:right w:val="nil"/>
            </w:tcBorders>
            <w:vAlign w:val="center"/>
            <w:hideMark/>
          </w:tcPr>
          <w:p w14:paraId="5B0F1004"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6BE6569F"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Possible Dementia</w:t>
            </w:r>
          </w:p>
        </w:tc>
        <w:tc>
          <w:tcPr>
            <w:tcW w:w="1890" w:type="dxa"/>
            <w:tcBorders>
              <w:top w:val="nil"/>
              <w:left w:val="nil"/>
              <w:right w:val="nil"/>
            </w:tcBorders>
            <w:shd w:val="clear" w:color="auto" w:fill="auto"/>
            <w:noWrap/>
            <w:vAlign w:val="center"/>
            <w:hideMark/>
          </w:tcPr>
          <w:p w14:paraId="7E96048C"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594 </w:t>
            </w:r>
          </w:p>
        </w:tc>
        <w:tc>
          <w:tcPr>
            <w:tcW w:w="1890" w:type="dxa"/>
            <w:tcBorders>
              <w:top w:val="nil"/>
              <w:left w:val="nil"/>
              <w:right w:val="nil"/>
            </w:tcBorders>
          </w:tcPr>
          <w:p w14:paraId="5C39798D"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14.0</w:t>
            </w:r>
          </w:p>
        </w:tc>
      </w:tr>
      <w:tr w:rsidR="00D623EA" w:rsidRPr="00FB7972" w14:paraId="62BB3956" w14:textId="77777777" w:rsidTr="00887228">
        <w:trPr>
          <w:trHeight w:val="312"/>
        </w:trPr>
        <w:tc>
          <w:tcPr>
            <w:tcW w:w="2970" w:type="dxa"/>
            <w:vMerge w:val="restart"/>
            <w:tcBorders>
              <w:top w:val="nil"/>
              <w:left w:val="nil"/>
              <w:right w:val="nil"/>
            </w:tcBorders>
            <w:shd w:val="clear" w:color="auto" w:fill="auto"/>
            <w:noWrap/>
            <w:vAlign w:val="center"/>
            <w:hideMark/>
          </w:tcPr>
          <w:p w14:paraId="21605901" w14:textId="77777777" w:rsidR="00D623EA" w:rsidRPr="00FB7972" w:rsidRDefault="00D623EA"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Stroke</w:t>
            </w:r>
          </w:p>
        </w:tc>
        <w:tc>
          <w:tcPr>
            <w:tcW w:w="2880" w:type="dxa"/>
            <w:tcBorders>
              <w:top w:val="nil"/>
              <w:left w:val="nil"/>
              <w:right w:val="nil"/>
            </w:tcBorders>
            <w:shd w:val="clear" w:color="auto" w:fill="auto"/>
            <w:vAlign w:val="bottom"/>
            <w:hideMark/>
          </w:tcPr>
          <w:p w14:paraId="08432D32"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top w:val="nil"/>
              <w:left w:val="nil"/>
              <w:right w:val="nil"/>
            </w:tcBorders>
            <w:shd w:val="clear" w:color="auto" w:fill="auto"/>
            <w:noWrap/>
            <w:vAlign w:val="bottom"/>
            <w:hideMark/>
          </w:tcPr>
          <w:p w14:paraId="142982A0"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4133</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1784F517"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97.6</w:t>
            </w:r>
          </w:p>
        </w:tc>
      </w:tr>
      <w:tr w:rsidR="00D623EA" w:rsidRPr="00FB7972" w14:paraId="0993E217" w14:textId="77777777" w:rsidTr="00887228">
        <w:trPr>
          <w:trHeight w:val="312"/>
        </w:trPr>
        <w:tc>
          <w:tcPr>
            <w:tcW w:w="2970" w:type="dxa"/>
            <w:vMerge/>
            <w:tcBorders>
              <w:top w:val="nil"/>
              <w:left w:val="nil"/>
              <w:right w:val="nil"/>
            </w:tcBorders>
            <w:vAlign w:val="center"/>
            <w:hideMark/>
          </w:tcPr>
          <w:p w14:paraId="43938B1B"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0E4C761C"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top w:val="nil"/>
              <w:left w:val="nil"/>
              <w:right w:val="nil"/>
            </w:tcBorders>
            <w:shd w:val="clear" w:color="auto" w:fill="auto"/>
            <w:noWrap/>
            <w:vAlign w:val="bottom"/>
            <w:hideMark/>
          </w:tcPr>
          <w:p w14:paraId="265BC7D8"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103</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2A0E81BC"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2.4</w:t>
            </w:r>
          </w:p>
        </w:tc>
      </w:tr>
      <w:tr w:rsidR="00D623EA" w:rsidRPr="00FB7972" w14:paraId="254547B8" w14:textId="77777777" w:rsidTr="00887228">
        <w:trPr>
          <w:trHeight w:val="312"/>
        </w:trPr>
        <w:tc>
          <w:tcPr>
            <w:tcW w:w="2970" w:type="dxa"/>
            <w:vMerge w:val="restart"/>
            <w:tcBorders>
              <w:top w:val="nil"/>
              <w:left w:val="nil"/>
              <w:right w:val="nil"/>
            </w:tcBorders>
            <w:shd w:val="clear" w:color="auto" w:fill="auto"/>
            <w:noWrap/>
            <w:vAlign w:val="center"/>
            <w:hideMark/>
          </w:tcPr>
          <w:p w14:paraId="09554933" w14:textId="77777777" w:rsidR="00D623EA" w:rsidRPr="00FB7972" w:rsidRDefault="00D623EA"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Heart Diseases</w:t>
            </w:r>
          </w:p>
        </w:tc>
        <w:tc>
          <w:tcPr>
            <w:tcW w:w="2880" w:type="dxa"/>
            <w:tcBorders>
              <w:top w:val="nil"/>
              <w:left w:val="nil"/>
              <w:right w:val="nil"/>
            </w:tcBorders>
            <w:shd w:val="clear" w:color="auto" w:fill="auto"/>
            <w:vAlign w:val="bottom"/>
            <w:hideMark/>
          </w:tcPr>
          <w:p w14:paraId="27E5EFE3"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top w:val="nil"/>
              <w:left w:val="nil"/>
              <w:right w:val="nil"/>
            </w:tcBorders>
            <w:shd w:val="clear" w:color="auto" w:fill="auto"/>
            <w:noWrap/>
            <w:vAlign w:val="bottom"/>
            <w:hideMark/>
          </w:tcPr>
          <w:p w14:paraId="3B30A072"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4061</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53880C1B"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95.9</w:t>
            </w:r>
          </w:p>
        </w:tc>
      </w:tr>
      <w:tr w:rsidR="00D623EA" w:rsidRPr="00FB7972" w14:paraId="446BA2E3" w14:textId="77777777" w:rsidTr="00887228">
        <w:trPr>
          <w:trHeight w:val="312"/>
        </w:trPr>
        <w:tc>
          <w:tcPr>
            <w:tcW w:w="2970" w:type="dxa"/>
            <w:vMerge/>
            <w:tcBorders>
              <w:top w:val="nil"/>
              <w:left w:val="nil"/>
              <w:right w:val="nil"/>
            </w:tcBorders>
            <w:vAlign w:val="center"/>
            <w:hideMark/>
          </w:tcPr>
          <w:p w14:paraId="6DDD2480"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57CE275A"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top w:val="nil"/>
              <w:left w:val="nil"/>
              <w:right w:val="nil"/>
            </w:tcBorders>
            <w:shd w:val="clear" w:color="auto" w:fill="auto"/>
            <w:noWrap/>
            <w:vAlign w:val="bottom"/>
            <w:hideMark/>
          </w:tcPr>
          <w:p w14:paraId="1AC8946B"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175</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1BF295DB"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4.1</w:t>
            </w:r>
          </w:p>
        </w:tc>
      </w:tr>
      <w:tr w:rsidR="00D623EA" w:rsidRPr="00FB7972" w14:paraId="73939707" w14:textId="77777777" w:rsidTr="00887228">
        <w:trPr>
          <w:trHeight w:val="312"/>
        </w:trPr>
        <w:tc>
          <w:tcPr>
            <w:tcW w:w="2970" w:type="dxa"/>
            <w:vMerge w:val="restart"/>
            <w:tcBorders>
              <w:top w:val="nil"/>
              <w:left w:val="nil"/>
              <w:right w:val="nil"/>
            </w:tcBorders>
            <w:shd w:val="clear" w:color="auto" w:fill="auto"/>
            <w:vAlign w:val="center"/>
            <w:hideMark/>
          </w:tcPr>
          <w:p w14:paraId="7054BE5F" w14:textId="77777777" w:rsidR="00D623EA" w:rsidRPr="00FB7972" w:rsidRDefault="00D623EA"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Hypercholesterolemia</w:t>
            </w:r>
          </w:p>
        </w:tc>
        <w:tc>
          <w:tcPr>
            <w:tcW w:w="2880" w:type="dxa"/>
            <w:tcBorders>
              <w:top w:val="nil"/>
              <w:left w:val="nil"/>
              <w:right w:val="nil"/>
            </w:tcBorders>
            <w:shd w:val="clear" w:color="auto" w:fill="auto"/>
            <w:vAlign w:val="bottom"/>
            <w:hideMark/>
          </w:tcPr>
          <w:p w14:paraId="7E182F87"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top w:val="nil"/>
              <w:left w:val="nil"/>
              <w:right w:val="nil"/>
            </w:tcBorders>
            <w:shd w:val="clear" w:color="auto" w:fill="auto"/>
            <w:noWrap/>
            <w:vAlign w:val="bottom"/>
            <w:hideMark/>
          </w:tcPr>
          <w:p w14:paraId="00E45957"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3945</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5344057E"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93.1</w:t>
            </w:r>
          </w:p>
        </w:tc>
      </w:tr>
      <w:tr w:rsidR="00D623EA" w:rsidRPr="00FB7972" w14:paraId="763942AB" w14:textId="77777777" w:rsidTr="00887228">
        <w:trPr>
          <w:trHeight w:val="312"/>
        </w:trPr>
        <w:tc>
          <w:tcPr>
            <w:tcW w:w="2970" w:type="dxa"/>
            <w:vMerge/>
            <w:tcBorders>
              <w:left w:val="nil"/>
              <w:right w:val="nil"/>
            </w:tcBorders>
            <w:shd w:val="clear" w:color="auto" w:fill="auto"/>
            <w:vAlign w:val="center"/>
            <w:hideMark/>
          </w:tcPr>
          <w:p w14:paraId="0015CE33"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5F94284F"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top w:val="nil"/>
              <w:left w:val="nil"/>
              <w:right w:val="nil"/>
            </w:tcBorders>
            <w:shd w:val="clear" w:color="auto" w:fill="auto"/>
            <w:noWrap/>
            <w:vAlign w:val="bottom"/>
            <w:hideMark/>
          </w:tcPr>
          <w:p w14:paraId="51DB37DD"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291</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61FB069B"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6.9</w:t>
            </w:r>
          </w:p>
        </w:tc>
      </w:tr>
      <w:tr w:rsidR="00D623EA" w:rsidRPr="00FB7972" w14:paraId="76DE3EBB" w14:textId="77777777" w:rsidTr="00887228">
        <w:trPr>
          <w:trHeight w:val="312"/>
        </w:trPr>
        <w:tc>
          <w:tcPr>
            <w:tcW w:w="2970" w:type="dxa"/>
            <w:vMerge w:val="restart"/>
            <w:tcBorders>
              <w:top w:val="nil"/>
              <w:left w:val="nil"/>
              <w:right w:val="nil"/>
            </w:tcBorders>
            <w:shd w:val="clear" w:color="auto" w:fill="auto"/>
            <w:vAlign w:val="center"/>
            <w:hideMark/>
          </w:tcPr>
          <w:p w14:paraId="0DBF9C93" w14:textId="77777777" w:rsidR="00D623EA" w:rsidRPr="00FB7972" w:rsidRDefault="00D623EA"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Hypertension</w:t>
            </w:r>
          </w:p>
        </w:tc>
        <w:tc>
          <w:tcPr>
            <w:tcW w:w="2880" w:type="dxa"/>
            <w:tcBorders>
              <w:top w:val="nil"/>
              <w:left w:val="nil"/>
              <w:right w:val="nil"/>
            </w:tcBorders>
            <w:shd w:val="clear" w:color="auto" w:fill="auto"/>
            <w:vAlign w:val="bottom"/>
            <w:hideMark/>
          </w:tcPr>
          <w:p w14:paraId="0AE67006"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top w:val="nil"/>
              <w:left w:val="nil"/>
              <w:right w:val="nil"/>
            </w:tcBorders>
            <w:shd w:val="clear" w:color="auto" w:fill="auto"/>
            <w:noWrap/>
            <w:vAlign w:val="bottom"/>
            <w:hideMark/>
          </w:tcPr>
          <w:p w14:paraId="456447A2"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3067</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331CE732"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72.4</w:t>
            </w:r>
          </w:p>
        </w:tc>
      </w:tr>
      <w:tr w:rsidR="00D623EA" w:rsidRPr="00FB7972" w14:paraId="528A2377" w14:textId="77777777" w:rsidTr="00887228">
        <w:trPr>
          <w:trHeight w:val="312"/>
        </w:trPr>
        <w:tc>
          <w:tcPr>
            <w:tcW w:w="2970" w:type="dxa"/>
            <w:vMerge/>
            <w:tcBorders>
              <w:top w:val="nil"/>
              <w:left w:val="nil"/>
              <w:right w:val="nil"/>
            </w:tcBorders>
            <w:vAlign w:val="center"/>
            <w:hideMark/>
          </w:tcPr>
          <w:p w14:paraId="47197668"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36E051F8"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top w:val="nil"/>
              <w:left w:val="nil"/>
              <w:right w:val="nil"/>
            </w:tcBorders>
            <w:shd w:val="clear" w:color="auto" w:fill="auto"/>
            <w:noWrap/>
            <w:vAlign w:val="bottom"/>
            <w:hideMark/>
          </w:tcPr>
          <w:p w14:paraId="56B556EE"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1169</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05D4DF60"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27.6</w:t>
            </w:r>
          </w:p>
        </w:tc>
      </w:tr>
      <w:tr w:rsidR="00D623EA" w:rsidRPr="00FB7972" w14:paraId="74EFAD90" w14:textId="77777777" w:rsidTr="00887228">
        <w:trPr>
          <w:trHeight w:val="312"/>
        </w:trPr>
        <w:tc>
          <w:tcPr>
            <w:tcW w:w="2970" w:type="dxa"/>
            <w:vMerge w:val="restart"/>
            <w:tcBorders>
              <w:top w:val="nil"/>
              <w:left w:val="nil"/>
              <w:right w:val="nil"/>
            </w:tcBorders>
            <w:shd w:val="clear" w:color="auto" w:fill="auto"/>
            <w:vAlign w:val="center"/>
            <w:hideMark/>
          </w:tcPr>
          <w:p w14:paraId="187F71E9" w14:textId="77777777" w:rsidR="00D623EA" w:rsidRPr="00FB7972" w:rsidRDefault="00D623EA"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Diabetes</w:t>
            </w:r>
          </w:p>
        </w:tc>
        <w:tc>
          <w:tcPr>
            <w:tcW w:w="2880" w:type="dxa"/>
            <w:tcBorders>
              <w:top w:val="nil"/>
              <w:left w:val="nil"/>
              <w:right w:val="nil"/>
            </w:tcBorders>
            <w:shd w:val="clear" w:color="auto" w:fill="auto"/>
            <w:vAlign w:val="bottom"/>
            <w:hideMark/>
          </w:tcPr>
          <w:p w14:paraId="6C41BDC6"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top w:val="nil"/>
              <w:left w:val="nil"/>
              <w:right w:val="nil"/>
            </w:tcBorders>
            <w:shd w:val="clear" w:color="auto" w:fill="auto"/>
            <w:noWrap/>
            <w:vAlign w:val="bottom"/>
            <w:hideMark/>
          </w:tcPr>
          <w:p w14:paraId="311A55BC"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3952</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5A57CA10"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93.3</w:t>
            </w:r>
          </w:p>
        </w:tc>
      </w:tr>
      <w:tr w:rsidR="00D623EA" w:rsidRPr="00FB7972" w14:paraId="5B3D1F03" w14:textId="77777777" w:rsidTr="00887228">
        <w:trPr>
          <w:trHeight w:val="312"/>
        </w:trPr>
        <w:tc>
          <w:tcPr>
            <w:tcW w:w="2970" w:type="dxa"/>
            <w:vMerge/>
            <w:tcBorders>
              <w:top w:val="nil"/>
              <w:left w:val="nil"/>
              <w:right w:val="nil"/>
            </w:tcBorders>
            <w:vAlign w:val="center"/>
            <w:hideMark/>
          </w:tcPr>
          <w:p w14:paraId="29E260C7"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6CA788AF"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top w:val="nil"/>
              <w:left w:val="nil"/>
              <w:right w:val="nil"/>
            </w:tcBorders>
            <w:shd w:val="clear" w:color="auto" w:fill="auto"/>
            <w:noWrap/>
            <w:vAlign w:val="bottom"/>
            <w:hideMark/>
          </w:tcPr>
          <w:p w14:paraId="72338BF8"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284</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3E8DA699"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6.7</w:t>
            </w:r>
          </w:p>
        </w:tc>
      </w:tr>
      <w:tr w:rsidR="00D623EA" w:rsidRPr="00FB7972" w14:paraId="5F2D8E03" w14:textId="77777777" w:rsidTr="00887228">
        <w:trPr>
          <w:trHeight w:val="312"/>
        </w:trPr>
        <w:tc>
          <w:tcPr>
            <w:tcW w:w="2970" w:type="dxa"/>
            <w:vMerge w:val="restart"/>
            <w:tcBorders>
              <w:top w:val="nil"/>
              <w:left w:val="nil"/>
              <w:right w:val="nil"/>
            </w:tcBorders>
            <w:shd w:val="clear" w:color="auto" w:fill="auto"/>
            <w:noWrap/>
            <w:vAlign w:val="center"/>
            <w:hideMark/>
          </w:tcPr>
          <w:p w14:paraId="52DB915A" w14:textId="77777777" w:rsidR="00D623EA" w:rsidRPr="00FB7972" w:rsidRDefault="00D623EA"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Arthritis</w:t>
            </w:r>
          </w:p>
        </w:tc>
        <w:tc>
          <w:tcPr>
            <w:tcW w:w="2880" w:type="dxa"/>
            <w:tcBorders>
              <w:top w:val="nil"/>
              <w:left w:val="nil"/>
              <w:right w:val="nil"/>
            </w:tcBorders>
            <w:shd w:val="clear" w:color="auto" w:fill="auto"/>
            <w:vAlign w:val="bottom"/>
            <w:hideMark/>
          </w:tcPr>
          <w:p w14:paraId="4C640CAD"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top w:val="nil"/>
              <w:left w:val="nil"/>
              <w:right w:val="nil"/>
            </w:tcBorders>
            <w:shd w:val="clear" w:color="auto" w:fill="auto"/>
            <w:noWrap/>
            <w:vAlign w:val="bottom"/>
            <w:hideMark/>
          </w:tcPr>
          <w:p w14:paraId="354720AA"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3722</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04BCEF1B"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87.9</w:t>
            </w:r>
          </w:p>
        </w:tc>
      </w:tr>
      <w:tr w:rsidR="00D623EA" w:rsidRPr="00FB7972" w14:paraId="49D318EB" w14:textId="77777777" w:rsidTr="00887228">
        <w:trPr>
          <w:trHeight w:val="312"/>
        </w:trPr>
        <w:tc>
          <w:tcPr>
            <w:tcW w:w="2970" w:type="dxa"/>
            <w:vMerge/>
            <w:tcBorders>
              <w:top w:val="nil"/>
              <w:left w:val="nil"/>
              <w:right w:val="nil"/>
            </w:tcBorders>
            <w:vAlign w:val="center"/>
            <w:hideMark/>
          </w:tcPr>
          <w:p w14:paraId="71ADF38F"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3965B96C"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top w:val="nil"/>
              <w:left w:val="nil"/>
              <w:right w:val="nil"/>
            </w:tcBorders>
            <w:shd w:val="clear" w:color="auto" w:fill="auto"/>
            <w:noWrap/>
            <w:vAlign w:val="bottom"/>
            <w:hideMark/>
          </w:tcPr>
          <w:p w14:paraId="0E874379"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514</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76342742"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12.1</w:t>
            </w:r>
          </w:p>
        </w:tc>
      </w:tr>
      <w:tr w:rsidR="00D623EA" w:rsidRPr="00FB7972" w14:paraId="7EB99BF1" w14:textId="77777777" w:rsidTr="00887228">
        <w:trPr>
          <w:trHeight w:val="312"/>
        </w:trPr>
        <w:tc>
          <w:tcPr>
            <w:tcW w:w="2970" w:type="dxa"/>
            <w:vMerge w:val="restart"/>
            <w:tcBorders>
              <w:top w:val="nil"/>
              <w:left w:val="nil"/>
              <w:right w:val="nil"/>
            </w:tcBorders>
            <w:shd w:val="clear" w:color="auto" w:fill="auto"/>
            <w:vAlign w:val="center"/>
            <w:hideMark/>
          </w:tcPr>
          <w:p w14:paraId="426FD8A5" w14:textId="77777777" w:rsidR="00D623EA" w:rsidRPr="00FB7972" w:rsidRDefault="003E1351"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Visual impairment</w:t>
            </w:r>
          </w:p>
        </w:tc>
        <w:tc>
          <w:tcPr>
            <w:tcW w:w="2880" w:type="dxa"/>
            <w:tcBorders>
              <w:top w:val="nil"/>
              <w:left w:val="nil"/>
              <w:right w:val="nil"/>
            </w:tcBorders>
            <w:shd w:val="clear" w:color="auto" w:fill="auto"/>
            <w:vAlign w:val="bottom"/>
            <w:hideMark/>
          </w:tcPr>
          <w:p w14:paraId="57D713A6"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top w:val="nil"/>
              <w:left w:val="nil"/>
              <w:right w:val="nil"/>
            </w:tcBorders>
            <w:shd w:val="clear" w:color="auto" w:fill="auto"/>
            <w:noWrap/>
            <w:vAlign w:val="bottom"/>
            <w:hideMark/>
          </w:tcPr>
          <w:p w14:paraId="71199BBF"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3780</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7E78E36C"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89.2</w:t>
            </w:r>
          </w:p>
        </w:tc>
      </w:tr>
      <w:tr w:rsidR="00D623EA" w:rsidRPr="00FB7972" w14:paraId="079B9B1B" w14:textId="77777777" w:rsidTr="00887228">
        <w:trPr>
          <w:trHeight w:val="312"/>
        </w:trPr>
        <w:tc>
          <w:tcPr>
            <w:tcW w:w="2970" w:type="dxa"/>
            <w:vMerge/>
            <w:tcBorders>
              <w:left w:val="nil"/>
              <w:right w:val="nil"/>
            </w:tcBorders>
            <w:shd w:val="clear" w:color="auto" w:fill="auto"/>
            <w:vAlign w:val="center"/>
            <w:hideMark/>
          </w:tcPr>
          <w:p w14:paraId="31A07A8B"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7489E210"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top w:val="nil"/>
              <w:left w:val="nil"/>
              <w:right w:val="nil"/>
            </w:tcBorders>
            <w:shd w:val="clear" w:color="auto" w:fill="auto"/>
            <w:noWrap/>
            <w:vAlign w:val="bottom"/>
            <w:hideMark/>
          </w:tcPr>
          <w:p w14:paraId="68B26929"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456</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1F7932B9"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10.8</w:t>
            </w:r>
          </w:p>
        </w:tc>
      </w:tr>
      <w:tr w:rsidR="00D623EA" w:rsidRPr="00FB7972" w14:paraId="3495445E" w14:textId="77777777" w:rsidTr="00887228">
        <w:trPr>
          <w:trHeight w:val="312"/>
        </w:trPr>
        <w:tc>
          <w:tcPr>
            <w:tcW w:w="2970" w:type="dxa"/>
            <w:vMerge w:val="restart"/>
            <w:tcBorders>
              <w:top w:val="nil"/>
              <w:left w:val="nil"/>
              <w:right w:val="nil"/>
            </w:tcBorders>
            <w:shd w:val="clear" w:color="auto" w:fill="auto"/>
            <w:vAlign w:val="center"/>
            <w:hideMark/>
          </w:tcPr>
          <w:p w14:paraId="779A219D" w14:textId="77777777" w:rsidR="00D623EA" w:rsidRPr="00FB7972" w:rsidRDefault="003E1351"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Hearing impairment</w:t>
            </w:r>
          </w:p>
        </w:tc>
        <w:tc>
          <w:tcPr>
            <w:tcW w:w="2880" w:type="dxa"/>
            <w:tcBorders>
              <w:top w:val="nil"/>
              <w:left w:val="nil"/>
              <w:right w:val="nil"/>
            </w:tcBorders>
            <w:shd w:val="clear" w:color="auto" w:fill="auto"/>
            <w:vAlign w:val="bottom"/>
            <w:hideMark/>
          </w:tcPr>
          <w:p w14:paraId="6F0876D3"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top w:val="nil"/>
              <w:left w:val="nil"/>
              <w:right w:val="nil"/>
            </w:tcBorders>
            <w:shd w:val="clear" w:color="auto" w:fill="auto"/>
            <w:noWrap/>
            <w:vAlign w:val="bottom"/>
            <w:hideMark/>
          </w:tcPr>
          <w:p w14:paraId="32C360FC"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4150</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0C6C5F6B"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98</w:t>
            </w:r>
            <w:r w:rsidRPr="00FB7972">
              <w:rPr>
                <w:rFonts w:ascii="Times New Roman" w:eastAsia="Times New Roman" w:hAnsi="Times New Roman" w:cs="Times New Roman"/>
                <w:color w:val="000000"/>
                <w:sz w:val="20"/>
                <w:szCs w:val="20"/>
              </w:rPr>
              <w:t>.0</w:t>
            </w:r>
          </w:p>
        </w:tc>
      </w:tr>
      <w:tr w:rsidR="00D623EA" w:rsidRPr="00FB7972" w14:paraId="404E7922" w14:textId="77777777" w:rsidTr="00887228">
        <w:trPr>
          <w:trHeight w:val="312"/>
        </w:trPr>
        <w:tc>
          <w:tcPr>
            <w:tcW w:w="2970" w:type="dxa"/>
            <w:vMerge/>
            <w:tcBorders>
              <w:top w:val="nil"/>
              <w:left w:val="nil"/>
              <w:right w:val="nil"/>
            </w:tcBorders>
            <w:vAlign w:val="center"/>
            <w:hideMark/>
          </w:tcPr>
          <w:p w14:paraId="5D6CA256"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2B9CB56E"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top w:val="nil"/>
              <w:left w:val="nil"/>
              <w:right w:val="nil"/>
            </w:tcBorders>
            <w:shd w:val="clear" w:color="auto" w:fill="auto"/>
            <w:noWrap/>
            <w:vAlign w:val="bottom"/>
            <w:hideMark/>
          </w:tcPr>
          <w:p w14:paraId="35E8FDED"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86</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46623315"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2</w:t>
            </w:r>
            <w:r w:rsidRPr="00FB7972">
              <w:rPr>
                <w:rFonts w:ascii="Times New Roman" w:eastAsia="Times New Roman" w:hAnsi="Times New Roman" w:cs="Times New Roman"/>
                <w:color w:val="000000"/>
                <w:sz w:val="20"/>
                <w:szCs w:val="20"/>
              </w:rPr>
              <w:t>.0</w:t>
            </w:r>
          </w:p>
        </w:tc>
      </w:tr>
      <w:tr w:rsidR="00D623EA" w:rsidRPr="00FB7972" w14:paraId="17440CC1" w14:textId="77777777" w:rsidTr="00162B8E">
        <w:trPr>
          <w:trHeight w:val="312"/>
        </w:trPr>
        <w:tc>
          <w:tcPr>
            <w:tcW w:w="2970" w:type="dxa"/>
            <w:vMerge w:val="restart"/>
            <w:tcBorders>
              <w:top w:val="nil"/>
              <w:left w:val="nil"/>
              <w:right w:val="nil"/>
            </w:tcBorders>
            <w:shd w:val="clear" w:color="auto" w:fill="auto"/>
            <w:noWrap/>
            <w:vAlign w:val="center"/>
            <w:hideMark/>
          </w:tcPr>
          <w:p w14:paraId="1D89D24A" w14:textId="77777777" w:rsidR="00D623EA" w:rsidRPr="00FB7972" w:rsidRDefault="00D623EA"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lastRenderedPageBreak/>
              <w:t>Cancer</w:t>
            </w:r>
          </w:p>
        </w:tc>
        <w:tc>
          <w:tcPr>
            <w:tcW w:w="2880" w:type="dxa"/>
            <w:tcBorders>
              <w:top w:val="nil"/>
              <w:left w:val="nil"/>
              <w:right w:val="nil"/>
            </w:tcBorders>
            <w:shd w:val="clear" w:color="auto" w:fill="auto"/>
            <w:vAlign w:val="bottom"/>
            <w:hideMark/>
          </w:tcPr>
          <w:p w14:paraId="4B55188E"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top w:val="nil"/>
              <w:left w:val="nil"/>
              <w:right w:val="nil"/>
            </w:tcBorders>
            <w:shd w:val="clear" w:color="auto" w:fill="auto"/>
            <w:noWrap/>
            <w:vAlign w:val="bottom"/>
            <w:hideMark/>
          </w:tcPr>
          <w:p w14:paraId="1A9BD7DB"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4209</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67B49EFC"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99.4</w:t>
            </w:r>
          </w:p>
        </w:tc>
      </w:tr>
      <w:tr w:rsidR="00D623EA" w:rsidRPr="00FB7972" w14:paraId="240876F7" w14:textId="77777777" w:rsidTr="00162B8E">
        <w:trPr>
          <w:trHeight w:val="312"/>
        </w:trPr>
        <w:tc>
          <w:tcPr>
            <w:tcW w:w="2970" w:type="dxa"/>
            <w:vMerge/>
            <w:tcBorders>
              <w:top w:val="nil"/>
              <w:left w:val="nil"/>
              <w:right w:val="nil"/>
            </w:tcBorders>
            <w:vAlign w:val="center"/>
            <w:hideMark/>
          </w:tcPr>
          <w:p w14:paraId="28AA0E79"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1EFA00F1"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top w:val="nil"/>
              <w:left w:val="nil"/>
              <w:right w:val="nil"/>
            </w:tcBorders>
            <w:shd w:val="clear" w:color="auto" w:fill="auto"/>
            <w:noWrap/>
            <w:vAlign w:val="bottom"/>
            <w:hideMark/>
          </w:tcPr>
          <w:p w14:paraId="7802CDE0"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27</w:t>
            </w:r>
            <w:r w:rsidRPr="00FB7972">
              <w:rPr>
                <w:rFonts w:ascii="Times New Roman" w:eastAsia="Times New Roman" w:hAnsi="Times New Roman" w:cs="Times New Roman"/>
                <w:color w:val="000000"/>
                <w:sz w:val="20"/>
                <w:szCs w:val="20"/>
                <w:lang w:val="id-ID"/>
              </w:rPr>
              <w:t xml:space="preserve"> </w:t>
            </w:r>
          </w:p>
        </w:tc>
        <w:tc>
          <w:tcPr>
            <w:tcW w:w="1890" w:type="dxa"/>
            <w:tcBorders>
              <w:top w:val="nil"/>
              <w:left w:val="nil"/>
              <w:right w:val="nil"/>
            </w:tcBorders>
          </w:tcPr>
          <w:p w14:paraId="1EA110A6"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0.6</w:t>
            </w:r>
          </w:p>
        </w:tc>
      </w:tr>
      <w:tr w:rsidR="00D623EA" w:rsidRPr="00FB7972" w14:paraId="50E366F9" w14:textId="77777777" w:rsidTr="00887228">
        <w:trPr>
          <w:trHeight w:val="312"/>
        </w:trPr>
        <w:tc>
          <w:tcPr>
            <w:tcW w:w="2970" w:type="dxa"/>
            <w:vMerge w:val="restart"/>
            <w:tcBorders>
              <w:top w:val="nil"/>
              <w:left w:val="nil"/>
              <w:right w:val="nil"/>
            </w:tcBorders>
            <w:shd w:val="clear" w:color="auto" w:fill="auto"/>
            <w:noWrap/>
            <w:vAlign w:val="center"/>
            <w:hideMark/>
          </w:tcPr>
          <w:p w14:paraId="73C8A038" w14:textId="77777777" w:rsidR="00D623EA" w:rsidRPr="00FB7972" w:rsidRDefault="003E1351"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Chronic conditions</w:t>
            </w:r>
          </w:p>
        </w:tc>
        <w:tc>
          <w:tcPr>
            <w:tcW w:w="2880" w:type="dxa"/>
            <w:tcBorders>
              <w:top w:val="nil"/>
              <w:left w:val="nil"/>
              <w:right w:val="nil"/>
            </w:tcBorders>
            <w:shd w:val="clear" w:color="auto" w:fill="auto"/>
            <w:vAlign w:val="bottom"/>
            <w:hideMark/>
          </w:tcPr>
          <w:p w14:paraId="72B770E9"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top w:val="nil"/>
              <w:left w:val="nil"/>
              <w:right w:val="nil"/>
            </w:tcBorders>
            <w:shd w:val="clear" w:color="auto" w:fill="auto"/>
            <w:noWrap/>
            <w:vAlign w:val="center"/>
            <w:hideMark/>
          </w:tcPr>
          <w:p w14:paraId="0273A27E"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2261 </w:t>
            </w:r>
          </w:p>
        </w:tc>
        <w:tc>
          <w:tcPr>
            <w:tcW w:w="1890" w:type="dxa"/>
            <w:tcBorders>
              <w:top w:val="nil"/>
              <w:left w:val="nil"/>
              <w:right w:val="nil"/>
            </w:tcBorders>
          </w:tcPr>
          <w:p w14:paraId="292D7B64"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53.4</w:t>
            </w:r>
          </w:p>
        </w:tc>
      </w:tr>
      <w:tr w:rsidR="00D623EA" w:rsidRPr="00FB7972" w14:paraId="3DEAC4E0" w14:textId="77777777" w:rsidTr="00887228">
        <w:trPr>
          <w:trHeight w:val="312"/>
        </w:trPr>
        <w:tc>
          <w:tcPr>
            <w:tcW w:w="2970" w:type="dxa"/>
            <w:vMerge/>
            <w:tcBorders>
              <w:top w:val="nil"/>
              <w:left w:val="nil"/>
              <w:right w:val="nil"/>
            </w:tcBorders>
            <w:vAlign w:val="center"/>
            <w:hideMark/>
          </w:tcPr>
          <w:p w14:paraId="3EF23F6A"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6E77A0FE"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One or more</w:t>
            </w:r>
          </w:p>
        </w:tc>
        <w:tc>
          <w:tcPr>
            <w:tcW w:w="1890" w:type="dxa"/>
            <w:tcBorders>
              <w:top w:val="nil"/>
              <w:left w:val="nil"/>
              <w:right w:val="nil"/>
            </w:tcBorders>
            <w:shd w:val="clear" w:color="auto" w:fill="auto"/>
            <w:noWrap/>
            <w:vAlign w:val="center"/>
            <w:hideMark/>
          </w:tcPr>
          <w:p w14:paraId="7E682828"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 xml:space="preserve">1975 </w:t>
            </w:r>
          </w:p>
        </w:tc>
        <w:tc>
          <w:tcPr>
            <w:tcW w:w="1890" w:type="dxa"/>
            <w:tcBorders>
              <w:top w:val="nil"/>
              <w:left w:val="nil"/>
              <w:right w:val="nil"/>
            </w:tcBorders>
          </w:tcPr>
          <w:p w14:paraId="7CD97858"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46.6</w:t>
            </w:r>
          </w:p>
        </w:tc>
      </w:tr>
      <w:tr w:rsidR="00D623EA" w:rsidRPr="00FB7972" w14:paraId="4639C102" w14:textId="77777777" w:rsidTr="00887228">
        <w:trPr>
          <w:trHeight w:val="312"/>
        </w:trPr>
        <w:tc>
          <w:tcPr>
            <w:tcW w:w="2970" w:type="dxa"/>
            <w:vMerge w:val="restart"/>
            <w:tcBorders>
              <w:top w:val="nil"/>
              <w:left w:val="nil"/>
              <w:right w:val="nil"/>
            </w:tcBorders>
            <w:shd w:val="clear" w:color="auto" w:fill="auto"/>
            <w:noWrap/>
            <w:vAlign w:val="center"/>
            <w:hideMark/>
          </w:tcPr>
          <w:p w14:paraId="728F976B" w14:textId="77777777" w:rsidR="00D623EA" w:rsidRPr="00FB7972" w:rsidRDefault="00D623EA"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Insomnia</w:t>
            </w:r>
          </w:p>
        </w:tc>
        <w:tc>
          <w:tcPr>
            <w:tcW w:w="2880" w:type="dxa"/>
            <w:tcBorders>
              <w:top w:val="nil"/>
              <w:left w:val="nil"/>
              <w:right w:val="nil"/>
            </w:tcBorders>
            <w:shd w:val="clear" w:color="auto" w:fill="auto"/>
            <w:vAlign w:val="bottom"/>
            <w:hideMark/>
          </w:tcPr>
          <w:p w14:paraId="09B0E01B"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top w:val="nil"/>
              <w:left w:val="nil"/>
              <w:right w:val="nil"/>
            </w:tcBorders>
            <w:shd w:val="clear" w:color="auto" w:fill="auto"/>
            <w:noWrap/>
            <w:vAlign w:val="center"/>
            <w:hideMark/>
          </w:tcPr>
          <w:p w14:paraId="61922594"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3793 </w:t>
            </w:r>
          </w:p>
        </w:tc>
        <w:tc>
          <w:tcPr>
            <w:tcW w:w="1890" w:type="dxa"/>
            <w:tcBorders>
              <w:top w:val="nil"/>
              <w:left w:val="nil"/>
              <w:right w:val="nil"/>
            </w:tcBorders>
          </w:tcPr>
          <w:p w14:paraId="3EB87A54"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89.5</w:t>
            </w:r>
          </w:p>
        </w:tc>
      </w:tr>
      <w:tr w:rsidR="00D623EA" w:rsidRPr="00FB7972" w14:paraId="693902EF" w14:textId="77777777" w:rsidTr="00887228">
        <w:trPr>
          <w:trHeight w:val="312"/>
        </w:trPr>
        <w:tc>
          <w:tcPr>
            <w:tcW w:w="2970" w:type="dxa"/>
            <w:vMerge/>
            <w:tcBorders>
              <w:top w:val="nil"/>
              <w:left w:val="nil"/>
              <w:right w:val="nil"/>
            </w:tcBorders>
            <w:vAlign w:val="center"/>
            <w:hideMark/>
          </w:tcPr>
          <w:p w14:paraId="30AE310F"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259CE34B"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top w:val="nil"/>
              <w:left w:val="nil"/>
              <w:right w:val="nil"/>
            </w:tcBorders>
            <w:shd w:val="clear" w:color="auto" w:fill="auto"/>
            <w:noWrap/>
            <w:vAlign w:val="center"/>
            <w:hideMark/>
          </w:tcPr>
          <w:p w14:paraId="0EC87BBB"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 xml:space="preserve">443 </w:t>
            </w:r>
          </w:p>
        </w:tc>
        <w:tc>
          <w:tcPr>
            <w:tcW w:w="1890" w:type="dxa"/>
            <w:tcBorders>
              <w:top w:val="nil"/>
              <w:left w:val="nil"/>
              <w:right w:val="nil"/>
            </w:tcBorders>
          </w:tcPr>
          <w:p w14:paraId="3C3F7359"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10.5</w:t>
            </w:r>
          </w:p>
        </w:tc>
      </w:tr>
      <w:tr w:rsidR="00D623EA" w:rsidRPr="00FB7972" w14:paraId="2F3C210D" w14:textId="77777777" w:rsidTr="00887228">
        <w:trPr>
          <w:trHeight w:val="312"/>
        </w:trPr>
        <w:tc>
          <w:tcPr>
            <w:tcW w:w="2970" w:type="dxa"/>
            <w:vMerge w:val="restart"/>
            <w:tcBorders>
              <w:top w:val="nil"/>
              <w:left w:val="nil"/>
              <w:right w:val="nil"/>
            </w:tcBorders>
            <w:shd w:val="clear" w:color="auto" w:fill="auto"/>
            <w:noWrap/>
            <w:vAlign w:val="center"/>
            <w:hideMark/>
          </w:tcPr>
          <w:p w14:paraId="4B32705A" w14:textId="77777777" w:rsidR="00D623EA" w:rsidRPr="00FB7972" w:rsidRDefault="00D623EA"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ADL</w:t>
            </w:r>
          </w:p>
        </w:tc>
        <w:tc>
          <w:tcPr>
            <w:tcW w:w="2880" w:type="dxa"/>
            <w:tcBorders>
              <w:top w:val="nil"/>
              <w:left w:val="nil"/>
              <w:right w:val="nil"/>
            </w:tcBorders>
            <w:shd w:val="clear" w:color="auto" w:fill="auto"/>
            <w:vAlign w:val="bottom"/>
            <w:hideMark/>
          </w:tcPr>
          <w:p w14:paraId="690D0B41"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Independent</w:t>
            </w:r>
          </w:p>
        </w:tc>
        <w:tc>
          <w:tcPr>
            <w:tcW w:w="1890" w:type="dxa"/>
            <w:tcBorders>
              <w:top w:val="nil"/>
              <w:left w:val="nil"/>
              <w:right w:val="nil"/>
            </w:tcBorders>
            <w:shd w:val="clear" w:color="auto" w:fill="auto"/>
            <w:noWrap/>
            <w:vAlign w:val="center"/>
            <w:hideMark/>
          </w:tcPr>
          <w:p w14:paraId="34759F4B"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3696 </w:t>
            </w:r>
          </w:p>
        </w:tc>
        <w:tc>
          <w:tcPr>
            <w:tcW w:w="1890" w:type="dxa"/>
            <w:tcBorders>
              <w:top w:val="nil"/>
              <w:left w:val="nil"/>
              <w:right w:val="nil"/>
            </w:tcBorders>
          </w:tcPr>
          <w:p w14:paraId="1F6CE28E"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87.3</w:t>
            </w:r>
          </w:p>
        </w:tc>
      </w:tr>
      <w:tr w:rsidR="00D623EA" w:rsidRPr="00FB7972" w14:paraId="583D05D9" w14:textId="77777777" w:rsidTr="00887228">
        <w:trPr>
          <w:trHeight w:val="312"/>
        </w:trPr>
        <w:tc>
          <w:tcPr>
            <w:tcW w:w="2970" w:type="dxa"/>
            <w:vMerge/>
            <w:tcBorders>
              <w:top w:val="nil"/>
              <w:left w:val="nil"/>
              <w:right w:val="nil"/>
            </w:tcBorders>
            <w:vAlign w:val="center"/>
            <w:hideMark/>
          </w:tcPr>
          <w:p w14:paraId="30CCC3CB"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3A8014F1"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Dependent</w:t>
            </w:r>
          </w:p>
        </w:tc>
        <w:tc>
          <w:tcPr>
            <w:tcW w:w="1890" w:type="dxa"/>
            <w:tcBorders>
              <w:top w:val="nil"/>
              <w:left w:val="nil"/>
              <w:right w:val="nil"/>
            </w:tcBorders>
            <w:shd w:val="clear" w:color="auto" w:fill="auto"/>
            <w:noWrap/>
            <w:vAlign w:val="center"/>
            <w:hideMark/>
          </w:tcPr>
          <w:p w14:paraId="5EB0455B"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 xml:space="preserve">540 </w:t>
            </w:r>
          </w:p>
        </w:tc>
        <w:tc>
          <w:tcPr>
            <w:tcW w:w="1890" w:type="dxa"/>
            <w:tcBorders>
              <w:top w:val="nil"/>
              <w:left w:val="nil"/>
              <w:right w:val="nil"/>
            </w:tcBorders>
          </w:tcPr>
          <w:p w14:paraId="2B618BCD"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12.7</w:t>
            </w:r>
          </w:p>
        </w:tc>
      </w:tr>
      <w:tr w:rsidR="00D623EA" w:rsidRPr="00FB7972" w14:paraId="35DDBF62" w14:textId="77777777" w:rsidTr="00162B8E">
        <w:trPr>
          <w:trHeight w:val="312"/>
        </w:trPr>
        <w:tc>
          <w:tcPr>
            <w:tcW w:w="2970" w:type="dxa"/>
            <w:vMerge w:val="restart"/>
            <w:tcBorders>
              <w:top w:val="nil"/>
              <w:left w:val="nil"/>
              <w:right w:val="nil"/>
            </w:tcBorders>
            <w:shd w:val="clear" w:color="auto" w:fill="auto"/>
            <w:noWrap/>
            <w:vAlign w:val="center"/>
            <w:hideMark/>
          </w:tcPr>
          <w:p w14:paraId="38162F86" w14:textId="77777777" w:rsidR="00D623EA" w:rsidRPr="00FB7972" w:rsidRDefault="00D623EA"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IADL</w:t>
            </w:r>
          </w:p>
        </w:tc>
        <w:tc>
          <w:tcPr>
            <w:tcW w:w="2880" w:type="dxa"/>
            <w:tcBorders>
              <w:top w:val="nil"/>
              <w:left w:val="nil"/>
              <w:right w:val="nil"/>
            </w:tcBorders>
            <w:shd w:val="clear" w:color="auto" w:fill="auto"/>
            <w:vAlign w:val="bottom"/>
            <w:hideMark/>
          </w:tcPr>
          <w:p w14:paraId="4629EB6A"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Independent</w:t>
            </w:r>
          </w:p>
        </w:tc>
        <w:tc>
          <w:tcPr>
            <w:tcW w:w="1890" w:type="dxa"/>
            <w:tcBorders>
              <w:top w:val="nil"/>
              <w:left w:val="nil"/>
              <w:right w:val="nil"/>
            </w:tcBorders>
            <w:shd w:val="clear" w:color="auto" w:fill="auto"/>
            <w:noWrap/>
            <w:vAlign w:val="bottom"/>
            <w:hideMark/>
          </w:tcPr>
          <w:p w14:paraId="51392323"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3153 </w:t>
            </w:r>
          </w:p>
        </w:tc>
        <w:tc>
          <w:tcPr>
            <w:tcW w:w="1890" w:type="dxa"/>
            <w:tcBorders>
              <w:top w:val="nil"/>
              <w:left w:val="nil"/>
              <w:right w:val="nil"/>
            </w:tcBorders>
          </w:tcPr>
          <w:p w14:paraId="1805E98F"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74.4</w:t>
            </w:r>
          </w:p>
        </w:tc>
      </w:tr>
      <w:tr w:rsidR="00D623EA" w:rsidRPr="00FB7972" w14:paraId="0EEE22B6" w14:textId="77777777" w:rsidTr="00162B8E">
        <w:trPr>
          <w:trHeight w:val="312"/>
        </w:trPr>
        <w:tc>
          <w:tcPr>
            <w:tcW w:w="2970" w:type="dxa"/>
            <w:vMerge/>
            <w:tcBorders>
              <w:top w:val="nil"/>
              <w:left w:val="nil"/>
              <w:right w:val="nil"/>
            </w:tcBorders>
            <w:vAlign w:val="center"/>
            <w:hideMark/>
          </w:tcPr>
          <w:p w14:paraId="1703E16E" w14:textId="77777777" w:rsidR="00D623EA" w:rsidRPr="00FB7972" w:rsidRDefault="00D623EA" w:rsidP="00D623EA">
            <w:pPr>
              <w:spacing w:after="0" w:line="240" w:lineRule="auto"/>
              <w:rPr>
                <w:rFonts w:ascii="Times New Roman" w:eastAsia="Times New Roman" w:hAnsi="Times New Roman" w:cs="Times New Roman"/>
                <w:bCs/>
                <w:color w:val="000000"/>
                <w:sz w:val="20"/>
                <w:szCs w:val="20"/>
              </w:rPr>
            </w:pPr>
          </w:p>
        </w:tc>
        <w:tc>
          <w:tcPr>
            <w:tcW w:w="2880" w:type="dxa"/>
            <w:tcBorders>
              <w:top w:val="nil"/>
              <w:left w:val="nil"/>
              <w:right w:val="nil"/>
            </w:tcBorders>
            <w:shd w:val="clear" w:color="auto" w:fill="auto"/>
            <w:vAlign w:val="bottom"/>
            <w:hideMark/>
          </w:tcPr>
          <w:p w14:paraId="0AEBEFBD"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Dependent</w:t>
            </w:r>
          </w:p>
        </w:tc>
        <w:tc>
          <w:tcPr>
            <w:tcW w:w="1890" w:type="dxa"/>
            <w:tcBorders>
              <w:top w:val="nil"/>
              <w:left w:val="nil"/>
              <w:right w:val="nil"/>
            </w:tcBorders>
            <w:shd w:val="clear" w:color="auto" w:fill="auto"/>
            <w:noWrap/>
            <w:vAlign w:val="bottom"/>
            <w:hideMark/>
          </w:tcPr>
          <w:p w14:paraId="1858D0AC"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 xml:space="preserve">1083 </w:t>
            </w:r>
          </w:p>
        </w:tc>
        <w:tc>
          <w:tcPr>
            <w:tcW w:w="1890" w:type="dxa"/>
            <w:tcBorders>
              <w:top w:val="nil"/>
              <w:left w:val="nil"/>
              <w:right w:val="nil"/>
            </w:tcBorders>
          </w:tcPr>
          <w:p w14:paraId="224A1401"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25.6</w:t>
            </w:r>
          </w:p>
        </w:tc>
      </w:tr>
      <w:tr w:rsidR="00D623EA" w:rsidRPr="00FB7972" w14:paraId="4ED075F7" w14:textId="77777777" w:rsidTr="00887228">
        <w:trPr>
          <w:trHeight w:val="312"/>
        </w:trPr>
        <w:tc>
          <w:tcPr>
            <w:tcW w:w="2970" w:type="dxa"/>
            <w:vMerge w:val="restart"/>
            <w:tcBorders>
              <w:top w:val="nil"/>
              <w:left w:val="nil"/>
              <w:right w:val="nil"/>
            </w:tcBorders>
            <w:shd w:val="clear" w:color="auto" w:fill="auto"/>
            <w:noWrap/>
            <w:vAlign w:val="center"/>
            <w:hideMark/>
          </w:tcPr>
          <w:p w14:paraId="60B66A5F" w14:textId="77777777" w:rsidR="00D623EA" w:rsidRPr="00FB7972" w:rsidRDefault="00D623EA" w:rsidP="00D623EA">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Falls</w:t>
            </w:r>
          </w:p>
        </w:tc>
        <w:tc>
          <w:tcPr>
            <w:tcW w:w="2880" w:type="dxa"/>
            <w:tcBorders>
              <w:top w:val="nil"/>
              <w:left w:val="nil"/>
              <w:right w:val="nil"/>
            </w:tcBorders>
            <w:shd w:val="clear" w:color="auto" w:fill="auto"/>
            <w:vAlign w:val="bottom"/>
            <w:hideMark/>
          </w:tcPr>
          <w:p w14:paraId="511B9893"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890" w:type="dxa"/>
            <w:tcBorders>
              <w:top w:val="nil"/>
              <w:left w:val="nil"/>
              <w:right w:val="nil"/>
            </w:tcBorders>
            <w:shd w:val="clear" w:color="auto" w:fill="auto"/>
            <w:noWrap/>
            <w:vAlign w:val="center"/>
            <w:hideMark/>
          </w:tcPr>
          <w:p w14:paraId="2AB925FB"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 xml:space="preserve">3728 </w:t>
            </w:r>
          </w:p>
        </w:tc>
        <w:tc>
          <w:tcPr>
            <w:tcW w:w="1890" w:type="dxa"/>
            <w:tcBorders>
              <w:top w:val="nil"/>
              <w:left w:val="nil"/>
              <w:right w:val="nil"/>
            </w:tcBorders>
          </w:tcPr>
          <w:p w14:paraId="1BF2DB36"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88-0</w:t>
            </w:r>
          </w:p>
        </w:tc>
      </w:tr>
      <w:tr w:rsidR="00D623EA" w:rsidRPr="00FB7972" w14:paraId="5F52366B" w14:textId="77777777" w:rsidTr="00887228">
        <w:trPr>
          <w:trHeight w:val="312"/>
        </w:trPr>
        <w:tc>
          <w:tcPr>
            <w:tcW w:w="2970" w:type="dxa"/>
            <w:vMerge/>
            <w:tcBorders>
              <w:top w:val="nil"/>
              <w:left w:val="nil"/>
              <w:bottom w:val="single" w:sz="4" w:space="0" w:color="auto"/>
              <w:right w:val="nil"/>
            </w:tcBorders>
            <w:vAlign w:val="center"/>
            <w:hideMark/>
          </w:tcPr>
          <w:p w14:paraId="2E4A6C48" w14:textId="77777777" w:rsidR="00D623EA" w:rsidRPr="00FB7972" w:rsidRDefault="00D623EA" w:rsidP="00D623EA">
            <w:pPr>
              <w:spacing w:after="0" w:line="240" w:lineRule="auto"/>
              <w:rPr>
                <w:rFonts w:ascii="Times New Roman" w:eastAsia="Times New Roman" w:hAnsi="Times New Roman" w:cs="Times New Roman"/>
                <w:b/>
                <w:bCs/>
                <w:color w:val="000000"/>
                <w:sz w:val="20"/>
                <w:szCs w:val="20"/>
              </w:rPr>
            </w:pPr>
          </w:p>
        </w:tc>
        <w:tc>
          <w:tcPr>
            <w:tcW w:w="2880" w:type="dxa"/>
            <w:tcBorders>
              <w:top w:val="nil"/>
              <w:left w:val="nil"/>
              <w:bottom w:val="single" w:sz="4" w:space="0" w:color="auto"/>
              <w:right w:val="nil"/>
            </w:tcBorders>
            <w:shd w:val="clear" w:color="auto" w:fill="auto"/>
            <w:vAlign w:val="bottom"/>
            <w:hideMark/>
          </w:tcPr>
          <w:p w14:paraId="7828E10B" w14:textId="77777777" w:rsidR="00D623EA" w:rsidRPr="00FB7972" w:rsidRDefault="00D623EA" w:rsidP="00D623EA">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890" w:type="dxa"/>
            <w:tcBorders>
              <w:top w:val="nil"/>
              <w:left w:val="nil"/>
              <w:bottom w:val="single" w:sz="4" w:space="0" w:color="auto"/>
              <w:right w:val="nil"/>
            </w:tcBorders>
            <w:shd w:val="clear" w:color="auto" w:fill="auto"/>
            <w:noWrap/>
            <w:vAlign w:val="center"/>
            <w:hideMark/>
          </w:tcPr>
          <w:p w14:paraId="534E497F"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rPr>
              <w:t xml:space="preserve">508 </w:t>
            </w:r>
          </w:p>
        </w:tc>
        <w:tc>
          <w:tcPr>
            <w:tcW w:w="1890" w:type="dxa"/>
            <w:tcBorders>
              <w:top w:val="nil"/>
              <w:left w:val="nil"/>
              <w:bottom w:val="single" w:sz="4" w:space="0" w:color="auto"/>
              <w:right w:val="nil"/>
            </w:tcBorders>
          </w:tcPr>
          <w:p w14:paraId="7D66798E" w14:textId="77777777" w:rsidR="00D623EA" w:rsidRPr="00FB7972" w:rsidRDefault="00D623EA" w:rsidP="00D623EA">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12.0</w:t>
            </w:r>
          </w:p>
        </w:tc>
      </w:tr>
    </w:tbl>
    <w:p w14:paraId="6FFE8E32" w14:textId="77777777" w:rsidR="00E652FB" w:rsidRPr="00FB7972" w:rsidRDefault="00B00FDC" w:rsidP="003F3077">
      <w:pPr>
        <w:spacing w:line="240" w:lineRule="auto"/>
        <w:jc w:val="both"/>
        <w:rPr>
          <w:rFonts w:ascii="Times New Roman" w:hAnsi="Times New Roman" w:cs="Times New Roman"/>
          <w:sz w:val="20"/>
          <w:szCs w:val="20"/>
        </w:rPr>
      </w:pPr>
      <w:r w:rsidRPr="00FB7972">
        <w:rPr>
          <w:rFonts w:ascii="Times New Roman" w:hAnsi="Times New Roman" w:cs="Times New Roman"/>
          <w:sz w:val="20"/>
          <w:szCs w:val="20"/>
        </w:rPr>
        <w:br w:type="textWrapping" w:clear="all"/>
      </w:r>
    </w:p>
    <w:p w14:paraId="13A20083" w14:textId="77777777" w:rsidR="001E0160" w:rsidRPr="00FB7972" w:rsidRDefault="001E0160" w:rsidP="003431C9">
      <w:pPr>
        <w:spacing w:line="240" w:lineRule="auto"/>
        <w:jc w:val="both"/>
        <w:rPr>
          <w:rFonts w:ascii="Times New Roman" w:hAnsi="Times New Roman" w:cs="Times New Roman"/>
          <w:sz w:val="20"/>
          <w:szCs w:val="20"/>
        </w:rPr>
      </w:pPr>
      <w:r w:rsidRPr="00FB7972">
        <w:rPr>
          <w:rFonts w:ascii="Times New Roman" w:hAnsi="Times New Roman" w:cs="Times New Roman"/>
          <w:sz w:val="20"/>
          <w:szCs w:val="20"/>
          <w:lang w:val="id-ID"/>
        </w:rPr>
        <w:t>Table 3.</w:t>
      </w:r>
      <w:r w:rsidRPr="00FB7972">
        <w:rPr>
          <w:rFonts w:ascii="Times New Roman" w:hAnsi="Times New Roman" w:cs="Times New Roman"/>
          <w:sz w:val="20"/>
          <w:szCs w:val="20"/>
        </w:rPr>
        <w:t xml:space="preserve"> Multiple logistic regression analysis of depression among older adults in Indonesia </w:t>
      </w:r>
    </w:p>
    <w:tbl>
      <w:tblPr>
        <w:tblW w:w="13508" w:type="dxa"/>
        <w:tblLook w:val="04A0" w:firstRow="1" w:lastRow="0" w:firstColumn="1" w:lastColumn="0" w:noHBand="0" w:noVBand="1"/>
      </w:tblPr>
      <w:tblGrid>
        <w:gridCol w:w="2469"/>
        <w:gridCol w:w="1551"/>
        <w:gridCol w:w="1435"/>
        <w:gridCol w:w="1633"/>
        <w:gridCol w:w="2410"/>
        <w:gridCol w:w="892"/>
        <w:gridCol w:w="2226"/>
        <w:gridCol w:w="892"/>
      </w:tblGrid>
      <w:tr w:rsidR="001E0160" w:rsidRPr="00FB7972" w14:paraId="5CCC5D09" w14:textId="77777777" w:rsidTr="003F3077">
        <w:trPr>
          <w:trHeight w:val="312"/>
        </w:trPr>
        <w:tc>
          <w:tcPr>
            <w:tcW w:w="2469" w:type="dxa"/>
            <w:vMerge w:val="restart"/>
            <w:tcBorders>
              <w:top w:val="single" w:sz="4" w:space="0" w:color="auto"/>
              <w:left w:val="nil"/>
              <w:right w:val="nil"/>
            </w:tcBorders>
            <w:shd w:val="clear" w:color="auto" w:fill="auto"/>
            <w:noWrap/>
            <w:vAlign w:val="center"/>
            <w:hideMark/>
          </w:tcPr>
          <w:p w14:paraId="48FA6E3E"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Variables</w:t>
            </w:r>
          </w:p>
        </w:tc>
        <w:tc>
          <w:tcPr>
            <w:tcW w:w="1551" w:type="dxa"/>
            <w:vMerge w:val="restart"/>
            <w:tcBorders>
              <w:top w:val="single" w:sz="4" w:space="0" w:color="auto"/>
              <w:left w:val="nil"/>
              <w:right w:val="nil"/>
            </w:tcBorders>
            <w:shd w:val="clear" w:color="auto" w:fill="auto"/>
            <w:noWrap/>
            <w:vAlign w:val="center"/>
            <w:hideMark/>
          </w:tcPr>
          <w:p w14:paraId="4A641365"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Categories</w:t>
            </w:r>
          </w:p>
        </w:tc>
        <w:tc>
          <w:tcPr>
            <w:tcW w:w="3068" w:type="dxa"/>
            <w:gridSpan w:val="2"/>
            <w:tcBorders>
              <w:top w:val="single" w:sz="4" w:space="0" w:color="auto"/>
              <w:left w:val="nil"/>
              <w:right w:val="nil"/>
            </w:tcBorders>
            <w:shd w:val="clear" w:color="auto" w:fill="auto"/>
            <w:noWrap/>
            <w:vAlign w:val="center"/>
            <w:hideMark/>
          </w:tcPr>
          <w:p w14:paraId="7C48DF7B"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Depression</w:t>
            </w:r>
          </w:p>
        </w:tc>
        <w:tc>
          <w:tcPr>
            <w:tcW w:w="2410" w:type="dxa"/>
            <w:vMerge w:val="restart"/>
            <w:tcBorders>
              <w:top w:val="single" w:sz="4" w:space="0" w:color="auto"/>
              <w:left w:val="nil"/>
              <w:right w:val="nil"/>
            </w:tcBorders>
            <w:vAlign w:val="center"/>
          </w:tcPr>
          <w:p w14:paraId="12B27111"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lang w:val="id-ID"/>
              </w:rPr>
            </w:pPr>
            <w:r w:rsidRPr="00FB7972">
              <w:rPr>
                <w:rFonts w:ascii="Times New Roman" w:eastAsia="Times New Roman" w:hAnsi="Times New Roman" w:cs="Times New Roman"/>
                <w:bCs/>
                <w:color w:val="000000"/>
                <w:sz w:val="20"/>
                <w:szCs w:val="20"/>
                <w:lang w:val="id-ID"/>
              </w:rPr>
              <w:t>Unadjusted Odd Ratio</w:t>
            </w:r>
          </w:p>
        </w:tc>
        <w:tc>
          <w:tcPr>
            <w:tcW w:w="892" w:type="dxa"/>
            <w:vMerge w:val="restart"/>
            <w:tcBorders>
              <w:top w:val="single" w:sz="4" w:space="0" w:color="auto"/>
              <w:left w:val="nil"/>
              <w:right w:val="nil"/>
            </w:tcBorders>
            <w:vAlign w:val="center"/>
          </w:tcPr>
          <w:p w14:paraId="62A8448F"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lang w:val="id-ID"/>
              </w:rPr>
            </w:pPr>
            <w:r w:rsidRPr="00FB7972">
              <w:rPr>
                <w:rFonts w:ascii="Times New Roman" w:eastAsia="Times New Roman" w:hAnsi="Times New Roman" w:cs="Times New Roman"/>
                <w:bCs/>
                <w:color w:val="000000"/>
                <w:sz w:val="20"/>
                <w:szCs w:val="20"/>
                <w:lang w:val="id-ID"/>
              </w:rPr>
              <w:t>p-value</w:t>
            </w:r>
          </w:p>
        </w:tc>
        <w:tc>
          <w:tcPr>
            <w:tcW w:w="2226" w:type="dxa"/>
            <w:vMerge w:val="restart"/>
            <w:tcBorders>
              <w:top w:val="single" w:sz="4" w:space="0" w:color="auto"/>
              <w:left w:val="nil"/>
              <w:right w:val="nil"/>
            </w:tcBorders>
            <w:vAlign w:val="center"/>
          </w:tcPr>
          <w:p w14:paraId="6C5B024E"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lang w:val="id-ID"/>
              </w:rPr>
            </w:pPr>
            <w:r w:rsidRPr="00FB7972">
              <w:rPr>
                <w:rFonts w:ascii="Times New Roman" w:eastAsia="Times New Roman" w:hAnsi="Times New Roman" w:cs="Times New Roman"/>
                <w:bCs/>
                <w:color w:val="000000"/>
                <w:sz w:val="20"/>
                <w:szCs w:val="20"/>
                <w:lang w:val="id-ID"/>
              </w:rPr>
              <w:t>Adjusted Odd Ratio</w:t>
            </w:r>
          </w:p>
        </w:tc>
        <w:tc>
          <w:tcPr>
            <w:tcW w:w="892" w:type="dxa"/>
            <w:vMerge w:val="restart"/>
            <w:tcBorders>
              <w:top w:val="single" w:sz="4" w:space="0" w:color="auto"/>
              <w:left w:val="nil"/>
              <w:right w:val="nil"/>
            </w:tcBorders>
            <w:vAlign w:val="center"/>
          </w:tcPr>
          <w:p w14:paraId="7A745AC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bCs/>
                <w:color w:val="000000"/>
                <w:sz w:val="20"/>
                <w:szCs w:val="20"/>
                <w:lang w:val="id-ID"/>
              </w:rPr>
              <w:t>p-value</w:t>
            </w:r>
          </w:p>
        </w:tc>
      </w:tr>
      <w:tr w:rsidR="001E0160" w:rsidRPr="00FB7972" w14:paraId="20CF5929" w14:textId="77777777" w:rsidTr="00673F9F">
        <w:trPr>
          <w:trHeight w:val="312"/>
        </w:trPr>
        <w:tc>
          <w:tcPr>
            <w:tcW w:w="2469" w:type="dxa"/>
            <w:vMerge/>
            <w:tcBorders>
              <w:left w:val="nil"/>
              <w:bottom w:val="single" w:sz="4" w:space="0" w:color="auto"/>
              <w:right w:val="nil"/>
            </w:tcBorders>
            <w:vAlign w:val="center"/>
            <w:hideMark/>
          </w:tcPr>
          <w:p w14:paraId="271A1822" w14:textId="77777777" w:rsidR="001E0160" w:rsidRPr="00FB7972" w:rsidRDefault="001E0160" w:rsidP="00887228">
            <w:pPr>
              <w:spacing w:after="0" w:line="240" w:lineRule="auto"/>
              <w:rPr>
                <w:rFonts w:ascii="Times New Roman" w:eastAsia="Times New Roman" w:hAnsi="Times New Roman" w:cs="Times New Roman"/>
                <w:b/>
                <w:bCs/>
                <w:color w:val="000000"/>
                <w:sz w:val="20"/>
                <w:szCs w:val="20"/>
              </w:rPr>
            </w:pPr>
          </w:p>
        </w:tc>
        <w:tc>
          <w:tcPr>
            <w:tcW w:w="1551" w:type="dxa"/>
            <w:vMerge/>
            <w:tcBorders>
              <w:left w:val="nil"/>
              <w:bottom w:val="single" w:sz="4" w:space="0" w:color="auto"/>
              <w:right w:val="nil"/>
            </w:tcBorders>
            <w:vAlign w:val="center"/>
            <w:hideMark/>
          </w:tcPr>
          <w:p w14:paraId="2F1C9F7A" w14:textId="77777777" w:rsidR="001E0160" w:rsidRPr="00FB7972" w:rsidRDefault="001E0160" w:rsidP="00887228">
            <w:pPr>
              <w:spacing w:after="0" w:line="240" w:lineRule="auto"/>
              <w:rPr>
                <w:rFonts w:ascii="Times New Roman" w:eastAsia="Times New Roman" w:hAnsi="Times New Roman" w:cs="Times New Roman"/>
                <w:b/>
                <w:bCs/>
                <w:color w:val="000000"/>
                <w:sz w:val="20"/>
                <w:szCs w:val="20"/>
              </w:rPr>
            </w:pPr>
          </w:p>
        </w:tc>
        <w:tc>
          <w:tcPr>
            <w:tcW w:w="1435" w:type="dxa"/>
            <w:tcBorders>
              <w:left w:val="nil"/>
              <w:bottom w:val="single" w:sz="4" w:space="0" w:color="auto"/>
              <w:right w:val="nil"/>
            </w:tcBorders>
            <w:shd w:val="clear" w:color="auto" w:fill="auto"/>
            <w:noWrap/>
            <w:vAlign w:val="center"/>
            <w:hideMark/>
          </w:tcPr>
          <w:p w14:paraId="781EDDF7"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No</w:t>
            </w:r>
          </w:p>
        </w:tc>
        <w:tc>
          <w:tcPr>
            <w:tcW w:w="1633" w:type="dxa"/>
            <w:tcBorders>
              <w:left w:val="nil"/>
              <w:bottom w:val="single" w:sz="4" w:space="0" w:color="auto"/>
              <w:right w:val="nil"/>
            </w:tcBorders>
            <w:shd w:val="clear" w:color="auto" w:fill="auto"/>
            <w:noWrap/>
            <w:vAlign w:val="center"/>
            <w:hideMark/>
          </w:tcPr>
          <w:p w14:paraId="533633FB"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Yes</w:t>
            </w:r>
          </w:p>
        </w:tc>
        <w:tc>
          <w:tcPr>
            <w:tcW w:w="2410" w:type="dxa"/>
            <w:vMerge/>
            <w:tcBorders>
              <w:left w:val="nil"/>
              <w:bottom w:val="single" w:sz="4" w:space="0" w:color="auto"/>
              <w:right w:val="nil"/>
            </w:tcBorders>
            <w:vAlign w:val="center"/>
          </w:tcPr>
          <w:p w14:paraId="617509B6" w14:textId="77777777" w:rsidR="001E0160" w:rsidRPr="00FB7972" w:rsidRDefault="001E0160" w:rsidP="00887228">
            <w:pPr>
              <w:spacing w:after="0" w:line="240" w:lineRule="auto"/>
              <w:jc w:val="center"/>
              <w:rPr>
                <w:rFonts w:ascii="Times New Roman" w:eastAsia="Times New Roman" w:hAnsi="Times New Roman" w:cs="Times New Roman"/>
                <w:b/>
                <w:bCs/>
                <w:color w:val="000000"/>
                <w:sz w:val="20"/>
                <w:szCs w:val="20"/>
              </w:rPr>
            </w:pPr>
          </w:p>
        </w:tc>
        <w:tc>
          <w:tcPr>
            <w:tcW w:w="892" w:type="dxa"/>
            <w:vMerge/>
            <w:tcBorders>
              <w:left w:val="nil"/>
              <w:bottom w:val="single" w:sz="4" w:space="0" w:color="auto"/>
              <w:right w:val="nil"/>
            </w:tcBorders>
            <w:vAlign w:val="center"/>
          </w:tcPr>
          <w:p w14:paraId="620269AD" w14:textId="77777777" w:rsidR="001E0160" w:rsidRPr="00FB7972" w:rsidRDefault="001E0160" w:rsidP="00887228">
            <w:pPr>
              <w:spacing w:after="0" w:line="240" w:lineRule="auto"/>
              <w:jc w:val="center"/>
              <w:rPr>
                <w:rFonts w:ascii="Times New Roman" w:eastAsia="Times New Roman" w:hAnsi="Times New Roman" w:cs="Times New Roman"/>
                <w:b/>
                <w:bCs/>
                <w:color w:val="000000"/>
                <w:sz w:val="20"/>
                <w:szCs w:val="20"/>
              </w:rPr>
            </w:pPr>
          </w:p>
        </w:tc>
        <w:tc>
          <w:tcPr>
            <w:tcW w:w="2226" w:type="dxa"/>
            <w:vMerge/>
            <w:tcBorders>
              <w:left w:val="nil"/>
              <w:bottom w:val="single" w:sz="4" w:space="0" w:color="auto"/>
              <w:right w:val="nil"/>
            </w:tcBorders>
            <w:vAlign w:val="center"/>
          </w:tcPr>
          <w:p w14:paraId="119CF488" w14:textId="77777777" w:rsidR="001E0160" w:rsidRPr="00FB7972" w:rsidRDefault="001E0160" w:rsidP="00887228">
            <w:pPr>
              <w:spacing w:after="0" w:line="240" w:lineRule="auto"/>
              <w:jc w:val="center"/>
              <w:rPr>
                <w:rFonts w:ascii="Times New Roman" w:eastAsia="Times New Roman" w:hAnsi="Times New Roman" w:cs="Times New Roman"/>
                <w:b/>
                <w:bCs/>
                <w:color w:val="000000"/>
                <w:sz w:val="20"/>
                <w:szCs w:val="20"/>
              </w:rPr>
            </w:pPr>
          </w:p>
        </w:tc>
        <w:tc>
          <w:tcPr>
            <w:tcW w:w="892" w:type="dxa"/>
            <w:vMerge/>
            <w:tcBorders>
              <w:left w:val="nil"/>
              <w:bottom w:val="single" w:sz="4" w:space="0" w:color="auto"/>
              <w:right w:val="nil"/>
            </w:tcBorders>
            <w:vAlign w:val="center"/>
          </w:tcPr>
          <w:p w14:paraId="4D5DC159" w14:textId="77777777" w:rsidR="001E0160" w:rsidRPr="00FB7972" w:rsidRDefault="001E0160" w:rsidP="00887228">
            <w:pPr>
              <w:spacing w:after="0" w:line="240" w:lineRule="auto"/>
              <w:jc w:val="center"/>
              <w:rPr>
                <w:rFonts w:ascii="Times New Roman" w:eastAsia="Times New Roman" w:hAnsi="Times New Roman" w:cs="Times New Roman"/>
                <w:b/>
                <w:bCs/>
                <w:color w:val="000000"/>
                <w:sz w:val="20"/>
                <w:szCs w:val="20"/>
              </w:rPr>
            </w:pPr>
          </w:p>
        </w:tc>
      </w:tr>
      <w:tr w:rsidR="001E0160" w:rsidRPr="00FB7972" w14:paraId="290E7613" w14:textId="77777777" w:rsidTr="00673F9F">
        <w:trPr>
          <w:trHeight w:val="312"/>
        </w:trPr>
        <w:tc>
          <w:tcPr>
            <w:tcW w:w="2469" w:type="dxa"/>
            <w:vMerge w:val="restart"/>
            <w:tcBorders>
              <w:top w:val="single" w:sz="4" w:space="0" w:color="auto"/>
              <w:left w:val="nil"/>
              <w:right w:val="nil"/>
            </w:tcBorders>
            <w:shd w:val="clear" w:color="auto" w:fill="auto"/>
            <w:vAlign w:val="center"/>
            <w:hideMark/>
          </w:tcPr>
          <w:p w14:paraId="4D9C4DF7"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Age</w:t>
            </w:r>
          </w:p>
        </w:tc>
        <w:tc>
          <w:tcPr>
            <w:tcW w:w="1551" w:type="dxa"/>
            <w:tcBorders>
              <w:top w:val="single" w:sz="4" w:space="0" w:color="auto"/>
              <w:left w:val="nil"/>
              <w:right w:val="nil"/>
            </w:tcBorders>
            <w:shd w:val="clear" w:color="auto" w:fill="auto"/>
            <w:vAlign w:val="bottom"/>
            <w:hideMark/>
          </w:tcPr>
          <w:p w14:paraId="0067CEEE"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60-69</w:t>
            </w:r>
          </w:p>
        </w:tc>
        <w:tc>
          <w:tcPr>
            <w:tcW w:w="1435" w:type="dxa"/>
            <w:tcBorders>
              <w:top w:val="single" w:sz="4" w:space="0" w:color="auto"/>
              <w:left w:val="nil"/>
              <w:right w:val="nil"/>
            </w:tcBorders>
            <w:shd w:val="clear" w:color="auto" w:fill="auto"/>
            <w:noWrap/>
            <w:vAlign w:val="center"/>
            <w:hideMark/>
          </w:tcPr>
          <w:p w14:paraId="297A3DE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2490 (70.2)</w:t>
            </w:r>
          </w:p>
        </w:tc>
        <w:tc>
          <w:tcPr>
            <w:tcW w:w="1633" w:type="dxa"/>
            <w:tcBorders>
              <w:top w:val="single" w:sz="4" w:space="0" w:color="auto"/>
              <w:left w:val="nil"/>
              <w:right w:val="nil"/>
            </w:tcBorders>
            <w:shd w:val="clear" w:color="auto" w:fill="auto"/>
            <w:noWrap/>
            <w:vAlign w:val="center"/>
            <w:hideMark/>
          </w:tcPr>
          <w:p w14:paraId="51A59EA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486 (70.3)</w:t>
            </w:r>
          </w:p>
        </w:tc>
        <w:tc>
          <w:tcPr>
            <w:tcW w:w="2410" w:type="dxa"/>
            <w:tcBorders>
              <w:top w:val="single" w:sz="4" w:space="0" w:color="auto"/>
              <w:left w:val="nil"/>
              <w:right w:val="nil"/>
            </w:tcBorders>
            <w:vAlign w:val="center"/>
          </w:tcPr>
          <w:p w14:paraId="59C4962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Reference</w:t>
            </w:r>
          </w:p>
        </w:tc>
        <w:tc>
          <w:tcPr>
            <w:tcW w:w="892" w:type="dxa"/>
            <w:tcBorders>
              <w:top w:val="single" w:sz="4" w:space="0" w:color="auto"/>
              <w:left w:val="nil"/>
              <w:right w:val="nil"/>
            </w:tcBorders>
            <w:vAlign w:val="center"/>
          </w:tcPr>
          <w:p w14:paraId="65C1516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tcBorders>
              <w:top w:val="single" w:sz="4" w:space="0" w:color="auto"/>
              <w:left w:val="nil"/>
              <w:right w:val="nil"/>
            </w:tcBorders>
            <w:vAlign w:val="center"/>
          </w:tcPr>
          <w:p w14:paraId="445D94B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tcBorders>
              <w:top w:val="single" w:sz="4" w:space="0" w:color="auto"/>
              <w:left w:val="nil"/>
              <w:right w:val="nil"/>
            </w:tcBorders>
            <w:vAlign w:val="center"/>
          </w:tcPr>
          <w:p w14:paraId="551F33A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029247DD" w14:textId="77777777" w:rsidTr="003F3077">
        <w:trPr>
          <w:trHeight w:val="312"/>
        </w:trPr>
        <w:tc>
          <w:tcPr>
            <w:tcW w:w="2469" w:type="dxa"/>
            <w:vMerge/>
            <w:tcBorders>
              <w:top w:val="nil"/>
              <w:left w:val="nil"/>
              <w:right w:val="nil"/>
            </w:tcBorders>
            <w:vAlign w:val="center"/>
            <w:hideMark/>
          </w:tcPr>
          <w:p w14:paraId="2AD484E8"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tcBorders>
              <w:top w:val="nil"/>
              <w:left w:val="nil"/>
              <w:right w:val="nil"/>
            </w:tcBorders>
            <w:shd w:val="clear" w:color="auto" w:fill="auto"/>
            <w:vAlign w:val="bottom"/>
            <w:hideMark/>
          </w:tcPr>
          <w:p w14:paraId="35FB6F21"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70-79</w:t>
            </w:r>
          </w:p>
        </w:tc>
        <w:tc>
          <w:tcPr>
            <w:tcW w:w="1435" w:type="dxa"/>
            <w:tcBorders>
              <w:top w:val="nil"/>
              <w:left w:val="nil"/>
              <w:right w:val="nil"/>
            </w:tcBorders>
            <w:shd w:val="clear" w:color="auto" w:fill="auto"/>
            <w:noWrap/>
            <w:vAlign w:val="center"/>
            <w:hideMark/>
          </w:tcPr>
          <w:p w14:paraId="09E31D5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892 (25.2)</w:t>
            </w:r>
          </w:p>
        </w:tc>
        <w:tc>
          <w:tcPr>
            <w:tcW w:w="1633" w:type="dxa"/>
            <w:tcBorders>
              <w:top w:val="nil"/>
              <w:left w:val="nil"/>
              <w:right w:val="nil"/>
            </w:tcBorders>
            <w:shd w:val="clear" w:color="auto" w:fill="auto"/>
            <w:noWrap/>
            <w:vAlign w:val="center"/>
            <w:hideMark/>
          </w:tcPr>
          <w:p w14:paraId="68E8FF4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182 (26.3)</w:t>
            </w:r>
          </w:p>
        </w:tc>
        <w:tc>
          <w:tcPr>
            <w:tcW w:w="2410" w:type="dxa"/>
            <w:tcBorders>
              <w:top w:val="nil"/>
              <w:left w:val="nil"/>
              <w:right w:val="nil"/>
            </w:tcBorders>
            <w:vAlign w:val="center"/>
          </w:tcPr>
          <w:p w14:paraId="4D95FF8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1.04 (0.87-1.26)</w:t>
            </w:r>
          </w:p>
        </w:tc>
        <w:tc>
          <w:tcPr>
            <w:tcW w:w="892" w:type="dxa"/>
            <w:tcBorders>
              <w:top w:val="nil"/>
              <w:left w:val="nil"/>
              <w:right w:val="nil"/>
            </w:tcBorders>
            <w:vAlign w:val="center"/>
          </w:tcPr>
          <w:p w14:paraId="0E7831B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0.661</w:t>
            </w:r>
          </w:p>
        </w:tc>
        <w:tc>
          <w:tcPr>
            <w:tcW w:w="2226" w:type="dxa"/>
            <w:tcBorders>
              <w:top w:val="nil"/>
              <w:left w:val="nil"/>
              <w:right w:val="nil"/>
            </w:tcBorders>
            <w:vAlign w:val="center"/>
          </w:tcPr>
          <w:p w14:paraId="3416F26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tcBorders>
              <w:top w:val="nil"/>
              <w:left w:val="nil"/>
              <w:right w:val="nil"/>
            </w:tcBorders>
            <w:vAlign w:val="center"/>
          </w:tcPr>
          <w:p w14:paraId="6F5DF52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568B6A33" w14:textId="77777777" w:rsidTr="003F3077">
        <w:trPr>
          <w:trHeight w:val="312"/>
        </w:trPr>
        <w:tc>
          <w:tcPr>
            <w:tcW w:w="2469" w:type="dxa"/>
            <w:vMerge/>
            <w:tcBorders>
              <w:top w:val="nil"/>
              <w:left w:val="nil"/>
              <w:right w:val="nil"/>
            </w:tcBorders>
            <w:vAlign w:val="center"/>
            <w:hideMark/>
          </w:tcPr>
          <w:p w14:paraId="40DB9E69"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tcBorders>
              <w:top w:val="nil"/>
              <w:left w:val="nil"/>
              <w:right w:val="nil"/>
            </w:tcBorders>
            <w:shd w:val="clear" w:color="auto" w:fill="auto"/>
            <w:vAlign w:val="bottom"/>
            <w:hideMark/>
          </w:tcPr>
          <w:p w14:paraId="4458F3AB"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&gt;= 80</w:t>
            </w:r>
          </w:p>
        </w:tc>
        <w:tc>
          <w:tcPr>
            <w:tcW w:w="1435" w:type="dxa"/>
            <w:tcBorders>
              <w:top w:val="nil"/>
              <w:left w:val="nil"/>
              <w:right w:val="nil"/>
            </w:tcBorders>
            <w:shd w:val="clear" w:color="auto" w:fill="auto"/>
            <w:noWrap/>
            <w:vAlign w:val="center"/>
            <w:hideMark/>
          </w:tcPr>
          <w:p w14:paraId="2388C99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163 (4.6)</w:t>
            </w:r>
          </w:p>
        </w:tc>
        <w:tc>
          <w:tcPr>
            <w:tcW w:w="1633" w:type="dxa"/>
            <w:tcBorders>
              <w:top w:val="nil"/>
              <w:left w:val="nil"/>
              <w:right w:val="nil"/>
            </w:tcBorders>
            <w:shd w:val="clear" w:color="auto" w:fill="auto"/>
            <w:noWrap/>
            <w:vAlign w:val="center"/>
            <w:hideMark/>
          </w:tcPr>
          <w:p w14:paraId="51AA002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23 (3.3)</w:t>
            </w:r>
          </w:p>
        </w:tc>
        <w:tc>
          <w:tcPr>
            <w:tcW w:w="2410" w:type="dxa"/>
            <w:tcBorders>
              <w:top w:val="nil"/>
              <w:left w:val="nil"/>
              <w:right w:val="nil"/>
            </w:tcBorders>
            <w:vAlign w:val="center"/>
          </w:tcPr>
          <w:p w14:paraId="01D53D7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0.73 (0.47-1.14)</w:t>
            </w:r>
          </w:p>
        </w:tc>
        <w:tc>
          <w:tcPr>
            <w:tcW w:w="892" w:type="dxa"/>
            <w:tcBorders>
              <w:top w:val="nil"/>
              <w:left w:val="nil"/>
              <w:right w:val="nil"/>
            </w:tcBorders>
            <w:vAlign w:val="center"/>
          </w:tcPr>
          <w:p w14:paraId="6CA337B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0.161</w:t>
            </w:r>
          </w:p>
        </w:tc>
        <w:tc>
          <w:tcPr>
            <w:tcW w:w="2226" w:type="dxa"/>
            <w:tcBorders>
              <w:top w:val="nil"/>
              <w:left w:val="nil"/>
              <w:right w:val="nil"/>
            </w:tcBorders>
            <w:vAlign w:val="center"/>
          </w:tcPr>
          <w:p w14:paraId="4C9D90F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tcBorders>
              <w:top w:val="nil"/>
              <w:left w:val="nil"/>
              <w:right w:val="nil"/>
            </w:tcBorders>
            <w:vAlign w:val="center"/>
          </w:tcPr>
          <w:p w14:paraId="53CF661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0F30FB43" w14:textId="77777777" w:rsidTr="003F3077">
        <w:trPr>
          <w:trHeight w:val="312"/>
        </w:trPr>
        <w:tc>
          <w:tcPr>
            <w:tcW w:w="2469" w:type="dxa"/>
            <w:vMerge w:val="restart"/>
            <w:tcBorders>
              <w:top w:val="nil"/>
              <w:left w:val="nil"/>
              <w:right w:val="nil"/>
            </w:tcBorders>
            <w:shd w:val="clear" w:color="auto" w:fill="auto"/>
            <w:vAlign w:val="center"/>
            <w:hideMark/>
          </w:tcPr>
          <w:p w14:paraId="3D760011"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Sex</w:t>
            </w:r>
          </w:p>
        </w:tc>
        <w:tc>
          <w:tcPr>
            <w:tcW w:w="1551" w:type="dxa"/>
            <w:tcBorders>
              <w:top w:val="nil"/>
              <w:left w:val="nil"/>
              <w:right w:val="nil"/>
            </w:tcBorders>
            <w:shd w:val="clear" w:color="auto" w:fill="auto"/>
            <w:vAlign w:val="bottom"/>
            <w:hideMark/>
          </w:tcPr>
          <w:p w14:paraId="72ED6856"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Male</w:t>
            </w:r>
          </w:p>
        </w:tc>
        <w:tc>
          <w:tcPr>
            <w:tcW w:w="1435" w:type="dxa"/>
            <w:tcBorders>
              <w:top w:val="nil"/>
              <w:left w:val="nil"/>
              <w:right w:val="nil"/>
            </w:tcBorders>
            <w:shd w:val="clear" w:color="auto" w:fill="auto"/>
            <w:noWrap/>
            <w:vAlign w:val="center"/>
            <w:hideMark/>
          </w:tcPr>
          <w:p w14:paraId="18C8951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1789 (50.5)</w:t>
            </w:r>
          </w:p>
        </w:tc>
        <w:tc>
          <w:tcPr>
            <w:tcW w:w="1633" w:type="dxa"/>
            <w:tcBorders>
              <w:top w:val="nil"/>
              <w:left w:val="nil"/>
              <w:right w:val="nil"/>
            </w:tcBorders>
            <w:shd w:val="clear" w:color="auto" w:fill="auto"/>
            <w:noWrap/>
            <w:vAlign w:val="center"/>
            <w:hideMark/>
          </w:tcPr>
          <w:p w14:paraId="620D6CB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316 (45.7)</w:t>
            </w:r>
          </w:p>
        </w:tc>
        <w:tc>
          <w:tcPr>
            <w:tcW w:w="2410" w:type="dxa"/>
            <w:tcBorders>
              <w:top w:val="nil"/>
              <w:left w:val="nil"/>
              <w:right w:val="nil"/>
            </w:tcBorders>
            <w:vAlign w:val="center"/>
          </w:tcPr>
          <w:p w14:paraId="380FEFD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tcBorders>
              <w:top w:val="nil"/>
              <w:left w:val="nil"/>
              <w:right w:val="nil"/>
            </w:tcBorders>
            <w:vAlign w:val="center"/>
          </w:tcPr>
          <w:p w14:paraId="5670B24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tcBorders>
              <w:top w:val="nil"/>
              <w:left w:val="nil"/>
              <w:right w:val="nil"/>
            </w:tcBorders>
            <w:vAlign w:val="center"/>
          </w:tcPr>
          <w:p w14:paraId="3C74C10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tcBorders>
              <w:top w:val="nil"/>
              <w:left w:val="nil"/>
              <w:right w:val="nil"/>
            </w:tcBorders>
            <w:vAlign w:val="center"/>
          </w:tcPr>
          <w:p w14:paraId="661D5AC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430C6C37" w14:textId="77777777" w:rsidTr="003F3077">
        <w:trPr>
          <w:trHeight w:val="312"/>
        </w:trPr>
        <w:tc>
          <w:tcPr>
            <w:tcW w:w="2469" w:type="dxa"/>
            <w:vMerge/>
            <w:tcBorders>
              <w:top w:val="nil"/>
              <w:left w:val="nil"/>
              <w:right w:val="nil"/>
            </w:tcBorders>
            <w:vAlign w:val="center"/>
            <w:hideMark/>
          </w:tcPr>
          <w:p w14:paraId="6523E0D3"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tcBorders>
              <w:top w:val="nil"/>
              <w:left w:val="nil"/>
              <w:right w:val="nil"/>
            </w:tcBorders>
            <w:shd w:val="clear" w:color="auto" w:fill="auto"/>
            <w:vAlign w:val="bottom"/>
            <w:hideMark/>
          </w:tcPr>
          <w:p w14:paraId="2C74F44B"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Female</w:t>
            </w:r>
          </w:p>
        </w:tc>
        <w:tc>
          <w:tcPr>
            <w:tcW w:w="1435" w:type="dxa"/>
            <w:tcBorders>
              <w:top w:val="nil"/>
              <w:left w:val="nil"/>
              <w:right w:val="nil"/>
            </w:tcBorders>
            <w:shd w:val="clear" w:color="auto" w:fill="auto"/>
            <w:noWrap/>
            <w:vAlign w:val="center"/>
            <w:hideMark/>
          </w:tcPr>
          <w:p w14:paraId="1DCC9B7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1756 (49.5)</w:t>
            </w:r>
          </w:p>
        </w:tc>
        <w:tc>
          <w:tcPr>
            <w:tcW w:w="1633" w:type="dxa"/>
            <w:tcBorders>
              <w:top w:val="nil"/>
              <w:left w:val="nil"/>
              <w:right w:val="nil"/>
            </w:tcBorders>
            <w:shd w:val="clear" w:color="auto" w:fill="auto"/>
            <w:noWrap/>
            <w:vAlign w:val="center"/>
            <w:hideMark/>
          </w:tcPr>
          <w:p w14:paraId="4D75033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375 (54.3)</w:t>
            </w:r>
          </w:p>
        </w:tc>
        <w:tc>
          <w:tcPr>
            <w:tcW w:w="2410" w:type="dxa"/>
            <w:tcBorders>
              <w:top w:val="nil"/>
              <w:left w:val="nil"/>
              <w:right w:val="nil"/>
            </w:tcBorders>
            <w:vAlign w:val="center"/>
          </w:tcPr>
          <w:p w14:paraId="1D0A214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1.21 (1.03-1.43)</w:t>
            </w:r>
          </w:p>
        </w:tc>
        <w:tc>
          <w:tcPr>
            <w:tcW w:w="892" w:type="dxa"/>
            <w:tcBorders>
              <w:top w:val="nil"/>
              <w:left w:val="nil"/>
              <w:right w:val="nil"/>
            </w:tcBorders>
            <w:vAlign w:val="center"/>
          </w:tcPr>
          <w:p w14:paraId="28ABDD7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0.022</w:t>
            </w:r>
          </w:p>
        </w:tc>
        <w:tc>
          <w:tcPr>
            <w:tcW w:w="2226" w:type="dxa"/>
            <w:tcBorders>
              <w:top w:val="nil"/>
              <w:left w:val="nil"/>
              <w:right w:val="nil"/>
            </w:tcBorders>
            <w:vAlign w:val="center"/>
          </w:tcPr>
          <w:p w14:paraId="645BDFF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tcBorders>
              <w:top w:val="nil"/>
              <w:left w:val="nil"/>
              <w:right w:val="nil"/>
            </w:tcBorders>
            <w:vAlign w:val="center"/>
          </w:tcPr>
          <w:p w14:paraId="33AB05D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51B1A6D0" w14:textId="77777777" w:rsidTr="003F3077">
        <w:trPr>
          <w:trHeight w:val="624"/>
        </w:trPr>
        <w:tc>
          <w:tcPr>
            <w:tcW w:w="2469" w:type="dxa"/>
            <w:vMerge w:val="restart"/>
            <w:tcBorders>
              <w:top w:val="nil"/>
              <w:left w:val="nil"/>
              <w:right w:val="nil"/>
            </w:tcBorders>
            <w:shd w:val="clear" w:color="auto" w:fill="auto"/>
            <w:vAlign w:val="center"/>
            <w:hideMark/>
          </w:tcPr>
          <w:p w14:paraId="4EA042A9" w14:textId="77777777" w:rsidR="001E0160" w:rsidRPr="00FB7972" w:rsidRDefault="003E1351"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Marital status</w:t>
            </w:r>
          </w:p>
        </w:tc>
        <w:tc>
          <w:tcPr>
            <w:tcW w:w="1551" w:type="dxa"/>
            <w:tcBorders>
              <w:top w:val="nil"/>
              <w:left w:val="nil"/>
              <w:right w:val="nil"/>
            </w:tcBorders>
            <w:shd w:val="clear" w:color="auto" w:fill="auto"/>
            <w:vAlign w:val="bottom"/>
            <w:hideMark/>
          </w:tcPr>
          <w:p w14:paraId="752A2E93"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Married/ Coinhabiting</w:t>
            </w:r>
          </w:p>
        </w:tc>
        <w:tc>
          <w:tcPr>
            <w:tcW w:w="1435" w:type="dxa"/>
            <w:tcBorders>
              <w:top w:val="nil"/>
              <w:left w:val="nil"/>
              <w:right w:val="nil"/>
            </w:tcBorders>
            <w:shd w:val="clear" w:color="auto" w:fill="auto"/>
            <w:noWrap/>
            <w:vAlign w:val="center"/>
            <w:hideMark/>
          </w:tcPr>
          <w:p w14:paraId="6E49ADC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2383 (67.2)</w:t>
            </w:r>
          </w:p>
        </w:tc>
        <w:tc>
          <w:tcPr>
            <w:tcW w:w="1633" w:type="dxa"/>
            <w:tcBorders>
              <w:top w:val="nil"/>
              <w:left w:val="nil"/>
              <w:right w:val="nil"/>
            </w:tcBorders>
            <w:shd w:val="clear" w:color="auto" w:fill="auto"/>
            <w:noWrap/>
            <w:vAlign w:val="center"/>
            <w:hideMark/>
          </w:tcPr>
          <w:p w14:paraId="1B9D304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437 (63.2)</w:t>
            </w:r>
          </w:p>
        </w:tc>
        <w:tc>
          <w:tcPr>
            <w:tcW w:w="2410" w:type="dxa"/>
            <w:tcBorders>
              <w:top w:val="nil"/>
              <w:left w:val="nil"/>
              <w:right w:val="nil"/>
            </w:tcBorders>
            <w:vAlign w:val="center"/>
          </w:tcPr>
          <w:p w14:paraId="785193B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tcBorders>
              <w:top w:val="nil"/>
              <w:left w:val="nil"/>
              <w:right w:val="nil"/>
            </w:tcBorders>
            <w:vAlign w:val="center"/>
          </w:tcPr>
          <w:p w14:paraId="6C9CCCB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tcBorders>
              <w:top w:val="nil"/>
              <w:left w:val="nil"/>
              <w:right w:val="nil"/>
            </w:tcBorders>
            <w:vAlign w:val="center"/>
          </w:tcPr>
          <w:p w14:paraId="56665E6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tcBorders>
              <w:top w:val="nil"/>
              <w:left w:val="nil"/>
              <w:right w:val="nil"/>
            </w:tcBorders>
            <w:vAlign w:val="center"/>
          </w:tcPr>
          <w:p w14:paraId="30413C4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769FDD50" w14:textId="77777777" w:rsidTr="003F3077">
        <w:trPr>
          <w:trHeight w:val="1248"/>
        </w:trPr>
        <w:tc>
          <w:tcPr>
            <w:tcW w:w="2469" w:type="dxa"/>
            <w:vMerge/>
            <w:tcBorders>
              <w:top w:val="nil"/>
              <w:left w:val="nil"/>
              <w:right w:val="nil"/>
            </w:tcBorders>
            <w:vAlign w:val="center"/>
            <w:hideMark/>
          </w:tcPr>
          <w:p w14:paraId="2759568D" w14:textId="77777777" w:rsidR="001E0160" w:rsidRPr="00FB7972" w:rsidRDefault="001E0160" w:rsidP="00887228">
            <w:pPr>
              <w:spacing w:after="0" w:line="240" w:lineRule="auto"/>
              <w:rPr>
                <w:rFonts w:ascii="Times New Roman" w:eastAsia="Times New Roman" w:hAnsi="Times New Roman" w:cs="Times New Roman"/>
                <w:b/>
                <w:bCs/>
                <w:color w:val="000000"/>
                <w:sz w:val="20"/>
                <w:szCs w:val="20"/>
              </w:rPr>
            </w:pPr>
          </w:p>
        </w:tc>
        <w:tc>
          <w:tcPr>
            <w:tcW w:w="1551" w:type="dxa"/>
            <w:tcBorders>
              <w:top w:val="nil"/>
              <w:left w:val="nil"/>
              <w:right w:val="nil"/>
            </w:tcBorders>
            <w:shd w:val="clear" w:color="auto" w:fill="auto"/>
            <w:vAlign w:val="bottom"/>
            <w:hideMark/>
          </w:tcPr>
          <w:p w14:paraId="295A22A9"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Never married, separated, di</w:t>
            </w:r>
            <w:r w:rsidR="00B8682D" w:rsidRPr="00FB7972">
              <w:rPr>
                <w:rFonts w:ascii="Times New Roman" w:eastAsia="Times New Roman" w:hAnsi="Times New Roman" w:cs="Times New Roman"/>
                <w:color w:val="000000"/>
                <w:sz w:val="20"/>
                <w:szCs w:val="20"/>
                <w:lang w:val="id-ID"/>
              </w:rPr>
              <w:t>v</w:t>
            </w:r>
            <w:r w:rsidRPr="00FB7972">
              <w:rPr>
                <w:rFonts w:ascii="Times New Roman" w:eastAsia="Times New Roman" w:hAnsi="Times New Roman" w:cs="Times New Roman"/>
                <w:color w:val="000000"/>
                <w:sz w:val="20"/>
                <w:szCs w:val="20"/>
              </w:rPr>
              <w:t>orced, widowed</w:t>
            </w:r>
          </w:p>
        </w:tc>
        <w:tc>
          <w:tcPr>
            <w:tcW w:w="1435" w:type="dxa"/>
            <w:tcBorders>
              <w:top w:val="nil"/>
              <w:left w:val="nil"/>
              <w:right w:val="nil"/>
            </w:tcBorders>
            <w:shd w:val="clear" w:color="auto" w:fill="auto"/>
            <w:noWrap/>
            <w:vAlign w:val="center"/>
            <w:hideMark/>
          </w:tcPr>
          <w:p w14:paraId="01F0732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1162 (32.8)</w:t>
            </w:r>
          </w:p>
        </w:tc>
        <w:tc>
          <w:tcPr>
            <w:tcW w:w="1633" w:type="dxa"/>
            <w:tcBorders>
              <w:top w:val="nil"/>
              <w:left w:val="nil"/>
              <w:right w:val="nil"/>
            </w:tcBorders>
            <w:shd w:val="clear" w:color="auto" w:fill="auto"/>
            <w:noWrap/>
            <w:vAlign w:val="center"/>
            <w:hideMark/>
          </w:tcPr>
          <w:p w14:paraId="007E7D2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255 (36.8)</w:t>
            </w:r>
          </w:p>
        </w:tc>
        <w:tc>
          <w:tcPr>
            <w:tcW w:w="2410" w:type="dxa"/>
            <w:tcBorders>
              <w:top w:val="nil"/>
              <w:left w:val="nil"/>
              <w:right w:val="nil"/>
            </w:tcBorders>
            <w:vAlign w:val="center"/>
          </w:tcPr>
          <w:p w14:paraId="0F932C4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1.2 (1.01-1.42)</w:t>
            </w:r>
          </w:p>
        </w:tc>
        <w:tc>
          <w:tcPr>
            <w:tcW w:w="892" w:type="dxa"/>
            <w:tcBorders>
              <w:top w:val="nil"/>
              <w:left w:val="nil"/>
              <w:right w:val="nil"/>
            </w:tcBorders>
            <w:vAlign w:val="center"/>
          </w:tcPr>
          <w:p w14:paraId="1C16E06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0.039</w:t>
            </w:r>
          </w:p>
        </w:tc>
        <w:tc>
          <w:tcPr>
            <w:tcW w:w="2226" w:type="dxa"/>
            <w:tcBorders>
              <w:top w:val="nil"/>
              <w:left w:val="nil"/>
              <w:right w:val="nil"/>
            </w:tcBorders>
            <w:vAlign w:val="center"/>
          </w:tcPr>
          <w:p w14:paraId="34ACA29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tcBorders>
              <w:top w:val="nil"/>
              <w:left w:val="nil"/>
              <w:right w:val="nil"/>
            </w:tcBorders>
            <w:vAlign w:val="center"/>
          </w:tcPr>
          <w:p w14:paraId="5DE6B44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bl>
    <w:p w14:paraId="6DFA431E" w14:textId="77777777" w:rsidR="003431C9" w:rsidRPr="00FB7972" w:rsidRDefault="003431C9">
      <w:pPr>
        <w:rPr>
          <w:rFonts w:ascii="Times New Roman" w:hAnsi="Times New Roman" w:cs="Times New Roman"/>
          <w:sz w:val="20"/>
          <w:szCs w:val="20"/>
        </w:rPr>
      </w:pPr>
    </w:p>
    <w:tbl>
      <w:tblPr>
        <w:tblW w:w="13508" w:type="dxa"/>
        <w:tblLook w:val="04A0" w:firstRow="1" w:lastRow="0" w:firstColumn="1" w:lastColumn="0" w:noHBand="0" w:noVBand="1"/>
      </w:tblPr>
      <w:tblGrid>
        <w:gridCol w:w="2469"/>
        <w:gridCol w:w="1551"/>
        <w:gridCol w:w="1435"/>
        <w:gridCol w:w="1633"/>
        <w:gridCol w:w="2410"/>
        <w:gridCol w:w="892"/>
        <w:gridCol w:w="2226"/>
        <w:gridCol w:w="892"/>
      </w:tblGrid>
      <w:tr w:rsidR="001E0160" w:rsidRPr="00FB7972" w14:paraId="50EFF9A8" w14:textId="77777777" w:rsidTr="003431C9">
        <w:trPr>
          <w:trHeight w:val="312"/>
        </w:trPr>
        <w:tc>
          <w:tcPr>
            <w:tcW w:w="2469" w:type="dxa"/>
            <w:vMerge w:val="restart"/>
            <w:shd w:val="clear" w:color="auto" w:fill="auto"/>
            <w:vAlign w:val="center"/>
            <w:hideMark/>
          </w:tcPr>
          <w:p w14:paraId="34EDB5E2"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lastRenderedPageBreak/>
              <w:t>Education</w:t>
            </w:r>
          </w:p>
        </w:tc>
        <w:tc>
          <w:tcPr>
            <w:tcW w:w="1551" w:type="dxa"/>
            <w:shd w:val="clear" w:color="auto" w:fill="auto"/>
            <w:vAlign w:val="bottom"/>
            <w:hideMark/>
          </w:tcPr>
          <w:p w14:paraId="1E676CCE"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High</w:t>
            </w:r>
          </w:p>
        </w:tc>
        <w:tc>
          <w:tcPr>
            <w:tcW w:w="1435" w:type="dxa"/>
            <w:shd w:val="clear" w:color="auto" w:fill="auto"/>
            <w:noWrap/>
            <w:vAlign w:val="center"/>
            <w:hideMark/>
          </w:tcPr>
          <w:p w14:paraId="00C5DC2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564 (15.9)</w:t>
            </w:r>
          </w:p>
        </w:tc>
        <w:tc>
          <w:tcPr>
            <w:tcW w:w="1633" w:type="dxa"/>
            <w:shd w:val="clear" w:color="auto" w:fill="auto"/>
            <w:noWrap/>
            <w:vAlign w:val="center"/>
            <w:hideMark/>
          </w:tcPr>
          <w:p w14:paraId="419C6CC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70 (10.1)</w:t>
            </w:r>
          </w:p>
        </w:tc>
        <w:tc>
          <w:tcPr>
            <w:tcW w:w="2410" w:type="dxa"/>
            <w:vAlign w:val="center"/>
          </w:tcPr>
          <w:p w14:paraId="29071F7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114EC42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15C75D7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1C5A580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33CB4178" w14:textId="77777777" w:rsidTr="003431C9">
        <w:trPr>
          <w:trHeight w:val="312"/>
        </w:trPr>
        <w:tc>
          <w:tcPr>
            <w:tcW w:w="2469" w:type="dxa"/>
            <w:vMerge/>
            <w:vAlign w:val="center"/>
            <w:hideMark/>
          </w:tcPr>
          <w:p w14:paraId="21497833"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1A951206"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Low</w:t>
            </w:r>
          </w:p>
        </w:tc>
        <w:tc>
          <w:tcPr>
            <w:tcW w:w="1435" w:type="dxa"/>
            <w:shd w:val="clear" w:color="auto" w:fill="auto"/>
            <w:noWrap/>
            <w:vAlign w:val="center"/>
            <w:hideMark/>
          </w:tcPr>
          <w:p w14:paraId="63E12D5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2981 (84.1)</w:t>
            </w:r>
          </w:p>
        </w:tc>
        <w:tc>
          <w:tcPr>
            <w:tcW w:w="1633" w:type="dxa"/>
            <w:shd w:val="clear" w:color="auto" w:fill="auto"/>
            <w:noWrap/>
            <w:vAlign w:val="center"/>
            <w:hideMark/>
          </w:tcPr>
          <w:p w14:paraId="5094850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621 (89.9)</w:t>
            </w:r>
          </w:p>
        </w:tc>
        <w:tc>
          <w:tcPr>
            <w:tcW w:w="2410" w:type="dxa"/>
            <w:vAlign w:val="center"/>
          </w:tcPr>
          <w:p w14:paraId="6CBFEFA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1.68 (1.29-2.19)</w:t>
            </w:r>
          </w:p>
        </w:tc>
        <w:tc>
          <w:tcPr>
            <w:tcW w:w="892" w:type="dxa"/>
            <w:vAlign w:val="center"/>
          </w:tcPr>
          <w:p w14:paraId="1A5A980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c>
          <w:tcPr>
            <w:tcW w:w="2226" w:type="dxa"/>
            <w:vAlign w:val="center"/>
          </w:tcPr>
          <w:p w14:paraId="2087898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1.12 (0.84-1.49)</w:t>
            </w:r>
          </w:p>
        </w:tc>
        <w:tc>
          <w:tcPr>
            <w:tcW w:w="892" w:type="dxa"/>
            <w:vAlign w:val="center"/>
          </w:tcPr>
          <w:p w14:paraId="0AB3EE5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0.45</w:t>
            </w:r>
          </w:p>
        </w:tc>
      </w:tr>
      <w:tr w:rsidR="001E0160" w:rsidRPr="00FB7972" w14:paraId="322B1936" w14:textId="77777777" w:rsidTr="003431C9">
        <w:trPr>
          <w:trHeight w:val="312"/>
        </w:trPr>
        <w:tc>
          <w:tcPr>
            <w:tcW w:w="2469" w:type="dxa"/>
            <w:vMerge w:val="restart"/>
            <w:shd w:val="clear" w:color="auto" w:fill="auto"/>
            <w:vAlign w:val="center"/>
            <w:hideMark/>
          </w:tcPr>
          <w:p w14:paraId="179B6579" w14:textId="77777777" w:rsidR="001E0160" w:rsidRPr="00FB7972" w:rsidRDefault="003E1351"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Subjective economic status</w:t>
            </w:r>
          </w:p>
        </w:tc>
        <w:tc>
          <w:tcPr>
            <w:tcW w:w="1551" w:type="dxa"/>
            <w:shd w:val="clear" w:color="auto" w:fill="auto"/>
            <w:vAlign w:val="bottom"/>
            <w:hideMark/>
          </w:tcPr>
          <w:p w14:paraId="3F90945F"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Rich</w:t>
            </w:r>
          </w:p>
        </w:tc>
        <w:tc>
          <w:tcPr>
            <w:tcW w:w="1435" w:type="dxa"/>
            <w:shd w:val="clear" w:color="auto" w:fill="auto"/>
            <w:noWrap/>
            <w:vAlign w:val="center"/>
            <w:hideMark/>
          </w:tcPr>
          <w:p w14:paraId="2898C9F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997 (28.1)</w:t>
            </w:r>
          </w:p>
        </w:tc>
        <w:tc>
          <w:tcPr>
            <w:tcW w:w="1633" w:type="dxa"/>
            <w:shd w:val="clear" w:color="auto" w:fill="auto"/>
            <w:noWrap/>
            <w:vAlign w:val="center"/>
            <w:hideMark/>
          </w:tcPr>
          <w:p w14:paraId="0887FCB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123 (17.8)</w:t>
            </w:r>
          </w:p>
        </w:tc>
        <w:tc>
          <w:tcPr>
            <w:tcW w:w="2410" w:type="dxa"/>
            <w:vAlign w:val="center"/>
          </w:tcPr>
          <w:p w14:paraId="63F5D97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69A532F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01A08A5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06E8F5D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42458230" w14:textId="77777777" w:rsidTr="003431C9">
        <w:trPr>
          <w:trHeight w:val="312"/>
        </w:trPr>
        <w:tc>
          <w:tcPr>
            <w:tcW w:w="2469" w:type="dxa"/>
            <w:vMerge/>
            <w:vAlign w:val="center"/>
            <w:hideMark/>
          </w:tcPr>
          <w:p w14:paraId="3A72FA22"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67F2AD73"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Medium</w:t>
            </w:r>
          </w:p>
        </w:tc>
        <w:tc>
          <w:tcPr>
            <w:tcW w:w="1435" w:type="dxa"/>
            <w:shd w:val="clear" w:color="auto" w:fill="auto"/>
            <w:noWrap/>
            <w:vAlign w:val="center"/>
            <w:hideMark/>
          </w:tcPr>
          <w:p w14:paraId="63F4F4A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1437 (40.5)</w:t>
            </w:r>
          </w:p>
        </w:tc>
        <w:tc>
          <w:tcPr>
            <w:tcW w:w="1633" w:type="dxa"/>
            <w:shd w:val="clear" w:color="auto" w:fill="auto"/>
            <w:noWrap/>
            <w:vAlign w:val="center"/>
            <w:hideMark/>
          </w:tcPr>
          <w:p w14:paraId="475BCA9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252 (36.5)</w:t>
            </w:r>
          </w:p>
        </w:tc>
        <w:tc>
          <w:tcPr>
            <w:tcW w:w="2410" w:type="dxa"/>
            <w:vAlign w:val="center"/>
          </w:tcPr>
          <w:p w14:paraId="27780E1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1.42 (1.13-1.79)</w:t>
            </w:r>
          </w:p>
        </w:tc>
        <w:tc>
          <w:tcPr>
            <w:tcW w:w="892" w:type="dxa"/>
            <w:vAlign w:val="center"/>
          </w:tcPr>
          <w:p w14:paraId="43C0B51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0.003</w:t>
            </w:r>
          </w:p>
        </w:tc>
        <w:tc>
          <w:tcPr>
            <w:tcW w:w="2226" w:type="dxa"/>
            <w:vAlign w:val="center"/>
          </w:tcPr>
          <w:p w14:paraId="52F0D49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1.34 (1.05-1.76)</w:t>
            </w:r>
          </w:p>
        </w:tc>
        <w:tc>
          <w:tcPr>
            <w:tcW w:w="892" w:type="dxa"/>
            <w:vAlign w:val="center"/>
          </w:tcPr>
          <w:p w14:paraId="7C1810B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0.018</w:t>
            </w:r>
          </w:p>
        </w:tc>
      </w:tr>
      <w:tr w:rsidR="001E0160" w:rsidRPr="00FB7972" w14:paraId="57131EBB" w14:textId="77777777" w:rsidTr="003431C9">
        <w:trPr>
          <w:trHeight w:val="312"/>
        </w:trPr>
        <w:tc>
          <w:tcPr>
            <w:tcW w:w="2469" w:type="dxa"/>
            <w:vMerge/>
            <w:vAlign w:val="center"/>
            <w:hideMark/>
          </w:tcPr>
          <w:p w14:paraId="7FA03949"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40C29B28"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Poor</w:t>
            </w:r>
          </w:p>
        </w:tc>
        <w:tc>
          <w:tcPr>
            <w:tcW w:w="1435" w:type="dxa"/>
            <w:shd w:val="clear" w:color="auto" w:fill="auto"/>
            <w:noWrap/>
            <w:vAlign w:val="center"/>
            <w:hideMark/>
          </w:tcPr>
          <w:p w14:paraId="04C72E4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1110 (31.3)</w:t>
            </w:r>
          </w:p>
        </w:tc>
        <w:tc>
          <w:tcPr>
            <w:tcW w:w="1633" w:type="dxa"/>
            <w:shd w:val="clear" w:color="auto" w:fill="auto"/>
            <w:noWrap/>
            <w:vAlign w:val="center"/>
            <w:hideMark/>
          </w:tcPr>
          <w:p w14:paraId="6846AD4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316 (45.7)</w:t>
            </w:r>
          </w:p>
        </w:tc>
        <w:tc>
          <w:tcPr>
            <w:tcW w:w="2410" w:type="dxa"/>
            <w:vAlign w:val="center"/>
          </w:tcPr>
          <w:p w14:paraId="7A72A76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2.3 (1.84-2.89)</w:t>
            </w:r>
          </w:p>
        </w:tc>
        <w:tc>
          <w:tcPr>
            <w:tcW w:w="892" w:type="dxa"/>
            <w:vAlign w:val="center"/>
          </w:tcPr>
          <w:p w14:paraId="1B8D0B1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c>
          <w:tcPr>
            <w:tcW w:w="2226" w:type="dxa"/>
            <w:vAlign w:val="center"/>
          </w:tcPr>
          <w:p w14:paraId="0CF0123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1.64 (1.28-2.11)</w:t>
            </w:r>
          </w:p>
        </w:tc>
        <w:tc>
          <w:tcPr>
            <w:tcW w:w="892" w:type="dxa"/>
            <w:vAlign w:val="center"/>
          </w:tcPr>
          <w:p w14:paraId="70F7375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r>
      <w:tr w:rsidR="001E0160" w:rsidRPr="00FB7972" w14:paraId="42DDF251" w14:textId="77777777" w:rsidTr="003431C9">
        <w:trPr>
          <w:trHeight w:val="312"/>
        </w:trPr>
        <w:tc>
          <w:tcPr>
            <w:tcW w:w="2469" w:type="dxa"/>
            <w:vMerge w:val="restart"/>
            <w:vAlign w:val="center"/>
            <w:hideMark/>
          </w:tcPr>
          <w:p w14:paraId="138EDE34" w14:textId="77777777" w:rsidR="001E0160" w:rsidRPr="00FB7972" w:rsidRDefault="003E1351"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Residential status</w:t>
            </w:r>
          </w:p>
        </w:tc>
        <w:tc>
          <w:tcPr>
            <w:tcW w:w="1551" w:type="dxa"/>
            <w:shd w:val="clear" w:color="auto" w:fill="auto"/>
            <w:vAlign w:val="bottom"/>
            <w:hideMark/>
          </w:tcPr>
          <w:p w14:paraId="6AEF2470"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Urban</w:t>
            </w:r>
          </w:p>
        </w:tc>
        <w:tc>
          <w:tcPr>
            <w:tcW w:w="1435" w:type="dxa"/>
            <w:shd w:val="clear" w:color="auto" w:fill="auto"/>
            <w:noWrap/>
            <w:vAlign w:val="center"/>
            <w:hideMark/>
          </w:tcPr>
          <w:p w14:paraId="7355DBB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1791 (50.5)</w:t>
            </w:r>
          </w:p>
        </w:tc>
        <w:tc>
          <w:tcPr>
            <w:tcW w:w="1633" w:type="dxa"/>
            <w:shd w:val="clear" w:color="auto" w:fill="auto"/>
            <w:noWrap/>
            <w:vAlign w:val="center"/>
            <w:hideMark/>
          </w:tcPr>
          <w:p w14:paraId="3FD9EAA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362 (52.3)</w:t>
            </w:r>
          </w:p>
        </w:tc>
        <w:tc>
          <w:tcPr>
            <w:tcW w:w="2410" w:type="dxa"/>
            <w:vAlign w:val="center"/>
          </w:tcPr>
          <w:p w14:paraId="260B919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24DCF29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4B52A50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3C91DD2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5E886D81" w14:textId="77777777" w:rsidTr="003431C9">
        <w:trPr>
          <w:trHeight w:val="312"/>
        </w:trPr>
        <w:tc>
          <w:tcPr>
            <w:tcW w:w="2469" w:type="dxa"/>
            <w:vMerge/>
            <w:vAlign w:val="center"/>
            <w:hideMark/>
          </w:tcPr>
          <w:p w14:paraId="57A5DC66" w14:textId="77777777" w:rsidR="001E0160" w:rsidRPr="00FB7972" w:rsidRDefault="001E0160" w:rsidP="00887228">
            <w:pPr>
              <w:spacing w:after="0" w:line="240" w:lineRule="auto"/>
              <w:rPr>
                <w:rFonts w:ascii="Times New Roman" w:eastAsia="Times New Roman" w:hAnsi="Times New Roman" w:cs="Times New Roman"/>
                <w:b/>
                <w:bCs/>
                <w:color w:val="000000"/>
                <w:sz w:val="20"/>
                <w:szCs w:val="20"/>
              </w:rPr>
            </w:pPr>
          </w:p>
        </w:tc>
        <w:tc>
          <w:tcPr>
            <w:tcW w:w="1551" w:type="dxa"/>
            <w:shd w:val="clear" w:color="auto" w:fill="auto"/>
            <w:vAlign w:val="bottom"/>
            <w:hideMark/>
          </w:tcPr>
          <w:p w14:paraId="11052021"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Rural</w:t>
            </w:r>
          </w:p>
        </w:tc>
        <w:tc>
          <w:tcPr>
            <w:tcW w:w="1435" w:type="dxa"/>
            <w:shd w:val="clear" w:color="auto" w:fill="auto"/>
            <w:noWrap/>
            <w:vAlign w:val="center"/>
            <w:hideMark/>
          </w:tcPr>
          <w:p w14:paraId="0CAE5B1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1753 (49.5)</w:t>
            </w:r>
          </w:p>
        </w:tc>
        <w:tc>
          <w:tcPr>
            <w:tcW w:w="1633" w:type="dxa"/>
            <w:shd w:val="clear" w:color="auto" w:fill="auto"/>
            <w:noWrap/>
            <w:vAlign w:val="center"/>
            <w:hideMark/>
          </w:tcPr>
          <w:p w14:paraId="17EA728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330 (47.7)</w:t>
            </w:r>
          </w:p>
        </w:tc>
        <w:tc>
          <w:tcPr>
            <w:tcW w:w="2410" w:type="dxa"/>
            <w:vAlign w:val="center"/>
          </w:tcPr>
          <w:p w14:paraId="18387CB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0.93 (0.79-1.1)</w:t>
            </w:r>
          </w:p>
        </w:tc>
        <w:tc>
          <w:tcPr>
            <w:tcW w:w="892" w:type="dxa"/>
            <w:vAlign w:val="center"/>
          </w:tcPr>
          <w:p w14:paraId="4A15198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0.389</w:t>
            </w:r>
          </w:p>
        </w:tc>
        <w:tc>
          <w:tcPr>
            <w:tcW w:w="2226" w:type="dxa"/>
            <w:vAlign w:val="center"/>
          </w:tcPr>
          <w:p w14:paraId="2681077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3F09302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1EACAA90" w14:textId="77777777" w:rsidTr="003431C9">
        <w:trPr>
          <w:trHeight w:val="312"/>
        </w:trPr>
        <w:tc>
          <w:tcPr>
            <w:tcW w:w="2469" w:type="dxa"/>
            <w:vMerge w:val="restart"/>
            <w:shd w:val="clear" w:color="auto" w:fill="auto"/>
            <w:vAlign w:val="center"/>
            <w:hideMark/>
          </w:tcPr>
          <w:p w14:paraId="32DDCFF2"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Region</w:t>
            </w:r>
          </w:p>
        </w:tc>
        <w:tc>
          <w:tcPr>
            <w:tcW w:w="1551" w:type="dxa"/>
            <w:shd w:val="clear" w:color="auto" w:fill="auto"/>
            <w:vAlign w:val="bottom"/>
            <w:hideMark/>
          </w:tcPr>
          <w:p w14:paraId="027F47D7"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Sumatera</w:t>
            </w:r>
          </w:p>
        </w:tc>
        <w:tc>
          <w:tcPr>
            <w:tcW w:w="1435" w:type="dxa"/>
            <w:shd w:val="clear" w:color="auto" w:fill="auto"/>
            <w:noWrap/>
            <w:vAlign w:val="center"/>
            <w:hideMark/>
          </w:tcPr>
          <w:p w14:paraId="67F3BD2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474 (13.4)</w:t>
            </w:r>
          </w:p>
        </w:tc>
        <w:tc>
          <w:tcPr>
            <w:tcW w:w="1633" w:type="dxa"/>
            <w:shd w:val="clear" w:color="auto" w:fill="auto"/>
            <w:noWrap/>
            <w:vAlign w:val="center"/>
            <w:hideMark/>
          </w:tcPr>
          <w:p w14:paraId="0CAD386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62 (9)</w:t>
            </w:r>
          </w:p>
        </w:tc>
        <w:tc>
          <w:tcPr>
            <w:tcW w:w="2410" w:type="dxa"/>
            <w:vAlign w:val="center"/>
          </w:tcPr>
          <w:p w14:paraId="6C5A663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63113EA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279D565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5A0576D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6044B3E7" w14:textId="77777777" w:rsidTr="003431C9">
        <w:trPr>
          <w:trHeight w:val="312"/>
        </w:trPr>
        <w:tc>
          <w:tcPr>
            <w:tcW w:w="2469" w:type="dxa"/>
            <w:vMerge/>
            <w:vAlign w:val="center"/>
            <w:hideMark/>
          </w:tcPr>
          <w:p w14:paraId="61182057"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759D9520"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Java</w:t>
            </w:r>
          </w:p>
        </w:tc>
        <w:tc>
          <w:tcPr>
            <w:tcW w:w="1435" w:type="dxa"/>
            <w:shd w:val="clear" w:color="auto" w:fill="auto"/>
            <w:noWrap/>
            <w:vAlign w:val="center"/>
            <w:hideMark/>
          </w:tcPr>
          <w:p w14:paraId="396EDF9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2771 (78.1)</w:t>
            </w:r>
          </w:p>
        </w:tc>
        <w:tc>
          <w:tcPr>
            <w:tcW w:w="1633" w:type="dxa"/>
            <w:shd w:val="clear" w:color="auto" w:fill="auto"/>
            <w:noWrap/>
            <w:vAlign w:val="center"/>
            <w:hideMark/>
          </w:tcPr>
          <w:p w14:paraId="6D8389B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544 (78.6)</w:t>
            </w:r>
          </w:p>
        </w:tc>
        <w:tc>
          <w:tcPr>
            <w:tcW w:w="2410" w:type="dxa"/>
            <w:vAlign w:val="center"/>
          </w:tcPr>
          <w:p w14:paraId="6A478C6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1.51 (1.14-2)</w:t>
            </w:r>
          </w:p>
        </w:tc>
        <w:tc>
          <w:tcPr>
            <w:tcW w:w="892" w:type="dxa"/>
            <w:vAlign w:val="center"/>
          </w:tcPr>
          <w:p w14:paraId="55E2DBC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0.004</w:t>
            </w:r>
          </w:p>
        </w:tc>
        <w:tc>
          <w:tcPr>
            <w:tcW w:w="2226" w:type="dxa"/>
            <w:vAlign w:val="center"/>
          </w:tcPr>
          <w:p w14:paraId="7B166B9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1.8 (1.33-2.44)</w:t>
            </w:r>
          </w:p>
        </w:tc>
        <w:tc>
          <w:tcPr>
            <w:tcW w:w="892" w:type="dxa"/>
            <w:vAlign w:val="center"/>
          </w:tcPr>
          <w:p w14:paraId="262B255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r>
      <w:tr w:rsidR="001E0160" w:rsidRPr="00FB7972" w14:paraId="147DAD63" w14:textId="77777777" w:rsidTr="003431C9">
        <w:trPr>
          <w:trHeight w:val="312"/>
        </w:trPr>
        <w:tc>
          <w:tcPr>
            <w:tcW w:w="2469" w:type="dxa"/>
            <w:vMerge/>
            <w:vAlign w:val="center"/>
            <w:hideMark/>
          </w:tcPr>
          <w:p w14:paraId="46B68653"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634BFD16"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Others</w:t>
            </w:r>
          </w:p>
        </w:tc>
        <w:tc>
          <w:tcPr>
            <w:tcW w:w="1435" w:type="dxa"/>
            <w:shd w:val="clear" w:color="auto" w:fill="auto"/>
            <w:noWrap/>
            <w:vAlign w:val="center"/>
            <w:hideMark/>
          </w:tcPr>
          <w:p w14:paraId="7539142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301 (8.5)</w:t>
            </w:r>
          </w:p>
        </w:tc>
        <w:tc>
          <w:tcPr>
            <w:tcW w:w="1633" w:type="dxa"/>
            <w:shd w:val="clear" w:color="auto" w:fill="auto"/>
            <w:noWrap/>
            <w:vAlign w:val="center"/>
            <w:hideMark/>
          </w:tcPr>
          <w:p w14:paraId="29C6E9D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86 (12.4)</w:t>
            </w:r>
          </w:p>
        </w:tc>
        <w:tc>
          <w:tcPr>
            <w:tcW w:w="2410" w:type="dxa"/>
            <w:vAlign w:val="center"/>
          </w:tcPr>
          <w:p w14:paraId="4F06D16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2.2 (1.54-3.14)</w:t>
            </w:r>
          </w:p>
        </w:tc>
        <w:tc>
          <w:tcPr>
            <w:tcW w:w="892" w:type="dxa"/>
            <w:vAlign w:val="center"/>
          </w:tcPr>
          <w:p w14:paraId="539D0C0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c>
          <w:tcPr>
            <w:tcW w:w="2226" w:type="dxa"/>
            <w:vAlign w:val="center"/>
          </w:tcPr>
          <w:p w14:paraId="4AE342A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2.25 (1.52-3.31)</w:t>
            </w:r>
          </w:p>
        </w:tc>
        <w:tc>
          <w:tcPr>
            <w:tcW w:w="892" w:type="dxa"/>
            <w:vAlign w:val="center"/>
          </w:tcPr>
          <w:p w14:paraId="0B81FAC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r>
      <w:tr w:rsidR="001E0160" w:rsidRPr="00FB7972" w14:paraId="34815C99" w14:textId="77777777" w:rsidTr="003431C9">
        <w:trPr>
          <w:trHeight w:val="312"/>
        </w:trPr>
        <w:tc>
          <w:tcPr>
            <w:tcW w:w="2469" w:type="dxa"/>
            <w:vMerge w:val="restart"/>
            <w:shd w:val="clear" w:color="auto" w:fill="auto"/>
            <w:vAlign w:val="center"/>
            <w:hideMark/>
          </w:tcPr>
          <w:p w14:paraId="34715854" w14:textId="77777777" w:rsidR="001E0160" w:rsidRPr="00FB7972" w:rsidRDefault="003E1351"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Life satisfaction</w:t>
            </w:r>
          </w:p>
        </w:tc>
        <w:tc>
          <w:tcPr>
            <w:tcW w:w="1551" w:type="dxa"/>
            <w:shd w:val="clear" w:color="auto" w:fill="auto"/>
            <w:vAlign w:val="bottom"/>
            <w:hideMark/>
          </w:tcPr>
          <w:p w14:paraId="7B564C2E"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435" w:type="dxa"/>
            <w:shd w:val="clear" w:color="auto" w:fill="auto"/>
            <w:noWrap/>
            <w:vAlign w:val="center"/>
            <w:hideMark/>
          </w:tcPr>
          <w:p w14:paraId="38B56D5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3007 (84.8)</w:t>
            </w:r>
          </w:p>
        </w:tc>
        <w:tc>
          <w:tcPr>
            <w:tcW w:w="1633" w:type="dxa"/>
            <w:shd w:val="clear" w:color="auto" w:fill="auto"/>
            <w:noWrap/>
            <w:vAlign w:val="center"/>
            <w:hideMark/>
          </w:tcPr>
          <w:p w14:paraId="2331249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475 (68.6)</w:t>
            </w:r>
          </w:p>
        </w:tc>
        <w:tc>
          <w:tcPr>
            <w:tcW w:w="2410" w:type="dxa"/>
            <w:vAlign w:val="center"/>
          </w:tcPr>
          <w:p w14:paraId="2F5550E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770C9F0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3A3DC0D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6E1B9DC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3124EC6B" w14:textId="77777777" w:rsidTr="003431C9">
        <w:trPr>
          <w:trHeight w:val="312"/>
        </w:trPr>
        <w:tc>
          <w:tcPr>
            <w:tcW w:w="2469" w:type="dxa"/>
            <w:vMerge/>
            <w:vAlign w:val="center"/>
            <w:hideMark/>
          </w:tcPr>
          <w:p w14:paraId="61CA2A21"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23BF17F2"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435" w:type="dxa"/>
            <w:shd w:val="clear" w:color="auto" w:fill="auto"/>
            <w:noWrap/>
            <w:vAlign w:val="center"/>
            <w:hideMark/>
          </w:tcPr>
          <w:p w14:paraId="75065E3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538 (15.2)</w:t>
            </w:r>
          </w:p>
        </w:tc>
        <w:tc>
          <w:tcPr>
            <w:tcW w:w="1633" w:type="dxa"/>
            <w:shd w:val="clear" w:color="auto" w:fill="auto"/>
            <w:noWrap/>
            <w:vAlign w:val="center"/>
            <w:hideMark/>
          </w:tcPr>
          <w:p w14:paraId="1059C39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217 (31.4)</w:t>
            </w:r>
          </w:p>
        </w:tc>
        <w:tc>
          <w:tcPr>
            <w:tcW w:w="2410" w:type="dxa"/>
            <w:vAlign w:val="center"/>
          </w:tcPr>
          <w:p w14:paraId="5EB06C1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2.55 (2.12-3.07)</w:t>
            </w:r>
          </w:p>
        </w:tc>
        <w:tc>
          <w:tcPr>
            <w:tcW w:w="892" w:type="dxa"/>
            <w:vAlign w:val="center"/>
          </w:tcPr>
          <w:p w14:paraId="3130779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c>
          <w:tcPr>
            <w:tcW w:w="2226" w:type="dxa"/>
            <w:vAlign w:val="center"/>
          </w:tcPr>
          <w:p w14:paraId="2B68BAA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1.75 (1.42-2.17)</w:t>
            </w:r>
          </w:p>
        </w:tc>
        <w:tc>
          <w:tcPr>
            <w:tcW w:w="892" w:type="dxa"/>
            <w:vAlign w:val="center"/>
          </w:tcPr>
          <w:p w14:paraId="6BCCF6C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r>
      <w:tr w:rsidR="001E0160" w:rsidRPr="00FB7972" w14:paraId="44745954" w14:textId="77777777" w:rsidTr="003431C9">
        <w:trPr>
          <w:trHeight w:val="312"/>
        </w:trPr>
        <w:tc>
          <w:tcPr>
            <w:tcW w:w="2469" w:type="dxa"/>
            <w:vMerge w:val="restart"/>
            <w:shd w:val="clear" w:color="auto" w:fill="auto"/>
            <w:vAlign w:val="center"/>
            <w:hideMark/>
          </w:tcPr>
          <w:p w14:paraId="708E8588" w14:textId="77777777" w:rsidR="001E0160" w:rsidRPr="00FB7972" w:rsidRDefault="003E1351"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Subjective health status</w:t>
            </w:r>
          </w:p>
        </w:tc>
        <w:tc>
          <w:tcPr>
            <w:tcW w:w="1551" w:type="dxa"/>
            <w:shd w:val="clear" w:color="auto" w:fill="auto"/>
            <w:vAlign w:val="bottom"/>
            <w:hideMark/>
          </w:tcPr>
          <w:p w14:paraId="26A5A93F"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Healthy</w:t>
            </w:r>
          </w:p>
        </w:tc>
        <w:tc>
          <w:tcPr>
            <w:tcW w:w="1435" w:type="dxa"/>
            <w:shd w:val="clear" w:color="auto" w:fill="auto"/>
            <w:noWrap/>
            <w:vAlign w:val="center"/>
            <w:hideMark/>
          </w:tcPr>
          <w:p w14:paraId="3C5A8CA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2455 (69.3)</w:t>
            </w:r>
          </w:p>
        </w:tc>
        <w:tc>
          <w:tcPr>
            <w:tcW w:w="1633" w:type="dxa"/>
            <w:shd w:val="clear" w:color="auto" w:fill="auto"/>
            <w:noWrap/>
            <w:vAlign w:val="center"/>
            <w:hideMark/>
          </w:tcPr>
          <w:p w14:paraId="78D300C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314 (45.4)</w:t>
            </w:r>
          </w:p>
        </w:tc>
        <w:tc>
          <w:tcPr>
            <w:tcW w:w="2410" w:type="dxa"/>
            <w:vAlign w:val="center"/>
          </w:tcPr>
          <w:p w14:paraId="51D1431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64075B6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094AC2B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141D55E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5A05FABA" w14:textId="77777777" w:rsidTr="003431C9">
        <w:trPr>
          <w:trHeight w:val="312"/>
        </w:trPr>
        <w:tc>
          <w:tcPr>
            <w:tcW w:w="2469" w:type="dxa"/>
            <w:vMerge/>
            <w:vAlign w:val="center"/>
            <w:hideMark/>
          </w:tcPr>
          <w:p w14:paraId="3E93B505" w14:textId="77777777" w:rsidR="001E0160" w:rsidRPr="00FB7972" w:rsidRDefault="001E0160" w:rsidP="00887228">
            <w:pPr>
              <w:spacing w:after="0" w:line="240" w:lineRule="auto"/>
              <w:rPr>
                <w:rFonts w:ascii="Times New Roman" w:eastAsia="Times New Roman" w:hAnsi="Times New Roman" w:cs="Times New Roman"/>
                <w:b/>
                <w:bCs/>
                <w:color w:val="000000"/>
                <w:sz w:val="20"/>
                <w:szCs w:val="20"/>
              </w:rPr>
            </w:pPr>
          </w:p>
        </w:tc>
        <w:tc>
          <w:tcPr>
            <w:tcW w:w="1551" w:type="dxa"/>
            <w:shd w:val="clear" w:color="auto" w:fill="auto"/>
            <w:vAlign w:val="bottom"/>
            <w:hideMark/>
          </w:tcPr>
          <w:p w14:paraId="439461EC"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Unhealthy</w:t>
            </w:r>
          </w:p>
        </w:tc>
        <w:tc>
          <w:tcPr>
            <w:tcW w:w="1435" w:type="dxa"/>
            <w:shd w:val="clear" w:color="auto" w:fill="auto"/>
            <w:noWrap/>
            <w:vAlign w:val="center"/>
            <w:hideMark/>
          </w:tcPr>
          <w:p w14:paraId="2E7D842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1090 (30.7)</w:t>
            </w:r>
          </w:p>
        </w:tc>
        <w:tc>
          <w:tcPr>
            <w:tcW w:w="1633" w:type="dxa"/>
            <w:shd w:val="clear" w:color="auto" w:fill="auto"/>
            <w:noWrap/>
            <w:vAlign w:val="center"/>
            <w:hideMark/>
          </w:tcPr>
          <w:p w14:paraId="2043E22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377 (54.6)</w:t>
            </w:r>
          </w:p>
        </w:tc>
        <w:tc>
          <w:tcPr>
            <w:tcW w:w="2410" w:type="dxa"/>
            <w:vAlign w:val="center"/>
          </w:tcPr>
          <w:p w14:paraId="6748A48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2.07 (2.29-3.19)</w:t>
            </w:r>
          </w:p>
        </w:tc>
        <w:tc>
          <w:tcPr>
            <w:tcW w:w="892" w:type="dxa"/>
            <w:vAlign w:val="center"/>
          </w:tcPr>
          <w:p w14:paraId="68DD84A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c>
          <w:tcPr>
            <w:tcW w:w="2226" w:type="dxa"/>
            <w:vAlign w:val="center"/>
          </w:tcPr>
          <w:p w14:paraId="15369C7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1.85 (1.53-2.24)</w:t>
            </w:r>
          </w:p>
        </w:tc>
        <w:tc>
          <w:tcPr>
            <w:tcW w:w="892" w:type="dxa"/>
            <w:vAlign w:val="center"/>
          </w:tcPr>
          <w:p w14:paraId="6B1D31A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r>
      <w:tr w:rsidR="001E0160" w:rsidRPr="00FB7972" w14:paraId="04415CA0" w14:textId="77777777" w:rsidTr="003431C9">
        <w:trPr>
          <w:trHeight w:val="312"/>
        </w:trPr>
        <w:tc>
          <w:tcPr>
            <w:tcW w:w="2469" w:type="dxa"/>
            <w:vMerge w:val="restart"/>
            <w:shd w:val="clear" w:color="auto" w:fill="auto"/>
            <w:vAlign w:val="center"/>
            <w:hideMark/>
          </w:tcPr>
          <w:p w14:paraId="32709A8C" w14:textId="77777777" w:rsidR="001E0160" w:rsidRPr="00FB7972" w:rsidRDefault="003E1351"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Social capital</w:t>
            </w:r>
          </w:p>
        </w:tc>
        <w:tc>
          <w:tcPr>
            <w:tcW w:w="1551" w:type="dxa"/>
            <w:shd w:val="clear" w:color="auto" w:fill="auto"/>
            <w:vAlign w:val="bottom"/>
            <w:hideMark/>
          </w:tcPr>
          <w:p w14:paraId="24E5B2B2"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435" w:type="dxa"/>
            <w:shd w:val="clear" w:color="auto" w:fill="auto"/>
            <w:noWrap/>
            <w:vAlign w:val="center"/>
            <w:hideMark/>
          </w:tcPr>
          <w:p w14:paraId="1B05153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2925 (82.5)</w:t>
            </w:r>
          </w:p>
        </w:tc>
        <w:tc>
          <w:tcPr>
            <w:tcW w:w="1633" w:type="dxa"/>
            <w:shd w:val="clear" w:color="auto" w:fill="auto"/>
            <w:noWrap/>
            <w:vAlign w:val="center"/>
            <w:hideMark/>
          </w:tcPr>
          <w:p w14:paraId="2D0C459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563 (81.4)</w:t>
            </w:r>
          </w:p>
        </w:tc>
        <w:tc>
          <w:tcPr>
            <w:tcW w:w="2410" w:type="dxa"/>
            <w:vAlign w:val="center"/>
          </w:tcPr>
          <w:p w14:paraId="4AD74EF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40FCEC5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420294B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780F767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0D534927" w14:textId="77777777" w:rsidTr="003431C9">
        <w:trPr>
          <w:trHeight w:val="312"/>
        </w:trPr>
        <w:tc>
          <w:tcPr>
            <w:tcW w:w="2469" w:type="dxa"/>
            <w:vMerge/>
            <w:vAlign w:val="center"/>
            <w:hideMark/>
          </w:tcPr>
          <w:p w14:paraId="5A8B170D"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25003F04"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435" w:type="dxa"/>
            <w:shd w:val="clear" w:color="auto" w:fill="auto"/>
            <w:noWrap/>
            <w:vAlign w:val="center"/>
            <w:hideMark/>
          </w:tcPr>
          <w:p w14:paraId="157E488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620 (17.5)</w:t>
            </w:r>
          </w:p>
        </w:tc>
        <w:tc>
          <w:tcPr>
            <w:tcW w:w="1633" w:type="dxa"/>
            <w:shd w:val="clear" w:color="auto" w:fill="auto"/>
            <w:noWrap/>
            <w:vAlign w:val="center"/>
            <w:hideMark/>
          </w:tcPr>
          <w:p w14:paraId="28B064B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129 (18.6)</w:t>
            </w:r>
          </w:p>
        </w:tc>
        <w:tc>
          <w:tcPr>
            <w:tcW w:w="2410" w:type="dxa"/>
            <w:vAlign w:val="center"/>
          </w:tcPr>
          <w:p w14:paraId="121490E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1.08 (0.88-1.33)</w:t>
            </w:r>
          </w:p>
        </w:tc>
        <w:tc>
          <w:tcPr>
            <w:tcW w:w="892" w:type="dxa"/>
            <w:vAlign w:val="center"/>
          </w:tcPr>
          <w:p w14:paraId="3A06DDC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0.471</w:t>
            </w:r>
          </w:p>
        </w:tc>
        <w:tc>
          <w:tcPr>
            <w:tcW w:w="2226" w:type="dxa"/>
            <w:vAlign w:val="center"/>
          </w:tcPr>
          <w:p w14:paraId="3476230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332AD5A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4C53F9A5" w14:textId="77777777" w:rsidTr="003431C9">
        <w:trPr>
          <w:trHeight w:val="312"/>
        </w:trPr>
        <w:tc>
          <w:tcPr>
            <w:tcW w:w="2469" w:type="dxa"/>
            <w:vMerge w:val="restart"/>
            <w:vAlign w:val="center"/>
            <w:hideMark/>
          </w:tcPr>
          <w:p w14:paraId="4F2A1CB5" w14:textId="77777777" w:rsidR="001E0160" w:rsidRPr="00FB7972" w:rsidRDefault="003E1351"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Tobacco use</w:t>
            </w:r>
          </w:p>
        </w:tc>
        <w:tc>
          <w:tcPr>
            <w:tcW w:w="1551" w:type="dxa"/>
            <w:shd w:val="clear" w:color="auto" w:fill="auto"/>
            <w:vAlign w:val="bottom"/>
            <w:hideMark/>
          </w:tcPr>
          <w:p w14:paraId="1D9C26CB"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Never, Former</w:t>
            </w:r>
          </w:p>
        </w:tc>
        <w:tc>
          <w:tcPr>
            <w:tcW w:w="1435" w:type="dxa"/>
            <w:shd w:val="clear" w:color="auto" w:fill="auto"/>
            <w:noWrap/>
            <w:vAlign w:val="center"/>
            <w:hideMark/>
          </w:tcPr>
          <w:p w14:paraId="0A8907D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2374 (67)</w:t>
            </w:r>
          </w:p>
        </w:tc>
        <w:tc>
          <w:tcPr>
            <w:tcW w:w="1633" w:type="dxa"/>
            <w:shd w:val="clear" w:color="auto" w:fill="auto"/>
            <w:noWrap/>
            <w:vAlign w:val="center"/>
            <w:hideMark/>
          </w:tcPr>
          <w:p w14:paraId="45FDE77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442 (63.9)</w:t>
            </w:r>
          </w:p>
        </w:tc>
        <w:tc>
          <w:tcPr>
            <w:tcW w:w="2410" w:type="dxa"/>
            <w:vAlign w:val="center"/>
          </w:tcPr>
          <w:p w14:paraId="38A5BAD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48FC9DB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1E3A913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47E2368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133A224C" w14:textId="77777777" w:rsidTr="003431C9">
        <w:trPr>
          <w:trHeight w:val="312"/>
        </w:trPr>
        <w:tc>
          <w:tcPr>
            <w:tcW w:w="2469" w:type="dxa"/>
            <w:vMerge/>
            <w:vAlign w:val="center"/>
            <w:hideMark/>
          </w:tcPr>
          <w:p w14:paraId="4C9D05C8"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3EF3B780"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435" w:type="dxa"/>
            <w:shd w:val="clear" w:color="auto" w:fill="auto"/>
            <w:noWrap/>
            <w:vAlign w:val="center"/>
            <w:hideMark/>
          </w:tcPr>
          <w:p w14:paraId="26D38E4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1171 (33)</w:t>
            </w:r>
          </w:p>
        </w:tc>
        <w:tc>
          <w:tcPr>
            <w:tcW w:w="1633" w:type="dxa"/>
            <w:shd w:val="clear" w:color="auto" w:fill="auto"/>
            <w:noWrap/>
            <w:vAlign w:val="center"/>
            <w:hideMark/>
          </w:tcPr>
          <w:p w14:paraId="1D061F6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250 (36.1)</w:t>
            </w:r>
          </w:p>
        </w:tc>
        <w:tc>
          <w:tcPr>
            <w:tcW w:w="2410" w:type="dxa"/>
            <w:vAlign w:val="center"/>
          </w:tcPr>
          <w:p w14:paraId="0EEF4B3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1.15 (0.99-1.36)</w:t>
            </w:r>
          </w:p>
        </w:tc>
        <w:tc>
          <w:tcPr>
            <w:tcW w:w="892" w:type="dxa"/>
            <w:vAlign w:val="center"/>
          </w:tcPr>
          <w:p w14:paraId="0D2581E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0.114</w:t>
            </w:r>
          </w:p>
        </w:tc>
        <w:tc>
          <w:tcPr>
            <w:tcW w:w="2226" w:type="dxa"/>
            <w:vAlign w:val="center"/>
          </w:tcPr>
          <w:p w14:paraId="72F55D9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4A1498E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05F354D5" w14:textId="77777777" w:rsidTr="003431C9">
        <w:trPr>
          <w:trHeight w:val="312"/>
        </w:trPr>
        <w:tc>
          <w:tcPr>
            <w:tcW w:w="2469" w:type="dxa"/>
            <w:vMerge w:val="restart"/>
            <w:shd w:val="clear" w:color="auto" w:fill="auto"/>
            <w:vAlign w:val="center"/>
            <w:hideMark/>
          </w:tcPr>
          <w:p w14:paraId="38426B51" w14:textId="77777777" w:rsidR="001E0160" w:rsidRPr="00FB7972" w:rsidRDefault="003E1351"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Physical activities</w:t>
            </w:r>
          </w:p>
        </w:tc>
        <w:tc>
          <w:tcPr>
            <w:tcW w:w="1551" w:type="dxa"/>
            <w:shd w:val="clear" w:color="auto" w:fill="auto"/>
            <w:vAlign w:val="bottom"/>
            <w:hideMark/>
          </w:tcPr>
          <w:p w14:paraId="671BD49F"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High</w:t>
            </w:r>
          </w:p>
        </w:tc>
        <w:tc>
          <w:tcPr>
            <w:tcW w:w="1435" w:type="dxa"/>
            <w:shd w:val="clear" w:color="auto" w:fill="auto"/>
            <w:noWrap/>
            <w:vAlign w:val="center"/>
            <w:hideMark/>
          </w:tcPr>
          <w:p w14:paraId="31B8BB9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780 (22)</w:t>
            </w:r>
          </w:p>
        </w:tc>
        <w:tc>
          <w:tcPr>
            <w:tcW w:w="1633" w:type="dxa"/>
            <w:shd w:val="clear" w:color="auto" w:fill="auto"/>
            <w:noWrap/>
            <w:vAlign w:val="center"/>
            <w:hideMark/>
          </w:tcPr>
          <w:p w14:paraId="1700816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169 (24.5)</w:t>
            </w:r>
          </w:p>
        </w:tc>
        <w:tc>
          <w:tcPr>
            <w:tcW w:w="2410" w:type="dxa"/>
            <w:vAlign w:val="center"/>
          </w:tcPr>
          <w:p w14:paraId="0971B44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6A1CAE9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6962278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75923B2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18269D00" w14:textId="77777777" w:rsidTr="003431C9">
        <w:trPr>
          <w:trHeight w:val="312"/>
        </w:trPr>
        <w:tc>
          <w:tcPr>
            <w:tcW w:w="2469" w:type="dxa"/>
            <w:vMerge/>
            <w:shd w:val="clear" w:color="auto" w:fill="auto"/>
            <w:vAlign w:val="center"/>
            <w:hideMark/>
          </w:tcPr>
          <w:p w14:paraId="630A1BF6" w14:textId="77777777" w:rsidR="001E0160" w:rsidRPr="00FB7972" w:rsidRDefault="001E0160" w:rsidP="00887228">
            <w:pPr>
              <w:spacing w:after="0" w:line="240" w:lineRule="auto"/>
              <w:rPr>
                <w:rFonts w:ascii="Times New Roman" w:eastAsia="Times New Roman" w:hAnsi="Times New Roman" w:cs="Times New Roman"/>
                <w:b/>
                <w:bCs/>
                <w:color w:val="000000"/>
                <w:sz w:val="20"/>
                <w:szCs w:val="20"/>
              </w:rPr>
            </w:pPr>
          </w:p>
        </w:tc>
        <w:tc>
          <w:tcPr>
            <w:tcW w:w="1551" w:type="dxa"/>
            <w:shd w:val="clear" w:color="auto" w:fill="auto"/>
            <w:vAlign w:val="bottom"/>
            <w:hideMark/>
          </w:tcPr>
          <w:p w14:paraId="15DF8922"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Moderate</w:t>
            </w:r>
          </w:p>
        </w:tc>
        <w:tc>
          <w:tcPr>
            <w:tcW w:w="1435" w:type="dxa"/>
            <w:shd w:val="clear" w:color="auto" w:fill="auto"/>
            <w:noWrap/>
            <w:vAlign w:val="center"/>
            <w:hideMark/>
          </w:tcPr>
          <w:p w14:paraId="3B9C8BE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1080 (30.5)</w:t>
            </w:r>
          </w:p>
        </w:tc>
        <w:tc>
          <w:tcPr>
            <w:tcW w:w="1633" w:type="dxa"/>
            <w:shd w:val="clear" w:color="auto" w:fill="auto"/>
            <w:noWrap/>
            <w:vAlign w:val="center"/>
            <w:hideMark/>
          </w:tcPr>
          <w:p w14:paraId="7FAF2F3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206 (29.8)</w:t>
            </w:r>
          </w:p>
        </w:tc>
        <w:tc>
          <w:tcPr>
            <w:tcW w:w="2410" w:type="dxa"/>
            <w:vAlign w:val="center"/>
          </w:tcPr>
          <w:p w14:paraId="7EB37A8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0.88 (0.7-1.1)</w:t>
            </w:r>
          </w:p>
        </w:tc>
        <w:tc>
          <w:tcPr>
            <w:tcW w:w="892" w:type="dxa"/>
            <w:vAlign w:val="center"/>
          </w:tcPr>
          <w:p w14:paraId="4671026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0.251</w:t>
            </w:r>
          </w:p>
        </w:tc>
        <w:tc>
          <w:tcPr>
            <w:tcW w:w="2226" w:type="dxa"/>
            <w:vAlign w:val="center"/>
          </w:tcPr>
          <w:p w14:paraId="7877315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0FADC33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43DF6A11" w14:textId="77777777" w:rsidTr="003431C9">
        <w:trPr>
          <w:trHeight w:val="312"/>
        </w:trPr>
        <w:tc>
          <w:tcPr>
            <w:tcW w:w="2469" w:type="dxa"/>
            <w:vMerge/>
            <w:shd w:val="clear" w:color="auto" w:fill="auto"/>
            <w:vAlign w:val="center"/>
          </w:tcPr>
          <w:p w14:paraId="1C61CD30" w14:textId="77777777" w:rsidR="001E0160" w:rsidRPr="00FB7972" w:rsidRDefault="001E0160" w:rsidP="00887228">
            <w:pPr>
              <w:spacing w:after="0" w:line="240" w:lineRule="auto"/>
              <w:rPr>
                <w:rFonts w:ascii="Times New Roman" w:eastAsia="Times New Roman" w:hAnsi="Times New Roman" w:cs="Times New Roman"/>
                <w:b/>
                <w:bCs/>
                <w:color w:val="000000"/>
                <w:sz w:val="20"/>
                <w:szCs w:val="20"/>
              </w:rPr>
            </w:pPr>
          </w:p>
        </w:tc>
        <w:tc>
          <w:tcPr>
            <w:tcW w:w="1551" w:type="dxa"/>
            <w:shd w:val="clear" w:color="auto" w:fill="auto"/>
            <w:vAlign w:val="bottom"/>
          </w:tcPr>
          <w:p w14:paraId="6F096926"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Low</w:t>
            </w:r>
          </w:p>
        </w:tc>
        <w:tc>
          <w:tcPr>
            <w:tcW w:w="1435" w:type="dxa"/>
            <w:shd w:val="clear" w:color="auto" w:fill="auto"/>
            <w:noWrap/>
            <w:vAlign w:val="center"/>
          </w:tcPr>
          <w:p w14:paraId="5713D84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1685 (47.5)</w:t>
            </w:r>
          </w:p>
        </w:tc>
        <w:tc>
          <w:tcPr>
            <w:tcW w:w="1633" w:type="dxa"/>
            <w:shd w:val="clear" w:color="auto" w:fill="auto"/>
            <w:noWrap/>
            <w:vAlign w:val="center"/>
          </w:tcPr>
          <w:p w14:paraId="2F5D173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316 (45.7)</w:t>
            </w:r>
          </w:p>
        </w:tc>
        <w:tc>
          <w:tcPr>
            <w:tcW w:w="2410" w:type="dxa"/>
            <w:vAlign w:val="center"/>
          </w:tcPr>
          <w:p w14:paraId="214FDF9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0.86 (0.7-1.06)</w:t>
            </w:r>
          </w:p>
        </w:tc>
        <w:tc>
          <w:tcPr>
            <w:tcW w:w="892" w:type="dxa"/>
            <w:vAlign w:val="center"/>
          </w:tcPr>
          <w:p w14:paraId="1041521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0.159</w:t>
            </w:r>
          </w:p>
        </w:tc>
        <w:tc>
          <w:tcPr>
            <w:tcW w:w="2226" w:type="dxa"/>
            <w:vAlign w:val="center"/>
          </w:tcPr>
          <w:p w14:paraId="34F6F29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00C5EB4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2DFF12B3" w14:textId="77777777" w:rsidTr="003431C9">
        <w:trPr>
          <w:trHeight w:val="312"/>
        </w:trPr>
        <w:tc>
          <w:tcPr>
            <w:tcW w:w="2469" w:type="dxa"/>
            <w:vMerge w:val="restart"/>
            <w:shd w:val="clear" w:color="auto" w:fill="auto"/>
            <w:vAlign w:val="center"/>
          </w:tcPr>
          <w:p w14:paraId="6CF4EA43"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BMI</w:t>
            </w:r>
          </w:p>
        </w:tc>
        <w:tc>
          <w:tcPr>
            <w:tcW w:w="1551" w:type="dxa"/>
            <w:shd w:val="clear" w:color="auto" w:fill="auto"/>
            <w:vAlign w:val="bottom"/>
          </w:tcPr>
          <w:p w14:paraId="0ACBFAB6"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Underweight</w:t>
            </w:r>
          </w:p>
        </w:tc>
        <w:tc>
          <w:tcPr>
            <w:tcW w:w="1435" w:type="dxa"/>
            <w:shd w:val="clear" w:color="auto" w:fill="auto"/>
            <w:noWrap/>
            <w:vAlign w:val="center"/>
          </w:tcPr>
          <w:p w14:paraId="4E5DE10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897 (25.3)</w:t>
            </w:r>
          </w:p>
        </w:tc>
        <w:tc>
          <w:tcPr>
            <w:tcW w:w="1633" w:type="dxa"/>
            <w:shd w:val="clear" w:color="auto" w:fill="auto"/>
            <w:noWrap/>
            <w:vAlign w:val="center"/>
          </w:tcPr>
          <w:p w14:paraId="028E72E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204 (29.5)</w:t>
            </w:r>
          </w:p>
        </w:tc>
        <w:tc>
          <w:tcPr>
            <w:tcW w:w="2410" w:type="dxa"/>
            <w:vAlign w:val="center"/>
          </w:tcPr>
          <w:p w14:paraId="2DDAEBF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1.24 (1.01-1.51)</w:t>
            </w:r>
          </w:p>
        </w:tc>
        <w:tc>
          <w:tcPr>
            <w:tcW w:w="892" w:type="dxa"/>
            <w:vAlign w:val="center"/>
          </w:tcPr>
          <w:p w14:paraId="429A8F9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0.038</w:t>
            </w:r>
          </w:p>
        </w:tc>
        <w:tc>
          <w:tcPr>
            <w:tcW w:w="2226" w:type="dxa"/>
            <w:vAlign w:val="center"/>
          </w:tcPr>
          <w:p w14:paraId="3E82605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2AB6484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2C5B64B4" w14:textId="77777777" w:rsidTr="003431C9">
        <w:trPr>
          <w:trHeight w:val="312"/>
        </w:trPr>
        <w:tc>
          <w:tcPr>
            <w:tcW w:w="2469" w:type="dxa"/>
            <w:vMerge/>
            <w:shd w:val="clear" w:color="auto" w:fill="auto"/>
            <w:vAlign w:val="center"/>
          </w:tcPr>
          <w:p w14:paraId="2D7D2722"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tcPr>
          <w:p w14:paraId="35530F7B"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Normal</w:t>
            </w:r>
          </w:p>
        </w:tc>
        <w:tc>
          <w:tcPr>
            <w:tcW w:w="1435" w:type="dxa"/>
            <w:shd w:val="clear" w:color="auto" w:fill="auto"/>
            <w:noWrap/>
            <w:vAlign w:val="center"/>
          </w:tcPr>
          <w:p w14:paraId="4E85AA2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1469 (41.4)</w:t>
            </w:r>
          </w:p>
        </w:tc>
        <w:tc>
          <w:tcPr>
            <w:tcW w:w="1633" w:type="dxa"/>
            <w:shd w:val="clear" w:color="auto" w:fill="auto"/>
            <w:noWrap/>
            <w:vAlign w:val="center"/>
          </w:tcPr>
          <w:p w14:paraId="78DCF35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270 (39.1)</w:t>
            </w:r>
          </w:p>
        </w:tc>
        <w:tc>
          <w:tcPr>
            <w:tcW w:w="2410" w:type="dxa"/>
            <w:vAlign w:val="center"/>
          </w:tcPr>
          <w:p w14:paraId="4F70C07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3393E64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4BF5035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118EBFA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1B760080" w14:textId="77777777" w:rsidTr="003431C9">
        <w:trPr>
          <w:trHeight w:val="312"/>
        </w:trPr>
        <w:tc>
          <w:tcPr>
            <w:tcW w:w="2469" w:type="dxa"/>
            <w:vMerge/>
            <w:shd w:val="clear" w:color="auto" w:fill="auto"/>
            <w:vAlign w:val="center"/>
          </w:tcPr>
          <w:p w14:paraId="49330A9B"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tcPr>
          <w:p w14:paraId="462AC582"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Overweight/ Obese</w:t>
            </w:r>
          </w:p>
        </w:tc>
        <w:tc>
          <w:tcPr>
            <w:tcW w:w="1435" w:type="dxa"/>
            <w:shd w:val="clear" w:color="auto" w:fill="auto"/>
            <w:noWrap/>
            <w:vAlign w:val="center"/>
          </w:tcPr>
          <w:p w14:paraId="71E7E6F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1179 (33.3)</w:t>
            </w:r>
          </w:p>
        </w:tc>
        <w:tc>
          <w:tcPr>
            <w:tcW w:w="1633" w:type="dxa"/>
            <w:shd w:val="clear" w:color="auto" w:fill="auto"/>
            <w:noWrap/>
            <w:vAlign w:val="center"/>
          </w:tcPr>
          <w:p w14:paraId="68946A4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217 (31.4)</w:t>
            </w:r>
          </w:p>
        </w:tc>
        <w:tc>
          <w:tcPr>
            <w:tcW w:w="2410" w:type="dxa"/>
            <w:vAlign w:val="center"/>
          </w:tcPr>
          <w:p w14:paraId="20BEB41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 (0.83-1.22)</w:t>
            </w:r>
          </w:p>
        </w:tc>
        <w:tc>
          <w:tcPr>
            <w:tcW w:w="892" w:type="dxa"/>
            <w:vAlign w:val="center"/>
          </w:tcPr>
          <w:p w14:paraId="4F0E841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0.976</w:t>
            </w:r>
          </w:p>
        </w:tc>
        <w:tc>
          <w:tcPr>
            <w:tcW w:w="2226" w:type="dxa"/>
            <w:vAlign w:val="center"/>
          </w:tcPr>
          <w:p w14:paraId="7AEEE5C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39F2320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5822170D" w14:textId="77777777" w:rsidTr="003431C9">
        <w:trPr>
          <w:trHeight w:val="312"/>
        </w:trPr>
        <w:tc>
          <w:tcPr>
            <w:tcW w:w="2469" w:type="dxa"/>
            <w:vMerge w:val="restart"/>
            <w:shd w:val="clear" w:color="auto" w:fill="auto"/>
            <w:vAlign w:val="center"/>
            <w:hideMark/>
          </w:tcPr>
          <w:p w14:paraId="18FDECB1" w14:textId="77777777" w:rsidR="001E0160" w:rsidRPr="00FB7972" w:rsidRDefault="003E1351"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Cognitive function</w:t>
            </w:r>
          </w:p>
        </w:tc>
        <w:tc>
          <w:tcPr>
            <w:tcW w:w="1551" w:type="dxa"/>
            <w:shd w:val="clear" w:color="auto" w:fill="auto"/>
            <w:vAlign w:val="bottom"/>
            <w:hideMark/>
          </w:tcPr>
          <w:p w14:paraId="606E12FF"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Good</w:t>
            </w:r>
          </w:p>
        </w:tc>
        <w:tc>
          <w:tcPr>
            <w:tcW w:w="1435" w:type="dxa"/>
            <w:shd w:val="clear" w:color="auto" w:fill="auto"/>
            <w:noWrap/>
            <w:vAlign w:val="center"/>
            <w:hideMark/>
          </w:tcPr>
          <w:p w14:paraId="79DBB28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3063 (86.4)</w:t>
            </w:r>
          </w:p>
        </w:tc>
        <w:tc>
          <w:tcPr>
            <w:tcW w:w="1633" w:type="dxa"/>
            <w:shd w:val="clear" w:color="auto" w:fill="auto"/>
            <w:noWrap/>
            <w:vAlign w:val="center"/>
            <w:hideMark/>
          </w:tcPr>
          <w:p w14:paraId="7C5CC27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579 (83.8)</w:t>
            </w:r>
          </w:p>
        </w:tc>
        <w:tc>
          <w:tcPr>
            <w:tcW w:w="2410" w:type="dxa"/>
            <w:vAlign w:val="center"/>
          </w:tcPr>
          <w:p w14:paraId="0D9DAFA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7568010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31FBD98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25D42F2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4F52533A" w14:textId="77777777" w:rsidTr="003431C9">
        <w:trPr>
          <w:trHeight w:val="312"/>
        </w:trPr>
        <w:tc>
          <w:tcPr>
            <w:tcW w:w="2469" w:type="dxa"/>
            <w:vMerge/>
            <w:shd w:val="clear" w:color="auto" w:fill="auto"/>
            <w:vAlign w:val="center"/>
            <w:hideMark/>
          </w:tcPr>
          <w:p w14:paraId="2EDB41CA" w14:textId="77777777" w:rsidR="001E0160" w:rsidRPr="00FB7972" w:rsidRDefault="001E0160" w:rsidP="00887228">
            <w:pPr>
              <w:spacing w:after="0" w:line="240" w:lineRule="auto"/>
              <w:rPr>
                <w:rFonts w:ascii="Times New Roman" w:eastAsia="Times New Roman" w:hAnsi="Times New Roman" w:cs="Times New Roman"/>
                <w:b/>
                <w:bCs/>
                <w:color w:val="000000"/>
                <w:sz w:val="20"/>
                <w:szCs w:val="20"/>
              </w:rPr>
            </w:pPr>
          </w:p>
        </w:tc>
        <w:tc>
          <w:tcPr>
            <w:tcW w:w="1551" w:type="dxa"/>
            <w:shd w:val="clear" w:color="auto" w:fill="auto"/>
            <w:vAlign w:val="bottom"/>
            <w:hideMark/>
          </w:tcPr>
          <w:p w14:paraId="2C77A3B9"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Possible Dementia</w:t>
            </w:r>
          </w:p>
        </w:tc>
        <w:tc>
          <w:tcPr>
            <w:tcW w:w="1435" w:type="dxa"/>
            <w:shd w:val="clear" w:color="auto" w:fill="auto"/>
            <w:noWrap/>
            <w:vAlign w:val="center"/>
            <w:hideMark/>
          </w:tcPr>
          <w:p w14:paraId="04D0B2A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482 (13.6)</w:t>
            </w:r>
          </w:p>
        </w:tc>
        <w:tc>
          <w:tcPr>
            <w:tcW w:w="1633" w:type="dxa"/>
            <w:shd w:val="clear" w:color="auto" w:fill="auto"/>
            <w:noWrap/>
            <w:vAlign w:val="center"/>
            <w:hideMark/>
          </w:tcPr>
          <w:p w14:paraId="5563286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112 (16.2)</w:t>
            </w:r>
          </w:p>
        </w:tc>
        <w:tc>
          <w:tcPr>
            <w:tcW w:w="2410" w:type="dxa"/>
            <w:vAlign w:val="center"/>
          </w:tcPr>
          <w:p w14:paraId="5810FE6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1.23 (0.99-1.54)</w:t>
            </w:r>
          </w:p>
        </w:tc>
        <w:tc>
          <w:tcPr>
            <w:tcW w:w="892" w:type="dxa"/>
            <w:vAlign w:val="center"/>
          </w:tcPr>
          <w:p w14:paraId="1EFCCE9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0.067</w:t>
            </w:r>
          </w:p>
        </w:tc>
        <w:tc>
          <w:tcPr>
            <w:tcW w:w="2226" w:type="dxa"/>
            <w:vAlign w:val="center"/>
          </w:tcPr>
          <w:p w14:paraId="638D9B5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4A8E474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37469F1B" w14:textId="77777777" w:rsidTr="003431C9">
        <w:trPr>
          <w:trHeight w:val="312"/>
        </w:trPr>
        <w:tc>
          <w:tcPr>
            <w:tcW w:w="2469" w:type="dxa"/>
            <w:vMerge w:val="restart"/>
            <w:shd w:val="clear" w:color="auto" w:fill="auto"/>
            <w:vAlign w:val="center"/>
            <w:hideMark/>
          </w:tcPr>
          <w:p w14:paraId="244FB462"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Stroke</w:t>
            </w:r>
          </w:p>
        </w:tc>
        <w:tc>
          <w:tcPr>
            <w:tcW w:w="1551" w:type="dxa"/>
            <w:shd w:val="clear" w:color="auto" w:fill="auto"/>
            <w:vAlign w:val="bottom"/>
            <w:hideMark/>
          </w:tcPr>
          <w:p w14:paraId="20C7E50D"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435" w:type="dxa"/>
            <w:shd w:val="clear" w:color="auto" w:fill="auto"/>
            <w:noWrap/>
            <w:vAlign w:val="center"/>
            <w:hideMark/>
          </w:tcPr>
          <w:p w14:paraId="2FAAE83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3477 (98.1)</w:t>
            </w:r>
          </w:p>
        </w:tc>
        <w:tc>
          <w:tcPr>
            <w:tcW w:w="1633" w:type="dxa"/>
            <w:shd w:val="clear" w:color="auto" w:fill="auto"/>
            <w:noWrap/>
            <w:vAlign w:val="center"/>
            <w:hideMark/>
          </w:tcPr>
          <w:p w14:paraId="4A9B13D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656 (94.9)</w:t>
            </w:r>
          </w:p>
        </w:tc>
        <w:tc>
          <w:tcPr>
            <w:tcW w:w="2410" w:type="dxa"/>
            <w:vAlign w:val="center"/>
          </w:tcPr>
          <w:p w14:paraId="3A55101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6C57659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6FE27D1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5EE5F72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7A2D3E1D" w14:textId="77777777" w:rsidTr="003431C9">
        <w:trPr>
          <w:trHeight w:val="312"/>
        </w:trPr>
        <w:tc>
          <w:tcPr>
            <w:tcW w:w="2469" w:type="dxa"/>
            <w:vMerge/>
            <w:shd w:val="clear" w:color="auto" w:fill="auto"/>
            <w:vAlign w:val="center"/>
            <w:hideMark/>
          </w:tcPr>
          <w:p w14:paraId="2B529ACA"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1B08F1E8"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435" w:type="dxa"/>
            <w:shd w:val="clear" w:color="auto" w:fill="auto"/>
            <w:noWrap/>
            <w:vAlign w:val="center"/>
            <w:hideMark/>
          </w:tcPr>
          <w:p w14:paraId="4134FF7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68 (1.9)</w:t>
            </w:r>
          </w:p>
        </w:tc>
        <w:tc>
          <w:tcPr>
            <w:tcW w:w="1633" w:type="dxa"/>
            <w:shd w:val="clear" w:color="auto" w:fill="auto"/>
            <w:noWrap/>
            <w:vAlign w:val="center"/>
            <w:hideMark/>
          </w:tcPr>
          <w:p w14:paraId="2938415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35 (5.1)</w:t>
            </w:r>
          </w:p>
        </w:tc>
        <w:tc>
          <w:tcPr>
            <w:tcW w:w="2410" w:type="dxa"/>
            <w:vAlign w:val="center"/>
          </w:tcPr>
          <w:p w14:paraId="6E2F24F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2.75 (1.81-4.16)</w:t>
            </w:r>
          </w:p>
        </w:tc>
        <w:tc>
          <w:tcPr>
            <w:tcW w:w="892" w:type="dxa"/>
            <w:vAlign w:val="center"/>
          </w:tcPr>
          <w:p w14:paraId="21A9A4F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c>
          <w:tcPr>
            <w:tcW w:w="2226" w:type="dxa"/>
            <w:vAlign w:val="center"/>
          </w:tcPr>
          <w:p w14:paraId="042B83F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2.45 (1.6-3.74)</w:t>
            </w:r>
          </w:p>
        </w:tc>
        <w:tc>
          <w:tcPr>
            <w:tcW w:w="892" w:type="dxa"/>
            <w:vAlign w:val="center"/>
          </w:tcPr>
          <w:p w14:paraId="1472261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r>
      <w:tr w:rsidR="001E0160" w:rsidRPr="00FB7972" w14:paraId="3C0A0536" w14:textId="77777777" w:rsidTr="003431C9">
        <w:trPr>
          <w:trHeight w:val="312"/>
        </w:trPr>
        <w:tc>
          <w:tcPr>
            <w:tcW w:w="2469" w:type="dxa"/>
            <w:vMerge w:val="restart"/>
            <w:shd w:val="clear" w:color="auto" w:fill="auto"/>
            <w:vAlign w:val="center"/>
            <w:hideMark/>
          </w:tcPr>
          <w:p w14:paraId="34B4C9FC" w14:textId="77777777" w:rsidR="001E0160" w:rsidRPr="00FB7972" w:rsidRDefault="003E1351"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Heart diseases</w:t>
            </w:r>
          </w:p>
        </w:tc>
        <w:tc>
          <w:tcPr>
            <w:tcW w:w="1551" w:type="dxa"/>
            <w:shd w:val="clear" w:color="auto" w:fill="auto"/>
            <w:vAlign w:val="bottom"/>
            <w:hideMark/>
          </w:tcPr>
          <w:p w14:paraId="16B58E4F"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435" w:type="dxa"/>
            <w:shd w:val="clear" w:color="auto" w:fill="auto"/>
            <w:noWrap/>
            <w:vAlign w:val="center"/>
            <w:hideMark/>
          </w:tcPr>
          <w:p w14:paraId="4E21244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3409 (96.2)</w:t>
            </w:r>
          </w:p>
        </w:tc>
        <w:tc>
          <w:tcPr>
            <w:tcW w:w="1633" w:type="dxa"/>
            <w:shd w:val="clear" w:color="auto" w:fill="auto"/>
            <w:noWrap/>
            <w:vAlign w:val="center"/>
            <w:hideMark/>
          </w:tcPr>
          <w:p w14:paraId="687A48E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652 (94.4)</w:t>
            </w:r>
          </w:p>
        </w:tc>
        <w:tc>
          <w:tcPr>
            <w:tcW w:w="2410" w:type="dxa"/>
            <w:vAlign w:val="center"/>
          </w:tcPr>
          <w:p w14:paraId="364BC93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14723FA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7DFFF3B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5F362A8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2C1A52D5" w14:textId="77777777" w:rsidTr="003431C9">
        <w:trPr>
          <w:trHeight w:val="312"/>
        </w:trPr>
        <w:tc>
          <w:tcPr>
            <w:tcW w:w="2469" w:type="dxa"/>
            <w:vMerge/>
            <w:shd w:val="clear" w:color="auto" w:fill="auto"/>
            <w:vAlign w:val="center"/>
            <w:hideMark/>
          </w:tcPr>
          <w:p w14:paraId="6776BABD"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50E6C17F"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435" w:type="dxa"/>
            <w:shd w:val="clear" w:color="auto" w:fill="auto"/>
            <w:noWrap/>
            <w:vAlign w:val="center"/>
            <w:hideMark/>
          </w:tcPr>
          <w:p w14:paraId="3F9A010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136 (3.8)</w:t>
            </w:r>
          </w:p>
        </w:tc>
        <w:tc>
          <w:tcPr>
            <w:tcW w:w="1633" w:type="dxa"/>
            <w:shd w:val="clear" w:color="auto" w:fill="auto"/>
            <w:noWrap/>
            <w:vAlign w:val="center"/>
            <w:hideMark/>
          </w:tcPr>
          <w:p w14:paraId="12252B0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39 (5.6)</w:t>
            </w:r>
          </w:p>
        </w:tc>
        <w:tc>
          <w:tcPr>
            <w:tcW w:w="2410" w:type="dxa"/>
            <w:vAlign w:val="center"/>
          </w:tcPr>
          <w:p w14:paraId="36EF7C3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1.48 (1.03-2.14)</w:t>
            </w:r>
          </w:p>
        </w:tc>
        <w:tc>
          <w:tcPr>
            <w:tcW w:w="892" w:type="dxa"/>
            <w:vAlign w:val="center"/>
          </w:tcPr>
          <w:p w14:paraId="1C7CFBF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0.035</w:t>
            </w:r>
          </w:p>
        </w:tc>
        <w:tc>
          <w:tcPr>
            <w:tcW w:w="2226" w:type="dxa"/>
            <w:vAlign w:val="center"/>
          </w:tcPr>
          <w:p w14:paraId="01DAC5C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40E1A8E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284F8192" w14:textId="77777777" w:rsidTr="003431C9">
        <w:trPr>
          <w:trHeight w:val="312"/>
        </w:trPr>
        <w:tc>
          <w:tcPr>
            <w:tcW w:w="2469" w:type="dxa"/>
            <w:vMerge w:val="restart"/>
            <w:shd w:val="clear" w:color="auto" w:fill="auto"/>
            <w:vAlign w:val="center"/>
            <w:hideMark/>
          </w:tcPr>
          <w:p w14:paraId="08E891D8"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Hypercholesterolemia</w:t>
            </w:r>
          </w:p>
        </w:tc>
        <w:tc>
          <w:tcPr>
            <w:tcW w:w="1551" w:type="dxa"/>
            <w:shd w:val="clear" w:color="auto" w:fill="auto"/>
            <w:vAlign w:val="bottom"/>
            <w:hideMark/>
          </w:tcPr>
          <w:p w14:paraId="5D2FC47D"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435" w:type="dxa"/>
            <w:shd w:val="clear" w:color="auto" w:fill="auto"/>
            <w:noWrap/>
            <w:vAlign w:val="center"/>
            <w:hideMark/>
          </w:tcPr>
          <w:p w14:paraId="0C91D20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3302 (93.1)</w:t>
            </w:r>
          </w:p>
        </w:tc>
        <w:tc>
          <w:tcPr>
            <w:tcW w:w="1633" w:type="dxa"/>
            <w:shd w:val="clear" w:color="auto" w:fill="auto"/>
            <w:noWrap/>
            <w:vAlign w:val="center"/>
            <w:hideMark/>
          </w:tcPr>
          <w:p w14:paraId="5132BEC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643 (93.1)</w:t>
            </w:r>
          </w:p>
        </w:tc>
        <w:tc>
          <w:tcPr>
            <w:tcW w:w="2410" w:type="dxa"/>
            <w:vAlign w:val="center"/>
          </w:tcPr>
          <w:p w14:paraId="22CE355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5BE0D19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5AD4CA1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305AD94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462923DD" w14:textId="77777777" w:rsidTr="003431C9">
        <w:trPr>
          <w:trHeight w:val="312"/>
        </w:trPr>
        <w:tc>
          <w:tcPr>
            <w:tcW w:w="2469" w:type="dxa"/>
            <w:vMerge/>
            <w:shd w:val="clear" w:color="auto" w:fill="auto"/>
            <w:vAlign w:val="center"/>
            <w:hideMark/>
          </w:tcPr>
          <w:p w14:paraId="0D2A77AA"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313D5C05"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435" w:type="dxa"/>
            <w:shd w:val="clear" w:color="auto" w:fill="auto"/>
            <w:noWrap/>
            <w:vAlign w:val="center"/>
            <w:hideMark/>
          </w:tcPr>
          <w:p w14:paraId="1A000C8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243 (6.9)</w:t>
            </w:r>
          </w:p>
        </w:tc>
        <w:tc>
          <w:tcPr>
            <w:tcW w:w="1633" w:type="dxa"/>
            <w:shd w:val="clear" w:color="auto" w:fill="auto"/>
            <w:noWrap/>
            <w:vAlign w:val="center"/>
            <w:hideMark/>
          </w:tcPr>
          <w:p w14:paraId="0EEE43C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48 (6.9)</w:t>
            </w:r>
          </w:p>
        </w:tc>
        <w:tc>
          <w:tcPr>
            <w:tcW w:w="2410" w:type="dxa"/>
            <w:vAlign w:val="center"/>
          </w:tcPr>
          <w:p w14:paraId="65AC13B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1.02 (0.74-1.4)</w:t>
            </w:r>
          </w:p>
        </w:tc>
        <w:tc>
          <w:tcPr>
            <w:tcW w:w="892" w:type="dxa"/>
            <w:vAlign w:val="center"/>
          </w:tcPr>
          <w:p w14:paraId="157D6A8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0.925</w:t>
            </w:r>
          </w:p>
        </w:tc>
        <w:tc>
          <w:tcPr>
            <w:tcW w:w="2226" w:type="dxa"/>
            <w:vAlign w:val="center"/>
          </w:tcPr>
          <w:p w14:paraId="076CEAC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78789CE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2ECDF128" w14:textId="77777777" w:rsidTr="003431C9">
        <w:trPr>
          <w:trHeight w:val="312"/>
        </w:trPr>
        <w:tc>
          <w:tcPr>
            <w:tcW w:w="2469" w:type="dxa"/>
            <w:vMerge w:val="restart"/>
            <w:shd w:val="clear" w:color="auto" w:fill="auto"/>
            <w:vAlign w:val="center"/>
            <w:hideMark/>
          </w:tcPr>
          <w:p w14:paraId="3351A130"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Hypertension</w:t>
            </w:r>
          </w:p>
        </w:tc>
        <w:tc>
          <w:tcPr>
            <w:tcW w:w="1551" w:type="dxa"/>
            <w:shd w:val="clear" w:color="auto" w:fill="auto"/>
            <w:vAlign w:val="bottom"/>
            <w:hideMark/>
          </w:tcPr>
          <w:p w14:paraId="5DA1885A"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435" w:type="dxa"/>
            <w:shd w:val="clear" w:color="auto" w:fill="auto"/>
            <w:noWrap/>
            <w:vAlign w:val="center"/>
            <w:hideMark/>
          </w:tcPr>
          <w:p w14:paraId="18F8BD5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260 (73.3)</w:t>
            </w:r>
          </w:p>
        </w:tc>
        <w:tc>
          <w:tcPr>
            <w:tcW w:w="1633" w:type="dxa"/>
            <w:shd w:val="clear" w:color="auto" w:fill="auto"/>
            <w:noWrap/>
            <w:vAlign w:val="center"/>
            <w:hideMark/>
          </w:tcPr>
          <w:p w14:paraId="1984618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467 (67.6)</w:t>
            </w:r>
          </w:p>
        </w:tc>
        <w:tc>
          <w:tcPr>
            <w:tcW w:w="2410" w:type="dxa"/>
            <w:vAlign w:val="center"/>
          </w:tcPr>
          <w:p w14:paraId="069DAD3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6A09F90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1BA385A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6B4AC75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2ECE3B67" w14:textId="77777777" w:rsidTr="003431C9">
        <w:trPr>
          <w:trHeight w:val="312"/>
        </w:trPr>
        <w:tc>
          <w:tcPr>
            <w:tcW w:w="2469" w:type="dxa"/>
            <w:vMerge/>
            <w:shd w:val="clear" w:color="auto" w:fill="auto"/>
            <w:vAlign w:val="center"/>
            <w:hideMark/>
          </w:tcPr>
          <w:p w14:paraId="2DA946F3"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5213B3B0"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435" w:type="dxa"/>
            <w:shd w:val="clear" w:color="auto" w:fill="auto"/>
            <w:noWrap/>
            <w:vAlign w:val="center"/>
            <w:hideMark/>
          </w:tcPr>
          <w:p w14:paraId="58E157D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945 (26.7)</w:t>
            </w:r>
          </w:p>
        </w:tc>
        <w:tc>
          <w:tcPr>
            <w:tcW w:w="1633" w:type="dxa"/>
            <w:shd w:val="clear" w:color="auto" w:fill="auto"/>
            <w:noWrap/>
            <w:vAlign w:val="center"/>
            <w:hideMark/>
          </w:tcPr>
          <w:p w14:paraId="57F43C2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224 (32.4)</w:t>
            </w:r>
          </w:p>
        </w:tc>
        <w:tc>
          <w:tcPr>
            <w:tcW w:w="2410" w:type="dxa"/>
            <w:vAlign w:val="center"/>
          </w:tcPr>
          <w:p w14:paraId="4FB3BA7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1.32 (1.12-1.57)</w:t>
            </w:r>
          </w:p>
        </w:tc>
        <w:tc>
          <w:tcPr>
            <w:tcW w:w="892" w:type="dxa"/>
            <w:vAlign w:val="center"/>
          </w:tcPr>
          <w:p w14:paraId="3D0475F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0.002</w:t>
            </w:r>
          </w:p>
        </w:tc>
        <w:tc>
          <w:tcPr>
            <w:tcW w:w="2226" w:type="dxa"/>
            <w:vAlign w:val="center"/>
          </w:tcPr>
          <w:p w14:paraId="6F2D5FD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1.14 (0.95-1.37)</w:t>
            </w:r>
          </w:p>
        </w:tc>
        <w:tc>
          <w:tcPr>
            <w:tcW w:w="892" w:type="dxa"/>
            <w:vAlign w:val="center"/>
          </w:tcPr>
          <w:p w14:paraId="3AC1906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0.155</w:t>
            </w:r>
          </w:p>
        </w:tc>
      </w:tr>
      <w:tr w:rsidR="001E0160" w:rsidRPr="00FB7972" w14:paraId="72D3CEB0" w14:textId="77777777" w:rsidTr="003431C9">
        <w:trPr>
          <w:trHeight w:val="312"/>
        </w:trPr>
        <w:tc>
          <w:tcPr>
            <w:tcW w:w="2469" w:type="dxa"/>
            <w:vMerge w:val="restart"/>
            <w:shd w:val="clear" w:color="auto" w:fill="auto"/>
            <w:vAlign w:val="center"/>
            <w:hideMark/>
          </w:tcPr>
          <w:p w14:paraId="38C9B2CA"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Diabetes</w:t>
            </w:r>
          </w:p>
        </w:tc>
        <w:tc>
          <w:tcPr>
            <w:tcW w:w="1551" w:type="dxa"/>
            <w:shd w:val="clear" w:color="auto" w:fill="auto"/>
            <w:vAlign w:val="bottom"/>
            <w:hideMark/>
          </w:tcPr>
          <w:p w14:paraId="2CDCB717"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435" w:type="dxa"/>
            <w:shd w:val="clear" w:color="auto" w:fill="auto"/>
            <w:noWrap/>
            <w:vAlign w:val="center"/>
            <w:hideMark/>
          </w:tcPr>
          <w:p w14:paraId="2A68C0A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3301 (93.1)</w:t>
            </w:r>
          </w:p>
        </w:tc>
        <w:tc>
          <w:tcPr>
            <w:tcW w:w="1633" w:type="dxa"/>
            <w:shd w:val="clear" w:color="auto" w:fill="auto"/>
            <w:noWrap/>
            <w:vAlign w:val="center"/>
            <w:hideMark/>
          </w:tcPr>
          <w:p w14:paraId="0FB4861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651 (94.2)</w:t>
            </w:r>
          </w:p>
        </w:tc>
        <w:tc>
          <w:tcPr>
            <w:tcW w:w="2410" w:type="dxa"/>
            <w:vAlign w:val="center"/>
          </w:tcPr>
          <w:p w14:paraId="1B88E0A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6D1EEDE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569ADB6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0DE0597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5E60A671" w14:textId="77777777" w:rsidTr="003431C9">
        <w:trPr>
          <w:trHeight w:val="312"/>
        </w:trPr>
        <w:tc>
          <w:tcPr>
            <w:tcW w:w="2469" w:type="dxa"/>
            <w:vMerge/>
            <w:shd w:val="clear" w:color="auto" w:fill="auto"/>
            <w:vAlign w:val="center"/>
            <w:hideMark/>
          </w:tcPr>
          <w:p w14:paraId="42AD2E33"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08D2228A"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435" w:type="dxa"/>
            <w:shd w:val="clear" w:color="auto" w:fill="auto"/>
            <w:noWrap/>
            <w:vAlign w:val="center"/>
            <w:hideMark/>
          </w:tcPr>
          <w:p w14:paraId="0083AA9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244 (6.9)</w:t>
            </w:r>
          </w:p>
        </w:tc>
        <w:tc>
          <w:tcPr>
            <w:tcW w:w="1633" w:type="dxa"/>
            <w:shd w:val="clear" w:color="auto" w:fill="auto"/>
            <w:noWrap/>
            <w:vAlign w:val="center"/>
            <w:hideMark/>
          </w:tcPr>
          <w:p w14:paraId="56349EB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40 (5.8)</w:t>
            </w:r>
          </w:p>
        </w:tc>
        <w:tc>
          <w:tcPr>
            <w:tcW w:w="2410" w:type="dxa"/>
            <w:vAlign w:val="center"/>
          </w:tcPr>
          <w:p w14:paraId="3BB9212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0.84 (0.59-1.18)</w:t>
            </w:r>
          </w:p>
        </w:tc>
        <w:tc>
          <w:tcPr>
            <w:tcW w:w="892" w:type="dxa"/>
            <w:vAlign w:val="center"/>
          </w:tcPr>
          <w:p w14:paraId="483AB31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0.31</w:t>
            </w:r>
          </w:p>
        </w:tc>
        <w:tc>
          <w:tcPr>
            <w:tcW w:w="2226" w:type="dxa"/>
            <w:vAlign w:val="center"/>
          </w:tcPr>
          <w:p w14:paraId="0EF5108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6A8729E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61A8A519" w14:textId="77777777" w:rsidTr="003431C9">
        <w:trPr>
          <w:trHeight w:val="312"/>
        </w:trPr>
        <w:tc>
          <w:tcPr>
            <w:tcW w:w="2469" w:type="dxa"/>
            <w:vMerge w:val="restart"/>
            <w:shd w:val="clear" w:color="auto" w:fill="auto"/>
            <w:vAlign w:val="center"/>
            <w:hideMark/>
          </w:tcPr>
          <w:p w14:paraId="3CDE171D"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Arthritis</w:t>
            </w:r>
          </w:p>
        </w:tc>
        <w:tc>
          <w:tcPr>
            <w:tcW w:w="1551" w:type="dxa"/>
            <w:shd w:val="clear" w:color="auto" w:fill="auto"/>
            <w:vAlign w:val="bottom"/>
            <w:hideMark/>
          </w:tcPr>
          <w:p w14:paraId="2F299A1D"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435" w:type="dxa"/>
            <w:shd w:val="clear" w:color="auto" w:fill="auto"/>
            <w:noWrap/>
            <w:vAlign w:val="center"/>
            <w:hideMark/>
          </w:tcPr>
          <w:p w14:paraId="6A0A178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3154 (89)</w:t>
            </w:r>
          </w:p>
        </w:tc>
        <w:tc>
          <w:tcPr>
            <w:tcW w:w="1633" w:type="dxa"/>
            <w:shd w:val="clear" w:color="auto" w:fill="auto"/>
            <w:noWrap/>
            <w:vAlign w:val="center"/>
            <w:hideMark/>
          </w:tcPr>
          <w:p w14:paraId="2036BEA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568 (82.2)</w:t>
            </w:r>
          </w:p>
        </w:tc>
        <w:tc>
          <w:tcPr>
            <w:tcW w:w="2410" w:type="dxa"/>
            <w:vAlign w:val="center"/>
          </w:tcPr>
          <w:p w14:paraId="6F3D40F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1BF15EC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15CEC50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386A50C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7A1668DB" w14:textId="77777777" w:rsidTr="003431C9">
        <w:trPr>
          <w:trHeight w:val="312"/>
        </w:trPr>
        <w:tc>
          <w:tcPr>
            <w:tcW w:w="2469" w:type="dxa"/>
            <w:vMerge/>
            <w:shd w:val="clear" w:color="auto" w:fill="auto"/>
            <w:vAlign w:val="center"/>
            <w:hideMark/>
          </w:tcPr>
          <w:p w14:paraId="1DD297A3"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330FFCBE"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435" w:type="dxa"/>
            <w:shd w:val="clear" w:color="auto" w:fill="auto"/>
            <w:noWrap/>
            <w:vAlign w:val="center"/>
            <w:hideMark/>
          </w:tcPr>
          <w:p w14:paraId="075FC52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390 (11)</w:t>
            </w:r>
          </w:p>
        </w:tc>
        <w:tc>
          <w:tcPr>
            <w:tcW w:w="1633" w:type="dxa"/>
            <w:shd w:val="clear" w:color="auto" w:fill="auto"/>
            <w:noWrap/>
            <w:vAlign w:val="center"/>
            <w:hideMark/>
          </w:tcPr>
          <w:p w14:paraId="001BA25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123 (17.8)</w:t>
            </w:r>
          </w:p>
        </w:tc>
        <w:tc>
          <w:tcPr>
            <w:tcW w:w="2410" w:type="dxa"/>
            <w:vAlign w:val="center"/>
          </w:tcPr>
          <w:p w14:paraId="3F2ED0E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1.76 (1.41-2.19)</w:t>
            </w:r>
          </w:p>
        </w:tc>
        <w:tc>
          <w:tcPr>
            <w:tcW w:w="892" w:type="dxa"/>
            <w:vAlign w:val="center"/>
          </w:tcPr>
          <w:p w14:paraId="0210C86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c>
          <w:tcPr>
            <w:tcW w:w="2226" w:type="dxa"/>
            <w:vAlign w:val="center"/>
          </w:tcPr>
          <w:p w14:paraId="58E3AAF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1.59 (1.27-2)</w:t>
            </w:r>
          </w:p>
        </w:tc>
        <w:tc>
          <w:tcPr>
            <w:tcW w:w="892" w:type="dxa"/>
            <w:vAlign w:val="center"/>
          </w:tcPr>
          <w:p w14:paraId="3121D5D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r>
      <w:tr w:rsidR="001E0160" w:rsidRPr="00FB7972" w14:paraId="46A09523" w14:textId="77777777" w:rsidTr="003431C9">
        <w:trPr>
          <w:trHeight w:val="312"/>
        </w:trPr>
        <w:tc>
          <w:tcPr>
            <w:tcW w:w="2469" w:type="dxa"/>
            <w:vMerge w:val="restart"/>
            <w:shd w:val="clear" w:color="auto" w:fill="auto"/>
            <w:noWrap/>
            <w:vAlign w:val="center"/>
            <w:hideMark/>
          </w:tcPr>
          <w:p w14:paraId="48C19723" w14:textId="77777777" w:rsidR="001E0160" w:rsidRPr="00FB7972" w:rsidRDefault="003E1351"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Visual impairment</w:t>
            </w:r>
          </w:p>
        </w:tc>
        <w:tc>
          <w:tcPr>
            <w:tcW w:w="1551" w:type="dxa"/>
            <w:shd w:val="clear" w:color="auto" w:fill="auto"/>
            <w:vAlign w:val="bottom"/>
            <w:hideMark/>
          </w:tcPr>
          <w:p w14:paraId="45D0040A"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435" w:type="dxa"/>
            <w:shd w:val="clear" w:color="auto" w:fill="auto"/>
            <w:noWrap/>
            <w:vAlign w:val="center"/>
            <w:hideMark/>
          </w:tcPr>
          <w:p w14:paraId="5837C3C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3187 (89.9)</w:t>
            </w:r>
          </w:p>
        </w:tc>
        <w:tc>
          <w:tcPr>
            <w:tcW w:w="1633" w:type="dxa"/>
            <w:shd w:val="clear" w:color="auto" w:fill="auto"/>
            <w:noWrap/>
            <w:vAlign w:val="center"/>
            <w:hideMark/>
          </w:tcPr>
          <w:p w14:paraId="6E5F9D4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592 (85.7)</w:t>
            </w:r>
          </w:p>
        </w:tc>
        <w:tc>
          <w:tcPr>
            <w:tcW w:w="2410" w:type="dxa"/>
            <w:vAlign w:val="center"/>
          </w:tcPr>
          <w:p w14:paraId="6522D9F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05115CC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062236E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69A0531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5D75F752" w14:textId="77777777" w:rsidTr="003431C9">
        <w:trPr>
          <w:trHeight w:val="312"/>
        </w:trPr>
        <w:tc>
          <w:tcPr>
            <w:tcW w:w="2469" w:type="dxa"/>
            <w:vMerge/>
            <w:vAlign w:val="center"/>
            <w:hideMark/>
          </w:tcPr>
          <w:p w14:paraId="19863C41"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4DC2499A"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435" w:type="dxa"/>
            <w:shd w:val="clear" w:color="auto" w:fill="auto"/>
            <w:noWrap/>
            <w:vAlign w:val="center"/>
            <w:hideMark/>
          </w:tcPr>
          <w:p w14:paraId="318E776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357 (10.1)</w:t>
            </w:r>
          </w:p>
        </w:tc>
        <w:tc>
          <w:tcPr>
            <w:tcW w:w="1633" w:type="dxa"/>
            <w:shd w:val="clear" w:color="auto" w:fill="auto"/>
            <w:noWrap/>
            <w:vAlign w:val="center"/>
            <w:hideMark/>
          </w:tcPr>
          <w:p w14:paraId="418892A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99 (14.3)</w:t>
            </w:r>
          </w:p>
        </w:tc>
        <w:tc>
          <w:tcPr>
            <w:tcW w:w="2410" w:type="dxa"/>
            <w:vAlign w:val="center"/>
          </w:tcPr>
          <w:p w14:paraId="2F6FB6E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1.49 (1.17-1.89)</w:t>
            </w:r>
          </w:p>
        </w:tc>
        <w:tc>
          <w:tcPr>
            <w:tcW w:w="892" w:type="dxa"/>
            <w:vAlign w:val="center"/>
          </w:tcPr>
          <w:p w14:paraId="6BC8EE1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0.001</w:t>
            </w:r>
          </w:p>
        </w:tc>
        <w:tc>
          <w:tcPr>
            <w:tcW w:w="2226" w:type="dxa"/>
            <w:vAlign w:val="center"/>
          </w:tcPr>
          <w:p w14:paraId="16630CA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1.24 (0.96-1.59)</w:t>
            </w:r>
          </w:p>
        </w:tc>
        <w:tc>
          <w:tcPr>
            <w:tcW w:w="892" w:type="dxa"/>
            <w:vAlign w:val="center"/>
          </w:tcPr>
          <w:p w14:paraId="70EA095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0.096</w:t>
            </w:r>
          </w:p>
        </w:tc>
      </w:tr>
      <w:tr w:rsidR="001E0160" w:rsidRPr="00FB7972" w14:paraId="61542B39" w14:textId="77777777" w:rsidTr="003431C9">
        <w:trPr>
          <w:trHeight w:val="312"/>
        </w:trPr>
        <w:tc>
          <w:tcPr>
            <w:tcW w:w="2469" w:type="dxa"/>
            <w:vMerge w:val="restart"/>
            <w:shd w:val="clear" w:color="auto" w:fill="auto"/>
            <w:noWrap/>
            <w:vAlign w:val="center"/>
            <w:hideMark/>
          </w:tcPr>
          <w:p w14:paraId="119DEA05" w14:textId="77777777" w:rsidR="001E0160" w:rsidRPr="00FB7972" w:rsidRDefault="003E1351"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Hearing impairment</w:t>
            </w:r>
          </w:p>
        </w:tc>
        <w:tc>
          <w:tcPr>
            <w:tcW w:w="1551" w:type="dxa"/>
            <w:shd w:val="clear" w:color="auto" w:fill="auto"/>
            <w:vAlign w:val="bottom"/>
            <w:hideMark/>
          </w:tcPr>
          <w:p w14:paraId="72278480"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435" w:type="dxa"/>
            <w:shd w:val="clear" w:color="auto" w:fill="auto"/>
            <w:noWrap/>
            <w:vAlign w:val="center"/>
            <w:hideMark/>
          </w:tcPr>
          <w:p w14:paraId="711315A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3484 (98.3)</w:t>
            </w:r>
          </w:p>
        </w:tc>
        <w:tc>
          <w:tcPr>
            <w:tcW w:w="1633" w:type="dxa"/>
            <w:shd w:val="clear" w:color="auto" w:fill="auto"/>
            <w:noWrap/>
            <w:vAlign w:val="center"/>
            <w:hideMark/>
          </w:tcPr>
          <w:p w14:paraId="0432FBA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666 (96.4)</w:t>
            </w:r>
          </w:p>
        </w:tc>
        <w:tc>
          <w:tcPr>
            <w:tcW w:w="2410" w:type="dxa"/>
            <w:vAlign w:val="center"/>
          </w:tcPr>
          <w:p w14:paraId="32EC972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39704F9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24AA678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3852F37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03A25D0A" w14:textId="77777777" w:rsidTr="003431C9">
        <w:trPr>
          <w:trHeight w:val="312"/>
        </w:trPr>
        <w:tc>
          <w:tcPr>
            <w:tcW w:w="2469" w:type="dxa"/>
            <w:vMerge/>
            <w:vAlign w:val="center"/>
            <w:hideMark/>
          </w:tcPr>
          <w:p w14:paraId="750B0C9C"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43EFB3E2"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435" w:type="dxa"/>
            <w:shd w:val="clear" w:color="auto" w:fill="auto"/>
            <w:noWrap/>
            <w:vAlign w:val="center"/>
            <w:hideMark/>
          </w:tcPr>
          <w:p w14:paraId="5DD4BEA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61 (1.7)</w:t>
            </w:r>
          </w:p>
        </w:tc>
        <w:tc>
          <w:tcPr>
            <w:tcW w:w="1633" w:type="dxa"/>
            <w:shd w:val="clear" w:color="auto" w:fill="auto"/>
            <w:noWrap/>
            <w:vAlign w:val="center"/>
            <w:hideMark/>
          </w:tcPr>
          <w:p w14:paraId="45A275B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25 (3.6)</w:t>
            </w:r>
          </w:p>
        </w:tc>
        <w:tc>
          <w:tcPr>
            <w:tcW w:w="2410" w:type="dxa"/>
            <w:vAlign w:val="center"/>
          </w:tcPr>
          <w:p w14:paraId="048BBD8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2.12 (1.32-3.4)</w:t>
            </w:r>
          </w:p>
        </w:tc>
        <w:tc>
          <w:tcPr>
            <w:tcW w:w="892" w:type="dxa"/>
            <w:vAlign w:val="center"/>
          </w:tcPr>
          <w:p w14:paraId="7FF2FD7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0.002</w:t>
            </w:r>
          </w:p>
        </w:tc>
        <w:tc>
          <w:tcPr>
            <w:tcW w:w="2226" w:type="dxa"/>
            <w:vAlign w:val="center"/>
          </w:tcPr>
          <w:p w14:paraId="27F3CAF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1.69 (1.03-2.77)</w:t>
            </w:r>
          </w:p>
        </w:tc>
        <w:tc>
          <w:tcPr>
            <w:tcW w:w="892" w:type="dxa"/>
            <w:vAlign w:val="center"/>
          </w:tcPr>
          <w:p w14:paraId="4EBEAA9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0.036</w:t>
            </w:r>
          </w:p>
        </w:tc>
      </w:tr>
      <w:tr w:rsidR="001E0160" w:rsidRPr="00FB7972" w14:paraId="061F707E" w14:textId="77777777" w:rsidTr="003431C9">
        <w:trPr>
          <w:trHeight w:val="312"/>
        </w:trPr>
        <w:tc>
          <w:tcPr>
            <w:tcW w:w="2469" w:type="dxa"/>
            <w:vMerge w:val="restart"/>
            <w:shd w:val="clear" w:color="auto" w:fill="auto"/>
            <w:noWrap/>
            <w:vAlign w:val="center"/>
            <w:hideMark/>
          </w:tcPr>
          <w:p w14:paraId="06D7EC61"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Cancer</w:t>
            </w:r>
          </w:p>
        </w:tc>
        <w:tc>
          <w:tcPr>
            <w:tcW w:w="1551" w:type="dxa"/>
            <w:shd w:val="clear" w:color="auto" w:fill="auto"/>
            <w:vAlign w:val="bottom"/>
            <w:hideMark/>
          </w:tcPr>
          <w:p w14:paraId="2493EB01"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435" w:type="dxa"/>
            <w:shd w:val="clear" w:color="auto" w:fill="auto"/>
            <w:noWrap/>
            <w:vAlign w:val="center"/>
            <w:hideMark/>
          </w:tcPr>
          <w:p w14:paraId="59AB4DD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3519 (99.3)</w:t>
            </w:r>
          </w:p>
        </w:tc>
        <w:tc>
          <w:tcPr>
            <w:tcW w:w="1633" w:type="dxa"/>
            <w:shd w:val="clear" w:color="auto" w:fill="auto"/>
            <w:noWrap/>
            <w:vAlign w:val="center"/>
            <w:hideMark/>
          </w:tcPr>
          <w:p w14:paraId="1BD53D9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690 (99.9)</w:t>
            </w:r>
          </w:p>
        </w:tc>
        <w:tc>
          <w:tcPr>
            <w:tcW w:w="2410" w:type="dxa"/>
            <w:vAlign w:val="center"/>
          </w:tcPr>
          <w:p w14:paraId="5EA7BA1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vAlign w:val="center"/>
          </w:tcPr>
          <w:p w14:paraId="639A089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vAlign w:val="center"/>
          </w:tcPr>
          <w:p w14:paraId="2747C68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0798A5D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148B4440" w14:textId="77777777" w:rsidTr="00673F9F">
        <w:trPr>
          <w:trHeight w:val="312"/>
        </w:trPr>
        <w:tc>
          <w:tcPr>
            <w:tcW w:w="2469" w:type="dxa"/>
            <w:vMerge/>
            <w:vAlign w:val="center"/>
            <w:hideMark/>
          </w:tcPr>
          <w:p w14:paraId="7F2B5282"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shd w:val="clear" w:color="auto" w:fill="auto"/>
            <w:vAlign w:val="bottom"/>
            <w:hideMark/>
          </w:tcPr>
          <w:p w14:paraId="3C094308"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435" w:type="dxa"/>
            <w:shd w:val="clear" w:color="auto" w:fill="auto"/>
            <w:noWrap/>
            <w:vAlign w:val="center"/>
            <w:hideMark/>
          </w:tcPr>
          <w:p w14:paraId="4A5D62D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26 (0.7)</w:t>
            </w:r>
          </w:p>
        </w:tc>
        <w:tc>
          <w:tcPr>
            <w:tcW w:w="1633" w:type="dxa"/>
            <w:shd w:val="clear" w:color="auto" w:fill="auto"/>
            <w:noWrap/>
            <w:vAlign w:val="center"/>
            <w:hideMark/>
          </w:tcPr>
          <w:p w14:paraId="7BA5E99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 (0.1)</w:t>
            </w:r>
          </w:p>
        </w:tc>
        <w:tc>
          <w:tcPr>
            <w:tcW w:w="2410" w:type="dxa"/>
            <w:vAlign w:val="center"/>
          </w:tcPr>
          <w:p w14:paraId="26FFEA2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0.16 (0.02-1.46)</w:t>
            </w:r>
          </w:p>
        </w:tc>
        <w:tc>
          <w:tcPr>
            <w:tcW w:w="892" w:type="dxa"/>
            <w:vAlign w:val="center"/>
          </w:tcPr>
          <w:p w14:paraId="42C6A3F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0.104</w:t>
            </w:r>
          </w:p>
        </w:tc>
        <w:tc>
          <w:tcPr>
            <w:tcW w:w="2226" w:type="dxa"/>
            <w:vAlign w:val="center"/>
          </w:tcPr>
          <w:p w14:paraId="598D5E1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vAlign w:val="center"/>
          </w:tcPr>
          <w:p w14:paraId="1F5ED7D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3714A19A" w14:textId="77777777" w:rsidTr="00673F9F">
        <w:trPr>
          <w:trHeight w:val="312"/>
        </w:trPr>
        <w:tc>
          <w:tcPr>
            <w:tcW w:w="2469" w:type="dxa"/>
            <w:vMerge w:val="restart"/>
            <w:tcBorders>
              <w:top w:val="nil"/>
              <w:left w:val="nil"/>
              <w:right w:val="nil"/>
            </w:tcBorders>
            <w:shd w:val="clear" w:color="auto" w:fill="auto"/>
            <w:vAlign w:val="center"/>
            <w:hideMark/>
          </w:tcPr>
          <w:p w14:paraId="3DC6095E" w14:textId="77777777" w:rsidR="001E0160" w:rsidRPr="00FB7972" w:rsidRDefault="003E1351"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Chronic conditions</w:t>
            </w:r>
          </w:p>
        </w:tc>
        <w:tc>
          <w:tcPr>
            <w:tcW w:w="1551" w:type="dxa"/>
            <w:tcBorders>
              <w:top w:val="nil"/>
              <w:left w:val="nil"/>
              <w:right w:val="nil"/>
            </w:tcBorders>
            <w:shd w:val="clear" w:color="auto" w:fill="auto"/>
            <w:vAlign w:val="bottom"/>
            <w:hideMark/>
          </w:tcPr>
          <w:p w14:paraId="716224E0"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435" w:type="dxa"/>
            <w:tcBorders>
              <w:top w:val="nil"/>
              <w:left w:val="nil"/>
              <w:right w:val="nil"/>
            </w:tcBorders>
            <w:shd w:val="clear" w:color="auto" w:fill="auto"/>
            <w:noWrap/>
            <w:vAlign w:val="center"/>
            <w:hideMark/>
          </w:tcPr>
          <w:p w14:paraId="5D2D9B6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1941 (54.8)</w:t>
            </w:r>
          </w:p>
        </w:tc>
        <w:tc>
          <w:tcPr>
            <w:tcW w:w="1633" w:type="dxa"/>
            <w:tcBorders>
              <w:top w:val="nil"/>
              <w:left w:val="nil"/>
              <w:right w:val="nil"/>
            </w:tcBorders>
            <w:shd w:val="clear" w:color="auto" w:fill="auto"/>
            <w:noWrap/>
            <w:vAlign w:val="center"/>
            <w:hideMark/>
          </w:tcPr>
          <w:p w14:paraId="39AF021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320 (46.3)</w:t>
            </w:r>
          </w:p>
        </w:tc>
        <w:tc>
          <w:tcPr>
            <w:tcW w:w="2410" w:type="dxa"/>
            <w:tcBorders>
              <w:top w:val="nil"/>
              <w:left w:val="nil"/>
              <w:right w:val="nil"/>
            </w:tcBorders>
            <w:vAlign w:val="center"/>
          </w:tcPr>
          <w:p w14:paraId="09F070D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tcBorders>
              <w:top w:val="nil"/>
              <w:left w:val="nil"/>
              <w:right w:val="nil"/>
            </w:tcBorders>
            <w:vAlign w:val="center"/>
          </w:tcPr>
          <w:p w14:paraId="6824E5C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tcBorders>
              <w:top w:val="nil"/>
              <w:left w:val="nil"/>
              <w:right w:val="nil"/>
            </w:tcBorders>
            <w:vAlign w:val="center"/>
          </w:tcPr>
          <w:p w14:paraId="6A90EE8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tcBorders>
              <w:top w:val="nil"/>
              <w:left w:val="nil"/>
              <w:right w:val="nil"/>
            </w:tcBorders>
            <w:vAlign w:val="center"/>
          </w:tcPr>
          <w:p w14:paraId="551C3B1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15B585FB" w14:textId="77777777" w:rsidTr="00673F9F">
        <w:trPr>
          <w:trHeight w:val="312"/>
        </w:trPr>
        <w:tc>
          <w:tcPr>
            <w:tcW w:w="2469" w:type="dxa"/>
            <w:vMerge/>
            <w:tcBorders>
              <w:top w:val="nil"/>
              <w:left w:val="nil"/>
              <w:right w:val="nil"/>
            </w:tcBorders>
            <w:vAlign w:val="center"/>
            <w:hideMark/>
          </w:tcPr>
          <w:p w14:paraId="2D885129"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tcBorders>
              <w:top w:val="nil"/>
              <w:left w:val="nil"/>
              <w:right w:val="nil"/>
            </w:tcBorders>
            <w:shd w:val="clear" w:color="auto" w:fill="auto"/>
            <w:vAlign w:val="bottom"/>
            <w:hideMark/>
          </w:tcPr>
          <w:p w14:paraId="619E5EEB"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One or more</w:t>
            </w:r>
          </w:p>
        </w:tc>
        <w:tc>
          <w:tcPr>
            <w:tcW w:w="1435" w:type="dxa"/>
            <w:tcBorders>
              <w:top w:val="nil"/>
              <w:left w:val="nil"/>
              <w:right w:val="nil"/>
            </w:tcBorders>
            <w:shd w:val="clear" w:color="auto" w:fill="auto"/>
            <w:noWrap/>
            <w:vAlign w:val="center"/>
            <w:hideMark/>
          </w:tcPr>
          <w:p w14:paraId="13AC531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1604 (45.2)</w:t>
            </w:r>
          </w:p>
        </w:tc>
        <w:tc>
          <w:tcPr>
            <w:tcW w:w="1633" w:type="dxa"/>
            <w:tcBorders>
              <w:top w:val="nil"/>
              <w:left w:val="nil"/>
              <w:right w:val="nil"/>
            </w:tcBorders>
            <w:shd w:val="clear" w:color="auto" w:fill="auto"/>
            <w:noWrap/>
            <w:vAlign w:val="center"/>
            <w:hideMark/>
          </w:tcPr>
          <w:p w14:paraId="54FC342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371 (53.7)</w:t>
            </w:r>
          </w:p>
        </w:tc>
        <w:tc>
          <w:tcPr>
            <w:tcW w:w="2410" w:type="dxa"/>
            <w:tcBorders>
              <w:top w:val="nil"/>
              <w:left w:val="nil"/>
              <w:right w:val="nil"/>
            </w:tcBorders>
            <w:vAlign w:val="center"/>
          </w:tcPr>
          <w:p w14:paraId="6A6AA39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1.4 (1.19-1.65)</w:t>
            </w:r>
          </w:p>
        </w:tc>
        <w:tc>
          <w:tcPr>
            <w:tcW w:w="892" w:type="dxa"/>
            <w:tcBorders>
              <w:top w:val="nil"/>
              <w:left w:val="nil"/>
              <w:right w:val="nil"/>
            </w:tcBorders>
            <w:vAlign w:val="center"/>
          </w:tcPr>
          <w:p w14:paraId="18130B1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c>
          <w:tcPr>
            <w:tcW w:w="2226" w:type="dxa"/>
            <w:tcBorders>
              <w:top w:val="nil"/>
              <w:left w:val="nil"/>
              <w:right w:val="nil"/>
            </w:tcBorders>
            <w:vAlign w:val="center"/>
          </w:tcPr>
          <w:p w14:paraId="2D9D110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1.15 (0.96-1.39)</w:t>
            </w:r>
          </w:p>
        </w:tc>
        <w:tc>
          <w:tcPr>
            <w:tcW w:w="892" w:type="dxa"/>
            <w:tcBorders>
              <w:top w:val="nil"/>
              <w:left w:val="nil"/>
              <w:right w:val="nil"/>
            </w:tcBorders>
            <w:vAlign w:val="center"/>
          </w:tcPr>
          <w:p w14:paraId="7DA3F33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0.14</w:t>
            </w:r>
          </w:p>
        </w:tc>
      </w:tr>
      <w:tr w:rsidR="001E0160" w:rsidRPr="00FB7972" w14:paraId="3C9B8F0C" w14:textId="77777777" w:rsidTr="00673F9F">
        <w:trPr>
          <w:trHeight w:val="312"/>
        </w:trPr>
        <w:tc>
          <w:tcPr>
            <w:tcW w:w="2469" w:type="dxa"/>
            <w:vMerge w:val="restart"/>
            <w:tcBorders>
              <w:top w:val="nil"/>
              <w:left w:val="nil"/>
              <w:right w:val="nil"/>
            </w:tcBorders>
            <w:shd w:val="clear" w:color="auto" w:fill="auto"/>
            <w:vAlign w:val="center"/>
            <w:hideMark/>
          </w:tcPr>
          <w:p w14:paraId="6FE1A64D"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Insomnia</w:t>
            </w:r>
          </w:p>
        </w:tc>
        <w:tc>
          <w:tcPr>
            <w:tcW w:w="1551" w:type="dxa"/>
            <w:tcBorders>
              <w:top w:val="nil"/>
              <w:left w:val="nil"/>
              <w:right w:val="nil"/>
            </w:tcBorders>
            <w:shd w:val="clear" w:color="auto" w:fill="auto"/>
            <w:vAlign w:val="bottom"/>
            <w:hideMark/>
          </w:tcPr>
          <w:p w14:paraId="3EB5DA0C"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435" w:type="dxa"/>
            <w:tcBorders>
              <w:top w:val="nil"/>
              <w:left w:val="nil"/>
              <w:right w:val="nil"/>
            </w:tcBorders>
            <w:shd w:val="clear" w:color="auto" w:fill="auto"/>
            <w:noWrap/>
            <w:vAlign w:val="center"/>
            <w:hideMark/>
          </w:tcPr>
          <w:p w14:paraId="617AE4C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3324 (93.8)</w:t>
            </w:r>
          </w:p>
        </w:tc>
        <w:tc>
          <w:tcPr>
            <w:tcW w:w="1633" w:type="dxa"/>
            <w:tcBorders>
              <w:top w:val="nil"/>
              <w:left w:val="nil"/>
              <w:right w:val="nil"/>
            </w:tcBorders>
            <w:shd w:val="clear" w:color="auto" w:fill="auto"/>
            <w:noWrap/>
            <w:vAlign w:val="center"/>
            <w:hideMark/>
          </w:tcPr>
          <w:p w14:paraId="42A7D87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469 (67.9)</w:t>
            </w:r>
          </w:p>
        </w:tc>
        <w:tc>
          <w:tcPr>
            <w:tcW w:w="2410" w:type="dxa"/>
            <w:tcBorders>
              <w:top w:val="nil"/>
              <w:left w:val="nil"/>
              <w:right w:val="nil"/>
            </w:tcBorders>
            <w:vAlign w:val="center"/>
          </w:tcPr>
          <w:p w14:paraId="3C28718C"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tcBorders>
              <w:top w:val="nil"/>
              <w:left w:val="nil"/>
              <w:right w:val="nil"/>
            </w:tcBorders>
            <w:vAlign w:val="center"/>
          </w:tcPr>
          <w:p w14:paraId="7698EEA8"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tcBorders>
              <w:top w:val="nil"/>
              <w:left w:val="nil"/>
              <w:right w:val="nil"/>
            </w:tcBorders>
            <w:vAlign w:val="center"/>
          </w:tcPr>
          <w:p w14:paraId="6408AB5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tcBorders>
              <w:top w:val="nil"/>
              <w:left w:val="nil"/>
              <w:right w:val="nil"/>
            </w:tcBorders>
            <w:vAlign w:val="center"/>
          </w:tcPr>
          <w:p w14:paraId="3BA1789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4B08C64B" w14:textId="77777777" w:rsidTr="00673F9F">
        <w:trPr>
          <w:trHeight w:val="312"/>
        </w:trPr>
        <w:tc>
          <w:tcPr>
            <w:tcW w:w="2469" w:type="dxa"/>
            <w:vMerge/>
            <w:tcBorders>
              <w:top w:val="nil"/>
              <w:left w:val="nil"/>
              <w:right w:val="nil"/>
            </w:tcBorders>
            <w:vAlign w:val="center"/>
            <w:hideMark/>
          </w:tcPr>
          <w:p w14:paraId="36CB8B90"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tcBorders>
              <w:top w:val="nil"/>
              <w:left w:val="nil"/>
              <w:right w:val="nil"/>
            </w:tcBorders>
            <w:shd w:val="clear" w:color="auto" w:fill="auto"/>
            <w:vAlign w:val="bottom"/>
            <w:hideMark/>
          </w:tcPr>
          <w:p w14:paraId="39B5E2BD"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435" w:type="dxa"/>
            <w:tcBorders>
              <w:top w:val="nil"/>
              <w:left w:val="nil"/>
              <w:right w:val="nil"/>
            </w:tcBorders>
            <w:shd w:val="clear" w:color="auto" w:fill="auto"/>
            <w:noWrap/>
            <w:vAlign w:val="center"/>
            <w:hideMark/>
          </w:tcPr>
          <w:p w14:paraId="11C834D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221 (6.2)</w:t>
            </w:r>
          </w:p>
        </w:tc>
        <w:tc>
          <w:tcPr>
            <w:tcW w:w="1633" w:type="dxa"/>
            <w:tcBorders>
              <w:top w:val="nil"/>
              <w:left w:val="nil"/>
              <w:right w:val="nil"/>
            </w:tcBorders>
            <w:shd w:val="clear" w:color="auto" w:fill="auto"/>
            <w:noWrap/>
            <w:vAlign w:val="center"/>
            <w:hideMark/>
          </w:tcPr>
          <w:p w14:paraId="489F0CB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222 (32.1)</w:t>
            </w:r>
          </w:p>
        </w:tc>
        <w:tc>
          <w:tcPr>
            <w:tcW w:w="2410" w:type="dxa"/>
            <w:tcBorders>
              <w:top w:val="nil"/>
              <w:left w:val="nil"/>
              <w:right w:val="nil"/>
            </w:tcBorders>
            <w:vAlign w:val="center"/>
          </w:tcPr>
          <w:p w14:paraId="18B6C92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7.13 (5.78-8.79)</w:t>
            </w:r>
          </w:p>
        </w:tc>
        <w:tc>
          <w:tcPr>
            <w:tcW w:w="892" w:type="dxa"/>
            <w:tcBorders>
              <w:top w:val="nil"/>
              <w:left w:val="nil"/>
              <w:right w:val="nil"/>
            </w:tcBorders>
            <w:vAlign w:val="center"/>
          </w:tcPr>
          <w:p w14:paraId="3750AC4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c>
          <w:tcPr>
            <w:tcW w:w="2226" w:type="dxa"/>
            <w:tcBorders>
              <w:top w:val="nil"/>
              <w:left w:val="nil"/>
              <w:right w:val="nil"/>
            </w:tcBorders>
            <w:vAlign w:val="center"/>
          </w:tcPr>
          <w:p w14:paraId="2CECD21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5.3 (4.24-6.62)</w:t>
            </w:r>
          </w:p>
        </w:tc>
        <w:tc>
          <w:tcPr>
            <w:tcW w:w="892" w:type="dxa"/>
            <w:tcBorders>
              <w:top w:val="nil"/>
              <w:left w:val="nil"/>
              <w:right w:val="nil"/>
            </w:tcBorders>
            <w:vAlign w:val="center"/>
          </w:tcPr>
          <w:p w14:paraId="14458B96"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r>
      <w:tr w:rsidR="001E0160" w:rsidRPr="00FB7972" w14:paraId="30EA0289" w14:textId="77777777" w:rsidTr="00673F9F">
        <w:trPr>
          <w:trHeight w:val="312"/>
        </w:trPr>
        <w:tc>
          <w:tcPr>
            <w:tcW w:w="2469" w:type="dxa"/>
            <w:vMerge w:val="restart"/>
            <w:tcBorders>
              <w:top w:val="nil"/>
              <w:left w:val="nil"/>
              <w:right w:val="nil"/>
            </w:tcBorders>
            <w:shd w:val="clear" w:color="auto" w:fill="auto"/>
            <w:vAlign w:val="center"/>
            <w:hideMark/>
          </w:tcPr>
          <w:p w14:paraId="2AAC0C0E"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ADL</w:t>
            </w:r>
          </w:p>
        </w:tc>
        <w:tc>
          <w:tcPr>
            <w:tcW w:w="1551" w:type="dxa"/>
            <w:tcBorders>
              <w:top w:val="nil"/>
              <w:left w:val="nil"/>
              <w:right w:val="nil"/>
            </w:tcBorders>
            <w:shd w:val="clear" w:color="auto" w:fill="auto"/>
            <w:vAlign w:val="bottom"/>
            <w:hideMark/>
          </w:tcPr>
          <w:p w14:paraId="255742A4"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Independent</w:t>
            </w:r>
          </w:p>
        </w:tc>
        <w:tc>
          <w:tcPr>
            <w:tcW w:w="1435" w:type="dxa"/>
            <w:tcBorders>
              <w:top w:val="nil"/>
              <w:left w:val="nil"/>
              <w:right w:val="nil"/>
            </w:tcBorders>
            <w:shd w:val="clear" w:color="auto" w:fill="auto"/>
            <w:noWrap/>
            <w:vAlign w:val="center"/>
            <w:hideMark/>
          </w:tcPr>
          <w:p w14:paraId="1FA440F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3153 (88.9)</w:t>
            </w:r>
          </w:p>
        </w:tc>
        <w:tc>
          <w:tcPr>
            <w:tcW w:w="1633" w:type="dxa"/>
            <w:tcBorders>
              <w:top w:val="nil"/>
              <w:left w:val="nil"/>
              <w:right w:val="nil"/>
            </w:tcBorders>
            <w:shd w:val="clear" w:color="auto" w:fill="auto"/>
            <w:noWrap/>
            <w:vAlign w:val="center"/>
            <w:hideMark/>
          </w:tcPr>
          <w:p w14:paraId="7B5DA7E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543 (78.6)</w:t>
            </w:r>
          </w:p>
        </w:tc>
        <w:tc>
          <w:tcPr>
            <w:tcW w:w="2410" w:type="dxa"/>
            <w:tcBorders>
              <w:top w:val="nil"/>
              <w:left w:val="nil"/>
              <w:right w:val="nil"/>
            </w:tcBorders>
            <w:vAlign w:val="center"/>
          </w:tcPr>
          <w:p w14:paraId="52FE8CF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tcBorders>
              <w:top w:val="nil"/>
              <w:left w:val="nil"/>
              <w:right w:val="nil"/>
            </w:tcBorders>
            <w:vAlign w:val="center"/>
          </w:tcPr>
          <w:p w14:paraId="0A7320A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tcBorders>
              <w:top w:val="nil"/>
              <w:left w:val="nil"/>
              <w:right w:val="nil"/>
            </w:tcBorders>
            <w:vAlign w:val="center"/>
          </w:tcPr>
          <w:p w14:paraId="7DB935C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tcBorders>
              <w:top w:val="nil"/>
              <w:left w:val="nil"/>
              <w:right w:val="nil"/>
            </w:tcBorders>
            <w:vAlign w:val="center"/>
          </w:tcPr>
          <w:p w14:paraId="4550340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208ADB17" w14:textId="77777777" w:rsidTr="00673F9F">
        <w:trPr>
          <w:trHeight w:val="312"/>
        </w:trPr>
        <w:tc>
          <w:tcPr>
            <w:tcW w:w="2469" w:type="dxa"/>
            <w:vMerge/>
            <w:tcBorders>
              <w:top w:val="nil"/>
              <w:left w:val="nil"/>
              <w:right w:val="nil"/>
            </w:tcBorders>
            <w:vAlign w:val="center"/>
            <w:hideMark/>
          </w:tcPr>
          <w:p w14:paraId="1C700881"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tcBorders>
              <w:top w:val="nil"/>
              <w:left w:val="nil"/>
              <w:right w:val="nil"/>
            </w:tcBorders>
            <w:shd w:val="clear" w:color="auto" w:fill="auto"/>
            <w:vAlign w:val="bottom"/>
            <w:hideMark/>
          </w:tcPr>
          <w:p w14:paraId="11030253"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Dependent</w:t>
            </w:r>
          </w:p>
        </w:tc>
        <w:tc>
          <w:tcPr>
            <w:tcW w:w="1435" w:type="dxa"/>
            <w:tcBorders>
              <w:top w:val="nil"/>
              <w:left w:val="nil"/>
              <w:right w:val="nil"/>
            </w:tcBorders>
            <w:shd w:val="clear" w:color="auto" w:fill="auto"/>
            <w:noWrap/>
            <w:vAlign w:val="center"/>
            <w:hideMark/>
          </w:tcPr>
          <w:p w14:paraId="3B7CEC3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392 (11.1)</w:t>
            </w:r>
          </w:p>
        </w:tc>
        <w:tc>
          <w:tcPr>
            <w:tcW w:w="1633" w:type="dxa"/>
            <w:tcBorders>
              <w:top w:val="nil"/>
              <w:left w:val="nil"/>
              <w:right w:val="nil"/>
            </w:tcBorders>
            <w:shd w:val="clear" w:color="auto" w:fill="auto"/>
            <w:noWrap/>
            <w:vAlign w:val="center"/>
            <w:hideMark/>
          </w:tcPr>
          <w:p w14:paraId="427FC1F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148 (21.4)</w:t>
            </w:r>
          </w:p>
        </w:tc>
        <w:tc>
          <w:tcPr>
            <w:tcW w:w="2410" w:type="dxa"/>
            <w:tcBorders>
              <w:top w:val="nil"/>
              <w:left w:val="nil"/>
              <w:right w:val="nil"/>
            </w:tcBorders>
            <w:vAlign w:val="center"/>
          </w:tcPr>
          <w:p w14:paraId="3A4015F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2.2 (1.78-2.71)</w:t>
            </w:r>
          </w:p>
        </w:tc>
        <w:tc>
          <w:tcPr>
            <w:tcW w:w="892" w:type="dxa"/>
            <w:tcBorders>
              <w:top w:val="nil"/>
              <w:left w:val="nil"/>
              <w:right w:val="nil"/>
            </w:tcBorders>
            <w:vAlign w:val="center"/>
          </w:tcPr>
          <w:p w14:paraId="47976F4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c>
          <w:tcPr>
            <w:tcW w:w="2226" w:type="dxa"/>
            <w:tcBorders>
              <w:top w:val="nil"/>
              <w:left w:val="nil"/>
              <w:right w:val="nil"/>
            </w:tcBorders>
            <w:vAlign w:val="center"/>
          </w:tcPr>
          <w:p w14:paraId="1795131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1.25 (0.97-1.61)</w:t>
            </w:r>
          </w:p>
        </w:tc>
        <w:tc>
          <w:tcPr>
            <w:tcW w:w="892" w:type="dxa"/>
            <w:tcBorders>
              <w:top w:val="nil"/>
              <w:left w:val="nil"/>
              <w:right w:val="nil"/>
            </w:tcBorders>
            <w:vAlign w:val="center"/>
          </w:tcPr>
          <w:p w14:paraId="4D0A55D0"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0.081</w:t>
            </w:r>
          </w:p>
        </w:tc>
      </w:tr>
      <w:tr w:rsidR="001E0160" w:rsidRPr="00FB7972" w14:paraId="06C56130" w14:textId="77777777" w:rsidTr="00673F9F">
        <w:trPr>
          <w:trHeight w:val="312"/>
        </w:trPr>
        <w:tc>
          <w:tcPr>
            <w:tcW w:w="2469" w:type="dxa"/>
            <w:vMerge w:val="restart"/>
            <w:tcBorders>
              <w:top w:val="nil"/>
              <w:left w:val="nil"/>
              <w:right w:val="nil"/>
            </w:tcBorders>
            <w:shd w:val="clear" w:color="auto" w:fill="auto"/>
            <w:vAlign w:val="center"/>
            <w:hideMark/>
          </w:tcPr>
          <w:p w14:paraId="0A03C29F"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IADL</w:t>
            </w:r>
          </w:p>
        </w:tc>
        <w:tc>
          <w:tcPr>
            <w:tcW w:w="1551" w:type="dxa"/>
            <w:tcBorders>
              <w:top w:val="nil"/>
              <w:left w:val="nil"/>
              <w:right w:val="nil"/>
            </w:tcBorders>
            <w:shd w:val="clear" w:color="auto" w:fill="auto"/>
            <w:vAlign w:val="bottom"/>
            <w:hideMark/>
          </w:tcPr>
          <w:p w14:paraId="4D4E0941"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Independent</w:t>
            </w:r>
          </w:p>
        </w:tc>
        <w:tc>
          <w:tcPr>
            <w:tcW w:w="1435" w:type="dxa"/>
            <w:tcBorders>
              <w:top w:val="nil"/>
              <w:left w:val="nil"/>
              <w:right w:val="nil"/>
            </w:tcBorders>
            <w:shd w:val="clear" w:color="auto" w:fill="auto"/>
            <w:noWrap/>
            <w:vAlign w:val="center"/>
            <w:hideMark/>
          </w:tcPr>
          <w:p w14:paraId="45C5E4F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2735 (77.2)</w:t>
            </w:r>
          </w:p>
        </w:tc>
        <w:tc>
          <w:tcPr>
            <w:tcW w:w="1633" w:type="dxa"/>
            <w:tcBorders>
              <w:top w:val="nil"/>
              <w:left w:val="nil"/>
              <w:right w:val="nil"/>
            </w:tcBorders>
            <w:shd w:val="clear" w:color="auto" w:fill="auto"/>
            <w:noWrap/>
            <w:vAlign w:val="center"/>
            <w:hideMark/>
          </w:tcPr>
          <w:p w14:paraId="53EED11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418 (60.5)</w:t>
            </w:r>
          </w:p>
        </w:tc>
        <w:tc>
          <w:tcPr>
            <w:tcW w:w="2410" w:type="dxa"/>
            <w:tcBorders>
              <w:top w:val="nil"/>
              <w:left w:val="nil"/>
              <w:right w:val="nil"/>
            </w:tcBorders>
            <w:vAlign w:val="center"/>
          </w:tcPr>
          <w:p w14:paraId="0BD76F7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tcBorders>
              <w:top w:val="nil"/>
              <w:left w:val="nil"/>
              <w:right w:val="nil"/>
            </w:tcBorders>
            <w:vAlign w:val="center"/>
          </w:tcPr>
          <w:p w14:paraId="62DCE0F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tcBorders>
              <w:top w:val="nil"/>
              <w:left w:val="nil"/>
              <w:right w:val="nil"/>
            </w:tcBorders>
            <w:vAlign w:val="center"/>
          </w:tcPr>
          <w:p w14:paraId="4EAFDD7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tcBorders>
              <w:top w:val="nil"/>
              <w:left w:val="nil"/>
              <w:right w:val="nil"/>
            </w:tcBorders>
            <w:vAlign w:val="center"/>
          </w:tcPr>
          <w:p w14:paraId="4BD007BB"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FB7972" w14:paraId="0704CA82" w14:textId="77777777" w:rsidTr="00673F9F">
        <w:trPr>
          <w:trHeight w:val="312"/>
        </w:trPr>
        <w:tc>
          <w:tcPr>
            <w:tcW w:w="2469" w:type="dxa"/>
            <w:vMerge/>
            <w:tcBorders>
              <w:top w:val="nil"/>
              <w:left w:val="nil"/>
              <w:right w:val="nil"/>
            </w:tcBorders>
            <w:vAlign w:val="center"/>
            <w:hideMark/>
          </w:tcPr>
          <w:p w14:paraId="5D2E1027" w14:textId="77777777" w:rsidR="001E0160" w:rsidRPr="00FB7972" w:rsidRDefault="001E0160" w:rsidP="00887228">
            <w:pPr>
              <w:spacing w:after="0" w:line="240" w:lineRule="auto"/>
              <w:rPr>
                <w:rFonts w:ascii="Times New Roman" w:eastAsia="Times New Roman" w:hAnsi="Times New Roman" w:cs="Times New Roman"/>
                <w:bCs/>
                <w:color w:val="000000"/>
                <w:sz w:val="20"/>
                <w:szCs w:val="20"/>
              </w:rPr>
            </w:pPr>
          </w:p>
        </w:tc>
        <w:tc>
          <w:tcPr>
            <w:tcW w:w="1551" w:type="dxa"/>
            <w:tcBorders>
              <w:top w:val="nil"/>
              <w:left w:val="nil"/>
              <w:right w:val="nil"/>
            </w:tcBorders>
            <w:shd w:val="clear" w:color="auto" w:fill="auto"/>
            <w:vAlign w:val="bottom"/>
            <w:hideMark/>
          </w:tcPr>
          <w:p w14:paraId="4B2E9E54"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Dependent</w:t>
            </w:r>
          </w:p>
        </w:tc>
        <w:tc>
          <w:tcPr>
            <w:tcW w:w="1435" w:type="dxa"/>
            <w:tcBorders>
              <w:top w:val="nil"/>
              <w:left w:val="nil"/>
              <w:right w:val="nil"/>
            </w:tcBorders>
            <w:shd w:val="clear" w:color="auto" w:fill="auto"/>
            <w:noWrap/>
            <w:vAlign w:val="center"/>
            <w:hideMark/>
          </w:tcPr>
          <w:p w14:paraId="567CE78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810 (22.8)</w:t>
            </w:r>
          </w:p>
        </w:tc>
        <w:tc>
          <w:tcPr>
            <w:tcW w:w="1633" w:type="dxa"/>
            <w:tcBorders>
              <w:top w:val="nil"/>
              <w:left w:val="nil"/>
              <w:right w:val="nil"/>
            </w:tcBorders>
            <w:shd w:val="clear" w:color="auto" w:fill="auto"/>
            <w:noWrap/>
            <w:vAlign w:val="center"/>
            <w:hideMark/>
          </w:tcPr>
          <w:p w14:paraId="10CA751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273 (39.5)</w:t>
            </w:r>
          </w:p>
        </w:tc>
        <w:tc>
          <w:tcPr>
            <w:tcW w:w="2410" w:type="dxa"/>
            <w:tcBorders>
              <w:top w:val="nil"/>
              <w:left w:val="nil"/>
              <w:right w:val="nil"/>
            </w:tcBorders>
            <w:vAlign w:val="center"/>
          </w:tcPr>
          <w:p w14:paraId="41FBC249"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2.21 (1.86-2.62)</w:t>
            </w:r>
          </w:p>
        </w:tc>
        <w:tc>
          <w:tcPr>
            <w:tcW w:w="892" w:type="dxa"/>
            <w:tcBorders>
              <w:top w:val="nil"/>
              <w:left w:val="nil"/>
              <w:right w:val="nil"/>
            </w:tcBorders>
            <w:vAlign w:val="center"/>
          </w:tcPr>
          <w:p w14:paraId="725941C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c>
          <w:tcPr>
            <w:tcW w:w="2226" w:type="dxa"/>
            <w:tcBorders>
              <w:top w:val="nil"/>
              <w:left w:val="nil"/>
              <w:right w:val="nil"/>
            </w:tcBorders>
            <w:vAlign w:val="center"/>
          </w:tcPr>
          <w:p w14:paraId="653E937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1.68 (1.37-2.05)</w:t>
            </w:r>
          </w:p>
        </w:tc>
        <w:tc>
          <w:tcPr>
            <w:tcW w:w="892" w:type="dxa"/>
            <w:tcBorders>
              <w:top w:val="nil"/>
              <w:left w:val="nil"/>
              <w:right w:val="nil"/>
            </w:tcBorders>
            <w:vAlign w:val="center"/>
          </w:tcPr>
          <w:p w14:paraId="2CAD14D4"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r>
      <w:tr w:rsidR="001E0160" w:rsidRPr="00FB7972" w14:paraId="6B37CE01" w14:textId="77777777" w:rsidTr="00673F9F">
        <w:trPr>
          <w:trHeight w:val="312"/>
        </w:trPr>
        <w:tc>
          <w:tcPr>
            <w:tcW w:w="2469" w:type="dxa"/>
            <w:vMerge w:val="restart"/>
            <w:tcBorders>
              <w:top w:val="nil"/>
              <w:left w:val="nil"/>
              <w:right w:val="nil"/>
            </w:tcBorders>
            <w:shd w:val="clear" w:color="auto" w:fill="auto"/>
            <w:vAlign w:val="center"/>
            <w:hideMark/>
          </w:tcPr>
          <w:p w14:paraId="5DD98743" w14:textId="77777777" w:rsidR="001E0160" w:rsidRPr="00FB7972" w:rsidRDefault="001E0160" w:rsidP="00887228">
            <w:pPr>
              <w:spacing w:after="0" w:line="240" w:lineRule="auto"/>
              <w:jc w:val="center"/>
              <w:rPr>
                <w:rFonts w:ascii="Times New Roman" w:eastAsia="Times New Roman" w:hAnsi="Times New Roman" w:cs="Times New Roman"/>
                <w:bCs/>
                <w:color w:val="000000"/>
                <w:sz w:val="20"/>
                <w:szCs w:val="20"/>
              </w:rPr>
            </w:pPr>
            <w:r w:rsidRPr="00FB7972">
              <w:rPr>
                <w:rFonts w:ascii="Times New Roman" w:eastAsia="Times New Roman" w:hAnsi="Times New Roman" w:cs="Times New Roman"/>
                <w:bCs/>
                <w:color w:val="000000"/>
                <w:sz w:val="20"/>
                <w:szCs w:val="20"/>
              </w:rPr>
              <w:t>Falls</w:t>
            </w:r>
          </w:p>
        </w:tc>
        <w:tc>
          <w:tcPr>
            <w:tcW w:w="1551" w:type="dxa"/>
            <w:tcBorders>
              <w:top w:val="nil"/>
              <w:left w:val="nil"/>
              <w:right w:val="nil"/>
            </w:tcBorders>
            <w:shd w:val="clear" w:color="auto" w:fill="auto"/>
            <w:vAlign w:val="bottom"/>
            <w:hideMark/>
          </w:tcPr>
          <w:p w14:paraId="7D26EB5B"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No</w:t>
            </w:r>
          </w:p>
        </w:tc>
        <w:tc>
          <w:tcPr>
            <w:tcW w:w="1435" w:type="dxa"/>
            <w:tcBorders>
              <w:top w:val="nil"/>
              <w:left w:val="nil"/>
              <w:right w:val="nil"/>
            </w:tcBorders>
            <w:shd w:val="clear" w:color="auto" w:fill="auto"/>
            <w:noWrap/>
            <w:vAlign w:val="center"/>
            <w:hideMark/>
          </w:tcPr>
          <w:p w14:paraId="591FEFF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384 (10.8)</w:t>
            </w:r>
          </w:p>
        </w:tc>
        <w:tc>
          <w:tcPr>
            <w:tcW w:w="1633" w:type="dxa"/>
            <w:tcBorders>
              <w:top w:val="nil"/>
              <w:left w:val="nil"/>
              <w:right w:val="nil"/>
            </w:tcBorders>
            <w:shd w:val="clear" w:color="auto" w:fill="auto"/>
            <w:noWrap/>
            <w:vAlign w:val="center"/>
            <w:hideMark/>
          </w:tcPr>
          <w:p w14:paraId="394635A5"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124 (17.9)</w:t>
            </w:r>
          </w:p>
        </w:tc>
        <w:tc>
          <w:tcPr>
            <w:tcW w:w="2410" w:type="dxa"/>
            <w:tcBorders>
              <w:top w:val="nil"/>
              <w:left w:val="nil"/>
              <w:right w:val="nil"/>
            </w:tcBorders>
            <w:vAlign w:val="center"/>
          </w:tcPr>
          <w:p w14:paraId="5584BD0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lang w:val="id-ID"/>
              </w:rPr>
              <w:t>Reference</w:t>
            </w:r>
          </w:p>
        </w:tc>
        <w:tc>
          <w:tcPr>
            <w:tcW w:w="892" w:type="dxa"/>
            <w:tcBorders>
              <w:top w:val="nil"/>
              <w:left w:val="nil"/>
              <w:right w:val="nil"/>
            </w:tcBorders>
            <w:vAlign w:val="center"/>
          </w:tcPr>
          <w:p w14:paraId="60549753"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2226" w:type="dxa"/>
            <w:tcBorders>
              <w:top w:val="nil"/>
              <w:left w:val="nil"/>
              <w:right w:val="nil"/>
            </w:tcBorders>
            <w:vAlign w:val="center"/>
          </w:tcPr>
          <w:p w14:paraId="283E2691"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c>
          <w:tcPr>
            <w:tcW w:w="892" w:type="dxa"/>
            <w:tcBorders>
              <w:top w:val="nil"/>
              <w:left w:val="nil"/>
              <w:right w:val="nil"/>
            </w:tcBorders>
            <w:vAlign w:val="center"/>
          </w:tcPr>
          <w:p w14:paraId="735A533A"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p>
        </w:tc>
      </w:tr>
      <w:tr w:rsidR="001E0160" w:rsidRPr="00237D35" w14:paraId="2244100F" w14:textId="77777777" w:rsidTr="00673F9F">
        <w:trPr>
          <w:trHeight w:val="312"/>
        </w:trPr>
        <w:tc>
          <w:tcPr>
            <w:tcW w:w="2469" w:type="dxa"/>
            <w:vMerge/>
            <w:tcBorders>
              <w:top w:val="nil"/>
              <w:left w:val="nil"/>
              <w:bottom w:val="single" w:sz="4" w:space="0" w:color="auto"/>
              <w:right w:val="nil"/>
            </w:tcBorders>
            <w:vAlign w:val="center"/>
            <w:hideMark/>
          </w:tcPr>
          <w:p w14:paraId="56E6F8F8" w14:textId="77777777" w:rsidR="001E0160" w:rsidRPr="00FB7972" w:rsidRDefault="001E0160" w:rsidP="00887228">
            <w:pPr>
              <w:spacing w:after="0" w:line="240" w:lineRule="auto"/>
              <w:rPr>
                <w:rFonts w:ascii="Times New Roman" w:eastAsia="Times New Roman" w:hAnsi="Times New Roman" w:cs="Times New Roman"/>
                <w:b/>
                <w:bCs/>
                <w:color w:val="000000"/>
                <w:sz w:val="20"/>
                <w:szCs w:val="20"/>
              </w:rPr>
            </w:pPr>
          </w:p>
        </w:tc>
        <w:tc>
          <w:tcPr>
            <w:tcW w:w="1551" w:type="dxa"/>
            <w:tcBorders>
              <w:top w:val="nil"/>
              <w:left w:val="nil"/>
              <w:bottom w:val="single" w:sz="4" w:space="0" w:color="auto"/>
              <w:right w:val="nil"/>
            </w:tcBorders>
            <w:shd w:val="clear" w:color="auto" w:fill="auto"/>
            <w:vAlign w:val="bottom"/>
            <w:hideMark/>
          </w:tcPr>
          <w:p w14:paraId="75EA1EA1" w14:textId="77777777" w:rsidR="001E0160" w:rsidRPr="00FB7972" w:rsidRDefault="001E0160" w:rsidP="00887228">
            <w:pPr>
              <w:spacing w:after="0" w:line="240" w:lineRule="auto"/>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Yes</w:t>
            </w:r>
          </w:p>
        </w:tc>
        <w:tc>
          <w:tcPr>
            <w:tcW w:w="1435" w:type="dxa"/>
            <w:tcBorders>
              <w:top w:val="nil"/>
              <w:left w:val="nil"/>
              <w:bottom w:val="single" w:sz="4" w:space="0" w:color="auto"/>
              <w:right w:val="nil"/>
            </w:tcBorders>
            <w:shd w:val="clear" w:color="auto" w:fill="auto"/>
            <w:noWrap/>
            <w:vAlign w:val="center"/>
            <w:hideMark/>
          </w:tcPr>
          <w:p w14:paraId="31A5ECD7"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3161 (89.2)</w:t>
            </w:r>
          </w:p>
        </w:tc>
        <w:tc>
          <w:tcPr>
            <w:tcW w:w="1633" w:type="dxa"/>
            <w:tcBorders>
              <w:top w:val="nil"/>
              <w:left w:val="nil"/>
              <w:bottom w:val="single" w:sz="4" w:space="0" w:color="auto"/>
              <w:right w:val="nil"/>
            </w:tcBorders>
            <w:shd w:val="clear" w:color="auto" w:fill="auto"/>
            <w:noWrap/>
            <w:vAlign w:val="center"/>
            <w:hideMark/>
          </w:tcPr>
          <w:p w14:paraId="457BD2BD"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rPr>
            </w:pPr>
            <w:r w:rsidRPr="00FB7972">
              <w:rPr>
                <w:rFonts w:ascii="Times New Roman" w:eastAsia="Times New Roman" w:hAnsi="Times New Roman" w:cs="Times New Roman"/>
                <w:color w:val="000000"/>
                <w:sz w:val="20"/>
                <w:szCs w:val="20"/>
              </w:rPr>
              <w:t>567 (82.1)</w:t>
            </w:r>
          </w:p>
        </w:tc>
        <w:tc>
          <w:tcPr>
            <w:tcW w:w="2410" w:type="dxa"/>
            <w:tcBorders>
              <w:top w:val="nil"/>
              <w:left w:val="nil"/>
              <w:bottom w:val="single" w:sz="4" w:space="0" w:color="auto"/>
              <w:right w:val="nil"/>
            </w:tcBorders>
            <w:vAlign w:val="center"/>
          </w:tcPr>
          <w:p w14:paraId="3A50864F"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1.81 (1.45-2.26)</w:t>
            </w:r>
          </w:p>
        </w:tc>
        <w:tc>
          <w:tcPr>
            <w:tcW w:w="892" w:type="dxa"/>
            <w:tcBorders>
              <w:top w:val="nil"/>
              <w:left w:val="nil"/>
              <w:bottom w:val="single" w:sz="4" w:space="0" w:color="auto"/>
              <w:right w:val="nil"/>
            </w:tcBorders>
            <w:vAlign w:val="center"/>
          </w:tcPr>
          <w:p w14:paraId="3E3D62E2"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c>
          <w:tcPr>
            <w:tcW w:w="2226" w:type="dxa"/>
            <w:tcBorders>
              <w:top w:val="nil"/>
              <w:left w:val="nil"/>
              <w:bottom w:val="single" w:sz="4" w:space="0" w:color="auto"/>
              <w:right w:val="nil"/>
            </w:tcBorders>
            <w:vAlign w:val="center"/>
          </w:tcPr>
          <w:p w14:paraId="54075E4E" w14:textId="77777777" w:rsidR="001E0160" w:rsidRPr="00FB7972"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1.57 (1.23-2.01)</w:t>
            </w:r>
          </w:p>
        </w:tc>
        <w:tc>
          <w:tcPr>
            <w:tcW w:w="892" w:type="dxa"/>
            <w:tcBorders>
              <w:top w:val="nil"/>
              <w:left w:val="nil"/>
              <w:bottom w:val="single" w:sz="4" w:space="0" w:color="auto"/>
              <w:right w:val="nil"/>
            </w:tcBorders>
            <w:vAlign w:val="center"/>
          </w:tcPr>
          <w:p w14:paraId="39B9A6E2" w14:textId="77777777" w:rsidR="001E0160" w:rsidRPr="00237D35" w:rsidRDefault="001E0160" w:rsidP="00887228">
            <w:pPr>
              <w:spacing w:after="0" w:line="240" w:lineRule="auto"/>
              <w:jc w:val="center"/>
              <w:rPr>
                <w:rFonts w:ascii="Times New Roman" w:eastAsia="Times New Roman" w:hAnsi="Times New Roman" w:cs="Times New Roman"/>
                <w:color w:val="000000"/>
                <w:sz w:val="20"/>
                <w:szCs w:val="20"/>
                <w:lang w:val="id-ID"/>
              </w:rPr>
            </w:pPr>
            <w:r w:rsidRPr="00FB7972">
              <w:rPr>
                <w:rFonts w:ascii="Times New Roman" w:eastAsia="Times New Roman" w:hAnsi="Times New Roman" w:cs="Times New Roman"/>
                <w:color w:val="000000"/>
                <w:sz w:val="20"/>
                <w:szCs w:val="20"/>
                <w:lang w:val="id-ID"/>
              </w:rPr>
              <w:t>&lt;0.001</w:t>
            </w:r>
          </w:p>
        </w:tc>
      </w:tr>
    </w:tbl>
    <w:p w14:paraId="2828CEC4" w14:textId="77777777" w:rsidR="001E0160" w:rsidRPr="00237D35" w:rsidRDefault="001E0160" w:rsidP="001E0160">
      <w:pPr>
        <w:rPr>
          <w:rFonts w:ascii="Times New Roman" w:hAnsi="Times New Roman" w:cs="Times New Roman"/>
          <w:sz w:val="20"/>
          <w:szCs w:val="20"/>
        </w:rPr>
      </w:pPr>
    </w:p>
    <w:p w14:paraId="4090FB56" w14:textId="77777777" w:rsidR="001E0160" w:rsidRPr="00237D35" w:rsidRDefault="001E0160" w:rsidP="00E652FB">
      <w:pPr>
        <w:spacing w:line="360" w:lineRule="auto"/>
        <w:jc w:val="both"/>
        <w:rPr>
          <w:rFonts w:ascii="Times New Roman" w:hAnsi="Times New Roman" w:cs="Times New Roman"/>
          <w:sz w:val="20"/>
          <w:szCs w:val="20"/>
        </w:rPr>
      </w:pPr>
    </w:p>
    <w:p w14:paraId="1506ECAF" w14:textId="77777777" w:rsidR="001E0160" w:rsidRPr="00237D35" w:rsidRDefault="001E0160" w:rsidP="00E652FB">
      <w:pPr>
        <w:spacing w:line="360" w:lineRule="auto"/>
        <w:jc w:val="both"/>
        <w:rPr>
          <w:rFonts w:ascii="Times New Roman" w:hAnsi="Times New Roman" w:cs="Times New Roman"/>
          <w:sz w:val="20"/>
          <w:szCs w:val="20"/>
        </w:rPr>
      </w:pPr>
    </w:p>
    <w:p w14:paraId="45B2B244" w14:textId="77777777" w:rsidR="001E0160" w:rsidRPr="00237D35" w:rsidRDefault="001E0160" w:rsidP="00E652FB">
      <w:pPr>
        <w:spacing w:line="360" w:lineRule="auto"/>
        <w:jc w:val="both"/>
        <w:rPr>
          <w:rFonts w:ascii="Times New Roman" w:hAnsi="Times New Roman" w:cs="Times New Roman"/>
          <w:sz w:val="20"/>
          <w:szCs w:val="20"/>
        </w:rPr>
      </w:pPr>
    </w:p>
    <w:p w14:paraId="736DB97C" w14:textId="77777777" w:rsidR="001E0160" w:rsidRPr="00237D35" w:rsidRDefault="001E0160" w:rsidP="00E652FB">
      <w:pPr>
        <w:spacing w:line="360" w:lineRule="auto"/>
        <w:jc w:val="both"/>
        <w:rPr>
          <w:rFonts w:ascii="Times New Roman" w:hAnsi="Times New Roman" w:cs="Times New Roman"/>
          <w:sz w:val="20"/>
          <w:szCs w:val="20"/>
        </w:rPr>
      </w:pPr>
    </w:p>
    <w:p w14:paraId="5371C1A2" w14:textId="77777777" w:rsidR="001E0160" w:rsidRPr="00237D35" w:rsidRDefault="001E0160" w:rsidP="00E652FB">
      <w:pPr>
        <w:spacing w:line="360" w:lineRule="auto"/>
        <w:jc w:val="both"/>
        <w:rPr>
          <w:rFonts w:ascii="Times New Roman" w:hAnsi="Times New Roman" w:cs="Times New Roman"/>
          <w:sz w:val="20"/>
          <w:szCs w:val="20"/>
        </w:rPr>
      </w:pPr>
    </w:p>
    <w:p w14:paraId="4E1E39CB" w14:textId="77777777" w:rsidR="001E0160" w:rsidRPr="00237D35" w:rsidRDefault="001E0160" w:rsidP="00E652FB">
      <w:pPr>
        <w:spacing w:line="360" w:lineRule="auto"/>
        <w:jc w:val="both"/>
        <w:rPr>
          <w:rFonts w:ascii="Times New Roman" w:hAnsi="Times New Roman" w:cs="Times New Roman"/>
          <w:sz w:val="20"/>
          <w:szCs w:val="20"/>
        </w:rPr>
      </w:pPr>
    </w:p>
    <w:p w14:paraId="789C07B2" w14:textId="77777777" w:rsidR="001E0160" w:rsidRPr="00237D35" w:rsidRDefault="001E0160" w:rsidP="00E652FB">
      <w:pPr>
        <w:spacing w:line="360" w:lineRule="auto"/>
        <w:jc w:val="both"/>
        <w:rPr>
          <w:rFonts w:ascii="Times New Roman" w:hAnsi="Times New Roman" w:cs="Times New Roman"/>
          <w:sz w:val="20"/>
          <w:szCs w:val="20"/>
        </w:rPr>
      </w:pPr>
    </w:p>
    <w:p w14:paraId="14E02789" w14:textId="77777777" w:rsidR="001E0160" w:rsidRPr="00237D35" w:rsidRDefault="001E0160" w:rsidP="00E652FB">
      <w:pPr>
        <w:spacing w:line="360" w:lineRule="auto"/>
        <w:jc w:val="both"/>
        <w:rPr>
          <w:rFonts w:ascii="Times New Roman" w:hAnsi="Times New Roman" w:cs="Times New Roman"/>
          <w:sz w:val="20"/>
          <w:szCs w:val="20"/>
        </w:rPr>
      </w:pPr>
    </w:p>
    <w:p w14:paraId="76596D96" w14:textId="77777777" w:rsidR="001E0160" w:rsidRPr="00237D35" w:rsidRDefault="001E0160" w:rsidP="00E652FB">
      <w:pPr>
        <w:spacing w:line="360" w:lineRule="auto"/>
        <w:jc w:val="both"/>
        <w:rPr>
          <w:rFonts w:ascii="Times New Roman" w:hAnsi="Times New Roman" w:cs="Times New Roman"/>
          <w:sz w:val="20"/>
          <w:szCs w:val="20"/>
        </w:rPr>
      </w:pPr>
    </w:p>
    <w:p w14:paraId="5FCE03E2" w14:textId="77777777" w:rsidR="001E0160" w:rsidRPr="00237D35" w:rsidRDefault="001E0160" w:rsidP="00E652FB">
      <w:pPr>
        <w:spacing w:line="360" w:lineRule="auto"/>
        <w:jc w:val="both"/>
        <w:rPr>
          <w:rFonts w:ascii="Times New Roman" w:hAnsi="Times New Roman" w:cs="Times New Roman"/>
          <w:sz w:val="20"/>
          <w:szCs w:val="20"/>
        </w:rPr>
      </w:pPr>
    </w:p>
    <w:sectPr w:rsidR="001E0160" w:rsidRPr="00237D35" w:rsidSect="00277339">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UzMTGyMDOytDBX0lEKTi0uzszPAykwrwUAJMXhFCwAAAA="/>
  </w:docVars>
  <w:rsids>
    <w:rsidRoot w:val="00E652FB"/>
    <w:rsid w:val="000162FC"/>
    <w:rsid w:val="00023E5D"/>
    <w:rsid w:val="00024F7D"/>
    <w:rsid w:val="00032094"/>
    <w:rsid w:val="00045A4A"/>
    <w:rsid w:val="000521FF"/>
    <w:rsid w:val="00061EA0"/>
    <w:rsid w:val="00065950"/>
    <w:rsid w:val="00071351"/>
    <w:rsid w:val="00071D50"/>
    <w:rsid w:val="000750C7"/>
    <w:rsid w:val="00083E53"/>
    <w:rsid w:val="00085174"/>
    <w:rsid w:val="00085E33"/>
    <w:rsid w:val="0009059C"/>
    <w:rsid w:val="0009791F"/>
    <w:rsid w:val="000B3BDE"/>
    <w:rsid w:val="000B63F2"/>
    <w:rsid w:val="000C14FF"/>
    <w:rsid w:val="000C51BD"/>
    <w:rsid w:val="000C594E"/>
    <w:rsid w:val="000C59DB"/>
    <w:rsid w:val="000D3023"/>
    <w:rsid w:val="000D47B6"/>
    <w:rsid w:val="000E68AB"/>
    <w:rsid w:val="000E6927"/>
    <w:rsid w:val="000F00B1"/>
    <w:rsid w:val="000F25A9"/>
    <w:rsid w:val="000F75B9"/>
    <w:rsid w:val="00107A34"/>
    <w:rsid w:val="00122AE7"/>
    <w:rsid w:val="00125841"/>
    <w:rsid w:val="00127447"/>
    <w:rsid w:val="00134247"/>
    <w:rsid w:val="001409C3"/>
    <w:rsid w:val="001438D1"/>
    <w:rsid w:val="00161E95"/>
    <w:rsid w:val="00162B8E"/>
    <w:rsid w:val="00171761"/>
    <w:rsid w:val="0017379D"/>
    <w:rsid w:val="00193214"/>
    <w:rsid w:val="001A16C3"/>
    <w:rsid w:val="001A1B0B"/>
    <w:rsid w:val="001A46BE"/>
    <w:rsid w:val="001A49E8"/>
    <w:rsid w:val="001B3151"/>
    <w:rsid w:val="001C7050"/>
    <w:rsid w:val="001D2B43"/>
    <w:rsid w:val="001D3C58"/>
    <w:rsid w:val="001E0160"/>
    <w:rsid w:val="001F1028"/>
    <w:rsid w:val="001F5994"/>
    <w:rsid w:val="001F6599"/>
    <w:rsid w:val="002012F6"/>
    <w:rsid w:val="00201A98"/>
    <w:rsid w:val="00201E1C"/>
    <w:rsid w:val="00212504"/>
    <w:rsid w:val="00215593"/>
    <w:rsid w:val="00220EF7"/>
    <w:rsid w:val="00233211"/>
    <w:rsid w:val="00235068"/>
    <w:rsid w:val="002367D0"/>
    <w:rsid w:val="00237D35"/>
    <w:rsid w:val="002422C8"/>
    <w:rsid w:val="00263223"/>
    <w:rsid w:val="002723C5"/>
    <w:rsid w:val="002754EC"/>
    <w:rsid w:val="00277339"/>
    <w:rsid w:val="00277898"/>
    <w:rsid w:val="002A1732"/>
    <w:rsid w:val="002A279E"/>
    <w:rsid w:val="002B16AA"/>
    <w:rsid w:val="002C7405"/>
    <w:rsid w:val="002E5345"/>
    <w:rsid w:val="002E79D2"/>
    <w:rsid w:val="002F67E0"/>
    <w:rsid w:val="00302241"/>
    <w:rsid w:val="00311CBB"/>
    <w:rsid w:val="00320FF2"/>
    <w:rsid w:val="00325622"/>
    <w:rsid w:val="0033600A"/>
    <w:rsid w:val="0034121C"/>
    <w:rsid w:val="0034124C"/>
    <w:rsid w:val="003431C9"/>
    <w:rsid w:val="003433D7"/>
    <w:rsid w:val="003518B7"/>
    <w:rsid w:val="003525DD"/>
    <w:rsid w:val="00374AE6"/>
    <w:rsid w:val="00384021"/>
    <w:rsid w:val="003845C7"/>
    <w:rsid w:val="003950A6"/>
    <w:rsid w:val="003C6726"/>
    <w:rsid w:val="003D2682"/>
    <w:rsid w:val="003D4A3A"/>
    <w:rsid w:val="003E1351"/>
    <w:rsid w:val="003E6236"/>
    <w:rsid w:val="003E6662"/>
    <w:rsid w:val="003F3077"/>
    <w:rsid w:val="00420890"/>
    <w:rsid w:val="004208A0"/>
    <w:rsid w:val="004226C1"/>
    <w:rsid w:val="00422FBC"/>
    <w:rsid w:val="00426430"/>
    <w:rsid w:val="00427479"/>
    <w:rsid w:val="00430C27"/>
    <w:rsid w:val="004328CA"/>
    <w:rsid w:val="00440113"/>
    <w:rsid w:val="00454106"/>
    <w:rsid w:val="00462230"/>
    <w:rsid w:val="0046326B"/>
    <w:rsid w:val="004634CD"/>
    <w:rsid w:val="00466AC7"/>
    <w:rsid w:val="00475846"/>
    <w:rsid w:val="004766CA"/>
    <w:rsid w:val="0048030D"/>
    <w:rsid w:val="004A3F38"/>
    <w:rsid w:val="004C19C7"/>
    <w:rsid w:val="004D6F9C"/>
    <w:rsid w:val="004E2348"/>
    <w:rsid w:val="004F3911"/>
    <w:rsid w:val="004F5580"/>
    <w:rsid w:val="004F6123"/>
    <w:rsid w:val="00503C5B"/>
    <w:rsid w:val="00522469"/>
    <w:rsid w:val="00526F77"/>
    <w:rsid w:val="005367CF"/>
    <w:rsid w:val="005557F9"/>
    <w:rsid w:val="005567CE"/>
    <w:rsid w:val="00572751"/>
    <w:rsid w:val="005833E1"/>
    <w:rsid w:val="00592F0E"/>
    <w:rsid w:val="005A1484"/>
    <w:rsid w:val="005A66EB"/>
    <w:rsid w:val="005C1DAD"/>
    <w:rsid w:val="005C40E1"/>
    <w:rsid w:val="005C6090"/>
    <w:rsid w:val="005E019D"/>
    <w:rsid w:val="005F6542"/>
    <w:rsid w:val="00614631"/>
    <w:rsid w:val="00620CE0"/>
    <w:rsid w:val="006210E3"/>
    <w:rsid w:val="006229F3"/>
    <w:rsid w:val="006368AF"/>
    <w:rsid w:val="00640C5C"/>
    <w:rsid w:val="00657400"/>
    <w:rsid w:val="00673F9F"/>
    <w:rsid w:val="00674687"/>
    <w:rsid w:val="0067731A"/>
    <w:rsid w:val="00677FE4"/>
    <w:rsid w:val="00690D4C"/>
    <w:rsid w:val="006A358D"/>
    <w:rsid w:val="006B0BC3"/>
    <w:rsid w:val="006B2631"/>
    <w:rsid w:val="006B35D7"/>
    <w:rsid w:val="006B3D00"/>
    <w:rsid w:val="006B7643"/>
    <w:rsid w:val="006F7F96"/>
    <w:rsid w:val="00710E13"/>
    <w:rsid w:val="00712958"/>
    <w:rsid w:val="007256B3"/>
    <w:rsid w:val="00733396"/>
    <w:rsid w:val="007358D9"/>
    <w:rsid w:val="00757869"/>
    <w:rsid w:val="00760EAC"/>
    <w:rsid w:val="00762664"/>
    <w:rsid w:val="00763969"/>
    <w:rsid w:val="00782ED3"/>
    <w:rsid w:val="007947C0"/>
    <w:rsid w:val="007A0EE6"/>
    <w:rsid w:val="007A3D62"/>
    <w:rsid w:val="007A3D9E"/>
    <w:rsid w:val="007B7693"/>
    <w:rsid w:val="007B7F88"/>
    <w:rsid w:val="007D06BC"/>
    <w:rsid w:val="007D4AF1"/>
    <w:rsid w:val="007D6929"/>
    <w:rsid w:val="0080706C"/>
    <w:rsid w:val="00810AE5"/>
    <w:rsid w:val="00812364"/>
    <w:rsid w:val="00812E81"/>
    <w:rsid w:val="008144C3"/>
    <w:rsid w:val="008354F0"/>
    <w:rsid w:val="008361F5"/>
    <w:rsid w:val="008368E4"/>
    <w:rsid w:val="008433F9"/>
    <w:rsid w:val="008443E0"/>
    <w:rsid w:val="00844DD7"/>
    <w:rsid w:val="00855072"/>
    <w:rsid w:val="0085603F"/>
    <w:rsid w:val="00871621"/>
    <w:rsid w:val="008753F5"/>
    <w:rsid w:val="00876140"/>
    <w:rsid w:val="00881629"/>
    <w:rsid w:val="00887228"/>
    <w:rsid w:val="00895B86"/>
    <w:rsid w:val="00896BB7"/>
    <w:rsid w:val="008A6327"/>
    <w:rsid w:val="008B7D32"/>
    <w:rsid w:val="008C31DD"/>
    <w:rsid w:val="008C7B27"/>
    <w:rsid w:val="008D65C3"/>
    <w:rsid w:val="008E2F3C"/>
    <w:rsid w:val="008E544F"/>
    <w:rsid w:val="008F38AA"/>
    <w:rsid w:val="008F72DE"/>
    <w:rsid w:val="00904D2B"/>
    <w:rsid w:val="00913172"/>
    <w:rsid w:val="00926D00"/>
    <w:rsid w:val="00934C93"/>
    <w:rsid w:val="0095417B"/>
    <w:rsid w:val="0096554C"/>
    <w:rsid w:val="00986875"/>
    <w:rsid w:val="009A2644"/>
    <w:rsid w:val="009A3251"/>
    <w:rsid w:val="009A72BC"/>
    <w:rsid w:val="009B31BA"/>
    <w:rsid w:val="009C5BEE"/>
    <w:rsid w:val="009C69AD"/>
    <w:rsid w:val="009D57F7"/>
    <w:rsid w:val="009D7A37"/>
    <w:rsid w:val="009F2390"/>
    <w:rsid w:val="009F405E"/>
    <w:rsid w:val="00A275B6"/>
    <w:rsid w:val="00A30FC1"/>
    <w:rsid w:val="00A373AC"/>
    <w:rsid w:val="00A40F1B"/>
    <w:rsid w:val="00A60D44"/>
    <w:rsid w:val="00A71932"/>
    <w:rsid w:val="00A954C0"/>
    <w:rsid w:val="00AA24CA"/>
    <w:rsid w:val="00AA2FB4"/>
    <w:rsid w:val="00AC6FDE"/>
    <w:rsid w:val="00AE7AE6"/>
    <w:rsid w:val="00AF23DC"/>
    <w:rsid w:val="00AF2B04"/>
    <w:rsid w:val="00AF77BD"/>
    <w:rsid w:val="00B00FDC"/>
    <w:rsid w:val="00B17022"/>
    <w:rsid w:val="00B219A4"/>
    <w:rsid w:val="00B26E59"/>
    <w:rsid w:val="00B412B1"/>
    <w:rsid w:val="00B41859"/>
    <w:rsid w:val="00B855FA"/>
    <w:rsid w:val="00B8682D"/>
    <w:rsid w:val="00B945D2"/>
    <w:rsid w:val="00BA062D"/>
    <w:rsid w:val="00BB656E"/>
    <w:rsid w:val="00BB7A0E"/>
    <w:rsid w:val="00BD32F6"/>
    <w:rsid w:val="00BF1961"/>
    <w:rsid w:val="00C003F7"/>
    <w:rsid w:val="00C070BE"/>
    <w:rsid w:val="00C150AA"/>
    <w:rsid w:val="00C227D6"/>
    <w:rsid w:val="00C26C7C"/>
    <w:rsid w:val="00C2706F"/>
    <w:rsid w:val="00C2741C"/>
    <w:rsid w:val="00C31C31"/>
    <w:rsid w:val="00C33F6F"/>
    <w:rsid w:val="00C354C4"/>
    <w:rsid w:val="00C53314"/>
    <w:rsid w:val="00C71BA8"/>
    <w:rsid w:val="00C93C29"/>
    <w:rsid w:val="00C94195"/>
    <w:rsid w:val="00CB314B"/>
    <w:rsid w:val="00CB3E8C"/>
    <w:rsid w:val="00CC0858"/>
    <w:rsid w:val="00CD73C1"/>
    <w:rsid w:val="00CD7E73"/>
    <w:rsid w:val="00CE0C42"/>
    <w:rsid w:val="00CE4DE4"/>
    <w:rsid w:val="00CE5EC3"/>
    <w:rsid w:val="00CF2D05"/>
    <w:rsid w:val="00D05DB5"/>
    <w:rsid w:val="00D10FD2"/>
    <w:rsid w:val="00D204BD"/>
    <w:rsid w:val="00D3134D"/>
    <w:rsid w:val="00D34D5F"/>
    <w:rsid w:val="00D37A81"/>
    <w:rsid w:val="00D623EA"/>
    <w:rsid w:val="00D93881"/>
    <w:rsid w:val="00D94295"/>
    <w:rsid w:val="00DA73A4"/>
    <w:rsid w:val="00DC463F"/>
    <w:rsid w:val="00DC693C"/>
    <w:rsid w:val="00DE0B0F"/>
    <w:rsid w:val="00DF64C4"/>
    <w:rsid w:val="00E10B13"/>
    <w:rsid w:val="00E21A12"/>
    <w:rsid w:val="00E52F15"/>
    <w:rsid w:val="00E55CA5"/>
    <w:rsid w:val="00E60696"/>
    <w:rsid w:val="00E652FB"/>
    <w:rsid w:val="00E80760"/>
    <w:rsid w:val="00E9649E"/>
    <w:rsid w:val="00EA0F15"/>
    <w:rsid w:val="00EB01E7"/>
    <w:rsid w:val="00EC2D4E"/>
    <w:rsid w:val="00F122F8"/>
    <w:rsid w:val="00F353E0"/>
    <w:rsid w:val="00F37FD4"/>
    <w:rsid w:val="00F515F3"/>
    <w:rsid w:val="00F76AB5"/>
    <w:rsid w:val="00F858B2"/>
    <w:rsid w:val="00F943E7"/>
    <w:rsid w:val="00FB7972"/>
    <w:rsid w:val="00FC30F2"/>
    <w:rsid w:val="00FC5824"/>
    <w:rsid w:val="00FC6A57"/>
    <w:rsid w:val="00FF6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26B3"/>
  <w15:docId w15:val="{C989371B-2501-4A76-99C9-1C1615FF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52FB"/>
    <w:rPr>
      <w:color w:val="0563C1" w:themeColor="hyperlink"/>
      <w:u w:val="single"/>
    </w:rPr>
  </w:style>
  <w:style w:type="character" w:customStyle="1" w:styleId="jlqj4b">
    <w:name w:val="jlqj4b"/>
    <w:basedOn w:val="DefaultParagraphFont"/>
    <w:rsid w:val="00220EF7"/>
  </w:style>
  <w:style w:type="character" w:customStyle="1" w:styleId="viiyi">
    <w:name w:val="viiyi"/>
    <w:basedOn w:val="DefaultParagraphFont"/>
    <w:rsid w:val="003D2682"/>
  </w:style>
  <w:style w:type="character" w:styleId="CommentReference">
    <w:name w:val="annotation reference"/>
    <w:basedOn w:val="DefaultParagraphFont"/>
    <w:uiPriority w:val="99"/>
    <w:semiHidden/>
    <w:unhideWhenUsed/>
    <w:rsid w:val="00AE7AE6"/>
    <w:rPr>
      <w:sz w:val="16"/>
      <w:szCs w:val="16"/>
    </w:rPr>
  </w:style>
  <w:style w:type="paragraph" w:styleId="CommentText">
    <w:name w:val="annotation text"/>
    <w:basedOn w:val="Normal"/>
    <w:link w:val="CommentTextChar"/>
    <w:uiPriority w:val="99"/>
    <w:semiHidden/>
    <w:unhideWhenUsed/>
    <w:rsid w:val="00AE7AE6"/>
    <w:pPr>
      <w:spacing w:line="240" w:lineRule="auto"/>
    </w:pPr>
    <w:rPr>
      <w:sz w:val="20"/>
      <w:szCs w:val="20"/>
    </w:rPr>
  </w:style>
  <w:style w:type="character" w:customStyle="1" w:styleId="CommentTextChar">
    <w:name w:val="Comment Text Char"/>
    <w:basedOn w:val="DefaultParagraphFont"/>
    <w:link w:val="CommentText"/>
    <w:uiPriority w:val="99"/>
    <w:semiHidden/>
    <w:rsid w:val="00AE7AE6"/>
    <w:rPr>
      <w:sz w:val="20"/>
      <w:szCs w:val="20"/>
    </w:rPr>
  </w:style>
  <w:style w:type="paragraph" w:styleId="CommentSubject">
    <w:name w:val="annotation subject"/>
    <w:basedOn w:val="CommentText"/>
    <w:next w:val="CommentText"/>
    <w:link w:val="CommentSubjectChar"/>
    <w:uiPriority w:val="99"/>
    <w:semiHidden/>
    <w:unhideWhenUsed/>
    <w:rsid w:val="00AE7AE6"/>
    <w:rPr>
      <w:b/>
      <w:bCs/>
    </w:rPr>
  </w:style>
  <w:style w:type="character" w:customStyle="1" w:styleId="CommentSubjectChar">
    <w:name w:val="Comment Subject Char"/>
    <w:basedOn w:val="CommentTextChar"/>
    <w:link w:val="CommentSubject"/>
    <w:uiPriority w:val="99"/>
    <w:semiHidden/>
    <w:rsid w:val="00AE7AE6"/>
    <w:rPr>
      <w:b/>
      <w:bCs/>
      <w:sz w:val="20"/>
      <w:szCs w:val="20"/>
    </w:rPr>
  </w:style>
  <w:style w:type="paragraph" w:styleId="Revision">
    <w:name w:val="Revision"/>
    <w:hidden/>
    <w:uiPriority w:val="99"/>
    <w:semiHidden/>
    <w:rsid w:val="00782ED3"/>
    <w:pPr>
      <w:spacing w:after="0" w:line="240" w:lineRule="auto"/>
    </w:pPr>
  </w:style>
  <w:style w:type="character" w:styleId="PlaceholderText">
    <w:name w:val="Placeholder Text"/>
    <w:basedOn w:val="DefaultParagraphFont"/>
    <w:uiPriority w:val="99"/>
    <w:semiHidden/>
    <w:rsid w:val="00D37A81"/>
    <w:rPr>
      <w:color w:val="808080"/>
    </w:rPr>
  </w:style>
  <w:style w:type="character" w:customStyle="1" w:styleId="UnresolvedMention1">
    <w:name w:val="Unresolved Mention1"/>
    <w:basedOn w:val="DefaultParagraphFont"/>
    <w:uiPriority w:val="99"/>
    <w:semiHidden/>
    <w:unhideWhenUsed/>
    <w:rsid w:val="00CF2D05"/>
    <w:rPr>
      <w:color w:val="605E5C"/>
      <w:shd w:val="clear" w:color="auto" w:fill="E1DFDD"/>
    </w:rPr>
  </w:style>
  <w:style w:type="paragraph" w:styleId="NormalWeb">
    <w:name w:val="Normal (Web)"/>
    <w:basedOn w:val="Normal"/>
    <w:uiPriority w:val="99"/>
    <w:unhideWhenUsed/>
    <w:rsid w:val="001C705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NoSpacing">
    <w:name w:val="No Spacing"/>
    <w:uiPriority w:val="1"/>
    <w:qFormat/>
    <w:rsid w:val="001C7050"/>
    <w:pPr>
      <w:spacing w:after="0" w:line="240" w:lineRule="auto"/>
    </w:pPr>
    <w:rPr>
      <w:rFonts w:eastAsiaTheme="minorHAnsi"/>
      <w:lang w:eastAsia="en-US"/>
    </w:rPr>
  </w:style>
  <w:style w:type="character" w:styleId="UnresolvedMention">
    <w:name w:val="Unresolved Mention"/>
    <w:basedOn w:val="DefaultParagraphFont"/>
    <w:uiPriority w:val="99"/>
    <w:semiHidden/>
    <w:unhideWhenUsed/>
    <w:rsid w:val="009F2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org/well-being/social-and-behavioral-policy/data/FLS/IFLS/study.html" TargetMode="External"/><Relationship Id="rId3" Type="http://schemas.openxmlformats.org/officeDocument/2006/relationships/settings" Target="settings.xml"/><Relationship Id="rId7" Type="http://schemas.openxmlformats.org/officeDocument/2006/relationships/hyperlink" Target="mailto:antoninushengky@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msb@soton.ac.id" TargetMode="External"/><Relationship Id="rId5" Type="http://schemas.openxmlformats.org/officeDocument/2006/relationships/hyperlink" Target="mailto:yvonne.hand@atmajaya.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B7195-C816-4270-9E64-239CE509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22</Pages>
  <Words>7084</Words>
  <Characters>40379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ANTONINUS HENGKY 2015060065</dc:creator>
  <cp:lastModifiedBy>ANTONINUS HENGKY 2015060065</cp:lastModifiedBy>
  <cp:revision>74</cp:revision>
  <dcterms:created xsi:type="dcterms:W3CDTF">2021-11-25T09:22:00Z</dcterms:created>
  <dcterms:modified xsi:type="dcterms:W3CDTF">2022-04-08T04:00:00Z</dcterms:modified>
</cp:coreProperties>
</file>